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8E1B" w14:textId="77777777" w:rsidR="001E202C" w:rsidRPr="005A42D5" w:rsidRDefault="001E202C" w:rsidP="001E202C">
      <w:pPr>
        <w:spacing w:after="0" w:line="240" w:lineRule="auto"/>
        <w:rPr>
          <w:rFonts w:ascii="Times New Roman" w:eastAsia="Times New Roman" w:hAnsi="Times New Roman" w:cs="Times New Roman"/>
          <w:snapToGrid w:val="0"/>
          <w:sz w:val="24"/>
          <w:szCs w:val="20"/>
        </w:rPr>
      </w:pPr>
    </w:p>
    <w:p w14:paraId="766E4F36" w14:textId="77777777" w:rsidR="001E202C" w:rsidRPr="005A42D5" w:rsidRDefault="001E202C" w:rsidP="001E202C">
      <w:pPr>
        <w:widowControl w:val="0"/>
        <w:spacing w:after="0" w:line="240" w:lineRule="auto"/>
        <w:jc w:val="both"/>
        <w:rPr>
          <w:rFonts w:ascii="Times New Roman" w:eastAsia="Times New Roman" w:hAnsi="Times New Roman" w:cs="Times New Roman"/>
          <w:snapToGrid w:val="0"/>
          <w:sz w:val="20"/>
          <w:szCs w:val="20"/>
        </w:rPr>
      </w:pPr>
      <w:r w:rsidRPr="005A42D5">
        <w:rPr>
          <w:rFonts w:ascii="Times New Roman" w:eastAsia="Times New Roman" w:hAnsi="Times New Roman" w:cs="Times New Roman"/>
          <w:snapToGrid w:val="0"/>
          <w:sz w:val="20"/>
          <w:szCs w:val="20"/>
        </w:rPr>
        <w:t>Text consolidated by Valsts valodas centrs (State Language Centre) with amending laws of:</w:t>
      </w:r>
    </w:p>
    <w:p w14:paraId="00E1CDAC" w14:textId="77777777" w:rsidR="001E202C"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February 1997</w:t>
      </w:r>
      <w:r w:rsidRPr="005A42D5">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20 March 1997</w:t>
      </w:r>
      <w:r w:rsidRPr="005A42D5">
        <w:rPr>
          <w:rFonts w:ascii="Times New Roman" w:eastAsia="Times New Roman" w:hAnsi="Times New Roman" w:cs="Times New Roman"/>
          <w:sz w:val="20"/>
          <w:szCs w:val="24"/>
        </w:rPr>
        <w:t>];</w:t>
      </w:r>
    </w:p>
    <w:p w14:paraId="719BE71E" w14:textId="77777777" w:rsidR="001E202C"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June 1997 [shall come into force on 22 July 1997];</w:t>
      </w:r>
    </w:p>
    <w:p w14:paraId="04FE6D7A" w14:textId="77777777" w:rsidR="001E202C"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June 1998 [shall come into force on 15 July 1998];</w:t>
      </w:r>
    </w:p>
    <w:p w14:paraId="2FBA9ED6" w14:textId="77777777" w:rsidR="001E202C"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December 1998 [shall come into force on 7 January 1999];</w:t>
      </w:r>
    </w:p>
    <w:p w14:paraId="256C5674" w14:textId="77777777" w:rsidR="001E202C"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February 2000 [shall come into force on 22 March 2000];</w:t>
      </w:r>
    </w:p>
    <w:p w14:paraId="483D6A65" w14:textId="77777777" w:rsidR="001E202C" w:rsidRPr="005A42D5" w:rsidRDefault="001E202C" w:rsidP="001E202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February 2010 [shall come into force on 23 March 2010].</w:t>
      </w:r>
    </w:p>
    <w:p w14:paraId="77277EC1" w14:textId="77777777" w:rsidR="001E202C" w:rsidRPr="005A42D5" w:rsidRDefault="001E202C" w:rsidP="001E202C">
      <w:pPr>
        <w:widowControl w:val="0"/>
        <w:spacing w:after="0" w:line="240" w:lineRule="auto"/>
        <w:ind w:right="26"/>
        <w:jc w:val="both"/>
        <w:rPr>
          <w:rFonts w:ascii="Times New Roman" w:eastAsia="Times New Roman" w:hAnsi="Times New Roman" w:cs="Times New Roman"/>
          <w:snapToGrid w:val="0"/>
          <w:sz w:val="20"/>
          <w:szCs w:val="24"/>
        </w:rPr>
      </w:pPr>
      <w:r w:rsidRPr="005A42D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A42D5">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EA0CF21" w14:textId="77777777" w:rsidR="001E202C" w:rsidRDefault="001E202C" w:rsidP="007A1C92">
      <w:pPr>
        <w:spacing w:after="0" w:line="240" w:lineRule="auto"/>
        <w:jc w:val="right"/>
        <w:rPr>
          <w:rFonts w:ascii="Times New Roman" w:hAnsi="Times New Roman"/>
          <w:sz w:val="24"/>
        </w:rPr>
      </w:pPr>
    </w:p>
    <w:p w14:paraId="68B8B542" w14:textId="77777777" w:rsidR="001E202C" w:rsidRDefault="001E202C" w:rsidP="007A1C92">
      <w:pPr>
        <w:spacing w:after="0" w:line="240" w:lineRule="auto"/>
        <w:jc w:val="right"/>
        <w:rPr>
          <w:rFonts w:ascii="Times New Roman" w:hAnsi="Times New Roman"/>
          <w:sz w:val="24"/>
        </w:rPr>
      </w:pPr>
    </w:p>
    <w:p w14:paraId="3DE91957" w14:textId="22A443BB" w:rsidR="007A1C92" w:rsidRPr="007A1C92" w:rsidRDefault="008A0114" w:rsidP="007A1C9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1E202C">
        <w:rPr>
          <w:rFonts w:ascii="Times New Roman" w:hAnsi="Times New Roman"/>
          <w:i/>
          <w:iCs/>
          <w:sz w:val="24"/>
        </w:rPr>
        <w:t> </w:t>
      </w:r>
      <w:r w:rsidR="001E202C" w:rsidRPr="001E202C">
        <w:rPr>
          <w:rFonts w:ascii="Times New Roman" w:hAnsi="Times New Roman"/>
          <w:sz w:val="24"/>
          <w:vertAlign w:val="superscript"/>
        </w:rPr>
        <w:t>1</w:t>
      </w:r>
      <w:r>
        <w:rPr>
          <w:rFonts w:ascii="Times New Roman" w:hAnsi="Times New Roman"/>
          <w:sz w:val="24"/>
        </w:rPr>
        <w:t xml:space="preserve"> has adopted and</w:t>
      </w:r>
    </w:p>
    <w:p w14:paraId="0A0E6FE2" w14:textId="0BE60EBA" w:rsidR="008A0114" w:rsidRPr="007A1C92" w:rsidRDefault="008A0114" w:rsidP="007A1C9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3CFA54D" w14:textId="20054980" w:rsidR="007A1C92" w:rsidRP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05E174C4" w14:textId="77777777" w:rsidR="007A1C92" w:rsidRPr="008A0114" w:rsidRDefault="007A1C92" w:rsidP="00A000A1">
      <w:pPr>
        <w:spacing w:after="0" w:line="240" w:lineRule="auto"/>
        <w:jc w:val="both"/>
        <w:rPr>
          <w:rFonts w:ascii="Times New Roman" w:eastAsia="Times New Roman" w:hAnsi="Times New Roman" w:cs="Times New Roman"/>
          <w:noProof/>
          <w:sz w:val="24"/>
          <w:szCs w:val="24"/>
          <w:lang w:eastAsia="lv-LV"/>
        </w:rPr>
      </w:pPr>
    </w:p>
    <w:p w14:paraId="66E6EA45" w14:textId="77777777" w:rsidR="008A0114" w:rsidRPr="008A0114" w:rsidRDefault="008A0114" w:rsidP="007A1C9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Educational, Cultural and Scientific Objects of National Significance and National Sports Bases</w:t>
      </w:r>
    </w:p>
    <w:p w14:paraId="55F7150B" w14:textId="77777777" w:rsidR="007A1C92" w:rsidRPr="007A1C92" w:rsidRDefault="007A1C92" w:rsidP="00A000A1">
      <w:pPr>
        <w:spacing w:after="0" w:line="240" w:lineRule="auto"/>
        <w:jc w:val="both"/>
        <w:rPr>
          <w:rFonts w:ascii="Times New Roman" w:eastAsia="Times New Roman" w:hAnsi="Times New Roman" w:cs="Times New Roman"/>
          <w:b/>
          <w:bCs/>
          <w:noProof/>
          <w:sz w:val="24"/>
          <w:szCs w:val="24"/>
        </w:rPr>
      </w:pPr>
      <w:bookmarkStart w:id="0" w:name="p-20645"/>
      <w:bookmarkEnd w:id="0"/>
    </w:p>
    <w:p w14:paraId="2DA2C2B2" w14:textId="77777777" w:rsidR="007A1C92" w:rsidRPr="007A1C92" w:rsidRDefault="007A1C92" w:rsidP="00A000A1">
      <w:pPr>
        <w:spacing w:after="0" w:line="240" w:lineRule="auto"/>
        <w:jc w:val="both"/>
        <w:rPr>
          <w:rFonts w:ascii="Times New Roman" w:eastAsia="Times New Roman" w:hAnsi="Times New Roman" w:cs="Times New Roman"/>
          <w:b/>
          <w:bCs/>
          <w:noProof/>
          <w:sz w:val="24"/>
          <w:szCs w:val="24"/>
          <w:lang w:eastAsia="lv-LV"/>
        </w:rPr>
      </w:pPr>
    </w:p>
    <w:p w14:paraId="43B6499C" w14:textId="02EF33CC"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purpose of the Law is to determine the status of educational, cultural and scientific objects and national sports bases to settle land ownership rights in the cities of the Republic of Latvian in accordance with Section 12 of the law On Land Reform in the Cities of the Republic of Latvia.</w:t>
      </w:r>
      <w:bookmarkStart w:id="1" w:name="p1"/>
      <w:bookmarkEnd w:id="1"/>
    </w:p>
    <w:p w14:paraId="44FA5223" w14:textId="77777777" w:rsidR="007A1C92" w:rsidRPr="007A1C92" w:rsidRDefault="007A1C92" w:rsidP="00A000A1">
      <w:pPr>
        <w:spacing w:after="0" w:line="240" w:lineRule="auto"/>
        <w:jc w:val="both"/>
        <w:rPr>
          <w:rFonts w:ascii="Times New Roman" w:eastAsia="Times New Roman" w:hAnsi="Times New Roman" w:cs="Times New Roman"/>
          <w:b/>
          <w:bCs/>
          <w:noProof/>
          <w:sz w:val="24"/>
          <w:szCs w:val="24"/>
        </w:rPr>
      </w:pPr>
      <w:bookmarkStart w:id="2" w:name="p-330994"/>
      <w:bookmarkEnd w:id="2"/>
    </w:p>
    <w:p w14:paraId="4332B8C4" w14:textId="351014CA"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following institutions have the status of an educational object of national significance:</w:t>
      </w:r>
      <w:bookmarkStart w:id="3" w:name="p2"/>
      <w:bookmarkEnd w:id="3"/>
    </w:p>
    <w:p w14:paraId="0BE721E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University of Latvia (legal address – Rīga, Raiņa bulvāris 19);</w:t>
      </w:r>
    </w:p>
    <w:p w14:paraId="3D0C679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Riga Technical University (legal address – Rīga, Kaļķu iela 1);</w:t>
      </w:r>
    </w:p>
    <w:p w14:paraId="1FEE1EE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Riga Aviation University (legal address – Rīga, Lomonosova iela 1);</w:t>
      </w:r>
    </w:p>
    <w:p w14:paraId="0D24A671"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Latvian Academy of Sport Education (legal address – Rīga, Brīvības iela 333);</w:t>
      </w:r>
    </w:p>
    <w:p w14:paraId="5211EFB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Jāzeps Vītols Latvian Academy of Music (legal address – Rīga, K. Barona iela 1);</w:t>
      </w:r>
    </w:p>
    <w:p w14:paraId="15259E2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Art Academy of Latvia (legal address – Rīga, Kalpaka bulvāris 13);</w:t>
      </w:r>
    </w:p>
    <w:p w14:paraId="5F30851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Latvian Academy of Culture (legal address – Rīga, Ludzas iela 4);</w:t>
      </w:r>
    </w:p>
    <w:p w14:paraId="636DF401"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Daugavpils Pedagogical University (legal address – Daugavpils, Vienības iela 13);</w:t>
      </w:r>
    </w:p>
    <w:p w14:paraId="0C36BCD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Liepāja Academy of Pedagogy (legal address – Liepāja, Lielā iela 14);</w:t>
      </w:r>
    </w:p>
    <w:p w14:paraId="2AF7E60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Institution of Higher Education of Rezekne (legal address – Rēzekne, Atbrīvošanas aleja 90);</w:t>
      </w:r>
    </w:p>
    <w:p w14:paraId="033FF3B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i/>
          <w:iCs/>
          <w:sz w:val="24"/>
        </w:rPr>
        <w:t>sabiedrība ar ierobežotu atbildību “Biznesa augstskola “Turība””</w:t>
      </w:r>
      <w:r>
        <w:rPr>
          <w:rFonts w:ascii="Times New Roman" w:hAnsi="Times New Roman"/>
          <w:sz w:val="24"/>
        </w:rPr>
        <w:t xml:space="preserve"> [limited liability company School of Business Administration “Turība”] (legal address – Rīga, Graudu iela 68);</w:t>
      </w:r>
    </w:p>
    <w:p w14:paraId="4776235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Higher School of Social Work and Social Pedagogics “Attīstība” (legal address – Rīga, Eiženijas iela 1);</w:t>
      </w:r>
    </w:p>
    <w:p w14:paraId="1A36118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Stockholm School of Economics in Riga (legal address – Rīga, Strēlnieku iela 4a);</w:t>
      </w:r>
    </w:p>
    <w:p w14:paraId="274C3C5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[18 February 2010];</w:t>
      </w:r>
    </w:p>
    <w:p w14:paraId="32B4BC7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National Defence Academy of the Republic of Latvia (legal address – Rīga, Ezermalas iela 8);</w:t>
      </w:r>
    </w:p>
    <w:p w14:paraId="5AADE9C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Medical Academy of Latvia (legal address – Rīga, Dzirciema iela 16);</w:t>
      </w:r>
    </w:p>
    <w:p w14:paraId="5CEF6AD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Latvia University of Agriculture (legal address – Jelgava, Lielā iela 2);</w:t>
      </w:r>
    </w:p>
    <w:p w14:paraId="67E370C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Riga State Technical School (legal address – Rīga, K. Valdemāra iela 1c);</w:t>
      </w:r>
    </w:p>
    <w:p w14:paraId="1B699F7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Riga Building College (legal address – Rīga, Gaiziņa iela 3);</w:t>
      </w:r>
    </w:p>
    <w:p w14:paraId="3E175BA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the Riga Technical School of Commerce (legal address – Rīga, Tomsona iela 3/5);</w:t>
      </w:r>
    </w:p>
    <w:p w14:paraId="212474E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Latgale Transport College (legal address – Daugavpils, Strādnieku iela 16);</w:t>
      </w:r>
    </w:p>
    <w:p w14:paraId="0EA4B9B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Bulduri State Horticultural Technical School (legal address – Jūrmala, Viestura iela 6);</w:t>
      </w:r>
    </w:p>
    <w:p w14:paraId="6074D95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Jēkabpils State Technical School of Agriculture (legal address – Jēkabpils, Pasta iela 1);</w:t>
      </w:r>
    </w:p>
    <w:p w14:paraId="7DC2220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Kandava State Technical School of Agriculture (legal address – Kandava, Valteru iela 6);</w:t>
      </w:r>
    </w:p>
    <w:p w14:paraId="1BA1A2A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Riga Railway School (legal address – Rīga, Abrenes iela 2);</w:t>
      </w:r>
    </w:p>
    <w:p w14:paraId="22E95DE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the Riga Vocational Secondary School No. 13 (legal address – Rīga, Lāčplēša iela 106/108);</w:t>
      </w:r>
    </w:p>
    <w:p w14:paraId="6DC3FEB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27) the Riga Vocational Secondary School No. 19 (legal address – Rīga, Kuldīgas iela 9a);</w:t>
      </w:r>
    </w:p>
    <w:p w14:paraId="1310B61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the Riga Purvciems Crafts School (legal address – Rīga, A. Deglava iela 41a);</w:t>
      </w:r>
    </w:p>
    <w:p w14:paraId="0326359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the Riga Vocational Secondary School No. 46 (legal address – Rīga, Lielupes iela 1/8);</w:t>
      </w:r>
    </w:p>
    <w:p w14:paraId="6BE2EC9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the Riga Secondary School of Crafts (legal address – Rīga, Jūrmalas gatve 90);</w:t>
      </w:r>
    </w:p>
    <w:p w14:paraId="7B9C78E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Aizkraukle Vocational Secondary School (legal address – Aizkraukle, Jaunceltnes iela 21);</w:t>
      </w:r>
    </w:p>
    <w:p w14:paraId="3CD6873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[17 February 2000];</w:t>
      </w:r>
    </w:p>
    <w:p w14:paraId="0D0F02D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Liepāja Vocational Secondary School No. 31 (legal address – Liepāja, K. Ukstiņa iela 17/23);</w:t>
      </w:r>
    </w:p>
    <w:p w14:paraId="13ED614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Liepāja Vocational Secondary School No. 48 (legal address – Liepāja, Ventspils iela 51);</w:t>
      </w:r>
    </w:p>
    <w:p w14:paraId="14B9B2D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[11 June 1998];</w:t>
      </w:r>
    </w:p>
    <w:p w14:paraId="330EB7F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the Limbaži Vocational Secondary School No. 18 (legal address – Limbaži, Zeļļu iela 9);</w:t>
      </w:r>
    </w:p>
    <w:p w14:paraId="56B4AB7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the Olaine Mechanics and Technology College (legal address – Olaine, T. Zeiferta iela 2);</w:t>
      </w:r>
    </w:p>
    <w:p w14:paraId="6C21DBA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the Smiltene Vocational Secondary School No. 29 (legal address – Smiltene, Pils iela 8);</w:t>
      </w:r>
    </w:p>
    <w:p w14:paraId="69F55C9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the Valmiera Vocational Secondary School No. 36 (legal address – Valmiera, Vadu iela 3);</w:t>
      </w:r>
    </w:p>
    <w:p w14:paraId="04ED86CA"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the Vangaži Vocational Secondary School No. 25 (legal address – Vangaži, Gaujas iela 25);</w:t>
      </w:r>
    </w:p>
    <w:p w14:paraId="2758B1E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Viļāni Vocational Secondary School No. 41 (legal address – Viļāni, Kultūras laukums 1);</w:t>
      </w:r>
    </w:p>
    <w:p w14:paraId="10ACA49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Riga School of Tourism (legal address – Rīga, Minsterejas iela 8/10);</w:t>
      </w:r>
    </w:p>
    <w:p w14:paraId="4A32C98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Murjāņi Sports Gymnasium (legal address – Rīgas region, Sēja rural territory);</w:t>
      </w:r>
    </w:p>
    <w:p w14:paraId="196A6BB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Latvian Youth Sports Centre of the Ministry of Education and Science (legal address – Rīga, A. Briāna iela 8);</w:t>
      </w:r>
    </w:p>
    <w:p w14:paraId="22B2B78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Emīls Dārziņš Secondary Music School of the Latvian Academy of Music (legal address – Rīga, Kalnciema iela 10/12);</w:t>
      </w:r>
    </w:p>
    <w:p w14:paraId="3D3869E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the Riga Dome Choir School (legal address – Rīga, Kalnciema iela 10/12);</w:t>
      </w:r>
    </w:p>
    <w:p w14:paraId="38446A7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the Riga Secondary Choreography School (legal address – Rīga, Kalnciema iela 10/12);</w:t>
      </w:r>
    </w:p>
    <w:p w14:paraId="33B40D2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Riga School of Medicine No. 1 (legal address – Rīga, Tomsona iela 37);</w:t>
      </w:r>
    </w:p>
    <w:p w14:paraId="1D694911"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the Riga School of Medicine No. 2 (legal address – Rīga, Pilsoņu iela 13);</w:t>
      </w:r>
    </w:p>
    <w:p w14:paraId="6B24D7F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 [11 June 1998];</w:t>
      </w:r>
    </w:p>
    <w:p w14:paraId="7F7EAAF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Riga School of Medicine No. 5 (legal address – Rīga, Hipokrāta iela 2);</w:t>
      </w:r>
    </w:p>
    <w:p w14:paraId="3971F6C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Latvian Red Cross Nursing School (legal address – Rīga, J. Asara iela 5);</w:t>
      </w:r>
    </w:p>
    <w:p w14:paraId="64155F4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Daugavpils School of Medicine (legal address – Daugavpils, Varšavas iela 26);</w:t>
      </w:r>
    </w:p>
    <w:p w14:paraId="22F3F91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[11 June 1998];</w:t>
      </w:r>
    </w:p>
    <w:p w14:paraId="04A87F5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[11 June 1998];</w:t>
      </w:r>
    </w:p>
    <w:p w14:paraId="4F2AE49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the Liepāja School of Medicine (legal address – Liepāja, Riņķu iela 24/26);</w:t>
      </w:r>
    </w:p>
    <w:p w14:paraId="3B90F5A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the Medical Professional Education Centre (legal address – Rīga, Kapseļu iela 23);</w:t>
      </w:r>
    </w:p>
    <w:p w14:paraId="432C343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the National Rehabilitation Centre “Vaivari” (legal address – Jūrmala, Asaru prospekts 61);</w:t>
      </w:r>
    </w:p>
    <w:p w14:paraId="11DB550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the Dagda School of Agriculture (legal address – Dagda, Brīvības iela 3);</w:t>
      </w:r>
    </w:p>
    <w:p w14:paraId="2659D8D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 the Ogre School of Agriculture (legal address – Ogre, Upes prospekts 16);</w:t>
      </w:r>
    </w:p>
    <w:p w14:paraId="5FE08E2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Riga Secondary School of Food Producers No. 1 (legal address – Rīga, Nīcgales iela 26);</w:t>
      </w:r>
    </w:p>
    <w:p w14:paraId="44B9D35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62) the Valmiera Secondary School of Food Producers (legal address – Valmiera, Ausekļa iela 25b);</w:t>
      </w:r>
    </w:p>
    <w:p w14:paraId="27EDAFC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Viesīte School of Agriculture (legal address – Viesīte, Smilšu iela 39);</w:t>
      </w:r>
    </w:p>
    <w:p w14:paraId="647C88A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Zilupe School of Agriculture (legal address – Zilupe, Brīvības iela 38);</w:t>
      </w:r>
    </w:p>
    <w:p w14:paraId="189467EF" w14:textId="2ACF068E"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65)the</w:t>
      </w:r>
      <w:r w:rsidR="0020491E">
        <w:rPr>
          <w:rFonts w:ascii="Times New Roman" w:hAnsi="Times New Roman"/>
          <w:sz w:val="24"/>
        </w:rPr>
        <w:t xml:space="preserve"> </w:t>
      </w:r>
      <w:r>
        <w:rPr>
          <w:rFonts w:ascii="Times New Roman" w:hAnsi="Times New Roman"/>
          <w:sz w:val="24"/>
        </w:rPr>
        <w:t>J. Mediņš Music College (legal address – Rīga, Skolas iela 13);</w:t>
      </w:r>
    </w:p>
    <w:p w14:paraId="106404C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the Jelgava Music College (legal address – Jelgava, Lapskalna iela 2);</w:t>
      </w:r>
    </w:p>
    <w:p w14:paraId="6819298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the Cēsis Music College (legal address – Cēsis, Ziemeļu iela 16);</w:t>
      </w:r>
    </w:p>
    <w:p w14:paraId="285AFFF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the Liepāja Music College (legal address – Liepāja, Ausekļa iela 11/13);</w:t>
      </w:r>
    </w:p>
    <w:p w14:paraId="4619FA4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the Ventspils Music College (legal address – Ventspils, Pils iela 26);</w:t>
      </w:r>
    </w:p>
    <w:p w14:paraId="6DA41A7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 the Rēzekne Music College (legal address – Rēzekne, Atbrīvošanas aleja 56);</w:t>
      </w:r>
    </w:p>
    <w:p w14:paraId="4B980D7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Liepāja College of Applied Arts (legal address – Liepāja, Alejas iela 18);</w:t>
      </w:r>
    </w:p>
    <w:p w14:paraId="2348632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Rēzekne Art College (legal address – Rēzekne, Baznīcas iela 34a);</w:t>
      </w:r>
    </w:p>
    <w:p w14:paraId="2B114E8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Latvian School of Culture (legal address – Rīga, Bruņinieku iela 57);</w:t>
      </w:r>
    </w:p>
    <w:p w14:paraId="51FE45B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State Cultural Education Centre (legal address – Rīga, Raiņa bulvāris 23);</w:t>
      </w:r>
    </w:p>
    <w:p w14:paraId="22C571E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the Strazdmuiža School (legal address – Rīga, Juglas iela 14a);</w:t>
      </w:r>
    </w:p>
    <w:p w14:paraId="0BB0288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the Talsi Hockey Club (legal address – Talsi, Kalna iela 10);</w:t>
      </w:r>
    </w:p>
    <w:p w14:paraId="00107D7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the Kuldīga District Sports School (legal address – Kuldīga, Kalna iela 6);</w:t>
      </w:r>
    </w:p>
    <w:p w14:paraId="13A9383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the Riga Teacher Training and Educational Management Academy (legal address – Rīga, Imantas 7.līnija 1);</w:t>
      </w:r>
    </w:p>
    <w:p w14:paraId="5DDD3EA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the Latvian Maritime Academy (legal address – Rīga, Kronvalda bulvāris 6);</w:t>
      </w:r>
    </w:p>
    <w:p w14:paraId="0BB8D95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 the Pārdaugava Pre-school (legal address – Rīga, Zvārdes iela 17).</w:t>
      </w:r>
    </w:p>
    <w:p w14:paraId="4D77867F" w14:textId="77777777"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1998; 17 February 2000; 18 February 2010</w:t>
      </w:r>
      <w:r>
        <w:rPr>
          <w:rFonts w:ascii="Times New Roman" w:hAnsi="Times New Roman"/>
          <w:sz w:val="24"/>
        </w:rPr>
        <w:t>]</w:t>
      </w:r>
    </w:p>
    <w:p w14:paraId="477E3A8E"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4" w:name="p-26104"/>
      <w:bookmarkEnd w:id="4"/>
    </w:p>
    <w:p w14:paraId="7D6F9B70" w14:textId="522DF0DD"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following institutions have the status of a scientific object of national significance:</w:t>
      </w:r>
      <w:bookmarkStart w:id="5" w:name="p3"/>
      <w:bookmarkEnd w:id="5"/>
    </w:p>
    <w:p w14:paraId="3DAB07B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Latvian Academic Library (legal address – Rīga, Rūpniecības iela 10);</w:t>
      </w:r>
    </w:p>
    <w:p w14:paraId="6553738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Latvian Academy of Sciences (legal address – Rīga, Akadēmijas laukums 1);</w:t>
      </w:r>
    </w:p>
    <w:p w14:paraId="4D832A6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i/>
          <w:iCs/>
          <w:sz w:val="24"/>
        </w:rPr>
        <w:t>valsts bezpeļņas organizācija “Latvijas Universitātes Biomedicīnas pētījumu un studiju centrs”</w:t>
      </w:r>
      <w:r>
        <w:rPr>
          <w:rFonts w:ascii="Times New Roman" w:hAnsi="Times New Roman"/>
          <w:sz w:val="24"/>
        </w:rPr>
        <w:t xml:space="preserve"> [State non-profit organisation Biomedical Research and Study Centre of the University of Latvia] (legal address – Rīga, Rātsupītes iela 1);</w:t>
      </w:r>
    </w:p>
    <w:p w14:paraId="3BFD912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House of Science (legal address – Jūrmala, Vikingu iela 3);</w:t>
      </w:r>
    </w:p>
    <w:p w14:paraId="09B6245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National Botanic Garden (legal address – Salaspils, Miera iela 1);</w:t>
      </w:r>
    </w:p>
    <w:p w14:paraId="2B9CE6AA"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i/>
          <w:iCs/>
          <w:sz w:val="24"/>
        </w:rPr>
        <w:t>valsts uzņēmums “Medicīniski bioloģisko un ekoloģisko pētījumu centrs”</w:t>
      </w:r>
      <w:r>
        <w:rPr>
          <w:rFonts w:ascii="Times New Roman" w:hAnsi="Times New Roman"/>
          <w:sz w:val="24"/>
        </w:rPr>
        <w:t xml:space="preserve"> [state-owned enterprise Medico-biological and Ecological Research Centre] (legal address – Jūrmala, Piestātnes iela 13);</w:t>
      </w:r>
    </w:p>
    <w:p w14:paraId="3D49BF0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Latvian Agriculture Consulting and Education Support Centre (legal address – Rīga, Krāmu iela 6/8);</w:t>
      </w:r>
    </w:p>
    <w:p w14:paraId="513357D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Scientific Institute of Water Management and Land (legal address – Jelgava, Dobeles iela 43);</w:t>
      </w:r>
    </w:p>
    <w:p w14:paraId="39BEF36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Plant Protection Centre (legal address – Rīga, Lielvārdes iela 36/38);</w:t>
      </w:r>
    </w:p>
    <w:p w14:paraId="6D8CBE1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Botanical Garden of the University of Latvia (legal address – Rīga, Kandavas iela 2);</w:t>
      </w:r>
    </w:p>
    <w:p w14:paraId="4B66368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Institute of Experimental and Clinical Medicine of Latvia (legal address – Rīga, O. Vācieša iela 4);</w:t>
      </w:r>
    </w:p>
    <w:p w14:paraId="2B45AFE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i/>
          <w:iCs/>
          <w:sz w:val="24"/>
        </w:rPr>
        <w:t>valsts zinātniskā iestāde (bezpeļņas organizācija) “Augusta Kirhenšteina Mikrobioloģijas un virusoloģijas institūts”</w:t>
      </w:r>
      <w:r>
        <w:rPr>
          <w:rFonts w:ascii="Times New Roman" w:hAnsi="Times New Roman"/>
          <w:sz w:val="24"/>
        </w:rPr>
        <w:t xml:space="preserve"> [state scientific institution (non-profit organisation) Augusts Kirhenšteins Institute for Microbiology and Virology] (legal address – Rīga, Rātsupītes iela 1);</w:t>
      </w:r>
    </w:p>
    <w:p w14:paraId="2B7B18BA"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Institute of Biology of the University of Latvia (legal address – Salaspils, Miera iela 3);</w:t>
      </w:r>
    </w:p>
    <w:p w14:paraId="2C70543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Institute of Physical Energetics of the Latvian Academy of Sciences (legal address – Rīga, Aizkraukles iela 21);</w:t>
      </w:r>
    </w:p>
    <w:p w14:paraId="6C5A8D4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Institute of Electronics and Computer Science of the University of Latvia (legal address – Rīga, Dzērbenes iela 14);</w:t>
      </w:r>
    </w:p>
    <w:p w14:paraId="68E9CBF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Institute of Physics of the University of Latvia (legal address – Salaspils, Miera iela 32);</w:t>
      </w:r>
    </w:p>
    <w:p w14:paraId="6C424BA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Nuclear Research Centre of the Latvian Academy of Sciences (legal address – Salaspils, Miera iela 31);</w:t>
      </w:r>
    </w:p>
    <w:p w14:paraId="465CEA6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Latvian State Institute of Wood Chemistry (legal address – Rīga, Dzērbenes iela 27);</w:t>
      </w:r>
    </w:p>
    <w:p w14:paraId="75988BB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Latvian Institute of Organic Synthesis (legal address – Rīga, Aizkraukles iela 21);</w:t>
      </w:r>
    </w:p>
    <w:p w14:paraId="7835BF3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i/>
          <w:iCs/>
          <w:sz w:val="24"/>
        </w:rPr>
        <w:t>valsts bezpeļņas zinātniskā iestāde “Rīgas Tehniskās universitātes Neorganiskās ķīmijas institūts”</w:t>
      </w:r>
      <w:r>
        <w:rPr>
          <w:rFonts w:ascii="Times New Roman" w:hAnsi="Times New Roman"/>
          <w:sz w:val="24"/>
        </w:rPr>
        <w:t xml:space="preserve"> [state non-profit scientific organisation Institute of Inorganic Chemistry of Riga Technical University] (legal address – Rīga region, Salaspils-1, Miera iela 34);</w:t>
      </w:r>
    </w:p>
    <w:p w14:paraId="40F51D4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Institute of Polymer Mechanics of the University of Latvia (legal address – Rīga, Aizkraukles iela 23);</w:t>
      </w:r>
    </w:p>
    <w:p w14:paraId="16723D7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[11 June 1998];</w:t>
      </w:r>
    </w:p>
    <w:p w14:paraId="37ABAE1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Institute of Mathematics and Computer Science of the University of Latvia (legal address – Rīga, Raiņa bulvāris 29);</w:t>
      </w:r>
    </w:p>
    <w:p w14:paraId="50421E8A"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Institute of Solid State Physics of the University of Latvia (legal address – Rīga, Ķengaraga iela 8);</w:t>
      </w:r>
    </w:p>
    <w:p w14:paraId="139A75D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Institute of Microbiology and Biotechnology of the University of Latvia (legal address – Rīga, Kronvalda bulvāris 4);</w:t>
      </w:r>
    </w:p>
    <w:p w14:paraId="27A78D8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the Latvian Forestry Research Institute “Silava” (legal address – Salaspils, Rīgas iela 111);</w:t>
      </w:r>
    </w:p>
    <w:p w14:paraId="61EE28E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the state scientific producer undertaking “Ražība” (legal address – Rīga, Struktoru iela 14a);</w:t>
      </w:r>
    </w:p>
    <w:p w14:paraId="08A3CEC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the Latvian State Institute of Agrarian Economics (legal address – Rīga, Struktoru iela 14).</w:t>
      </w:r>
    </w:p>
    <w:p w14:paraId="0F3F9BBB" w14:textId="77777777"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1998; 17 February 2000</w:t>
      </w:r>
      <w:r>
        <w:rPr>
          <w:rFonts w:ascii="Times New Roman" w:hAnsi="Times New Roman"/>
          <w:sz w:val="24"/>
        </w:rPr>
        <w:t>]</w:t>
      </w:r>
    </w:p>
    <w:p w14:paraId="7F97AABD"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6" w:name="p-20648"/>
      <w:bookmarkEnd w:id="6"/>
    </w:p>
    <w:p w14:paraId="164611B4" w14:textId="78E4E0F9"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following institutions have the status of a cultural object of national significance:</w:t>
      </w:r>
      <w:bookmarkStart w:id="7" w:name="p4"/>
      <w:bookmarkEnd w:id="7"/>
    </w:p>
    <w:p w14:paraId="1921E5C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National Library of Latvia (legal address – Rīga, K. Barona iela 14);</w:t>
      </w:r>
    </w:p>
    <w:p w14:paraId="4478F6C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Dailes Theatre of Latvia (legal address – Rīga, Brīvības iela 75);</w:t>
      </w:r>
    </w:p>
    <w:p w14:paraId="6F9F46C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Latvia Puppet Theatre (legal address – Rīga, K. Barona iela 16/18);</w:t>
      </w:r>
    </w:p>
    <w:p w14:paraId="4C6BBD2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Riga Russian Drama Theatre (legal address – Rīga, Kaļķu iela 16);</w:t>
      </w:r>
    </w:p>
    <w:p w14:paraId="5C4542A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Latvian National Opera (legal address – Rīga, Aspazijas bulvāris 3);</w:t>
      </w:r>
    </w:p>
    <w:p w14:paraId="681C1D8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State Philharmonic (legal address – Rīga, Kaļķu iela 11a);</w:t>
      </w:r>
    </w:p>
    <w:p w14:paraId="19A57161"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Latvian National Theatre (legal address – Rīga, Kronvalda bulvāris 2);</w:t>
      </w:r>
    </w:p>
    <w:p w14:paraId="7AFB459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Riga Musical Theatre (legal address – Rīga, Brīvības iela 96);</w:t>
      </w:r>
    </w:p>
    <w:p w14:paraId="14A9AA4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New Riga Theatre (legal address – Rīga, Lāčplēša iela 25);</w:t>
      </w:r>
    </w:p>
    <w:p w14:paraId="4BF5C8A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State Liepāja Theatre (legal address – Liepāja, Teātra iela 4);</w:t>
      </w:r>
    </w:p>
    <w:p w14:paraId="2F1F48E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Valmiera Drama Theatre (legal address – Valmiera, Lāčplēša iela 4);</w:t>
      </w:r>
    </w:p>
    <w:p w14:paraId="5E3C42B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Rainis Literature and Art History Museum (legal address – Rīga, Pils laukums 2);</w:t>
      </w:r>
    </w:p>
    <w:p w14:paraId="48D787C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Ethnographic Open-air Museum of Latvia (legal address – Rīga, Brīvības iela 440);</w:t>
      </w:r>
    </w:p>
    <w:p w14:paraId="0F8079F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History Museum of Latvia (legal address – Rīga, Pils laukums 2);</w:t>
      </w:r>
    </w:p>
    <w:p w14:paraId="4ED4CE8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Museum of the History of Riga and Navigation (legal address – Rīga, Palasta iela 4);</w:t>
      </w:r>
    </w:p>
    <w:p w14:paraId="5504E9C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Union of Latvian Museums of Art (legal address – Rīga, K. Valdemāra iela 10a);</w:t>
      </w:r>
    </w:p>
    <w:p w14:paraId="3889B9C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National Museum of Art (legal address – Rīga, K. Valdemāra iela 10a);</w:t>
      </w:r>
    </w:p>
    <w:p w14:paraId="16AA025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art museum “Arsenāls” (legal address – Rīga, Torņu iela 1);</w:t>
      </w:r>
    </w:p>
    <w:p w14:paraId="132933D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the culture museum “Dauderi” (legal address – Rīga, Sarkandaugavas iela 30);</w:t>
      </w:r>
    </w:p>
    <w:p w14:paraId="2EB60C8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the Museum of Decorative and Applied Arts (legal address – Rīga, Skārņu iela 10/12);</w:t>
      </w:r>
    </w:p>
    <w:p w14:paraId="190B7FF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G. Šķilters Museum (legal address – Rīga, Daugavgrīvas iela 9);</w:t>
      </w:r>
    </w:p>
    <w:p w14:paraId="693825C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P. Stradiņš Museum of the History of Medicine (legal address – Rīga, Antonijas iela 1);</w:t>
      </w:r>
    </w:p>
    <w:p w14:paraId="2A0E2C5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O. Vācietis Memorial Museum (legal address – Rīga, O. Vācieša iela 19);</w:t>
      </w:r>
    </w:p>
    <w:p w14:paraId="7CC7F8C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State Inspection for Heritage Protection (legal address – Rīga, M. Pils iela 19);</w:t>
      </w:r>
    </w:p>
    <w:p w14:paraId="1E9F7E6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Riga Circus (legal address – Rīga, Merķeļa iela 4);</w:t>
      </w:r>
    </w:p>
    <w:p w14:paraId="67BFF66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the Riga Film Studio (legal address – Rīga, Šmerļa iela 3);</w:t>
      </w:r>
    </w:p>
    <w:p w14:paraId="4A5D8D5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the Latvian Fire Fighting Museum (legal address – Rīga, Hanzas iela 5);</w:t>
      </w:r>
    </w:p>
    <w:p w14:paraId="0204F37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the museum of agriculture and machinery “Kalēji” (legal address – Talsi, Celtnieku iela 11);</w:t>
      </w:r>
    </w:p>
    <w:p w14:paraId="12FDDFE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the Ventspils Open-air Museum of Maritime Fishing (legal address – Ventspils, Riņķu iela 2);</w:t>
      </w:r>
    </w:p>
    <w:p w14:paraId="30842E97"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the F. Canders Memorial Museum (legal address – Rīga, F. Candera iela 1);</w:t>
      </w:r>
    </w:p>
    <w:p w14:paraId="59FC16C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Latvian Photographers’ Union (legal address – Rīga, Mārstaļu iela 6);</w:t>
      </w:r>
    </w:p>
    <w:p w14:paraId="37025B1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Riga City House of Arts Professionals (legal address – Rīga, Vaļņu iela 9);</w:t>
      </w:r>
    </w:p>
    <w:p w14:paraId="706D147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Riga Culture and Folk Art Centre “Mazā ģilde” (legal address – Rīga, Amatu iela 3/5);</w:t>
      </w:r>
    </w:p>
    <w:p w14:paraId="23B6D8E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Latvian Writers’ Union (legal address – Rīga, K. Barona iela 12);</w:t>
      </w:r>
    </w:p>
    <w:p w14:paraId="38AC987F"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the Latvia State Archive of Audiovisual Documents (legal address – Rīga, Šmerļa iela 5);</w:t>
      </w:r>
    </w:p>
    <w:p w14:paraId="506313E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the Latvia State Historical Archives (legal address – Rīga, Slokas iela 16);</w:t>
      </w:r>
    </w:p>
    <w:p w14:paraId="03FF87F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the State Archive of Latvia (legal address – Rīga, Bezdelīgu iela 1);</w:t>
      </w:r>
    </w:p>
    <w:p w14:paraId="7D10030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the Central Micro Photocopying and Documents’ Restoration Laboratory (legal address – Rīga, Daugavgrīvas iela 19/21);</w:t>
      </w:r>
    </w:p>
    <w:p w14:paraId="6A50AD0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the Ventspils Zonal State Archive (legal address – Ventspils, Ūdens iela 5);</w:t>
      </w:r>
    </w:p>
    <w:p w14:paraId="340BF4FD"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the Jelgava Zonal State Archive (legal address – Jelgava, Jaunatnes iela 24);</w:t>
      </w:r>
    </w:p>
    <w:p w14:paraId="49C24DE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Cēsis Zonal State Archive (legal address – Cēsīs, Pils iela 6);</w:t>
      </w:r>
    </w:p>
    <w:p w14:paraId="3E334F0A"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Tukums Zonal State Archive (legal address – Tukumā, Pils iela 16a);</w:t>
      </w:r>
    </w:p>
    <w:p w14:paraId="516C0E5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Liepāja Zonal State Archive (legal address – Liepāja, Republikas iela 2);</w:t>
      </w:r>
    </w:p>
    <w:p w14:paraId="396F2C65"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Daugavpils Zonal State Archive (legal address – Daugavpils, Aviācijas iela 4/8);</w:t>
      </w:r>
    </w:p>
    <w:p w14:paraId="7907042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Alūksne Zonal State Archive (legal address – Alūksnē, Rūpniecības iela 1);</w:t>
      </w:r>
    </w:p>
    <w:p w14:paraId="1D36D70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the Jēkabpils Zonal State Archive (legal address – Jēkabpils, Brīvības iela 2b);</w:t>
      </w:r>
    </w:p>
    <w:p w14:paraId="5BE434C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the Rēzekne Zonal State Archive (legal address – Rēzekne, Atbrīvošanas aleja 85);</w:t>
      </w:r>
    </w:p>
    <w:p w14:paraId="5CC9C58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the Riga Motor Museum (legal address – Rīga, S. Eizenšteina iela 6);</w:t>
      </w:r>
    </w:p>
    <w:p w14:paraId="43ACBDD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49) </w:t>
      </w:r>
      <w:r>
        <w:rPr>
          <w:rFonts w:ascii="Times New Roman" w:hAnsi="Times New Roman"/>
          <w:i/>
          <w:iCs/>
          <w:sz w:val="24"/>
        </w:rPr>
        <w:t>valsts uzņēmums “Latvijas Radio”</w:t>
      </w:r>
      <w:r>
        <w:rPr>
          <w:rFonts w:ascii="Times New Roman" w:hAnsi="Times New Roman"/>
          <w:sz w:val="24"/>
        </w:rPr>
        <w:t xml:space="preserve"> [state-owned enterprise Latvian Radio] (legal address – Rīga, Doma laukums 8);</w:t>
      </w:r>
    </w:p>
    <w:p w14:paraId="54FABD9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 the Latvian Television (legal address – Rīga, Zaķusalas krastmala 3);</w:t>
      </w:r>
    </w:p>
    <w:p w14:paraId="3248FCD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Latvian Radio and Television Centre (legal address – Rīga, Elizabetes iela 41/43).</w:t>
      </w:r>
    </w:p>
    <w:p w14:paraId="14B75948"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8" w:name="p-20649"/>
      <w:bookmarkEnd w:id="8"/>
    </w:p>
    <w:p w14:paraId="35187E8D" w14:textId="745D4609"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w:t>
      </w:r>
      <w:r w:rsidR="0020491E">
        <w:rPr>
          <w:rFonts w:ascii="Times New Roman" w:hAnsi="Times New Roman"/>
          <w:b/>
          <w:sz w:val="24"/>
        </w:rPr>
        <w:t xml:space="preserve"> </w:t>
      </w:r>
      <w:r>
        <w:rPr>
          <w:rFonts w:ascii="Times New Roman" w:hAnsi="Times New Roman"/>
          <w:sz w:val="24"/>
        </w:rPr>
        <w:t>The cultural monuments of national significance determined in accordance with the procedures laid down in the law On Protection of Cultural Monuments have the status of a cultural object of national significance.</w:t>
      </w:r>
      <w:bookmarkStart w:id="9" w:name="p5"/>
      <w:bookmarkEnd w:id="9"/>
    </w:p>
    <w:p w14:paraId="6E1EAF19"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10" w:name="p-26105"/>
      <w:bookmarkEnd w:id="10"/>
    </w:p>
    <w:p w14:paraId="07BBB4C7" w14:textId="002387D5"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There are the following national sports bases:</w:t>
      </w:r>
      <w:bookmarkStart w:id="11" w:name="p6"/>
      <w:bookmarkEnd w:id="11"/>
    </w:p>
    <w:p w14:paraId="4712E9B2"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Sports Centre “Mežaparks” (legal address – Rīga, A. Sakses iela 19);</w:t>
      </w:r>
    </w:p>
    <w:p w14:paraId="3B9C1C5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Riga Technical University Swimming Pool (legal address – Rīga, Ķīpsalas iela 5);</w:t>
      </w:r>
    </w:p>
    <w:p w14:paraId="6EF91FA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Tennis Centre “Lielupe” (legal address – Jūrmala, O. Kalpaka prospekts 16);</w:t>
      </w:r>
    </w:p>
    <w:p w14:paraId="6640643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sports base “Rīgas sporta pils” [Riga Sports Castle] (legal address – Rīga, K. Barona iela 75);</w:t>
      </w:r>
    </w:p>
    <w:p w14:paraId="4F52943C"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luge and bobsleigh education and training centre “Sigulda” (legal address – Riga region, Sigulda, Šveices iela 13);</w:t>
      </w:r>
    </w:p>
    <w:p w14:paraId="2E0DA95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Latvian national sports school base of applied sports “Kleisti” (legal address – Rīga, Kleistu iela 75);</w:t>
      </w:r>
    </w:p>
    <w:p w14:paraId="5D269638"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Biķernieki Complex Sports Base (legal address – Rīga, S. Eizenšteina iela 2);</w:t>
      </w:r>
    </w:p>
    <w:p w14:paraId="2C5DC8D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Daugava Stadium (legal address – Rīga, Augšiela 1);</w:t>
      </w:r>
    </w:p>
    <w:p w14:paraId="24EEF2E4"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Central Sports Hall (legal address – Rīga, K. Barona iela 107);</w:t>
      </w:r>
    </w:p>
    <w:p w14:paraId="7DE8E84B"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Riga Sports Manege (legal address – Rīga, Maskavas iela 160);</w:t>
      </w:r>
    </w:p>
    <w:p w14:paraId="6B2492C9"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J. Daliņš Valmiera Stadium (legal address – Valmiera, J. Daliņa iela 2);</w:t>
      </w:r>
    </w:p>
    <w:p w14:paraId="75200780"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sports complex of the Armed Forces sports club (legal address – Rīga, Krustabaznīcas iela 9);</w:t>
      </w:r>
    </w:p>
    <w:p w14:paraId="68CCBBA6"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Olympic Centre “Ventspils” (legal address – Ventspils, Sporta iela 7/9).</w:t>
      </w:r>
    </w:p>
    <w:p w14:paraId="1147BCC7" w14:textId="77777777"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February 2000</w:t>
      </w:r>
      <w:r>
        <w:rPr>
          <w:rFonts w:ascii="Times New Roman" w:hAnsi="Times New Roman"/>
          <w:sz w:val="24"/>
        </w:rPr>
        <w:t>]</w:t>
      </w:r>
    </w:p>
    <w:p w14:paraId="17F49B8F"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12" w:name="p-26097"/>
      <w:bookmarkEnd w:id="12"/>
    </w:p>
    <w:p w14:paraId="0821E03C" w14:textId="2A303F2E"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composition of educational, cultural and scientific objects of national significance shall be determined by the Minister for Finance on the basis of the application from the relevant ministry and shall be submitted for approval to the Cabinet within two months from the day of coming into force of this Law.</w:t>
      </w:r>
      <w:bookmarkStart w:id="13" w:name="p7"/>
      <w:bookmarkEnd w:id="13"/>
    </w:p>
    <w:p w14:paraId="16A40B48" w14:textId="77777777"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February 1997</w:t>
      </w:r>
      <w:r>
        <w:rPr>
          <w:rFonts w:ascii="Times New Roman" w:hAnsi="Times New Roman"/>
          <w:sz w:val="24"/>
        </w:rPr>
        <w:t>]</w:t>
      </w:r>
    </w:p>
    <w:p w14:paraId="0594F67D"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14" w:name="p-20652"/>
      <w:bookmarkEnd w:id="14"/>
    </w:p>
    <w:p w14:paraId="2E518673" w14:textId="552B9F8E"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If an educational, cultural and scientific institution of national significance is reorganised, the institutions which take over the rights and obligations of the aforementioned institutions shall keep the status of an educational, cultural and scientific object of national significance.</w:t>
      </w:r>
      <w:bookmarkStart w:id="15" w:name="p8"/>
      <w:bookmarkEnd w:id="15"/>
    </w:p>
    <w:p w14:paraId="02FD0F1C" w14:textId="77777777" w:rsidR="007A1C92" w:rsidRDefault="007A1C92" w:rsidP="00A000A1">
      <w:pPr>
        <w:spacing w:after="0" w:line="240" w:lineRule="auto"/>
        <w:jc w:val="both"/>
        <w:rPr>
          <w:rFonts w:ascii="Times New Roman" w:eastAsia="Times New Roman" w:hAnsi="Times New Roman" w:cs="Times New Roman"/>
          <w:b/>
          <w:bCs/>
          <w:noProof/>
          <w:sz w:val="24"/>
          <w:szCs w:val="24"/>
        </w:rPr>
      </w:pPr>
      <w:bookmarkStart w:id="16" w:name="p-20653"/>
      <w:bookmarkEnd w:id="16"/>
    </w:p>
    <w:p w14:paraId="089FB396" w14:textId="3EC0BC1A"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Cabinet has the right to liquidate educational, cultural and scientific institutions of national significance by preserving the status of an educational, cultural and scientific object of national significance for the relevant institution in the following cases:</w:t>
      </w:r>
      <w:bookmarkStart w:id="17" w:name="p9"/>
      <w:bookmarkEnd w:id="17"/>
    </w:p>
    <w:p w14:paraId="71B931BE"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object is taken over by another educational, cultural and scientific institution of national significance for the performance of its functions;</w:t>
      </w:r>
    </w:p>
    <w:p w14:paraId="68B64553" w14:textId="77777777" w:rsidR="008A0114" w:rsidRPr="008A0114" w:rsidRDefault="008A0114" w:rsidP="007A1C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establishes and finances a new and only educational, cultural and scientific institution at the national level for the further use of the object.</w:t>
      </w:r>
    </w:p>
    <w:p w14:paraId="5055669E"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1B92446A"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124AC860"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07757711" w14:textId="55575453" w:rsidR="007A1C92" w:rsidRPr="007A1C92"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699FA7B1" w14:textId="504523A6" w:rsidR="007A1C92" w:rsidRP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338E725F" w14:textId="44BB89BB"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26 October 1995.</w:t>
      </w:r>
    </w:p>
    <w:p w14:paraId="4485C981"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45E89464"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7AC66B98" w14:textId="6DA57644"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sidR="00E81453">
        <w:rPr>
          <w:rFonts w:ascii="Times New Roman" w:hAnsi="Times New Roman"/>
          <w:sz w:val="24"/>
        </w:rPr>
        <w:tab/>
      </w:r>
      <w:r>
        <w:rPr>
          <w:rFonts w:ascii="Times New Roman" w:hAnsi="Times New Roman"/>
          <w:sz w:val="24"/>
        </w:rPr>
        <w:t>G. Ulmanis</w:t>
      </w:r>
    </w:p>
    <w:p w14:paraId="1A613A78" w14:textId="77777777" w:rsidR="007A1C92" w:rsidRDefault="007A1C92" w:rsidP="00A000A1">
      <w:pPr>
        <w:spacing w:after="0" w:line="240" w:lineRule="auto"/>
        <w:jc w:val="both"/>
        <w:rPr>
          <w:rFonts w:ascii="Times New Roman" w:eastAsia="Times New Roman" w:hAnsi="Times New Roman" w:cs="Times New Roman"/>
          <w:noProof/>
          <w:sz w:val="24"/>
          <w:szCs w:val="24"/>
          <w:lang w:eastAsia="lv-LV"/>
        </w:rPr>
      </w:pPr>
    </w:p>
    <w:p w14:paraId="291A9231" w14:textId="0691972D" w:rsidR="008A0114" w:rsidRPr="008A0114" w:rsidRDefault="008A0114" w:rsidP="00A000A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November 1995</w:t>
      </w:r>
    </w:p>
    <w:p w14:paraId="7B6731E5" w14:textId="77777777" w:rsidR="008A0114" w:rsidRPr="007A1C92" w:rsidRDefault="008A0114" w:rsidP="00A000A1">
      <w:pPr>
        <w:spacing w:after="0" w:line="240" w:lineRule="auto"/>
        <w:jc w:val="both"/>
        <w:rPr>
          <w:rFonts w:ascii="Times New Roman" w:hAnsi="Times New Roman"/>
          <w:noProof/>
          <w:sz w:val="24"/>
        </w:rPr>
      </w:pPr>
    </w:p>
    <w:sectPr w:rsidR="008A0114" w:rsidRPr="007A1C92" w:rsidSect="00A000A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E863" w14:textId="77777777" w:rsidR="008A0114" w:rsidRPr="008A0114" w:rsidRDefault="008A0114" w:rsidP="008A0114">
      <w:pPr>
        <w:spacing w:after="0" w:line="240" w:lineRule="auto"/>
        <w:rPr>
          <w:noProof/>
          <w:lang w:val="en-US"/>
        </w:rPr>
      </w:pPr>
      <w:r w:rsidRPr="008A0114">
        <w:rPr>
          <w:noProof/>
          <w:lang w:val="en-US"/>
        </w:rPr>
        <w:separator/>
      </w:r>
    </w:p>
  </w:endnote>
  <w:endnote w:type="continuationSeparator" w:id="0">
    <w:p w14:paraId="689C5C70" w14:textId="77777777" w:rsidR="008A0114" w:rsidRPr="008A0114" w:rsidRDefault="008A0114" w:rsidP="008A0114">
      <w:pPr>
        <w:spacing w:after="0" w:line="240" w:lineRule="auto"/>
        <w:rPr>
          <w:noProof/>
          <w:lang w:val="en-US"/>
        </w:rPr>
      </w:pPr>
      <w:r w:rsidRPr="008A011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CBE5" w14:textId="77777777" w:rsidR="0066797E" w:rsidRPr="005C7193" w:rsidRDefault="0066797E" w:rsidP="0066797E">
    <w:pPr>
      <w:tabs>
        <w:tab w:val="center" w:pos="4153"/>
        <w:tab w:val="right" w:pos="8306"/>
      </w:tabs>
      <w:spacing w:after="0" w:line="240" w:lineRule="auto"/>
      <w:rPr>
        <w:rFonts w:ascii="Times New Roman" w:eastAsia="Times New Roman" w:hAnsi="Times New Roman" w:cs="Times New Roman"/>
        <w:snapToGrid w:val="0"/>
        <w:sz w:val="20"/>
        <w:szCs w:val="20"/>
      </w:rPr>
    </w:pPr>
  </w:p>
  <w:p w14:paraId="2CA31A5C" w14:textId="77777777" w:rsidR="0066797E" w:rsidRPr="005C7193" w:rsidRDefault="0066797E" w:rsidP="0066797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C7193">
      <w:rPr>
        <w:rFonts w:ascii="Times New Roman" w:eastAsia="Times New Roman" w:hAnsi="Times New Roman" w:cs="Times New Roman"/>
        <w:snapToGrid w:val="0"/>
        <w:sz w:val="20"/>
        <w:szCs w:val="20"/>
      </w:rPr>
      <w:fldChar w:fldCharType="begin"/>
    </w:r>
    <w:r w:rsidRPr="005C7193">
      <w:rPr>
        <w:rFonts w:ascii="Times New Roman" w:eastAsia="Times New Roman" w:hAnsi="Times New Roman" w:cs="Times New Roman"/>
        <w:snapToGrid w:val="0"/>
        <w:sz w:val="20"/>
        <w:szCs w:val="20"/>
      </w:rPr>
      <w:instrText xml:space="preserve"> PAGE </w:instrText>
    </w:r>
    <w:r w:rsidRPr="005C7193">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5C7193">
      <w:rPr>
        <w:rFonts w:ascii="Times New Roman" w:eastAsia="Times New Roman" w:hAnsi="Times New Roman" w:cs="Times New Roman"/>
        <w:snapToGrid w:val="0"/>
        <w:sz w:val="20"/>
        <w:szCs w:val="20"/>
      </w:rPr>
      <w:fldChar w:fldCharType="end"/>
    </w:r>
    <w:r w:rsidRPr="005C7193">
      <w:rPr>
        <w:rFonts w:ascii="Times New Roman" w:eastAsia="Times New Roman" w:hAnsi="Times New Roman" w:cs="Times New Roman"/>
        <w:snapToGrid w:val="0"/>
        <w:sz w:val="20"/>
        <w:szCs w:val="20"/>
      </w:rPr>
      <w:t xml:space="preserve"> </w:t>
    </w:r>
  </w:p>
  <w:p w14:paraId="0837132B" w14:textId="77777777" w:rsidR="0066797E" w:rsidRPr="005C7193" w:rsidRDefault="0066797E" w:rsidP="0066797E">
    <w:pPr>
      <w:tabs>
        <w:tab w:val="center" w:pos="4153"/>
        <w:tab w:val="right" w:pos="8306"/>
      </w:tabs>
      <w:spacing w:after="0" w:line="240" w:lineRule="auto"/>
      <w:rPr>
        <w:rFonts w:ascii="Times New Roman" w:eastAsia="Times New Roman" w:hAnsi="Times New Roman" w:cs="Times New Roman"/>
        <w:snapToGrid w:val="0"/>
        <w:sz w:val="20"/>
        <w:szCs w:val="20"/>
      </w:rPr>
    </w:pPr>
    <w:r w:rsidRPr="005C7193">
      <w:rPr>
        <w:rFonts w:ascii="Times New Roman" w:eastAsia="Times New Roman" w:hAnsi="Times New Roman" w:cs="Times New Roman"/>
        <w:snapToGrid w:val="0"/>
        <w:sz w:val="20"/>
        <w:szCs w:val="20"/>
      </w:rPr>
      <w:t xml:space="preserve">Translation </w:t>
    </w:r>
    <w:r w:rsidRPr="005C7193">
      <w:rPr>
        <w:rFonts w:ascii="Times New Roman" w:eastAsia="Times New Roman" w:hAnsi="Times New Roman" w:cs="Times New Roman"/>
        <w:snapToGrid w:val="0"/>
        <w:sz w:val="20"/>
        <w:szCs w:val="20"/>
      </w:rPr>
      <w:fldChar w:fldCharType="begin"/>
    </w:r>
    <w:r w:rsidRPr="005C7193">
      <w:rPr>
        <w:rFonts w:ascii="Times New Roman" w:eastAsia="Times New Roman" w:hAnsi="Times New Roman" w:cs="Times New Roman"/>
        <w:snapToGrid w:val="0"/>
        <w:sz w:val="20"/>
        <w:szCs w:val="20"/>
      </w:rPr>
      <w:instrText>symbol 169 \f "UnivrstyRoman TL" \s 8</w:instrText>
    </w:r>
    <w:r w:rsidRPr="005C7193">
      <w:rPr>
        <w:rFonts w:ascii="Times New Roman" w:eastAsia="Times New Roman" w:hAnsi="Times New Roman" w:cs="Times New Roman"/>
        <w:snapToGrid w:val="0"/>
        <w:sz w:val="20"/>
        <w:szCs w:val="20"/>
      </w:rPr>
      <w:fldChar w:fldCharType="separate"/>
    </w:r>
    <w:r w:rsidRPr="005C7193">
      <w:rPr>
        <w:rFonts w:ascii="Times New Roman" w:eastAsia="Times New Roman" w:hAnsi="Times New Roman" w:cs="Times New Roman"/>
        <w:snapToGrid w:val="0"/>
        <w:sz w:val="20"/>
        <w:szCs w:val="20"/>
      </w:rPr>
      <w:t>©</w:t>
    </w:r>
    <w:r w:rsidRPr="005C7193">
      <w:rPr>
        <w:rFonts w:ascii="Times New Roman" w:eastAsia="Times New Roman" w:hAnsi="Times New Roman" w:cs="Times New Roman"/>
        <w:snapToGrid w:val="0"/>
        <w:sz w:val="20"/>
        <w:szCs w:val="20"/>
      </w:rPr>
      <w:fldChar w:fldCharType="end"/>
    </w:r>
    <w:r w:rsidRPr="005C7193">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266D" w14:textId="77777777" w:rsidR="009C362B" w:rsidRPr="00D16FEA" w:rsidRDefault="009C362B" w:rsidP="009C362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8" w:name="_Hlk32478718"/>
    <w:bookmarkStart w:id="19" w:name="_Hlk32478719"/>
    <w:bookmarkStart w:id="20" w:name="_Hlk60650487"/>
    <w:bookmarkStart w:id="21" w:name="_Hlk60650488"/>
    <w:bookmarkStart w:id="22" w:name="_Hlk60650489"/>
    <w:bookmarkStart w:id="23" w:name="_Hlk60650490"/>
  </w:p>
  <w:p w14:paraId="778CE109" w14:textId="77777777" w:rsidR="009C362B" w:rsidRPr="00D16FEA" w:rsidRDefault="009C362B" w:rsidP="009C362B">
    <w:pPr>
      <w:tabs>
        <w:tab w:val="center" w:pos="4153"/>
        <w:tab w:val="right" w:pos="8306"/>
      </w:tabs>
      <w:spacing w:after="0" w:line="240" w:lineRule="auto"/>
      <w:rPr>
        <w:rFonts w:ascii="Times New Roman" w:eastAsia="Times New Roman" w:hAnsi="Times New Roman" w:cs="Times New Roman"/>
        <w:snapToGrid w:val="0"/>
        <w:sz w:val="20"/>
        <w:szCs w:val="20"/>
      </w:rPr>
    </w:pPr>
    <w:bookmarkStart w:id="24" w:name="_Hlk32310318"/>
    <w:bookmarkStart w:id="25" w:name="_Hlk32310319"/>
    <w:r w:rsidRPr="00D16FEA">
      <w:rPr>
        <w:rFonts w:ascii="Times New Roman" w:eastAsia="Times New Roman" w:hAnsi="Times New Roman" w:cs="Times New Roman"/>
        <w:snapToGrid w:val="0"/>
        <w:sz w:val="20"/>
        <w:szCs w:val="20"/>
        <w:vertAlign w:val="superscript"/>
      </w:rPr>
      <w:t>1</w:t>
    </w:r>
    <w:r w:rsidRPr="00D16FEA">
      <w:rPr>
        <w:rFonts w:ascii="Times New Roman" w:eastAsia="Times New Roman" w:hAnsi="Times New Roman" w:cs="Times New Roman"/>
        <w:snapToGrid w:val="0"/>
        <w:sz w:val="20"/>
        <w:szCs w:val="20"/>
      </w:rPr>
      <w:t xml:space="preserve"> The Parliament of the Republic of Latvia</w:t>
    </w:r>
  </w:p>
  <w:p w14:paraId="72A2145F" w14:textId="77777777" w:rsidR="009C362B" w:rsidRPr="00D16FEA" w:rsidRDefault="009C362B" w:rsidP="009C362B">
    <w:pPr>
      <w:tabs>
        <w:tab w:val="center" w:pos="4153"/>
        <w:tab w:val="right" w:pos="8306"/>
      </w:tabs>
      <w:spacing w:after="0" w:line="240" w:lineRule="auto"/>
      <w:rPr>
        <w:rFonts w:ascii="Times New Roman" w:eastAsia="Times New Roman" w:hAnsi="Times New Roman" w:cs="Times New Roman"/>
        <w:snapToGrid w:val="0"/>
        <w:sz w:val="20"/>
        <w:szCs w:val="20"/>
      </w:rPr>
    </w:pPr>
  </w:p>
  <w:p w14:paraId="4EF47553" w14:textId="77777777" w:rsidR="009C362B" w:rsidRPr="00D16FEA" w:rsidRDefault="009C362B" w:rsidP="009C362B">
    <w:pPr>
      <w:tabs>
        <w:tab w:val="center" w:pos="4153"/>
        <w:tab w:val="right" w:pos="8306"/>
      </w:tabs>
      <w:spacing w:after="0" w:line="240" w:lineRule="auto"/>
      <w:rPr>
        <w:rFonts w:ascii="Times New Roman" w:eastAsia="Times New Roman" w:hAnsi="Times New Roman" w:cs="Times New Roman"/>
        <w:snapToGrid w:val="0"/>
        <w:sz w:val="20"/>
        <w:szCs w:val="20"/>
      </w:rPr>
    </w:pPr>
    <w:r w:rsidRPr="00D16FEA">
      <w:rPr>
        <w:rFonts w:ascii="Times New Roman" w:eastAsia="Times New Roman" w:hAnsi="Times New Roman" w:cs="Times New Roman"/>
        <w:snapToGrid w:val="0"/>
        <w:sz w:val="20"/>
        <w:szCs w:val="20"/>
      </w:rPr>
      <w:t xml:space="preserve">Translation </w:t>
    </w:r>
    <w:r w:rsidRPr="00D16FEA">
      <w:rPr>
        <w:rFonts w:ascii="Times New Roman" w:eastAsia="Times New Roman" w:hAnsi="Times New Roman" w:cs="Times New Roman"/>
        <w:snapToGrid w:val="0"/>
        <w:sz w:val="20"/>
        <w:szCs w:val="20"/>
      </w:rPr>
      <w:fldChar w:fldCharType="begin"/>
    </w:r>
    <w:r w:rsidRPr="00D16FEA">
      <w:rPr>
        <w:rFonts w:ascii="Times New Roman" w:eastAsia="Times New Roman" w:hAnsi="Times New Roman" w:cs="Times New Roman"/>
        <w:snapToGrid w:val="0"/>
        <w:sz w:val="20"/>
        <w:szCs w:val="20"/>
      </w:rPr>
      <w:instrText>symbol 169 \f "UnivrstyRoman TL" \s 8</w:instrText>
    </w:r>
    <w:r w:rsidRPr="00D16FEA">
      <w:rPr>
        <w:rFonts w:ascii="Times New Roman" w:eastAsia="Times New Roman" w:hAnsi="Times New Roman" w:cs="Times New Roman"/>
        <w:snapToGrid w:val="0"/>
        <w:sz w:val="20"/>
        <w:szCs w:val="20"/>
      </w:rPr>
      <w:fldChar w:fldCharType="separate"/>
    </w:r>
    <w:r w:rsidRPr="00D16FEA">
      <w:rPr>
        <w:rFonts w:ascii="Times New Roman" w:eastAsia="Times New Roman" w:hAnsi="Times New Roman" w:cs="Times New Roman"/>
        <w:snapToGrid w:val="0"/>
        <w:sz w:val="20"/>
        <w:szCs w:val="20"/>
      </w:rPr>
      <w:t>©</w:t>
    </w:r>
    <w:r w:rsidRPr="00D16FEA">
      <w:rPr>
        <w:rFonts w:ascii="Times New Roman" w:eastAsia="Times New Roman" w:hAnsi="Times New Roman" w:cs="Times New Roman"/>
        <w:snapToGrid w:val="0"/>
        <w:sz w:val="20"/>
        <w:szCs w:val="20"/>
      </w:rPr>
      <w:fldChar w:fldCharType="end"/>
    </w:r>
    <w:r w:rsidRPr="00D16FEA">
      <w:rPr>
        <w:rFonts w:ascii="Times New Roman" w:eastAsia="Times New Roman" w:hAnsi="Times New Roman" w:cs="Times New Roman"/>
        <w:snapToGrid w:val="0"/>
        <w:sz w:val="20"/>
        <w:szCs w:val="20"/>
      </w:rPr>
      <w:t xml:space="preserve"> 2021 Valsts valodas centrs (State Language Centre)</w:t>
    </w:r>
    <w:bookmarkEnd w:id="18"/>
    <w:bookmarkEnd w:id="19"/>
    <w:bookmarkEnd w:id="20"/>
    <w:bookmarkEnd w:id="21"/>
    <w:bookmarkEnd w:id="22"/>
    <w:bookmarkEnd w:id="23"/>
  </w:p>
  <w:bookmarkEnd w:id="24"/>
  <w:bookmarkEnd w:i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846D6" w14:textId="77777777" w:rsidR="008A0114" w:rsidRPr="008A0114" w:rsidRDefault="008A0114" w:rsidP="008A0114">
      <w:pPr>
        <w:spacing w:after="0" w:line="240" w:lineRule="auto"/>
        <w:rPr>
          <w:noProof/>
          <w:lang w:val="en-US"/>
        </w:rPr>
      </w:pPr>
      <w:r w:rsidRPr="008A0114">
        <w:rPr>
          <w:noProof/>
          <w:lang w:val="en-US"/>
        </w:rPr>
        <w:separator/>
      </w:r>
    </w:p>
  </w:footnote>
  <w:footnote w:type="continuationSeparator" w:id="0">
    <w:p w14:paraId="5167DF66" w14:textId="77777777" w:rsidR="008A0114" w:rsidRPr="008A0114" w:rsidRDefault="008A0114" w:rsidP="008A0114">
      <w:pPr>
        <w:spacing w:after="0" w:line="240" w:lineRule="auto"/>
        <w:rPr>
          <w:noProof/>
          <w:lang w:val="en-US"/>
        </w:rPr>
      </w:pPr>
      <w:r w:rsidRPr="008A011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43E"/>
    <w:rsid w:val="001E202C"/>
    <w:rsid w:val="0020491E"/>
    <w:rsid w:val="00612425"/>
    <w:rsid w:val="0066797E"/>
    <w:rsid w:val="007A1C92"/>
    <w:rsid w:val="008A0114"/>
    <w:rsid w:val="00921840"/>
    <w:rsid w:val="009C362B"/>
    <w:rsid w:val="00A000A1"/>
    <w:rsid w:val="00A1244A"/>
    <w:rsid w:val="00CD243E"/>
    <w:rsid w:val="00E81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5F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A011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A0114"/>
    <w:rPr>
      <w:color w:val="0000FF"/>
      <w:u w:val="single"/>
    </w:rPr>
  </w:style>
  <w:style w:type="character" w:customStyle="1" w:styleId="fontsize2">
    <w:name w:val="fontsize2"/>
    <w:basedOn w:val="Noklusjumarindkopasfonts"/>
    <w:rsid w:val="008A0114"/>
  </w:style>
  <w:style w:type="paragraph" w:customStyle="1" w:styleId="labojumupamats">
    <w:name w:val="labojumu_pamats"/>
    <w:basedOn w:val="Parasts"/>
    <w:rsid w:val="008A01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A011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A0114"/>
  </w:style>
  <w:style w:type="paragraph" w:styleId="Kjene">
    <w:name w:val="footer"/>
    <w:basedOn w:val="Parasts"/>
    <w:link w:val="KjeneRakstz"/>
    <w:uiPriority w:val="99"/>
    <w:unhideWhenUsed/>
    <w:rsid w:val="008A011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A0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175347">
      <w:bodyDiv w:val="1"/>
      <w:marLeft w:val="0"/>
      <w:marRight w:val="0"/>
      <w:marTop w:val="0"/>
      <w:marBottom w:val="0"/>
      <w:divBdr>
        <w:top w:val="none" w:sz="0" w:space="0" w:color="auto"/>
        <w:left w:val="none" w:sz="0" w:space="0" w:color="auto"/>
        <w:bottom w:val="none" w:sz="0" w:space="0" w:color="auto"/>
        <w:right w:val="none" w:sz="0" w:space="0" w:color="auto"/>
      </w:divBdr>
      <w:divsChild>
        <w:div w:id="1540360896">
          <w:marLeft w:val="0"/>
          <w:marRight w:val="0"/>
          <w:marTop w:val="0"/>
          <w:marBottom w:val="0"/>
          <w:divBdr>
            <w:top w:val="none" w:sz="0" w:space="0" w:color="auto"/>
            <w:left w:val="none" w:sz="0" w:space="0" w:color="auto"/>
            <w:bottom w:val="none" w:sz="0" w:space="0" w:color="auto"/>
            <w:right w:val="none" w:sz="0" w:space="0" w:color="auto"/>
          </w:divBdr>
        </w:div>
        <w:div w:id="1903175573">
          <w:marLeft w:val="0"/>
          <w:marRight w:val="0"/>
          <w:marTop w:val="0"/>
          <w:marBottom w:val="0"/>
          <w:divBdr>
            <w:top w:val="none" w:sz="0" w:space="0" w:color="auto"/>
            <w:left w:val="none" w:sz="0" w:space="0" w:color="auto"/>
            <w:bottom w:val="none" w:sz="0" w:space="0" w:color="auto"/>
            <w:right w:val="none" w:sz="0" w:space="0" w:color="auto"/>
          </w:divBdr>
        </w:div>
        <w:div w:id="162210303">
          <w:marLeft w:val="0"/>
          <w:marRight w:val="0"/>
          <w:marTop w:val="0"/>
          <w:marBottom w:val="0"/>
          <w:divBdr>
            <w:top w:val="none" w:sz="0" w:space="0" w:color="auto"/>
            <w:left w:val="none" w:sz="0" w:space="0" w:color="auto"/>
            <w:bottom w:val="none" w:sz="0" w:space="0" w:color="auto"/>
            <w:right w:val="none" w:sz="0" w:space="0" w:color="auto"/>
          </w:divBdr>
        </w:div>
        <w:div w:id="1238591356">
          <w:marLeft w:val="0"/>
          <w:marRight w:val="0"/>
          <w:marTop w:val="0"/>
          <w:marBottom w:val="0"/>
          <w:divBdr>
            <w:top w:val="none" w:sz="0" w:space="0" w:color="auto"/>
            <w:left w:val="none" w:sz="0" w:space="0" w:color="auto"/>
            <w:bottom w:val="none" w:sz="0" w:space="0" w:color="auto"/>
            <w:right w:val="none" w:sz="0" w:space="0" w:color="auto"/>
          </w:divBdr>
        </w:div>
        <w:div w:id="707028330">
          <w:marLeft w:val="0"/>
          <w:marRight w:val="0"/>
          <w:marTop w:val="0"/>
          <w:marBottom w:val="0"/>
          <w:divBdr>
            <w:top w:val="none" w:sz="0" w:space="0" w:color="auto"/>
            <w:left w:val="none" w:sz="0" w:space="0" w:color="auto"/>
            <w:bottom w:val="none" w:sz="0" w:space="0" w:color="auto"/>
            <w:right w:val="none" w:sz="0" w:space="0" w:color="auto"/>
          </w:divBdr>
        </w:div>
        <w:div w:id="1242786909">
          <w:marLeft w:val="0"/>
          <w:marRight w:val="0"/>
          <w:marTop w:val="0"/>
          <w:marBottom w:val="0"/>
          <w:divBdr>
            <w:top w:val="none" w:sz="0" w:space="0" w:color="auto"/>
            <w:left w:val="none" w:sz="0" w:space="0" w:color="auto"/>
            <w:bottom w:val="none" w:sz="0" w:space="0" w:color="auto"/>
            <w:right w:val="none" w:sz="0" w:space="0" w:color="auto"/>
          </w:divBdr>
        </w:div>
        <w:div w:id="1152133795">
          <w:marLeft w:val="0"/>
          <w:marRight w:val="0"/>
          <w:marTop w:val="0"/>
          <w:marBottom w:val="0"/>
          <w:divBdr>
            <w:top w:val="none" w:sz="0" w:space="0" w:color="auto"/>
            <w:left w:val="none" w:sz="0" w:space="0" w:color="auto"/>
            <w:bottom w:val="none" w:sz="0" w:space="0" w:color="auto"/>
            <w:right w:val="none" w:sz="0" w:space="0" w:color="auto"/>
          </w:divBdr>
        </w:div>
        <w:div w:id="1159157932">
          <w:marLeft w:val="0"/>
          <w:marRight w:val="0"/>
          <w:marTop w:val="0"/>
          <w:marBottom w:val="0"/>
          <w:divBdr>
            <w:top w:val="none" w:sz="0" w:space="0" w:color="auto"/>
            <w:left w:val="none" w:sz="0" w:space="0" w:color="auto"/>
            <w:bottom w:val="none" w:sz="0" w:space="0" w:color="auto"/>
            <w:right w:val="none" w:sz="0" w:space="0" w:color="auto"/>
          </w:divBdr>
        </w:div>
        <w:div w:id="1540892595">
          <w:marLeft w:val="0"/>
          <w:marRight w:val="0"/>
          <w:marTop w:val="0"/>
          <w:marBottom w:val="0"/>
          <w:divBdr>
            <w:top w:val="none" w:sz="0" w:space="0" w:color="auto"/>
            <w:left w:val="none" w:sz="0" w:space="0" w:color="auto"/>
            <w:bottom w:val="none" w:sz="0" w:space="0" w:color="auto"/>
            <w:right w:val="none" w:sz="0" w:space="0" w:color="auto"/>
          </w:divBdr>
        </w:div>
        <w:div w:id="434789162">
          <w:marLeft w:val="0"/>
          <w:marRight w:val="0"/>
          <w:marTop w:val="0"/>
          <w:marBottom w:val="0"/>
          <w:divBdr>
            <w:top w:val="none" w:sz="0" w:space="0" w:color="auto"/>
            <w:left w:val="none" w:sz="0" w:space="0" w:color="auto"/>
            <w:bottom w:val="none" w:sz="0" w:space="0" w:color="auto"/>
            <w:right w:val="none" w:sz="0" w:space="0" w:color="auto"/>
          </w:divBdr>
        </w:div>
        <w:div w:id="271323034">
          <w:marLeft w:val="0"/>
          <w:marRight w:val="0"/>
          <w:marTop w:val="0"/>
          <w:marBottom w:val="0"/>
          <w:divBdr>
            <w:top w:val="none" w:sz="0" w:space="0" w:color="auto"/>
            <w:left w:val="none" w:sz="0" w:space="0" w:color="auto"/>
            <w:bottom w:val="none" w:sz="0" w:space="0" w:color="auto"/>
            <w:right w:val="none" w:sz="0" w:space="0" w:color="auto"/>
          </w:divBdr>
        </w:div>
        <w:div w:id="411202848">
          <w:marLeft w:val="0"/>
          <w:marRight w:val="0"/>
          <w:marTop w:val="0"/>
          <w:marBottom w:val="0"/>
          <w:divBdr>
            <w:top w:val="none" w:sz="0" w:space="0" w:color="auto"/>
            <w:left w:val="none" w:sz="0" w:space="0" w:color="auto"/>
            <w:bottom w:val="none" w:sz="0" w:space="0" w:color="auto"/>
            <w:right w:val="none" w:sz="0" w:space="0" w:color="auto"/>
          </w:divBdr>
        </w:div>
        <w:div w:id="2017801226">
          <w:marLeft w:val="0"/>
          <w:marRight w:val="0"/>
          <w:marTop w:val="0"/>
          <w:marBottom w:val="0"/>
          <w:divBdr>
            <w:top w:val="none" w:sz="0" w:space="0" w:color="auto"/>
            <w:left w:val="none" w:sz="0" w:space="0" w:color="auto"/>
            <w:bottom w:val="none" w:sz="0" w:space="0" w:color="auto"/>
            <w:right w:val="none" w:sz="0" w:space="0" w:color="auto"/>
          </w:divBdr>
        </w:div>
        <w:div w:id="1851018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AE77D-B9CC-46D5-850C-9A8D027C1F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271952-C3A2-42E5-9D43-AA457721B97B}">
  <ds:schemaRefs>
    <ds:schemaRef ds:uri="http://schemas.microsoft.com/sharepoint/v3/contenttype/forms"/>
  </ds:schemaRefs>
</ds:datastoreItem>
</file>

<file path=customXml/itemProps3.xml><?xml version="1.0" encoding="utf-8"?>
<ds:datastoreItem xmlns:ds="http://schemas.openxmlformats.org/officeDocument/2006/customXml" ds:itemID="{7D2B0001-943A-44A7-B2C0-EA1A8B51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11771</Words>
  <Characters>6710</Characters>
  <Application>Microsoft Office Word</Application>
  <DocSecurity>0</DocSecurity>
  <Lines>55</Lines>
  <Paragraphs>36</Paragraphs>
  <ScaleCrop>false</ScaleCrop>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2021-05-25T10:40:00Z</dcterms:created>
  <dcterms:modified xsi:type="dcterms:W3CDTF">2021-10-01T08:38:00Z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