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D1B82" w14:textId="77777777" w:rsidR="00B86CC0" w:rsidRPr="00B86CC0" w:rsidRDefault="00B86CC0" w:rsidP="00B86CC0">
      <w:pPr>
        <w:spacing w:after="0" w:line="240" w:lineRule="auto"/>
        <w:jc w:val="both"/>
        <w:rPr>
          <w:rFonts w:ascii="Times New Roman" w:hAnsi="Times New Roman"/>
          <w:sz w:val="24"/>
          <w:szCs w:val="24"/>
        </w:rPr>
      </w:pPr>
    </w:p>
    <w:p w14:paraId="43953DD7" w14:textId="77777777" w:rsidR="00B86CC0" w:rsidRPr="00B86CC0" w:rsidRDefault="00B86CC0" w:rsidP="00B86CC0">
      <w:pPr>
        <w:widowControl w:val="0"/>
        <w:spacing w:after="0" w:line="240" w:lineRule="auto"/>
        <w:jc w:val="both"/>
        <w:rPr>
          <w:rFonts w:ascii="Times New Roman" w:hAnsi="Times New Roman"/>
          <w:sz w:val="20"/>
          <w:szCs w:val="24"/>
        </w:rPr>
      </w:pPr>
      <w:r w:rsidRPr="00B86CC0">
        <w:rPr>
          <w:rFonts w:ascii="Times New Roman" w:hAnsi="Times New Roman"/>
          <w:sz w:val="20"/>
          <w:szCs w:val="24"/>
        </w:rPr>
        <w:t>Text consolidated by Valsts valodas centrs (State Language Centre) with amending regulations of:</w:t>
      </w:r>
    </w:p>
    <w:p w14:paraId="4F72456F" w14:textId="697F9F6C" w:rsidR="00B86CC0" w:rsidRPr="00B86CC0" w:rsidRDefault="002629CC" w:rsidP="00B86CC0">
      <w:pPr>
        <w:pStyle w:val="Tekstabloks"/>
        <w:ind w:left="0" w:right="26"/>
        <w:jc w:val="center"/>
        <w:rPr>
          <w:szCs w:val="24"/>
        </w:rPr>
      </w:pPr>
      <w:r>
        <w:rPr>
          <w:szCs w:val="24"/>
        </w:rPr>
        <w:t>26 June </w:t>
      </w:r>
      <w:r w:rsidR="00D93163">
        <w:rPr>
          <w:szCs w:val="24"/>
        </w:rPr>
        <w:t>2018</w:t>
      </w:r>
      <w:r w:rsidR="00B86CC0" w:rsidRPr="00B86CC0">
        <w:rPr>
          <w:szCs w:val="24"/>
        </w:rPr>
        <w:t xml:space="preserve"> [shall come into force on</w:t>
      </w:r>
      <w:r w:rsidR="00D93163">
        <w:rPr>
          <w:szCs w:val="24"/>
        </w:rPr>
        <w:t xml:space="preserve"> 7 July 2018</w:t>
      </w:r>
      <w:r w:rsidR="00B86CC0" w:rsidRPr="00B86CC0">
        <w:rPr>
          <w:szCs w:val="24"/>
        </w:rPr>
        <w:t>].</w:t>
      </w:r>
    </w:p>
    <w:p w14:paraId="6DDE957A" w14:textId="77777777" w:rsidR="00B86CC0" w:rsidRPr="00B86CC0" w:rsidRDefault="00B86CC0" w:rsidP="00B86CC0">
      <w:pPr>
        <w:widowControl w:val="0"/>
        <w:spacing w:after="0" w:line="240" w:lineRule="auto"/>
        <w:jc w:val="both"/>
        <w:rPr>
          <w:rFonts w:ascii="Times New Roman" w:hAnsi="Times New Roman"/>
          <w:sz w:val="20"/>
          <w:szCs w:val="24"/>
        </w:rPr>
      </w:pPr>
      <w:r w:rsidRPr="00B86CC0">
        <w:rPr>
          <w:rFonts w:ascii="Times New Roman" w:hAnsi="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0F196794" w14:textId="77777777" w:rsidR="00B86CC0" w:rsidRPr="00B86CC0" w:rsidRDefault="00B86CC0" w:rsidP="00B86CC0">
      <w:pPr>
        <w:spacing w:after="0" w:line="240" w:lineRule="auto"/>
        <w:jc w:val="both"/>
        <w:rPr>
          <w:rFonts w:ascii="Times New Roman" w:hAnsi="Times New Roman"/>
          <w:sz w:val="24"/>
          <w:szCs w:val="24"/>
        </w:rPr>
      </w:pPr>
    </w:p>
    <w:p w14:paraId="5CA74ECA" w14:textId="77777777" w:rsidR="00B86CC0" w:rsidRPr="00B86CC0" w:rsidRDefault="00B86CC0" w:rsidP="00B86CC0">
      <w:pPr>
        <w:spacing w:after="0" w:line="240" w:lineRule="auto"/>
        <w:jc w:val="both"/>
        <w:rPr>
          <w:rFonts w:ascii="Times New Roman" w:hAnsi="Times New Roman"/>
          <w:sz w:val="24"/>
          <w:szCs w:val="24"/>
        </w:rPr>
      </w:pPr>
    </w:p>
    <w:p w14:paraId="198673CD" w14:textId="77777777" w:rsidR="00B86CC0" w:rsidRPr="00B86CC0" w:rsidRDefault="00B86CC0" w:rsidP="00B86CC0">
      <w:pPr>
        <w:spacing w:after="0" w:line="240" w:lineRule="auto"/>
        <w:jc w:val="center"/>
        <w:rPr>
          <w:rFonts w:ascii="Times New Roman" w:hAnsi="Times New Roman"/>
          <w:sz w:val="24"/>
          <w:szCs w:val="24"/>
        </w:rPr>
      </w:pPr>
      <w:r w:rsidRPr="00B86CC0">
        <w:rPr>
          <w:rFonts w:ascii="Times New Roman" w:hAnsi="Times New Roman"/>
          <w:sz w:val="24"/>
          <w:szCs w:val="24"/>
        </w:rPr>
        <w:t>Republic of Latvia</w:t>
      </w:r>
    </w:p>
    <w:p w14:paraId="7FA1CE87" w14:textId="77777777" w:rsidR="00B86CC0" w:rsidRDefault="00B86CC0" w:rsidP="00E84FEE">
      <w:pPr>
        <w:spacing w:after="0" w:line="240" w:lineRule="auto"/>
        <w:jc w:val="center"/>
        <w:rPr>
          <w:rFonts w:ascii="Times New Roman" w:hAnsi="Times New Roman"/>
          <w:sz w:val="24"/>
        </w:rPr>
      </w:pPr>
    </w:p>
    <w:p w14:paraId="2E8FF2C7" w14:textId="16A9800A" w:rsidR="00E84FEE" w:rsidRPr="003C5917" w:rsidRDefault="00E84FEE" w:rsidP="00E84FE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Cabinet</w:t>
      </w:r>
    </w:p>
    <w:p w14:paraId="63618CC4" w14:textId="77777777" w:rsidR="00E84FEE" w:rsidRPr="003C5917" w:rsidRDefault="00E84FEE" w:rsidP="00E84FE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Regulation No. 47</w:t>
      </w:r>
    </w:p>
    <w:p w14:paraId="30621831" w14:textId="77777777" w:rsidR="00E84FEE" w:rsidRPr="003C5917" w:rsidRDefault="00E84FEE" w:rsidP="00E84FE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Adopted 27 January 2015</w:t>
      </w:r>
    </w:p>
    <w:p w14:paraId="3E46D33D" w14:textId="77777777" w:rsidR="00E84FEE" w:rsidRPr="003C5917" w:rsidRDefault="00E84FEE" w:rsidP="00E84FEE">
      <w:pPr>
        <w:spacing w:after="0" w:line="240" w:lineRule="auto"/>
        <w:jc w:val="both"/>
        <w:rPr>
          <w:rFonts w:ascii="Times New Roman" w:eastAsia="Times New Roman" w:hAnsi="Times New Roman" w:cs="Times New Roman"/>
          <w:noProof/>
          <w:sz w:val="24"/>
          <w:szCs w:val="24"/>
          <w:lang w:eastAsia="lv-LV"/>
        </w:rPr>
      </w:pPr>
    </w:p>
    <w:p w14:paraId="3E2290EB" w14:textId="77777777" w:rsidR="00E84FEE" w:rsidRPr="003C5917" w:rsidRDefault="00E84FEE" w:rsidP="00E84FEE">
      <w:pPr>
        <w:spacing w:after="0" w:line="240" w:lineRule="auto"/>
        <w:jc w:val="both"/>
        <w:rPr>
          <w:rFonts w:ascii="Times New Roman" w:eastAsia="Times New Roman" w:hAnsi="Times New Roman" w:cs="Times New Roman"/>
          <w:noProof/>
          <w:sz w:val="24"/>
          <w:szCs w:val="24"/>
          <w:lang w:eastAsia="lv-LV"/>
        </w:rPr>
      </w:pPr>
    </w:p>
    <w:p w14:paraId="4F1E6555" w14:textId="77777777" w:rsidR="00E84FEE" w:rsidRPr="003C5917" w:rsidRDefault="00E84FEE" w:rsidP="00E84FEE">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Procedures for Granting Permission to Use Airspace of the Republic of Latvia to Bodies Governed by International Public Law</w:t>
      </w:r>
    </w:p>
    <w:p w14:paraId="5C223F2D" w14:textId="77777777" w:rsidR="00E84FEE" w:rsidRPr="003C5917" w:rsidRDefault="00E84FEE" w:rsidP="00E84FEE">
      <w:pPr>
        <w:spacing w:after="0" w:line="240" w:lineRule="auto"/>
        <w:jc w:val="both"/>
        <w:rPr>
          <w:rFonts w:ascii="Times New Roman" w:eastAsia="Times New Roman" w:hAnsi="Times New Roman" w:cs="Times New Roman"/>
          <w:noProof/>
          <w:sz w:val="24"/>
          <w:szCs w:val="24"/>
          <w:lang w:eastAsia="lv-LV"/>
        </w:rPr>
      </w:pPr>
    </w:p>
    <w:p w14:paraId="28DE7E43" w14:textId="77777777" w:rsidR="00E84FEE" w:rsidRPr="003C5917" w:rsidRDefault="00E84FEE" w:rsidP="00E84FEE">
      <w:pPr>
        <w:spacing w:after="0" w:line="240" w:lineRule="auto"/>
        <w:jc w:val="both"/>
        <w:rPr>
          <w:rFonts w:ascii="Times New Roman" w:eastAsia="Times New Roman" w:hAnsi="Times New Roman" w:cs="Times New Roman"/>
          <w:noProof/>
          <w:sz w:val="24"/>
          <w:szCs w:val="24"/>
          <w:lang w:eastAsia="lv-LV"/>
        </w:rPr>
      </w:pPr>
    </w:p>
    <w:p w14:paraId="7A9E8CCE" w14:textId="77777777" w:rsidR="00E84FEE" w:rsidRPr="003C5917" w:rsidRDefault="00E84FEE" w:rsidP="00E84FEE">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Issued pursuant to</w:t>
      </w:r>
    </w:p>
    <w:p w14:paraId="2F8CAB14" w14:textId="77777777" w:rsidR="00E84FEE" w:rsidRPr="003C5917" w:rsidRDefault="00E84FEE" w:rsidP="00E84FEE">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Section 40, Paragraph four of the law On Aviation</w:t>
      </w:r>
    </w:p>
    <w:p w14:paraId="428BFC00" w14:textId="77777777" w:rsidR="00E84FEE" w:rsidRPr="003C5917" w:rsidRDefault="00E84FEE" w:rsidP="00E84FEE">
      <w:pPr>
        <w:spacing w:after="0" w:line="240" w:lineRule="auto"/>
        <w:jc w:val="both"/>
        <w:rPr>
          <w:rFonts w:ascii="Times New Roman" w:eastAsia="Times New Roman" w:hAnsi="Times New Roman" w:cs="Times New Roman"/>
          <w:noProof/>
          <w:sz w:val="24"/>
          <w:szCs w:val="24"/>
          <w:lang w:eastAsia="lv-LV"/>
        </w:rPr>
      </w:pPr>
    </w:p>
    <w:p w14:paraId="0F4F6EC2" w14:textId="77777777" w:rsidR="00E84FEE" w:rsidRPr="003C5917" w:rsidRDefault="00E84FEE" w:rsidP="00E84FEE">
      <w:pPr>
        <w:spacing w:after="0" w:line="240" w:lineRule="auto"/>
        <w:jc w:val="both"/>
        <w:rPr>
          <w:rFonts w:ascii="Times New Roman" w:eastAsia="Times New Roman" w:hAnsi="Times New Roman" w:cs="Times New Roman"/>
          <w:noProof/>
          <w:sz w:val="24"/>
          <w:szCs w:val="24"/>
          <w:lang w:eastAsia="lv-LV"/>
        </w:rPr>
      </w:pPr>
    </w:p>
    <w:p w14:paraId="7558CB62" w14:textId="77777777" w:rsidR="00E84FEE" w:rsidRPr="003C5917" w:rsidRDefault="00E84FEE" w:rsidP="00E84FEE">
      <w:pPr>
        <w:spacing w:after="0" w:line="240" w:lineRule="auto"/>
        <w:jc w:val="center"/>
        <w:rPr>
          <w:rFonts w:ascii="Times New Roman" w:eastAsia="Times New Roman" w:hAnsi="Times New Roman" w:cs="Times New Roman"/>
          <w:b/>
          <w:bCs/>
          <w:noProof/>
          <w:sz w:val="24"/>
          <w:szCs w:val="24"/>
        </w:rPr>
      </w:pPr>
      <w:bookmarkStart w:id="0" w:name="n1"/>
      <w:bookmarkStart w:id="1" w:name="n-542106"/>
      <w:bookmarkEnd w:id="0"/>
      <w:bookmarkEnd w:id="1"/>
      <w:r>
        <w:rPr>
          <w:rFonts w:ascii="Times New Roman" w:hAnsi="Times New Roman"/>
          <w:b/>
          <w:sz w:val="24"/>
        </w:rPr>
        <w:t>I. General Provisions</w:t>
      </w:r>
    </w:p>
    <w:p w14:paraId="6A7F76AB" w14:textId="77777777" w:rsidR="00E84FEE" w:rsidRPr="003C5917" w:rsidRDefault="00E84FEE" w:rsidP="00E84FEE">
      <w:pPr>
        <w:spacing w:after="0" w:line="240" w:lineRule="auto"/>
        <w:jc w:val="both"/>
        <w:rPr>
          <w:rFonts w:ascii="Times New Roman" w:eastAsia="Times New Roman" w:hAnsi="Times New Roman" w:cs="Times New Roman"/>
          <w:noProof/>
          <w:sz w:val="24"/>
          <w:szCs w:val="24"/>
          <w:lang w:eastAsia="lv-LV"/>
        </w:rPr>
      </w:pPr>
    </w:p>
    <w:p w14:paraId="36F878EE" w14:textId="77777777" w:rsidR="00E84FEE" w:rsidRPr="003C5917" w:rsidRDefault="00E84FEE" w:rsidP="00E84FEE">
      <w:pPr>
        <w:spacing w:after="0" w:line="240" w:lineRule="auto"/>
        <w:jc w:val="both"/>
        <w:rPr>
          <w:rFonts w:ascii="Times New Roman" w:eastAsia="Times New Roman" w:hAnsi="Times New Roman" w:cs="Times New Roman"/>
          <w:noProof/>
          <w:sz w:val="24"/>
          <w:szCs w:val="24"/>
        </w:rPr>
      </w:pPr>
      <w:bookmarkStart w:id="2" w:name="p1"/>
      <w:bookmarkStart w:id="3" w:name="p-542107"/>
      <w:bookmarkEnd w:id="2"/>
      <w:bookmarkEnd w:id="3"/>
      <w:r>
        <w:rPr>
          <w:rFonts w:ascii="Times New Roman" w:hAnsi="Times New Roman"/>
          <w:sz w:val="24"/>
        </w:rPr>
        <w:t>1. This Regulation prescribes the procedures by which bodies governed by the international public law shall be granted permission to use airspace of the Republic of Latvia (hereinafter – the flight permission) for flights (overflights or flights with landing) of foreign aircraft (hereinafter – the aircraft) intended for the performance of public (State or international organisations) functions within the meaning of Article 3 of the Convention on International Civil Aviation of 7 December 1944 (hereinafter – the Convention).</w:t>
      </w:r>
    </w:p>
    <w:p w14:paraId="75441122" w14:textId="77777777" w:rsidR="00E84FEE" w:rsidRPr="003C5917" w:rsidRDefault="00E84FEE" w:rsidP="00E84FEE">
      <w:pPr>
        <w:spacing w:after="0" w:line="240" w:lineRule="auto"/>
        <w:jc w:val="both"/>
        <w:rPr>
          <w:rFonts w:ascii="Times New Roman" w:eastAsia="Times New Roman" w:hAnsi="Times New Roman" w:cs="Times New Roman"/>
          <w:noProof/>
          <w:sz w:val="24"/>
          <w:szCs w:val="24"/>
        </w:rPr>
      </w:pPr>
      <w:bookmarkStart w:id="4" w:name="p2"/>
      <w:bookmarkStart w:id="5" w:name="p-660696"/>
      <w:bookmarkEnd w:id="4"/>
      <w:bookmarkEnd w:id="5"/>
    </w:p>
    <w:p w14:paraId="4F523AEA" w14:textId="77777777" w:rsidR="00E84FEE" w:rsidRPr="003C5917" w:rsidRDefault="00E84FEE" w:rsidP="00E84FE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Ministry of Foreign Affairs shall issue the flight permission for flights of the aircraft intended for the performance of public functions in the airspace of the Republic of Latvia, except for the aircraft of the North Atlantic Treaty Organization, a Member State thereof, or a European Union Member State if the aim of their flight corresponds to the criteria referred to in Paragraph 7 of this Regulation.</w:t>
      </w:r>
    </w:p>
    <w:p w14:paraId="20AAFCB3" w14:textId="77777777" w:rsidR="00E84FEE" w:rsidRPr="003C5917" w:rsidRDefault="00E84FEE" w:rsidP="00E84FE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26 June 2018</w:t>
      </w:r>
      <w:r>
        <w:rPr>
          <w:rFonts w:ascii="Times New Roman" w:hAnsi="Times New Roman"/>
          <w:sz w:val="24"/>
        </w:rPr>
        <w:t>]</w:t>
      </w:r>
    </w:p>
    <w:p w14:paraId="5AAD22C3" w14:textId="77777777" w:rsidR="00E84FEE" w:rsidRPr="003C5917" w:rsidRDefault="00E84FEE" w:rsidP="00E84FEE">
      <w:pPr>
        <w:spacing w:after="0" w:line="240" w:lineRule="auto"/>
        <w:jc w:val="both"/>
        <w:rPr>
          <w:rFonts w:ascii="Times New Roman" w:eastAsia="Times New Roman" w:hAnsi="Times New Roman" w:cs="Times New Roman"/>
          <w:noProof/>
          <w:sz w:val="24"/>
          <w:szCs w:val="24"/>
        </w:rPr>
      </w:pPr>
      <w:bookmarkStart w:id="6" w:name="p3"/>
      <w:bookmarkStart w:id="7" w:name="p-660697"/>
      <w:bookmarkEnd w:id="6"/>
      <w:bookmarkEnd w:id="7"/>
    </w:p>
    <w:p w14:paraId="3F1B7479" w14:textId="77777777" w:rsidR="00E84FEE" w:rsidRPr="003C5917" w:rsidRDefault="00E84FEE" w:rsidP="00E84FE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 aim of the flights of the aircraft of the North Atlantic Treaty Organization, a Member State thereof, or a European Union Member State corresponds to the criteria referred to in Paragraph 7 of this Regulation, the relevant aircraft shall be granted the flight permission and a flight plan thereof shall be approved.</w:t>
      </w:r>
    </w:p>
    <w:p w14:paraId="1B50136F" w14:textId="77777777" w:rsidR="00E84FEE" w:rsidRPr="003C5917" w:rsidRDefault="00E84FEE" w:rsidP="00E84FE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26 June 2018</w:t>
      </w:r>
      <w:r>
        <w:rPr>
          <w:rFonts w:ascii="Times New Roman" w:hAnsi="Times New Roman"/>
          <w:sz w:val="24"/>
        </w:rPr>
        <w:t>]</w:t>
      </w:r>
    </w:p>
    <w:p w14:paraId="6A065C1E" w14:textId="77777777" w:rsidR="00E84FEE" w:rsidRPr="003C5917" w:rsidRDefault="00E84FEE" w:rsidP="00E84FEE">
      <w:pPr>
        <w:spacing w:after="0" w:line="240" w:lineRule="auto"/>
        <w:jc w:val="both"/>
        <w:rPr>
          <w:rFonts w:ascii="Times New Roman" w:eastAsia="Times New Roman" w:hAnsi="Times New Roman" w:cs="Times New Roman"/>
          <w:noProof/>
          <w:sz w:val="24"/>
          <w:szCs w:val="24"/>
        </w:rPr>
      </w:pPr>
      <w:bookmarkStart w:id="8" w:name="p4"/>
      <w:bookmarkStart w:id="9" w:name="p-542110"/>
      <w:bookmarkEnd w:id="8"/>
      <w:bookmarkEnd w:id="9"/>
    </w:p>
    <w:p w14:paraId="1108E017" w14:textId="77777777" w:rsidR="00E84FEE" w:rsidRPr="003C5917" w:rsidRDefault="00E84FEE" w:rsidP="00E84FE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Ministry of Foreign Affairs shall maintain a data base of the flight permission requests and the decisions taken.</w:t>
      </w:r>
    </w:p>
    <w:p w14:paraId="1C898921" w14:textId="77777777" w:rsidR="00E84FEE" w:rsidRPr="003C5917" w:rsidRDefault="00E84FEE" w:rsidP="00E84FEE">
      <w:pPr>
        <w:spacing w:after="0" w:line="240" w:lineRule="auto"/>
        <w:jc w:val="both"/>
        <w:rPr>
          <w:rFonts w:ascii="Times New Roman" w:eastAsia="Times New Roman" w:hAnsi="Times New Roman" w:cs="Times New Roman"/>
          <w:noProof/>
          <w:sz w:val="24"/>
          <w:szCs w:val="24"/>
        </w:rPr>
      </w:pPr>
      <w:bookmarkStart w:id="10" w:name="n2"/>
      <w:bookmarkStart w:id="11" w:name="n-542111"/>
      <w:bookmarkEnd w:id="10"/>
      <w:bookmarkEnd w:id="11"/>
    </w:p>
    <w:p w14:paraId="635E885C" w14:textId="77777777" w:rsidR="00E84FEE" w:rsidRPr="003C5917" w:rsidRDefault="00E84FEE" w:rsidP="00E84FE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 Requesting the Flight Permission for the Aircraft of Bodies Governed by the International Public Law</w:t>
      </w:r>
    </w:p>
    <w:p w14:paraId="3CA2154D" w14:textId="77777777" w:rsidR="00E84FEE" w:rsidRPr="003C5917" w:rsidRDefault="00E84FEE" w:rsidP="00E84FEE">
      <w:pPr>
        <w:spacing w:after="0" w:line="240" w:lineRule="auto"/>
        <w:jc w:val="both"/>
        <w:rPr>
          <w:rFonts w:ascii="Times New Roman" w:eastAsia="Times New Roman" w:hAnsi="Times New Roman" w:cs="Times New Roman"/>
          <w:noProof/>
          <w:sz w:val="24"/>
          <w:szCs w:val="24"/>
        </w:rPr>
      </w:pPr>
      <w:bookmarkStart w:id="12" w:name="p5"/>
      <w:bookmarkStart w:id="13" w:name="p-660698"/>
      <w:bookmarkEnd w:id="12"/>
      <w:bookmarkEnd w:id="13"/>
    </w:p>
    <w:p w14:paraId="311809AF" w14:textId="77777777" w:rsidR="00E84FEE" w:rsidRPr="003C5917" w:rsidRDefault="00E84FEE" w:rsidP="00E84FE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5. A body governed by international public law shall, through diplomatic procedure, send the flight permission request to the Ministry of Foreign Affairs not later than five working days </w:t>
      </w:r>
      <w:r>
        <w:rPr>
          <w:rFonts w:ascii="Times New Roman" w:hAnsi="Times New Roman"/>
          <w:sz w:val="24"/>
        </w:rPr>
        <w:lastRenderedPageBreak/>
        <w:t>before the planned arrival of the aircraft in the airspace of the Republic of Latvia, unless an international agreement binding upon Latvia determines another time limit.</w:t>
      </w:r>
    </w:p>
    <w:p w14:paraId="023848D5" w14:textId="77777777" w:rsidR="00E84FEE" w:rsidRPr="003C5917" w:rsidRDefault="00E84FEE" w:rsidP="00E84FE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26 June 2018</w:t>
      </w:r>
      <w:r>
        <w:rPr>
          <w:rFonts w:ascii="Times New Roman" w:hAnsi="Times New Roman"/>
          <w:sz w:val="24"/>
        </w:rPr>
        <w:t>]</w:t>
      </w:r>
    </w:p>
    <w:p w14:paraId="444EC714" w14:textId="77777777" w:rsidR="00E84FEE" w:rsidRPr="003C5917" w:rsidRDefault="00E84FEE" w:rsidP="00E84FEE">
      <w:pPr>
        <w:spacing w:after="0" w:line="240" w:lineRule="auto"/>
        <w:jc w:val="both"/>
        <w:rPr>
          <w:rFonts w:ascii="Times New Roman" w:eastAsia="Times New Roman" w:hAnsi="Times New Roman" w:cs="Times New Roman"/>
          <w:noProof/>
          <w:sz w:val="24"/>
          <w:szCs w:val="24"/>
        </w:rPr>
      </w:pPr>
      <w:bookmarkStart w:id="14" w:name="p6"/>
      <w:bookmarkStart w:id="15" w:name="p-542113"/>
      <w:bookmarkEnd w:id="14"/>
      <w:bookmarkEnd w:id="15"/>
    </w:p>
    <w:p w14:paraId="1D3830D9" w14:textId="77777777" w:rsidR="00E84FEE" w:rsidRPr="003C5917" w:rsidRDefault="00E84FEE" w:rsidP="00E84FE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flight permission request shall be drawn up in accordance with Annex to this Regulation.</w:t>
      </w:r>
    </w:p>
    <w:p w14:paraId="0FB6B280" w14:textId="77777777" w:rsidR="00E84FEE" w:rsidRPr="003C5917" w:rsidRDefault="00E84FEE" w:rsidP="00E84FEE">
      <w:pPr>
        <w:spacing w:after="0" w:line="240" w:lineRule="auto"/>
        <w:jc w:val="both"/>
        <w:rPr>
          <w:rFonts w:ascii="Times New Roman" w:eastAsia="Times New Roman" w:hAnsi="Times New Roman" w:cs="Times New Roman"/>
          <w:noProof/>
          <w:sz w:val="24"/>
          <w:szCs w:val="24"/>
        </w:rPr>
      </w:pPr>
      <w:bookmarkStart w:id="16" w:name="n3"/>
      <w:bookmarkStart w:id="17" w:name="n-660699"/>
      <w:bookmarkEnd w:id="16"/>
      <w:bookmarkEnd w:id="17"/>
    </w:p>
    <w:p w14:paraId="6EEA9EC8" w14:textId="77777777" w:rsidR="00E84FEE" w:rsidRPr="003C5917" w:rsidRDefault="00E84FEE" w:rsidP="00E84FE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III. Applying of the Flights of the Aircraft of the North Atlantic Treaty Organization, a Member State thereof, or a European Union Member State</w:t>
      </w:r>
    </w:p>
    <w:p w14:paraId="39DA4708" w14:textId="77777777" w:rsidR="00E84FEE" w:rsidRPr="003C5917" w:rsidRDefault="00E84FEE" w:rsidP="00E84FE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26 June 2018</w:t>
      </w:r>
      <w:r>
        <w:rPr>
          <w:rFonts w:ascii="Times New Roman" w:hAnsi="Times New Roman"/>
          <w:sz w:val="24"/>
        </w:rPr>
        <w:t>]</w:t>
      </w:r>
    </w:p>
    <w:p w14:paraId="05E3D8CC" w14:textId="77777777" w:rsidR="00E84FEE" w:rsidRPr="003C5917" w:rsidRDefault="00E84FEE" w:rsidP="00E84FEE">
      <w:pPr>
        <w:spacing w:after="0" w:line="240" w:lineRule="auto"/>
        <w:jc w:val="both"/>
        <w:rPr>
          <w:rFonts w:ascii="Times New Roman" w:eastAsia="Times New Roman" w:hAnsi="Times New Roman" w:cs="Times New Roman"/>
          <w:noProof/>
          <w:sz w:val="24"/>
          <w:szCs w:val="24"/>
        </w:rPr>
      </w:pPr>
      <w:bookmarkStart w:id="18" w:name="p7"/>
      <w:bookmarkStart w:id="19" w:name="p-660700"/>
      <w:bookmarkEnd w:id="18"/>
      <w:bookmarkEnd w:id="19"/>
    </w:p>
    <w:p w14:paraId="1100CA40" w14:textId="77777777" w:rsidR="00E84FEE" w:rsidRPr="003C5917" w:rsidRDefault="00E84FEE" w:rsidP="00E84FE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following aircraft of the North Atlantic Treaty Organization, a Member State thereof, or a European Union Member State do not require the flight permission issued by the Ministry of Foreign Affairs:</w:t>
      </w:r>
    </w:p>
    <w:p w14:paraId="665BBF4E" w14:textId="77777777" w:rsidR="00E84FEE" w:rsidRPr="003C5917" w:rsidRDefault="00E84FEE" w:rsidP="00E84F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7.1. for carrying heads of the State, Speakers of the Parliament, heads of the government, Ministers for Foreign Affairs and State official delegations;</w:t>
      </w:r>
    </w:p>
    <w:p w14:paraId="68C70D2B" w14:textId="77777777" w:rsidR="00E84FEE" w:rsidRPr="003C5917" w:rsidRDefault="00E84FEE" w:rsidP="00E84F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7.2. [26 June 2018];</w:t>
      </w:r>
    </w:p>
    <w:p w14:paraId="375111CC" w14:textId="77777777" w:rsidR="00E84FEE" w:rsidRPr="003C5917" w:rsidRDefault="00E84FEE" w:rsidP="00E84F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7.3. [26 June 2018];</w:t>
      </w:r>
    </w:p>
    <w:p w14:paraId="3C249D85" w14:textId="77777777" w:rsidR="00E84FEE" w:rsidRPr="003C5917" w:rsidRDefault="00E84FEE" w:rsidP="00E84F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7.4. for the flights of military aircraft (except for the carrying of the dangerous goods referred to in Paragraph 21 of this Regulation);</w:t>
      </w:r>
    </w:p>
    <w:p w14:paraId="63BBCC0F" w14:textId="77777777" w:rsidR="00E84FEE" w:rsidRPr="003C5917" w:rsidRDefault="00E84FEE" w:rsidP="00E84F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7.5. for the carrying of dangerous goods (except for the dangerous goods referred to in Paragraph 21 of this Regulation);</w:t>
      </w:r>
    </w:p>
    <w:p w14:paraId="36904600" w14:textId="77777777" w:rsidR="00E84FEE" w:rsidRPr="003C5917" w:rsidRDefault="00E84FEE" w:rsidP="00E84F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7.6. for search and rescue operations;</w:t>
      </w:r>
    </w:p>
    <w:p w14:paraId="57DA2CB7" w14:textId="77777777" w:rsidR="00E84FEE" w:rsidRPr="003C5917" w:rsidRDefault="00E84FEE" w:rsidP="00E84F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7.7. for the medical evacuation and transportation of injured persons;</w:t>
      </w:r>
    </w:p>
    <w:p w14:paraId="67F24397" w14:textId="77777777" w:rsidR="00E84FEE" w:rsidRPr="003C5917" w:rsidRDefault="00E84FEE" w:rsidP="00E84F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7.8. for the provision of humanitarian assistance;</w:t>
      </w:r>
    </w:p>
    <w:p w14:paraId="5417F343" w14:textId="77777777" w:rsidR="00E84FEE" w:rsidRPr="003C5917" w:rsidRDefault="00E84FEE" w:rsidP="00E84F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7.9. for the carrying of diplomatic mail.</w:t>
      </w:r>
    </w:p>
    <w:p w14:paraId="35DC3166" w14:textId="77777777" w:rsidR="00E84FEE" w:rsidRPr="003C5917" w:rsidRDefault="00E84FEE" w:rsidP="00E84FE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26 June 2018</w:t>
      </w:r>
      <w:r>
        <w:rPr>
          <w:rFonts w:ascii="Times New Roman" w:hAnsi="Times New Roman"/>
          <w:sz w:val="24"/>
        </w:rPr>
        <w:t>]</w:t>
      </w:r>
    </w:p>
    <w:p w14:paraId="5B5FEAA6" w14:textId="77777777" w:rsidR="00E84FEE" w:rsidRPr="003C5917" w:rsidRDefault="00E84FEE" w:rsidP="00E84FEE">
      <w:pPr>
        <w:spacing w:after="0" w:line="240" w:lineRule="auto"/>
        <w:jc w:val="both"/>
        <w:rPr>
          <w:rFonts w:ascii="Times New Roman" w:eastAsia="Times New Roman" w:hAnsi="Times New Roman" w:cs="Times New Roman"/>
          <w:noProof/>
          <w:sz w:val="24"/>
          <w:szCs w:val="24"/>
        </w:rPr>
      </w:pPr>
      <w:bookmarkStart w:id="20" w:name="p8"/>
      <w:bookmarkStart w:id="21" w:name="p-660701"/>
      <w:bookmarkEnd w:id="20"/>
      <w:bookmarkEnd w:id="21"/>
    </w:p>
    <w:p w14:paraId="09B9BEEB" w14:textId="77777777" w:rsidR="00E84FEE" w:rsidRPr="003C5917" w:rsidRDefault="00E84FEE" w:rsidP="00E84FE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North Atlantic Treaty Organization, a Member State thereof, or a European Union Member State shall indicate the aim of the flight referred to in Paragraph 7 of this Regulation in the flight plan.</w:t>
      </w:r>
    </w:p>
    <w:p w14:paraId="35DE0454" w14:textId="77777777" w:rsidR="00E84FEE" w:rsidRPr="003C5917" w:rsidRDefault="00E84FEE" w:rsidP="00E84FE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26 June 2018</w:t>
      </w:r>
      <w:r>
        <w:rPr>
          <w:rFonts w:ascii="Times New Roman" w:hAnsi="Times New Roman"/>
          <w:sz w:val="24"/>
        </w:rPr>
        <w:t>]</w:t>
      </w:r>
    </w:p>
    <w:p w14:paraId="2158E4E2" w14:textId="77777777" w:rsidR="00E84FEE" w:rsidRPr="003C5917" w:rsidRDefault="00E84FEE" w:rsidP="00E84FEE">
      <w:pPr>
        <w:spacing w:after="0" w:line="240" w:lineRule="auto"/>
        <w:jc w:val="both"/>
        <w:rPr>
          <w:rFonts w:ascii="Times New Roman" w:eastAsia="Times New Roman" w:hAnsi="Times New Roman" w:cs="Times New Roman"/>
          <w:noProof/>
          <w:sz w:val="24"/>
          <w:szCs w:val="24"/>
        </w:rPr>
      </w:pPr>
      <w:bookmarkStart w:id="22" w:name="p9"/>
      <w:bookmarkStart w:id="23" w:name="p-660702"/>
      <w:bookmarkEnd w:id="22"/>
      <w:bookmarkEnd w:id="23"/>
    </w:p>
    <w:p w14:paraId="6A5167D3" w14:textId="77777777" w:rsidR="00E84FEE" w:rsidRPr="003C5917" w:rsidRDefault="00E84FEE" w:rsidP="00E84FE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[26 June 2018]</w:t>
      </w:r>
    </w:p>
    <w:p w14:paraId="5008EC8F" w14:textId="77777777" w:rsidR="00E84FEE" w:rsidRPr="003C5917" w:rsidRDefault="00E84FEE" w:rsidP="00E84FEE">
      <w:pPr>
        <w:spacing w:after="0" w:line="240" w:lineRule="auto"/>
        <w:jc w:val="both"/>
        <w:rPr>
          <w:rFonts w:ascii="Times New Roman" w:eastAsia="Times New Roman" w:hAnsi="Times New Roman" w:cs="Times New Roman"/>
          <w:noProof/>
          <w:sz w:val="24"/>
          <w:szCs w:val="24"/>
        </w:rPr>
      </w:pPr>
      <w:bookmarkStart w:id="24" w:name="n4"/>
      <w:bookmarkStart w:id="25" w:name="n-542118"/>
      <w:bookmarkEnd w:id="24"/>
      <w:bookmarkEnd w:id="25"/>
    </w:p>
    <w:p w14:paraId="0167FACD" w14:textId="77777777" w:rsidR="00E84FEE" w:rsidRPr="003C5917" w:rsidRDefault="00E84FEE" w:rsidP="00E84FE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IV. Examination of the Flight Permission Request</w:t>
      </w:r>
    </w:p>
    <w:p w14:paraId="0D0D3D94" w14:textId="77777777" w:rsidR="00E84FEE" w:rsidRPr="003C5917" w:rsidRDefault="00E84FEE" w:rsidP="00E84FEE">
      <w:pPr>
        <w:spacing w:after="0" w:line="240" w:lineRule="auto"/>
        <w:jc w:val="both"/>
        <w:rPr>
          <w:rFonts w:ascii="Times New Roman" w:eastAsia="Times New Roman" w:hAnsi="Times New Roman" w:cs="Times New Roman"/>
          <w:noProof/>
          <w:sz w:val="24"/>
          <w:szCs w:val="24"/>
        </w:rPr>
      </w:pPr>
      <w:bookmarkStart w:id="26" w:name="p10"/>
      <w:bookmarkStart w:id="27" w:name="p-660703"/>
      <w:bookmarkEnd w:id="26"/>
      <w:bookmarkEnd w:id="27"/>
    </w:p>
    <w:p w14:paraId="50000599" w14:textId="77777777" w:rsidR="00E84FEE" w:rsidRPr="003C5917" w:rsidRDefault="00E84FEE" w:rsidP="00E84FE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10. The Ministry of Foreign Affairs shall, without delay, send the flight permission request (except for the flight permission request for carrying the dangerous goods referred to in Paragraph 21 of this Regulation which must be sent in accordance with Chapter VI of this Regulation) received in accordance with the procedures laid down in this Regulation to the Ministry of Defence and the State agency </w:t>
      </w:r>
      <w:r>
        <w:rPr>
          <w:rFonts w:ascii="Times New Roman" w:hAnsi="Times New Roman"/>
          <w:i/>
          <w:iCs/>
          <w:sz w:val="24"/>
        </w:rPr>
        <w:t>“Civilās aviācijas aģentūra”</w:t>
      </w:r>
      <w:r>
        <w:rPr>
          <w:rFonts w:ascii="Times New Roman" w:hAnsi="Times New Roman"/>
          <w:sz w:val="24"/>
        </w:rPr>
        <w:t xml:space="preserve"> (hereinafter – the Civil Aviation Agency).</w:t>
      </w:r>
    </w:p>
    <w:p w14:paraId="2BE391B7" w14:textId="77777777" w:rsidR="00E84FEE" w:rsidRPr="003C5917" w:rsidRDefault="00E84FEE" w:rsidP="00E84FE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26 June 2018</w:t>
      </w:r>
      <w:r>
        <w:rPr>
          <w:rFonts w:ascii="Times New Roman" w:hAnsi="Times New Roman"/>
          <w:sz w:val="24"/>
        </w:rPr>
        <w:t>]</w:t>
      </w:r>
    </w:p>
    <w:p w14:paraId="5459F471" w14:textId="77777777" w:rsidR="00E84FEE" w:rsidRPr="003C5917" w:rsidRDefault="00E84FEE" w:rsidP="00E84FEE">
      <w:pPr>
        <w:spacing w:after="0" w:line="240" w:lineRule="auto"/>
        <w:jc w:val="both"/>
        <w:rPr>
          <w:rFonts w:ascii="Times New Roman" w:eastAsia="Times New Roman" w:hAnsi="Times New Roman" w:cs="Times New Roman"/>
          <w:noProof/>
          <w:sz w:val="24"/>
          <w:szCs w:val="24"/>
        </w:rPr>
      </w:pPr>
      <w:bookmarkStart w:id="28" w:name="p11"/>
      <w:bookmarkStart w:id="29" w:name="p-660713"/>
      <w:bookmarkEnd w:id="28"/>
      <w:bookmarkEnd w:id="29"/>
    </w:p>
    <w:p w14:paraId="1A038086" w14:textId="77777777" w:rsidR="00E84FEE" w:rsidRPr="003C5917" w:rsidRDefault="00E84FEE" w:rsidP="00E84FE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The Ministry of Defence shall verify conformity of the applied flights with the national security interests and provide an opinion to the Ministry of Foreign Affairs not later than two working days before the intended flight.</w:t>
      </w:r>
    </w:p>
    <w:p w14:paraId="1366569F" w14:textId="77777777" w:rsidR="00E84FEE" w:rsidRPr="003C5917" w:rsidRDefault="00E84FEE" w:rsidP="00E84FE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26 June 2018</w:t>
      </w:r>
      <w:r>
        <w:rPr>
          <w:rFonts w:ascii="Times New Roman" w:hAnsi="Times New Roman"/>
          <w:sz w:val="24"/>
        </w:rPr>
        <w:t>]</w:t>
      </w:r>
    </w:p>
    <w:p w14:paraId="5815BF3E" w14:textId="77777777" w:rsidR="00E84FEE" w:rsidRPr="003C5917" w:rsidRDefault="00E84FEE" w:rsidP="00E84FEE">
      <w:pPr>
        <w:spacing w:after="0" w:line="240" w:lineRule="auto"/>
        <w:jc w:val="both"/>
        <w:rPr>
          <w:rFonts w:ascii="Times New Roman" w:eastAsia="Times New Roman" w:hAnsi="Times New Roman" w:cs="Times New Roman"/>
          <w:noProof/>
          <w:sz w:val="24"/>
          <w:szCs w:val="24"/>
        </w:rPr>
      </w:pPr>
      <w:bookmarkStart w:id="30" w:name="p12"/>
      <w:bookmarkStart w:id="31" w:name="p-660704"/>
      <w:bookmarkEnd w:id="30"/>
      <w:bookmarkEnd w:id="31"/>
    </w:p>
    <w:p w14:paraId="5556912D" w14:textId="77777777" w:rsidR="00E84FEE" w:rsidRPr="003C5917" w:rsidRDefault="00E84FEE" w:rsidP="00E84FE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12. The Civil Aviation Agency shall verify conformity of the submitted information with the requirements for the use of airspace and provide an opinion to the Ministry of Foreign Affairs not later than two working days before the intended flight. It shall be indicated in the opinion </w:t>
      </w:r>
      <w:r>
        <w:rPr>
          <w:rFonts w:ascii="Times New Roman" w:hAnsi="Times New Roman"/>
          <w:sz w:val="24"/>
        </w:rPr>
        <w:lastRenderedPageBreak/>
        <w:t>that issuance of the flight permission from the point of view of the use of airspace has been agreed upon, or agreement is refused, providing a corresponding justification.</w:t>
      </w:r>
    </w:p>
    <w:p w14:paraId="750C5B83" w14:textId="77777777" w:rsidR="00E84FEE" w:rsidRPr="003C5917" w:rsidRDefault="00E84FEE" w:rsidP="00E84FE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26 June 2018</w:t>
      </w:r>
      <w:r>
        <w:rPr>
          <w:rFonts w:ascii="Times New Roman" w:hAnsi="Times New Roman"/>
          <w:sz w:val="24"/>
        </w:rPr>
        <w:t>]</w:t>
      </w:r>
    </w:p>
    <w:p w14:paraId="761FAD91" w14:textId="77777777" w:rsidR="00E84FEE" w:rsidRPr="003C5917" w:rsidRDefault="00E84FEE" w:rsidP="00E84FEE">
      <w:pPr>
        <w:spacing w:after="0" w:line="240" w:lineRule="auto"/>
        <w:jc w:val="both"/>
        <w:rPr>
          <w:rFonts w:ascii="Times New Roman" w:eastAsia="Times New Roman" w:hAnsi="Times New Roman" w:cs="Times New Roman"/>
          <w:noProof/>
          <w:sz w:val="24"/>
          <w:szCs w:val="24"/>
        </w:rPr>
      </w:pPr>
      <w:bookmarkStart w:id="32" w:name="p13"/>
      <w:bookmarkStart w:id="33" w:name="p-660705"/>
      <w:bookmarkEnd w:id="32"/>
      <w:bookmarkEnd w:id="33"/>
    </w:p>
    <w:p w14:paraId="385292FB" w14:textId="77777777" w:rsidR="00E84FEE" w:rsidRPr="003C5917" w:rsidRDefault="00E84FEE" w:rsidP="00E84FE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13. Upon receipt of the opinion of the Ministry of Defence and the Civil Aviation Agency, the Ministry of Foreign Affairs shall take the decision to issue the flight permission or to refuse to issue the flight permission and shall send it, through diplomatic procedure, to the body governed by the international public law not later than one working day before the intended flight. In case of an unfavourable decision, the Ministry of Foreign Affairs shall inform the Ministry of Defence, the National Armed Forces, the Civil Aviation Agency, </w:t>
      </w:r>
      <w:r>
        <w:rPr>
          <w:rFonts w:ascii="Times New Roman" w:hAnsi="Times New Roman"/>
          <w:i/>
          <w:iCs/>
          <w:sz w:val="24"/>
        </w:rPr>
        <w:t>valsts akciju sabiedrība “Latvijas gaisa satiksme</w:t>
      </w:r>
      <w:r>
        <w:rPr>
          <w:rFonts w:ascii="Times New Roman" w:hAnsi="Times New Roman"/>
          <w:sz w:val="24"/>
        </w:rPr>
        <w:t>” [State joint stock company Latvian Air Traffic], and the operator of the civil aviation aerodrome of the Republic of Latvia indicated in the request of this fact.</w:t>
      </w:r>
    </w:p>
    <w:p w14:paraId="52DD7209" w14:textId="77777777" w:rsidR="00E84FEE" w:rsidRPr="003C5917" w:rsidRDefault="00E84FEE" w:rsidP="00E84FE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26 June 2018</w:t>
      </w:r>
      <w:r>
        <w:rPr>
          <w:rFonts w:ascii="Times New Roman" w:hAnsi="Times New Roman"/>
          <w:sz w:val="24"/>
        </w:rPr>
        <w:t>]</w:t>
      </w:r>
    </w:p>
    <w:p w14:paraId="146CAEB8" w14:textId="77777777" w:rsidR="00E84FEE" w:rsidRPr="003C5917" w:rsidRDefault="00E84FEE" w:rsidP="00E84FEE">
      <w:pPr>
        <w:spacing w:after="0" w:line="240" w:lineRule="auto"/>
        <w:jc w:val="both"/>
        <w:rPr>
          <w:rFonts w:ascii="Times New Roman" w:eastAsia="Times New Roman" w:hAnsi="Times New Roman" w:cs="Times New Roman"/>
          <w:noProof/>
          <w:sz w:val="24"/>
          <w:szCs w:val="24"/>
        </w:rPr>
      </w:pPr>
      <w:bookmarkStart w:id="34" w:name="p14"/>
      <w:bookmarkStart w:id="35" w:name="p-542125"/>
      <w:bookmarkEnd w:id="34"/>
      <w:bookmarkEnd w:id="35"/>
    </w:p>
    <w:p w14:paraId="28778E74" w14:textId="77777777" w:rsidR="00E84FEE" w:rsidRPr="003C5917" w:rsidRDefault="00E84FEE" w:rsidP="00E84FE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The Ministry of Foreign Affairs shall, without delay, send any received flight permission requests to the Security Police, if state of exception, emergency situation is declared or elevated (colour code – yellow), high (colour code – orange) or severe (colour code – red) threat level of terrorism is declared.</w:t>
      </w:r>
    </w:p>
    <w:p w14:paraId="0DA0C82B" w14:textId="77777777" w:rsidR="00E84FEE" w:rsidRPr="003C5917" w:rsidRDefault="00E84FEE" w:rsidP="00E84FEE">
      <w:pPr>
        <w:spacing w:after="0" w:line="240" w:lineRule="auto"/>
        <w:jc w:val="both"/>
        <w:rPr>
          <w:rFonts w:ascii="Times New Roman" w:eastAsia="Times New Roman" w:hAnsi="Times New Roman" w:cs="Times New Roman"/>
          <w:noProof/>
          <w:sz w:val="24"/>
          <w:szCs w:val="24"/>
        </w:rPr>
      </w:pPr>
      <w:bookmarkStart w:id="36" w:name="p15"/>
      <w:bookmarkStart w:id="37" w:name="p-660715"/>
      <w:bookmarkEnd w:id="36"/>
      <w:bookmarkEnd w:id="37"/>
    </w:p>
    <w:p w14:paraId="6C2BCCCB" w14:textId="77777777" w:rsidR="00E84FEE" w:rsidRPr="003C5917" w:rsidRDefault="00E84FEE" w:rsidP="00E84FE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In the cases referred to in Paragraph 14 of this Regulation, the Security Police shall, not later than two working days before the intended flight, provide an opinion to the Ministry of Foreign Affairs according to its competence. After receipt of the opinion, the Ministry of Foreign Affairs shall take the decision to issue the flight permission or to refuse to issue the flight permission in accordance with Paragraph 13 of this Regulation.</w:t>
      </w:r>
    </w:p>
    <w:p w14:paraId="675C8A45" w14:textId="77777777" w:rsidR="00E84FEE" w:rsidRPr="003C5917" w:rsidRDefault="00E84FEE" w:rsidP="00E84FE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26 June 2018</w:t>
      </w:r>
      <w:r>
        <w:rPr>
          <w:rFonts w:ascii="Times New Roman" w:hAnsi="Times New Roman"/>
          <w:sz w:val="24"/>
        </w:rPr>
        <w:t>]</w:t>
      </w:r>
    </w:p>
    <w:p w14:paraId="64316317" w14:textId="77777777" w:rsidR="00E84FEE" w:rsidRPr="003C5917" w:rsidRDefault="00E84FEE" w:rsidP="00E84FEE">
      <w:pPr>
        <w:spacing w:after="0" w:line="240" w:lineRule="auto"/>
        <w:jc w:val="both"/>
        <w:rPr>
          <w:rFonts w:ascii="Times New Roman" w:eastAsia="Times New Roman" w:hAnsi="Times New Roman" w:cs="Times New Roman"/>
          <w:noProof/>
          <w:sz w:val="24"/>
          <w:szCs w:val="24"/>
        </w:rPr>
      </w:pPr>
      <w:bookmarkStart w:id="38" w:name="p16"/>
      <w:bookmarkStart w:id="39" w:name="p-660716"/>
      <w:bookmarkEnd w:id="38"/>
      <w:bookmarkEnd w:id="39"/>
    </w:p>
    <w:p w14:paraId="55B34405" w14:textId="77777777" w:rsidR="00E84FEE" w:rsidRPr="003C5917" w:rsidRDefault="00E84FEE" w:rsidP="00E84FE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If the flight permission has been issued for carrying radioactive materials, the Ministry of Foreign Affairs shall, not later than two working days before the intended flight, inform the Radiation Safety Centre of the State Environmental Service of this fact.</w:t>
      </w:r>
    </w:p>
    <w:p w14:paraId="59454569" w14:textId="77777777" w:rsidR="00E84FEE" w:rsidRPr="003C5917" w:rsidRDefault="00E84FEE" w:rsidP="00E84FE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26 June 2018</w:t>
      </w:r>
      <w:r>
        <w:rPr>
          <w:rFonts w:ascii="Times New Roman" w:hAnsi="Times New Roman"/>
          <w:sz w:val="24"/>
        </w:rPr>
        <w:t>]</w:t>
      </w:r>
    </w:p>
    <w:p w14:paraId="5184C5EE" w14:textId="77777777" w:rsidR="00E84FEE" w:rsidRPr="003C5917" w:rsidRDefault="00E84FEE" w:rsidP="00E84FEE">
      <w:pPr>
        <w:spacing w:after="0" w:line="240" w:lineRule="auto"/>
        <w:jc w:val="both"/>
        <w:rPr>
          <w:rFonts w:ascii="Times New Roman" w:eastAsia="Times New Roman" w:hAnsi="Times New Roman" w:cs="Times New Roman"/>
          <w:noProof/>
          <w:sz w:val="24"/>
          <w:szCs w:val="24"/>
        </w:rPr>
      </w:pPr>
      <w:bookmarkStart w:id="40" w:name="n5"/>
      <w:bookmarkStart w:id="41" w:name="n-542129"/>
      <w:bookmarkEnd w:id="40"/>
      <w:bookmarkEnd w:id="41"/>
    </w:p>
    <w:p w14:paraId="6DAA0DCE" w14:textId="77777777" w:rsidR="00E84FEE" w:rsidRPr="003C5917" w:rsidRDefault="00E84FEE" w:rsidP="00E84FE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V. Requesting the Flight Permission in Cases of Disasters</w:t>
      </w:r>
    </w:p>
    <w:p w14:paraId="2FE08994" w14:textId="77777777" w:rsidR="00E84FEE" w:rsidRPr="003C5917" w:rsidRDefault="00E84FEE" w:rsidP="00E84FEE">
      <w:pPr>
        <w:spacing w:after="0" w:line="240" w:lineRule="auto"/>
        <w:jc w:val="both"/>
        <w:rPr>
          <w:rFonts w:ascii="Times New Roman" w:eastAsia="Times New Roman" w:hAnsi="Times New Roman" w:cs="Times New Roman"/>
          <w:noProof/>
          <w:sz w:val="24"/>
          <w:szCs w:val="24"/>
        </w:rPr>
      </w:pPr>
      <w:bookmarkStart w:id="42" w:name="p17"/>
      <w:bookmarkStart w:id="43" w:name="p-542130"/>
      <w:bookmarkEnd w:id="42"/>
      <w:bookmarkEnd w:id="43"/>
    </w:p>
    <w:p w14:paraId="540AC26A" w14:textId="77777777" w:rsidR="00E84FEE" w:rsidRPr="003C5917" w:rsidRDefault="00E84FEE" w:rsidP="00E84FE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 If the aircraft is participating in operations related to prevention or overcoming of disasters or liquidation of the consequences caused thereby, a body governed by the international public law shall, through diplomatic procedure, send the flight permission request to the Ministry of Foreign Affairs, if an international agreement binding upon Latvia does not provide for other procedures.</w:t>
      </w:r>
    </w:p>
    <w:p w14:paraId="3BD13992" w14:textId="77777777" w:rsidR="00E84FEE" w:rsidRPr="003C5917" w:rsidRDefault="00E84FEE" w:rsidP="00E84FEE">
      <w:pPr>
        <w:spacing w:after="0" w:line="240" w:lineRule="auto"/>
        <w:jc w:val="both"/>
        <w:rPr>
          <w:rFonts w:ascii="Times New Roman" w:eastAsia="Times New Roman" w:hAnsi="Times New Roman" w:cs="Times New Roman"/>
          <w:noProof/>
          <w:sz w:val="24"/>
          <w:szCs w:val="24"/>
        </w:rPr>
      </w:pPr>
      <w:bookmarkStart w:id="44" w:name="p18"/>
      <w:bookmarkStart w:id="45" w:name="p-542131"/>
      <w:bookmarkEnd w:id="44"/>
      <w:bookmarkEnd w:id="45"/>
    </w:p>
    <w:p w14:paraId="649A6071" w14:textId="77777777" w:rsidR="00E84FEE" w:rsidRPr="003C5917" w:rsidRDefault="00E84FEE" w:rsidP="00E84FE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 The Ministry of Foreign Affairs shall agree upon the flight permission requests referred to in Paragraph 17 of this Regulation in accordance with this Regulation on a priority basis. The Ministry of Foreign Affairs shall not perform agreement procedures, if the decision to issue the flight permission has been taken by the Cabinet in accordance with international agreements in the field of air traffic.</w:t>
      </w:r>
    </w:p>
    <w:p w14:paraId="1172B70E" w14:textId="77777777" w:rsidR="00E84FEE" w:rsidRPr="003C5917" w:rsidRDefault="00E84FEE" w:rsidP="00E84FEE">
      <w:pPr>
        <w:spacing w:after="0" w:line="240" w:lineRule="auto"/>
        <w:jc w:val="both"/>
        <w:rPr>
          <w:rFonts w:ascii="Times New Roman" w:eastAsia="Times New Roman" w:hAnsi="Times New Roman" w:cs="Times New Roman"/>
          <w:noProof/>
          <w:sz w:val="24"/>
          <w:szCs w:val="24"/>
        </w:rPr>
      </w:pPr>
      <w:bookmarkStart w:id="46" w:name="p19"/>
      <w:bookmarkStart w:id="47" w:name="p-542132"/>
      <w:bookmarkEnd w:id="46"/>
      <w:bookmarkEnd w:id="47"/>
    </w:p>
    <w:p w14:paraId="78E54C0E" w14:textId="77777777" w:rsidR="00E84FEE" w:rsidRPr="003C5917" w:rsidRDefault="00E84FEE" w:rsidP="00E84FE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 If landing of the aircraft referred to in Paragraph 17 of this Regulation is planned outside a border crossing point, the Ministry of Foreign Affairs shall, after agreeing upon the issuance of the flight permission, inform the State Border Guard and the respective customs authority of the State Revenue Service without delay to ensure the necessary border check and customs control at the point where the aircraft is landing, as well as notify the State Fire and Rescue Service thereof.</w:t>
      </w:r>
    </w:p>
    <w:p w14:paraId="0FA3A93A" w14:textId="77777777" w:rsidR="00E84FEE" w:rsidRPr="003C5917" w:rsidRDefault="00E84FEE" w:rsidP="00E84FEE">
      <w:pPr>
        <w:spacing w:after="0" w:line="240" w:lineRule="auto"/>
        <w:jc w:val="both"/>
        <w:rPr>
          <w:rFonts w:ascii="Times New Roman" w:eastAsia="Times New Roman" w:hAnsi="Times New Roman" w:cs="Times New Roman"/>
          <w:noProof/>
          <w:sz w:val="24"/>
          <w:szCs w:val="24"/>
        </w:rPr>
      </w:pPr>
      <w:bookmarkStart w:id="48" w:name="p20"/>
      <w:bookmarkStart w:id="49" w:name="p-542133"/>
      <w:bookmarkEnd w:id="48"/>
      <w:bookmarkEnd w:id="49"/>
    </w:p>
    <w:p w14:paraId="149FDE87" w14:textId="77777777" w:rsidR="00E84FEE" w:rsidRPr="003C5917" w:rsidRDefault="00E84FEE" w:rsidP="00E84FE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20. The Ministry of Foreign Affairs shall inform the Civil Aviation Agency of all issued flight permissions which grant a body governed by the international public law the right to arrive in the airspace of the Republic of Latvia to participate in operations related to prevention or overcoming of disasters or liquidation of the consequences caused thereby.</w:t>
      </w:r>
    </w:p>
    <w:p w14:paraId="5428AD52" w14:textId="77777777" w:rsidR="00E84FEE" w:rsidRPr="003C5917" w:rsidRDefault="00E84FEE" w:rsidP="00E84FEE">
      <w:pPr>
        <w:spacing w:after="0" w:line="240" w:lineRule="auto"/>
        <w:jc w:val="both"/>
        <w:rPr>
          <w:rFonts w:ascii="Times New Roman" w:eastAsia="Times New Roman" w:hAnsi="Times New Roman" w:cs="Times New Roman"/>
          <w:noProof/>
          <w:sz w:val="24"/>
          <w:szCs w:val="24"/>
        </w:rPr>
      </w:pPr>
      <w:bookmarkStart w:id="50" w:name="n6"/>
      <w:bookmarkStart w:id="51" w:name="n-542134"/>
      <w:bookmarkEnd w:id="50"/>
      <w:bookmarkEnd w:id="51"/>
    </w:p>
    <w:p w14:paraId="378DF92F" w14:textId="77777777" w:rsidR="00E84FEE" w:rsidRPr="003C5917" w:rsidRDefault="00E84FEE" w:rsidP="00E84FE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VI. Requesting and Issuance of the Flight Permission in Relation to Dangerous Goods Carried with an Emergency Permission</w:t>
      </w:r>
    </w:p>
    <w:p w14:paraId="5C9D441C" w14:textId="77777777" w:rsidR="00E84FEE" w:rsidRPr="003C5917" w:rsidRDefault="00E84FEE" w:rsidP="00E84FEE">
      <w:pPr>
        <w:spacing w:after="0" w:line="240" w:lineRule="auto"/>
        <w:jc w:val="both"/>
        <w:rPr>
          <w:rFonts w:ascii="Times New Roman" w:eastAsia="Times New Roman" w:hAnsi="Times New Roman" w:cs="Times New Roman"/>
          <w:noProof/>
          <w:sz w:val="24"/>
          <w:szCs w:val="24"/>
        </w:rPr>
      </w:pPr>
      <w:bookmarkStart w:id="52" w:name="p21"/>
      <w:bookmarkStart w:id="53" w:name="p-542135"/>
      <w:bookmarkEnd w:id="52"/>
      <w:bookmarkEnd w:id="53"/>
    </w:p>
    <w:p w14:paraId="184ABD51" w14:textId="77777777" w:rsidR="00E84FEE" w:rsidRPr="003C5917" w:rsidRDefault="00E84FEE" w:rsidP="00E84FE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 Dangerous goods carried with an emergency permission are the dangerous goods referred to in Annex 18, Paragraph 4.2 of the Convention, carrying of which by air is prohibited, unless an exemption applies to them.</w:t>
      </w:r>
    </w:p>
    <w:p w14:paraId="064D896C" w14:textId="77777777" w:rsidR="00E84FEE" w:rsidRPr="003C5917" w:rsidRDefault="00E84FEE" w:rsidP="00E84FEE">
      <w:pPr>
        <w:spacing w:after="0" w:line="240" w:lineRule="auto"/>
        <w:jc w:val="both"/>
        <w:rPr>
          <w:rFonts w:ascii="Times New Roman" w:eastAsia="Times New Roman" w:hAnsi="Times New Roman" w:cs="Times New Roman"/>
          <w:noProof/>
          <w:sz w:val="24"/>
          <w:szCs w:val="24"/>
        </w:rPr>
      </w:pPr>
      <w:bookmarkStart w:id="54" w:name="p-660706"/>
      <w:bookmarkStart w:id="55" w:name="p22"/>
      <w:bookmarkEnd w:id="54"/>
    </w:p>
    <w:p w14:paraId="679DA22A" w14:textId="77777777" w:rsidR="00E84FEE" w:rsidRPr="003C5917" w:rsidRDefault="00E84FEE" w:rsidP="00E84FE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 In order to receive the flight permission for carrying the dangerous goods referred to in Paragraph 21 of this Regulation, a body governed by the international public law shall, not later than seven working days before the planned flight of aircraft, send, through diplomatic procedure, the flight permission request to the Ministry of Foreign Affairs, except for the case referred to in Paragraph 22.</w:t>
      </w:r>
      <w:r>
        <w:rPr>
          <w:rFonts w:ascii="Times New Roman" w:hAnsi="Times New Roman"/>
          <w:sz w:val="24"/>
          <w:vertAlign w:val="superscript"/>
        </w:rPr>
        <w:t>1</w:t>
      </w:r>
      <w:r>
        <w:rPr>
          <w:rFonts w:ascii="Times New Roman" w:hAnsi="Times New Roman"/>
          <w:sz w:val="24"/>
        </w:rPr>
        <w:t xml:space="preserve"> of this Regulation.</w:t>
      </w:r>
    </w:p>
    <w:p w14:paraId="25630C5C" w14:textId="77777777" w:rsidR="00E84FEE" w:rsidRPr="003C5917" w:rsidRDefault="00E84FEE" w:rsidP="00E84FE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26 June 2018</w:t>
      </w:r>
      <w:r>
        <w:rPr>
          <w:rFonts w:ascii="Times New Roman" w:hAnsi="Times New Roman"/>
          <w:sz w:val="24"/>
        </w:rPr>
        <w:t>]</w:t>
      </w:r>
    </w:p>
    <w:p w14:paraId="63DDFCDD" w14:textId="77777777" w:rsidR="00E84FEE" w:rsidRPr="003C5917" w:rsidRDefault="00E84FEE" w:rsidP="00E84FEE">
      <w:pPr>
        <w:spacing w:after="0" w:line="240" w:lineRule="auto"/>
        <w:jc w:val="both"/>
        <w:rPr>
          <w:rFonts w:ascii="Times New Roman" w:eastAsia="Times New Roman" w:hAnsi="Times New Roman" w:cs="Times New Roman"/>
          <w:noProof/>
          <w:sz w:val="24"/>
          <w:szCs w:val="24"/>
        </w:rPr>
      </w:pPr>
      <w:bookmarkStart w:id="56" w:name="p-660707"/>
      <w:bookmarkEnd w:id="55"/>
      <w:bookmarkEnd w:id="56"/>
    </w:p>
    <w:p w14:paraId="563A8326" w14:textId="77777777" w:rsidR="00E84FEE" w:rsidRPr="003C5917" w:rsidRDefault="00E84FEE" w:rsidP="00E84FE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22.¹ In order for the North Atlantic Treaty Organization, a Member State thereof, or a European Union Member State to receive the flight permission for carrying the dangerous goods referred to in Paragraph 21 of this Regulation, it shall, not later than three working days before the planned flight of aircraft, send, through diplomatic procedure, the flight permission request to the Ministry of Foreign Affairs.</w:t>
      </w:r>
    </w:p>
    <w:p w14:paraId="1DC632FB" w14:textId="77777777" w:rsidR="00E84FEE" w:rsidRPr="003C5917" w:rsidRDefault="00E84FEE" w:rsidP="00E84FE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26 June 2018</w:t>
      </w:r>
      <w:r>
        <w:rPr>
          <w:rFonts w:ascii="Times New Roman" w:hAnsi="Times New Roman"/>
          <w:sz w:val="24"/>
        </w:rPr>
        <w:t>]</w:t>
      </w:r>
    </w:p>
    <w:p w14:paraId="579E896B" w14:textId="77777777" w:rsidR="00E84FEE" w:rsidRPr="003C5917" w:rsidRDefault="00E84FEE" w:rsidP="00E84FEE">
      <w:pPr>
        <w:spacing w:after="0" w:line="240" w:lineRule="auto"/>
        <w:jc w:val="both"/>
        <w:rPr>
          <w:rFonts w:ascii="Times New Roman" w:eastAsia="Times New Roman" w:hAnsi="Times New Roman" w:cs="Times New Roman"/>
          <w:noProof/>
          <w:sz w:val="24"/>
          <w:szCs w:val="24"/>
        </w:rPr>
      </w:pPr>
      <w:bookmarkStart w:id="57" w:name="p23"/>
      <w:bookmarkStart w:id="58" w:name="p-660708"/>
      <w:bookmarkEnd w:id="57"/>
      <w:bookmarkEnd w:id="58"/>
    </w:p>
    <w:p w14:paraId="780ABD96" w14:textId="77777777" w:rsidR="00E84FEE" w:rsidRPr="003C5917" w:rsidRDefault="00E84FEE" w:rsidP="00E84FE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 A body governed by the international public law shall include in section “Notes” of paragraph 30 of the flight permission request a confirmation that the dangerous goods referred to in Paragraph 21 of this Regulation have been packaged and fixed in aircraft in compliance with the requirements laid down in the document Technical Instructions for the Safe Transport of Dangerous Goods by Air (Doc 9284) of the International Civil Aviation Organisation.</w:t>
      </w:r>
    </w:p>
    <w:p w14:paraId="4F181D06" w14:textId="77777777" w:rsidR="00E84FEE" w:rsidRPr="003C5917" w:rsidRDefault="00E84FEE" w:rsidP="00E84FE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26 June 2018</w:t>
      </w:r>
      <w:r>
        <w:rPr>
          <w:rFonts w:ascii="Times New Roman" w:hAnsi="Times New Roman"/>
          <w:sz w:val="24"/>
        </w:rPr>
        <w:t>]</w:t>
      </w:r>
    </w:p>
    <w:p w14:paraId="6B1E60FE" w14:textId="77777777" w:rsidR="00E84FEE" w:rsidRPr="003C5917" w:rsidRDefault="00E84FEE" w:rsidP="00E84FEE">
      <w:pPr>
        <w:spacing w:after="0" w:line="240" w:lineRule="auto"/>
        <w:jc w:val="both"/>
        <w:rPr>
          <w:rFonts w:ascii="Times New Roman" w:eastAsia="Times New Roman" w:hAnsi="Times New Roman" w:cs="Times New Roman"/>
          <w:noProof/>
          <w:sz w:val="24"/>
          <w:szCs w:val="24"/>
        </w:rPr>
      </w:pPr>
      <w:bookmarkStart w:id="59" w:name="p24"/>
      <w:bookmarkStart w:id="60" w:name="p-660709"/>
      <w:bookmarkEnd w:id="59"/>
      <w:bookmarkEnd w:id="60"/>
    </w:p>
    <w:p w14:paraId="077BED1C" w14:textId="77777777" w:rsidR="00E84FEE" w:rsidRPr="003C5917" w:rsidRDefault="00E84FEE" w:rsidP="00E84FE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 The Ministry of Foreign Affairs shall, without delay, send to the Ministry of Defence and the Civil Aviation Agency the request referred to in Paragraphs 22 and 22.</w:t>
      </w:r>
      <w:r>
        <w:rPr>
          <w:rFonts w:ascii="Times New Roman" w:hAnsi="Times New Roman"/>
          <w:sz w:val="24"/>
          <w:vertAlign w:val="superscript"/>
        </w:rPr>
        <w:t>1</w:t>
      </w:r>
      <w:r>
        <w:rPr>
          <w:rFonts w:ascii="Times New Roman" w:hAnsi="Times New Roman"/>
          <w:sz w:val="24"/>
        </w:rPr>
        <w:t xml:space="preserve"> of this Regulation.</w:t>
      </w:r>
    </w:p>
    <w:p w14:paraId="3843EFF6" w14:textId="77777777" w:rsidR="00E84FEE" w:rsidRPr="003C5917" w:rsidRDefault="00E84FEE" w:rsidP="00E84FE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26 June 2018</w:t>
      </w:r>
      <w:r>
        <w:rPr>
          <w:rFonts w:ascii="Times New Roman" w:hAnsi="Times New Roman"/>
          <w:sz w:val="24"/>
        </w:rPr>
        <w:t>]</w:t>
      </w:r>
    </w:p>
    <w:p w14:paraId="21599154" w14:textId="77777777" w:rsidR="00E84FEE" w:rsidRPr="003C5917" w:rsidRDefault="00E84FEE" w:rsidP="00E84FEE">
      <w:pPr>
        <w:spacing w:after="0" w:line="240" w:lineRule="auto"/>
        <w:jc w:val="both"/>
        <w:rPr>
          <w:rFonts w:ascii="Times New Roman" w:eastAsia="Times New Roman" w:hAnsi="Times New Roman" w:cs="Times New Roman"/>
          <w:noProof/>
          <w:sz w:val="24"/>
          <w:szCs w:val="24"/>
        </w:rPr>
      </w:pPr>
      <w:bookmarkStart w:id="61" w:name="p25"/>
      <w:bookmarkStart w:id="62" w:name="p-542139"/>
      <w:bookmarkEnd w:id="61"/>
      <w:bookmarkEnd w:id="62"/>
    </w:p>
    <w:p w14:paraId="0428F8A5" w14:textId="77777777" w:rsidR="00E84FEE" w:rsidRPr="003C5917" w:rsidRDefault="00E84FEE" w:rsidP="00E84FE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25. The Civil Aviation Agency shall evaluate the conformity of the information included in the request with the requirements of Annex 18 to the Convention and other international liabilities in the field of airspace use.</w:t>
      </w:r>
    </w:p>
    <w:p w14:paraId="32D77D1A" w14:textId="77777777" w:rsidR="00E84FEE" w:rsidRPr="003C5917" w:rsidRDefault="00E84FEE" w:rsidP="00E84FEE">
      <w:pPr>
        <w:spacing w:after="0" w:line="240" w:lineRule="auto"/>
        <w:jc w:val="both"/>
        <w:rPr>
          <w:rFonts w:ascii="Times New Roman" w:eastAsia="Times New Roman" w:hAnsi="Times New Roman" w:cs="Times New Roman"/>
          <w:noProof/>
          <w:sz w:val="24"/>
          <w:szCs w:val="24"/>
        </w:rPr>
      </w:pPr>
      <w:bookmarkStart w:id="63" w:name="p26"/>
      <w:bookmarkStart w:id="64" w:name="p-660710"/>
      <w:bookmarkEnd w:id="63"/>
      <w:bookmarkEnd w:id="64"/>
    </w:p>
    <w:p w14:paraId="0FE719E7" w14:textId="77777777" w:rsidR="00E84FEE" w:rsidRPr="003C5917" w:rsidRDefault="00E84FEE" w:rsidP="00E84FE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26. If a body governed by the international public law corresponds to the requirements referred to in Paragraph 25 of this Regulation, the Civil Aviation Agency shall, not later than two working days before the intended flight of aircraft, provide an opinion to the Ministry of Foreign Affairs. It shall be indicated in the opinion that the issuance of the flight permission from the point of view of carrying such dangerous goods has been agreed upon, or the agreement is refused, providing a corresponding justification thereto.</w:t>
      </w:r>
    </w:p>
    <w:p w14:paraId="2FD96306" w14:textId="77777777" w:rsidR="00E84FEE" w:rsidRPr="003C5917" w:rsidRDefault="00E84FEE" w:rsidP="00E84FE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26 June 2018</w:t>
      </w:r>
      <w:r>
        <w:rPr>
          <w:rFonts w:ascii="Times New Roman" w:hAnsi="Times New Roman"/>
          <w:sz w:val="24"/>
        </w:rPr>
        <w:t>]</w:t>
      </w:r>
    </w:p>
    <w:p w14:paraId="41B8A82F" w14:textId="77777777" w:rsidR="00E84FEE" w:rsidRPr="003C5917" w:rsidRDefault="00E84FEE" w:rsidP="00E84FEE">
      <w:pPr>
        <w:spacing w:after="0" w:line="240" w:lineRule="auto"/>
        <w:jc w:val="both"/>
        <w:rPr>
          <w:rFonts w:ascii="Times New Roman" w:eastAsia="Times New Roman" w:hAnsi="Times New Roman" w:cs="Times New Roman"/>
          <w:noProof/>
          <w:sz w:val="24"/>
          <w:szCs w:val="24"/>
        </w:rPr>
      </w:pPr>
      <w:bookmarkStart w:id="65" w:name="p27"/>
      <w:bookmarkStart w:id="66" w:name="p-660717"/>
      <w:bookmarkEnd w:id="65"/>
      <w:bookmarkEnd w:id="66"/>
    </w:p>
    <w:p w14:paraId="6418E618" w14:textId="77777777" w:rsidR="00E84FEE" w:rsidRPr="003C5917" w:rsidRDefault="00E84FEE" w:rsidP="00E84FE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27. The Ministry of Defence shall evaluate the request and provide an opinion to the Ministry of Foreign Affairs not later than two working days before the intended flight of aircraft.</w:t>
      </w:r>
    </w:p>
    <w:p w14:paraId="2A400A73" w14:textId="77777777" w:rsidR="00E84FEE" w:rsidRPr="003C5917" w:rsidRDefault="00E84FEE" w:rsidP="00E84FE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26 June 2018</w:t>
      </w:r>
      <w:r>
        <w:rPr>
          <w:rFonts w:ascii="Times New Roman" w:hAnsi="Times New Roman"/>
          <w:sz w:val="24"/>
        </w:rPr>
        <w:t>]</w:t>
      </w:r>
    </w:p>
    <w:p w14:paraId="75DDAE8C" w14:textId="77777777" w:rsidR="00E84FEE" w:rsidRPr="003C5917" w:rsidRDefault="00E84FEE" w:rsidP="00E84FEE">
      <w:pPr>
        <w:spacing w:after="0" w:line="240" w:lineRule="auto"/>
        <w:jc w:val="both"/>
        <w:rPr>
          <w:rFonts w:ascii="Times New Roman" w:eastAsia="Times New Roman" w:hAnsi="Times New Roman" w:cs="Times New Roman"/>
          <w:noProof/>
          <w:sz w:val="24"/>
          <w:szCs w:val="24"/>
        </w:rPr>
      </w:pPr>
      <w:bookmarkStart w:id="67" w:name="p28"/>
      <w:bookmarkStart w:id="68" w:name="p-660711"/>
      <w:bookmarkEnd w:id="67"/>
      <w:bookmarkEnd w:id="68"/>
    </w:p>
    <w:p w14:paraId="547E29B8" w14:textId="77777777" w:rsidR="00E84FEE" w:rsidRPr="003C5917" w:rsidRDefault="00E84FEE" w:rsidP="00E84FE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28. By taking into account the opinions referred to in Paragraphs 26 and 27 of this Regulation, the Ministry of Foreign Affairs shall, in accordance with the procedures laid down in this Regulation, take the decision to issue the flight permission or to refuse to issue the flight permission for carrying the dangerous goods referred to in Paragraph 21 of this Regulation and send it, through diplomatic procedure, to the body governed by the international public law not later than one working day before the intended flight. In case an unfavourable decision is taken, the Ministry of Foreign Affairs shall inform the Ministry of Defence, the National Armed Forces, the Civil Aviation Agency, </w:t>
      </w:r>
      <w:r>
        <w:rPr>
          <w:rFonts w:ascii="Times New Roman" w:hAnsi="Times New Roman"/>
          <w:i/>
          <w:iCs/>
          <w:sz w:val="24"/>
        </w:rPr>
        <w:t>valsts akciju sabiedrība “Latvijas gaisa satiksme”</w:t>
      </w:r>
      <w:r>
        <w:rPr>
          <w:rFonts w:ascii="Times New Roman" w:hAnsi="Times New Roman"/>
          <w:sz w:val="24"/>
        </w:rPr>
        <w:t xml:space="preserve"> [State joint stock company Latvian Air Traffic], and the operator of the civil aviation aerodrome of the Republic of Latvia indicated in the request of this fact.</w:t>
      </w:r>
    </w:p>
    <w:p w14:paraId="0713513D" w14:textId="77777777" w:rsidR="00E84FEE" w:rsidRPr="003C5917" w:rsidRDefault="00E84FEE" w:rsidP="00E84FE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26 June 2018</w:t>
      </w:r>
      <w:r>
        <w:rPr>
          <w:rFonts w:ascii="Times New Roman" w:hAnsi="Times New Roman"/>
          <w:sz w:val="24"/>
        </w:rPr>
        <w:t>]</w:t>
      </w:r>
    </w:p>
    <w:p w14:paraId="0B203907" w14:textId="77777777" w:rsidR="00E84FEE" w:rsidRPr="003C5917" w:rsidRDefault="00E84FEE" w:rsidP="00E84FEE">
      <w:pPr>
        <w:spacing w:after="0" w:line="240" w:lineRule="auto"/>
        <w:jc w:val="both"/>
        <w:rPr>
          <w:rFonts w:ascii="Times New Roman" w:eastAsia="Times New Roman" w:hAnsi="Times New Roman" w:cs="Times New Roman"/>
          <w:noProof/>
          <w:sz w:val="24"/>
          <w:szCs w:val="24"/>
        </w:rPr>
      </w:pPr>
      <w:bookmarkStart w:id="69" w:name="p29"/>
      <w:bookmarkStart w:id="70" w:name="p-660712"/>
      <w:bookmarkEnd w:id="69"/>
      <w:bookmarkEnd w:id="70"/>
    </w:p>
    <w:p w14:paraId="6E3866EE" w14:textId="77777777" w:rsidR="00E84FEE" w:rsidRPr="003C5917" w:rsidRDefault="00E84FEE" w:rsidP="00E84FE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29. [26 June 2018]</w:t>
      </w:r>
    </w:p>
    <w:p w14:paraId="04D1AACE" w14:textId="77777777" w:rsidR="00E84FEE" w:rsidRPr="003C5917" w:rsidRDefault="00E84FEE" w:rsidP="00E84FEE">
      <w:pPr>
        <w:spacing w:after="0" w:line="240" w:lineRule="auto"/>
        <w:jc w:val="both"/>
        <w:rPr>
          <w:rFonts w:ascii="Times New Roman" w:eastAsia="Times New Roman" w:hAnsi="Times New Roman" w:cs="Times New Roman"/>
          <w:noProof/>
          <w:sz w:val="24"/>
          <w:szCs w:val="24"/>
        </w:rPr>
      </w:pPr>
      <w:bookmarkStart w:id="71" w:name="n7"/>
      <w:bookmarkStart w:id="72" w:name="n-542144"/>
      <w:bookmarkEnd w:id="71"/>
      <w:bookmarkEnd w:id="72"/>
    </w:p>
    <w:p w14:paraId="7A925B80" w14:textId="77777777" w:rsidR="00E84FEE" w:rsidRPr="003C5917" w:rsidRDefault="00E84FEE" w:rsidP="00E84FE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VII. Closing Provision</w:t>
      </w:r>
    </w:p>
    <w:p w14:paraId="5BCD4651" w14:textId="77777777" w:rsidR="00E84FEE" w:rsidRPr="003C5917" w:rsidRDefault="00E84FEE" w:rsidP="00E84FEE">
      <w:pPr>
        <w:spacing w:after="0" w:line="240" w:lineRule="auto"/>
        <w:jc w:val="both"/>
        <w:rPr>
          <w:rFonts w:ascii="Times New Roman" w:eastAsia="Times New Roman" w:hAnsi="Times New Roman" w:cs="Times New Roman"/>
          <w:noProof/>
          <w:sz w:val="24"/>
          <w:szCs w:val="24"/>
        </w:rPr>
      </w:pPr>
      <w:bookmarkStart w:id="73" w:name="p30"/>
      <w:bookmarkStart w:id="74" w:name="p-542146"/>
      <w:bookmarkEnd w:id="73"/>
      <w:bookmarkEnd w:id="74"/>
    </w:p>
    <w:p w14:paraId="6D0F8556" w14:textId="77777777" w:rsidR="00E84FEE" w:rsidRPr="003C5917" w:rsidRDefault="00E84FEE" w:rsidP="00E84FE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30. Cabinet Regulation No. 877 of 21 September 2010, Procedures by which Bodies Governed by International Public Law Subjects shall be Granted the Right to Use Airspace of the Republic of Latvia for Flights of Foreign Aircraft Intended for the Performance of Public Functions within the Meaning of Article 3 of the Convention on International Civil Aviation of 7 December 1944 (</w:t>
      </w:r>
      <w:r w:rsidRPr="00802DCA">
        <w:rPr>
          <w:rFonts w:ascii="Times New Roman" w:hAnsi="Times New Roman"/>
          <w:i/>
          <w:iCs/>
          <w:sz w:val="24"/>
        </w:rPr>
        <w:t>Latvijas Vēstnesis</w:t>
      </w:r>
      <w:r>
        <w:rPr>
          <w:rFonts w:ascii="Times New Roman" w:hAnsi="Times New Roman"/>
          <w:sz w:val="24"/>
        </w:rPr>
        <w:t>, 2010, No. 151), is repealed.</w:t>
      </w:r>
    </w:p>
    <w:p w14:paraId="077B3460" w14:textId="77777777" w:rsidR="00E84FEE" w:rsidRPr="003C5917" w:rsidRDefault="00E84FEE" w:rsidP="00E84FEE">
      <w:pPr>
        <w:spacing w:after="0" w:line="240" w:lineRule="auto"/>
        <w:jc w:val="both"/>
        <w:rPr>
          <w:rFonts w:ascii="Times New Roman" w:eastAsia="Times New Roman" w:hAnsi="Times New Roman" w:cs="Times New Roman"/>
          <w:noProof/>
          <w:sz w:val="24"/>
          <w:szCs w:val="24"/>
          <w:lang w:eastAsia="lv-LV"/>
        </w:rPr>
      </w:pPr>
    </w:p>
    <w:p w14:paraId="1C94EB5E" w14:textId="77777777" w:rsidR="00E84FEE" w:rsidRPr="003C5917" w:rsidRDefault="00E84FEE" w:rsidP="00E84FEE">
      <w:pPr>
        <w:spacing w:after="0" w:line="240" w:lineRule="auto"/>
        <w:jc w:val="both"/>
        <w:rPr>
          <w:rFonts w:ascii="Times New Roman" w:eastAsia="Times New Roman" w:hAnsi="Times New Roman" w:cs="Times New Roman"/>
          <w:noProof/>
          <w:sz w:val="24"/>
          <w:szCs w:val="24"/>
          <w:lang w:eastAsia="lv-LV"/>
        </w:rPr>
      </w:pPr>
    </w:p>
    <w:p w14:paraId="18163A3C" w14:textId="7147AFAE" w:rsidR="00E84FEE" w:rsidRPr="003C5917" w:rsidRDefault="00E84FEE" w:rsidP="00E84FE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Prime Minister</w:t>
      </w:r>
      <w:r w:rsidR="00802DCA">
        <w:rPr>
          <w:rFonts w:ascii="Times New Roman" w:hAnsi="Times New Roman"/>
          <w:sz w:val="24"/>
        </w:rPr>
        <w:tab/>
      </w:r>
      <w:r w:rsidR="00802DCA">
        <w:rPr>
          <w:rFonts w:ascii="Times New Roman" w:hAnsi="Times New Roman"/>
          <w:sz w:val="24"/>
        </w:rPr>
        <w:tab/>
      </w:r>
      <w:r w:rsidR="00802DCA">
        <w:rPr>
          <w:rFonts w:ascii="Times New Roman" w:hAnsi="Times New Roman"/>
          <w:sz w:val="24"/>
        </w:rPr>
        <w:tab/>
      </w:r>
      <w:r w:rsidR="00802DCA">
        <w:rPr>
          <w:rFonts w:ascii="Times New Roman" w:hAnsi="Times New Roman"/>
          <w:sz w:val="24"/>
        </w:rPr>
        <w:tab/>
      </w:r>
      <w:r w:rsidR="00802DCA">
        <w:rPr>
          <w:rFonts w:ascii="Times New Roman" w:hAnsi="Times New Roman"/>
          <w:sz w:val="24"/>
        </w:rPr>
        <w:tab/>
      </w:r>
      <w:r w:rsidR="00802DCA">
        <w:rPr>
          <w:rFonts w:ascii="Times New Roman" w:hAnsi="Times New Roman"/>
          <w:sz w:val="24"/>
        </w:rPr>
        <w:tab/>
      </w:r>
      <w:r w:rsidR="00802DCA">
        <w:rPr>
          <w:rFonts w:ascii="Times New Roman" w:hAnsi="Times New Roman"/>
          <w:sz w:val="24"/>
        </w:rPr>
        <w:tab/>
      </w:r>
      <w:r>
        <w:rPr>
          <w:rFonts w:ascii="Times New Roman" w:hAnsi="Times New Roman"/>
          <w:sz w:val="24"/>
        </w:rPr>
        <w:t>Laimdota Straujuma</w:t>
      </w:r>
    </w:p>
    <w:p w14:paraId="27C4D568" w14:textId="77777777" w:rsidR="00E84FEE" w:rsidRPr="003C5917" w:rsidRDefault="00E84FEE" w:rsidP="00E84FEE">
      <w:pPr>
        <w:spacing w:after="0" w:line="240" w:lineRule="auto"/>
        <w:jc w:val="both"/>
        <w:rPr>
          <w:rFonts w:ascii="Times New Roman" w:eastAsia="Times New Roman" w:hAnsi="Times New Roman" w:cs="Times New Roman"/>
          <w:noProof/>
          <w:sz w:val="24"/>
          <w:szCs w:val="24"/>
          <w:lang w:eastAsia="lv-LV"/>
        </w:rPr>
      </w:pPr>
    </w:p>
    <w:p w14:paraId="35824740" w14:textId="77777777" w:rsidR="00802DCA" w:rsidRDefault="00E84FEE" w:rsidP="00E84FEE">
      <w:pPr>
        <w:spacing w:after="0" w:line="240" w:lineRule="auto"/>
        <w:jc w:val="both"/>
        <w:rPr>
          <w:rFonts w:ascii="Times New Roman" w:hAnsi="Times New Roman"/>
          <w:sz w:val="24"/>
        </w:rPr>
      </w:pPr>
      <w:r>
        <w:rPr>
          <w:rFonts w:ascii="Times New Roman" w:hAnsi="Times New Roman"/>
          <w:sz w:val="24"/>
        </w:rPr>
        <w:t>Acting for the Minister for Foreign Affairs –</w:t>
      </w:r>
    </w:p>
    <w:p w14:paraId="453BC6CE" w14:textId="10A51E16" w:rsidR="00E84FEE" w:rsidRPr="003C5917" w:rsidRDefault="00E84FEE" w:rsidP="00E84FE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Minister for Transport</w:t>
      </w:r>
      <w:r w:rsidR="00802DCA">
        <w:rPr>
          <w:rFonts w:ascii="Times New Roman" w:hAnsi="Times New Roman"/>
          <w:sz w:val="24"/>
        </w:rPr>
        <w:tab/>
      </w:r>
      <w:r w:rsidR="00802DCA">
        <w:rPr>
          <w:rFonts w:ascii="Times New Roman" w:hAnsi="Times New Roman"/>
          <w:sz w:val="24"/>
        </w:rPr>
        <w:tab/>
      </w:r>
      <w:r w:rsidR="00802DCA">
        <w:rPr>
          <w:rFonts w:ascii="Times New Roman" w:hAnsi="Times New Roman"/>
          <w:sz w:val="24"/>
        </w:rPr>
        <w:tab/>
      </w:r>
      <w:r w:rsidR="00802DCA">
        <w:rPr>
          <w:rFonts w:ascii="Times New Roman" w:hAnsi="Times New Roman"/>
          <w:sz w:val="24"/>
        </w:rPr>
        <w:tab/>
      </w:r>
      <w:r w:rsidR="00802DCA">
        <w:rPr>
          <w:rFonts w:ascii="Times New Roman" w:hAnsi="Times New Roman"/>
          <w:sz w:val="24"/>
        </w:rPr>
        <w:tab/>
      </w:r>
      <w:r w:rsidR="00802DCA">
        <w:rPr>
          <w:rFonts w:ascii="Times New Roman" w:hAnsi="Times New Roman"/>
          <w:sz w:val="24"/>
        </w:rPr>
        <w:tab/>
      </w:r>
      <w:r w:rsidR="00802DCA">
        <w:rPr>
          <w:rFonts w:ascii="Times New Roman" w:hAnsi="Times New Roman"/>
          <w:sz w:val="24"/>
        </w:rPr>
        <w:tab/>
      </w:r>
      <w:r>
        <w:rPr>
          <w:rFonts w:ascii="Times New Roman" w:hAnsi="Times New Roman"/>
          <w:sz w:val="24"/>
        </w:rPr>
        <w:t>Anrijs Matīss</w:t>
      </w:r>
    </w:p>
    <w:p w14:paraId="2146A661" w14:textId="77777777" w:rsidR="00E84FEE" w:rsidRPr="003C5917" w:rsidRDefault="00E84FEE" w:rsidP="00E84FEE">
      <w:pPr>
        <w:rPr>
          <w:rFonts w:ascii="Times New Roman" w:eastAsia="Times New Roman" w:hAnsi="Times New Roman" w:cs="Times New Roman"/>
          <w:noProof/>
          <w:sz w:val="24"/>
          <w:szCs w:val="24"/>
        </w:rPr>
      </w:pPr>
      <w:r>
        <w:br w:type="page"/>
      </w:r>
    </w:p>
    <w:p w14:paraId="2E698D0A" w14:textId="77777777" w:rsidR="00E84FEE" w:rsidRPr="003C5917" w:rsidRDefault="00E84FEE" w:rsidP="00B52B33">
      <w:pPr>
        <w:spacing w:after="0" w:line="240" w:lineRule="auto"/>
        <w:jc w:val="both"/>
        <w:rPr>
          <w:rFonts w:ascii="Times New Roman" w:eastAsia="Times New Roman" w:hAnsi="Times New Roman" w:cs="Times New Roman"/>
          <w:noProof/>
          <w:sz w:val="24"/>
          <w:szCs w:val="24"/>
          <w:lang w:eastAsia="lv-LV"/>
        </w:rPr>
      </w:pPr>
    </w:p>
    <w:p w14:paraId="22547C25" w14:textId="77777777" w:rsidR="00E84FEE" w:rsidRPr="003C5917" w:rsidRDefault="00E84FEE" w:rsidP="00B52B33">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w:t>
      </w:r>
    </w:p>
    <w:p w14:paraId="1E2B642C" w14:textId="77777777" w:rsidR="00E84FEE" w:rsidRPr="003C5917" w:rsidRDefault="00E84FEE" w:rsidP="00B52B33">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Cabinet Regulation No. 47</w:t>
      </w:r>
    </w:p>
    <w:p w14:paraId="01AE9F77" w14:textId="77777777" w:rsidR="00E84FEE" w:rsidRPr="003C5917" w:rsidRDefault="00E84FEE" w:rsidP="00B52B33">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27 January 2015</w:t>
      </w:r>
      <w:bookmarkStart w:id="75" w:name="piel-542148"/>
      <w:bookmarkStart w:id="76" w:name="piel0"/>
      <w:bookmarkEnd w:id="75"/>
      <w:bookmarkEnd w:id="76"/>
    </w:p>
    <w:p w14:paraId="5283B823" w14:textId="77777777" w:rsidR="00D7710C" w:rsidRPr="00E84FEE" w:rsidRDefault="00D7710C" w:rsidP="00D7710C">
      <w:pPr>
        <w:spacing w:after="0" w:line="240" w:lineRule="auto"/>
        <w:jc w:val="both"/>
        <w:rPr>
          <w:rFonts w:ascii="Times New Roman" w:eastAsia="Times New Roman" w:hAnsi="Times New Roman" w:cs="Times New Roman"/>
          <w:noProof/>
          <w:sz w:val="24"/>
          <w:szCs w:val="24"/>
          <w:lang w:val="en-US" w:eastAsia="lv-LV"/>
        </w:rPr>
      </w:pPr>
    </w:p>
    <w:p w14:paraId="223BE791" w14:textId="77777777" w:rsidR="00D7710C" w:rsidRPr="00E84FEE" w:rsidRDefault="00D7710C" w:rsidP="00D7710C">
      <w:pPr>
        <w:spacing w:after="0" w:line="240" w:lineRule="auto"/>
        <w:jc w:val="both"/>
        <w:rPr>
          <w:rFonts w:ascii="Times New Roman" w:eastAsia="Times New Roman" w:hAnsi="Times New Roman" w:cs="Times New Roman"/>
          <w:noProof/>
          <w:sz w:val="24"/>
          <w:szCs w:val="24"/>
          <w:lang w:val="en-US"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1905"/>
        <w:gridCol w:w="5352"/>
        <w:gridCol w:w="1814"/>
      </w:tblGrid>
      <w:tr w:rsidR="00D7710C" w:rsidRPr="00E84FEE" w14:paraId="205CFD96" w14:textId="77777777" w:rsidTr="00061EF0">
        <w:tc>
          <w:tcPr>
            <w:tcW w:w="1050" w:type="pct"/>
            <w:tcBorders>
              <w:right w:val="single" w:sz="4" w:space="0" w:color="auto"/>
            </w:tcBorders>
            <w:hideMark/>
          </w:tcPr>
          <w:p w14:paraId="6F2F58C6"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p>
        </w:tc>
        <w:tc>
          <w:tcPr>
            <w:tcW w:w="2950" w:type="pct"/>
            <w:tcBorders>
              <w:top w:val="single" w:sz="4" w:space="0" w:color="auto"/>
              <w:left w:val="single" w:sz="4" w:space="0" w:color="auto"/>
              <w:bottom w:val="single" w:sz="4" w:space="0" w:color="auto"/>
              <w:right w:val="single" w:sz="4" w:space="0" w:color="auto"/>
            </w:tcBorders>
            <w:hideMark/>
          </w:tcPr>
          <w:p w14:paraId="066D9F7E" w14:textId="77777777" w:rsidR="00D7710C" w:rsidRDefault="00D7710C" w:rsidP="00061EF0">
            <w:pPr>
              <w:spacing w:after="0" w:line="240" w:lineRule="auto"/>
              <w:jc w:val="center"/>
              <w:rPr>
                <w:rFonts w:ascii="Times New Roman" w:eastAsia="Times New Roman" w:hAnsi="Times New Roman" w:cs="Times New Roman"/>
                <w:b/>
                <w:bCs/>
                <w:noProof/>
                <w:sz w:val="24"/>
                <w:szCs w:val="24"/>
                <w:lang w:val="en-US" w:eastAsia="lv-LV"/>
              </w:rPr>
            </w:pPr>
            <w:r w:rsidRPr="00E84FEE">
              <w:rPr>
                <w:rFonts w:ascii="Times New Roman" w:eastAsia="Times New Roman" w:hAnsi="Times New Roman" w:cs="Times New Roman"/>
                <w:b/>
                <w:bCs/>
                <w:noProof/>
                <w:sz w:val="24"/>
                <w:szCs w:val="24"/>
                <w:lang w:val="en-US" w:eastAsia="lv-LV"/>
              </w:rPr>
              <w:t>EUROPEAN UNION DIPLOMATIC CLEARANCE (DIC) FORM</w:t>
            </w:r>
          </w:p>
          <w:p w14:paraId="368C461E" w14:textId="77777777" w:rsidR="00D7710C" w:rsidRPr="00E84FEE" w:rsidRDefault="00D7710C" w:rsidP="00061EF0">
            <w:pPr>
              <w:spacing w:after="0" w:line="240" w:lineRule="auto"/>
              <w:jc w:val="center"/>
              <w:rPr>
                <w:rFonts w:ascii="Times New Roman" w:eastAsia="Times New Roman" w:hAnsi="Times New Roman" w:cs="Times New Roman"/>
                <w:b/>
                <w:bCs/>
                <w:noProof/>
                <w:sz w:val="24"/>
                <w:szCs w:val="24"/>
                <w:lang w:val="en-US" w:eastAsia="lv-LV"/>
              </w:rPr>
            </w:pPr>
            <w:r w:rsidRPr="00E84FEE">
              <w:rPr>
                <w:rFonts w:ascii="Times New Roman" w:eastAsia="Times New Roman" w:hAnsi="Times New Roman" w:cs="Times New Roman"/>
                <w:b/>
                <w:bCs/>
                <w:noProof/>
                <w:sz w:val="24"/>
                <w:szCs w:val="24"/>
                <w:lang w:val="en-US" w:eastAsia="lv-LV"/>
              </w:rPr>
              <w:t>Eiropas Savienības Diplomātiskās atļaujas (DA) modelis</w:t>
            </w:r>
          </w:p>
        </w:tc>
        <w:tc>
          <w:tcPr>
            <w:tcW w:w="1000" w:type="pct"/>
            <w:tcBorders>
              <w:left w:val="single" w:sz="4" w:space="0" w:color="auto"/>
            </w:tcBorders>
            <w:hideMark/>
          </w:tcPr>
          <w:p w14:paraId="3E6AC038"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p>
        </w:tc>
      </w:tr>
    </w:tbl>
    <w:p w14:paraId="2A7923C8" w14:textId="77777777" w:rsidR="00D7710C" w:rsidRPr="00E84FEE" w:rsidRDefault="00D7710C" w:rsidP="00D7710C">
      <w:pPr>
        <w:spacing w:after="0" w:line="240" w:lineRule="auto"/>
        <w:rPr>
          <w:rFonts w:ascii="Times New Roman" w:eastAsia="Times New Roman" w:hAnsi="Times New Roman" w:cs="Times New Roman"/>
          <w:noProof/>
          <w:sz w:val="24"/>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993"/>
        <w:gridCol w:w="1631"/>
        <w:gridCol w:w="3534"/>
        <w:gridCol w:w="1903"/>
      </w:tblGrid>
      <w:tr w:rsidR="00D7710C" w:rsidRPr="00E84FEE" w14:paraId="0B6E199B" w14:textId="77777777" w:rsidTr="00061EF0">
        <w:tc>
          <w:tcPr>
            <w:tcW w:w="1082" w:type="pct"/>
            <w:hideMark/>
          </w:tcPr>
          <w:p w14:paraId="045E83A8" w14:textId="77777777" w:rsidR="00D7710C" w:rsidRDefault="00D7710C" w:rsidP="00061EF0">
            <w:pPr>
              <w:spacing w:after="0" w:line="240" w:lineRule="auto"/>
              <w:rPr>
                <w:rFonts w:ascii="Times New Roman" w:eastAsia="Times New Roman" w:hAnsi="Times New Roman" w:cs="Times New Roman"/>
                <w:b/>
                <w:bCs/>
                <w:noProof/>
                <w:sz w:val="24"/>
                <w:szCs w:val="24"/>
                <w:lang w:val="en-US" w:eastAsia="lv-LV"/>
              </w:rPr>
            </w:pPr>
            <w:r w:rsidRPr="00E84FEE">
              <w:rPr>
                <w:rFonts w:ascii="Times New Roman" w:eastAsia="Times New Roman" w:hAnsi="Times New Roman" w:cs="Times New Roman"/>
                <w:b/>
                <w:bCs/>
                <w:noProof/>
                <w:sz w:val="24"/>
                <w:szCs w:val="24"/>
                <w:lang w:val="en-US" w:eastAsia="lv-LV"/>
              </w:rPr>
              <w:t>(1) Reference number:</w:t>
            </w:r>
          </w:p>
          <w:p w14:paraId="38ED68E6"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Atsauces numurs</w:t>
            </w:r>
          </w:p>
        </w:tc>
        <w:tc>
          <w:tcPr>
            <w:tcW w:w="885" w:type="pct"/>
            <w:hideMark/>
          </w:tcPr>
          <w:p w14:paraId="06DE011F"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 </w:t>
            </w:r>
          </w:p>
        </w:tc>
        <w:tc>
          <w:tcPr>
            <w:tcW w:w="1918" w:type="pct"/>
            <w:hideMark/>
          </w:tcPr>
          <w:p w14:paraId="0DDDB345" w14:textId="77777777" w:rsidR="00D7710C" w:rsidRDefault="00D7710C" w:rsidP="00061EF0">
            <w:pPr>
              <w:spacing w:after="0" w:line="240" w:lineRule="auto"/>
              <w:rPr>
                <w:rFonts w:ascii="Times New Roman" w:eastAsia="Times New Roman" w:hAnsi="Times New Roman" w:cs="Times New Roman"/>
                <w:b/>
                <w:bCs/>
                <w:noProof/>
                <w:sz w:val="24"/>
                <w:szCs w:val="24"/>
                <w:lang w:val="en-US" w:eastAsia="lv-LV"/>
              </w:rPr>
            </w:pPr>
            <w:r w:rsidRPr="00E84FEE">
              <w:rPr>
                <w:rFonts w:ascii="Times New Roman" w:eastAsia="Times New Roman" w:hAnsi="Times New Roman" w:cs="Times New Roman"/>
                <w:b/>
                <w:bCs/>
                <w:noProof/>
                <w:sz w:val="24"/>
                <w:szCs w:val="24"/>
                <w:lang w:val="en-US" w:eastAsia="lv-LV"/>
              </w:rPr>
              <w:t>(2) Amendment number:</w:t>
            </w:r>
          </w:p>
          <w:p w14:paraId="0D33099A"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Grozījumu numurs</w:t>
            </w:r>
          </w:p>
        </w:tc>
        <w:tc>
          <w:tcPr>
            <w:tcW w:w="1033" w:type="pct"/>
            <w:hideMark/>
          </w:tcPr>
          <w:p w14:paraId="7A0420E0"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p>
        </w:tc>
      </w:tr>
    </w:tbl>
    <w:p w14:paraId="19D8F5E6" w14:textId="77777777" w:rsidR="00D7710C" w:rsidRPr="00E84FEE" w:rsidRDefault="00D7710C" w:rsidP="00D7710C">
      <w:pPr>
        <w:spacing w:after="0" w:line="240" w:lineRule="auto"/>
        <w:rPr>
          <w:rFonts w:ascii="Times New Roman" w:eastAsia="Times New Roman" w:hAnsi="Times New Roman" w:cs="Times New Roman"/>
          <w:noProof/>
          <w:sz w:val="24"/>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264"/>
        <w:gridCol w:w="629"/>
        <w:gridCol w:w="629"/>
        <w:gridCol w:w="629"/>
        <w:gridCol w:w="629"/>
        <w:gridCol w:w="539"/>
        <w:gridCol w:w="174"/>
        <w:gridCol w:w="720"/>
        <w:gridCol w:w="1322"/>
        <w:gridCol w:w="2531"/>
      </w:tblGrid>
      <w:tr w:rsidR="00D7710C" w:rsidRPr="00E84FEE" w14:paraId="65B52750" w14:textId="77777777" w:rsidTr="00DF7E88">
        <w:tc>
          <w:tcPr>
            <w:tcW w:w="697" w:type="pct"/>
            <w:tcBorders>
              <w:top w:val="nil"/>
              <w:left w:val="nil"/>
              <w:bottom w:val="single" w:sz="4" w:space="0" w:color="auto"/>
              <w:right w:val="nil"/>
            </w:tcBorders>
            <w:hideMark/>
          </w:tcPr>
          <w:p w14:paraId="335E40F0" w14:textId="77777777" w:rsidR="00D7710C" w:rsidRPr="00E84FEE" w:rsidRDefault="00D7710C" w:rsidP="00061EF0">
            <w:pPr>
              <w:spacing w:after="0" w:line="240" w:lineRule="auto"/>
              <w:jc w:val="center"/>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(3)</w:t>
            </w:r>
          </w:p>
        </w:tc>
        <w:tc>
          <w:tcPr>
            <w:tcW w:w="347" w:type="pct"/>
            <w:tcBorders>
              <w:top w:val="nil"/>
              <w:left w:val="nil"/>
              <w:bottom w:val="single" w:sz="4" w:space="0" w:color="auto"/>
              <w:right w:val="nil"/>
            </w:tcBorders>
            <w:hideMark/>
          </w:tcPr>
          <w:p w14:paraId="41EDFC7F" w14:textId="77777777" w:rsidR="00D7710C" w:rsidRPr="00E84FEE" w:rsidRDefault="00D7710C" w:rsidP="00061EF0">
            <w:pPr>
              <w:spacing w:after="0" w:line="240" w:lineRule="auto"/>
              <w:jc w:val="center"/>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(4)</w:t>
            </w:r>
          </w:p>
        </w:tc>
        <w:tc>
          <w:tcPr>
            <w:tcW w:w="347" w:type="pct"/>
            <w:tcBorders>
              <w:top w:val="nil"/>
              <w:left w:val="nil"/>
              <w:bottom w:val="single" w:sz="4" w:space="0" w:color="auto"/>
              <w:right w:val="nil"/>
            </w:tcBorders>
            <w:hideMark/>
          </w:tcPr>
          <w:p w14:paraId="61FC6EA6" w14:textId="77777777" w:rsidR="00D7710C" w:rsidRPr="00E84FEE" w:rsidRDefault="00D7710C" w:rsidP="00061EF0">
            <w:pPr>
              <w:spacing w:after="0" w:line="240" w:lineRule="auto"/>
              <w:jc w:val="center"/>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(5)</w:t>
            </w:r>
          </w:p>
        </w:tc>
        <w:tc>
          <w:tcPr>
            <w:tcW w:w="347" w:type="pct"/>
            <w:tcBorders>
              <w:top w:val="nil"/>
              <w:left w:val="nil"/>
              <w:bottom w:val="single" w:sz="4" w:space="0" w:color="auto"/>
              <w:right w:val="nil"/>
            </w:tcBorders>
            <w:hideMark/>
          </w:tcPr>
          <w:p w14:paraId="2C2DC054" w14:textId="77777777" w:rsidR="00D7710C" w:rsidRPr="00E84FEE" w:rsidRDefault="00D7710C" w:rsidP="00061EF0">
            <w:pPr>
              <w:spacing w:after="0" w:line="240" w:lineRule="auto"/>
              <w:jc w:val="center"/>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(6)</w:t>
            </w:r>
          </w:p>
        </w:tc>
        <w:tc>
          <w:tcPr>
            <w:tcW w:w="347" w:type="pct"/>
            <w:tcBorders>
              <w:top w:val="nil"/>
              <w:left w:val="nil"/>
              <w:bottom w:val="single" w:sz="4" w:space="0" w:color="auto"/>
              <w:right w:val="nil"/>
            </w:tcBorders>
            <w:hideMark/>
          </w:tcPr>
          <w:p w14:paraId="7238312D" w14:textId="77777777" w:rsidR="00D7710C" w:rsidRPr="00E84FEE" w:rsidRDefault="00D7710C" w:rsidP="00061EF0">
            <w:pPr>
              <w:spacing w:after="0" w:line="240" w:lineRule="auto"/>
              <w:jc w:val="center"/>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(7)</w:t>
            </w:r>
          </w:p>
        </w:tc>
        <w:tc>
          <w:tcPr>
            <w:tcW w:w="393" w:type="pct"/>
            <w:gridSpan w:val="2"/>
            <w:tcBorders>
              <w:top w:val="nil"/>
              <w:left w:val="nil"/>
              <w:bottom w:val="single" w:sz="4" w:space="0" w:color="auto"/>
              <w:right w:val="nil"/>
            </w:tcBorders>
            <w:hideMark/>
          </w:tcPr>
          <w:p w14:paraId="70C3834E" w14:textId="77777777" w:rsidR="00D7710C" w:rsidRPr="00E84FEE" w:rsidRDefault="00D7710C" w:rsidP="00061EF0">
            <w:pPr>
              <w:spacing w:after="0" w:line="240" w:lineRule="auto"/>
              <w:jc w:val="center"/>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(8)</w:t>
            </w:r>
          </w:p>
        </w:tc>
        <w:tc>
          <w:tcPr>
            <w:tcW w:w="397" w:type="pct"/>
            <w:tcBorders>
              <w:top w:val="nil"/>
              <w:left w:val="nil"/>
              <w:bottom w:val="single" w:sz="4" w:space="0" w:color="auto"/>
              <w:right w:val="nil"/>
            </w:tcBorders>
            <w:hideMark/>
          </w:tcPr>
          <w:p w14:paraId="17914033" w14:textId="77777777" w:rsidR="00D7710C" w:rsidRPr="00E84FEE" w:rsidRDefault="00D7710C" w:rsidP="00061EF0">
            <w:pPr>
              <w:spacing w:after="0" w:line="240" w:lineRule="auto"/>
              <w:jc w:val="center"/>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(9)</w:t>
            </w:r>
          </w:p>
        </w:tc>
        <w:tc>
          <w:tcPr>
            <w:tcW w:w="729" w:type="pct"/>
            <w:tcBorders>
              <w:top w:val="nil"/>
              <w:left w:val="nil"/>
              <w:bottom w:val="single" w:sz="4" w:space="0" w:color="auto"/>
              <w:right w:val="single" w:sz="4" w:space="0" w:color="auto"/>
            </w:tcBorders>
            <w:hideMark/>
          </w:tcPr>
          <w:p w14:paraId="3A58978E" w14:textId="77777777" w:rsidR="00D7710C" w:rsidRPr="00E84FEE" w:rsidRDefault="00D7710C" w:rsidP="00061EF0">
            <w:pPr>
              <w:spacing w:after="0" w:line="240" w:lineRule="auto"/>
              <w:jc w:val="center"/>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(10)</w:t>
            </w:r>
          </w:p>
        </w:tc>
        <w:tc>
          <w:tcPr>
            <w:tcW w:w="1396" w:type="pct"/>
            <w:tcBorders>
              <w:top w:val="single" w:sz="4" w:space="0" w:color="auto"/>
              <w:left w:val="single" w:sz="4" w:space="0" w:color="auto"/>
              <w:bottom w:val="single" w:sz="4" w:space="0" w:color="auto"/>
              <w:right w:val="single" w:sz="4" w:space="0" w:color="auto"/>
            </w:tcBorders>
          </w:tcPr>
          <w:p w14:paraId="73BAF0CF"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p>
        </w:tc>
      </w:tr>
      <w:tr w:rsidR="00D7710C" w:rsidRPr="00E84FEE" w14:paraId="5C14C040" w14:textId="77777777" w:rsidTr="00DF7E88">
        <w:tc>
          <w:tcPr>
            <w:tcW w:w="697" w:type="pct"/>
            <w:tcBorders>
              <w:top w:val="single" w:sz="4" w:space="0" w:color="auto"/>
              <w:left w:val="single" w:sz="4" w:space="0" w:color="auto"/>
              <w:bottom w:val="single" w:sz="4" w:space="0" w:color="auto"/>
              <w:right w:val="single" w:sz="4" w:space="0" w:color="auto"/>
            </w:tcBorders>
            <w:shd w:val="clear" w:color="auto" w:fill="00CCFF"/>
            <w:vAlign w:val="center"/>
            <w:hideMark/>
          </w:tcPr>
          <w:p w14:paraId="71B21A7A"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ENTITY</w:t>
            </w:r>
          </w:p>
        </w:tc>
        <w:tc>
          <w:tcPr>
            <w:tcW w:w="347" w:type="pct"/>
            <w:tcBorders>
              <w:top w:val="single" w:sz="4" w:space="0" w:color="auto"/>
              <w:left w:val="single" w:sz="4" w:space="0" w:color="auto"/>
              <w:bottom w:val="single" w:sz="4" w:space="0" w:color="auto"/>
              <w:right w:val="single" w:sz="4" w:space="0" w:color="auto"/>
            </w:tcBorders>
            <w:shd w:val="clear" w:color="auto" w:fill="00CCFF"/>
            <w:vAlign w:val="center"/>
            <w:hideMark/>
          </w:tcPr>
          <w:p w14:paraId="58AEA22B" w14:textId="77777777" w:rsidR="00D7710C" w:rsidRPr="00E84FEE" w:rsidRDefault="00D7710C" w:rsidP="00061EF0">
            <w:pPr>
              <w:spacing w:after="0" w:line="240" w:lineRule="auto"/>
              <w:jc w:val="center"/>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R</w:t>
            </w:r>
          </w:p>
        </w:tc>
        <w:tc>
          <w:tcPr>
            <w:tcW w:w="347" w:type="pct"/>
            <w:tcBorders>
              <w:top w:val="single" w:sz="4" w:space="0" w:color="auto"/>
              <w:left w:val="single" w:sz="4" w:space="0" w:color="auto"/>
              <w:bottom w:val="single" w:sz="4" w:space="0" w:color="auto"/>
              <w:right w:val="single" w:sz="4" w:space="0" w:color="auto"/>
            </w:tcBorders>
            <w:shd w:val="clear" w:color="auto" w:fill="00CCFF"/>
            <w:vAlign w:val="center"/>
            <w:hideMark/>
          </w:tcPr>
          <w:p w14:paraId="3E904288" w14:textId="77777777" w:rsidR="00D7710C" w:rsidRPr="00E84FEE" w:rsidRDefault="00D7710C" w:rsidP="00061EF0">
            <w:pPr>
              <w:spacing w:after="0" w:line="240" w:lineRule="auto"/>
              <w:jc w:val="center"/>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N</w:t>
            </w:r>
          </w:p>
        </w:tc>
        <w:tc>
          <w:tcPr>
            <w:tcW w:w="347" w:type="pct"/>
            <w:tcBorders>
              <w:top w:val="single" w:sz="4" w:space="0" w:color="auto"/>
              <w:left w:val="single" w:sz="4" w:space="0" w:color="auto"/>
              <w:bottom w:val="single" w:sz="4" w:space="0" w:color="auto"/>
              <w:right w:val="single" w:sz="4" w:space="0" w:color="auto"/>
            </w:tcBorders>
            <w:shd w:val="clear" w:color="auto" w:fill="00CCFF"/>
            <w:vAlign w:val="center"/>
            <w:hideMark/>
          </w:tcPr>
          <w:p w14:paraId="3F553F5C" w14:textId="77777777" w:rsidR="00D7710C" w:rsidRPr="00E84FEE" w:rsidRDefault="00D7710C" w:rsidP="00061EF0">
            <w:pPr>
              <w:spacing w:after="0" w:line="240" w:lineRule="auto"/>
              <w:jc w:val="center"/>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L</w:t>
            </w:r>
          </w:p>
        </w:tc>
        <w:tc>
          <w:tcPr>
            <w:tcW w:w="347" w:type="pct"/>
            <w:tcBorders>
              <w:top w:val="single" w:sz="4" w:space="0" w:color="auto"/>
              <w:left w:val="single" w:sz="4" w:space="0" w:color="auto"/>
              <w:bottom w:val="single" w:sz="4" w:space="0" w:color="auto"/>
              <w:right w:val="single" w:sz="4" w:space="0" w:color="auto"/>
            </w:tcBorders>
            <w:shd w:val="clear" w:color="auto" w:fill="00CCFF"/>
            <w:vAlign w:val="center"/>
            <w:hideMark/>
          </w:tcPr>
          <w:p w14:paraId="446C921A" w14:textId="77777777" w:rsidR="00D7710C" w:rsidRPr="00E84FEE" w:rsidRDefault="00D7710C" w:rsidP="00061EF0">
            <w:pPr>
              <w:spacing w:after="0" w:line="240" w:lineRule="auto"/>
              <w:jc w:val="center"/>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DG</w:t>
            </w:r>
          </w:p>
        </w:tc>
        <w:tc>
          <w:tcPr>
            <w:tcW w:w="297" w:type="pct"/>
            <w:tcBorders>
              <w:top w:val="single" w:sz="4" w:space="0" w:color="auto"/>
              <w:left w:val="single" w:sz="4" w:space="0" w:color="auto"/>
              <w:bottom w:val="single" w:sz="4" w:space="0" w:color="auto"/>
              <w:right w:val="single" w:sz="4" w:space="0" w:color="auto"/>
            </w:tcBorders>
            <w:shd w:val="clear" w:color="auto" w:fill="00CCFF"/>
            <w:vAlign w:val="center"/>
            <w:hideMark/>
          </w:tcPr>
          <w:p w14:paraId="142DB595" w14:textId="77777777" w:rsidR="00D7710C" w:rsidRPr="00E84FEE" w:rsidRDefault="00D7710C" w:rsidP="00061EF0">
            <w:pPr>
              <w:spacing w:after="0" w:line="240" w:lineRule="auto"/>
              <w:jc w:val="center"/>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A</w:t>
            </w:r>
          </w:p>
        </w:tc>
        <w:tc>
          <w:tcPr>
            <w:tcW w:w="493" w:type="pct"/>
            <w:gridSpan w:val="2"/>
            <w:tcBorders>
              <w:top w:val="single" w:sz="4" w:space="0" w:color="auto"/>
              <w:left w:val="single" w:sz="4" w:space="0" w:color="auto"/>
              <w:bottom w:val="single" w:sz="4" w:space="0" w:color="auto"/>
              <w:right w:val="single" w:sz="4" w:space="0" w:color="auto"/>
            </w:tcBorders>
            <w:shd w:val="clear" w:color="auto" w:fill="00CCFF"/>
            <w:vAlign w:val="center"/>
            <w:hideMark/>
          </w:tcPr>
          <w:p w14:paraId="389BC934" w14:textId="77777777" w:rsidR="00D7710C" w:rsidRPr="00E84FEE" w:rsidRDefault="00D7710C" w:rsidP="00061EF0">
            <w:pPr>
              <w:spacing w:after="0" w:line="240" w:lineRule="auto"/>
              <w:jc w:val="center"/>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FR</w:t>
            </w:r>
          </w:p>
        </w:tc>
        <w:tc>
          <w:tcPr>
            <w:tcW w:w="729" w:type="pct"/>
            <w:tcBorders>
              <w:top w:val="single" w:sz="4" w:space="0" w:color="auto"/>
              <w:left w:val="single" w:sz="4" w:space="0" w:color="auto"/>
              <w:bottom w:val="single" w:sz="4" w:space="0" w:color="auto"/>
              <w:right w:val="single" w:sz="4" w:space="0" w:color="auto"/>
            </w:tcBorders>
            <w:shd w:val="clear" w:color="auto" w:fill="00CCFF"/>
            <w:vAlign w:val="center"/>
            <w:hideMark/>
          </w:tcPr>
          <w:p w14:paraId="4B82B2F2" w14:textId="77777777" w:rsidR="00D7710C" w:rsidRPr="00E84FEE" w:rsidRDefault="00D7710C" w:rsidP="00061EF0">
            <w:pPr>
              <w:spacing w:after="0" w:line="240" w:lineRule="auto"/>
              <w:jc w:val="center"/>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EXISTING DIC NUMBER</w:t>
            </w:r>
          </w:p>
        </w:tc>
        <w:tc>
          <w:tcPr>
            <w:tcW w:w="1396" w:type="pct"/>
            <w:tcBorders>
              <w:top w:val="single" w:sz="4" w:space="0" w:color="auto"/>
              <w:left w:val="single" w:sz="4" w:space="0" w:color="auto"/>
              <w:bottom w:val="nil"/>
              <w:right w:val="nil"/>
            </w:tcBorders>
          </w:tcPr>
          <w:p w14:paraId="7017CCB2"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p>
        </w:tc>
      </w:tr>
      <w:tr w:rsidR="00D7710C" w:rsidRPr="00E84FEE" w14:paraId="350665E6" w14:textId="77777777" w:rsidTr="00DF7E88">
        <w:trPr>
          <w:trHeight w:val="861"/>
        </w:trPr>
        <w:tc>
          <w:tcPr>
            <w:tcW w:w="697" w:type="pct"/>
            <w:tcBorders>
              <w:top w:val="single" w:sz="4" w:space="0" w:color="auto"/>
            </w:tcBorders>
          </w:tcPr>
          <w:p w14:paraId="23202D32"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p>
        </w:tc>
        <w:tc>
          <w:tcPr>
            <w:tcW w:w="347" w:type="pct"/>
            <w:tcBorders>
              <w:top w:val="single" w:sz="4" w:space="0" w:color="auto"/>
            </w:tcBorders>
          </w:tcPr>
          <w:p w14:paraId="247297C1"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p>
        </w:tc>
        <w:tc>
          <w:tcPr>
            <w:tcW w:w="347" w:type="pct"/>
            <w:tcBorders>
              <w:top w:val="single" w:sz="4" w:space="0" w:color="auto"/>
            </w:tcBorders>
          </w:tcPr>
          <w:p w14:paraId="5B34909E"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p>
        </w:tc>
        <w:tc>
          <w:tcPr>
            <w:tcW w:w="347" w:type="pct"/>
            <w:tcBorders>
              <w:top w:val="single" w:sz="4" w:space="0" w:color="auto"/>
            </w:tcBorders>
          </w:tcPr>
          <w:p w14:paraId="0A9CDE82"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p>
        </w:tc>
        <w:tc>
          <w:tcPr>
            <w:tcW w:w="347" w:type="pct"/>
            <w:tcBorders>
              <w:top w:val="single" w:sz="4" w:space="0" w:color="auto"/>
            </w:tcBorders>
          </w:tcPr>
          <w:p w14:paraId="3F10E44A"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p>
        </w:tc>
        <w:tc>
          <w:tcPr>
            <w:tcW w:w="297" w:type="pct"/>
            <w:tcBorders>
              <w:top w:val="single" w:sz="4" w:space="0" w:color="auto"/>
            </w:tcBorders>
          </w:tcPr>
          <w:p w14:paraId="0612B42B"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p>
        </w:tc>
        <w:tc>
          <w:tcPr>
            <w:tcW w:w="493" w:type="pct"/>
            <w:gridSpan w:val="2"/>
            <w:tcBorders>
              <w:top w:val="single" w:sz="4" w:space="0" w:color="auto"/>
            </w:tcBorders>
          </w:tcPr>
          <w:p w14:paraId="16967B76"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p>
        </w:tc>
        <w:tc>
          <w:tcPr>
            <w:tcW w:w="729" w:type="pct"/>
            <w:tcBorders>
              <w:top w:val="single" w:sz="4" w:space="0" w:color="auto"/>
            </w:tcBorders>
          </w:tcPr>
          <w:p w14:paraId="260B2D4B"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p>
        </w:tc>
        <w:tc>
          <w:tcPr>
            <w:tcW w:w="1396" w:type="pct"/>
            <w:vMerge w:val="restart"/>
            <w:tcBorders>
              <w:top w:val="nil"/>
              <w:bottom w:val="nil"/>
              <w:right w:val="nil"/>
            </w:tcBorders>
            <w:hideMark/>
          </w:tcPr>
          <w:p w14:paraId="15D55E68" w14:textId="77777777" w:rsidR="00D7710C" w:rsidRDefault="00D7710C" w:rsidP="00061EF0">
            <w:pPr>
              <w:spacing w:after="0" w:line="240" w:lineRule="auto"/>
              <w:rPr>
                <w:rFonts w:ascii="Times New Roman" w:eastAsia="Times New Roman" w:hAnsi="Times New Roman" w:cs="Times New Roman"/>
                <w:b/>
                <w:bCs/>
                <w:noProof/>
                <w:sz w:val="24"/>
                <w:szCs w:val="24"/>
                <w:lang w:val="en-US" w:eastAsia="lv-LV"/>
              </w:rPr>
            </w:pPr>
            <w:r w:rsidRPr="00E84FEE">
              <w:rPr>
                <w:rFonts w:ascii="Times New Roman" w:eastAsia="Times New Roman" w:hAnsi="Times New Roman" w:cs="Times New Roman"/>
                <w:b/>
                <w:bCs/>
                <w:noProof/>
                <w:sz w:val="24"/>
                <w:szCs w:val="24"/>
                <w:lang w:val="en-US" w:eastAsia="lv-LV"/>
              </w:rPr>
              <w:t>(3): DIC issuing entity (state or international organisation)</w:t>
            </w:r>
          </w:p>
          <w:p w14:paraId="35936C30"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Subjekts, kas izdod DA (valsts vai starptautiskā organizācija)</w:t>
            </w:r>
          </w:p>
          <w:p w14:paraId="73AA2DF3" w14:textId="77777777" w:rsidR="00D7710C" w:rsidRDefault="00D7710C" w:rsidP="00061EF0">
            <w:pPr>
              <w:spacing w:after="0" w:line="240" w:lineRule="auto"/>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b/>
                <w:bCs/>
                <w:noProof/>
                <w:sz w:val="24"/>
                <w:szCs w:val="24"/>
                <w:lang w:val="en-US" w:eastAsia="lv-LV"/>
              </w:rPr>
              <w:t>(4): this is a DIC request</w:t>
            </w:r>
          </w:p>
          <w:p w14:paraId="62B1AC2D"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DA pieprasījums</w:t>
            </w:r>
          </w:p>
          <w:p w14:paraId="55271F93" w14:textId="77777777" w:rsidR="00D7710C" w:rsidRDefault="00D7710C" w:rsidP="00061EF0">
            <w:pPr>
              <w:spacing w:after="0" w:line="240" w:lineRule="auto"/>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b/>
                <w:bCs/>
                <w:noProof/>
                <w:sz w:val="24"/>
                <w:szCs w:val="24"/>
                <w:lang w:val="en-US" w:eastAsia="lv-LV"/>
              </w:rPr>
              <w:t>(5): this is a DIC notification</w:t>
            </w:r>
          </w:p>
          <w:p w14:paraId="58F33373"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DA paziņošana</w:t>
            </w:r>
          </w:p>
          <w:p w14:paraId="0509B5F2" w14:textId="77777777" w:rsidR="00D7710C" w:rsidRDefault="00D7710C" w:rsidP="00061EF0">
            <w:pPr>
              <w:spacing w:after="0" w:line="240" w:lineRule="auto"/>
              <w:rPr>
                <w:rFonts w:ascii="Times New Roman" w:eastAsia="Times New Roman" w:hAnsi="Times New Roman" w:cs="Times New Roman"/>
                <w:b/>
                <w:bCs/>
                <w:noProof/>
                <w:sz w:val="24"/>
                <w:szCs w:val="24"/>
                <w:lang w:val="en-US" w:eastAsia="lv-LV"/>
              </w:rPr>
            </w:pPr>
            <w:r w:rsidRPr="00E84FEE">
              <w:rPr>
                <w:rFonts w:ascii="Times New Roman" w:eastAsia="Times New Roman" w:hAnsi="Times New Roman" w:cs="Times New Roman"/>
                <w:b/>
                <w:bCs/>
                <w:noProof/>
                <w:sz w:val="24"/>
                <w:szCs w:val="24"/>
                <w:lang w:val="en-US" w:eastAsia="lv-LV"/>
              </w:rPr>
              <w:t>(6): intention is to land in state (3)</w:t>
            </w:r>
          </w:p>
          <w:p w14:paraId="6095BF5B"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Nolūks – nosēsties valstī (3)</w:t>
            </w:r>
          </w:p>
          <w:p w14:paraId="6BDAF9F8" w14:textId="77777777" w:rsidR="00D7710C" w:rsidRDefault="00D7710C" w:rsidP="00061EF0">
            <w:pPr>
              <w:spacing w:after="0" w:line="240" w:lineRule="auto"/>
              <w:rPr>
                <w:rFonts w:ascii="Times New Roman" w:eastAsia="Times New Roman" w:hAnsi="Times New Roman" w:cs="Times New Roman"/>
                <w:b/>
                <w:bCs/>
                <w:noProof/>
                <w:sz w:val="24"/>
                <w:szCs w:val="24"/>
                <w:lang w:val="en-US" w:eastAsia="lv-LV"/>
              </w:rPr>
            </w:pPr>
            <w:r w:rsidRPr="00E84FEE">
              <w:rPr>
                <w:rFonts w:ascii="Times New Roman" w:eastAsia="Times New Roman" w:hAnsi="Times New Roman" w:cs="Times New Roman"/>
                <w:b/>
                <w:bCs/>
                <w:noProof/>
                <w:sz w:val="24"/>
                <w:szCs w:val="24"/>
                <w:lang w:val="en-US" w:eastAsia="lv-LV"/>
              </w:rPr>
              <w:t>(7): flight carrying dangerous goods</w:t>
            </w:r>
          </w:p>
          <w:p w14:paraId="4AB49F39"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Bīstamo izstrādājumu pārvadāšana</w:t>
            </w:r>
          </w:p>
          <w:p w14:paraId="0E4D1890" w14:textId="77777777" w:rsidR="00D7710C" w:rsidRDefault="00D7710C" w:rsidP="00061EF0">
            <w:pPr>
              <w:spacing w:after="0" w:line="240" w:lineRule="auto"/>
              <w:rPr>
                <w:rFonts w:ascii="Times New Roman" w:eastAsia="Times New Roman" w:hAnsi="Times New Roman" w:cs="Times New Roman"/>
                <w:b/>
                <w:bCs/>
                <w:noProof/>
                <w:sz w:val="24"/>
                <w:szCs w:val="24"/>
                <w:lang w:val="en-US" w:eastAsia="lv-LV"/>
              </w:rPr>
            </w:pPr>
            <w:r w:rsidRPr="00E84FEE">
              <w:rPr>
                <w:rFonts w:ascii="Times New Roman" w:eastAsia="Times New Roman" w:hAnsi="Times New Roman" w:cs="Times New Roman"/>
                <w:b/>
                <w:bCs/>
                <w:noProof/>
                <w:sz w:val="24"/>
                <w:szCs w:val="24"/>
                <w:lang w:val="en-US" w:eastAsia="lv-LV"/>
              </w:rPr>
              <w:t>(8): this is an amendment to an existing clearance</w:t>
            </w:r>
          </w:p>
          <w:p w14:paraId="3EB41166"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Atļaujas grozījumi</w:t>
            </w:r>
          </w:p>
          <w:p w14:paraId="1D0C3BAA" w14:textId="77777777" w:rsidR="00D7710C" w:rsidRDefault="00D7710C" w:rsidP="00061EF0">
            <w:pPr>
              <w:spacing w:after="0" w:line="240" w:lineRule="auto"/>
              <w:rPr>
                <w:rFonts w:ascii="Times New Roman" w:eastAsia="Times New Roman" w:hAnsi="Times New Roman" w:cs="Times New Roman"/>
                <w:b/>
                <w:bCs/>
                <w:noProof/>
                <w:sz w:val="24"/>
                <w:szCs w:val="24"/>
                <w:lang w:val="en-US" w:eastAsia="lv-LV"/>
              </w:rPr>
            </w:pPr>
            <w:r w:rsidRPr="00E84FEE">
              <w:rPr>
                <w:rFonts w:ascii="Times New Roman" w:eastAsia="Times New Roman" w:hAnsi="Times New Roman" w:cs="Times New Roman"/>
                <w:b/>
                <w:bCs/>
                <w:noProof/>
                <w:sz w:val="24"/>
                <w:szCs w:val="24"/>
                <w:lang w:val="en-US" w:eastAsia="lv-LV"/>
              </w:rPr>
              <w:t>(9): flight rules (I, V, Y or Z)</w:t>
            </w:r>
          </w:p>
          <w:p w14:paraId="7959B8C7"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Lidojuma noteikumi (I, V, Y vai Z)</w:t>
            </w:r>
          </w:p>
          <w:p w14:paraId="0212AA33" w14:textId="77777777" w:rsidR="00D7710C" w:rsidRDefault="00D7710C" w:rsidP="00061EF0">
            <w:pPr>
              <w:spacing w:after="0" w:line="240" w:lineRule="auto"/>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b/>
                <w:bCs/>
                <w:noProof/>
                <w:sz w:val="24"/>
                <w:szCs w:val="24"/>
                <w:lang w:val="en-US" w:eastAsia="lv-LV"/>
              </w:rPr>
              <w:t>(10): provide number</w:t>
            </w:r>
          </w:p>
          <w:p w14:paraId="21181C67"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DA numurs</w:t>
            </w:r>
          </w:p>
        </w:tc>
      </w:tr>
      <w:tr w:rsidR="00D7710C" w:rsidRPr="00E84FEE" w14:paraId="273EF89A" w14:textId="77777777" w:rsidTr="00DF7E88">
        <w:trPr>
          <w:trHeight w:val="861"/>
        </w:trPr>
        <w:tc>
          <w:tcPr>
            <w:tcW w:w="697" w:type="pct"/>
          </w:tcPr>
          <w:p w14:paraId="5180082A"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p>
        </w:tc>
        <w:tc>
          <w:tcPr>
            <w:tcW w:w="347" w:type="pct"/>
          </w:tcPr>
          <w:p w14:paraId="37C60468"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p>
        </w:tc>
        <w:tc>
          <w:tcPr>
            <w:tcW w:w="347" w:type="pct"/>
          </w:tcPr>
          <w:p w14:paraId="42A3D8C1"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p>
        </w:tc>
        <w:tc>
          <w:tcPr>
            <w:tcW w:w="347" w:type="pct"/>
          </w:tcPr>
          <w:p w14:paraId="22BF4F30"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p>
        </w:tc>
        <w:tc>
          <w:tcPr>
            <w:tcW w:w="347" w:type="pct"/>
          </w:tcPr>
          <w:p w14:paraId="204DAD92"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p>
        </w:tc>
        <w:tc>
          <w:tcPr>
            <w:tcW w:w="297" w:type="pct"/>
          </w:tcPr>
          <w:p w14:paraId="5F08784E"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p>
        </w:tc>
        <w:tc>
          <w:tcPr>
            <w:tcW w:w="493" w:type="pct"/>
            <w:gridSpan w:val="2"/>
          </w:tcPr>
          <w:p w14:paraId="62FC2000"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p>
        </w:tc>
        <w:tc>
          <w:tcPr>
            <w:tcW w:w="729" w:type="pct"/>
          </w:tcPr>
          <w:p w14:paraId="7D648DC4"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p>
        </w:tc>
        <w:tc>
          <w:tcPr>
            <w:tcW w:w="1396" w:type="pct"/>
            <w:vMerge/>
            <w:tcBorders>
              <w:top w:val="nil"/>
              <w:bottom w:val="nil"/>
              <w:right w:val="nil"/>
            </w:tcBorders>
            <w:hideMark/>
          </w:tcPr>
          <w:p w14:paraId="159F9C61"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p>
        </w:tc>
      </w:tr>
      <w:tr w:rsidR="00D7710C" w:rsidRPr="00E84FEE" w14:paraId="23D0787A" w14:textId="77777777" w:rsidTr="00DF7E88">
        <w:trPr>
          <w:trHeight w:val="861"/>
        </w:trPr>
        <w:tc>
          <w:tcPr>
            <w:tcW w:w="697" w:type="pct"/>
          </w:tcPr>
          <w:p w14:paraId="35D3EABC"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p>
        </w:tc>
        <w:tc>
          <w:tcPr>
            <w:tcW w:w="347" w:type="pct"/>
          </w:tcPr>
          <w:p w14:paraId="1DE11061"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p>
        </w:tc>
        <w:tc>
          <w:tcPr>
            <w:tcW w:w="347" w:type="pct"/>
          </w:tcPr>
          <w:p w14:paraId="5E3E2A29"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p>
        </w:tc>
        <w:tc>
          <w:tcPr>
            <w:tcW w:w="347" w:type="pct"/>
          </w:tcPr>
          <w:p w14:paraId="11E44755"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p>
        </w:tc>
        <w:tc>
          <w:tcPr>
            <w:tcW w:w="347" w:type="pct"/>
          </w:tcPr>
          <w:p w14:paraId="7D913296"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p>
        </w:tc>
        <w:tc>
          <w:tcPr>
            <w:tcW w:w="297" w:type="pct"/>
          </w:tcPr>
          <w:p w14:paraId="464E92DD"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p>
        </w:tc>
        <w:tc>
          <w:tcPr>
            <w:tcW w:w="493" w:type="pct"/>
            <w:gridSpan w:val="2"/>
          </w:tcPr>
          <w:p w14:paraId="4F64F131"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p>
        </w:tc>
        <w:tc>
          <w:tcPr>
            <w:tcW w:w="729" w:type="pct"/>
          </w:tcPr>
          <w:p w14:paraId="6E85B486"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p>
        </w:tc>
        <w:tc>
          <w:tcPr>
            <w:tcW w:w="1396" w:type="pct"/>
            <w:vMerge/>
            <w:tcBorders>
              <w:top w:val="nil"/>
              <w:bottom w:val="nil"/>
              <w:right w:val="nil"/>
            </w:tcBorders>
            <w:hideMark/>
          </w:tcPr>
          <w:p w14:paraId="1A6B5CB6"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p>
        </w:tc>
      </w:tr>
      <w:tr w:rsidR="00D7710C" w:rsidRPr="00E84FEE" w14:paraId="40AB4648" w14:textId="77777777" w:rsidTr="00DF7E88">
        <w:trPr>
          <w:trHeight w:val="861"/>
        </w:trPr>
        <w:tc>
          <w:tcPr>
            <w:tcW w:w="697" w:type="pct"/>
          </w:tcPr>
          <w:p w14:paraId="0FAAA94E"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p>
        </w:tc>
        <w:tc>
          <w:tcPr>
            <w:tcW w:w="347" w:type="pct"/>
          </w:tcPr>
          <w:p w14:paraId="212DC5AB"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p>
        </w:tc>
        <w:tc>
          <w:tcPr>
            <w:tcW w:w="347" w:type="pct"/>
          </w:tcPr>
          <w:p w14:paraId="7404EAAA"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p>
        </w:tc>
        <w:tc>
          <w:tcPr>
            <w:tcW w:w="347" w:type="pct"/>
          </w:tcPr>
          <w:p w14:paraId="7BAB68C6"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p>
        </w:tc>
        <w:tc>
          <w:tcPr>
            <w:tcW w:w="347" w:type="pct"/>
          </w:tcPr>
          <w:p w14:paraId="79DF7F38"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p>
        </w:tc>
        <w:tc>
          <w:tcPr>
            <w:tcW w:w="297" w:type="pct"/>
          </w:tcPr>
          <w:p w14:paraId="0E207AF6"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p>
        </w:tc>
        <w:tc>
          <w:tcPr>
            <w:tcW w:w="493" w:type="pct"/>
            <w:gridSpan w:val="2"/>
          </w:tcPr>
          <w:p w14:paraId="0F19ED56"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p>
        </w:tc>
        <w:tc>
          <w:tcPr>
            <w:tcW w:w="729" w:type="pct"/>
          </w:tcPr>
          <w:p w14:paraId="70B2B808"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p>
        </w:tc>
        <w:tc>
          <w:tcPr>
            <w:tcW w:w="1396" w:type="pct"/>
            <w:vMerge/>
            <w:tcBorders>
              <w:top w:val="nil"/>
              <w:bottom w:val="nil"/>
              <w:right w:val="nil"/>
            </w:tcBorders>
            <w:hideMark/>
          </w:tcPr>
          <w:p w14:paraId="134B092A"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p>
        </w:tc>
      </w:tr>
      <w:tr w:rsidR="00D7710C" w:rsidRPr="00E84FEE" w14:paraId="7B4C05F3" w14:textId="77777777" w:rsidTr="00DF7E88">
        <w:trPr>
          <w:trHeight w:val="862"/>
        </w:trPr>
        <w:tc>
          <w:tcPr>
            <w:tcW w:w="697" w:type="pct"/>
          </w:tcPr>
          <w:p w14:paraId="05B41093"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p>
        </w:tc>
        <w:tc>
          <w:tcPr>
            <w:tcW w:w="347" w:type="pct"/>
          </w:tcPr>
          <w:p w14:paraId="67EC97C3"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p>
        </w:tc>
        <w:tc>
          <w:tcPr>
            <w:tcW w:w="347" w:type="pct"/>
          </w:tcPr>
          <w:p w14:paraId="7A87152A"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p>
        </w:tc>
        <w:tc>
          <w:tcPr>
            <w:tcW w:w="347" w:type="pct"/>
          </w:tcPr>
          <w:p w14:paraId="2B43D9BB"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p>
        </w:tc>
        <w:tc>
          <w:tcPr>
            <w:tcW w:w="347" w:type="pct"/>
          </w:tcPr>
          <w:p w14:paraId="65049CF2"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p>
        </w:tc>
        <w:tc>
          <w:tcPr>
            <w:tcW w:w="297" w:type="pct"/>
          </w:tcPr>
          <w:p w14:paraId="7D05CAB9"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p>
        </w:tc>
        <w:tc>
          <w:tcPr>
            <w:tcW w:w="493" w:type="pct"/>
            <w:gridSpan w:val="2"/>
          </w:tcPr>
          <w:p w14:paraId="623F211A"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p>
        </w:tc>
        <w:tc>
          <w:tcPr>
            <w:tcW w:w="729" w:type="pct"/>
          </w:tcPr>
          <w:p w14:paraId="2AE5D310"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p>
        </w:tc>
        <w:tc>
          <w:tcPr>
            <w:tcW w:w="1396" w:type="pct"/>
            <w:vMerge/>
            <w:tcBorders>
              <w:top w:val="nil"/>
              <w:bottom w:val="nil"/>
              <w:right w:val="nil"/>
            </w:tcBorders>
            <w:hideMark/>
          </w:tcPr>
          <w:p w14:paraId="4DDEE6E0"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p>
        </w:tc>
      </w:tr>
      <w:tr w:rsidR="00D7710C" w:rsidRPr="00E84FEE" w14:paraId="544652BF" w14:textId="77777777" w:rsidTr="00DF7E88">
        <w:trPr>
          <w:trHeight w:val="861"/>
        </w:trPr>
        <w:tc>
          <w:tcPr>
            <w:tcW w:w="697" w:type="pct"/>
          </w:tcPr>
          <w:p w14:paraId="2E8D2EAB"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p>
        </w:tc>
        <w:tc>
          <w:tcPr>
            <w:tcW w:w="347" w:type="pct"/>
          </w:tcPr>
          <w:p w14:paraId="79442578"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p>
        </w:tc>
        <w:tc>
          <w:tcPr>
            <w:tcW w:w="347" w:type="pct"/>
          </w:tcPr>
          <w:p w14:paraId="465E5425"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p>
        </w:tc>
        <w:tc>
          <w:tcPr>
            <w:tcW w:w="347" w:type="pct"/>
          </w:tcPr>
          <w:p w14:paraId="2BCEEA7B"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p>
        </w:tc>
        <w:tc>
          <w:tcPr>
            <w:tcW w:w="347" w:type="pct"/>
          </w:tcPr>
          <w:p w14:paraId="3C063EC2"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p>
        </w:tc>
        <w:tc>
          <w:tcPr>
            <w:tcW w:w="297" w:type="pct"/>
          </w:tcPr>
          <w:p w14:paraId="56A27CA8"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p>
        </w:tc>
        <w:tc>
          <w:tcPr>
            <w:tcW w:w="493" w:type="pct"/>
            <w:gridSpan w:val="2"/>
          </w:tcPr>
          <w:p w14:paraId="32950D40"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p>
        </w:tc>
        <w:tc>
          <w:tcPr>
            <w:tcW w:w="729" w:type="pct"/>
          </w:tcPr>
          <w:p w14:paraId="1B2A3063"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p>
        </w:tc>
        <w:tc>
          <w:tcPr>
            <w:tcW w:w="1396" w:type="pct"/>
            <w:vMerge/>
            <w:tcBorders>
              <w:top w:val="nil"/>
              <w:bottom w:val="nil"/>
              <w:right w:val="nil"/>
            </w:tcBorders>
            <w:hideMark/>
          </w:tcPr>
          <w:p w14:paraId="3C8EFB2A"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p>
        </w:tc>
      </w:tr>
      <w:tr w:rsidR="00D7710C" w:rsidRPr="00E84FEE" w14:paraId="408F5E65" w14:textId="77777777" w:rsidTr="00DF7E88">
        <w:trPr>
          <w:trHeight w:val="861"/>
        </w:trPr>
        <w:tc>
          <w:tcPr>
            <w:tcW w:w="697" w:type="pct"/>
          </w:tcPr>
          <w:p w14:paraId="28E15715"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p>
        </w:tc>
        <w:tc>
          <w:tcPr>
            <w:tcW w:w="347" w:type="pct"/>
          </w:tcPr>
          <w:p w14:paraId="67D69778"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p>
        </w:tc>
        <w:tc>
          <w:tcPr>
            <w:tcW w:w="347" w:type="pct"/>
          </w:tcPr>
          <w:p w14:paraId="2E7DC471"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p>
        </w:tc>
        <w:tc>
          <w:tcPr>
            <w:tcW w:w="347" w:type="pct"/>
          </w:tcPr>
          <w:p w14:paraId="29E5E178"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p>
        </w:tc>
        <w:tc>
          <w:tcPr>
            <w:tcW w:w="347" w:type="pct"/>
          </w:tcPr>
          <w:p w14:paraId="730777D5"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p>
        </w:tc>
        <w:tc>
          <w:tcPr>
            <w:tcW w:w="297" w:type="pct"/>
          </w:tcPr>
          <w:p w14:paraId="008D0BE9"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p>
        </w:tc>
        <w:tc>
          <w:tcPr>
            <w:tcW w:w="493" w:type="pct"/>
            <w:gridSpan w:val="2"/>
          </w:tcPr>
          <w:p w14:paraId="3E0EA1EB"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p>
        </w:tc>
        <w:tc>
          <w:tcPr>
            <w:tcW w:w="729" w:type="pct"/>
          </w:tcPr>
          <w:p w14:paraId="526677A8"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p>
        </w:tc>
        <w:tc>
          <w:tcPr>
            <w:tcW w:w="1396" w:type="pct"/>
            <w:vMerge/>
            <w:tcBorders>
              <w:top w:val="nil"/>
              <w:bottom w:val="nil"/>
              <w:right w:val="nil"/>
            </w:tcBorders>
            <w:hideMark/>
          </w:tcPr>
          <w:p w14:paraId="400951AE"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p>
        </w:tc>
      </w:tr>
      <w:tr w:rsidR="00D7710C" w:rsidRPr="00E84FEE" w14:paraId="71113388" w14:textId="77777777" w:rsidTr="00DF7E88">
        <w:trPr>
          <w:trHeight w:val="861"/>
        </w:trPr>
        <w:tc>
          <w:tcPr>
            <w:tcW w:w="697" w:type="pct"/>
          </w:tcPr>
          <w:p w14:paraId="57252EE4"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p>
        </w:tc>
        <w:tc>
          <w:tcPr>
            <w:tcW w:w="347" w:type="pct"/>
          </w:tcPr>
          <w:p w14:paraId="4884D7BD"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p>
        </w:tc>
        <w:tc>
          <w:tcPr>
            <w:tcW w:w="347" w:type="pct"/>
          </w:tcPr>
          <w:p w14:paraId="2B55519E"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p>
        </w:tc>
        <w:tc>
          <w:tcPr>
            <w:tcW w:w="347" w:type="pct"/>
          </w:tcPr>
          <w:p w14:paraId="0328D9B8"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p>
        </w:tc>
        <w:tc>
          <w:tcPr>
            <w:tcW w:w="347" w:type="pct"/>
          </w:tcPr>
          <w:p w14:paraId="5135079D"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p>
        </w:tc>
        <w:tc>
          <w:tcPr>
            <w:tcW w:w="297" w:type="pct"/>
          </w:tcPr>
          <w:p w14:paraId="7A71EC79"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p>
        </w:tc>
        <w:tc>
          <w:tcPr>
            <w:tcW w:w="493" w:type="pct"/>
            <w:gridSpan w:val="2"/>
          </w:tcPr>
          <w:p w14:paraId="7F89D803"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p>
        </w:tc>
        <w:tc>
          <w:tcPr>
            <w:tcW w:w="729" w:type="pct"/>
          </w:tcPr>
          <w:p w14:paraId="6630E73E"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p>
        </w:tc>
        <w:tc>
          <w:tcPr>
            <w:tcW w:w="1396" w:type="pct"/>
            <w:vMerge/>
            <w:tcBorders>
              <w:top w:val="nil"/>
              <w:bottom w:val="nil"/>
              <w:right w:val="nil"/>
            </w:tcBorders>
            <w:hideMark/>
          </w:tcPr>
          <w:p w14:paraId="7D2434F9"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p>
        </w:tc>
      </w:tr>
      <w:tr w:rsidR="00D7710C" w:rsidRPr="00E84FEE" w14:paraId="678A7E51" w14:textId="77777777" w:rsidTr="00DF7E88">
        <w:trPr>
          <w:trHeight w:val="862"/>
        </w:trPr>
        <w:tc>
          <w:tcPr>
            <w:tcW w:w="697" w:type="pct"/>
          </w:tcPr>
          <w:p w14:paraId="3BF2EB02"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p>
        </w:tc>
        <w:tc>
          <w:tcPr>
            <w:tcW w:w="347" w:type="pct"/>
          </w:tcPr>
          <w:p w14:paraId="712E7647"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p>
        </w:tc>
        <w:tc>
          <w:tcPr>
            <w:tcW w:w="347" w:type="pct"/>
          </w:tcPr>
          <w:p w14:paraId="1E7C77BC"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p>
        </w:tc>
        <w:tc>
          <w:tcPr>
            <w:tcW w:w="347" w:type="pct"/>
          </w:tcPr>
          <w:p w14:paraId="280A172E"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p>
        </w:tc>
        <w:tc>
          <w:tcPr>
            <w:tcW w:w="347" w:type="pct"/>
          </w:tcPr>
          <w:p w14:paraId="2627F5D0"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p>
        </w:tc>
        <w:tc>
          <w:tcPr>
            <w:tcW w:w="297" w:type="pct"/>
          </w:tcPr>
          <w:p w14:paraId="660DE595"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p>
        </w:tc>
        <w:tc>
          <w:tcPr>
            <w:tcW w:w="493" w:type="pct"/>
            <w:gridSpan w:val="2"/>
          </w:tcPr>
          <w:p w14:paraId="3E2D67BC"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p>
        </w:tc>
        <w:tc>
          <w:tcPr>
            <w:tcW w:w="729" w:type="pct"/>
          </w:tcPr>
          <w:p w14:paraId="6EF172A2"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p>
        </w:tc>
        <w:tc>
          <w:tcPr>
            <w:tcW w:w="1396" w:type="pct"/>
            <w:vMerge/>
            <w:tcBorders>
              <w:top w:val="nil"/>
              <w:bottom w:val="nil"/>
              <w:right w:val="nil"/>
            </w:tcBorders>
            <w:hideMark/>
          </w:tcPr>
          <w:p w14:paraId="3FC79ACD"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p>
        </w:tc>
      </w:tr>
    </w:tbl>
    <w:p w14:paraId="471CCD15" w14:textId="77777777" w:rsidR="00D7710C" w:rsidRPr="00E84FEE" w:rsidRDefault="00D7710C" w:rsidP="00D7710C">
      <w:pPr>
        <w:spacing w:after="0" w:line="240" w:lineRule="auto"/>
        <w:rPr>
          <w:rFonts w:ascii="Times New Roman" w:eastAsia="Times New Roman" w:hAnsi="Times New Roman" w:cs="Times New Roman"/>
          <w:noProof/>
          <w:sz w:val="24"/>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110"/>
        <w:gridCol w:w="3315"/>
        <w:gridCol w:w="687"/>
        <w:gridCol w:w="3949"/>
      </w:tblGrid>
      <w:tr w:rsidR="00D7710C" w:rsidRPr="00E84FEE" w14:paraId="7E93AAE8" w14:textId="77777777" w:rsidTr="00061EF0">
        <w:tc>
          <w:tcPr>
            <w:tcW w:w="613" w:type="pct"/>
            <w:hideMark/>
          </w:tcPr>
          <w:p w14:paraId="36F4686F" w14:textId="77777777" w:rsidR="00D7710C" w:rsidRDefault="00D7710C" w:rsidP="00061EF0">
            <w:pPr>
              <w:spacing w:after="0" w:line="240" w:lineRule="auto"/>
              <w:jc w:val="center"/>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b/>
                <w:bCs/>
                <w:noProof/>
                <w:sz w:val="24"/>
                <w:szCs w:val="24"/>
                <w:lang w:val="en-US" w:eastAsia="lv-LV"/>
              </w:rPr>
              <w:lastRenderedPageBreak/>
              <w:t>SERIAL</w:t>
            </w:r>
          </w:p>
          <w:p w14:paraId="595740F1" w14:textId="77777777" w:rsidR="00D7710C" w:rsidRPr="00E84FEE" w:rsidRDefault="00D7710C" w:rsidP="00061EF0">
            <w:pPr>
              <w:spacing w:after="0" w:line="240" w:lineRule="auto"/>
              <w:jc w:val="center"/>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Numurs</w:t>
            </w:r>
          </w:p>
        </w:tc>
        <w:tc>
          <w:tcPr>
            <w:tcW w:w="1829" w:type="pct"/>
            <w:hideMark/>
          </w:tcPr>
          <w:p w14:paraId="0363367F" w14:textId="77777777" w:rsidR="00D7710C" w:rsidRDefault="00D7710C" w:rsidP="00061EF0">
            <w:pPr>
              <w:spacing w:after="0" w:line="240" w:lineRule="auto"/>
              <w:jc w:val="center"/>
              <w:rPr>
                <w:rFonts w:ascii="Times New Roman" w:eastAsia="Times New Roman" w:hAnsi="Times New Roman" w:cs="Times New Roman"/>
                <w:b/>
                <w:bCs/>
                <w:noProof/>
                <w:sz w:val="24"/>
                <w:szCs w:val="24"/>
                <w:lang w:val="en-US" w:eastAsia="lv-LV"/>
              </w:rPr>
            </w:pPr>
            <w:r w:rsidRPr="00E84FEE">
              <w:rPr>
                <w:rFonts w:ascii="Times New Roman" w:eastAsia="Times New Roman" w:hAnsi="Times New Roman" w:cs="Times New Roman"/>
                <w:b/>
                <w:bCs/>
                <w:noProof/>
                <w:sz w:val="24"/>
                <w:szCs w:val="24"/>
                <w:lang w:val="en-US" w:eastAsia="lv-LV"/>
              </w:rPr>
              <w:t>REQUESTED INFORMATION</w:t>
            </w:r>
          </w:p>
          <w:p w14:paraId="102E4A8E" w14:textId="77777777" w:rsidR="00D7710C" w:rsidRPr="00E84FEE" w:rsidRDefault="00D7710C" w:rsidP="00061EF0">
            <w:pPr>
              <w:spacing w:after="0" w:line="240" w:lineRule="auto"/>
              <w:jc w:val="center"/>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Nepieciešamā informācija</w:t>
            </w:r>
          </w:p>
        </w:tc>
        <w:tc>
          <w:tcPr>
            <w:tcW w:w="2558" w:type="pct"/>
            <w:gridSpan w:val="2"/>
            <w:hideMark/>
          </w:tcPr>
          <w:p w14:paraId="5AEEE7B3" w14:textId="77777777" w:rsidR="00D7710C" w:rsidRDefault="00D7710C" w:rsidP="00061EF0">
            <w:pPr>
              <w:spacing w:after="0" w:line="240" w:lineRule="auto"/>
              <w:jc w:val="center"/>
              <w:rPr>
                <w:rFonts w:ascii="Times New Roman" w:eastAsia="Times New Roman" w:hAnsi="Times New Roman" w:cs="Times New Roman"/>
                <w:b/>
                <w:bCs/>
                <w:noProof/>
                <w:sz w:val="24"/>
                <w:szCs w:val="24"/>
                <w:lang w:val="en-US" w:eastAsia="lv-LV"/>
              </w:rPr>
            </w:pPr>
            <w:r w:rsidRPr="00E84FEE">
              <w:rPr>
                <w:rFonts w:ascii="Times New Roman" w:eastAsia="Times New Roman" w:hAnsi="Times New Roman" w:cs="Times New Roman"/>
                <w:b/>
                <w:bCs/>
                <w:noProof/>
                <w:sz w:val="24"/>
                <w:szCs w:val="24"/>
                <w:lang w:val="en-US" w:eastAsia="lv-LV"/>
              </w:rPr>
              <w:t>INFORMATION SUBMITTED</w:t>
            </w:r>
          </w:p>
          <w:p w14:paraId="1A3BAE1F" w14:textId="77777777" w:rsidR="00D7710C" w:rsidRPr="00E84FEE" w:rsidRDefault="00D7710C" w:rsidP="00061EF0">
            <w:pPr>
              <w:spacing w:after="0" w:line="240" w:lineRule="auto"/>
              <w:jc w:val="center"/>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Sniegtā informācija</w:t>
            </w:r>
          </w:p>
        </w:tc>
      </w:tr>
      <w:tr w:rsidR="00D7710C" w:rsidRPr="00E84FEE" w14:paraId="70753946" w14:textId="77777777" w:rsidTr="00061EF0">
        <w:tc>
          <w:tcPr>
            <w:tcW w:w="5000" w:type="pct"/>
            <w:gridSpan w:val="4"/>
            <w:shd w:val="clear" w:color="auto" w:fill="00CCFF"/>
            <w:hideMark/>
          </w:tcPr>
          <w:p w14:paraId="021089B6" w14:textId="77777777" w:rsidR="00D7710C" w:rsidRDefault="00D7710C" w:rsidP="00061EF0">
            <w:pPr>
              <w:spacing w:after="0" w:line="240" w:lineRule="auto"/>
              <w:jc w:val="center"/>
              <w:rPr>
                <w:rFonts w:ascii="Times New Roman" w:eastAsia="Times New Roman" w:hAnsi="Times New Roman" w:cs="Times New Roman"/>
                <w:b/>
                <w:bCs/>
                <w:noProof/>
                <w:sz w:val="24"/>
                <w:szCs w:val="24"/>
                <w:lang w:val="en-US" w:eastAsia="lv-LV"/>
              </w:rPr>
            </w:pPr>
            <w:r w:rsidRPr="00E84FEE">
              <w:rPr>
                <w:rFonts w:ascii="Times New Roman" w:eastAsia="Times New Roman" w:hAnsi="Times New Roman" w:cs="Times New Roman"/>
                <w:b/>
                <w:bCs/>
                <w:noProof/>
                <w:sz w:val="24"/>
                <w:szCs w:val="24"/>
                <w:lang w:val="en-US" w:eastAsia="lv-LV"/>
              </w:rPr>
              <w:t>AIRCRAFT AND CREW</w:t>
            </w:r>
          </w:p>
          <w:p w14:paraId="4F7FAF4F" w14:textId="77777777" w:rsidR="00D7710C" w:rsidRPr="00E84FEE" w:rsidRDefault="00D7710C" w:rsidP="00061EF0">
            <w:pPr>
              <w:spacing w:after="0" w:line="240" w:lineRule="auto"/>
              <w:jc w:val="center"/>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Gaisa kuģis un apkalpe</w:t>
            </w:r>
          </w:p>
        </w:tc>
      </w:tr>
      <w:tr w:rsidR="00D7710C" w:rsidRPr="00E84FEE" w14:paraId="3D794BDD" w14:textId="77777777" w:rsidTr="00061EF0">
        <w:tc>
          <w:tcPr>
            <w:tcW w:w="613" w:type="pct"/>
            <w:hideMark/>
          </w:tcPr>
          <w:p w14:paraId="5C231F86" w14:textId="77777777" w:rsidR="00D7710C" w:rsidRPr="00E84FEE" w:rsidRDefault="00D7710C" w:rsidP="00061EF0">
            <w:pPr>
              <w:spacing w:after="0" w:line="240" w:lineRule="auto"/>
              <w:jc w:val="center"/>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(11)</w:t>
            </w:r>
          </w:p>
        </w:tc>
        <w:tc>
          <w:tcPr>
            <w:tcW w:w="1829" w:type="pct"/>
            <w:hideMark/>
          </w:tcPr>
          <w:p w14:paraId="4A7D4380" w14:textId="77777777" w:rsidR="00D7710C" w:rsidRDefault="00D7710C" w:rsidP="00061EF0">
            <w:pPr>
              <w:spacing w:after="0" w:line="240" w:lineRule="auto"/>
              <w:rPr>
                <w:rFonts w:ascii="Times New Roman" w:eastAsia="Times New Roman" w:hAnsi="Times New Roman" w:cs="Times New Roman"/>
                <w:b/>
                <w:bCs/>
                <w:noProof/>
                <w:sz w:val="24"/>
                <w:szCs w:val="24"/>
                <w:lang w:val="en-US" w:eastAsia="lv-LV"/>
              </w:rPr>
            </w:pPr>
            <w:r w:rsidRPr="00E84FEE">
              <w:rPr>
                <w:rFonts w:ascii="Times New Roman" w:eastAsia="Times New Roman" w:hAnsi="Times New Roman" w:cs="Times New Roman"/>
                <w:b/>
                <w:bCs/>
                <w:noProof/>
                <w:sz w:val="24"/>
                <w:szCs w:val="24"/>
                <w:lang w:val="en-US" w:eastAsia="lv-LV"/>
              </w:rPr>
              <w:t>Requesting international subject</w:t>
            </w:r>
          </w:p>
          <w:p w14:paraId="42936DF3"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Prasītāja starptautiskais subjekts</w:t>
            </w:r>
          </w:p>
        </w:tc>
        <w:tc>
          <w:tcPr>
            <w:tcW w:w="2558" w:type="pct"/>
            <w:gridSpan w:val="2"/>
          </w:tcPr>
          <w:p w14:paraId="2CEDE50F"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p>
        </w:tc>
      </w:tr>
      <w:tr w:rsidR="00D7710C" w:rsidRPr="00E84FEE" w14:paraId="68C5CD1E" w14:textId="77777777" w:rsidTr="00061EF0">
        <w:tc>
          <w:tcPr>
            <w:tcW w:w="613" w:type="pct"/>
            <w:hideMark/>
          </w:tcPr>
          <w:p w14:paraId="716027D6" w14:textId="77777777" w:rsidR="00D7710C" w:rsidRPr="00E84FEE" w:rsidRDefault="00D7710C" w:rsidP="00061EF0">
            <w:pPr>
              <w:spacing w:after="0" w:line="240" w:lineRule="auto"/>
              <w:jc w:val="center"/>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(12)</w:t>
            </w:r>
          </w:p>
        </w:tc>
        <w:tc>
          <w:tcPr>
            <w:tcW w:w="1829" w:type="pct"/>
            <w:hideMark/>
          </w:tcPr>
          <w:p w14:paraId="10E532AF" w14:textId="77777777" w:rsidR="00D7710C" w:rsidRDefault="00D7710C" w:rsidP="00061EF0">
            <w:pPr>
              <w:spacing w:after="0" w:line="240" w:lineRule="auto"/>
              <w:rPr>
                <w:rFonts w:ascii="Times New Roman" w:eastAsia="Times New Roman" w:hAnsi="Times New Roman" w:cs="Times New Roman"/>
                <w:b/>
                <w:bCs/>
                <w:noProof/>
                <w:sz w:val="24"/>
                <w:szCs w:val="24"/>
                <w:lang w:val="en-US" w:eastAsia="lv-LV"/>
              </w:rPr>
            </w:pPr>
            <w:r w:rsidRPr="00E84FEE">
              <w:rPr>
                <w:rFonts w:ascii="Times New Roman" w:eastAsia="Times New Roman" w:hAnsi="Times New Roman" w:cs="Times New Roman"/>
                <w:b/>
                <w:bCs/>
                <w:noProof/>
                <w:sz w:val="24"/>
                <w:szCs w:val="24"/>
                <w:lang w:val="en-US" w:eastAsia="lv-LV"/>
              </w:rPr>
              <w:t>Number and type of aircraft</w:t>
            </w:r>
          </w:p>
          <w:p w14:paraId="43D61374"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Gaisa kuģa numurs un tips</w:t>
            </w:r>
          </w:p>
        </w:tc>
        <w:tc>
          <w:tcPr>
            <w:tcW w:w="379" w:type="pct"/>
          </w:tcPr>
          <w:p w14:paraId="06B5259B"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p>
        </w:tc>
        <w:tc>
          <w:tcPr>
            <w:tcW w:w="2179" w:type="pct"/>
          </w:tcPr>
          <w:p w14:paraId="6E706454"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p>
        </w:tc>
      </w:tr>
      <w:tr w:rsidR="00D7710C" w:rsidRPr="00E84FEE" w14:paraId="403C254E" w14:textId="77777777" w:rsidTr="00061EF0">
        <w:tc>
          <w:tcPr>
            <w:tcW w:w="613" w:type="pct"/>
            <w:hideMark/>
          </w:tcPr>
          <w:p w14:paraId="075AF99A" w14:textId="77777777" w:rsidR="00D7710C" w:rsidRPr="00E84FEE" w:rsidRDefault="00D7710C" w:rsidP="00061EF0">
            <w:pPr>
              <w:spacing w:after="0" w:line="240" w:lineRule="auto"/>
              <w:jc w:val="center"/>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(13)</w:t>
            </w:r>
          </w:p>
        </w:tc>
        <w:tc>
          <w:tcPr>
            <w:tcW w:w="1829" w:type="pct"/>
            <w:hideMark/>
          </w:tcPr>
          <w:p w14:paraId="48264C88" w14:textId="77777777" w:rsidR="00D7710C" w:rsidRDefault="00D7710C" w:rsidP="00061EF0">
            <w:pPr>
              <w:spacing w:after="0" w:line="240" w:lineRule="auto"/>
              <w:rPr>
                <w:rFonts w:ascii="Times New Roman" w:eastAsia="Times New Roman" w:hAnsi="Times New Roman" w:cs="Times New Roman"/>
                <w:b/>
                <w:bCs/>
                <w:noProof/>
                <w:sz w:val="24"/>
                <w:szCs w:val="24"/>
                <w:lang w:val="en-US" w:eastAsia="lv-LV"/>
              </w:rPr>
            </w:pPr>
            <w:r w:rsidRPr="00E84FEE">
              <w:rPr>
                <w:rFonts w:ascii="Times New Roman" w:eastAsia="Times New Roman" w:hAnsi="Times New Roman" w:cs="Times New Roman"/>
                <w:b/>
                <w:bCs/>
                <w:noProof/>
                <w:sz w:val="24"/>
                <w:szCs w:val="24"/>
                <w:lang w:val="en-US" w:eastAsia="lv-LV"/>
              </w:rPr>
              <w:t>Aircraft registration</w:t>
            </w:r>
          </w:p>
          <w:p w14:paraId="0052D11B"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Gaisa kuģa reģistrācija</w:t>
            </w:r>
          </w:p>
        </w:tc>
        <w:tc>
          <w:tcPr>
            <w:tcW w:w="2558" w:type="pct"/>
            <w:gridSpan w:val="2"/>
          </w:tcPr>
          <w:p w14:paraId="042CA82B"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p>
        </w:tc>
      </w:tr>
      <w:tr w:rsidR="00D7710C" w:rsidRPr="00E84FEE" w14:paraId="5D77A46F" w14:textId="77777777" w:rsidTr="00061EF0">
        <w:tc>
          <w:tcPr>
            <w:tcW w:w="613" w:type="pct"/>
            <w:hideMark/>
          </w:tcPr>
          <w:p w14:paraId="5E700593" w14:textId="77777777" w:rsidR="00D7710C" w:rsidRPr="00E84FEE" w:rsidRDefault="00D7710C" w:rsidP="00061EF0">
            <w:pPr>
              <w:spacing w:after="0" w:line="240" w:lineRule="auto"/>
              <w:jc w:val="center"/>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(14)</w:t>
            </w:r>
          </w:p>
        </w:tc>
        <w:tc>
          <w:tcPr>
            <w:tcW w:w="1829" w:type="pct"/>
            <w:hideMark/>
          </w:tcPr>
          <w:p w14:paraId="0A92C31B" w14:textId="77777777" w:rsidR="00D7710C" w:rsidRDefault="00D7710C" w:rsidP="00061EF0">
            <w:pPr>
              <w:spacing w:after="0" w:line="240" w:lineRule="auto"/>
              <w:rPr>
                <w:rFonts w:ascii="Times New Roman" w:eastAsia="Times New Roman" w:hAnsi="Times New Roman" w:cs="Times New Roman"/>
                <w:b/>
                <w:bCs/>
                <w:noProof/>
                <w:sz w:val="24"/>
                <w:szCs w:val="24"/>
                <w:lang w:val="en-US" w:eastAsia="lv-LV"/>
              </w:rPr>
            </w:pPr>
            <w:r w:rsidRPr="00E84FEE">
              <w:rPr>
                <w:rFonts w:ascii="Times New Roman" w:eastAsia="Times New Roman" w:hAnsi="Times New Roman" w:cs="Times New Roman"/>
                <w:b/>
                <w:bCs/>
                <w:noProof/>
                <w:sz w:val="24"/>
                <w:szCs w:val="24"/>
                <w:lang w:val="en-US" w:eastAsia="lv-LV"/>
              </w:rPr>
              <w:t>Spare aircraft</w:t>
            </w:r>
          </w:p>
          <w:p w14:paraId="3B538919"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Rezerves gaisa kuģis</w:t>
            </w:r>
          </w:p>
        </w:tc>
        <w:tc>
          <w:tcPr>
            <w:tcW w:w="2558" w:type="pct"/>
            <w:gridSpan w:val="2"/>
          </w:tcPr>
          <w:p w14:paraId="0EBF56F5"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p>
        </w:tc>
      </w:tr>
      <w:tr w:rsidR="00D7710C" w:rsidRPr="00E84FEE" w14:paraId="3DE525EE" w14:textId="77777777" w:rsidTr="00061EF0">
        <w:tc>
          <w:tcPr>
            <w:tcW w:w="613" w:type="pct"/>
            <w:hideMark/>
          </w:tcPr>
          <w:p w14:paraId="51EC0F57" w14:textId="77777777" w:rsidR="00D7710C" w:rsidRPr="00E84FEE" w:rsidRDefault="00D7710C" w:rsidP="00061EF0">
            <w:pPr>
              <w:spacing w:after="0" w:line="240" w:lineRule="auto"/>
              <w:jc w:val="center"/>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(15)</w:t>
            </w:r>
          </w:p>
        </w:tc>
        <w:tc>
          <w:tcPr>
            <w:tcW w:w="1829" w:type="pct"/>
            <w:hideMark/>
          </w:tcPr>
          <w:p w14:paraId="68154E5A" w14:textId="77777777" w:rsidR="00D7710C" w:rsidRDefault="00D7710C" w:rsidP="00061EF0">
            <w:pPr>
              <w:spacing w:after="0" w:line="240" w:lineRule="auto"/>
              <w:rPr>
                <w:rFonts w:ascii="Times New Roman" w:eastAsia="Times New Roman" w:hAnsi="Times New Roman" w:cs="Times New Roman"/>
                <w:b/>
                <w:bCs/>
                <w:noProof/>
                <w:sz w:val="24"/>
                <w:szCs w:val="24"/>
                <w:lang w:val="en-US" w:eastAsia="lv-LV"/>
              </w:rPr>
            </w:pPr>
            <w:r w:rsidRPr="00E84FEE">
              <w:rPr>
                <w:rFonts w:ascii="Times New Roman" w:eastAsia="Times New Roman" w:hAnsi="Times New Roman" w:cs="Times New Roman"/>
                <w:b/>
                <w:bCs/>
                <w:noProof/>
                <w:sz w:val="24"/>
                <w:szCs w:val="24"/>
                <w:lang w:val="en-US" w:eastAsia="lv-LV"/>
              </w:rPr>
              <w:t>Call sign (including spare if different)</w:t>
            </w:r>
          </w:p>
          <w:p w14:paraId="146BB30E"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Pazīšanas signāls (ieskaitot rezerves, ja atšķiras)</w:t>
            </w:r>
          </w:p>
        </w:tc>
        <w:tc>
          <w:tcPr>
            <w:tcW w:w="2558" w:type="pct"/>
            <w:gridSpan w:val="2"/>
          </w:tcPr>
          <w:p w14:paraId="02C0EA32"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p>
        </w:tc>
      </w:tr>
      <w:tr w:rsidR="00D7710C" w:rsidRPr="00E84FEE" w14:paraId="6D5B8E33" w14:textId="77777777" w:rsidTr="00061EF0">
        <w:tc>
          <w:tcPr>
            <w:tcW w:w="613" w:type="pct"/>
            <w:hideMark/>
          </w:tcPr>
          <w:p w14:paraId="1AECE3EC" w14:textId="77777777" w:rsidR="00D7710C" w:rsidRPr="00E84FEE" w:rsidRDefault="00D7710C" w:rsidP="00061EF0">
            <w:pPr>
              <w:spacing w:after="0" w:line="240" w:lineRule="auto"/>
              <w:jc w:val="center"/>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(16)</w:t>
            </w:r>
          </w:p>
        </w:tc>
        <w:tc>
          <w:tcPr>
            <w:tcW w:w="1829" w:type="pct"/>
            <w:hideMark/>
          </w:tcPr>
          <w:p w14:paraId="0CF091A8" w14:textId="77777777" w:rsidR="00D7710C" w:rsidRDefault="00D7710C" w:rsidP="00061EF0">
            <w:pPr>
              <w:spacing w:after="0" w:line="240" w:lineRule="auto"/>
              <w:rPr>
                <w:rFonts w:ascii="Times New Roman" w:eastAsia="Times New Roman" w:hAnsi="Times New Roman" w:cs="Times New Roman"/>
                <w:b/>
                <w:bCs/>
                <w:noProof/>
                <w:sz w:val="24"/>
                <w:szCs w:val="24"/>
                <w:lang w:val="en-US" w:eastAsia="lv-LV"/>
              </w:rPr>
            </w:pPr>
            <w:r w:rsidRPr="00E84FEE">
              <w:rPr>
                <w:rFonts w:ascii="Times New Roman" w:eastAsia="Times New Roman" w:hAnsi="Times New Roman" w:cs="Times New Roman"/>
                <w:b/>
                <w:bCs/>
                <w:noProof/>
                <w:sz w:val="24"/>
                <w:szCs w:val="24"/>
                <w:lang w:val="en-US" w:eastAsia="lv-LV"/>
              </w:rPr>
              <w:t>Number of crew members</w:t>
            </w:r>
          </w:p>
          <w:p w14:paraId="041080FF"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Apkalpes locekļu skaits</w:t>
            </w:r>
          </w:p>
        </w:tc>
        <w:tc>
          <w:tcPr>
            <w:tcW w:w="2558" w:type="pct"/>
            <w:gridSpan w:val="2"/>
          </w:tcPr>
          <w:p w14:paraId="08317B80"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p>
        </w:tc>
      </w:tr>
      <w:tr w:rsidR="00D7710C" w:rsidRPr="00E84FEE" w14:paraId="584FD301" w14:textId="77777777" w:rsidTr="00061EF0">
        <w:tc>
          <w:tcPr>
            <w:tcW w:w="613" w:type="pct"/>
            <w:hideMark/>
          </w:tcPr>
          <w:p w14:paraId="6C6B3D46" w14:textId="77777777" w:rsidR="00D7710C" w:rsidRPr="00E84FEE" w:rsidRDefault="00D7710C" w:rsidP="00061EF0">
            <w:pPr>
              <w:spacing w:after="0" w:line="240" w:lineRule="auto"/>
              <w:jc w:val="center"/>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(17)</w:t>
            </w:r>
          </w:p>
        </w:tc>
        <w:tc>
          <w:tcPr>
            <w:tcW w:w="1829" w:type="pct"/>
            <w:hideMark/>
          </w:tcPr>
          <w:p w14:paraId="691AA548" w14:textId="77777777" w:rsidR="00D7710C" w:rsidRDefault="00D7710C" w:rsidP="00061EF0">
            <w:pPr>
              <w:spacing w:after="0" w:line="240" w:lineRule="auto"/>
              <w:rPr>
                <w:rFonts w:ascii="Times New Roman" w:eastAsia="Times New Roman" w:hAnsi="Times New Roman" w:cs="Times New Roman"/>
                <w:b/>
                <w:bCs/>
                <w:noProof/>
                <w:sz w:val="24"/>
                <w:szCs w:val="24"/>
                <w:lang w:val="en-US" w:eastAsia="lv-LV"/>
              </w:rPr>
            </w:pPr>
            <w:r w:rsidRPr="00E84FEE">
              <w:rPr>
                <w:rFonts w:ascii="Times New Roman" w:eastAsia="Times New Roman" w:hAnsi="Times New Roman" w:cs="Times New Roman"/>
                <w:b/>
                <w:bCs/>
                <w:noProof/>
                <w:sz w:val="24"/>
                <w:szCs w:val="24"/>
                <w:lang w:val="en-US" w:eastAsia="lv-LV"/>
              </w:rPr>
              <w:t>Pilot rank and name</w:t>
            </w:r>
          </w:p>
          <w:p w14:paraId="3E43A8ED"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Pilota pakāpe un vārds</w:t>
            </w:r>
          </w:p>
        </w:tc>
        <w:tc>
          <w:tcPr>
            <w:tcW w:w="2558" w:type="pct"/>
            <w:gridSpan w:val="2"/>
            <w:hideMark/>
          </w:tcPr>
          <w:p w14:paraId="44B469E8"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p>
        </w:tc>
      </w:tr>
      <w:tr w:rsidR="00D7710C" w:rsidRPr="00E84FEE" w14:paraId="1A706705" w14:textId="77777777" w:rsidTr="00061EF0">
        <w:tc>
          <w:tcPr>
            <w:tcW w:w="613" w:type="pct"/>
            <w:hideMark/>
          </w:tcPr>
          <w:p w14:paraId="095EB285" w14:textId="77777777" w:rsidR="00D7710C" w:rsidRPr="00E84FEE" w:rsidRDefault="00D7710C" w:rsidP="00061EF0">
            <w:pPr>
              <w:spacing w:after="0" w:line="240" w:lineRule="auto"/>
              <w:jc w:val="center"/>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(18)</w:t>
            </w:r>
          </w:p>
        </w:tc>
        <w:tc>
          <w:tcPr>
            <w:tcW w:w="1829" w:type="pct"/>
            <w:hideMark/>
          </w:tcPr>
          <w:p w14:paraId="10F3540A" w14:textId="77777777" w:rsidR="00D7710C" w:rsidRDefault="00D7710C" w:rsidP="00061EF0">
            <w:pPr>
              <w:spacing w:after="0" w:line="240" w:lineRule="auto"/>
              <w:rPr>
                <w:rFonts w:ascii="Times New Roman" w:eastAsia="Times New Roman" w:hAnsi="Times New Roman" w:cs="Times New Roman"/>
                <w:b/>
                <w:bCs/>
                <w:noProof/>
                <w:sz w:val="24"/>
                <w:szCs w:val="24"/>
                <w:lang w:val="en-US" w:eastAsia="lv-LV"/>
              </w:rPr>
            </w:pPr>
            <w:r w:rsidRPr="00E84FEE">
              <w:rPr>
                <w:rFonts w:ascii="Times New Roman" w:eastAsia="Times New Roman" w:hAnsi="Times New Roman" w:cs="Times New Roman"/>
                <w:b/>
                <w:bCs/>
                <w:noProof/>
                <w:sz w:val="24"/>
                <w:szCs w:val="24"/>
                <w:lang w:val="en-US" w:eastAsia="lv-LV"/>
              </w:rPr>
              <w:t>Photographic sensors and/or cameras</w:t>
            </w:r>
          </w:p>
          <w:p w14:paraId="61EBAE31"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Fotosensori un/vai kameras</w:t>
            </w:r>
          </w:p>
        </w:tc>
        <w:tc>
          <w:tcPr>
            <w:tcW w:w="2558" w:type="pct"/>
            <w:gridSpan w:val="2"/>
            <w:hideMark/>
          </w:tcPr>
          <w:p w14:paraId="29866E3C" w14:textId="77777777" w:rsidR="00D7710C" w:rsidRDefault="00D7710C" w:rsidP="00061EF0">
            <w:pPr>
              <w:spacing w:after="0" w:line="240" w:lineRule="auto"/>
              <w:jc w:val="center"/>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b/>
                <w:bCs/>
                <w:noProof/>
                <w:sz w:val="24"/>
                <w:szCs w:val="24"/>
                <w:lang w:val="en-US" w:eastAsia="lv-LV"/>
              </w:rPr>
              <w:t>YES – NO</w:t>
            </w:r>
          </w:p>
          <w:p w14:paraId="253FC4DF" w14:textId="77777777" w:rsidR="00D7710C" w:rsidRPr="00E84FEE" w:rsidRDefault="00D7710C" w:rsidP="00061EF0">
            <w:pPr>
              <w:spacing w:after="0" w:line="240" w:lineRule="auto"/>
              <w:jc w:val="center"/>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Jā – Nē</w:t>
            </w:r>
          </w:p>
        </w:tc>
      </w:tr>
      <w:tr w:rsidR="00D7710C" w:rsidRPr="00E84FEE" w14:paraId="36FA30A5" w14:textId="77777777" w:rsidTr="00061EF0">
        <w:tc>
          <w:tcPr>
            <w:tcW w:w="613" w:type="pct"/>
            <w:hideMark/>
          </w:tcPr>
          <w:p w14:paraId="652CF3A5" w14:textId="77777777" w:rsidR="00D7710C" w:rsidRPr="00E84FEE" w:rsidRDefault="00D7710C" w:rsidP="00061EF0">
            <w:pPr>
              <w:spacing w:after="0" w:line="240" w:lineRule="auto"/>
              <w:jc w:val="center"/>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(19)</w:t>
            </w:r>
          </w:p>
        </w:tc>
        <w:tc>
          <w:tcPr>
            <w:tcW w:w="1829" w:type="pct"/>
            <w:hideMark/>
          </w:tcPr>
          <w:p w14:paraId="088BF010" w14:textId="77777777" w:rsidR="00D7710C" w:rsidRDefault="00D7710C" w:rsidP="00061EF0">
            <w:pPr>
              <w:spacing w:after="0" w:line="240" w:lineRule="auto"/>
              <w:rPr>
                <w:rFonts w:ascii="Times New Roman" w:eastAsia="Times New Roman" w:hAnsi="Times New Roman" w:cs="Times New Roman"/>
                <w:b/>
                <w:bCs/>
                <w:noProof/>
                <w:sz w:val="24"/>
                <w:szCs w:val="24"/>
                <w:lang w:val="en-US" w:eastAsia="lv-LV"/>
              </w:rPr>
            </w:pPr>
            <w:r w:rsidRPr="00E84FEE">
              <w:rPr>
                <w:rFonts w:ascii="Times New Roman" w:eastAsia="Times New Roman" w:hAnsi="Times New Roman" w:cs="Times New Roman"/>
                <w:b/>
                <w:bCs/>
                <w:noProof/>
                <w:sz w:val="24"/>
                <w:szCs w:val="24"/>
                <w:lang w:val="en-US" w:eastAsia="lv-LV"/>
              </w:rPr>
              <w:t>Armament</w:t>
            </w:r>
          </w:p>
          <w:p w14:paraId="7B855799"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Bruņojums</w:t>
            </w:r>
          </w:p>
        </w:tc>
        <w:tc>
          <w:tcPr>
            <w:tcW w:w="2558" w:type="pct"/>
            <w:gridSpan w:val="2"/>
            <w:hideMark/>
          </w:tcPr>
          <w:p w14:paraId="457E74DA" w14:textId="77777777" w:rsidR="00D7710C" w:rsidRDefault="00D7710C" w:rsidP="00061EF0">
            <w:pPr>
              <w:spacing w:after="0" w:line="240" w:lineRule="auto"/>
              <w:jc w:val="center"/>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b/>
                <w:bCs/>
                <w:noProof/>
                <w:sz w:val="24"/>
                <w:szCs w:val="24"/>
                <w:lang w:val="en-US" w:eastAsia="lv-LV"/>
              </w:rPr>
              <w:t>YES – NO</w:t>
            </w:r>
          </w:p>
          <w:p w14:paraId="1F55BB2B" w14:textId="77777777" w:rsidR="00D7710C" w:rsidRPr="00E84FEE" w:rsidRDefault="00D7710C" w:rsidP="00061EF0">
            <w:pPr>
              <w:spacing w:after="0" w:line="240" w:lineRule="auto"/>
              <w:jc w:val="center"/>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Jā – Nē</w:t>
            </w:r>
          </w:p>
        </w:tc>
      </w:tr>
      <w:tr w:rsidR="00D7710C" w:rsidRPr="00E84FEE" w14:paraId="45724989" w14:textId="77777777" w:rsidTr="00061EF0">
        <w:tc>
          <w:tcPr>
            <w:tcW w:w="613" w:type="pct"/>
            <w:hideMark/>
          </w:tcPr>
          <w:p w14:paraId="3729037B" w14:textId="77777777" w:rsidR="00D7710C" w:rsidRPr="00E84FEE" w:rsidRDefault="00D7710C" w:rsidP="00061EF0">
            <w:pPr>
              <w:spacing w:after="0" w:line="240" w:lineRule="auto"/>
              <w:jc w:val="center"/>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(20)</w:t>
            </w:r>
          </w:p>
        </w:tc>
        <w:tc>
          <w:tcPr>
            <w:tcW w:w="1829" w:type="pct"/>
            <w:hideMark/>
          </w:tcPr>
          <w:p w14:paraId="3B7761D9" w14:textId="77777777" w:rsidR="00D7710C" w:rsidRDefault="00D7710C" w:rsidP="00061EF0">
            <w:pPr>
              <w:spacing w:after="0" w:line="240" w:lineRule="auto"/>
              <w:rPr>
                <w:rFonts w:ascii="Times New Roman" w:eastAsia="Times New Roman" w:hAnsi="Times New Roman" w:cs="Times New Roman"/>
                <w:b/>
                <w:bCs/>
                <w:noProof/>
                <w:sz w:val="24"/>
                <w:szCs w:val="24"/>
                <w:lang w:val="en-US" w:eastAsia="lv-LV"/>
              </w:rPr>
            </w:pPr>
            <w:r w:rsidRPr="00E84FEE">
              <w:rPr>
                <w:rFonts w:ascii="Times New Roman" w:eastAsia="Times New Roman" w:hAnsi="Times New Roman" w:cs="Times New Roman"/>
                <w:b/>
                <w:bCs/>
                <w:noProof/>
                <w:sz w:val="24"/>
                <w:szCs w:val="24"/>
                <w:lang w:val="en-US" w:eastAsia="lv-LV"/>
              </w:rPr>
              <w:t>Electronic warfare equipment</w:t>
            </w:r>
          </w:p>
          <w:p w14:paraId="6DF18557"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Elektroniskās kaujasdarbības aprīkojums</w:t>
            </w:r>
          </w:p>
        </w:tc>
        <w:tc>
          <w:tcPr>
            <w:tcW w:w="2558" w:type="pct"/>
            <w:gridSpan w:val="2"/>
            <w:hideMark/>
          </w:tcPr>
          <w:p w14:paraId="65954DB1" w14:textId="77777777" w:rsidR="00D7710C" w:rsidRDefault="00D7710C" w:rsidP="00061EF0">
            <w:pPr>
              <w:spacing w:after="0" w:line="240" w:lineRule="auto"/>
              <w:jc w:val="center"/>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b/>
                <w:bCs/>
                <w:noProof/>
                <w:sz w:val="24"/>
                <w:szCs w:val="24"/>
                <w:lang w:val="en-US" w:eastAsia="lv-LV"/>
              </w:rPr>
              <w:t>YES – NO</w:t>
            </w:r>
          </w:p>
          <w:p w14:paraId="2BD27F81" w14:textId="77777777" w:rsidR="00D7710C" w:rsidRPr="00E84FEE" w:rsidRDefault="00D7710C" w:rsidP="00061EF0">
            <w:pPr>
              <w:spacing w:after="0" w:line="240" w:lineRule="auto"/>
              <w:jc w:val="center"/>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Jā – Nē</w:t>
            </w:r>
          </w:p>
        </w:tc>
      </w:tr>
      <w:tr w:rsidR="00D7710C" w:rsidRPr="00E84FEE" w14:paraId="611B4E03" w14:textId="77777777" w:rsidTr="00061EF0">
        <w:tc>
          <w:tcPr>
            <w:tcW w:w="5000" w:type="pct"/>
            <w:gridSpan w:val="4"/>
            <w:shd w:val="clear" w:color="auto" w:fill="00CCFF"/>
            <w:hideMark/>
          </w:tcPr>
          <w:p w14:paraId="4C7BE629" w14:textId="77777777" w:rsidR="00D7710C" w:rsidRDefault="00D7710C" w:rsidP="00061EF0">
            <w:pPr>
              <w:spacing w:after="0" w:line="240" w:lineRule="auto"/>
              <w:jc w:val="center"/>
              <w:rPr>
                <w:rFonts w:ascii="Times New Roman" w:eastAsia="Times New Roman" w:hAnsi="Times New Roman" w:cs="Times New Roman"/>
                <w:b/>
                <w:bCs/>
                <w:noProof/>
                <w:sz w:val="24"/>
                <w:szCs w:val="24"/>
                <w:lang w:val="en-US" w:eastAsia="lv-LV"/>
              </w:rPr>
            </w:pPr>
            <w:r w:rsidRPr="00E84FEE">
              <w:rPr>
                <w:rFonts w:ascii="Times New Roman" w:eastAsia="Times New Roman" w:hAnsi="Times New Roman" w:cs="Times New Roman"/>
                <w:b/>
                <w:bCs/>
                <w:noProof/>
                <w:sz w:val="24"/>
                <w:szCs w:val="24"/>
                <w:lang w:val="en-US" w:eastAsia="lv-LV"/>
              </w:rPr>
              <w:t>FLIGHT DETAILS (Detailed routing in Appendix 1)</w:t>
            </w:r>
          </w:p>
          <w:p w14:paraId="4839811F" w14:textId="77777777" w:rsidR="00D7710C" w:rsidRPr="00E84FEE" w:rsidRDefault="00D7710C" w:rsidP="00061EF0">
            <w:pPr>
              <w:spacing w:after="0" w:line="240" w:lineRule="auto"/>
              <w:jc w:val="center"/>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Lidojuma detaļas (detalizēts maršruts 1 papildinājumā)</w:t>
            </w:r>
          </w:p>
        </w:tc>
      </w:tr>
      <w:tr w:rsidR="00D7710C" w:rsidRPr="00E84FEE" w14:paraId="522C988E" w14:textId="77777777" w:rsidTr="00061EF0">
        <w:tc>
          <w:tcPr>
            <w:tcW w:w="613" w:type="pct"/>
            <w:hideMark/>
          </w:tcPr>
          <w:p w14:paraId="6F8CBB6E" w14:textId="77777777" w:rsidR="00D7710C" w:rsidRPr="00E84FEE" w:rsidRDefault="00D7710C" w:rsidP="00061EF0">
            <w:pPr>
              <w:spacing w:after="0" w:line="240" w:lineRule="auto"/>
              <w:jc w:val="center"/>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(21)</w:t>
            </w:r>
          </w:p>
        </w:tc>
        <w:tc>
          <w:tcPr>
            <w:tcW w:w="1829" w:type="pct"/>
            <w:hideMark/>
          </w:tcPr>
          <w:p w14:paraId="04FF4BD9" w14:textId="77777777" w:rsidR="00D7710C" w:rsidRDefault="00D7710C" w:rsidP="00061EF0">
            <w:pPr>
              <w:spacing w:after="0" w:line="240" w:lineRule="auto"/>
              <w:rPr>
                <w:rFonts w:ascii="Times New Roman" w:eastAsia="Times New Roman" w:hAnsi="Times New Roman" w:cs="Times New Roman"/>
                <w:b/>
                <w:bCs/>
                <w:noProof/>
                <w:sz w:val="24"/>
                <w:szCs w:val="24"/>
                <w:lang w:val="en-US" w:eastAsia="lv-LV"/>
              </w:rPr>
            </w:pPr>
            <w:r w:rsidRPr="00E84FEE">
              <w:rPr>
                <w:rFonts w:ascii="Times New Roman" w:eastAsia="Times New Roman" w:hAnsi="Times New Roman" w:cs="Times New Roman"/>
                <w:b/>
                <w:bCs/>
                <w:noProof/>
                <w:sz w:val="24"/>
                <w:szCs w:val="24"/>
                <w:lang w:val="en-US" w:eastAsia="lv-LV"/>
              </w:rPr>
              <w:t>Date of flight</w:t>
            </w:r>
          </w:p>
          <w:p w14:paraId="510D7210"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Lidojuma datums</w:t>
            </w:r>
          </w:p>
        </w:tc>
        <w:tc>
          <w:tcPr>
            <w:tcW w:w="2558" w:type="pct"/>
            <w:gridSpan w:val="2"/>
          </w:tcPr>
          <w:p w14:paraId="0BDDAC6D"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p>
        </w:tc>
      </w:tr>
      <w:tr w:rsidR="00D7710C" w:rsidRPr="00E84FEE" w14:paraId="70130F44" w14:textId="77777777" w:rsidTr="00061EF0">
        <w:tc>
          <w:tcPr>
            <w:tcW w:w="613" w:type="pct"/>
            <w:hideMark/>
          </w:tcPr>
          <w:p w14:paraId="13E559F4" w14:textId="77777777" w:rsidR="00D7710C" w:rsidRPr="00E84FEE" w:rsidRDefault="00D7710C" w:rsidP="00061EF0">
            <w:pPr>
              <w:spacing w:after="0" w:line="240" w:lineRule="auto"/>
              <w:jc w:val="center"/>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(22)</w:t>
            </w:r>
          </w:p>
        </w:tc>
        <w:tc>
          <w:tcPr>
            <w:tcW w:w="1829" w:type="pct"/>
            <w:hideMark/>
          </w:tcPr>
          <w:p w14:paraId="60B89B5D" w14:textId="77777777" w:rsidR="00D7710C" w:rsidRDefault="00D7710C" w:rsidP="00061EF0">
            <w:pPr>
              <w:spacing w:after="0" w:line="240" w:lineRule="auto"/>
              <w:rPr>
                <w:rFonts w:ascii="Times New Roman" w:eastAsia="Times New Roman" w:hAnsi="Times New Roman" w:cs="Times New Roman"/>
                <w:b/>
                <w:bCs/>
                <w:noProof/>
                <w:sz w:val="24"/>
                <w:szCs w:val="24"/>
                <w:lang w:val="en-US" w:eastAsia="lv-LV"/>
              </w:rPr>
            </w:pPr>
            <w:r w:rsidRPr="00E84FEE">
              <w:rPr>
                <w:rFonts w:ascii="Times New Roman" w:eastAsia="Times New Roman" w:hAnsi="Times New Roman" w:cs="Times New Roman"/>
                <w:b/>
                <w:bCs/>
                <w:noProof/>
                <w:sz w:val="24"/>
                <w:szCs w:val="24"/>
                <w:lang w:val="en-US" w:eastAsia="lv-LV"/>
              </w:rPr>
              <w:t>Purpose of flight</w:t>
            </w:r>
          </w:p>
          <w:p w14:paraId="252D21B1"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Lidojuma mērķis</w:t>
            </w:r>
          </w:p>
        </w:tc>
        <w:tc>
          <w:tcPr>
            <w:tcW w:w="2558" w:type="pct"/>
            <w:gridSpan w:val="2"/>
          </w:tcPr>
          <w:p w14:paraId="4F725426"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p>
        </w:tc>
      </w:tr>
      <w:tr w:rsidR="00D7710C" w:rsidRPr="00E84FEE" w14:paraId="3EF19E81" w14:textId="77777777" w:rsidTr="00061EF0">
        <w:tc>
          <w:tcPr>
            <w:tcW w:w="613" w:type="pct"/>
            <w:hideMark/>
          </w:tcPr>
          <w:p w14:paraId="263D9F43" w14:textId="77777777" w:rsidR="00D7710C" w:rsidRPr="00E84FEE" w:rsidRDefault="00D7710C" w:rsidP="00061EF0">
            <w:pPr>
              <w:spacing w:after="0" w:line="240" w:lineRule="auto"/>
              <w:jc w:val="center"/>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(23)</w:t>
            </w:r>
          </w:p>
        </w:tc>
        <w:tc>
          <w:tcPr>
            <w:tcW w:w="1829" w:type="pct"/>
            <w:hideMark/>
          </w:tcPr>
          <w:p w14:paraId="2513950C" w14:textId="77777777" w:rsidR="00D7710C" w:rsidRDefault="00D7710C" w:rsidP="00061EF0">
            <w:pPr>
              <w:spacing w:after="0" w:line="240" w:lineRule="auto"/>
              <w:rPr>
                <w:rFonts w:ascii="Times New Roman" w:eastAsia="Times New Roman" w:hAnsi="Times New Roman" w:cs="Times New Roman"/>
                <w:b/>
                <w:bCs/>
                <w:noProof/>
                <w:sz w:val="24"/>
                <w:szCs w:val="24"/>
                <w:lang w:val="en-US" w:eastAsia="lv-LV"/>
              </w:rPr>
            </w:pPr>
            <w:r w:rsidRPr="00E84FEE">
              <w:rPr>
                <w:rFonts w:ascii="Times New Roman" w:eastAsia="Times New Roman" w:hAnsi="Times New Roman" w:cs="Times New Roman"/>
                <w:b/>
                <w:bCs/>
                <w:noProof/>
                <w:sz w:val="24"/>
                <w:szCs w:val="24"/>
                <w:lang w:val="en-US" w:eastAsia="lv-LV"/>
              </w:rPr>
              <w:t>Departure airport</w:t>
            </w:r>
          </w:p>
          <w:p w14:paraId="7B49C0AD"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Izlidošanas lidosta</w:t>
            </w:r>
          </w:p>
        </w:tc>
        <w:tc>
          <w:tcPr>
            <w:tcW w:w="2558" w:type="pct"/>
            <w:gridSpan w:val="2"/>
          </w:tcPr>
          <w:p w14:paraId="5771AC73"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p>
        </w:tc>
      </w:tr>
      <w:tr w:rsidR="00D7710C" w:rsidRPr="00E84FEE" w14:paraId="4608C043" w14:textId="77777777" w:rsidTr="00061EF0">
        <w:tc>
          <w:tcPr>
            <w:tcW w:w="613" w:type="pct"/>
            <w:hideMark/>
          </w:tcPr>
          <w:p w14:paraId="565A95D3" w14:textId="77777777" w:rsidR="00D7710C" w:rsidRPr="00E84FEE" w:rsidRDefault="00D7710C" w:rsidP="00061EF0">
            <w:pPr>
              <w:spacing w:after="0" w:line="240" w:lineRule="auto"/>
              <w:jc w:val="center"/>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(24)</w:t>
            </w:r>
          </w:p>
        </w:tc>
        <w:tc>
          <w:tcPr>
            <w:tcW w:w="1829" w:type="pct"/>
            <w:hideMark/>
          </w:tcPr>
          <w:p w14:paraId="6C32AD1F" w14:textId="77777777" w:rsidR="00D7710C" w:rsidRDefault="00D7710C" w:rsidP="00061EF0">
            <w:pPr>
              <w:spacing w:after="0" w:line="240" w:lineRule="auto"/>
              <w:rPr>
                <w:rFonts w:ascii="Times New Roman" w:eastAsia="Times New Roman" w:hAnsi="Times New Roman" w:cs="Times New Roman"/>
                <w:b/>
                <w:bCs/>
                <w:noProof/>
                <w:sz w:val="24"/>
                <w:szCs w:val="24"/>
                <w:lang w:val="en-US" w:eastAsia="lv-LV"/>
              </w:rPr>
            </w:pPr>
            <w:r w:rsidRPr="00E84FEE">
              <w:rPr>
                <w:rFonts w:ascii="Times New Roman" w:eastAsia="Times New Roman" w:hAnsi="Times New Roman" w:cs="Times New Roman"/>
                <w:b/>
                <w:bCs/>
                <w:noProof/>
                <w:sz w:val="24"/>
                <w:szCs w:val="24"/>
                <w:lang w:val="en-US" w:eastAsia="lv-LV"/>
              </w:rPr>
              <w:t>Destination airport(s)</w:t>
            </w:r>
          </w:p>
          <w:p w14:paraId="6F28668F"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Galamērķa lidosta(-s)</w:t>
            </w:r>
          </w:p>
        </w:tc>
        <w:tc>
          <w:tcPr>
            <w:tcW w:w="2558" w:type="pct"/>
            <w:gridSpan w:val="2"/>
          </w:tcPr>
          <w:p w14:paraId="7BF37627"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p>
        </w:tc>
      </w:tr>
      <w:tr w:rsidR="00D7710C" w:rsidRPr="00E84FEE" w14:paraId="0847E5FA" w14:textId="77777777" w:rsidTr="00061EF0">
        <w:tc>
          <w:tcPr>
            <w:tcW w:w="613" w:type="pct"/>
            <w:hideMark/>
          </w:tcPr>
          <w:p w14:paraId="58C49B30" w14:textId="77777777" w:rsidR="00D7710C" w:rsidRPr="00E84FEE" w:rsidRDefault="00D7710C" w:rsidP="00061EF0">
            <w:pPr>
              <w:spacing w:after="0" w:line="240" w:lineRule="auto"/>
              <w:jc w:val="center"/>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(25)</w:t>
            </w:r>
          </w:p>
        </w:tc>
        <w:tc>
          <w:tcPr>
            <w:tcW w:w="1829" w:type="pct"/>
            <w:hideMark/>
          </w:tcPr>
          <w:p w14:paraId="098259E8" w14:textId="77777777" w:rsidR="00D7710C" w:rsidRDefault="00D7710C" w:rsidP="00061EF0">
            <w:pPr>
              <w:spacing w:after="0" w:line="240" w:lineRule="auto"/>
              <w:rPr>
                <w:rFonts w:ascii="Times New Roman" w:eastAsia="Times New Roman" w:hAnsi="Times New Roman" w:cs="Times New Roman"/>
                <w:b/>
                <w:bCs/>
                <w:noProof/>
                <w:sz w:val="24"/>
                <w:szCs w:val="24"/>
                <w:lang w:val="en-US" w:eastAsia="lv-LV"/>
              </w:rPr>
            </w:pPr>
            <w:r w:rsidRPr="00E84FEE">
              <w:rPr>
                <w:rFonts w:ascii="Times New Roman" w:eastAsia="Times New Roman" w:hAnsi="Times New Roman" w:cs="Times New Roman"/>
                <w:b/>
                <w:bCs/>
                <w:noProof/>
                <w:sz w:val="24"/>
                <w:szCs w:val="24"/>
                <w:lang w:val="en-US" w:eastAsia="lv-LV"/>
              </w:rPr>
              <w:t>Alternate airport(s)</w:t>
            </w:r>
          </w:p>
          <w:p w14:paraId="68BFC81C"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Rezerves lidosta(-s)</w:t>
            </w:r>
          </w:p>
        </w:tc>
        <w:tc>
          <w:tcPr>
            <w:tcW w:w="2558" w:type="pct"/>
            <w:gridSpan w:val="2"/>
          </w:tcPr>
          <w:p w14:paraId="206CC82B"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p>
        </w:tc>
      </w:tr>
      <w:tr w:rsidR="00D7710C" w:rsidRPr="00E84FEE" w14:paraId="670FF616" w14:textId="77777777" w:rsidTr="00061EF0">
        <w:tc>
          <w:tcPr>
            <w:tcW w:w="613" w:type="pct"/>
            <w:hideMark/>
          </w:tcPr>
          <w:p w14:paraId="494E5ED1" w14:textId="77777777" w:rsidR="00D7710C" w:rsidRPr="00E84FEE" w:rsidRDefault="00D7710C" w:rsidP="00061EF0">
            <w:pPr>
              <w:spacing w:after="0" w:line="240" w:lineRule="auto"/>
              <w:jc w:val="center"/>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(26)</w:t>
            </w:r>
          </w:p>
        </w:tc>
        <w:tc>
          <w:tcPr>
            <w:tcW w:w="1829" w:type="pct"/>
            <w:hideMark/>
          </w:tcPr>
          <w:p w14:paraId="5E985E34" w14:textId="77777777" w:rsidR="00D7710C" w:rsidRDefault="00D7710C" w:rsidP="00061EF0">
            <w:pPr>
              <w:spacing w:after="0" w:line="240" w:lineRule="auto"/>
              <w:rPr>
                <w:rFonts w:ascii="Times New Roman" w:eastAsia="Times New Roman" w:hAnsi="Times New Roman" w:cs="Times New Roman"/>
                <w:b/>
                <w:bCs/>
                <w:noProof/>
                <w:sz w:val="24"/>
                <w:szCs w:val="24"/>
                <w:lang w:val="en-US" w:eastAsia="lv-LV"/>
              </w:rPr>
            </w:pPr>
            <w:r w:rsidRPr="00E84FEE">
              <w:rPr>
                <w:rFonts w:ascii="Times New Roman" w:eastAsia="Times New Roman" w:hAnsi="Times New Roman" w:cs="Times New Roman"/>
                <w:b/>
                <w:bCs/>
                <w:noProof/>
                <w:sz w:val="24"/>
                <w:szCs w:val="24"/>
                <w:lang w:val="en-US" w:eastAsia="lv-LV"/>
              </w:rPr>
              <w:t>Radio frequencies</w:t>
            </w:r>
          </w:p>
          <w:p w14:paraId="1662C869"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Radiofrekvences</w:t>
            </w:r>
          </w:p>
        </w:tc>
        <w:tc>
          <w:tcPr>
            <w:tcW w:w="2558" w:type="pct"/>
            <w:gridSpan w:val="2"/>
          </w:tcPr>
          <w:p w14:paraId="66AF1D9D"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p>
        </w:tc>
      </w:tr>
      <w:tr w:rsidR="00D7710C" w:rsidRPr="00E84FEE" w14:paraId="256ADE07" w14:textId="77777777" w:rsidTr="00061EF0">
        <w:tc>
          <w:tcPr>
            <w:tcW w:w="5000" w:type="pct"/>
            <w:gridSpan w:val="4"/>
            <w:shd w:val="clear" w:color="auto" w:fill="00CCFF"/>
            <w:hideMark/>
          </w:tcPr>
          <w:p w14:paraId="6A6092F7" w14:textId="77777777" w:rsidR="00D7710C" w:rsidRDefault="00D7710C" w:rsidP="00061EF0">
            <w:pPr>
              <w:spacing w:after="0" w:line="240" w:lineRule="auto"/>
              <w:jc w:val="center"/>
              <w:rPr>
                <w:rFonts w:ascii="Times New Roman" w:eastAsia="Times New Roman" w:hAnsi="Times New Roman" w:cs="Times New Roman"/>
                <w:b/>
                <w:bCs/>
                <w:noProof/>
                <w:sz w:val="24"/>
                <w:szCs w:val="24"/>
                <w:lang w:val="en-US" w:eastAsia="lv-LV"/>
              </w:rPr>
            </w:pPr>
            <w:r w:rsidRPr="00E84FEE">
              <w:rPr>
                <w:rFonts w:ascii="Times New Roman" w:eastAsia="Times New Roman" w:hAnsi="Times New Roman" w:cs="Times New Roman"/>
                <w:b/>
                <w:bCs/>
                <w:noProof/>
                <w:sz w:val="24"/>
                <w:szCs w:val="24"/>
                <w:lang w:val="en-US" w:eastAsia="lv-LV"/>
              </w:rPr>
              <w:t>LOAD INFORMATION</w:t>
            </w:r>
          </w:p>
          <w:p w14:paraId="15F2F9EE" w14:textId="77777777" w:rsidR="00D7710C" w:rsidRPr="00E84FEE" w:rsidRDefault="00D7710C" w:rsidP="00061EF0">
            <w:pPr>
              <w:spacing w:after="0" w:line="240" w:lineRule="auto"/>
              <w:jc w:val="center"/>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Informācija par kravu</w:t>
            </w:r>
          </w:p>
        </w:tc>
      </w:tr>
      <w:tr w:rsidR="00D7710C" w:rsidRPr="00E84FEE" w14:paraId="1E682B59" w14:textId="77777777" w:rsidTr="00061EF0">
        <w:tc>
          <w:tcPr>
            <w:tcW w:w="613" w:type="pct"/>
            <w:hideMark/>
          </w:tcPr>
          <w:p w14:paraId="0FD47FB9" w14:textId="77777777" w:rsidR="00D7710C" w:rsidRPr="00E84FEE" w:rsidRDefault="00D7710C" w:rsidP="00061EF0">
            <w:pPr>
              <w:spacing w:after="0" w:line="240" w:lineRule="auto"/>
              <w:jc w:val="center"/>
              <w:rPr>
                <w:rFonts w:ascii="Times New Roman" w:eastAsia="Times New Roman" w:hAnsi="Times New Roman" w:cs="Times New Roman"/>
                <w:b/>
                <w:bCs/>
                <w:noProof/>
                <w:sz w:val="24"/>
                <w:szCs w:val="24"/>
                <w:lang w:val="en-US" w:eastAsia="lv-LV"/>
              </w:rPr>
            </w:pPr>
            <w:r w:rsidRPr="00E84FEE">
              <w:rPr>
                <w:rFonts w:ascii="Times New Roman" w:eastAsia="Times New Roman" w:hAnsi="Times New Roman" w:cs="Times New Roman"/>
                <w:b/>
                <w:bCs/>
                <w:noProof/>
                <w:sz w:val="24"/>
                <w:szCs w:val="24"/>
                <w:lang w:val="en-US" w:eastAsia="lv-LV"/>
              </w:rPr>
              <w:t>(27)</w:t>
            </w:r>
          </w:p>
        </w:tc>
        <w:tc>
          <w:tcPr>
            <w:tcW w:w="1829" w:type="pct"/>
            <w:hideMark/>
          </w:tcPr>
          <w:p w14:paraId="66349321" w14:textId="77777777" w:rsidR="00D7710C" w:rsidRDefault="00D7710C" w:rsidP="00061EF0">
            <w:pPr>
              <w:spacing w:after="0" w:line="240" w:lineRule="auto"/>
              <w:rPr>
                <w:rFonts w:ascii="Times New Roman" w:eastAsia="Times New Roman" w:hAnsi="Times New Roman" w:cs="Times New Roman"/>
                <w:b/>
                <w:bCs/>
                <w:noProof/>
                <w:sz w:val="24"/>
                <w:szCs w:val="24"/>
                <w:lang w:val="en-US" w:eastAsia="lv-LV"/>
              </w:rPr>
            </w:pPr>
            <w:r w:rsidRPr="00E84FEE">
              <w:rPr>
                <w:rFonts w:ascii="Times New Roman" w:eastAsia="Times New Roman" w:hAnsi="Times New Roman" w:cs="Times New Roman"/>
                <w:b/>
                <w:bCs/>
                <w:noProof/>
                <w:sz w:val="24"/>
                <w:szCs w:val="24"/>
                <w:lang w:val="en-US" w:eastAsia="lv-LV"/>
              </w:rPr>
              <w:t>Number of passengers</w:t>
            </w:r>
          </w:p>
          <w:p w14:paraId="09FD384D"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lastRenderedPageBreak/>
              <w:t>Pasažieru skaits</w:t>
            </w:r>
          </w:p>
        </w:tc>
        <w:tc>
          <w:tcPr>
            <w:tcW w:w="2558" w:type="pct"/>
            <w:gridSpan w:val="2"/>
          </w:tcPr>
          <w:p w14:paraId="5265973F"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p>
        </w:tc>
      </w:tr>
      <w:tr w:rsidR="00D7710C" w:rsidRPr="00E84FEE" w14:paraId="13DD1430" w14:textId="77777777" w:rsidTr="00061EF0">
        <w:tc>
          <w:tcPr>
            <w:tcW w:w="613" w:type="pct"/>
            <w:hideMark/>
          </w:tcPr>
          <w:p w14:paraId="1D53B88C" w14:textId="77777777" w:rsidR="00D7710C" w:rsidRPr="00E84FEE" w:rsidRDefault="00D7710C" w:rsidP="00061EF0">
            <w:pPr>
              <w:spacing w:after="0" w:line="240" w:lineRule="auto"/>
              <w:jc w:val="center"/>
              <w:rPr>
                <w:rFonts w:ascii="Times New Roman" w:eastAsia="Times New Roman" w:hAnsi="Times New Roman" w:cs="Times New Roman"/>
                <w:b/>
                <w:bCs/>
                <w:noProof/>
                <w:sz w:val="24"/>
                <w:szCs w:val="24"/>
                <w:lang w:val="en-US" w:eastAsia="lv-LV"/>
              </w:rPr>
            </w:pPr>
            <w:r w:rsidRPr="00E84FEE">
              <w:rPr>
                <w:rFonts w:ascii="Times New Roman" w:eastAsia="Times New Roman" w:hAnsi="Times New Roman" w:cs="Times New Roman"/>
                <w:b/>
                <w:bCs/>
                <w:noProof/>
                <w:sz w:val="24"/>
                <w:szCs w:val="24"/>
                <w:lang w:val="en-US" w:eastAsia="lv-LV"/>
              </w:rPr>
              <w:t>(28)</w:t>
            </w:r>
          </w:p>
        </w:tc>
        <w:tc>
          <w:tcPr>
            <w:tcW w:w="1829" w:type="pct"/>
            <w:hideMark/>
          </w:tcPr>
          <w:p w14:paraId="2FDB83B7" w14:textId="77777777" w:rsidR="00D7710C" w:rsidRDefault="00D7710C" w:rsidP="00061EF0">
            <w:pPr>
              <w:spacing w:after="0" w:line="240" w:lineRule="auto"/>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b/>
                <w:bCs/>
                <w:noProof/>
                <w:sz w:val="24"/>
                <w:szCs w:val="24"/>
                <w:lang w:val="en-US" w:eastAsia="lv-LV"/>
              </w:rPr>
              <w:t>VIP title /rank and name</w:t>
            </w:r>
          </w:p>
          <w:p w14:paraId="1358C772"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VIP tituls/pakāpe un vārds</w:t>
            </w:r>
          </w:p>
        </w:tc>
        <w:tc>
          <w:tcPr>
            <w:tcW w:w="2558" w:type="pct"/>
            <w:gridSpan w:val="2"/>
          </w:tcPr>
          <w:p w14:paraId="4FE80A39"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p>
        </w:tc>
      </w:tr>
      <w:tr w:rsidR="00D7710C" w:rsidRPr="00E84FEE" w14:paraId="29370808" w14:textId="77777777" w:rsidTr="00061EF0">
        <w:tc>
          <w:tcPr>
            <w:tcW w:w="613" w:type="pct"/>
            <w:hideMark/>
          </w:tcPr>
          <w:p w14:paraId="235C22FF" w14:textId="77777777" w:rsidR="00D7710C" w:rsidRPr="00E84FEE" w:rsidRDefault="00D7710C" w:rsidP="00061EF0">
            <w:pPr>
              <w:spacing w:after="0" w:line="240" w:lineRule="auto"/>
              <w:jc w:val="center"/>
              <w:rPr>
                <w:rFonts w:ascii="Times New Roman" w:eastAsia="Times New Roman" w:hAnsi="Times New Roman" w:cs="Times New Roman"/>
                <w:b/>
                <w:bCs/>
                <w:noProof/>
                <w:sz w:val="24"/>
                <w:szCs w:val="24"/>
                <w:lang w:val="en-US" w:eastAsia="lv-LV"/>
              </w:rPr>
            </w:pPr>
            <w:r w:rsidRPr="00E84FEE">
              <w:rPr>
                <w:rFonts w:ascii="Times New Roman" w:eastAsia="Times New Roman" w:hAnsi="Times New Roman" w:cs="Times New Roman"/>
                <w:b/>
                <w:bCs/>
                <w:noProof/>
                <w:sz w:val="24"/>
                <w:szCs w:val="24"/>
                <w:lang w:val="en-US" w:eastAsia="lv-LV"/>
              </w:rPr>
              <w:t>(29)</w:t>
            </w:r>
          </w:p>
        </w:tc>
        <w:tc>
          <w:tcPr>
            <w:tcW w:w="1829" w:type="pct"/>
            <w:hideMark/>
          </w:tcPr>
          <w:p w14:paraId="20B754E6" w14:textId="77777777" w:rsidR="00D7710C" w:rsidRDefault="00D7710C" w:rsidP="00061EF0">
            <w:pPr>
              <w:spacing w:after="0" w:line="240" w:lineRule="auto"/>
              <w:rPr>
                <w:rFonts w:ascii="Times New Roman" w:eastAsia="Times New Roman" w:hAnsi="Times New Roman" w:cs="Times New Roman"/>
                <w:b/>
                <w:bCs/>
                <w:noProof/>
                <w:sz w:val="24"/>
                <w:szCs w:val="24"/>
                <w:lang w:val="en-US" w:eastAsia="lv-LV"/>
              </w:rPr>
            </w:pPr>
            <w:r w:rsidRPr="00E84FEE">
              <w:rPr>
                <w:rFonts w:ascii="Times New Roman" w:eastAsia="Times New Roman" w:hAnsi="Times New Roman" w:cs="Times New Roman"/>
                <w:b/>
                <w:bCs/>
                <w:noProof/>
                <w:sz w:val="24"/>
                <w:szCs w:val="24"/>
                <w:lang w:val="en-US" w:eastAsia="lv-LV"/>
              </w:rPr>
              <w:t>DG details</w:t>
            </w:r>
          </w:p>
          <w:p w14:paraId="3440C13D"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BK informācija</w:t>
            </w:r>
          </w:p>
        </w:tc>
        <w:tc>
          <w:tcPr>
            <w:tcW w:w="2558" w:type="pct"/>
            <w:gridSpan w:val="2"/>
            <w:hideMark/>
          </w:tcPr>
          <w:p w14:paraId="33421827" w14:textId="77777777" w:rsidR="00D7710C" w:rsidRDefault="00D7710C" w:rsidP="00061EF0">
            <w:pPr>
              <w:spacing w:after="0" w:line="240" w:lineRule="auto"/>
              <w:rPr>
                <w:rFonts w:ascii="Times New Roman" w:eastAsia="Times New Roman" w:hAnsi="Times New Roman" w:cs="Times New Roman"/>
                <w:b/>
                <w:bCs/>
                <w:noProof/>
                <w:sz w:val="24"/>
                <w:szCs w:val="24"/>
                <w:lang w:val="en-US" w:eastAsia="lv-LV"/>
              </w:rPr>
            </w:pPr>
            <w:r w:rsidRPr="00E84FEE">
              <w:rPr>
                <w:rFonts w:ascii="Times New Roman" w:eastAsia="Times New Roman" w:hAnsi="Times New Roman" w:cs="Times New Roman"/>
                <w:b/>
                <w:bCs/>
                <w:noProof/>
                <w:sz w:val="24"/>
                <w:szCs w:val="24"/>
                <w:lang w:val="en-US" w:eastAsia="lv-LV"/>
              </w:rPr>
              <w:t>See Appendix 2</w:t>
            </w:r>
          </w:p>
          <w:p w14:paraId="09A56597"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Skatīt 2. papildinājumu</w:t>
            </w:r>
          </w:p>
        </w:tc>
      </w:tr>
      <w:tr w:rsidR="00D7710C" w:rsidRPr="00E84FEE" w14:paraId="7835058F" w14:textId="77777777" w:rsidTr="00061EF0">
        <w:tc>
          <w:tcPr>
            <w:tcW w:w="5000" w:type="pct"/>
            <w:gridSpan w:val="4"/>
            <w:shd w:val="clear" w:color="auto" w:fill="00CCFF"/>
            <w:hideMark/>
          </w:tcPr>
          <w:p w14:paraId="3F3BDAE5" w14:textId="77777777" w:rsidR="00D7710C" w:rsidRDefault="00D7710C" w:rsidP="00061EF0">
            <w:pPr>
              <w:spacing w:after="0" w:line="240" w:lineRule="auto"/>
              <w:jc w:val="center"/>
              <w:rPr>
                <w:rFonts w:ascii="Times New Roman" w:eastAsia="Times New Roman" w:hAnsi="Times New Roman" w:cs="Times New Roman"/>
                <w:b/>
                <w:bCs/>
                <w:noProof/>
                <w:sz w:val="24"/>
                <w:szCs w:val="24"/>
                <w:lang w:val="en-US" w:eastAsia="lv-LV"/>
              </w:rPr>
            </w:pPr>
            <w:r w:rsidRPr="00E84FEE">
              <w:rPr>
                <w:rFonts w:ascii="Times New Roman" w:eastAsia="Times New Roman" w:hAnsi="Times New Roman" w:cs="Times New Roman"/>
                <w:b/>
                <w:bCs/>
                <w:noProof/>
                <w:sz w:val="24"/>
                <w:szCs w:val="24"/>
                <w:lang w:val="en-US" w:eastAsia="lv-LV"/>
              </w:rPr>
              <w:t>REMARKS</w:t>
            </w:r>
          </w:p>
          <w:p w14:paraId="764961AC" w14:textId="77777777" w:rsidR="00D7710C" w:rsidRPr="00E84FEE" w:rsidRDefault="00D7710C" w:rsidP="00061EF0">
            <w:pPr>
              <w:spacing w:after="0" w:line="240" w:lineRule="auto"/>
              <w:jc w:val="center"/>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Piezīmes</w:t>
            </w:r>
          </w:p>
        </w:tc>
      </w:tr>
      <w:tr w:rsidR="00D7710C" w:rsidRPr="00E84FEE" w14:paraId="369E82FA" w14:textId="77777777" w:rsidTr="00061EF0">
        <w:tc>
          <w:tcPr>
            <w:tcW w:w="5000" w:type="pct"/>
            <w:gridSpan w:val="4"/>
            <w:hideMark/>
          </w:tcPr>
          <w:p w14:paraId="25232561" w14:textId="77777777" w:rsidR="00D7710C" w:rsidRPr="00E84FEE" w:rsidRDefault="00D7710C" w:rsidP="00061EF0">
            <w:pPr>
              <w:spacing w:after="0" w:line="240" w:lineRule="auto"/>
              <w:rPr>
                <w:rFonts w:ascii="Times New Roman" w:eastAsia="Times New Roman" w:hAnsi="Times New Roman" w:cs="Times New Roman"/>
                <w:b/>
                <w:bCs/>
                <w:noProof/>
                <w:sz w:val="24"/>
                <w:szCs w:val="24"/>
                <w:lang w:val="en-US" w:eastAsia="lv-LV"/>
              </w:rPr>
            </w:pPr>
            <w:r w:rsidRPr="00E84FEE">
              <w:rPr>
                <w:rFonts w:ascii="Times New Roman" w:eastAsia="Times New Roman" w:hAnsi="Times New Roman" w:cs="Times New Roman"/>
                <w:b/>
                <w:bCs/>
                <w:noProof/>
                <w:sz w:val="24"/>
                <w:szCs w:val="24"/>
                <w:lang w:val="en-US" w:eastAsia="lv-LV"/>
              </w:rPr>
              <w:t>(30)</w:t>
            </w:r>
          </w:p>
          <w:p w14:paraId="505DB967"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p>
        </w:tc>
      </w:tr>
      <w:tr w:rsidR="00D7710C" w:rsidRPr="00E84FEE" w14:paraId="3216FFAA" w14:textId="77777777" w:rsidTr="00061EF0">
        <w:tc>
          <w:tcPr>
            <w:tcW w:w="5000" w:type="pct"/>
            <w:gridSpan w:val="4"/>
            <w:shd w:val="clear" w:color="auto" w:fill="00CCFF"/>
            <w:hideMark/>
          </w:tcPr>
          <w:p w14:paraId="7A13937F" w14:textId="77777777" w:rsidR="00D7710C" w:rsidRDefault="00D7710C" w:rsidP="00061EF0">
            <w:pPr>
              <w:spacing w:after="0" w:line="240" w:lineRule="auto"/>
              <w:jc w:val="center"/>
              <w:rPr>
                <w:rFonts w:ascii="Times New Roman" w:eastAsia="Times New Roman" w:hAnsi="Times New Roman" w:cs="Times New Roman"/>
                <w:b/>
                <w:bCs/>
                <w:noProof/>
                <w:sz w:val="24"/>
                <w:szCs w:val="24"/>
                <w:lang w:val="en-US" w:eastAsia="lv-LV"/>
              </w:rPr>
            </w:pPr>
            <w:r w:rsidRPr="00E84FEE">
              <w:rPr>
                <w:rFonts w:ascii="Times New Roman" w:eastAsia="Times New Roman" w:hAnsi="Times New Roman" w:cs="Times New Roman"/>
                <w:b/>
                <w:bCs/>
                <w:noProof/>
                <w:sz w:val="24"/>
                <w:szCs w:val="24"/>
                <w:lang w:val="en-US" w:eastAsia="lv-LV"/>
              </w:rPr>
              <w:t>POINT OF CONTACT</w:t>
            </w:r>
          </w:p>
          <w:p w14:paraId="5C0E77CE" w14:textId="77777777" w:rsidR="00D7710C" w:rsidRPr="00E84FEE" w:rsidRDefault="00D7710C" w:rsidP="00061EF0">
            <w:pPr>
              <w:spacing w:after="0" w:line="240" w:lineRule="auto"/>
              <w:jc w:val="center"/>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Kontaktinformācija</w:t>
            </w:r>
          </w:p>
        </w:tc>
      </w:tr>
      <w:tr w:rsidR="00D7710C" w:rsidRPr="00E84FEE" w14:paraId="640E6932" w14:textId="77777777" w:rsidTr="00061EF0">
        <w:tc>
          <w:tcPr>
            <w:tcW w:w="613" w:type="pct"/>
            <w:hideMark/>
          </w:tcPr>
          <w:p w14:paraId="375AF0D4" w14:textId="77777777" w:rsidR="00D7710C" w:rsidRPr="00E84FEE" w:rsidRDefault="00D7710C" w:rsidP="00061EF0">
            <w:pPr>
              <w:spacing w:after="0" w:line="240" w:lineRule="auto"/>
              <w:jc w:val="center"/>
              <w:rPr>
                <w:rFonts w:ascii="Times New Roman" w:eastAsia="Times New Roman" w:hAnsi="Times New Roman" w:cs="Times New Roman"/>
                <w:b/>
                <w:bCs/>
                <w:noProof/>
                <w:sz w:val="24"/>
                <w:szCs w:val="24"/>
                <w:lang w:val="en-US" w:eastAsia="lv-LV"/>
              </w:rPr>
            </w:pPr>
            <w:r w:rsidRPr="00E84FEE">
              <w:rPr>
                <w:rFonts w:ascii="Times New Roman" w:eastAsia="Times New Roman" w:hAnsi="Times New Roman" w:cs="Times New Roman"/>
                <w:b/>
                <w:bCs/>
                <w:noProof/>
                <w:sz w:val="24"/>
                <w:szCs w:val="24"/>
                <w:lang w:val="en-US" w:eastAsia="lv-LV"/>
              </w:rPr>
              <w:t>(31)</w:t>
            </w:r>
          </w:p>
        </w:tc>
        <w:tc>
          <w:tcPr>
            <w:tcW w:w="1829" w:type="pct"/>
            <w:hideMark/>
          </w:tcPr>
          <w:p w14:paraId="36D5C736" w14:textId="77777777" w:rsidR="00D7710C" w:rsidRDefault="00D7710C" w:rsidP="00061EF0">
            <w:pPr>
              <w:spacing w:after="0" w:line="240" w:lineRule="auto"/>
              <w:rPr>
                <w:rFonts w:ascii="Times New Roman" w:eastAsia="Times New Roman" w:hAnsi="Times New Roman" w:cs="Times New Roman"/>
                <w:b/>
                <w:bCs/>
                <w:noProof/>
                <w:sz w:val="24"/>
                <w:szCs w:val="24"/>
                <w:lang w:val="en-US" w:eastAsia="lv-LV"/>
              </w:rPr>
            </w:pPr>
            <w:r w:rsidRPr="00E84FEE">
              <w:rPr>
                <w:rFonts w:ascii="Times New Roman" w:eastAsia="Times New Roman" w:hAnsi="Times New Roman" w:cs="Times New Roman"/>
                <w:b/>
                <w:bCs/>
                <w:noProof/>
                <w:sz w:val="24"/>
                <w:szCs w:val="24"/>
                <w:lang w:val="en-US" w:eastAsia="lv-LV"/>
              </w:rPr>
              <w:t>Rank, surname, name</w:t>
            </w:r>
          </w:p>
          <w:p w14:paraId="4248466C"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Pakāpe, uzvārds, vārds</w:t>
            </w:r>
          </w:p>
        </w:tc>
        <w:tc>
          <w:tcPr>
            <w:tcW w:w="2558" w:type="pct"/>
            <w:gridSpan w:val="2"/>
          </w:tcPr>
          <w:p w14:paraId="69C274F9"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p>
        </w:tc>
      </w:tr>
      <w:tr w:rsidR="00D7710C" w:rsidRPr="00E84FEE" w14:paraId="0B2A232B" w14:textId="77777777" w:rsidTr="00061EF0">
        <w:tc>
          <w:tcPr>
            <w:tcW w:w="613" w:type="pct"/>
            <w:hideMark/>
          </w:tcPr>
          <w:p w14:paraId="17E67CDB" w14:textId="77777777" w:rsidR="00D7710C" w:rsidRPr="00E84FEE" w:rsidRDefault="00D7710C" w:rsidP="00061EF0">
            <w:pPr>
              <w:spacing w:after="0" w:line="240" w:lineRule="auto"/>
              <w:jc w:val="center"/>
              <w:rPr>
                <w:rFonts w:ascii="Times New Roman" w:eastAsia="Times New Roman" w:hAnsi="Times New Roman" w:cs="Times New Roman"/>
                <w:b/>
                <w:bCs/>
                <w:noProof/>
                <w:sz w:val="24"/>
                <w:szCs w:val="24"/>
                <w:lang w:val="en-US" w:eastAsia="lv-LV"/>
              </w:rPr>
            </w:pPr>
            <w:r w:rsidRPr="00E84FEE">
              <w:rPr>
                <w:rFonts w:ascii="Times New Roman" w:eastAsia="Times New Roman" w:hAnsi="Times New Roman" w:cs="Times New Roman"/>
                <w:b/>
                <w:bCs/>
                <w:noProof/>
                <w:sz w:val="24"/>
                <w:szCs w:val="24"/>
                <w:lang w:val="en-US" w:eastAsia="lv-LV"/>
              </w:rPr>
              <w:t>(32)</w:t>
            </w:r>
          </w:p>
        </w:tc>
        <w:tc>
          <w:tcPr>
            <w:tcW w:w="1829" w:type="pct"/>
            <w:hideMark/>
          </w:tcPr>
          <w:p w14:paraId="0050A14C" w14:textId="77777777" w:rsidR="00D7710C" w:rsidRDefault="00D7710C" w:rsidP="00061EF0">
            <w:pPr>
              <w:spacing w:after="0" w:line="240" w:lineRule="auto"/>
              <w:rPr>
                <w:rFonts w:ascii="Times New Roman" w:eastAsia="Times New Roman" w:hAnsi="Times New Roman" w:cs="Times New Roman"/>
                <w:b/>
                <w:bCs/>
                <w:noProof/>
                <w:sz w:val="24"/>
                <w:szCs w:val="24"/>
                <w:lang w:val="en-US" w:eastAsia="lv-LV"/>
              </w:rPr>
            </w:pPr>
            <w:r w:rsidRPr="00E84FEE">
              <w:rPr>
                <w:rFonts w:ascii="Times New Roman" w:eastAsia="Times New Roman" w:hAnsi="Times New Roman" w:cs="Times New Roman"/>
                <w:b/>
                <w:bCs/>
                <w:noProof/>
                <w:sz w:val="24"/>
                <w:szCs w:val="24"/>
                <w:lang w:val="en-US" w:eastAsia="lv-LV"/>
              </w:rPr>
              <w:t>Telephone number</w:t>
            </w:r>
          </w:p>
          <w:p w14:paraId="30489BE1"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Tālruņa numurs</w:t>
            </w:r>
          </w:p>
        </w:tc>
        <w:tc>
          <w:tcPr>
            <w:tcW w:w="2558" w:type="pct"/>
            <w:gridSpan w:val="2"/>
          </w:tcPr>
          <w:p w14:paraId="6C90D437"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p>
        </w:tc>
      </w:tr>
      <w:tr w:rsidR="00D7710C" w:rsidRPr="00E84FEE" w14:paraId="184862C6" w14:textId="77777777" w:rsidTr="00061EF0">
        <w:tc>
          <w:tcPr>
            <w:tcW w:w="613" w:type="pct"/>
            <w:hideMark/>
          </w:tcPr>
          <w:p w14:paraId="6A93CC5C" w14:textId="77777777" w:rsidR="00D7710C" w:rsidRPr="00E84FEE" w:rsidRDefault="00D7710C" w:rsidP="00061EF0">
            <w:pPr>
              <w:spacing w:after="0" w:line="240" w:lineRule="auto"/>
              <w:jc w:val="center"/>
              <w:rPr>
                <w:rFonts w:ascii="Times New Roman" w:eastAsia="Times New Roman" w:hAnsi="Times New Roman" w:cs="Times New Roman"/>
                <w:b/>
                <w:bCs/>
                <w:noProof/>
                <w:sz w:val="24"/>
                <w:szCs w:val="24"/>
                <w:lang w:val="en-US" w:eastAsia="lv-LV"/>
              </w:rPr>
            </w:pPr>
            <w:r w:rsidRPr="00E84FEE">
              <w:rPr>
                <w:rFonts w:ascii="Times New Roman" w:eastAsia="Times New Roman" w:hAnsi="Times New Roman" w:cs="Times New Roman"/>
                <w:b/>
                <w:bCs/>
                <w:noProof/>
                <w:sz w:val="24"/>
                <w:szCs w:val="24"/>
                <w:lang w:val="en-US" w:eastAsia="lv-LV"/>
              </w:rPr>
              <w:t>(33)</w:t>
            </w:r>
          </w:p>
        </w:tc>
        <w:tc>
          <w:tcPr>
            <w:tcW w:w="1829" w:type="pct"/>
            <w:hideMark/>
          </w:tcPr>
          <w:p w14:paraId="4313D7EA" w14:textId="77777777" w:rsidR="00D7710C" w:rsidRDefault="00D7710C" w:rsidP="00061EF0">
            <w:pPr>
              <w:spacing w:after="0" w:line="240" w:lineRule="auto"/>
              <w:rPr>
                <w:rFonts w:ascii="Times New Roman" w:eastAsia="Times New Roman" w:hAnsi="Times New Roman" w:cs="Times New Roman"/>
                <w:b/>
                <w:bCs/>
                <w:noProof/>
                <w:sz w:val="24"/>
                <w:szCs w:val="24"/>
                <w:lang w:val="en-US" w:eastAsia="lv-LV"/>
              </w:rPr>
            </w:pPr>
            <w:r w:rsidRPr="00E84FEE">
              <w:rPr>
                <w:rFonts w:ascii="Times New Roman" w:eastAsia="Times New Roman" w:hAnsi="Times New Roman" w:cs="Times New Roman"/>
                <w:b/>
                <w:bCs/>
                <w:noProof/>
                <w:sz w:val="24"/>
                <w:szCs w:val="24"/>
                <w:lang w:val="en-US" w:eastAsia="lv-LV"/>
              </w:rPr>
              <w:t>E-mail</w:t>
            </w:r>
          </w:p>
          <w:p w14:paraId="6B4EF476"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E-pasts</w:t>
            </w:r>
          </w:p>
        </w:tc>
        <w:tc>
          <w:tcPr>
            <w:tcW w:w="2558" w:type="pct"/>
            <w:gridSpan w:val="2"/>
          </w:tcPr>
          <w:p w14:paraId="4F054582"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p>
        </w:tc>
      </w:tr>
      <w:tr w:rsidR="00D7710C" w:rsidRPr="00E84FEE" w14:paraId="42516EDC" w14:textId="77777777" w:rsidTr="00061EF0">
        <w:tc>
          <w:tcPr>
            <w:tcW w:w="613" w:type="pct"/>
            <w:hideMark/>
          </w:tcPr>
          <w:p w14:paraId="2C01F18A" w14:textId="77777777" w:rsidR="00D7710C" w:rsidRPr="00E84FEE" w:rsidRDefault="00D7710C" w:rsidP="00061EF0">
            <w:pPr>
              <w:spacing w:after="0" w:line="240" w:lineRule="auto"/>
              <w:jc w:val="center"/>
              <w:rPr>
                <w:rFonts w:ascii="Times New Roman" w:eastAsia="Times New Roman" w:hAnsi="Times New Roman" w:cs="Times New Roman"/>
                <w:b/>
                <w:bCs/>
                <w:noProof/>
                <w:sz w:val="24"/>
                <w:szCs w:val="24"/>
                <w:lang w:val="en-US" w:eastAsia="lv-LV"/>
              </w:rPr>
            </w:pPr>
            <w:r w:rsidRPr="00E84FEE">
              <w:rPr>
                <w:rFonts w:ascii="Times New Roman" w:eastAsia="Times New Roman" w:hAnsi="Times New Roman" w:cs="Times New Roman"/>
                <w:b/>
                <w:bCs/>
                <w:noProof/>
                <w:sz w:val="24"/>
                <w:szCs w:val="24"/>
                <w:lang w:val="en-US" w:eastAsia="lv-LV"/>
              </w:rPr>
              <w:t>(34)</w:t>
            </w:r>
          </w:p>
        </w:tc>
        <w:tc>
          <w:tcPr>
            <w:tcW w:w="1829" w:type="pct"/>
            <w:hideMark/>
          </w:tcPr>
          <w:p w14:paraId="619C0A08" w14:textId="77777777" w:rsidR="00D7710C" w:rsidRDefault="00D7710C" w:rsidP="00061EF0">
            <w:pPr>
              <w:spacing w:after="0" w:line="240" w:lineRule="auto"/>
              <w:rPr>
                <w:rFonts w:ascii="Times New Roman" w:eastAsia="Times New Roman" w:hAnsi="Times New Roman" w:cs="Times New Roman"/>
                <w:b/>
                <w:bCs/>
                <w:noProof/>
                <w:sz w:val="24"/>
                <w:szCs w:val="24"/>
                <w:lang w:val="en-US" w:eastAsia="lv-LV"/>
              </w:rPr>
            </w:pPr>
            <w:r w:rsidRPr="00E84FEE">
              <w:rPr>
                <w:rFonts w:ascii="Times New Roman" w:eastAsia="Times New Roman" w:hAnsi="Times New Roman" w:cs="Times New Roman"/>
                <w:b/>
                <w:bCs/>
                <w:noProof/>
                <w:sz w:val="24"/>
                <w:szCs w:val="24"/>
                <w:lang w:val="en-US" w:eastAsia="lv-LV"/>
              </w:rPr>
              <w:t>Fax</w:t>
            </w:r>
          </w:p>
          <w:p w14:paraId="3A39B903"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Fakss</w:t>
            </w:r>
          </w:p>
        </w:tc>
        <w:tc>
          <w:tcPr>
            <w:tcW w:w="2558" w:type="pct"/>
            <w:gridSpan w:val="2"/>
          </w:tcPr>
          <w:p w14:paraId="537B7557"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p>
        </w:tc>
      </w:tr>
    </w:tbl>
    <w:p w14:paraId="4916C91C" w14:textId="77777777" w:rsidR="00D7710C" w:rsidRPr="00E84FEE" w:rsidRDefault="00D7710C" w:rsidP="00D7710C">
      <w:pPr>
        <w:spacing w:after="0" w:line="240" w:lineRule="auto"/>
        <w:rPr>
          <w:rFonts w:ascii="Times New Roman" w:eastAsia="Times New Roman" w:hAnsi="Times New Roman" w:cs="Times New Roman"/>
          <w:noProof/>
          <w:sz w:val="24"/>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349"/>
        <w:gridCol w:w="4712"/>
      </w:tblGrid>
      <w:tr w:rsidR="00D7710C" w:rsidRPr="00E84FEE" w14:paraId="14C61E10" w14:textId="77777777" w:rsidTr="00061EF0">
        <w:tc>
          <w:tcPr>
            <w:tcW w:w="5000" w:type="pct"/>
            <w:gridSpan w:val="2"/>
            <w:shd w:val="clear" w:color="auto" w:fill="00CCFF"/>
            <w:hideMark/>
          </w:tcPr>
          <w:p w14:paraId="0A2E1330" w14:textId="77777777" w:rsidR="00D7710C" w:rsidRDefault="00D7710C" w:rsidP="00061EF0">
            <w:pPr>
              <w:spacing w:after="0" w:line="240" w:lineRule="auto"/>
              <w:jc w:val="center"/>
              <w:rPr>
                <w:rFonts w:ascii="Times New Roman" w:eastAsia="Times New Roman" w:hAnsi="Times New Roman" w:cs="Times New Roman"/>
                <w:b/>
                <w:bCs/>
                <w:noProof/>
                <w:sz w:val="24"/>
                <w:szCs w:val="24"/>
                <w:lang w:val="en-US" w:eastAsia="lv-LV"/>
              </w:rPr>
            </w:pPr>
            <w:r w:rsidRPr="00E84FEE">
              <w:rPr>
                <w:rFonts w:ascii="Times New Roman" w:eastAsia="Times New Roman" w:hAnsi="Times New Roman" w:cs="Times New Roman"/>
                <w:b/>
                <w:bCs/>
                <w:noProof/>
                <w:sz w:val="24"/>
                <w:szCs w:val="24"/>
                <w:lang w:val="en-US" w:eastAsia="lv-LV"/>
              </w:rPr>
              <w:t>RESERVED FOR ISSUING STATE</w:t>
            </w:r>
          </w:p>
          <w:p w14:paraId="24A2CE03" w14:textId="77777777" w:rsidR="00D7710C" w:rsidRPr="00E84FEE" w:rsidRDefault="00D7710C" w:rsidP="00061EF0">
            <w:pPr>
              <w:spacing w:after="0" w:line="240" w:lineRule="auto"/>
              <w:jc w:val="center"/>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Aizpilda izdevējvalsts</w:t>
            </w:r>
          </w:p>
        </w:tc>
      </w:tr>
      <w:tr w:rsidR="00D7710C" w:rsidRPr="00E84FEE" w14:paraId="440DE605" w14:textId="77777777" w:rsidTr="00061EF0">
        <w:tc>
          <w:tcPr>
            <w:tcW w:w="2400" w:type="pct"/>
            <w:hideMark/>
          </w:tcPr>
          <w:p w14:paraId="0F7BFE8B" w14:textId="77777777" w:rsidR="00D7710C" w:rsidRDefault="00D7710C" w:rsidP="00061EF0">
            <w:pPr>
              <w:spacing w:after="0" w:line="240" w:lineRule="auto"/>
              <w:rPr>
                <w:rFonts w:ascii="Times New Roman" w:eastAsia="Times New Roman" w:hAnsi="Times New Roman" w:cs="Times New Roman"/>
                <w:b/>
                <w:bCs/>
                <w:noProof/>
                <w:sz w:val="24"/>
                <w:szCs w:val="24"/>
                <w:lang w:val="en-US" w:eastAsia="lv-LV"/>
              </w:rPr>
            </w:pPr>
            <w:r w:rsidRPr="00E84FEE">
              <w:rPr>
                <w:rFonts w:ascii="Times New Roman" w:eastAsia="Times New Roman" w:hAnsi="Times New Roman" w:cs="Times New Roman"/>
                <w:b/>
                <w:bCs/>
                <w:noProof/>
                <w:sz w:val="24"/>
                <w:szCs w:val="24"/>
                <w:lang w:val="en-US" w:eastAsia="lv-LV"/>
              </w:rPr>
              <w:t>(35) ISSUING STATE</w:t>
            </w:r>
          </w:p>
          <w:p w14:paraId="22E0CCDA"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Izdevējvalsts</w:t>
            </w:r>
          </w:p>
        </w:tc>
        <w:tc>
          <w:tcPr>
            <w:tcW w:w="2600" w:type="pct"/>
          </w:tcPr>
          <w:p w14:paraId="251F7D12"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p>
        </w:tc>
      </w:tr>
      <w:tr w:rsidR="00D7710C" w:rsidRPr="00E84FEE" w14:paraId="7347333E" w14:textId="77777777" w:rsidTr="00061EF0">
        <w:tc>
          <w:tcPr>
            <w:tcW w:w="2400" w:type="pct"/>
            <w:hideMark/>
          </w:tcPr>
          <w:p w14:paraId="643E166C" w14:textId="77777777" w:rsidR="00D7710C" w:rsidRDefault="00D7710C" w:rsidP="00061EF0">
            <w:pPr>
              <w:spacing w:after="0" w:line="240" w:lineRule="auto"/>
              <w:rPr>
                <w:rFonts w:ascii="Times New Roman" w:eastAsia="Times New Roman" w:hAnsi="Times New Roman" w:cs="Times New Roman"/>
                <w:b/>
                <w:bCs/>
                <w:noProof/>
                <w:sz w:val="24"/>
                <w:szCs w:val="24"/>
                <w:lang w:val="en-US" w:eastAsia="lv-LV"/>
              </w:rPr>
            </w:pPr>
            <w:r w:rsidRPr="00E84FEE">
              <w:rPr>
                <w:rFonts w:ascii="Times New Roman" w:eastAsia="Times New Roman" w:hAnsi="Times New Roman" w:cs="Times New Roman"/>
                <w:b/>
                <w:bCs/>
                <w:noProof/>
                <w:sz w:val="24"/>
                <w:szCs w:val="24"/>
                <w:lang w:val="en-US" w:eastAsia="lv-LV"/>
              </w:rPr>
              <w:t>(36) DIPLOMATIC CLEARANCE NUMBER</w:t>
            </w:r>
          </w:p>
          <w:p w14:paraId="3CEF0773"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Diplomātiskās atļaujas numurs</w:t>
            </w:r>
          </w:p>
        </w:tc>
        <w:tc>
          <w:tcPr>
            <w:tcW w:w="2600" w:type="pct"/>
          </w:tcPr>
          <w:p w14:paraId="38FD94EE"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p>
        </w:tc>
      </w:tr>
    </w:tbl>
    <w:p w14:paraId="0D85C7FD" w14:textId="77777777" w:rsidR="00D7710C" w:rsidRPr="00E84FEE" w:rsidRDefault="00D7710C" w:rsidP="00D7710C">
      <w:pPr>
        <w:spacing w:after="0" w:line="240" w:lineRule="auto"/>
        <w:rPr>
          <w:rFonts w:ascii="Times New Roman" w:eastAsia="Times New Roman" w:hAnsi="Times New Roman" w:cs="Times New Roman"/>
          <w:noProof/>
          <w:sz w:val="24"/>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618"/>
        <w:gridCol w:w="3443"/>
      </w:tblGrid>
      <w:tr w:rsidR="00D7710C" w:rsidRPr="00E84FEE" w14:paraId="3A4E3603" w14:textId="77777777" w:rsidTr="00061EF0">
        <w:tc>
          <w:tcPr>
            <w:tcW w:w="3100" w:type="pct"/>
            <w:hideMark/>
          </w:tcPr>
          <w:p w14:paraId="6055EF21" w14:textId="77777777" w:rsidR="00D7710C" w:rsidRDefault="00D7710C" w:rsidP="00061EF0">
            <w:pPr>
              <w:spacing w:after="0" w:line="240" w:lineRule="auto"/>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Stamp of the issuing state:</w:t>
            </w:r>
          </w:p>
          <w:p w14:paraId="5BC3A3FF"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Izdevējvalsts zīmogs</w:t>
            </w:r>
          </w:p>
        </w:tc>
        <w:tc>
          <w:tcPr>
            <w:tcW w:w="1900" w:type="pct"/>
            <w:hideMark/>
          </w:tcPr>
          <w:p w14:paraId="7B7753C3" w14:textId="77777777" w:rsidR="00D7710C" w:rsidRDefault="00D7710C" w:rsidP="00061EF0">
            <w:pPr>
              <w:spacing w:after="0" w:line="240" w:lineRule="auto"/>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Date:</w:t>
            </w:r>
          </w:p>
          <w:p w14:paraId="2BD54FC9"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Datums</w:t>
            </w:r>
          </w:p>
          <w:p w14:paraId="316293E2" w14:textId="77777777" w:rsidR="00D7710C" w:rsidRDefault="00D7710C" w:rsidP="00061EF0">
            <w:pPr>
              <w:spacing w:after="0" w:line="240" w:lineRule="auto"/>
              <w:rPr>
                <w:rFonts w:ascii="Times New Roman" w:eastAsia="Times New Roman" w:hAnsi="Times New Roman" w:cs="Times New Roman"/>
                <w:noProof/>
                <w:sz w:val="24"/>
                <w:szCs w:val="24"/>
                <w:lang w:val="en-US" w:eastAsia="lv-LV"/>
              </w:rPr>
            </w:pPr>
          </w:p>
          <w:p w14:paraId="2DD011FB" w14:textId="77777777" w:rsidR="00D7710C" w:rsidRDefault="00D7710C" w:rsidP="00061EF0">
            <w:pPr>
              <w:spacing w:after="0" w:line="240" w:lineRule="auto"/>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Signature:</w:t>
            </w:r>
          </w:p>
          <w:p w14:paraId="224E8B99"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Paraksts</w:t>
            </w:r>
          </w:p>
        </w:tc>
      </w:tr>
    </w:tbl>
    <w:p w14:paraId="657AEB3A" w14:textId="77777777" w:rsidR="00D7710C" w:rsidRPr="00E84FEE" w:rsidRDefault="00D7710C" w:rsidP="00D7710C">
      <w:pPr>
        <w:spacing w:after="0" w:line="240" w:lineRule="auto"/>
        <w:jc w:val="right"/>
        <w:rPr>
          <w:rFonts w:ascii="Times New Roman" w:eastAsia="Times New Roman" w:hAnsi="Times New Roman" w:cs="Times New Roman"/>
          <w:noProof/>
          <w:sz w:val="24"/>
          <w:szCs w:val="24"/>
          <w:lang w:val="en-US" w:eastAsia="lv-LV"/>
        </w:rPr>
      </w:pPr>
    </w:p>
    <w:p w14:paraId="379EFD9E" w14:textId="77777777" w:rsidR="00D7710C" w:rsidRDefault="00D7710C" w:rsidP="006C1A85">
      <w:pPr>
        <w:keepNext/>
        <w:spacing w:after="0" w:line="240" w:lineRule="auto"/>
        <w:jc w:val="right"/>
        <w:rPr>
          <w:rFonts w:ascii="Times New Roman" w:eastAsia="Times New Roman" w:hAnsi="Times New Roman" w:cs="Times New Roman"/>
          <w:b/>
          <w:bCs/>
          <w:noProof/>
          <w:sz w:val="24"/>
          <w:szCs w:val="24"/>
          <w:u w:val="single"/>
          <w:lang w:val="en-US" w:eastAsia="lv-LV"/>
        </w:rPr>
      </w:pPr>
      <w:r w:rsidRPr="00E84FEE">
        <w:rPr>
          <w:rFonts w:ascii="Times New Roman" w:eastAsia="Times New Roman" w:hAnsi="Times New Roman" w:cs="Times New Roman"/>
          <w:b/>
          <w:bCs/>
          <w:noProof/>
          <w:sz w:val="24"/>
          <w:szCs w:val="24"/>
          <w:u w:val="single"/>
          <w:lang w:val="en-US" w:eastAsia="lv-LV"/>
        </w:rPr>
        <w:lastRenderedPageBreak/>
        <w:t>ANNEX, APPENDIX 1</w:t>
      </w:r>
    </w:p>
    <w:p w14:paraId="69745F4D" w14:textId="77777777" w:rsidR="00D7710C" w:rsidRDefault="00D7710C" w:rsidP="006C1A85">
      <w:pPr>
        <w:keepNext/>
        <w:spacing w:after="0" w:line="240" w:lineRule="auto"/>
        <w:jc w:val="right"/>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Pielikuma 1.papildinājums</w:t>
      </w:r>
    </w:p>
    <w:p w14:paraId="30790310" w14:textId="77777777" w:rsidR="00D7710C" w:rsidRPr="00E84FEE" w:rsidRDefault="00D7710C" w:rsidP="006C1A85">
      <w:pPr>
        <w:keepNext/>
        <w:spacing w:after="0" w:line="240" w:lineRule="auto"/>
        <w:jc w:val="right"/>
        <w:rPr>
          <w:rFonts w:ascii="Times New Roman" w:eastAsia="Times New Roman" w:hAnsi="Times New Roman" w:cs="Times New Roman"/>
          <w:noProof/>
          <w:sz w:val="24"/>
          <w:szCs w:val="24"/>
          <w:lang w:val="en-US" w:eastAsia="lv-LV"/>
        </w:rPr>
      </w:pPr>
    </w:p>
    <w:p w14:paraId="2D773A7B" w14:textId="77777777" w:rsidR="00D7710C" w:rsidRDefault="00D7710C" w:rsidP="006C1A85">
      <w:pPr>
        <w:keepNext/>
        <w:spacing w:after="0" w:line="240" w:lineRule="auto"/>
        <w:jc w:val="center"/>
        <w:rPr>
          <w:rFonts w:ascii="Times New Roman" w:eastAsia="Times New Roman" w:hAnsi="Times New Roman" w:cs="Times New Roman"/>
          <w:b/>
          <w:bCs/>
          <w:noProof/>
          <w:sz w:val="24"/>
          <w:szCs w:val="24"/>
          <w:u w:val="single"/>
          <w:lang w:val="en-US" w:eastAsia="lv-LV"/>
        </w:rPr>
      </w:pPr>
      <w:r w:rsidRPr="00E84FEE">
        <w:rPr>
          <w:rFonts w:ascii="Times New Roman" w:eastAsia="Times New Roman" w:hAnsi="Times New Roman" w:cs="Times New Roman"/>
          <w:b/>
          <w:bCs/>
          <w:noProof/>
          <w:sz w:val="24"/>
          <w:szCs w:val="24"/>
          <w:u w:val="single"/>
          <w:lang w:val="en-US" w:eastAsia="lv-LV"/>
        </w:rPr>
        <w:t>DETAILED ITINERARY</w:t>
      </w:r>
    </w:p>
    <w:p w14:paraId="520B46F7" w14:textId="77777777" w:rsidR="00D7710C" w:rsidRDefault="00D7710C" w:rsidP="006C1A85">
      <w:pPr>
        <w:keepNext/>
        <w:spacing w:after="0" w:line="240" w:lineRule="auto"/>
        <w:jc w:val="center"/>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Detalizēts maršruta apraksts</w:t>
      </w:r>
    </w:p>
    <w:p w14:paraId="15AE5A1C" w14:textId="77777777" w:rsidR="00D7710C" w:rsidRPr="00E84FEE" w:rsidRDefault="00D7710C" w:rsidP="006C1A85">
      <w:pPr>
        <w:keepNext/>
        <w:spacing w:after="0" w:line="240" w:lineRule="auto"/>
        <w:jc w:val="center"/>
        <w:rPr>
          <w:rFonts w:ascii="Times New Roman" w:eastAsia="Times New Roman" w:hAnsi="Times New Roman" w:cs="Times New Roman"/>
          <w:noProof/>
          <w:sz w:val="24"/>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269"/>
        <w:gridCol w:w="2265"/>
        <w:gridCol w:w="3081"/>
        <w:gridCol w:w="2446"/>
      </w:tblGrid>
      <w:tr w:rsidR="00D7710C" w:rsidRPr="00E84FEE" w14:paraId="3240FEE5" w14:textId="77777777" w:rsidTr="00061EF0">
        <w:tc>
          <w:tcPr>
            <w:tcW w:w="700" w:type="pct"/>
            <w:vAlign w:val="center"/>
            <w:hideMark/>
          </w:tcPr>
          <w:p w14:paraId="5CC3989F" w14:textId="77777777" w:rsidR="00D7710C" w:rsidRDefault="00D7710C" w:rsidP="006C1A85">
            <w:pPr>
              <w:keepNext/>
              <w:spacing w:after="0" w:line="240" w:lineRule="auto"/>
              <w:jc w:val="center"/>
              <w:rPr>
                <w:rFonts w:ascii="Times New Roman" w:eastAsia="Times New Roman" w:hAnsi="Times New Roman" w:cs="Times New Roman"/>
                <w:b/>
                <w:bCs/>
                <w:noProof/>
                <w:sz w:val="24"/>
                <w:szCs w:val="24"/>
                <w:lang w:val="en-US" w:eastAsia="lv-LV"/>
              </w:rPr>
            </w:pPr>
            <w:r w:rsidRPr="00E84FEE">
              <w:rPr>
                <w:rFonts w:ascii="Times New Roman" w:eastAsia="Times New Roman" w:hAnsi="Times New Roman" w:cs="Times New Roman"/>
                <w:b/>
                <w:bCs/>
                <w:noProof/>
                <w:sz w:val="24"/>
                <w:szCs w:val="24"/>
                <w:lang w:val="en-US" w:eastAsia="lv-LV"/>
              </w:rPr>
              <w:t>State</w:t>
            </w:r>
          </w:p>
          <w:p w14:paraId="56C2EB4B" w14:textId="77777777" w:rsidR="00D7710C" w:rsidRPr="00E84FEE" w:rsidRDefault="00D7710C" w:rsidP="006C1A85">
            <w:pPr>
              <w:keepNext/>
              <w:spacing w:after="0" w:line="240" w:lineRule="auto"/>
              <w:jc w:val="center"/>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Valsts</w:t>
            </w:r>
          </w:p>
        </w:tc>
        <w:tc>
          <w:tcPr>
            <w:tcW w:w="1250" w:type="pct"/>
            <w:vAlign w:val="center"/>
            <w:hideMark/>
          </w:tcPr>
          <w:p w14:paraId="0EC98CCB" w14:textId="77777777" w:rsidR="00D7710C" w:rsidRDefault="00D7710C" w:rsidP="006C1A85">
            <w:pPr>
              <w:keepNext/>
              <w:spacing w:after="0" w:line="240" w:lineRule="auto"/>
              <w:jc w:val="center"/>
              <w:rPr>
                <w:rFonts w:ascii="Times New Roman" w:eastAsia="Times New Roman" w:hAnsi="Times New Roman" w:cs="Times New Roman"/>
                <w:b/>
                <w:bCs/>
                <w:noProof/>
                <w:sz w:val="24"/>
                <w:szCs w:val="24"/>
                <w:lang w:val="en-US" w:eastAsia="lv-LV"/>
              </w:rPr>
            </w:pPr>
            <w:r w:rsidRPr="00E84FEE">
              <w:rPr>
                <w:rFonts w:ascii="Times New Roman" w:eastAsia="Times New Roman" w:hAnsi="Times New Roman" w:cs="Times New Roman"/>
                <w:b/>
                <w:bCs/>
                <w:noProof/>
                <w:sz w:val="24"/>
                <w:szCs w:val="24"/>
                <w:lang w:val="en-US" w:eastAsia="lv-LV"/>
              </w:rPr>
              <w:t>Entry point and timing or airfield + ETD</w:t>
            </w:r>
          </w:p>
          <w:p w14:paraId="652AF47A" w14:textId="77777777" w:rsidR="00D7710C" w:rsidRDefault="00D7710C" w:rsidP="006C1A85">
            <w:pPr>
              <w:keepNext/>
              <w:spacing w:after="0" w:line="240" w:lineRule="auto"/>
              <w:jc w:val="center"/>
              <w:rPr>
                <w:rFonts w:ascii="Times New Roman" w:eastAsia="Times New Roman" w:hAnsi="Times New Roman" w:cs="Times New Roman"/>
                <w:b/>
                <w:bCs/>
                <w:noProof/>
                <w:sz w:val="24"/>
                <w:szCs w:val="24"/>
                <w:lang w:val="en-US" w:eastAsia="lv-LV"/>
              </w:rPr>
            </w:pPr>
            <w:r w:rsidRPr="00E84FEE">
              <w:rPr>
                <w:rFonts w:ascii="Times New Roman" w:eastAsia="Times New Roman" w:hAnsi="Times New Roman" w:cs="Times New Roman"/>
                <w:noProof/>
                <w:sz w:val="24"/>
                <w:szCs w:val="24"/>
                <w:lang w:val="en-US" w:eastAsia="lv-LV"/>
              </w:rPr>
              <w:t>Ielidošanas vieta un laiks vai lidlauks + AIL</w:t>
            </w:r>
          </w:p>
          <w:p w14:paraId="3BF1D705" w14:textId="77777777" w:rsidR="00D7710C" w:rsidRPr="00E84FEE" w:rsidRDefault="00D7710C" w:rsidP="006C1A85">
            <w:pPr>
              <w:keepNext/>
              <w:spacing w:after="0" w:line="240" w:lineRule="auto"/>
              <w:jc w:val="center"/>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b/>
                <w:bCs/>
                <w:noProof/>
                <w:sz w:val="24"/>
                <w:szCs w:val="24"/>
                <w:lang w:val="en-US" w:eastAsia="lv-LV"/>
              </w:rPr>
              <w:t>(DD MMM YY, HHMM Z)</w:t>
            </w:r>
          </w:p>
        </w:tc>
        <w:tc>
          <w:tcPr>
            <w:tcW w:w="1700" w:type="pct"/>
            <w:vAlign w:val="center"/>
            <w:hideMark/>
          </w:tcPr>
          <w:p w14:paraId="47D2A778" w14:textId="77777777" w:rsidR="00D7710C" w:rsidRDefault="00D7710C" w:rsidP="006C1A85">
            <w:pPr>
              <w:keepNext/>
              <w:spacing w:after="0" w:line="240" w:lineRule="auto"/>
              <w:jc w:val="center"/>
              <w:rPr>
                <w:rFonts w:ascii="Times New Roman" w:eastAsia="Times New Roman" w:hAnsi="Times New Roman" w:cs="Times New Roman"/>
                <w:b/>
                <w:bCs/>
                <w:noProof/>
                <w:sz w:val="24"/>
                <w:szCs w:val="24"/>
                <w:lang w:val="en-US" w:eastAsia="lv-LV"/>
              </w:rPr>
            </w:pPr>
            <w:r w:rsidRPr="00E84FEE">
              <w:rPr>
                <w:rFonts w:ascii="Times New Roman" w:eastAsia="Times New Roman" w:hAnsi="Times New Roman" w:cs="Times New Roman"/>
                <w:b/>
                <w:bCs/>
                <w:noProof/>
                <w:sz w:val="24"/>
                <w:szCs w:val="24"/>
                <w:lang w:val="en-US" w:eastAsia="lv-LV"/>
              </w:rPr>
              <w:t>Route over territory</w:t>
            </w:r>
          </w:p>
          <w:p w14:paraId="776F7976" w14:textId="77777777" w:rsidR="00D7710C" w:rsidRPr="00E84FEE" w:rsidRDefault="00D7710C" w:rsidP="006C1A85">
            <w:pPr>
              <w:keepNext/>
              <w:spacing w:after="0" w:line="240" w:lineRule="auto"/>
              <w:jc w:val="center"/>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Maršruts pār teritoriju</w:t>
            </w:r>
          </w:p>
        </w:tc>
        <w:tc>
          <w:tcPr>
            <w:tcW w:w="1350" w:type="pct"/>
            <w:vAlign w:val="center"/>
            <w:hideMark/>
          </w:tcPr>
          <w:p w14:paraId="0A93A007" w14:textId="77777777" w:rsidR="00D7710C" w:rsidRDefault="00D7710C" w:rsidP="006C1A85">
            <w:pPr>
              <w:keepNext/>
              <w:spacing w:after="0" w:line="240" w:lineRule="auto"/>
              <w:jc w:val="center"/>
              <w:rPr>
                <w:rFonts w:ascii="Times New Roman" w:eastAsia="Times New Roman" w:hAnsi="Times New Roman" w:cs="Times New Roman"/>
                <w:b/>
                <w:bCs/>
                <w:noProof/>
                <w:sz w:val="24"/>
                <w:szCs w:val="24"/>
                <w:lang w:val="en-US" w:eastAsia="lv-LV"/>
              </w:rPr>
            </w:pPr>
            <w:r w:rsidRPr="00E84FEE">
              <w:rPr>
                <w:rFonts w:ascii="Times New Roman" w:eastAsia="Times New Roman" w:hAnsi="Times New Roman" w:cs="Times New Roman"/>
                <w:b/>
                <w:bCs/>
                <w:noProof/>
                <w:sz w:val="24"/>
                <w:szCs w:val="24"/>
                <w:lang w:val="en-US" w:eastAsia="lv-LV"/>
              </w:rPr>
              <w:t>Exit point and timing or airfield + ETA</w:t>
            </w:r>
          </w:p>
          <w:p w14:paraId="5C6EDF45" w14:textId="77777777" w:rsidR="00D7710C" w:rsidRDefault="00D7710C" w:rsidP="006C1A85">
            <w:pPr>
              <w:keepNext/>
              <w:spacing w:after="0" w:line="240" w:lineRule="auto"/>
              <w:jc w:val="center"/>
              <w:rPr>
                <w:rFonts w:ascii="Times New Roman" w:eastAsia="Times New Roman" w:hAnsi="Times New Roman" w:cs="Times New Roman"/>
                <w:b/>
                <w:bCs/>
                <w:noProof/>
                <w:sz w:val="24"/>
                <w:szCs w:val="24"/>
                <w:lang w:val="en-US" w:eastAsia="lv-LV"/>
              </w:rPr>
            </w:pPr>
            <w:r w:rsidRPr="00E84FEE">
              <w:rPr>
                <w:rFonts w:ascii="Times New Roman" w:eastAsia="Times New Roman" w:hAnsi="Times New Roman" w:cs="Times New Roman"/>
                <w:noProof/>
                <w:sz w:val="24"/>
                <w:szCs w:val="24"/>
                <w:lang w:val="en-US" w:eastAsia="lv-LV"/>
              </w:rPr>
              <w:t>Izlidošanas vieta un laiks vai lidlauks + AAL</w:t>
            </w:r>
          </w:p>
          <w:p w14:paraId="247832C9" w14:textId="77777777" w:rsidR="00D7710C" w:rsidRPr="00E84FEE" w:rsidRDefault="00D7710C" w:rsidP="006C1A85">
            <w:pPr>
              <w:keepNext/>
              <w:spacing w:after="0" w:line="240" w:lineRule="auto"/>
              <w:jc w:val="center"/>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b/>
                <w:bCs/>
                <w:noProof/>
                <w:sz w:val="24"/>
                <w:szCs w:val="24"/>
                <w:lang w:val="en-US" w:eastAsia="lv-LV"/>
              </w:rPr>
              <w:t>(DD MMM YY, HHMM Z)</w:t>
            </w:r>
          </w:p>
        </w:tc>
      </w:tr>
      <w:tr w:rsidR="00D7710C" w:rsidRPr="00E84FEE" w14:paraId="0A82AFC2" w14:textId="77777777" w:rsidTr="00061EF0">
        <w:tc>
          <w:tcPr>
            <w:tcW w:w="700" w:type="pct"/>
            <w:vAlign w:val="center"/>
            <w:hideMark/>
          </w:tcPr>
          <w:p w14:paraId="027F61AD" w14:textId="77777777" w:rsidR="00D7710C" w:rsidRPr="00E84FEE" w:rsidRDefault="00D7710C" w:rsidP="006C1A85">
            <w:pPr>
              <w:keepNext/>
              <w:spacing w:after="0" w:line="240" w:lineRule="auto"/>
              <w:jc w:val="center"/>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(37)</w:t>
            </w:r>
          </w:p>
        </w:tc>
        <w:tc>
          <w:tcPr>
            <w:tcW w:w="1250" w:type="pct"/>
            <w:vAlign w:val="center"/>
            <w:hideMark/>
          </w:tcPr>
          <w:p w14:paraId="6BD2CC16" w14:textId="77777777" w:rsidR="00D7710C" w:rsidRPr="00E84FEE" w:rsidRDefault="00D7710C" w:rsidP="006C1A85">
            <w:pPr>
              <w:keepNext/>
              <w:spacing w:after="0" w:line="240" w:lineRule="auto"/>
              <w:jc w:val="center"/>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(38)</w:t>
            </w:r>
          </w:p>
        </w:tc>
        <w:tc>
          <w:tcPr>
            <w:tcW w:w="1700" w:type="pct"/>
            <w:vAlign w:val="center"/>
            <w:hideMark/>
          </w:tcPr>
          <w:p w14:paraId="10EC6893" w14:textId="77777777" w:rsidR="00D7710C" w:rsidRPr="00E84FEE" w:rsidRDefault="00D7710C" w:rsidP="006C1A85">
            <w:pPr>
              <w:keepNext/>
              <w:spacing w:after="0" w:line="240" w:lineRule="auto"/>
              <w:jc w:val="center"/>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(39)</w:t>
            </w:r>
          </w:p>
        </w:tc>
        <w:tc>
          <w:tcPr>
            <w:tcW w:w="1350" w:type="pct"/>
            <w:vAlign w:val="center"/>
            <w:hideMark/>
          </w:tcPr>
          <w:p w14:paraId="58748E44" w14:textId="77777777" w:rsidR="00D7710C" w:rsidRPr="00E84FEE" w:rsidRDefault="00D7710C" w:rsidP="006C1A85">
            <w:pPr>
              <w:keepNext/>
              <w:spacing w:after="0" w:line="240" w:lineRule="auto"/>
              <w:jc w:val="center"/>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(40)</w:t>
            </w:r>
          </w:p>
        </w:tc>
      </w:tr>
      <w:tr w:rsidR="00D7710C" w:rsidRPr="00E84FEE" w14:paraId="58C49791" w14:textId="77777777" w:rsidTr="00061EF0">
        <w:tc>
          <w:tcPr>
            <w:tcW w:w="700" w:type="pct"/>
            <w:hideMark/>
          </w:tcPr>
          <w:p w14:paraId="529D4BEA"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p>
        </w:tc>
        <w:tc>
          <w:tcPr>
            <w:tcW w:w="1250" w:type="pct"/>
            <w:hideMark/>
          </w:tcPr>
          <w:p w14:paraId="777630D0"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700" w:type="pct"/>
            <w:hideMark/>
          </w:tcPr>
          <w:p w14:paraId="0C3B8F7B"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350" w:type="pct"/>
            <w:hideMark/>
          </w:tcPr>
          <w:p w14:paraId="63FC1528"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r>
      <w:tr w:rsidR="00D7710C" w:rsidRPr="00E84FEE" w14:paraId="6AEF693F" w14:textId="77777777" w:rsidTr="00061EF0">
        <w:tc>
          <w:tcPr>
            <w:tcW w:w="700" w:type="pct"/>
            <w:hideMark/>
          </w:tcPr>
          <w:p w14:paraId="08F76F12"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250" w:type="pct"/>
            <w:hideMark/>
          </w:tcPr>
          <w:p w14:paraId="176CAD67"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700" w:type="pct"/>
            <w:hideMark/>
          </w:tcPr>
          <w:p w14:paraId="3F45142C"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350" w:type="pct"/>
            <w:hideMark/>
          </w:tcPr>
          <w:p w14:paraId="5823A7F6"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r>
      <w:tr w:rsidR="00D7710C" w:rsidRPr="00E84FEE" w14:paraId="61F1C72A" w14:textId="77777777" w:rsidTr="00061EF0">
        <w:tc>
          <w:tcPr>
            <w:tcW w:w="700" w:type="pct"/>
            <w:hideMark/>
          </w:tcPr>
          <w:p w14:paraId="7DA590C4"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250" w:type="pct"/>
            <w:hideMark/>
          </w:tcPr>
          <w:p w14:paraId="53AFAB35"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700" w:type="pct"/>
            <w:hideMark/>
          </w:tcPr>
          <w:p w14:paraId="154801C6"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350" w:type="pct"/>
            <w:hideMark/>
          </w:tcPr>
          <w:p w14:paraId="0678C387"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r>
      <w:tr w:rsidR="00D7710C" w:rsidRPr="00E84FEE" w14:paraId="556D3D26" w14:textId="77777777" w:rsidTr="00061EF0">
        <w:tc>
          <w:tcPr>
            <w:tcW w:w="700" w:type="pct"/>
            <w:hideMark/>
          </w:tcPr>
          <w:p w14:paraId="13728E25"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250" w:type="pct"/>
            <w:hideMark/>
          </w:tcPr>
          <w:p w14:paraId="2CC3ECE5"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700" w:type="pct"/>
            <w:hideMark/>
          </w:tcPr>
          <w:p w14:paraId="7363E3A8"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350" w:type="pct"/>
            <w:hideMark/>
          </w:tcPr>
          <w:p w14:paraId="5A219566"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r>
      <w:tr w:rsidR="00D7710C" w:rsidRPr="00E84FEE" w14:paraId="0818362D" w14:textId="77777777" w:rsidTr="00061EF0">
        <w:tc>
          <w:tcPr>
            <w:tcW w:w="700" w:type="pct"/>
            <w:hideMark/>
          </w:tcPr>
          <w:p w14:paraId="5ACFC580"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250" w:type="pct"/>
            <w:hideMark/>
          </w:tcPr>
          <w:p w14:paraId="6FD8B283"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700" w:type="pct"/>
            <w:hideMark/>
          </w:tcPr>
          <w:p w14:paraId="674544D2"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350" w:type="pct"/>
            <w:hideMark/>
          </w:tcPr>
          <w:p w14:paraId="676E2898"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r>
      <w:tr w:rsidR="00D7710C" w:rsidRPr="00E84FEE" w14:paraId="4EFAB885" w14:textId="77777777" w:rsidTr="00061EF0">
        <w:tc>
          <w:tcPr>
            <w:tcW w:w="700" w:type="pct"/>
            <w:hideMark/>
          </w:tcPr>
          <w:p w14:paraId="23E2FF7E"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250" w:type="pct"/>
            <w:hideMark/>
          </w:tcPr>
          <w:p w14:paraId="56703F84"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700" w:type="pct"/>
            <w:hideMark/>
          </w:tcPr>
          <w:p w14:paraId="2B419461"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350" w:type="pct"/>
            <w:hideMark/>
          </w:tcPr>
          <w:p w14:paraId="0DE61686"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r>
      <w:tr w:rsidR="00D7710C" w:rsidRPr="00E84FEE" w14:paraId="03873711" w14:textId="77777777" w:rsidTr="00061EF0">
        <w:tc>
          <w:tcPr>
            <w:tcW w:w="700" w:type="pct"/>
            <w:hideMark/>
          </w:tcPr>
          <w:p w14:paraId="038595BF"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250" w:type="pct"/>
            <w:hideMark/>
          </w:tcPr>
          <w:p w14:paraId="36CE622E"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700" w:type="pct"/>
            <w:hideMark/>
          </w:tcPr>
          <w:p w14:paraId="2699557B"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350" w:type="pct"/>
            <w:hideMark/>
          </w:tcPr>
          <w:p w14:paraId="63711032"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r>
      <w:tr w:rsidR="00D7710C" w:rsidRPr="00E84FEE" w14:paraId="096215E9" w14:textId="77777777" w:rsidTr="00061EF0">
        <w:tc>
          <w:tcPr>
            <w:tcW w:w="700" w:type="pct"/>
            <w:hideMark/>
          </w:tcPr>
          <w:p w14:paraId="7558460A"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250" w:type="pct"/>
            <w:hideMark/>
          </w:tcPr>
          <w:p w14:paraId="5683D6AE"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700" w:type="pct"/>
            <w:hideMark/>
          </w:tcPr>
          <w:p w14:paraId="1ACFC487"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350" w:type="pct"/>
            <w:hideMark/>
          </w:tcPr>
          <w:p w14:paraId="2FB3376D"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r>
      <w:tr w:rsidR="00D7710C" w:rsidRPr="00E84FEE" w14:paraId="6F19A211" w14:textId="77777777" w:rsidTr="00061EF0">
        <w:tc>
          <w:tcPr>
            <w:tcW w:w="700" w:type="pct"/>
            <w:hideMark/>
          </w:tcPr>
          <w:p w14:paraId="12EF3FCC"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250" w:type="pct"/>
            <w:hideMark/>
          </w:tcPr>
          <w:p w14:paraId="7F6F38C4"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700" w:type="pct"/>
            <w:hideMark/>
          </w:tcPr>
          <w:p w14:paraId="68E1B83A"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350" w:type="pct"/>
            <w:hideMark/>
          </w:tcPr>
          <w:p w14:paraId="3665812E"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r>
      <w:tr w:rsidR="00D7710C" w:rsidRPr="00E84FEE" w14:paraId="2B2F8FAE" w14:textId="77777777" w:rsidTr="00061EF0">
        <w:tc>
          <w:tcPr>
            <w:tcW w:w="700" w:type="pct"/>
            <w:hideMark/>
          </w:tcPr>
          <w:p w14:paraId="456B56A5"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250" w:type="pct"/>
            <w:hideMark/>
          </w:tcPr>
          <w:p w14:paraId="41E7C425"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700" w:type="pct"/>
            <w:hideMark/>
          </w:tcPr>
          <w:p w14:paraId="735C8EDD"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350" w:type="pct"/>
            <w:hideMark/>
          </w:tcPr>
          <w:p w14:paraId="40E1A2CE"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r>
      <w:tr w:rsidR="00D7710C" w:rsidRPr="00E84FEE" w14:paraId="16B956E9" w14:textId="77777777" w:rsidTr="00061EF0">
        <w:tc>
          <w:tcPr>
            <w:tcW w:w="700" w:type="pct"/>
            <w:hideMark/>
          </w:tcPr>
          <w:p w14:paraId="5AA7CDB1"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250" w:type="pct"/>
            <w:hideMark/>
          </w:tcPr>
          <w:p w14:paraId="728AE414"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700" w:type="pct"/>
            <w:hideMark/>
          </w:tcPr>
          <w:p w14:paraId="555CB8DE"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350" w:type="pct"/>
            <w:hideMark/>
          </w:tcPr>
          <w:p w14:paraId="612D022D"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r>
      <w:tr w:rsidR="00D7710C" w:rsidRPr="00E84FEE" w14:paraId="5D12C28C" w14:textId="77777777" w:rsidTr="00061EF0">
        <w:tc>
          <w:tcPr>
            <w:tcW w:w="700" w:type="pct"/>
            <w:hideMark/>
          </w:tcPr>
          <w:p w14:paraId="5F47E4F6"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250" w:type="pct"/>
            <w:hideMark/>
          </w:tcPr>
          <w:p w14:paraId="642793AC"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700" w:type="pct"/>
            <w:hideMark/>
          </w:tcPr>
          <w:p w14:paraId="5D59134F"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350" w:type="pct"/>
            <w:hideMark/>
          </w:tcPr>
          <w:p w14:paraId="3D46B822"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r>
      <w:tr w:rsidR="00D7710C" w:rsidRPr="00E84FEE" w14:paraId="59CC77FC" w14:textId="77777777" w:rsidTr="00061EF0">
        <w:tc>
          <w:tcPr>
            <w:tcW w:w="700" w:type="pct"/>
            <w:hideMark/>
          </w:tcPr>
          <w:p w14:paraId="33BE58AA"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250" w:type="pct"/>
            <w:hideMark/>
          </w:tcPr>
          <w:p w14:paraId="285C4980"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700" w:type="pct"/>
            <w:hideMark/>
          </w:tcPr>
          <w:p w14:paraId="777C81DF"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350" w:type="pct"/>
            <w:hideMark/>
          </w:tcPr>
          <w:p w14:paraId="7E8F4810"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r>
      <w:tr w:rsidR="00D7710C" w:rsidRPr="00E84FEE" w14:paraId="23EE5F96" w14:textId="77777777" w:rsidTr="00061EF0">
        <w:tc>
          <w:tcPr>
            <w:tcW w:w="700" w:type="pct"/>
            <w:hideMark/>
          </w:tcPr>
          <w:p w14:paraId="1423E73A"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250" w:type="pct"/>
            <w:hideMark/>
          </w:tcPr>
          <w:p w14:paraId="406A4608"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700" w:type="pct"/>
            <w:hideMark/>
          </w:tcPr>
          <w:p w14:paraId="480D6FF5"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350" w:type="pct"/>
            <w:hideMark/>
          </w:tcPr>
          <w:p w14:paraId="468CD5AE"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r>
      <w:tr w:rsidR="00D7710C" w:rsidRPr="00E84FEE" w14:paraId="299AEB26" w14:textId="77777777" w:rsidTr="00061EF0">
        <w:tc>
          <w:tcPr>
            <w:tcW w:w="700" w:type="pct"/>
            <w:hideMark/>
          </w:tcPr>
          <w:p w14:paraId="0AD5BC23"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250" w:type="pct"/>
            <w:hideMark/>
          </w:tcPr>
          <w:p w14:paraId="449F387F"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700" w:type="pct"/>
            <w:hideMark/>
          </w:tcPr>
          <w:p w14:paraId="2B47394E"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350" w:type="pct"/>
            <w:hideMark/>
          </w:tcPr>
          <w:p w14:paraId="666E1EA7"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r>
      <w:tr w:rsidR="00D7710C" w:rsidRPr="00E84FEE" w14:paraId="451F009B" w14:textId="77777777" w:rsidTr="00061EF0">
        <w:tc>
          <w:tcPr>
            <w:tcW w:w="700" w:type="pct"/>
            <w:hideMark/>
          </w:tcPr>
          <w:p w14:paraId="373BDBA9"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250" w:type="pct"/>
            <w:hideMark/>
          </w:tcPr>
          <w:p w14:paraId="0E66A77B"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700" w:type="pct"/>
            <w:hideMark/>
          </w:tcPr>
          <w:p w14:paraId="1333DF4C"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350" w:type="pct"/>
            <w:hideMark/>
          </w:tcPr>
          <w:p w14:paraId="480A1045"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r>
      <w:tr w:rsidR="00D7710C" w:rsidRPr="00E84FEE" w14:paraId="03D1203D" w14:textId="77777777" w:rsidTr="00061EF0">
        <w:tc>
          <w:tcPr>
            <w:tcW w:w="700" w:type="pct"/>
            <w:hideMark/>
          </w:tcPr>
          <w:p w14:paraId="51671678"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250" w:type="pct"/>
            <w:hideMark/>
          </w:tcPr>
          <w:p w14:paraId="7AD5E377"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700" w:type="pct"/>
            <w:hideMark/>
          </w:tcPr>
          <w:p w14:paraId="7A843F51"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350" w:type="pct"/>
            <w:hideMark/>
          </w:tcPr>
          <w:p w14:paraId="3E7E06A1"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r>
      <w:tr w:rsidR="00D7710C" w:rsidRPr="00E84FEE" w14:paraId="318FC0E0" w14:textId="77777777" w:rsidTr="00061EF0">
        <w:tc>
          <w:tcPr>
            <w:tcW w:w="700" w:type="pct"/>
            <w:hideMark/>
          </w:tcPr>
          <w:p w14:paraId="08CE7E29"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250" w:type="pct"/>
            <w:hideMark/>
          </w:tcPr>
          <w:p w14:paraId="74CA8EA2"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700" w:type="pct"/>
            <w:hideMark/>
          </w:tcPr>
          <w:p w14:paraId="19CECF58"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350" w:type="pct"/>
            <w:hideMark/>
          </w:tcPr>
          <w:p w14:paraId="2DF52B6D"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r>
      <w:tr w:rsidR="00D7710C" w:rsidRPr="00E84FEE" w14:paraId="6AEB04A0" w14:textId="77777777" w:rsidTr="00061EF0">
        <w:tc>
          <w:tcPr>
            <w:tcW w:w="700" w:type="pct"/>
            <w:hideMark/>
          </w:tcPr>
          <w:p w14:paraId="72E727C4"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250" w:type="pct"/>
            <w:hideMark/>
          </w:tcPr>
          <w:p w14:paraId="28ED749A"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700" w:type="pct"/>
            <w:hideMark/>
          </w:tcPr>
          <w:p w14:paraId="389F0F16"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350" w:type="pct"/>
            <w:hideMark/>
          </w:tcPr>
          <w:p w14:paraId="4912A259"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r>
      <w:tr w:rsidR="00D7710C" w:rsidRPr="00E84FEE" w14:paraId="1CC558AA" w14:textId="77777777" w:rsidTr="00061EF0">
        <w:tc>
          <w:tcPr>
            <w:tcW w:w="700" w:type="pct"/>
            <w:hideMark/>
          </w:tcPr>
          <w:p w14:paraId="551D553A"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250" w:type="pct"/>
            <w:hideMark/>
          </w:tcPr>
          <w:p w14:paraId="615B6983"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700" w:type="pct"/>
            <w:hideMark/>
          </w:tcPr>
          <w:p w14:paraId="0AEB9F75"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350" w:type="pct"/>
            <w:hideMark/>
          </w:tcPr>
          <w:p w14:paraId="0C510F51"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r>
      <w:tr w:rsidR="00D7710C" w:rsidRPr="00E84FEE" w14:paraId="7AFA806D" w14:textId="77777777" w:rsidTr="00061EF0">
        <w:tc>
          <w:tcPr>
            <w:tcW w:w="700" w:type="pct"/>
            <w:hideMark/>
          </w:tcPr>
          <w:p w14:paraId="59E73B1D"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250" w:type="pct"/>
            <w:hideMark/>
          </w:tcPr>
          <w:p w14:paraId="16D39AB5"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700" w:type="pct"/>
            <w:hideMark/>
          </w:tcPr>
          <w:p w14:paraId="4EE2DD0E"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350" w:type="pct"/>
            <w:hideMark/>
          </w:tcPr>
          <w:p w14:paraId="704750FA"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r>
      <w:tr w:rsidR="00D7710C" w:rsidRPr="00E84FEE" w14:paraId="1393EF42" w14:textId="77777777" w:rsidTr="00061EF0">
        <w:tc>
          <w:tcPr>
            <w:tcW w:w="700" w:type="pct"/>
            <w:hideMark/>
          </w:tcPr>
          <w:p w14:paraId="771DCE4E"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250" w:type="pct"/>
            <w:hideMark/>
          </w:tcPr>
          <w:p w14:paraId="4D807827"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700" w:type="pct"/>
            <w:hideMark/>
          </w:tcPr>
          <w:p w14:paraId="548E46B6"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350" w:type="pct"/>
            <w:hideMark/>
          </w:tcPr>
          <w:p w14:paraId="713B8616"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r>
      <w:tr w:rsidR="00D7710C" w:rsidRPr="00E84FEE" w14:paraId="2561FC79" w14:textId="77777777" w:rsidTr="00061EF0">
        <w:tc>
          <w:tcPr>
            <w:tcW w:w="700" w:type="pct"/>
            <w:hideMark/>
          </w:tcPr>
          <w:p w14:paraId="2D4E74CB"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250" w:type="pct"/>
            <w:hideMark/>
          </w:tcPr>
          <w:p w14:paraId="35E363F7"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700" w:type="pct"/>
            <w:hideMark/>
          </w:tcPr>
          <w:p w14:paraId="6F7EDADC"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350" w:type="pct"/>
            <w:hideMark/>
          </w:tcPr>
          <w:p w14:paraId="709F2BD8"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r>
      <w:tr w:rsidR="00D7710C" w:rsidRPr="00E84FEE" w14:paraId="0682C61C" w14:textId="77777777" w:rsidTr="00061EF0">
        <w:tc>
          <w:tcPr>
            <w:tcW w:w="700" w:type="pct"/>
            <w:hideMark/>
          </w:tcPr>
          <w:p w14:paraId="3B1F834D"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250" w:type="pct"/>
            <w:hideMark/>
          </w:tcPr>
          <w:p w14:paraId="42FCF68A"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700" w:type="pct"/>
            <w:hideMark/>
          </w:tcPr>
          <w:p w14:paraId="7D8AF69A"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350" w:type="pct"/>
            <w:hideMark/>
          </w:tcPr>
          <w:p w14:paraId="5723766B"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r>
      <w:tr w:rsidR="00D7710C" w:rsidRPr="00E84FEE" w14:paraId="7864D6C2" w14:textId="77777777" w:rsidTr="00061EF0">
        <w:tc>
          <w:tcPr>
            <w:tcW w:w="700" w:type="pct"/>
            <w:hideMark/>
          </w:tcPr>
          <w:p w14:paraId="61F6CE7A"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250" w:type="pct"/>
            <w:hideMark/>
          </w:tcPr>
          <w:p w14:paraId="545C01E6"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700" w:type="pct"/>
            <w:hideMark/>
          </w:tcPr>
          <w:p w14:paraId="68C1BDC0"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350" w:type="pct"/>
            <w:hideMark/>
          </w:tcPr>
          <w:p w14:paraId="6B996FD9"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r>
      <w:tr w:rsidR="00D7710C" w:rsidRPr="00E84FEE" w14:paraId="42401EDE" w14:textId="77777777" w:rsidTr="00061EF0">
        <w:tc>
          <w:tcPr>
            <w:tcW w:w="700" w:type="pct"/>
            <w:hideMark/>
          </w:tcPr>
          <w:p w14:paraId="4F8FC54A"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250" w:type="pct"/>
            <w:hideMark/>
          </w:tcPr>
          <w:p w14:paraId="5990889D"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700" w:type="pct"/>
            <w:hideMark/>
          </w:tcPr>
          <w:p w14:paraId="18D5DBFC"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350" w:type="pct"/>
            <w:hideMark/>
          </w:tcPr>
          <w:p w14:paraId="5F650A11"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r>
      <w:tr w:rsidR="00D7710C" w:rsidRPr="00E84FEE" w14:paraId="7114072B" w14:textId="77777777" w:rsidTr="00061EF0">
        <w:tc>
          <w:tcPr>
            <w:tcW w:w="700" w:type="pct"/>
            <w:hideMark/>
          </w:tcPr>
          <w:p w14:paraId="30ED0BAF"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250" w:type="pct"/>
            <w:hideMark/>
          </w:tcPr>
          <w:p w14:paraId="10E5F4AB"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700" w:type="pct"/>
            <w:hideMark/>
          </w:tcPr>
          <w:p w14:paraId="60E81185"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350" w:type="pct"/>
            <w:hideMark/>
          </w:tcPr>
          <w:p w14:paraId="41F50D82"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r>
      <w:tr w:rsidR="00D7710C" w:rsidRPr="00E84FEE" w14:paraId="29A80BD5" w14:textId="77777777" w:rsidTr="00061EF0">
        <w:tc>
          <w:tcPr>
            <w:tcW w:w="700" w:type="pct"/>
            <w:hideMark/>
          </w:tcPr>
          <w:p w14:paraId="2863FFBF"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250" w:type="pct"/>
            <w:hideMark/>
          </w:tcPr>
          <w:p w14:paraId="1F57176F"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700" w:type="pct"/>
            <w:hideMark/>
          </w:tcPr>
          <w:p w14:paraId="6B2AB704"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350" w:type="pct"/>
            <w:hideMark/>
          </w:tcPr>
          <w:p w14:paraId="60BC0F69"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r>
      <w:tr w:rsidR="00D7710C" w:rsidRPr="00E84FEE" w14:paraId="2AFB44BF" w14:textId="77777777" w:rsidTr="00061EF0">
        <w:tc>
          <w:tcPr>
            <w:tcW w:w="700" w:type="pct"/>
            <w:hideMark/>
          </w:tcPr>
          <w:p w14:paraId="2EDAB84E"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250" w:type="pct"/>
            <w:hideMark/>
          </w:tcPr>
          <w:p w14:paraId="17DD5E95"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700" w:type="pct"/>
            <w:hideMark/>
          </w:tcPr>
          <w:p w14:paraId="2282303B"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350" w:type="pct"/>
            <w:hideMark/>
          </w:tcPr>
          <w:p w14:paraId="77810073"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r>
      <w:tr w:rsidR="00D7710C" w:rsidRPr="00E84FEE" w14:paraId="3E55646E" w14:textId="77777777" w:rsidTr="00061EF0">
        <w:tc>
          <w:tcPr>
            <w:tcW w:w="700" w:type="pct"/>
            <w:hideMark/>
          </w:tcPr>
          <w:p w14:paraId="04892EBA"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250" w:type="pct"/>
            <w:hideMark/>
          </w:tcPr>
          <w:p w14:paraId="1DD25928"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700" w:type="pct"/>
            <w:hideMark/>
          </w:tcPr>
          <w:p w14:paraId="29B3273A"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350" w:type="pct"/>
            <w:hideMark/>
          </w:tcPr>
          <w:p w14:paraId="58F4B1C9"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r>
      <w:tr w:rsidR="00D7710C" w:rsidRPr="00E84FEE" w14:paraId="5A643D65" w14:textId="77777777" w:rsidTr="00061EF0">
        <w:tc>
          <w:tcPr>
            <w:tcW w:w="700" w:type="pct"/>
            <w:hideMark/>
          </w:tcPr>
          <w:p w14:paraId="6CFAA5D4"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250" w:type="pct"/>
            <w:hideMark/>
          </w:tcPr>
          <w:p w14:paraId="66B895FF"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700" w:type="pct"/>
            <w:hideMark/>
          </w:tcPr>
          <w:p w14:paraId="525F4BB3"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350" w:type="pct"/>
            <w:hideMark/>
          </w:tcPr>
          <w:p w14:paraId="2CE7F9BB"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r>
      <w:tr w:rsidR="00D7710C" w:rsidRPr="00E84FEE" w14:paraId="62724D7F" w14:textId="77777777" w:rsidTr="00061EF0">
        <w:tc>
          <w:tcPr>
            <w:tcW w:w="700" w:type="pct"/>
            <w:hideMark/>
          </w:tcPr>
          <w:p w14:paraId="529429F3"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250" w:type="pct"/>
            <w:hideMark/>
          </w:tcPr>
          <w:p w14:paraId="191A3C73"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700" w:type="pct"/>
            <w:hideMark/>
          </w:tcPr>
          <w:p w14:paraId="1E8DD435"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350" w:type="pct"/>
            <w:hideMark/>
          </w:tcPr>
          <w:p w14:paraId="4212B338"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r>
      <w:tr w:rsidR="00D7710C" w:rsidRPr="00E84FEE" w14:paraId="453D8822" w14:textId="77777777" w:rsidTr="00061EF0">
        <w:tc>
          <w:tcPr>
            <w:tcW w:w="700" w:type="pct"/>
            <w:hideMark/>
          </w:tcPr>
          <w:p w14:paraId="5613FF64"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250" w:type="pct"/>
            <w:hideMark/>
          </w:tcPr>
          <w:p w14:paraId="58397BA3"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700" w:type="pct"/>
            <w:hideMark/>
          </w:tcPr>
          <w:p w14:paraId="30491407"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350" w:type="pct"/>
            <w:hideMark/>
          </w:tcPr>
          <w:p w14:paraId="7E921506"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r>
      <w:tr w:rsidR="00D7710C" w:rsidRPr="00E84FEE" w14:paraId="67F9B750" w14:textId="77777777" w:rsidTr="00061EF0">
        <w:tc>
          <w:tcPr>
            <w:tcW w:w="700" w:type="pct"/>
            <w:hideMark/>
          </w:tcPr>
          <w:p w14:paraId="649C4B0E"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250" w:type="pct"/>
            <w:hideMark/>
          </w:tcPr>
          <w:p w14:paraId="5AF83598"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700" w:type="pct"/>
            <w:hideMark/>
          </w:tcPr>
          <w:p w14:paraId="7F2CFC6E"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350" w:type="pct"/>
            <w:hideMark/>
          </w:tcPr>
          <w:p w14:paraId="7BDCFD98"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r>
      <w:tr w:rsidR="00D7710C" w:rsidRPr="00E84FEE" w14:paraId="3A694F88" w14:textId="77777777" w:rsidTr="00061EF0">
        <w:tc>
          <w:tcPr>
            <w:tcW w:w="700" w:type="pct"/>
            <w:hideMark/>
          </w:tcPr>
          <w:p w14:paraId="71FA6515"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250" w:type="pct"/>
            <w:hideMark/>
          </w:tcPr>
          <w:p w14:paraId="2E04BB7C"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700" w:type="pct"/>
            <w:hideMark/>
          </w:tcPr>
          <w:p w14:paraId="06994A69"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350" w:type="pct"/>
            <w:hideMark/>
          </w:tcPr>
          <w:p w14:paraId="41C840C3"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r>
      <w:tr w:rsidR="00D7710C" w:rsidRPr="00E84FEE" w14:paraId="375B97C8" w14:textId="77777777" w:rsidTr="00061EF0">
        <w:tc>
          <w:tcPr>
            <w:tcW w:w="700" w:type="pct"/>
            <w:hideMark/>
          </w:tcPr>
          <w:p w14:paraId="751CF450"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250" w:type="pct"/>
            <w:hideMark/>
          </w:tcPr>
          <w:p w14:paraId="72D58E15"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700" w:type="pct"/>
            <w:hideMark/>
          </w:tcPr>
          <w:p w14:paraId="05B8A090"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350" w:type="pct"/>
            <w:hideMark/>
          </w:tcPr>
          <w:p w14:paraId="16F45B34"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r>
      <w:tr w:rsidR="00D7710C" w:rsidRPr="00E84FEE" w14:paraId="1C593107" w14:textId="77777777" w:rsidTr="00061EF0">
        <w:tc>
          <w:tcPr>
            <w:tcW w:w="700" w:type="pct"/>
            <w:hideMark/>
          </w:tcPr>
          <w:p w14:paraId="4FDAAED8"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250" w:type="pct"/>
            <w:hideMark/>
          </w:tcPr>
          <w:p w14:paraId="1372707C"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700" w:type="pct"/>
            <w:hideMark/>
          </w:tcPr>
          <w:p w14:paraId="2851FA9F"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350" w:type="pct"/>
            <w:hideMark/>
          </w:tcPr>
          <w:p w14:paraId="6C087ABA"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r>
      <w:tr w:rsidR="00D7710C" w:rsidRPr="00E84FEE" w14:paraId="69B2AB9D" w14:textId="77777777" w:rsidTr="00061EF0">
        <w:tc>
          <w:tcPr>
            <w:tcW w:w="700" w:type="pct"/>
            <w:hideMark/>
          </w:tcPr>
          <w:p w14:paraId="24BA8BF9"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250" w:type="pct"/>
            <w:hideMark/>
          </w:tcPr>
          <w:p w14:paraId="23988C4D"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700" w:type="pct"/>
            <w:hideMark/>
          </w:tcPr>
          <w:p w14:paraId="2E4B2C55"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350" w:type="pct"/>
            <w:hideMark/>
          </w:tcPr>
          <w:p w14:paraId="14F081DD"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r>
      <w:tr w:rsidR="00D7710C" w:rsidRPr="00E84FEE" w14:paraId="5AE1F976" w14:textId="77777777" w:rsidTr="00061EF0">
        <w:tc>
          <w:tcPr>
            <w:tcW w:w="700" w:type="pct"/>
            <w:hideMark/>
          </w:tcPr>
          <w:p w14:paraId="066E85F2"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250" w:type="pct"/>
            <w:hideMark/>
          </w:tcPr>
          <w:p w14:paraId="59155B92"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700" w:type="pct"/>
            <w:hideMark/>
          </w:tcPr>
          <w:p w14:paraId="2366D4E5"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350" w:type="pct"/>
            <w:hideMark/>
          </w:tcPr>
          <w:p w14:paraId="3B021B66"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r>
      <w:tr w:rsidR="00D7710C" w:rsidRPr="00E84FEE" w14:paraId="0D2E576F" w14:textId="77777777" w:rsidTr="00061EF0">
        <w:tc>
          <w:tcPr>
            <w:tcW w:w="700" w:type="pct"/>
            <w:hideMark/>
          </w:tcPr>
          <w:p w14:paraId="2A2C02CE"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250" w:type="pct"/>
            <w:hideMark/>
          </w:tcPr>
          <w:p w14:paraId="757451A1"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700" w:type="pct"/>
            <w:hideMark/>
          </w:tcPr>
          <w:p w14:paraId="0A6C818E"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350" w:type="pct"/>
            <w:hideMark/>
          </w:tcPr>
          <w:p w14:paraId="7FB2E5FF"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r>
    </w:tbl>
    <w:p w14:paraId="45DCF11A" w14:textId="77777777" w:rsidR="00D7710C" w:rsidRPr="00E84FEE" w:rsidRDefault="00D7710C" w:rsidP="00D7710C">
      <w:pPr>
        <w:spacing w:after="0" w:line="240" w:lineRule="auto"/>
        <w:jc w:val="right"/>
        <w:rPr>
          <w:rFonts w:ascii="Times New Roman" w:eastAsia="Times New Roman" w:hAnsi="Times New Roman" w:cs="Times New Roman"/>
          <w:noProof/>
          <w:sz w:val="24"/>
          <w:szCs w:val="24"/>
          <w:lang w:val="en-US" w:eastAsia="lv-LV"/>
        </w:rPr>
      </w:pPr>
    </w:p>
    <w:p w14:paraId="481A39A1" w14:textId="77777777" w:rsidR="00D7710C" w:rsidRDefault="00D7710C" w:rsidP="00D7710C">
      <w:pPr>
        <w:spacing w:after="0" w:line="240" w:lineRule="auto"/>
        <w:jc w:val="right"/>
        <w:rPr>
          <w:rFonts w:ascii="Times New Roman" w:eastAsia="Times New Roman" w:hAnsi="Times New Roman" w:cs="Times New Roman"/>
          <w:b/>
          <w:bCs/>
          <w:noProof/>
          <w:sz w:val="24"/>
          <w:szCs w:val="24"/>
          <w:u w:val="single"/>
          <w:lang w:val="en-US" w:eastAsia="lv-LV"/>
        </w:rPr>
      </w:pPr>
      <w:r w:rsidRPr="00E84FEE">
        <w:rPr>
          <w:rFonts w:ascii="Times New Roman" w:eastAsia="Times New Roman" w:hAnsi="Times New Roman" w:cs="Times New Roman"/>
          <w:b/>
          <w:bCs/>
          <w:noProof/>
          <w:sz w:val="24"/>
          <w:szCs w:val="24"/>
          <w:u w:val="single"/>
          <w:lang w:val="en-US" w:eastAsia="lv-LV"/>
        </w:rPr>
        <w:t>ANNEX, APPENDIX 2</w:t>
      </w:r>
    </w:p>
    <w:p w14:paraId="31219E65" w14:textId="77777777" w:rsidR="00D7710C" w:rsidRDefault="00D7710C" w:rsidP="00D7710C">
      <w:pPr>
        <w:spacing w:after="0" w:line="240" w:lineRule="auto"/>
        <w:jc w:val="right"/>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Pielikuma 2.papildinājums</w:t>
      </w:r>
    </w:p>
    <w:p w14:paraId="71C6586A" w14:textId="77777777" w:rsidR="00D7710C" w:rsidRPr="00E84FEE" w:rsidRDefault="00D7710C" w:rsidP="00D7710C">
      <w:pPr>
        <w:spacing w:after="0" w:line="240" w:lineRule="auto"/>
        <w:jc w:val="right"/>
        <w:rPr>
          <w:rFonts w:ascii="Times New Roman" w:eastAsia="Times New Roman" w:hAnsi="Times New Roman" w:cs="Times New Roman"/>
          <w:noProof/>
          <w:sz w:val="24"/>
          <w:szCs w:val="24"/>
          <w:lang w:val="en-US" w:eastAsia="lv-LV"/>
        </w:rPr>
      </w:pPr>
    </w:p>
    <w:p w14:paraId="613ABE89" w14:textId="77777777" w:rsidR="00D7710C" w:rsidRDefault="00D7710C" w:rsidP="00D7710C">
      <w:pPr>
        <w:spacing w:after="0" w:line="240" w:lineRule="auto"/>
        <w:jc w:val="center"/>
        <w:rPr>
          <w:rFonts w:ascii="Times New Roman" w:eastAsia="Times New Roman" w:hAnsi="Times New Roman" w:cs="Times New Roman"/>
          <w:b/>
          <w:bCs/>
          <w:noProof/>
          <w:sz w:val="24"/>
          <w:szCs w:val="24"/>
          <w:u w:val="single"/>
          <w:lang w:val="en-US" w:eastAsia="lv-LV"/>
        </w:rPr>
      </w:pPr>
      <w:r w:rsidRPr="00E84FEE">
        <w:rPr>
          <w:rFonts w:ascii="Times New Roman" w:eastAsia="Times New Roman" w:hAnsi="Times New Roman" w:cs="Times New Roman"/>
          <w:b/>
          <w:bCs/>
          <w:noProof/>
          <w:sz w:val="24"/>
          <w:szCs w:val="24"/>
          <w:u w:val="single"/>
          <w:lang w:val="en-US" w:eastAsia="lv-LV"/>
        </w:rPr>
        <w:t>DANGEROUS GOODS DETAILS</w:t>
      </w:r>
    </w:p>
    <w:p w14:paraId="25AC7A7E" w14:textId="77777777" w:rsidR="00D7710C" w:rsidRDefault="00D7710C" w:rsidP="00D7710C">
      <w:pPr>
        <w:spacing w:after="0" w:line="240" w:lineRule="auto"/>
        <w:jc w:val="center"/>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Informācija par bīstamajiem izstrādājumiem</w:t>
      </w:r>
    </w:p>
    <w:p w14:paraId="64E3FCC0" w14:textId="77777777" w:rsidR="00D7710C" w:rsidRPr="00E84FEE" w:rsidRDefault="00D7710C" w:rsidP="00D7710C">
      <w:pPr>
        <w:spacing w:after="0" w:line="240" w:lineRule="auto"/>
        <w:jc w:val="center"/>
        <w:rPr>
          <w:rFonts w:ascii="Times New Roman" w:eastAsia="Times New Roman" w:hAnsi="Times New Roman" w:cs="Times New Roman"/>
          <w:noProof/>
          <w:sz w:val="24"/>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31"/>
        <w:gridCol w:w="3086"/>
        <w:gridCol w:w="1216"/>
        <w:gridCol w:w="895"/>
        <w:gridCol w:w="1191"/>
        <w:gridCol w:w="2042"/>
      </w:tblGrid>
      <w:tr w:rsidR="00D7710C" w:rsidRPr="00E84FEE" w14:paraId="2E39CB3B" w14:textId="77777777" w:rsidTr="00061EF0">
        <w:tc>
          <w:tcPr>
            <w:tcW w:w="348" w:type="pct"/>
            <w:vAlign w:val="center"/>
            <w:hideMark/>
          </w:tcPr>
          <w:p w14:paraId="19644ECF" w14:textId="77777777" w:rsidR="00D7710C" w:rsidRDefault="00D7710C" w:rsidP="00061EF0">
            <w:pPr>
              <w:spacing w:after="0" w:line="240" w:lineRule="auto"/>
              <w:jc w:val="center"/>
              <w:rPr>
                <w:rFonts w:ascii="Times New Roman" w:eastAsia="Times New Roman" w:hAnsi="Times New Roman" w:cs="Times New Roman"/>
                <w:b/>
                <w:bCs/>
                <w:noProof/>
                <w:sz w:val="24"/>
                <w:szCs w:val="24"/>
                <w:lang w:val="en-US" w:eastAsia="lv-LV"/>
              </w:rPr>
            </w:pPr>
            <w:r w:rsidRPr="00E84FEE">
              <w:rPr>
                <w:rFonts w:ascii="Times New Roman" w:eastAsia="Times New Roman" w:hAnsi="Times New Roman" w:cs="Times New Roman"/>
                <w:b/>
                <w:bCs/>
                <w:noProof/>
                <w:sz w:val="24"/>
                <w:szCs w:val="24"/>
                <w:lang w:val="en-US" w:eastAsia="lv-LV"/>
              </w:rPr>
              <w:t>UN</w:t>
            </w:r>
          </w:p>
          <w:p w14:paraId="383014BF" w14:textId="77777777" w:rsidR="00D7710C" w:rsidRDefault="00D7710C" w:rsidP="00061EF0">
            <w:pPr>
              <w:spacing w:after="0" w:line="240" w:lineRule="auto"/>
              <w:jc w:val="center"/>
              <w:rPr>
                <w:rFonts w:ascii="Times New Roman" w:eastAsia="Times New Roman" w:hAnsi="Times New Roman" w:cs="Times New Roman"/>
                <w:b/>
                <w:bCs/>
                <w:noProof/>
                <w:sz w:val="24"/>
                <w:szCs w:val="24"/>
                <w:lang w:val="en-US" w:eastAsia="lv-LV"/>
              </w:rPr>
            </w:pPr>
            <w:r w:rsidRPr="00E84FEE">
              <w:rPr>
                <w:rFonts w:ascii="Times New Roman" w:eastAsia="Times New Roman" w:hAnsi="Times New Roman" w:cs="Times New Roman"/>
                <w:b/>
                <w:bCs/>
                <w:noProof/>
                <w:sz w:val="24"/>
                <w:szCs w:val="24"/>
                <w:lang w:val="en-US" w:eastAsia="lv-LV"/>
              </w:rPr>
              <w:t>Nbr</w:t>
            </w:r>
          </w:p>
          <w:p w14:paraId="2798AA0C" w14:textId="77777777" w:rsidR="00D7710C" w:rsidRPr="00E84FEE" w:rsidRDefault="00D7710C" w:rsidP="00061EF0">
            <w:pPr>
              <w:spacing w:after="0" w:line="240" w:lineRule="auto"/>
              <w:jc w:val="center"/>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UN Nr.</w:t>
            </w:r>
          </w:p>
        </w:tc>
        <w:tc>
          <w:tcPr>
            <w:tcW w:w="1703" w:type="pct"/>
            <w:vAlign w:val="center"/>
            <w:hideMark/>
          </w:tcPr>
          <w:p w14:paraId="26C04CDA" w14:textId="77777777" w:rsidR="00D7710C" w:rsidRDefault="00D7710C" w:rsidP="00061EF0">
            <w:pPr>
              <w:spacing w:after="0" w:line="240" w:lineRule="auto"/>
              <w:jc w:val="center"/>
              <w:rPr>
                <w:rFonts w:ascii="Times New Roman" w:eastAsia="Times New Roman" w:hAnsi="Times New Roman" w:cs="Times New Roman"/>
                <w:b/>
                <w:bCs/>
                <w:noProof/>
                <w:sz w:val="24"/>
                <w:szCs w:val="24"/>
                <w:u w:val="single"/>
                <w:lang w:val="en-US" w:eastAsia="lv-LV"/>
              </w:rPr>
            </w:pPr>
            <w:r w:rsidRPr="00E84FEE">
              <w:rPr>
                <w:rFonts w:ascii="Times New Roman" w:eastAsia="Times New Roman" w:hAnsi="Times New Roman" w:cs="Times New Roman"/>
                <w:b/>
                <w:bCs/>
                <w:noProof/>
                <w:sz w:val="24"/>
                <w:szCs w:val="24"/>
                <w:u w:val="single"/>
                <w:lang w:val="en-US" w:eastAsia="lv-LV"/>
              </w:rPr>
              <w:t>Proper shipping name</w:t>
            </w:r>
          </w:p>
          <w:p w14:paraId="3A510D67" w14:textId="77777777" w:rsidR="00D7710C" w:rsidRPr="00E84FEE" w:rsidRDefault="00D7710C" w:rsidP="00061EF0">
            <w:pPr>
              <w:spacing w:after="0" w:line="240" w:lineRule="auto"/>
              <w:jc w:val="center"/>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Oficiālais kravas nosaukums</w:t>
            </w:r>
          </w:p>
        </w:tc>
        <w:tc>
          <w:tcPr>
            <w:tcW w:w="671" w:type="pct"/>
            <w:vAlign w:val="center"/>
            <w:hideMark/>
          </w:tcPr>
          <w:p w14:paraId="527C09D3" w14:textId="77777777" w:rsidR="00D7710C" w:rsidRDefault="00D7710C" w:rsidP="00061EF0">
            <w:pPr>
              <w:spacing w:after="0" w:line="240" w:lineRule="auto"/>
              <w:jc w:val="center"/>
              <w:rPr>
                <w:rFonts w:ascii="Times New Roman" w:eastAsia="Times New Roman" w:hAnsi="Times New Roman" w:cs="Times New Roman"/>
                <w:b/>
                <w:bCs/>
                <w:noProof/>
                <w:sz w:val="24"/>
                <w:szCs w:val="24"/>
                <w:lang w:val="en-US" w:eastAsia="lv-LV"/>
              </w:rPr>
            </w:pPr>
            <w:r w:rsidRPr="00E84FEE">
              <w:rPr>
                <w:rFonts w:ascii="Times New Roman" w:eastAsia="Times New Roman" w:hAnsi="Times New Roman" w:cs="Times New Roman"/>
                <w:b/>
                <w:bCs/>
                <w:noProof/>
                <w:sz w:val="24"/>
                <w:szCs w:val="24"/>
                <w:lang w:val="en-US" w:eastAsia="lv-LV"/>
              </w:rPr>
              <w:t>Class or division</w:t>
            </w:r>
          </w:p>
          <w:p w14:paraId="7B91C295" w14:textId="77777777" w:rsidR="00D7710C" w:rsidRPr="00E84FEE" w:rsidRDefault="00D7710C" w:rsidP="00061EF0">
            <w:pPr>
              <w:spacing w:after="0" w:line="240" w:lineRule="auto"/>
              <w:jc w:val="center"/>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Klase vai iedalījums</w:t>
            </w:r>
          </w:p>
        </w:tc>
        <w:tc>
          <w:tcPr>
            <w:tcW w:w="494" w:type="pct"/>
            <w:vAlign w:val="center"/>
            <w:hideMark/>
          </w:tcPr>
          <w:p w14:paraId="21E2D3A7" w14:textId="77777777" w:rsidR="00D7710C" w:rsidRDefault="00D7710C" w:rsidP="00061EF0">
            <w:pPr>
              <w:spacing w:after="0" w:line="240" w:lineRule="auto"/>
              <w:jc w:val="center"/>
              <w:rPr>
                <w:rFonts w:ascii="Times New Roman" w:eastAsia="Times New Roman" w:hAnsi="Times New Roman" w:cs="Times New Roman"/>
                <w:b/>
                <w:bCs/>
                <w:noProof/>
                <w:sz w:val="24"/>
                <w:szCs w:val="24"/>
                <w:lang w:val="en-US" w:eastAsia="lv-LV"/>
              </w:rPr>
            </w:pPr>
            <w:r w:rsidRPr="00E84FEE">
              <w:rPr>
                <w:rFonts w:ascii="Times New Roman" w:eastAsia="Times New Roman" w:hAnsi="Times New Roman" w:cs="Times New Roman"/>
                <w:b/>
                <w:bCs/>
                <w:noProof/>
                <w:sz w:val="24"/>
                <w:szCs w:val="24"/>
                <w:lang w:val="en-US" w:eastAsia="lv-LV"/>
              </w:rPr>
              <w:t>Gross weight</w:t>
            </w:r>
          </w:p>
          <w:p w14:paraId="15DE7B85" w14:textId="77777777" w:rsidR="00D7710C" w:rsidRPr="00E84FEE" w:rsidRDefault="00D7710C" w:rsidP="00061EF0">
            <w:pPr>
              <w:spacing w:after="0" w:line="240" w:lineRule="auto"/>
              <w:jc w:val="center"/>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Svars, bruto</w:t>
            </w:r>
          </w:p>
        </w:tc>
        <w:tc>
          <w:tcPr>
            <w:tcW w:w="657" w:type="pct"/>
            <w:vAlign w:val="center"/>
            <w:hideMark/>
          </w:tcPr>
          <w:p w14:paraId="13356C98" w14:textId="77777777" w:rsidR="00D7710C" w:rsidRDefault="00D7710C" w:rsidP="00061EF0">
            <w:pPr>
              <w:spacing w:after="0" w:line="240" w:lineRule="auto"/>
              <w:jc w:val="center"/>
              <w:rPr>
                <w:rFonts w:ascii="Times New Roman" w:eastAsia="Times New Roman" w:hAnsi="Times New Roman" w:cs="Times New Roman"/>
                <w:b/>
                <w:bCs/>
                <w:noProof/>
                <w:sz w:val="24"/>
                <w:szCs w:val="24"/>
                <w:lang w:val="en-US" w:eastAsia="lv-LV"/>
              </w:rPr>
            </w:pPr>
            <w:r w:rsidRPr="00E84FEE">
              <w:rPr>
                <w:rFonts w:ascii="Times New Roman" w:eastAsia="Times New Roman" w:hAnsi="Times New Roman" w:cs="Times New Roman"/>
                <w:b/>
                <w:bCs/>
                <w:noProof/>
                <w:sz w:val="24"/>
                <w:szCs w:val="24"/>
                <w:lang w:val="en-US" w:eastAsia="lv-LV"/>
              </w:rPr>
              <w:t>Total net quantity</w:t>
            </w:r>
          </w:p>
          <w:p w14:paraId="0393BD71" w14:textId="77777777" w:rsidR="00D7710C" w:rsidRPr="00E84FEE" w:rsidRDefault="00D7710C" w:rsidP="00061EF0">
            <w:pPr>
              <w:spacing w:after="0" w:line="240" w:lineRule="auto"/>
              <w:jc w:val="center"/>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Kopējais neto daudzums</w:t>
            </w:r>
          </w:p>
        </w:tc>
        <w:tc>
          <w:tcPr>
            <w:tcW w:w="1127" w:type="pct"/>
            <w:vAlign w:val="center"/>
            <w:hideMark/>
          </w:tcPr>
          <w:p w14:paraId="55D750B2" w14:textId="77777777" w:rsidR="00D7710C" w:rsidRDefault="00D7710C" w:rsidP="00061EF0">
            <w:pPr>
              <w:spacing w:after="0" w:line="240" w:lineRule="auto"/>
              <w:jc w:val="center"/>
              <w:rPr>
                <w:rFonts w:ascii="Times New Roman" w:eastAsia="Times New Roman" w:hAnsi="Times New Roman" w:cs="Times New Roman"/>
                <w:b/>
                <w:bCs/>
                <w:noProof/>
                <w:sz w:val="24"/>
                <w:szCs w:val="24"/>
                <w:lang w:val="en-US" w:eastAsia="lv-LV"/>
              </w:rPr>
            </w:pPr>
            <w:r w:rsidRPr="00E84FEE">
              <w:rPr>
                <w:rFonts w:ascii="Times New Roman" w:eastAsia="Times New Roman" w:hAnsi="Times New Roman" w:cs="Times New Roman"/>
                <w:b/>
                <w:bCs/>
                <w:noProof/>
                <w:sz w:val="24"/>
                <w:szCs w:val="24"/>
                <w:lang w:val="en-US" w:eastAsia="lv-LV"/>
              </w:rPr>
              <w:t>Net explosive quantity (NEQ) (Class 1)</w:t>
            </w:r>
          </w:p>
          <w:p w14:paraId="403FA2CB" w14:textId="77777777" w:rsidR="00D7710C" w:rsidRDefault="00D7710C" w:rsidP="00061EF0">
            <w:pPr>
              <w:spacing w:after="0" w:line="240" w:lineRule="auto"/>
              <w:jc w:val="center"/>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Tīrais sprādzienbīstamais daudzums (NEQ)</w:t>
            </w:r>
          </w:p>
          <w:p w14:paraId="64550F53" w14:textId="77777777" w:rsidR="00D7710C" w:rsidRPr="00E84FEE" w:rsidRDefault="00D7710C" w:rsidP="00061EF0">
            <w:pPr>
              <w:spacing w:after="0" w:line="240" w:lineRule="auto"/>
              <w:jc w:val="center"/>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(1. klase)</w:t>
            </w:r>
          </w:p>
        </w:tc>
      </w:tr>
      <w:tr w:rsidR="00D7710C" w:rsidRPr="00E84FEE" w14:paraId="3BD1F2A7" w14:textId="77777777" w:rsidTr="00061EF0">
        <w:tc>
          <w:tcPr>
            <w:tcW w:w="348" w:type="pct"/>
            <w:vAlign w:val="center"/>
            <w:hideMark/>
          </w:tcPr>
          <w:p w14:paraId="7A36555F" w14:textId="77777777" w:rsidR="00D7710C" w:rsidRPr="00E84FEE" w:rsidRDefault="00D7710C" w:rsidP="00061EF0">
            <w:pPr>
              <w:spacing w:after="0" w:line="240" w:lineRule="auto"/>
              <w:jc w:val="center"/>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(41)</w:t>
            </w:r>
          </w:p>
        </w:tc>
        <w:tc>
          <w:tcPr>
            <w:tcW w:w="1703" w:type="pct"/>
            <w:vAlign w:val="center"/>
            <w:hideMark/>
          </w:tcPr>
          <w:p w14:paraId="11760D88" w14:textId="77777777" w:rsidR="00D7710C" w:rsidRPr="00E84FEE" w:rsidRDefault="00D7710C" w:rsidP="00061EF0">
            <w:pPr>
              <w:spacing w:after="0" w:line="240" w:lineRule="auto"/>
              <w:jc w:val="center"/>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(42)</w:t>
            </w:r>
          </w:p>
        </w:tc>
        <w:tc>
          <w:tcPr>
            <w:tcW w:w="671" w:type="pct"/>
            <w:vAlign w:val="center"/>
            <w:hideMark/>
          </w:tcPr>
          <w:p w14:paraId="78F1E329" w14:textId="77777777" w:rsidR="00D7710C" w:rsidRPr="00E84FEE" w:rsidRDefault="00D7710C" w:rsidP="00061EF0">
            <w:pPr>
              <w:spacing w:after="0" w:line="240" w:lineRule="auto"/>
              <w:jc w:val="center"/>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(43)</w:t>
            </w:r>
          </w:p>
        </w:tc>
        <w:tc>
          <w:tcPr>
            <w:tcW w:w="494" w:type="pct"/>
            <w:vAlign w:val="center"/>
            <w:hideMark/>
          </w:tcPr>
          <w:p w14:paraId="72A4840B" w14:textId="77777777" w:rsidR="00D7710C" w:rsidRPr="00E84FEE" w:rsidRDefault="00D7710C" w:rsidP="00061EF0">
            <w:pPr>
              <w:spacing w:after="0" w:line="240" w:lineRule="auto"/>
              <w:jc w:val="center"/>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(44)</w:t>
            </w:r>
          </w:p>
        </w:tc>
        <w:tc>
          <w:tcPr>
            <w:tcW w:w="657" w:type="pct"/>
            <w:vAlign w:val="center"/>
            <w:hideMark/>
          </w:tcPr>
          <w:p w14:paraId="2C6A866B" w14:textId="77777777" w:rsidR="00D7710C" w:rsidRPr="00E84FEE" w:rsidRDefault="00D7710C" w:rsidP="00061EF0">
            <w:pPr>
              <w:spacing w:after="0" w:line="240" w:lineRule="auto"/>
              <w:jc w:val="center"/>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(45)</w:t>
            </w:r>
          </w:p>
        </w:tc>
        <w:tc>
          <w:tcPr>
            <w:tcW w:w="1127" w:type="pct"/>
            <w:vAlign w:val="center"/>
            <w:hideMark/>
          </w:tcPr>
          <w:p w14:paraId="0DB38A6B" w14:textId="77777777" w:rsidR="00D7710C" w:rsidRPr="00E84FEE" w:rsidRDefault="00D7710C" w:rsidP="00061EF0">
            <w:pPr>
              <w:spacing w:after="0" w:line="240" w:lineRule="auto"/>
              <w:jc w:val="center"/>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(46)</w:t>
            </w:r>
          </w:p>
        </w:tc>
      </w:tr>
      <w:tr w:rsidR="00D7710C" w:rsidRPr="00E84FEE" w14:paraId="621916CC" w14:textId="77777777" w:rsidTr="00061EF0">
        <w:tc>
          <w:tcPr>
            <w:tcW w:w="348" w:type="pct"/>
            <w:hideMark/>
          </w:tcPr>
          <w:p w14:paraId="0056CAF6" w14:textId="77777777" w:rsidR="00D7710C" w:rsidRPr="00E84FEE" w:rsidRDefault="00D7710C" w:rsidP="00061EF0">
            <w:pPr>
              <w:spacing w:after="0" w:line="240" w:lineRule="auto"/>
              <w:rPr>
                <w:rFonts w:ascii="Times New Roman" w:eastAsia="Times New Roman" w:hAnsi="Times New Roman" w:cs="Times New Roman"/>
                <w:noProof/>
                <w:sz w:val="24"/>
                <w:szCs w:val="24"/>
                <w:lang w:val="en-US" w:eastAsia="lv-LV"/>
              </w:rPr>
            </w:pPr>
          </w:p>
        </w:tc>
        <w:tc>
          <w:tcPr>
            <w:tcW w:w="1703" w:type="pct"/>
            <w:hideMark/>
          </w:tcPr>
          <w:p w14:paraId="1CB4EE20"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671" w:type="pct"/>
            <w:hideMark/>
          </w:tcPr>
          <w:p w14:paraId="6420024A"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494" w:type="pct"/>
            <w:hideMark/>
          </w:tcPr>
          <w:p w14:paraId="3B04AFBE"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657" w:type="pct"/>
            <w:hideMark/>
          </w:tcPr>
          <w:p w14:paraId="3DD6E437"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127" w:type="pct"/>
            <w:hideMark/>
          </w:tcPr>
          <w:p w14:paraId="77FDE3CD"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r>
      <w:tr w:rsidR="00D7710C" w:rsidRPr="00E84FEE" w14:paraId="43C679CD" w14:textId="77777777" w:rsidTr="00061EF0">
        <w:tc>
          <w:tcPr>
            <w:tcW w:w="348" w:type="pct"/>
            <w:hideMark/>
          </w:tcPr>
          <w:p w14:paraId="778C7C87"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703" w:type="pct"/>
            <w:hideMark/>
          </w:tcPr>
          <w:p w14:paraId="639240E0"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671" w:type="pct"/>
            <w:hideMark/>
          </w:tcPr>
          <w:p w14:paraId="7CCFB8B3"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494" w:type="pct"/>
            <w:hideMark/>
          </w:tcPr>
          <w:p w14:paraId="47ED9760"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657" w:type="pct"/>
            <w:hideMark/>
          </w:tcPr>
          <w:p w14:paraId="00D50A88"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127" w:type="pct"/>
            <w:hideMark/>
          </w:tcPr>
          <w:p w14:paraId="0801AFEB"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r>
      <w:tr w:rsidR="00D7710C" w:rsidRPr="00E84FEE" w14:paraId="2E4A63E5" w14:textId="77777777" w:rsidTr="00061EF0">
        <w:tc>
          <w:tcPr>
            <w:tcW w:w="348" w:type="pct"/>
            <w:hideMark/>
          </w:tcPr>
          <w:p w14:paraId="303B91FE"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703" w:type="pct"/>
            <w:hideMark/>
          </w:tcPr>
          <w:p w14:paraId="785C7744"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671" w:type="pct"/>
            <w:hideMark/>
          </w:tcPr>
          <w:p w14:paraId="0E585C2D"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494" w:type="pct"/>
            <w:hideMark/>
          </w:tcPr>
          <w:p w14:paraId="6ED4D02F"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657" w:type="pct"/>
            <w:hideMark/>
          </w:tcPr>
          <w:p w14:paraId="754390DC"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127" w:type="pct"/>
            <w:hideMark/>
          </w:tcPr>
          <w:p w14:paraId="3C193671"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r>
      <w:tr w:rsidR="00D7710C" w:rsidRPr="00E84FEE" w14:paraId="5DFBAC6C" w14:textId="77777777" w:rsidTr="00061EF0">
        <w:tc>
          <w:tcPr>
            <w:tcW w:w="348" w:type="pct"/>
            <w:hideMark/>
          </w:tcPr>
          <w:p w14:paraId="76E70FAC"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703" w:type="pct"/>
            <w:hideMark/>
          </w:tcPr>
          <w:p w14:paraId="19511E44"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671" w:type="pct"/>
            <w:hideMark/>
          </w:tcPr>
          <w:p w14:paraId="5802D604"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494" w:type="pct"/>
            <w:hideMark/>
          </w:tcPr>
          <w:p w14:paraId="7FD943F2"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657" w:type="pct"/>
            <w:hideMark/>
          </w:tcPr>
          <w:p w14:paraId="4D109BB7"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127" w:type="pct"/>
            <w:hideMark/>
          </w:tcPr>
          <w:p w14:paraId="11329E9D"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r>
      <w:tr w:rsidR="00D7710C" w:rsidRPr="00E84FEE" w14:paraId="11592BEE" w14:textId="77777777" w:rsidTr="00061EF0">
        <w:tc>
          <w:tcPr>
            <w:tcW w:w="348" w:type="pct"/>
            <w:hideMark/>
          </w:tcPr>
          <w:p w14:paraId="1B129EB4"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703" w:type="pct"/>
            <w:hideMark/>
          </w:tcPr>
          <w:p w14:paraId="345F0F59"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671" w:type="pct"/>
            <w:hideMark/>
          </w:tcPr>
          <w:p w14:paraId="3DDC8666"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494" w:type="pct"/>
            <w:hideMark/>
          </w:tcPr>
          <w:p w14:paraId="501CD251"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657" w:type="pct"/>
            <w:hideMark/>
          </w:tcPr>
          <w:p w14:paraId="7CBD5067"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127" w:type="pct"/>
            <w:hideMark/>
          </w:tcPr>
          <w:p w14:paraId="05C27D9A"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r>
      <w:tr w:rsidR="00D7710C" w:rsidRPr="00E84FEE" w14:paraId="368609E2" w14:textId="77777777" w:rsidTr="00061EF0">
        <w:tc>
          <w:tcPr>
            <w:tcW w:w="348" w:type="pct"/>
            <w:hideMark/>
          </w:tcPr>
          <w:p w14:paraId="24F6F8AB"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703" w:type="pct"/>
            <w:hideMark/>
          </w:tcPr>
          <w:p w14:paraId="31AE7C3B"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671" w:type="pct"/>
            <w:hideMark/>
          </w:tcPr>
          <w:p w14:paraId="0DE0C18C"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494" w:type="pct"/>
            <w:hideMark/>
          </w:tcPr>
          <w:p w14:paraId="026DD0BC"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657" w:type="pct"/>
            <w:hideMark/>
          </w:tcPr>
          <w:p w14:paraId="49ED6A9A"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127" w:type="pct"/>
            <w:hideMark/>
          </w:tcPr>
          <w:p w14:paraId="341F7987"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r>
      <w:tr w:rsidR="00D7710C" w:rsidRPr="00E84FEE" w14:paraId="53017AAF" w14:textId="77777777" w:rsidTr="00061EF0">
        <w:tc>
          <w:tcPr>
            <w:tcW w:w="348" w:type="pct"/>
            <w:hideMark/>
          </w:tcPr>
          <w:p w14:paraId="4F35F4C6"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703" w:type="pct"/>
            <w:hideMark/>
          </w:tcPr>
          <w:p w14:paraId="63FC2951"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671" w:type="pct"/>
            <w:hideMark/>
          </w:tcPr>
          <w:p w14:paraId="5BC9FD03"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494" w:type="pct"/>
            <w:hideMark/>
          </w:tcPr>
          <w:p w14:paraId="6EFC4E34"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657" w:type="pct"/>
            <w:hideMark/>
          </w:tcPr>
          <w:p w14:paraId="6051133B"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127" w:type="pct"/>
            <w:hideMark/>
          </w:tcPr>
          <w:p w14:paraId="215B9F78"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r>
      <w:tr w:rsidR="00D7710C" w:rsidRPr="00E84FEE" w14:paraId="1ADC78B2" w14:textId="77777777" w:rsidTr="00061EF0">
        <w:tc>
          <w:tcPr>
            <w:tcW w:w="348" w:type="pct"/>
            <w:hideMark/>
          </w:tcPr>
          <w:p w14:paraId="7ACC7F56"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703" w:type="pct"/>
            <w:hideMark/>
          </w:tcPr>
          <w:p w14:paraId="123DF870"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671" w:type="pct"/>
            <w:hideMark/>
          </w:tcPr>
          <w:p w14:paraId="6E708D44"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494" w:type="pct"/>
            <w:hideMark/>
          </w:tcPr>
          <w:p w14:paraId="6EE86CD3"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657" w:type="pct"/>
            <w:hideMark/>
          </w:tcPr>
          <w:p w14:paraId="65A3D60F"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127" w:type="pct"/>
            <w:hideMark/>
          </w:tcPr>
          <w:p w14:paraId="5957DD95"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r>
      <w:tr w:rsidR="00D7710C" w:rsidRPr="00E84FEE" w14:paraId="0927E0EE" w14:textId="77777777" w:rsidTr="00061EF0">
        <w:tc>
          <w:tcPr>
            <w:tcW w:w="348" w:type="pct"/>
            <w:hideMark/>
          </w:tcPr>
          <w:p w14:paraId="170EF6CB"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703" w:type="pct"/>
            <w:hideMark/>
          </w:tcPr>
          <w:p w14:paraId="341E9114"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671" w:type="pct"/>
            <w:hideMark/>
          </w:tcPr>
          <w:p w14:paraId="13B0831C"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494" w:type="pct"/>
            <w:hideMark/>
          </w:tcPr>
          <w:p w14:paraId="75A290A7"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657" w:type="pct"/>
            <w:hideMark/>
          </w:tcPr>
          <w:p w14:paraId="78943B72"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127" w:type="pct"/>
            <w:hideMark/>
          </w:tcPr>
          <w:p w14:paraId="69B96A17"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r>
      <w:tr w:rsidR="00D7710C" w:rsidRPr="00E84FEE" w14:paraId="51BD04B0" w14:textId="77777777" w:rsidTr="00061EF0">
        <w:tc>
          <w:tcPr>
            <w:tcW w:w="348" w:type="pct"/>
            <w:hideMark/>
          </w:tcPr>
          <w:p w14:paraId="59ECC581"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703" w:type="pct"/>
            <w:hideMark/>
          </w:tcPr>
          <w:p w14:paraId="6B61C4CC"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671" w:type="pct"/>
            <w:hideMark/>
          </w:tcPr>
          <w:p w14:paraId="20C7A545"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494" w:type="pct"/>
            <w:hideMark/>
          </w:tcPr>
          <w:p w14:paraId="261C15EB"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657" w:type="pct"/>
            <w:hideMark/>
          </w:tcPr>
          <w:p w14:paraId="1E81A7A6"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127" w:type="pct"/>
            <w:hideMark/>
          </w:tcPr>
          <w:p w14:paraId="6F094585"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r>
      <w:tr w:rsidR="00D7710C" w:rsidRPr="00E84FEE" w14:paraId="6A75C671" w14:textId="77777777" w:rsidTr="00061EF0">
        <w:tc>
          <w:tcPr>
            <w:tcW w:w="348" w:type="pct"/>
            <w:hideMark/>
          </w:tcPr>
          <w:p w14:paraId="5B69BA10"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703" w:type="pct"/>
            <w:hideMark/>
          </w:tcPr>
          <w:p w14:paraId="0213E7C2"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671" w:type="pct"/>
            <w:hideMark/>
          </w:tcPr>
          <w:p w14:paraId="50AEBF30"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494" w:type="pct"/>
            <w:hideMark/>
          </w:tcPr>
          <w:p w14:paraId="5AE979BE"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657" w:type="pct"/>
            <w:hideMark/>
          </w:tcPr>
          <w:p w14:paraId="49F04EAE"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127" w:type="pct"/>
            <w:hideMark/>
          </w:tcPr>
          <w:p w14:paraId="23074F31"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r>
      <w:tr w:rsidR="00D7710C" w:rsidRPr="00E84FEE" w14:paraId="637D52D9" w14:textId="77777777" w:rsidTr="00061EF0">
        <w:tc>
          <w:tcPr>
            <w:tcW w:w="348" w:type="pct"/>
            <w:hideMark/>
          </w:tcPr>
          <w:p w14:paraId="434ACD5E"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703" w:type="pct"/>
            <w:hideMark/>
          </w:tcPr>
          <w:p w14:paraId="27B573B4"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671" w:type="pct"/>
            <w:hideMark/>
          </w:tcPr>
          <w:p w14:paraId="77249116"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494" w:type="pct"/>
            <w:hideMark/>
          </w:tcPr>
          <w:p w14:paraId="50DEEAE2"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657" w:type="pct"/>
            <w:hideMark/>
          </w:tcPr>
          <w:p w14:paraId="12E5BD8A"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c>
          <w:tcPr>
            <w:tcW w:w="1127" w:type="pct"/>
            <w:hideMark/>
          </w:tcPr>
          <w:p w14:paraId="12A51E05" w14:textId="77777777" w:rsidR="00D7710C" w:rsidRPr="00E84FEE" w:rsidRDefault="00D7710C" w:rsidP="00061EF0">
            <w:pPr>
              <w:spacing w:after="0" w:line="240" w:lineRule="auto"/>
              <w:rPr>
                <w:rFonts w:ascii="Times New Roman" w:eastAsia="Times New Roman" w:hAnsi="Times New Roman" w:cs="Times New Roman"/>
                <w:noProof/>
                <w:sz w:val="20"/>
                <w:szCs w:val="20"/>
                <w:lang w:val="en-US" w:eastAsia="lv-LV"/>
              </w:rPr>
            </w:pPr>
          </w:p>
        </w:tc>
      </w:tr>
    </w:tbl>
    <w:p w14:paraId="59E02F0A" w14:textId="77777777" w:rsidR="00D7710C" w:rsidRPr="00E84FEE" w:rsidRDefault="00D7710C" w:rsidP="00D7710C">
      <w:pPr>
        <w:spacing w:after="0" w:line="240" w:lineRule="auto"/>
        <w:jc w:val="right"/>
        <w:rPr>
          <w:rFonts w:ascii="Times New Roman" w:eastAsia="Times New Roman" w:hAnsi="Times New Roman" w:cs="Times New Roman"/>
          <w:noProof/>
          <w:sz w:val="24"/>
          <w:szCs w:val="24"/>
          <w:lang w:val="en-US" w:eastAsia="lv-LV"/>
        </w:rPr>
      </w:pPr>
    </w:p>
    <w:p w14:paraId="0879752B" w14:textId="77777777" w:rsidR="00D7710C" w:rsidRPr="00E84FEE" w:rsidRDefault="00D7710C" w:rsidP="00D7710C">
      <w:pPr>
        <w:spacing w:after="0" w:line="240" w:lineRule="auto"/>
        <w:jc w:val="right"/>
        <w:rPr>
          <w:rFonts w:ascii="Times New Roman" w:eastAsia="Times New Roman" w:hAnsi="Times New Roman" w:cs="Times New Roman"/>
          <w:b/>
          <w:bCs/>
          <w:noProof/>
          <w:sz w:val="24"/>
          <w:szCs w:val="24"/>
          <w:u w:val="single"/>
          <w:lang w:val="en-US" w:eastAsia="lv-LV"/>
        </w:rPr>
      </w:pPr>
      <w:r w:rsidRPr="00E84FEE">
        <w:rPr>
          <w:rFonts w:ascii="Times New Roman" w:eastAsia="Times New Roman" w:hAnsi="Times New Roman" w:cs="Times New Roman"/>
          <w:b/>
          <w:bCs/>
          <w:noProof/>
          <w:sz w:val="24"/>
          <w:szCs w:val="24"/>
          <w:u w:val="single"/>
          <w:lang w:val="en-US" w:eastAsia="lv-LV"/>
        </w:rPr>
        <w:t>ANNEX, APPENDIX 3</w:t>
      </w:r>
    </w:p>
    <w:p w14:paraId="3690A0A1" w14:textId="77777777" w:rsidR="00D7710C" w:rsidRPr="00E84FEE" w:rsidRDefault="00D7710C" w:rsidP="00D7710C">
      <w:pPr>
        <w:spacing w:after="0" w:line="240" w:lineRule="auto"/>
        <w:jc w:val="right"/>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Pielikuma 3. papildinājums</w:t>
      </w:r>
    </w:p>
    <w:p w14:paraId="656F0831" w14:textId="77777777" w:rsidR="00D7710C" w:rsidRPr="00E84FEE" w:rsidRDefault="00D7710C" w:rsidP="00D7710C">
      <w:pPr>
        <w:spacing w:after="0" w:line="240" w:lineRule="auto"/>
        <w:jc w:val="both"/>
        <w:rPr>
          <w:rFonts w:ascii="Times New Roman" w:eastAsia="Times New Roman" w:hAnsi="Times New Roman" w:cs="Times New Roman"/>
          <w:noProof/>
          <w:sz w:val="24"/>
          <w:szCs w:val="24"/>
          <w:lang w:val="en-US" w:eastAsia="lv-LV"/>
        </w:rPr>
      </w:pPr>
    </w:p>
    <w:p w14:paraId="6F9A397B" w14:textId="77777777" w:rsidR="00D7710C" w:rsidRPr="00003E48" w:rsidRDefault="00D7710C" w:rsidP="00D7710C">
      <w:pPr>
        <w:spacing w:after="0" w:line="240" w:lineRule="auto"/>
        <w:jc w:val="center"/>
        <w:rPr>
          <w:rFonts w:ascii="Times New Roman" w:eastAsia="Times New Roman" w:hAnsi="Times New Roman" w:cs="Times New Roman"/>
          <w:b/>
          <w:bCs/>
          <w:noProof/>
          <w:sz w:val="24"/>
          <w:szCs w:val="24"/>
          <w:u w:val="single"/>
          <w:lang w:val="en-US" w:eastAsia="lv-LV"/>
        </w:rPr>
      </w:pPr>
      <w:r w:rsidRPr="00003E48">
        <w:rPr>
          <w:rFonts w:ascii="Times New Roman" w:eastAsia="Times New Roman" w:hAnsi="Times New Roman" w:cs="Times New Roman"/>
          <w:b/>
          <w:bCs/>
          <w:noProof/>
          <w:sz w:val="24"/>
          <w:szCs w:val="24"/>
          <w:u w:val="single"/>
          <w:lang w:val="en-US" w:eastAsia="lv-LV"/>
        </w:rPr>
        <w:t>DIC FORM GUIDE</w:t>
      </w:r>
    </w:p>
    <w:p w14:paraId="0A9C234A" w14:textId="77777777" w:rsidR="00D7710C" w:rsidRPr="00003E48" w:rsidRDefault="00D7710C" w:rsidP="00D7710C">
      <w:pPr>
        <w:spacing w:after="0" w:line="240" w:lineRule="auto"/>
        <w:jc w:val="both"/>
        <w:rPr>
          <w:rFonts w:ascii="Times New Roman" w:eastAsia="Times New Roman" w:hAnsi="Times New Roman" w:cs="Times New Roman"/>
          <w:noProof/>
          <w:sz w:val="24"/>
          <w:szCs w:val="24"/>
          <w:u w:val="single"/>
          <w:lang w:val="en-US" w:eastAsia="lv-LV"/>
        </w:rPr>
      </w:pPr>
    </w:p>
    <w:p w14:paraId="23028E40" w14:textId="77777777" w:rsidR="00D7710C" w:rsidRDefault="00D7710C" w:rsidP="00D7710C">
      <w:pPr>
        <w:spacing w:after="0" w:line="240" w:lineRule="auto"/>
        <w:jc w:val="both"/>
        <w:rPr>
          <w:rFonts w:ascii="Times New Roman" w:eastAsia="Times New Roman" w:hAnsi="Times New Roman" w:cs="Times New Roman"/>
          <w:noProof/>
          <w:sz w:val="24"/>
          <w:szCs w:val="24"/>
          <w:u w:val="single"/>
          <w:lang w:val="en-US" w:eastAsia="lv-LV"/>
        </w:rPr>
      </w:pPr>
      <w:r w:rsidRPr="00003E48">
        <w:rPr>
          <w:rFonts w:ascii="Times New Roman" w:eastAsia="Times New Roman" w:hAnsi="Times New Roman" w:cs="Times New Roman"/>
          <w:noProof/>
          <w:sz w:val="24"/>
          <w:szCs w:val="24"/>
          <w:u w:val="single"/>
          <w:lang w:val="en-US" w:eastAsia="lv-LV"/>
        </w:rPr>
        <w:t>General instructions</w:t>
      </w:r>
    </w:p>
    <w:p w14:paraId="3417E1DA" w14:textId="77777777" w:rsidR="00D7710C" w:rsidRPr="00003E48" w:rsidRDefault="00D7710C" w:rsidP="00D7710C">
      <w:pPr>
        <w:spacing w:after="0" w:line="240" w:lineRule="auto"/>
        <w:jc w:val="both"/>
        <w:rPr>
          <w:rFonts w:ascii="Times New Roman" w:eastAsia="Times New Roman" w:hAnsi="Times New Roman" w:cs="Times New Roman"/>
          <w:noProof/>
          <w:sz w:val="24"/>
          <w:szCs w:val="24"/>
          <w:u w:val="single"/>
          <w:lang w:val="en-US" w:eastAsia="lv-LV"/>
        </w:rPr>
      </w:pPr>
    </w:p>
    <w:p w14:paraId="13402F4E" w14:textId="77777777" w:rsidR="00D7710C" w:rsidRPr="00E84FEE" w:rsidRDefault="00D7710C" w:rsidP="00D7710C">
      <w:pPr>
        <w:spacing w:after="0" w:line="240" w:lineRule="auto"/>
        <w:jc w:val="both"/>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 This form has to be filled out in English.</w:t>
      </w:r>
    </w:p>
    <w:p w14:paraId="20638546" w14:textId="77777777" w:rsidR="00D7710C" w:rsidRDefault="00D7710C" w:rsidP="00D7710C">
      <w:pPr>
        <w:spacing w:after="0" w:line="240" w:lineRule="auto"/>
        <w:jc w:val="both"/>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 Use capital letters.</w:t>
      </w:r>
    </w:p>
    <w:p w14:paraId="24FCA247" w14:textId="77777777" w:rsidR="00D7710C" w:rsidRPr="00E84FEE" w:rsidRDefault="00D7710C" w:rsidP="00D7710C">
      <w:pPr>
        <w:spacing w:after="0" w:line="240" w:lineRule="auto"/>
        <w:jc w:val="both"/>
        <w:rPr>
          <w:rFonts w:ascii="Times New Roman" w:eastAsia="Times New Roman" w:hAnsi="Times New Roman" w:cs="Times New Roman"/>
          <w:noProof/>
          <w:sz w:val="24"/>
          <w:szCs w:val="24"/>
          <w:lang w:val="en-US" w:eastAsia="lv-LV"/>
        </w:rPr>
      </w:pPr>
    </w:p>
    <w:p w14:paraId="0AEA3B16" w14:textId="77777777" w:rsidR="00D7710C" w:rsidRPr="00003E48" w:rsidRDefault="00D7710C" w:rsidP="00D7710C">
      <w:pPr>
        <w:spacing w:after="0" w:line="240" w:lineRule="auto"/>
        <w:jc w:val="both"/>
        <w:rPr>
          <w:rFonts w:ascii="Times New Roman" w:eastAsia="Times New Roman" w:hAnsi="Times New Roman" w:cs="Times New Roman"/>
          <w:noProof/>
          <w:sz w:val="24"/>
          <w:szCs w:val="24"/>
          <w:u w:val="single"/>
          <w:lang w:val="en-US" w:eastAsia="lv-LV"/>
        </w:rPr>
      </w:pPr>
      <w:r w:rsidRPr="00003E48">
        <w:rPr>
          <w:rFonts w:ascii="Times New Roman" w:eastAsia="Times New Roman" w:hAnsi="Times New Roman" w:cs="Times New Roman"/>
          <w:noProof/>
          <w:sz w:val="24"/>
          <w:szCs w:val="24"/>
          <w:u w:val="single"/>
          <w:lang w:val="en-US" w:eastAsia="lv-LV"/>
        </w:rPr>
        <w:t>Guide for each item to be inserted:</w:t>
      </w:r>
    </w:p>
    <w:p w14:paraId="56E984CC" w14:textId="77777777" w:rsidR="00D7710C" w:rsidRPr="00E84FEE" w:rsidRDefault="00D7710C" w:rsidP="00D7710C">
      <w:pPr>
        <w:spacing w:after="0" w:line="240" w:lineRule="auto"/>
        <w:jc w:val="both"/>
        <w:rPr>
          <w:rFonts w:ascii="Times New Roman" w:eastAsia="Times New Roman" w:hAnsi="Times New Roman" w:cs="Times New Roman"/>
          <w:noProof/>
          <w:sz w:val="24"/>
          <w:szCs w:val="24"/>
          <w:lang w:val="en-US" w:eastAsia="lv-LV"/>
        </w:rPr>
      </w:pPr>
    </w:p>
    <w:p w14:paraId="57985CBA" w14:textId="77777777" w:rsidR="00D7710C" w:rsidRPr="00E84FEE" w:rsidRDefault="00D7710C" w:rsidP="00D7710C">
      <w:pPr>
        <w:spacing w:after="0" w:line="240" w:lineRule="auto"/>
        <w:jc w:val="both"/>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1. Reference number of this document. One reference number refers to a single document.</w:t>
      </w:r>
    </w:p>
    <w:p w14:paraId="0B2A2484" w14:textId="77777777" w:rsidR="00D7710C" w:rsidRPr="00E84FEE" w:rsidRDefault="00D7710C" w:rsidP="00D7710C">
      <w:pPr>
        <w:spacing w:after="0" w:line="240" w:lineRule="auto"/>
        <w:jc w:val="both"/>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2. Amendment to an already issued document.</w:t>
      </w:r>
    </w:p>
    <w:p w14:paraId="6AC7805E" w14:textId="77777777" w:rsidR="00D7710C" w:rsidRPr="00E84FEE" w:rsidRDefault="00D7710C" w:rsidP="00D7710C">
      <w:pPr>
        <w:spacing w:after="0" w:line="240" w:lineRule="auto"/>
        <w:jc w:val="both"/>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3. State for which the respective column applies.</w:t>
      </w:r>
    </w:p>
    <w:p w14:paraId="02947AA2" w14:textId="77777777" w:rsidR="00D7710C" w:rsidRPr="00E84FEE" w:rsidRDefault="00D7710C" w:rsidP="00D7710C">
      <w:pPr>
        <w:spacing w:after="0" w:line="240" w:lineRule="auto"/>
        <w:jc w:val="both"/>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4. Insert a 'X' if a DIC request is made to the state specified in column (3).</w:t>
      </w:r>
    </w:p>
    <w:p w14:paraId="15313C4C" w14:textId="77777777" w:rsidR="00D7710C" w:rsidRPr="00E84FEE" w:rsidRDefault="00D7710C" w:rsidP="00D7710C">
      <w:pPr>
        <w:spacing w:after="0" w:line="240" w:lineRule="auto"/>
        <w:jc w:val="both"/>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lastRenderedPageBreak/>
        <w:t>5. Insert a 'X' if a DIC notification is made to the state specified in column (3).</w:t>
      </w:r>
    </w:p>
    <w:p w14:paraId="1CE2DFDE" w14:textId="77777777" w:rsidR="00D7710C" w:rsidRPr="00E84FEE" w:rsidRDefault="00D7710C" w:rsidP="00D7710C">
      <w:pPr>
        <w:spacing w:after="0" w:line="240" w:lineRule="auto"/>
        <w:jc w:val="both"/>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6. Insert a 'X' if the intention is to land in the state specified in column (3).</w:t>
      </w:r>
    </w:p>
    <w:p w14:paraId="46B3113A" w14:textId="77777777" w:rsidR="00D7710C" w:rsidRPr="00E84FEE" w:rsidRDefault="00D7710C" w:rsidP="00D7710C">
      <w:pPr>
        <w:spacing w:after="0" w:line="240" w:lineRule="auto"/>
        <w:jc w:val="both"/>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7. Insert a 'X' if the flight is carrying dangerous goods (DG). Details for the DG's are to be inserted in Appendix 2.</w:t>
      </w:r>
    </w:p>
    <w:p w14:paraId="5EA8C625" w14:textId="77777777" w:rsidR="00D7710C" w:rsidRPr="00E84FEE" w:rsidRDefault="00D7710C" w:rsidP="00D7710C">
      <w:pPr>
        <w:spacing w:after="0" w:line="240" w:lineRule="auto"/>
        <w:jc w:val="both"/>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8. Insert a 'X' if this document is an amendment to an existing DIC clearance document issued before.</w:t>
      </w:r>
    </w:p>
    <w:p w14:paraId="0BC65EBF" w14:textId="77777777" w:rsidR="00D7710C" w:rsidRPr="00E84FEE" w:rsidRDefault="00D7710C" w:rsidP="00D7710C">
      <w:pPr>
        <w:spacing w:after="0" w:line="240" w:lineRule="auto"/>
        <w:jc w:val="both"/>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9. Insert a 'I' if IFR, a 'V' if VFR, a 'Y' if IFR changing to VFR and a 'Z' if VFR changing to IFR.</w:t>
      </w:r>
    </w:p>
    <w:p w14:paraId="542D8F0A" w14:textId="77777777" w:rsidR="00D7710C" w:rsidRPr="00E84FEE" w:rsidRDefault="00D7710C" w:rsidP="00D7710C">
      <w:pPr>
        <w:spacing w:after="0" w:line="240" w:lineRule="auto"/>
        <w:jc w:val="both"/>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10. Insert a 'X' if a DIC number already exists for the respective issue.</w:t>
      </w:r>
    </w:p>
    <w:p w14:paraId="72D561AC" w14:textId="77777777" w:rsidR="00D7710C" w:rsidRPr="00E84FEE" w:rsidRDefault="00D7710C" w:rsidP="00D7710C">
      <w:pPr>
        <w:spacing w:after="0" w:line="240" w:lineRule="auto"/>
        <w:jc w:val="both"/>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11. International subject requesting the issues towards the states mentioned in column (3).</w:t>
      </w:r>
    </w:p>
    <w:p w14:paraId="7F110B07" w14:textId="77777777" w:rsidR="00D7710C" w:rsidRPr="00E84FEE" w:rsidRDefault="00D7710C" w:rsidP="00D7710C">
      <w:pPr>
        <w:spacing w:after="0" w:line="240" w:lineRule="auto"/>
        <w:jc w:val="both"/>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12. Enter appropriate ICAO designator (i.e. C130, F16, etc.). If no designator has been assigned (or for formation flights comprising more than one type aircraft), indicate 'ZZZZ' and specify the aircraft type(s) in item (30).</w:t>
      </w:r>
    </w:p>
    <w:p w14:paraId="4BE0FC03" w14:textId="77777777" w:rsidR="00D7710C" w:rsidRPr="00E84FEE" w:rsidRDefault="00D7710C" w:rsidP="00D7710C">
      <w:pPr>
        <w:spacing w:after="0" w:line="240" w:lineRule="auto"/>
        <w:jc w:val="both"/>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13. Insert the aircraft registration number.</w:t>
      </w:r>
    </w:p>
    <w:p w14:paraId="1130CB4C" w14:textId="77777777" w:rsidR="00D7710C" w:rsidRPr="00E84FEE" w:rsidRDefault="00D7710C" w:rsidP="00D7710C">
      <w:pPr>
        <w:spacing w:after="0" w:line="240" w:lineRule="auto"/>
        <w:jc w:val="both"/>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14. If a spare aircraft is assigned for the mission, specify type and registration number.</w:t>
      </w:r>
    </w:p>
    <w:p w14:paraId="17F3CBAC" w14:textId="77777777" w:rsidR="00D7710C" w:rsidRPr="00E84FEE" w:rsidRDefault="00D7710C" w:rsidP="00D7710C">
      <w:pPr>
        <w:spacing w:after="0" w:line="240" w:lineRule="auto"/>
        <w:jc w:val="both"/>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15. Insert the mission call sign.</w:t>
      </w:r>
    </w:p>
    <w:p w14:paraId="7ED94DA3" w14:textId="77777777" w:rsidR="00D7710C" w:rsidRPr="00E84FEE" w:rsidRDefault="00D7710C" w:rsidP="00D7710C">
      <w:pPr>
        <w:spacing w:after="0" w:line="240" w:lineRule="auto"/>
        <w:jc w:val="both"/>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16. Insert the total number of crew members.</w:t>
      </w:r>
    </w:p>
    <w:p w14:paraId="71846358" w14:textId="77777777" w:rsidR="00D7710C" w:rsidRPr="00E84FEE" w:rsidRDefault="00D7710C" w:rsidP="00D7710C">
      <w:pPr>
        <w:spacing w:after="0" w:line="240" w:lineRule="auto"/>
        <w:jc w:val="both"/>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17. Insert the rank and name of the pilot in command.</w:t>
      </w:r>
    </w:p>
    <w:p w14:paraId="7EE40DFE" w14:textId="77777777" w:rsidR="00D7710C" w:rsidRPr="00E84FEE" w:rsidRDefault="00D7710C" w:rsidP="00D7710C">
      <w:pPr>
        <w:spacing w:after="0" w:line="240" w:lineRule="auto"/>
        <w:jc w:val="both"/>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18. Indicate whether or not the aircraft will be equipped with photographic sensors and/or cameras. If the answer is YES, specify the type in item (30).</w:t>
      </w:r>
    </w:p>
    <w:p w14:paraId="0DF9C030" w14:textId="77777777" w:rsidR="00D7710C" w:rsidRPr="00E84FEE" w:rsidRDefault="00D7710C" w:rsidP="00D7710C">
      <w:pPr>
        <w:spacing w:after="0" w:line="240" w:lineRule="auto"/>
        <w:jc w:val="both"/>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19. Indicate whether or not the aircraft will carry any type of armament. If the answer is YES, specify the type in item (30).</w:t>
      </w:r>
    </w:p>
    <w:p w14:paraId="414EAF1B" w14:textId="77777777" w:rsidR="00D7710C" w:rsidRPr="00E84FEE" w:rsidRDefault="00D7710C" w:rsidP="00D7710C">
      <w:pPr>
        <w:spacing w:after="0" w:line="240" w:lineRule="auto"/>
        <w:jc w:val="both"/>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20. Indicate whether or not the aircraft will be equipped with electronic warfare equipment. If the answer is YES, specify the type in item (30).</w:t>
      </w:r>
    </w:p>
    <w:p w14:paraId="02A06518" w14:textId="77777777" w:rsidR="00D7710C" w:rsidRPr="00E84FEE" w:rsidRDefault="00D7710C" w:rsidP="00D7710C">
      <w:pPr>
        <w:spacing w:after="0" w:line="240" w:lineRule="auto"/>
        <w:jc w:val="both"/>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21. Indicate the date of flight in following format: DD MMM YY, HHMM Z.</w:t>
      </w:r>
    </w:p>
    <w:p w14:paraId="5E530BBB" w14:textId="77777777" w:rsidR="00D7710C" w:rsidRPr="00E84FEE" w:rsidRDefault="00D7710C" w:rsidP="00D7710C">
      <w:pPr>
        <w:spacing w:after="0" w:line="240" w:lineRule="auto"/>
        <w:jc w:val="both"/>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22. Indicate the purpose of the flight (i.e. participation to an exercise TLP/Red Flag/…, Logistic flight in support of…, Flight to support Operation XYZ, etc.).</w:t>
      </w:r>
    </w:p>
    <w:p w14:paraId="32F5DFC0" w14:textId="77777777" w:rsidR="00D7710C" w:rsidRPr="00E84FEE" w:rsidRDefault="00D7710C" w:rsidP="00D7710C">
      <w:pPr>
        <w:spacing w:after="0" w:line="240" w:lineRule="auto"/>
        <w:jc w:val="both"/>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23. Indicate the departure airfield. If no identifier has been assigned, indicate 'ZZZZ' and specify the airport name in item (30).</w:t>
      </w:r>
    </w:p>
    <w:p w14:paraId="1D9598ED" w14:textId="77777777" w:rsidR="00D7710C" w:rsidRPr="00E84FEE" w:rsidRDefault="00D7710C" w:rsidP="00D7710C">
      <w:pPr>
        <w:spacing w:after="0" w:line="240" w:lineRule="auto"/>
        <w:jc w:val="both"/>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24. Indicate all airfields at which a landing is anticipated, including stop overs and intermediate destinations. If no identifier has been assigned, indicate 'ZZZZ' and specify the airport name in item (30).</w:t>
      </w:r>
    </w:p>
    <w:p w14:paraId="0F187D37" w14:textId="77777777" w:rsidR="00D7710C" w:rsidRPr="00E84FEE" w:rsidRDefault="00D7710C" w:rsidP="00D7710C">
      <w:pPr>
        <w:spacing w:after="0" w:line="240" w:lineRule="auto"/>
        <w:jc w:val="both"/>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25. Indicate all airfields to be used as alternate airfields for the entire mission.</w:t>
      </w:r>
    </w:p>
    <w:p w14:paraId="3988548A" w14:textId="77777777" w:rsidR="00D7710C" w:rsidRPr="00E84FEE" w:rsidRDefault="00D7710C" w:rsidP="00D7710C">
      <w:pPr>
        <w:spacing w:after="0" w:line="240" w:lineRule="auto"/>
        <w:jc w:val="both"/>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26. If requested, indicate which radio frequencies will be used while transiting or landing in certain states.</w:t>
      </w:r>
    </w:p>
    <w:p w14:paraId="3E1FF665" w14:textId="77777777" w:rsidR="00D7710C" w:rsidRPr="00E84FEE" w:rsidRDefault="00D7710C" w:rsidP="00D7710C">
      <w:pPr>
        <w:spacing w:after="0" w:line="240" w:lineRule="auto"/>
        <w:jc w:val="both"/>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27. Indicate the total number of passengers. If some/all passengers are leaving the aircraft, specify in item (30).</w:t>
      </w:r>
    </w:p>
    <w:p w14:paraId="6B3C465F" w14:textId="77777777" w:rsidR="00D7710C" w:rsidRPr="00E84FEE" w:rsidRDefault="00D7710C" w:rsidP="00D7710C">
      <w:pPr>
        <w:spacing w:after="0" w:line="240" w:lineRule="auto"/>
        <w:jc w:val="both"/>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28. Indicate the title/rank and name of any VIP on board.</w:t>
      </w:r>
    </w:p>
    <w:p w14:paraId="0264A7DF" w14:textId="77777777" w:rsidR="00D7710C" w:rsidRPr="00E84FEE" w:rsidRDefault="00D7710C" w:rsidP="00D7710C">
      <w:pPr>
        <w:spacing w:after="0" w:line="240" w:lineRule="auto"/>
        <w:jc w:val="both"/>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29. Dangerous goods details are to be inserted in Appendix 2.</w:t>
      </w:r>
    </w:p>
    <w:p w14:paraId="6A88C524" w14:textId="77777777" w:rsidR="00D7710C" w:rsidRPr="00E84FEE" w:rsidRDefault="00D7710C" w:rsidP="00D7710C">
      <w:pPr>
        <w:spacing w:after="0" w:line="240" w:lineRule="auto"/>
        <w:jc w:val="both"/>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30. Remarks field.</w:t>
      </w:r>
    </w:p>
    <w:p w14:paraId="1BFFD996" w14:textId="77777777" w:rsidR="00D7710C" w:rsidRPr="00E84FEE" w:rsidRDefault="00D7710C" w:rsidP="00D7710C">
      <w:pPr>
        <w:spacing w:after="0" w:line="240" w:lineRule="auto"/>
        <w:jc w:val="both"/>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31. Indicate the rank, name and first name of the POC to be contacted for questions related to the request/notification.</w:t>
      </w:r>
    </w:p>
    <w:p w14:paraId="414B225D" w14:textId="77777777" w:rsidR="00D7710C" w:rsidRPr="00E84FEE" w:rsidRDefault="00D7710C" w:rsidP="00D7710C">
      <w:pPr>
        <w:spacing w:after="0" w:line="240" w:lineRule="auto"/>
        <w:jc w:val="both"/>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32. Indicate the telephone number of the POC to be contacted for questions related to the request/notification.</w:t>
      </w:r>
    </w:p>
    <w:p w14:paraId="7A721F93" w14:textId="77777777" w:rsidR="00D7710C" w:rsidRPr="00E84FEE" w:rsidRDefault="00D7710C" w:rsidP="00D7710C">
      <w:pPr>
        <w:spacing w:after="0" w:line="240" w:lineRule="auto"/>
        <w:jc w:val="both"/>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33. Indicate the e-mail address of the POC to be contacted for questions related to the request/notification.</w:t>
      </w:r>
    </w:p>
    <w:p w14:paraId="073249C9" w14:textId="77777777" w:rsidR="00D7710C" w:rsidRPr="00E84FEE" w:rsidRDefault="00D7710C" w:rsidP="00D7710C">
      <w:pPr>
        <w:spacing w:after="0" w:line="240" w:lineRule="auto"/>
        <w:jc w:val="both"/>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34. Indicate the fax number of the POC to be contacted for questions related to the request/notification.</w:t>
      </w:r>
    </w:p>
    <w:p w14:paraId="2F454F68" w14:textId="77777777" w:rsidR="00D7710C" w:rsidRPr="00E84FEE" w:rsidRDefault="00D7710C" w:rsidP="00D7710C">
      <w:pPr>
        <w:spacing w:after="0" w:line="240" w:lineRule="auto"/>
        <w:jc w:val="both"/>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35. State issuing the DIC number.</w:t>
      </w:r>
    </w:p>
    <w:p w14:paraId="110402C7" w14:textId="77777777" w:rsidR="00D7710C" w:rsidRPr="00E84FEE" w:rsidRDefault="00D7710C" w:rsidP="00D7710C">
      <w:pPr>
        <w:spacing w:after="0" w:line="240" w:lineRule="auto"/>
        <w:jc w:val="both"/>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36. Indicate the DIC number.</w:t>
      </w:r>
    </w:p>
    <w:p w14:paraId="61EB5665" w14:textId="77777777" w:rsidR="00D7710C" w:rsidRPr="00E84FEE" w:rsidRDefault="00D7710C" w:rsidP="00D7710C">
      <w:pPr>
        <w:spacing w:after="0" w:line="240" w:lineRule="auto"/>
        <w:jc w:val="both"/>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37. State to be overflown.</w:t>
      </w:r>
    </w:p>
    <w:p w14:paraId="1C5E532F" w14:textId="77777777" w:rsidR="00D7710C" w:rsidRPr="00E84FEE" w:rsidRDefault="00D7710C" w:rsidP="00D7710C">
      <w:pPr>
        <w:spacing w:after="0" w:line="240" w:lineRule="auto"/>
        <w:jc w:val="both"/>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38. Indicate the entry point and timing or airfield + ETD (DD MMM YY, HHMM Z).</w:t>
      </w:r>
    </w:p>
    <w:p w14:paraId="69A9FA87" w14:textId="77777777" w:rsidR="00D7710C" w:rsidRPr="00E84FEE" w:rsidRDefault="00D7710C" w:rsidP="00D7710C">
      <w:pPr>
        <w:spacing w:after="0" w:line="240" w:lineRule="auto"/>
        <w:jc w:val="both"/>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lastRenderedPageBreak/>
        <w:t>39. Indicate which route will be flown. Alternate routes must be clearly identified by 'ALTERNATE ROUTE'.</w:t>
      </w:r>
    </w:p>
    <w:p w14:paraId="38FCFFAF" w14:textId="77777777" w:rsidR="00D7710C" w:rsidRPr="00E84FEE" w:rsidRDefault="00D7710C" w:rsidP="00D7710C">
      <w:pPr>
        <w:spacing w:after="0" w:line="240" w:lineRule="auto"/>
        <w:jc w:val="both"/>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40. Indicate the exit point and timing or airfield + ETA (DD MMM YY, HHMM Z).</w:t>
      </w:r>
    </w:p>
    <w:p w14:paraId="5CE9B2F7" w14:textId="77777777" w:rsidR="00D7710C" w:rsidRPr="00E84FEE" w:rsidRDefault="00D7710C" w:rsidP="00D7710C">
      <w:pPr>
        <w:spacing w:after="0" w:line="240" w:lineRule="auto"/>
        <w:jc w:val="both"/>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41. Indicate the UN number.</w:t>
      </w:r>
    </w:p>
    <w:p w14:paraId="0C839822" w14:textId="77777777" w:rsidR="00D7710C" w:rsidRPr="00E84FEE" w:rsidRDefault="00D7710C" w:rsidP="00D7710C">
      <w:pPr>
        <w:spacing w:after="0" w:line="240" w:lineRule="auto"/>
        <w:jc w:val="both"/>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42. Indicate the proper shipping name.</w:t>
      </w:r>
    </w:p>
    <w:p w14:paraId="2F700122" w14:textId="77777777" w:rsidR="00D7710C" w:rsidRPr="00E84FEE" w:rsidRDefault="00D7710C" w:rsidP="00D7710C">
      <w:pPr>
        <w:spacing w:after="0" w:line="240" w:lineRule="auto"/>
        <w:jc w:val="both"/>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43. Indicate the class or division.</w:t>
      </w:r>
    </w:p>
    <w:p w14:paraId="76E83257" w14:textId="77777777" w:rsidR="00D7710C" w:rsidRPr="00E84FEE" w:rsidRDefault="00D7710C" w:rsidP="00D7710C">
      <w:pPr>
        <w:spacing w:after="0" w:line="240" w:lineRule="auto"/>
        <w:jc w:val="both"/>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44. Indicate the gross weight.</w:t>
      </w:r>
    </w:p>
    <w:p w14:paraId="44E02E43" w14:textId="77777777" w:rsidR="00D7710C" w:rsidRPr="00E84FEE" w:rsidRDefault="00D7710C" w:rsidP="00D7710C">
      <w:pPr>
        <w:spacing w:after="0" w:line="240" w:lineRule="auto"/>
        <w:jc w:val="both"/>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45. Indicate the total net quantity.</w:t>
      </w:r>
    </w:p>
    <w:p w14:paraId="675BA784" w14:textId="77777777" w:rsidR="00D7710C" w:rsidRPr="00E84FEE" w:rsidRDefault="00D7710C" w:rsidP="00D7710C">
      <w:pPr>
        <w:spacing w:after="0" w:line="240" w:lineRule="auto"/>
        <w:jc w:val="both"/>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46. For Class 1 only, indicate the total Net Explosive Quantity</w:t>
      </w:r>
    </w:p>
    <w:p w14:paraId="4236515D" w14:textId="77777777" w:rsidR="00D7710C" w:rsidRPr="00E84FEE" w:rsidRDefault="00D7710C" w:rsidP="00D7710C">
      <w:pPr>
        <w:spacing w:after="0" w:line="240" w:lineRule="auto"/>
        <w:jc w:val="both"/>
        <w:rPr>
          <w:rFonts w:ascii="Times New Roman" w:eastAsia="Times New Roman" w:hAnsi="Times New Roman" w:cs="Times New Roman"/>
          <w:noProof/>
          <w:sz w:val="24"/>
          <w:szCs w:val="24"/>
          <w:lang w:val="en-US" w:eastAsia="lv-LV"/>
        </w:rPr>
      </w:pPr>
    </w:p>
    <w:p w14:paraId="38DC3188" w14:textId="77777777" w:rsidR="00D7710C" w:rsidRPr="00003E48" w:rsidRDefault="00D7710C" w:rsidP="00D7710C">
      <w:pPr>
        <w:spacing w:after="0" w:line="240" w:lineRule="auto"/>
        <w:jc w:val="both"/>
        <w:rPr>
          <w:rFonts w:ascii="Times New Roman" w:eastAsia="Times New Roman" w:hAnsi="Times New Roman" w:cs="Times New Roman"/>
          <w:b/>
          <w:bCs/>
          <w:noProof/>
          <w:sz w:val="24"/>
          <w:szCs w:val="24"/>
          <w:u w:val="single"/>
          <w:lang w:val="en-US" w:eastAsia="lv-LV"/>
        </w:rPr>
      </w:pPr>
      <w:r w:rsidRPr="00003E48">
        <w:rPr>
          <w:rFonts w:ascii="Times New Roman" w:eastAsia="Times New Roman" w:hAnsi="Times New Roman" w:cs="Times New Roman"/>
          <w:b/>
          <w:bCs/>
          <w:noProof/>
          <w:sz w:val="24"/>
          <w:szCs w:val="24"/>
          <w:u w:val="single"/>
          <w:lang w:val="en-US" w:eastAsia="lv-LV"/>
        </w:rPr>
        <w:t>DA veidlapas instrukcija</w:t>
      </w:r>
    </w:p>
    <w:p w14:paraId="7264F297" w14:textId="77777777" w:rsidR="00D7710C" w:rsidRDefault="00D7710C" w:rsidP="00D7710C">
      <w:pPr>
        <w:spacing w:after="0" w:line="240" w:lineRule="auto"/>
        <w:jc w:val="both"/>
        <w:rPr>
          <w:rFonts w:ascii="Times New Roman" w:eastAsia="Times New Roman" w:hAnsi="Times New Roman" w:cs="Times New Roman"/>
          <w:noProof/>
          <w:sz w:val="24"/>
          <w:szCs w:val="24"/>
          <w:lang w:val="en-US" w:eastAsia="lv-LV"/>
        </w:rPr>
      </w:pPr>
    </w:p>
    <w:p w14:paraId="25BB6FF0" w14:textId="77777777" w:rsidR="00D7710C" w:rsidRPr="00003E48" w:rsidRDefault="00D7710C" w:rsidP="00D7710C">
      <w:pPr>
        <w:spacing w:after="0" w:line="240" w:lineRule="auto"/>
        <w:jc w:val="both"/>
        <w:rPr>
          <w:rFonts w:ascii="Times New Roman" w:eastAsia="Times New Roman" w:hAnsi="Times New Roman" w:cs="Times New Roman"/>
          <w:noProof/>
          <w:sz w:val="24"/>
          <w:szCs w:val="24"/>
          <w:u w:val="single"/>
          <w:lang w:val="en-US" w:eastAsia="lv-LV"/>
        </w:rPr>
      </w:pPr>
      <w:r w:rsidRPr="00003E48">
        <w:rPr>
          <w:rFonts w:ascii="Times New Roman" w:eastAsia="Times New Roman" w:hAnsi="Times New Roman" w:cs="Times New Roman"/>
          <w:noProof/>
          <w:sz w:val="24"/>
          <w:szCs w:val="24"/>
          <w:u w:val="single"/>
          <w:lang w:val="en-US" w:eastAsia="lv-LV"/>
        </w:rPr>
        <w:t>Vispārīgi norādījumi</w:t>
      </w:r>
    </w:p>
    <w:p w14:paraId="22C1FF04" w14:textId="77777777" w:rsidR="00D7710C" w:rsidRPr="00E84FEE" w:rsidRDefault="00D7710C" w:rsidP="00D7710C">
      <w:pPr>
        <w:spacing w:after="0" w:line="240" w:lineRule="auto"/>
        <w:jc w:val="both"/>
        <w:rPr>
          <w:rFonts w:ascii="Times New Roman" w:eastAsia="Times New Roman" w:hAnsi="Times New Roman" w:cs="Times New Roman"/>
          <w:noProof/>
          <w:sz w:val="24"/>
          <w:szCs w:val="24"/>
          <w:lang w:val="en-US" w:eastAsia="lv-LV"/>
        </w:rPr>
      </w:pPr>
    </w:p>
    <w:p w14:paraId="0760F21B" w14:textId="77777777" w:rsidR="00D7710C" w:rsidRPr="00E84FEE" w:rsidRDefault="00D7710C" w:rsidP="00D7710C">
      <w:pPr>
        <w:spacing w:after="0" w:line="240" w:lineRule="auto"/>
        <w:jc w:val="both"/>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 Šī veidlapa jāaizpilda angļu valodā.</w:t>
      </w:r>
    </w:p>
    <w:p w14:paraId="2D34AB62" w14:textId="77777777" w:rsidR="00D7710C" w:rsidRPr="00E84FEE" w:rsidRDefault="00D7710C" w:rsidP="00D7710C">
      <w:pPr>
        <w:spacing w:after="0" w:line="240" w:lineRule="auto"/>
        <w:jc w:val="both"/>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 Izmantojiet lielos burtus.</w:t>
      </w:r>
    </w:p>
    <w:p w14:paraId="589FA392" w14:textId="77777777" w:rsidR="00D7710C" w:rsidRDefault="00D7710C" w:rsidP="00D7710C">
      <w:pPr>
        <w:spacing w:after="0" w:line="240" w:lineRule="auto"/>
        <w:jc w:val="both"/>
        <w:rPr>
          <w:rFonts w:ascii="Times New Roman" w:eastAsia="Times New Roman" w:hAnsi="Times New Roman" w:cs="Times New Roman"/>
          <w:noProof/>
          <w:sz w:val="24"/>
          <w:szCs w:val="24"/>
          <w:lang w:val="en-US" w:eastAsia="lv-LV"/>
        </w:rPr>
      </w:pPr>
    </w:p>
    <w:p w14:paraId="7F52F120" w14:textId="77777777" w:rsidR="00D7710C" w:rsidRPr="00003E48" w:rsidRDefault="00D7710C" w:rsidP="00D7710C">
      <w:pPr>
        <w:spacing w:after="0" w:line="240" w:lineRule="auto"/>
        <w:jc w:val="both"/>
        <w:rPr>
          <w:rFonts w:ascii="Times New Roman" w:eastAsia="Times New Roman" w:hAnsi="Times New Roman" w:cs="Times New Roman"/>
          <w:noProof/>
          <w:sz w:val="24"/>
          <w:szCs w:val="24"/>
          <w:u w:val="single"/>
          <w:lang w:val="en-US" w:eastAsia="lv-LV"/>
        </w:rPr>
      </w:pPr>
      <w:r w:rsidRPr="00003E48">
        <w:rPr>
          <w:rFonts w:ascii="Times New Roman" w:eastAsia="Times New Roman" w:hAnsi="Times New Roman" w:cs="Times New Roman"/>
          <w:noProof/>
          <w:sz w:val="24"/>
          <w:szCs w:val="24"/>
          <w:u w:val="single"/>
          <w:lang w:val="en-US" w:eastAsia="lv-LV"/>
        </w:rPr>
        <w:t>Norādījumi katram ierakstam:</w:t>
      </w:r>
    </w:p>
    <w:p w14:paraId="2BF957B4" w14:textId="77777777" w:rsidR="00D7710C" w:rsidRDefault="00D7710C" w:rsidP="00D7710C">
      <w:pPr>
        <w:spacing w:after="0" w:line="240" w:lineRule="auto"/>
        <w:jc w:val="both"/>
        <w:rPr>
          <w:rFonts w:ascii="Times New Roman" w:eastAsia="Times New Roman" w:hAnsi="Times New Roman" w:cs="Times New Roman"/>
          <w:noProof/>
          <w:sz w:val="24"/>
          <w:szCs w:val="24"/>
          <w:lang w:val="en-US" w:eastAsia="lv-LV"/>
        </w:rPr>
      </w:pPr>
    </w:p>
    <w:p w14:paraId="17A670A1" w14:textId="77777777" w:rsidR="00D7710C" w:rsidRPr="00E84FEE" w:rsidRDefault="00D7710C" w:rsidP="00D7710C">
      <w:pPr>
        <w:spacing w:after="0" w:line="240" w:lineRule="auto"/>
        <w:jc w:val="both"/>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1. Šī dokumenta atsauces numurs. Viens atsauces numurs apzīmē vienu dokumentu.</w:t>
      </w:r>
    </w:p>
    <w:p w14:paraId="673B9AF7" w14:textId="77777777" w:rsidR="00D7710C" w:rsidRPr="00E84FEE" w:rsidRDefault="00D7710C" w:rsidP="00D7710C">
      <w:pPr>
        <w:spacing w:after="0" w:line="240" w:lineRule="auto"/>
        <w:jc w:val="both"/>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2. Iepriekš izsniegta dokumenta grozījumi.</w:t>
      </w:r>
    </w:p>
    <w:p w14:paraId="74B4E4B2" w14:textId="77777777" w:rsidR="00D7710C" w:rsidRPr="00E84FEE" w:rsidRDefault="00D7710C" w:rsidP="00D7710C">
      <w:pPr>
        <w:spacing w:after="0" w:line="240" w:lineRule="auto"/>
        <w:jc w:val="both"/>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3. Valsts, uz kuru attiecas konkrētā aile.</w:t>
      </w:r>
    </w:p>
    <w:p w14:paraId="5AB6813D" w14:textId="77777777" w:rsidR="00D7710C" w:rsidRPr="00E84FEE" w:rsidRDefault="00D7710C" w:rsidP="00D7710C">
      <w:pPr>
        <w:spacing w:after="0" w:line="240" w:lineRule="auto"/>
        <w:jc w:val="both"/>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4. Atzīmējiet "X", ja DA lūgums tiek izteikts (3) ailē norādītajai valstij.</w:t>
      </w:r>
    </w:p>
    <w:p w14:paraId="2688F5AD" w14:textId="77777777" w:rsidR="00D7710C" w:rsidRPr="00E84FEE" w:rsidRDefault="00D7710C" w:rsidP="00D7710C">
      <w:pPr>
        <w:spacing w:after="0" w:line="240" w:lineRule="auto"/>
        <w:jc w:val="both"/>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5. Atzīmējiet "X", ja DA paziņojums tiek izteikts (3) ailē norādītajai valstij.</w:t>
      </w:r>
    </w:p>
    <w:p w14:paraId="6F45B2A1" w14:textId="77777777" w:rsidR="00D7710C" w:rsidRPr="00E84FEE" w:rsidRDefault="00D7710C" w:rsidP="00D7710C">
      <w:pPr>
        <w:spacing w:after="0" w:line="240" w:lineRule="auto"/>
        <w:jc w:val="both"/>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6. Atzīmējiet "X", ja ir plānots nosēsties (3) ailē norādītajā valstī.</w:t>
      </w:r>
    </w:p>
    <w:p w14:paraId="5FE2C0F3" w14:textId="77777777" w:rsidR="00D7710C" w:rsidRPr="00E84FEE" w:rsidRDefault="00D7710C" w:rsidP="00D7710C">
      <w:pPr>
        <w:spacing w:after="0" w:line="240" w:lineRule="auto"/>
        <w:jc w:val="both"/>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7. Atzīmējiet "X", ja gaisa kuģis pārvadā bīstamos izstrādājumus (BK). Informācija par bīstamajiem izstrādājumiem jāsniedz 2. papildinājumā.</w:t>
      </w:r>
    </w:p>
    <w:p w14:paraId="19110ADD" w14:textId="77777777" w:rsidR="00D7710C" w:rsidRPr="00E84FEE" w:rsidRDefault="00D7710C" w:rsidP="00D7710C">
      <w:pPr>
        <w:spacing w:after="0" w:line="240" w:lineRule="auto"/>
        <w:jc w:val="both"/>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8. Atzīmējiet "X", ja šis dokuments ir iepriekš izsniegtās DA grozījumi.</w:t>
      </w:r>
    </w:p>
    <w:p w14:paraId="3DDA78EE" w14:textId="77777777" w:rsidR="00D7710C" w:rsidRPr="00E84FEE" w:rsidRDefault="00D7710C" w:rsidP="00D7710C">
      <w:pPr>
        <w:spacing w:after="0" w:line="240" w:lineRule="auto"/>
        <w:jc w:val="both"/>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9. Atzīmējiet "I", ja instrumentālo lidojumu noteikumi (IFR), "V", ja vizuālo lidojumu noteikumi (VFR), "Z", ja VFR tiek mainīts uz IFR.</w:t>
      </w:r>
    </w:p>
    <w:p w14:paraId="015E2898" w14:textId="77777777" w:rsidR="00D7710C" w:rsidRPr="00E84FEE" w:rsidRDefault="00D7710C" w:rsidP="00D7710C">
      <w:pPr>
        <w:spacing w:after="0" w:line="240" w:lineRule="auto"/>
        <w:jc w:val="both"/>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10. Atzīmējiet "X", ja attiecīgajam izdevumam jau ir DA numurs.</w:t>
      </w:r>
    </w:p>
    <w:p w14:paraId="1447F270" w14:textId="77777777" w:rsidR="00D7710C" w:rsidRPr="00E84FEE" w:rsidRDefault="00D7710C" w:rsidP="00D7710C">
      <w:pPr>
        <w:spacing w:after="0" w:line="240" w:lineRule="auto"/>
        <w:jc w:val="both"/>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11. Starptautiskais subjekts, kas pieprasa izdošanu no (3) ailē minētajām valstīm.</w:t>
      </w:r>
    </w:p>
    <w:p w14:paraId="272C7467" w14:textId="77777777" w:rsidR="00D7710C" w:rsidRPr="00E84FEE" w:rsidRDefault="00D7710C" w:rsidP="00D7710C">
      <w:pPr>
        <w:spacing w:after="0" w:line="240" w:lineRule="auto"/>
        <w:jc w:val="both"/>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12. Norādiet attiecīgo IATA apzīmējumu (piemēram, C130, F16 utt.). Ja nav norādīts apzīmējums (vai grupas lidojumiem, kas sastāv no vairākiem gaisa kuģiem), (30) ailē norādiet "ZZZZ" un konkrēto gaisa kuģa tipu(-us).</w:t>
      </w:r>
    </w:p>
    <w:p w14:paraId="6F7A5DDB" w14:textId="77777777" w:rsidR="00D7710C" w:rsidRPr="00E84FEE" w:rsidRDefault="00D7710C" w:rsidP="00D7710C">
      <w:pPr>
        <w:spacing w:after="0" w:line="240" w:lineRule="auto"/>
        <w:jc w:val="both"/>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13. Norādiet gaisa kuģa reģistrācijas numuru.</w:t>
      </w:r>
    </w:p>
    <w:p w14:paraId="446F993A" w14:textId="77777777" w:rsidR="00D7710C" w:rsidRPr="00E84FEE" w:rsidRDefault="00D7710C" w:rsidP="00D7710C">
      <w:pPr>
        <w:spacing w:after="0" w:line="240" w:lineRule="auto"/>
        <w:jc w:val="both"/>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14. Ja misijai ir piešķirts rezerves gaisa kuģis, norādiet tā tipu un reģistrācijas numuru.</w:t>
      </w:r>
    </w:p>
    <w:p w14:paraId="08560F47" w14:textId="77777777" w:rsidR="00D7710C" w:rsidRPr="00E84FEE" w:rsidRDefault="00D7710C" w:rsidP="00D7710C">
      <w:pPr>
        <w:spacing w:after="0" w:line="240" w:lineRule="auto"/>
        <w:jc w:val="both"/>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15. Norādiet misijas pazīšanas signālu.</w:t>
      </w:r>
    </w:p>
    <w:p w14:paraId="6894DC06" w14:textId="77777777" w:rsidR="00D7710C" w:rsidRPr="00E84FEE" w:rsidRDefault="00D7710C" w:rsidP="00D7710C">
      <w:pPr>
        <w:spacing w:after="0" w:line="240" w:lineRule="auto"/>
        <w:jc w:val="both"/>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16. Norādiet apkalpes locekļu kopējo skaitu.</w:t>
      </w:r>
    </w:p>
    <w:p w14:paraId="31C9CC17" w14:textId="77777777" w:rsidR="00D7710C" w:rsidRPr="00E84FEE" w:rsidRDefault="00D7710C" w:rsidP="00D7710C">
      <w:pPr>
        <w:spacing w:after="0" w:line="240" w:lineRule="auto"/>
        <w:jc w:val="both"/>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17. Norādiet atbildīgā pilota pakāpi un uzvārdu.</w:t>
      </w:r>
    </w:p>
    <w:p w14:paraId="25A75624" w14:textId="77777777" w:rsidR="00D7710C" w:rsidRPr="00E84FEE" w:rsidRDefault="00D7710C" w:rsidP="00D7710C">
      <w:pPr>
        <w:spacing w:after="0" w:line="240" w:lineRule="auto"/>
        <w:jc w:val="both"/>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18. Norādiet, vai gaisa kuģis ir aprīkots ar fotosensoriem un/vai kamerām. Ja atbilde ir JĀ, (30) ailē norādiet to veidu.</w:t>
      </w:r>
    </w:p>
    <w:p w14:paraId="1FA05701" w14:textId="77777777" w:rsidR="00D7710C" w:rsidRPr="00E84FEE" w:rsidRDefault="00D7710C" w:rsidP="00D7710C">
      <w:pPr>
        <w:spacing w:after="0" w:line="240" w:lineRule="auto"/>
        <w:jc w:val="both"/>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19. Norādiet, vai gaisa kuģis pārvadās jebkāda veida ieročus. Ja atbilde ir JĀ, (30) ailē norādiet to veidu.</w:t>
      </w:r>
    </w:p>
    <w:p w14:paraId="6536967B" w14:textId="77777777" w:rsidR="00D7710C" w:rsidRPr="00E84FEE" w:rsidRDefault="00D7710C" w:rsidP="00D7710C">
      <w:pPr>
        <w:spacing w:after="0" w:line="240" w:lineRule="auto"/>
        <w:jc w:val="both"/>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20. Norādiet, vai gaisa kuģis ir aprīkots ar elektroniskās kaujasdarbības aprīkojumu. Ja atbilde ir JĀ, (30) ailē norādiet to veidu.</w:t>
      </w:r>
    </w:p>
    <w:p w14:paraId="7A37D3B5" w14:textId="77777777" w:rsidR="00D7710C" w:rsidRPr="00E84FEE" w:rsidRDefault="00D7710C" w:rsidP="00D7710C">
      <w:pPr>
        <w:spacing w:after="0" w:line="240" w:lineRule="auto"/>
        <w:jc w:val="both"/>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21. Norādiet lidojuma datumu šādā formātā: DD MMM GG, HHMM Z.</w:t>
      </w:r>
    </w:p>
    <w:p w14:paraId="4AC1BD97" w14:textId="77777777" w:rsidR="00D7710C" w:rsidRPr="00E84FEE" w:rsidRDefault="00D7710C" w:rsidP="00D7710C">
      <w:pPr>
        <w:spacing w:after="0" w:line="240" w:lineRule="auto"/>
        <w:jc w:val="both"/>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22. Norādiet lidojuma mērķi (piemēram, dalība TLP/Sarkanā karoga/.... mācībās, loģistikas lidojums, lidojums operācijas "XYZ" atbalstam u. c.).</w:t>
      </w:r>
    </w:p>
    <w:p w14:paraId="059326FF" w14:textId="77777777" w:rsidR="00D7710C" w:rsidRPr="00E84FEE" w:rsidRDefault="00D7710C" w:rsidP="00D7710C">
      <w:pPr>
        <w:spacing w:after="0" w:line="240" w:lineRule="auto"/>
        <w:jc w:val="both"/>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23. Norādiet izlidošanas lidlauku. Ja nav piešķirts identifikators, (30) ailē norādiet "ZZZZ" un lidostas nosaukumu.</w:t>
      </w:r>
    </w:p>
    <w:p w14:paraId="794BAFA4" w14:textId="77777777" w:rsidR="00D7710C" w:rsidRPr="00E84FEE" w:rsidRDefault="00D7710C" w:rsidP="00D7710C">
      <w:pPr>
        <w:spacing w:after="0" w:line="240" w:lineRule="auto"/>
        <w:jc w:val="both"/>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lastRenderedPageBreak/>
        <w:t>24. Norādiet visus lidlaukus, kur ir paredzēta nosēšanās, ieskaitot īslaicīgu nosēšanos un starpmērķus. Ja nav piešķirts identifikators, (30) ailē norādiet "ZZZZ" un lidostas nosaukumu.</w:t>
      </w:r>
    </w:p>
    <w:p w14:paraId="679E30D2" w14:textId="77777777" w:rsidR="00D7710C" w:rsidRPr="00E84FEE" w:rsidRDefault="00D7710C" w:rsidP="00D7710C">
      <w:pPr>
        <w:spacing w:after="0" w:line="240" w:lineRule="auto"/>
        <w:jc w:val="both"/>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25. Norādiet visus lidlaukus, kas tiks izmantoti kā rezerves lidlauki visas misijas laikā.</w:t>
      </w:r>
    </w:p>
    <w:p w14:paraId="3AC3C713" w14:textId="77777777" w:rsidR="00D7710C" w:rsidRPr="00E84FEE" w:rsidRDefault="00D7710C" w:rsidP="00D7710C">
      <w:pPr>
        <w:spacing w:after="0" w:line="240" w:lineRule="auto"/>
        <w:jc w:val="both"/>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26. Ja nepieciešams, norādiet, kuras radio frekvences tiks izmantotas, pārlidojot noteiktas valstis vai nosēžoties tajās.</w:t>
      </w:r>
    </w:p>
    <w:p w14:paraId="03B8F521" w14:textId="77777777" w:rsidR="00D7710C" w:rsidRPr="00E84FEE" w:rsidRDefault="00D7710C" w:rsidP="00D7710C">
      <w:pPr>
        <w:spacing w:after="0" w:line="240" w:lineRule="auto"/>
        <w:jc w:val="both"/>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27. Norādiet pasažieru kopējo skaitu. Ja daži/visi pasažieri atstāj gaisa kuģi, norādiet to (30) ailē.</w:t>
      </w:r>
    </w:p>
    <w:p w14:paraId="69A0A291" w14:textId="77777777" w:rsidR="00D7710C" w:rsidRPr="00E84FEE" w:rsidRDefault="00D7710C" w:rsidP="00D7710C">
      <w:pPr>
        <w:spacing w:after="0" w:line="240" w:lineRule="auto"/>
        <w:jc w:val="both"/>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28. Norādiet uz klāja esošo VIP titulu/pakāpi.</w:t>
      </w:r>
    </w:p>
    <w:p w14:paraId="52897BA0" w14:textId="77777777" w:rsidR="00D7710C" w:rsidRPr="00E84FEE" w:rsidRDefault="00D7710C" w:rsidP="00D7710C">
      <w:pPr>
        <w:spacing w:after="0" w:line="240" w:lineRule="auto"/>
        <w:jc w:val="both"/>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29. Informācija par bīstamajiem izstrādājumiem jānorāda 2. papildinājumā.</w:t>
      </w:r>
    </w:p>
    <w:p w14:paraId="7F5898FD" w14:textId="77777777" w:rsidR="00D7710C" w:rsidRPr="00E84FEE" w:rsidRDefault="00D7710C" w:rsidP="00D7710C">
      <w:pPr>
        <w:spacing w:after="0" w:line="240" w:lineRule="auto"/>
        <w:jc w:val="both"/>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30. Vieta piezīmēm.</w:t>
      </w:r>
    </w:p>
    <w:p w14:paraId="04F22962" w14:textId="77777777" w:rsidR="00D7710C" w:rsidRPr="00E84FEE" w:rsidRDefault="00D7710C" w:rsidP="00D7710C">
      <w:pPr>
        <w:spacing w:after="0" w:line="240" w:lineRule="auto"/>
        <w:jc w:val="both"/>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31. Norādiet kontaktpersonas (KP) pakāpi, uzvārdu un vārdu, lai varētu sazināties par jautājumiem, kas saistīti ar pieprasīšanu/paziņošanu.</w:t>
      </w:r>
    </w:p>
    <w:p w14:paraId="592A57A9" w14:textId="77777777" w:rsidR="00D7710C" w:rsidRPr="00E84FEE" w:rsidRDefault="00D7710C" w:rsidP="00D7710C">
      <w:pPr>
        <w:spacing w:after="0" w:line="240" w:lineRule="auto"/>
        <w:jc w:val="both"/>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32. Norādiet kontaktpersonas (KP) tālruņa numuru, lai varētu sazināties par jautājumiem, kas saistīti ar pieprasīšanu/paziņošanu.</w:t>
      </w:r>
    </w:p>
    <w:p w14:paraId="4871DE0A" w14:textId="77777777" w:rsidR="00D7710C" w:rsidRPr="00E84FEE" w:rsidRDefault="00D7710C" w:rsidP="00D7710C">
      <w:pPr>
        <w:spacing w:after="0" w:line="240" w:lineRule="auto"/>
        <w:jc w:val="both"/>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33. Norādiet kontaktpersonas (KP) e-pasta adresi, lai varētu sazināties par jautājumiem, kas saistīti ar pieprasīšanu/paziņošanu.</w:t>
      </w:r>
    </w:p>
    <w:p w14:paraId="535FF1D6" w14:textId="77777777" w:rsidR="00D7710C" w:rsidRPr="00E84FEE" w:rsidRDefault="00D7710C" w:rsidP="00D7710C">
      <w:pPr>
        <w:spacing w:after="0" w:line="240" w:lineRule="auto"/>
        <w:jc w:val="both"/>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34. Norādiet kontaktpersonas (KP) faksa numuru, lai varētu sazināties par jautājumiem, kas saistīti ar pieprasīšanu/paziņošanu.</w:t>
      </w:r>
    </w:p>
    <w:p w14:paraId="22CD6E2B" w14:textId="77777777" w:rsidR="00D7710C" w:rsidRPr="00E84FEE" w:rsidRDefault="00D7710C" w:rsidP="00D7710C">
      <w:pPr>
        <w:spacing w:after="0" w:line="240" w:lineRule="auto"/>
        <w:jc w:val="both"/>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35. Valsts, kas izsniedz DA numuru.</w:t>
      </w:r>
    </w:p>
    <w:p w14:paraId="3E082FC7" w14:textId="77777777" w:rsidR="00D7710C" w:rsidRPr="00E84FEE" w:rsidRDefault="00D7710C" w:rsidP="00D7710C">
      <w:pPr>
        <w:spacing w:after="0" w:line="240" w:lineRule="auto"/>
        <w:jc w:val="both"/>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36. Norādiet DA numuru.</w:t>
      </w:r>
    </w:p>
    <w:p w14:paraId="5B1DBC0F" w14:textId="77777777" w:rsidR="00D7710C" w:rsidRPr="00E84FEE" w:rsidRDefault="00D7710C" w:rsidP="00D7710C">
      <w:pPr>
        <w:spacing w:after="0" w:line="240" w:lineRule="auto"/>
        <w:jc w:val="both"/>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37. Pārlidojamā valsts.</w:t>
      </w:r>
    </w:p>
    <w:p w14:paraId="1EC47254" w14:textId="77777777" w:rsidR="00D7710C" w:rsidRPr="00E84FEE" w:rsidRDefault="00D7710C" w:rsidP="00D7710C">
      <w:pPr>
        <w:spacing w:after="0" w:line="240" w:lineRule="auto"/>
        <w:jc w:val="both"/>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38. Norādiet ielidošanas vietu un laiku vai lidlauku + AIL (DD MMM GG, HHMM Z).</w:t>
      </w:r>
    </w:p>
    <w:p w14:paraId="7162C30D" w14:textId="77777777" w:rsidR="00D7710C" w:rsidRPr="00E84FEE" w:rsidRDefault="00D7710C" w:rsidP="00D7710C">
      <w:pPr>
        <w:spacing w:after="0" w:line="240" w:lineRule="auto"/>
        <w:jc w:val="both"/>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39. Norādiet, kurā maršrutā notiks lidojums. Rezerves maršruti skaidri jāapzīmē kā "Rezerves maršruts".</w:t>
      </w:r>
    </w:p>
    <w:p w14:paraId="74E1AEF3" w14:textId="77777777" w:rsidR="00D7710C" w:rsidRPr="00E84FEE" w:rsidRDefault="00D7710C" w:rsidP="00D7710C">
      <w:pPr>
        <w:spacing w:after="0" w:line="240" w:lineRule="auto"/>
        <w:jc w:val="both"/>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40. Norādiet izlidošanas vietu un laiku vai lidlauku + AAL (DD MMM GG, HHMM Z).</w:t>
      </w:r>
    </w:p>
    <w:p w14:paraId="11018968" w14:textId="77777777" w:rsidR="00D7710C" w:rsidRPr="00E84FEE" w:rsidRDefault="00D7710C" w:rsidP="00D7710C">
      <w:pPr>
        <w:spacing w:after="0" w:line="240" w:lineRule="auto"/>
        <w:jc w:val="both"/>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41. Norādiet UN numuru.</w:t>
      </w:r>
    </w:p>
    <w:p w14:paraId="03010844" w14:textId="77777777" w:rsidR="00D7710C" w:rsidRPr="00E84FEE" w:rsidRDefault="00D7710C" w:rsidP="00D7710C">
      <w:pPr>
        <w:spacing w:after="0" w:line="240" w:lineRule="auto"/>
        <w:jc w:val="both"/>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42. Norādiet oficiālo kravas nosaukumu.</w:t>
      </w:r>
    </w:p>
    <w:p w14:paraId="59A6D5FE" w14:textId="77777777" w:rsidR="00D7710C" w:rsidRPr="00E84FEE" w:rsidRDefault="00D7710C" w:rsidP="00D7710C">
      <w:pPr>
        <w:spacing w:after="0" w:line="240" w:lineRule="auto"/>
        <w:jc w:val="both"/>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43. Norādiet klasi vai iedalījumu.</w:t>
      </w:r>
    </w:p>
    <w:p w14:paraId="706C6171" w14:textId="77777777" w:rsidR="00D7710C" w:rsidRPr="00E84FEE" w:rsidRDefault="00D7710C" w:rsidP="00D7710C">
      <w:pPr>
        <w:spacing w:after="0" w:line="240" w:lineRule="auto"/>
        <w:jc w:val="both"/>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44. Norādiet svaru bruto.</w:t>
      </w:r>
    </w:p>
    <w:p w14:paraId="08E319AD" w14:textId="77777777" w:rsidR="00D7710C" w:rsidRPr="00E84FEE" w:rsidRDefault="00D7710C" w:rsidP="00D7710C">
      <w:pPr>
        <w:spacing w:after="0" w:line="240" w:lineRule="auto"/>
        <w:jc w:val="both"/>
        <w:rPr>
          <w:rFonts w:ascii="Times New Roman" w:eastAsia="Times New Roman" w:hAnsi="Times New Roman" w:cs="Times New Roman"/>
          <w:noProof/>
          <w:sz w:val="24"/>
          <w:szCs w:val="24"/>
          <w:lang w:val="en-US" w:eastAsia="lv-LV"/>
        </w:rPr>
      </w:pPr>
      <w:r w:rsidRPr="00E84FEE">
        <w:rPr>
          <w:rFonts w:ascii="Times New Roman" w:eastAsia="Times New Roman" w:hAnsi="Times New Roman" w:cs="Times New Roman"/>
          <w:noProof/>
          <w:sz w:val="24"/>
          <w:szCs w:val="24"/>
          <w:lang w:val="en-US" w:eastAsia="lv-LV"/>
        </w:rPr>
        <w:t>45. Norādiet kopējo neto daudzumu.</w:t>
      </w:r>
    </w:p>
    <w:p w14:paraId="0B5CAB70" w14:textId="77777777" w:rsidR="00D7710C" w:rsidRPr="00E84FEE" w:rsidRDefault="00D7710C" w:rsidP="00D7710C">
      <w:pPr>
        <w:spacing w:after="0" w:line="240" w:lineRule="auto"/>
        <w:jc w:val="both"/>
        <w:rPr>
          <w:rFonts w:ascii="Times New Roman" w:eastAsia="Times New Roman" w:hAnsi="Times New Roman" w:cs="Times New Roman"/>
          <w:noProof/>
          <w:sz w:val="24"/>
          <w:szCs w:val="24"/>
          <w:lang w:val="en-US"/>
        </w:rPr>
      </w:pPr>
      <w:r w:rsidRPr="00E84FEE">
        <w:rPr>
          <w:rFonts w:ascii="Times New Roman" w:eastAsia="Times New Roman" w:hAnsi="Times New Roman" w:cs="Times New Roman"/>
          <w:noProof/>
          <w:sz w:val="24"/>
          <w:szCs w:val="24"/>
          <w:lang w:val="en-US" w:eastAsia="lv-LV"/>
        </w:rPr>
        <w:t>46. Tikai 1. klasei – norādiet tīro sprādzienbīstamo daudzumu neto.</w:t>
      </w:r>
    </w:p>
    <w:p w14:paraId="7D2993E4" w14:textId="77777777" w:rsidR="00D7710C" w:rsidRPr="00E84FEE" w:rsidRDefault="00D7710C" w:rsidP="00D7710C">
      <w:pPr>
        <w:spacing w:after="0" w:line="240" w:lineRule="auto"/>
        <w:jc w:val="both"/>
        <w:rPr>
          <w:rFonts w:ascii="Times New Roman" w:eastAsia="Times New Roman" w:hAnsi="Times New Roman" w:cs="Times New Roman"/>
          <w:noProof/>
          <w:sz w:val="24"/>
          <w:szCs w:val="24"/>
          <w:lang w:val="en-US" w:eastAsia="lv-LV"/>
        </w:rPr>
      </w:pPr>
    </w:p>
    <w:p w14:paraId="62FBF977" w14:textId="77777777" w:rsidR="00D7710C" w:rsidRPr="003C5917" w:rsidRDefault="00D7710C" w:rsidP="00E84FEE">
      <w:pPr>
        <w:spacing w:after="0" w:line="240" w:lineRule="auto"/>
        <w:jc w:val="both"/>
        <w:rPr>
          <w:rFonts w:ascii="Times New Roman" w:eastAsia="Times New Roman" w:hAnsi="Times New Roman" w:cs="Times New Roman"/>
          <w:noProof/>
          <w:sz w:val="24"/>
          <w:szCs w:val="24"/>
          <w:lang w:eastAsia="lv-LV"/>
        </w:rPr>
      </w:pPr>
    </w:p>
    <w:p w14:paraId="3C187A05" w14:textId="022F2FDF" w:rsidR="00E84FEE" w:rsidRPr="003C5917" w:rsidRDefault="00E84FEE" w:rsidP="00E84FE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Acting for the Minister for Foreign Affairs – Minister for Transport</w:t>
      </w:r>
      <w:r w:rsidR="00D56FB4">
        <w:rPr>
          <w:rFonts w:ascii="Times New Roman" w:hAnsi="Times New Roman"/>
          <w:sz w:val="24"/>
        </w:rPr>
        <w:tab/>
      </w:r>
      <w:r>
        <w:rPr>
          <w:rFonts w:ascii="Times New Roman" w:hAnsi="Times New Roman"/>
          <w:sz w:val="24"/>
        </w:rPr>
        <w:t>Anrijs Matīss</w:t>
      </w:r>
    </w:p>
    <w:p w14:paraId="1593B317" w14:textId="77777777" w:rsidR="00E84FEE" w:rsidRPr="003C5917" w:rsidRDefault="00E84FEE" w:rsidP="00E84FEE">
      <w:pPr>
        <w:spacing w:after="0" w:line="240" w:lineRule="auto"/>
        <w:jc w:val="both"/>
        <w:rPr>
          <w:rFonts w:ascii="Times New Roman" w:hAnsi="Times New Roman"/>
          <w:noProof/>
          <w:sz w:val="24"/>
        </w:rPr>
      </w:pPr>
    </w:p>
    <w:sectPr w:rsidR="00E84FEE" w:rsidRPr="003C5917" w:rsidSect="003C3C42">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EB94A" w14:textId="77777777" w:rsidR="0057197C" w:rsidRPr="00E84FEE" w:rsidRDefault="0057197C" w:rsidP="0057197C">
      <w:pPr>
        <w:spacing w:after="0" w:line="240" w:lineRule="auto"/>
        <w:rPr>
          <w:noProof/>
          <w:lang w:val="en-US"/>
        </w:rPr>
      </w:pPr>
      <w:r w:rsidRPr="00E84FEE">
        <w:rPr>
          <w:noProof/>
          <w:lang w:val="en-US"/>
        </w:rPr>
        <w:separator/>
      </w:r>
    </w:p>
  </w:endnote>
  <w:endnote w:type="continuationSeparator" w:id="0">
    <w:p w14:paraId="2D56A8A8" w14:textId="77777777" w:rsidR="0057197C" w:rsidRPr="00E84FEE" w:rsidRDefault="0057197C" w:rsidP="0057197C">
      <w:pPr>
        <w:spacing w:after="0" w:line="240" w:lineRule="auto"/>
        <w:rPr>
          <w:noProof/>
          <w:lang w:val="en-US"/>
        </w:rPr>
      </w:pPr>
      <w:r w:rsidRPr="00E84FEE">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570F5" w14:textId="77777777" w:rsidR="00193EC2" w:rsidRPr="00750961" w:rsidRDefault="00193EC2" w:rsidP="00193EC2">
    <w:pPr>
      <w:pStyle w:val="Kjene"/>
      <w:tabs>
        <w:tab w:val="right" w:pos="9072"/>
      </w:tabs>
      <w:rPr>
        <w:rFonts w:ascii="Times New Roman" w:hAnsi="Times New Roman"/>
        <w:sz w:val="20"/>
      </w:rPr>
    </w:pPr>
  </w:p>
  <w:p w14:paraId="163B4C59" w14:textId="77777777" w:rsidR="00193EC2" w:rsidRPr="000523BF" w:rsidRDefault="00193EC2" w:rsidP="00193EC2">
    <w:pPr>
      <w:pStyle w:val="Kjene"/>
      <w:tabs>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21</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ADE8C" w14:textId="77777777" w:rsidR="00205C5F" w:rsidRPr="00750961" w:rsidRDefault="00205C5F" w:rsidP="00205C5F">
    <w:pPr>
      <w:pStyle w:val="Kjene"/>
      <w:rPr>
        <w:rFonts w:ascii="Times New Roman" w:hAnsi="Times New Roman"/>
        <w:sz w:val="20"/>
      </w:rPr>
    </w:pPr>
    <w:bookmarkStart w:id="77" w:name="_Hlk60653308"/>
    <w:bookmarkStart w:id="78" w:name="_Hlk60653309"/>
  </w:p>
  <w:p w14:paraId="08487562" w14:textId="77777777" w:rsidR="00205C5F" w:rsidRPr="000523BF" w:rsidRDefault="00205C5F" w:rsidP="00205C5F">
    <w:pPr>
      <w:pStyle w:val="Kjene"/>
      <w:rPr>
        <w:rFonts w:ascii="Times New Roman" w:hAnsi="Times New Roman"/>
        <w:sz w:val="20"/>
      </w:rPr>
    </w:pPr>
    <w:bookmarkStart w:id="79" w:name="_Hlk31896922"/>
    <w:bookmarkStart w:id="80"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21</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77"/>
    <w:bookmarkEnd w:id="78"/>
    <w:bookmarkEnd w:id="79"/>
    <w:bookmarkEnd w:id="8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CF43F" w14:textId="77777777" w:rsidR="0057197C" w:rsidRPr="00E84FEE" w:rsidRDefault="0057197C" w:rsidP="0057197C">
      <w:pPr>
        <w:spacing w:after="0" w:line="240" w:lineRule="auto"/>
        <w:rPr>
          <w:noProof/>
          <w:lang w:val="en-US"/>
        </w:rPr>
      </w:pPr>
      <w:r w:rsidRPr="00E84FEE">
        <w:rPr>
          <w:noProof/>
          <w:lang w:val="en-US"/>
        </w:rPr>
        <w:separator/>
      </w:r>
    </w:p>
  </w:footnote>
  <w:footnote w:type="continuationSeparator" w:id="0">
    <w:p w14:paraId="66E01A49" w14:textId="77777777" w:rsidR="0057197C" w:rsidRPr="00E84FEE" w:rsidRDefault="0057197C" w:rsidP="0057197C">
      <w:pPr>
        <w:spacing w:after="0" w:line="240" w:lineRule="auto"/>
        <w:rPr>
          <w:noProof/>
          <w:lang w:val="en-US"/>
        </w:rPr>
      </w:pPr>
      <w:r w:rsidRPr="00E84FEE">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097"/>
    <w:rsid w:val="00003E48"/>
    <w:rsid w:val="00005097"/>
    <w:rsid w:val="000244A4"/>
    <w:rsid w:val="00077C20"/>
    <w:rsid w:val="000A2AA0"/>
    <w:rsid w:val="000D4FCE"/>
    <w:rsid w:val="00144201"/>
    <w:rsid w:val="00183C72"/>
    <w:rsid w:val="00193EC2"/>
    <w:rsid w:val="001C3036"/>
    <w:rsid w:val="002051AA"/>
    <w:rsid w:val="00205C5F"/>
    <w:rsid w:val="00230330"/>
    <w:rsid w:val="00254899"/>
    <w:rsid w:val="002629CC"/>
    <w:rsid w:val="002B70C1"/>
    <w:rsid w:val="00330C55"/>
    <w:rsid w:val="003A67BE"/>
    <w:rsid w:val="003B35CC"/>
    <w:rsid w:val="003C3C42"/>
    <w:rsid w:val="003C5917"/>
    <w:rsid w:val="003E1BA0"/>
    <w:rsid w:val="004052B7"/>
    <w:rsid w:val="004471BB"/>
    <w:rsid w:val="00493756"/>
    <w:rsid w:val="00495EE1"/>
    <w:rsid w:val="005021D9"/>
    <w:rsid w:val="00544E77"/>
    <w:rsid w:val="00560237"/>
    <w:rsid w:val="0057197C"/>
    <w:rsid w:val="005C4645"/>
    <w:rsid w:val="006021D7"/>
    <w:rsid w:val="00612425"/>
    <w:rsid w:val="006746D9"/>
    <w:rsid w:val="006A2340"/>
    <w:rsid w:val="006C1A85"/>
    <w:rsid w:val="006D476C"/>
    <w:rsid w:val="006D4848"/>
    <w:rsid w:val="006D7F02"/>
    <w:rsid w:val="007E0EF7"/>
    <w:rsid w:val="00802DCA"/>
    <w:rsid w:val="008436F8"/>
    <w:rsid w:val="008836CF"/>
    <w:rsid w:val="008A1C88"/>
    <w:rsid w:val="009072E0"/>
    <w:rsid w:val="00921840"/>
    <w:rsid w:val="009A0044"/>
    <w:rsid w:val="009E6BAD"/>
    <w:rsid w:val="009F224B"/>
    <w:rsid w:val="009F485F"/>
    <w:rsid w:val="00A4048D"/>
    <w:rsid w:val="00A52BA6"/>
    <w:rsid w:val="00A57D50"/>
    <w:rsid w:val="00A638FA"/>
    <w:rsid w:val="00AB603A"/>
    <w:rsid w:val="00B35ABC"/>
    <w:rsid w:val="00B5092B"/>
    <w:rsid w:val="00B52B33"/>
    <w:rsid w:val="00B7786C"/>
    <w:rsid w:val="00B86CC0"/>
    <w:rsid w:val="00BD2096"/>
    <w:rsid w:val="00C331CA"/>
    <w:rsid w:val="00C43435"/>
    <w:rsid w:val="00C44B6D"/>
    <w:rsid w:val="00C91C57"/>
    <w:rsid w:val="00CA5C32"/>
    <w:rsid w:val="00CC1369"/>
    <w:rsid w:val="00CC1A75"/>
    <w:rsid w:val="00CD6FDA"/>
    <w:rsid w:val="00CF1549"/>
    <w:rsid w:val="00D00873"/>
    <w:rsid w:val="00D44408"/>
    <w:rsid w:val="00D56FB4"/>
    <w:rsid w:val="00D64F1E"/>
    <w:rsid w:val="00D7710C"/>
    <w:rsid w:val="00D87F12"/>
    <w:rsid w:val="00D93163"/>
    <w:rsid w:val="00DA6E56"/>
    <w:rsid w:val="00DB7A41"/>
    <w:rsid w:val="00DE3D27"/>
    <w:rsid w:val="00DF0517"/>
    <w:rsid w:val="00DF7E88"/>
    <w:rsid w:val="00E16092"/>
    <w:rsid w:val="00E84FEE"/>
    <w:rsid w:val="00F17E00"/>
    <w:rsid w:val="00F42F0F"/>
    <w:rsid w:val="00F528F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A11A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msonormal0">
    <w:name w:val="msonormal"/>
    <w:basedOn w:val="Parasts"/>
    <w:rsid w:val="0057197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57197C"/>
    <w:rPr>
      <w:color w:val="0000FF"/>
      <w:u w:val="single"/>
    </w:rPr>
  </w:style>
  <w:style w:type="character" w:styleId="Izmantotahipersaite">
    <w:name w:val="FollowedHyperlink"/>
    <w:basedOn w:val="Noklusjumarindkopasfonts"/>
    <w:uiPriority w:val="99"/>
    <w:semiHidden/>
    <w:unhideWhenUsed/>
    <w:rsid w:val="0057197C"/>
    <w:rPr>
      <w:color w:val="800080"/>
      <w:u w:val="single"/>
    </w:rPr>
  </w:style>
  <w:style w:type="paragraph" w:customStyle="1" w:styleId="tv213">
    <w:name w:val="tv213"/>
    <w:basedOn w:val="Parasts"/>
    <w:rsid w:val="0057197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57197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Noklusjumarindkopasfonts"/>
    <w:rsid w:val="0057197C"/>
  </w:style>
  <w:style w:type="paragraph" w:styleId="Paraststmeklis">
    <w:name w:val="Normal (Web)"/>
    <w:basedOn w:val="Parasts"/>
    <w:uiPriority w:val="99"/>
    <w:semiHidden/>
    <w:unhideWhenUsed/>
    <w:rsid w:val="0057197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57197C"/>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57197C"/>
  </w:style>
  <w:style w:type="paragraph" w:styleId="Kjene">
    <w:name w:val="footer"/>
    <w:basedOn w:val="Parasts"/>
    <w:link w:val="KjeneRakstz"/>
    <w:unhideWhenUsed/>
    <w:rsid w:val="0057197C"/>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57197C"/>
  </w:style>
  <w:style w:type="paragraph" w:styleId="Tekstabloks">
    <w:name w:val="Block Text"/>
    <w:basedOn w:val="Parasts"/>
    <w:rsid w:val="00B86CC0"/>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rsid w:val="00193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91229">
      <w:bodyDiv w:val="1"/>
      <w:marLeft w:val="0"/>
      <w:marRight w:val="0"/>
      <w:marTop w:val="0"/>
      <w:marBottom w:val="0"/>
      <w:divBdr>
        <w:top w:val="none" w:sz="0" w:space="0" w:color="auto"/>
        <w:left w:val="none" w:sz="0" w:space="0" w:color="auto"/>
        <w:bottom w:val="none" w:sz="0" w:space="0" w:color="auto"/>
        <w:right w:val="none" w:sz="0" w:space="0" w:color="auto"/>
      </w:divBdr>
      <w:divsChild>
        <w:div w:id="308871667">
          <w:marLeft w:val="0"/>
          <w:marRight w:val="0"/>
          <w:marTop w:val="0"/>
          <w:marBottom w:val="0"/>
          <w:divBdr>
            <w:top w:val="none" w:sz="0" w:space="0" w:color="auto"/>
            <w:left w:val="none" w:sz="0" w:space="0" w:color="auto"/>
            <w:bottom w:val="none" w:sz="0" w:space="0" w:color="auto"/>
            <w:right w:val="none" w:sz="0" w:space="0" w:color="auto"/>
          </w:divBdr>
        </w:div>
        <w:div w:id="1319918109">
          <w:marLeft w:val="0"/>
          <w:marRight w:val="0"/>
          <w:marTop w:val="0"/>
          <w:marBottom w:val="0"/>
          <w:divBdr>
            <w:top w:val="none" w:sz="0" w:space="0" w:color="auto"/>
            <w:left w:val="none" w:sz="0" w:space="0" w:color="auto"/>
            <w:bottom w:val="none" w:sz="0" w:space="0" w:color="auto"/>
            <w:right w:val="none" w:sz="0" w:space="0" w:color="auto"/>
          </w:divBdr>
        </w:div>
        <w:div w:id="801466303">
          <w:marLeft w:val="0"/>
          <w:marRight w:val="0"/>
          <w:marTop w:val="0"/>
          <w:marBottom w:val="0"/>
          <w:divBdr>
            <w:top w:val="none" w:sz="0" w:space="0" w:color="auto"/>
            <w:left w:val="none" w:sz="0" w:space="0" w:color="auto"/>
            <w:bottom w:val="none" w:sz="0" w:space="0" w:color="auto"/>
            <w:right w:val="none" w:sz="0" w:space="0" w:color="auto"/>
          </w:divBdr>
        </w:div>
        <w:div w:id="610551870">
          <w:marLeft w:val="0"/>
          <w:marRight w:val="0"/>
          <w:marTop w:val="0"/>
          <w:marBottom w:val="0"/>
          <w:divBdr>
            <w:top w:val="none" w:sz="0" w:space="0" w:color="auto"/>
            <w:left w:val="none" w:sz="0" w:space="0" w:color="auto"/>
            <w:bottom w:val="none" w:sz="0" w:space="0" w:color="auto"/>
            <w:right w:val="none" w:sz="0" w:space="0" w:color="auto"/>
          </w:divBdr>
        </w:div>
        <w:div w:id="231621897">
          <w:marLeft w:val="0"/>
          <w:marRight w:val="0"/>
          <w:marTop w:val="0"/>
          <w:marBottom w:val="0"/>
          <w:divBdr>
            <w:top w:val="none" w:sz="0" w:space="0" w:color="auto"/>
            <w:left w:val="none" w:sz="0" w:space="0" w:color="auto"/>
            <w:bottom w:val="none" w:sz="0" w:space="0" w:color="auto"/>
            <w:right w:val="none" w:sz="0" w:space="0" w:color="auto"/>
          </w:divBdr>
        </w:div>
        <w:div w:id="2132169639">
          <w:marLeft w:val="0"/>
          <w:marRight w:val="0"/>
          <w:marTop w:val="0"/>
          <w:marBottom w:val="0"/>
          <w:divBdr>
            <w:top w:val="none" w:sz="0" w:space="0" w:color="auto"/>
            <w:left w:val="none" w:sz="0" w:space="0" w:color="auto"/>
            <w:bottom w:val="none" w:sz="0" w:space="0" w:color="auto"/>
            <w:right w:val="none" w:sz="0" w:space="0" w:color="auto"/>
          </w:divBdr>
        </w:div>
        <w:div w:id="1615483163">
          <w:marLeft w:val="0"/>
          <w:marRight w:val="0"/>
          <w:marTop w:val="0"/>
          <w:marBottom w:val="0"/>
          <w:divBdr>
            <w:top w:val="none" w:sz="0" w:space="0" w:color="auto"/>
            <w:left w:val="none" w:sz="0" w:space="0" w:color="auto"/>
            <w:bottom w:val="none" w:sz="0" w:space="0" w:color="auto"/>
            <w:right w:val="none" w:sz="0" w:space="0" w:color="auto"/>
          </w:divBdr>
        </w:div>
        <w:div w:id="568005208">
          <w:marLeft w:val="0"/>
          <w:marRight w:val="0"/>
          <w:marTop w:val="0"/>
          <w:marBottom w:val="0"/>
          <w:divBdr>
            <w:top w:val="none" w:sz="0" w:space="0" w:color="auto"/>
            <w:left w:val="none" w:sz="0" w:space="0" w:color="auto"/>
            <w:bottom w:val="none" w:sz="0" w:space="0" w:color="auto"/>
            <w:right w:val="none" w:sz="0" w:space="0" w:color="auto"/>
          </w:divBdr>
        </w:div>
        <w:div w:id="1129669346">
          <w:marLeft w:val="0"/>
          <w:marRight w:val="0"/>
          <w:marTop w:val="0"/>
          <w:marBottom w:val="0"/>
          <w:divBdr>
            <w:top w:val="none" w:sz="0" w:space="0" w:color="auto"/>
            <w:left w:val="none" w:sz="0" w:space="0" w:color="auto"/>
            <w:bottom w:val="none" w:sz="0" w:space="0" w:color="auto"/>
            <w:right w:val="none" w:sz="0" w:space="0" w:color="auto"/>
          </w:divBdr>
        </w:div>
        <w:div w:id="535120181">
          <w:marLeft w:val="0"/>
          <w:marRight w:val="0"/>
          <w:marTop w:val="0"/>
          <w:marBottom w:val="0"/>
          <w:divBdr>
            <w:top w:val="none" w:sz="0" w:space="0" w:color="auto"/>
            <w:left w:val="none" w:sz="0" w:space="0" w:color="auto"/>
            <w:bottom w:val="none" w:sz="0" w:space="0" w:color="auto"/>
            <w:right w:val="none" w:sz="0" w:space="0" w:color="auto"/>
          </w:divBdr>
        </w:div>
        <w:div w:id="128132545">
          <w:marLeft w:val="0"/>
          <w:marRight w:val="0"/>
          <w:marTop w:val="0"/>
          <w:marBottom w:val="0"/>
          <w:divBdr>
            <w:top w:val="none" w:sz="0" w:space="0" w:color="auto"/>
            <w:left w:val="none" w:sz="0" w:space="0" w:color="auto"/>
            <w:bottom w:val="none" w:sz="0" w:space="0" w:color="auto"/>
            <w:right w:val="none" w:sz="0" w:space="0" w:color="auto"/>
          </w:divBdr>
        </w:div>
        <w:div w:id="1931966138">
          <w:marLeft w:val="0"/>
          <w:marRight w:val="0"/>
          <w:marTop w:val="0"/>
          <w:marBottom w:val="0"/>
          <w:divBdr>
            <w:top w:val="none" w:sz="0" w:space="0" w:color="auto"/>
            <w:left w:val="none" w:sz="0" w:space="0" w:color="auto"/>
            <w:bottom w:val="none" w:sz="0" w:space="0" w:color="auto"/>
            <w:right w:val="none" w:sz="0" w:space="0" w:color="auto"/>
          </w:divBdr>
        </w:div>
        <w:div w:id="1707213854">
          <w:marLeft w:val="0"/>
          <w:marRight w:val="0"/>
          <w:marTop w:val="0"/>
          <w:marBottom w:val="0"/>
          <w:divBdr>
            <w:top w:val="none" w:sz="0" w:space="0" w:color="auto"/>
            <w:left w:val="none" w:sz="0" w:space="0" w:color="auto"/>
            <w:bottom w:val="none" w:sz="0" w:space="0" w:color="auto"/>
            <w:right w:val="none" w:sz="0" w:space="0" w:color="auto"/>
          </w:divBdr>
        </w:div>
        <w:div w:id="169490161">
          <w:marLeft w:val="0"/>
          <w:marRight w:val="0"/>
          <w:marTop w:val="0"/>
          <w:marBottom w:val="0"/>
          <w:divBdr>
            <w:top w:val="none" w:sz="0" w:space="0" w:color="auto"/>
            <w:left w:val="none" w:sz="0" w:space="0" w:color="auto"/>
            <w:bottom w:val="none" w:sz="0" w:space="0" w:color="auto"/>
            <w:right w:val="none" w:sz="0" w:space="0" w:color="auto"/>
          </w:divBdr>
        </w:div>
        <w:div w:id="1725333196">
          <w:marLeft w:val="0"/>
          <w:marRight w:val="0"/>
          <w:marTop w:val="0"/>
          <w:marBottom w:val="0"/>
          <w:divBdr>
            <w:top w:val="none" w:sz="0" w:space="0" w:color="auto"/>
            <w:left w:val="none" w:sz="0" w:space="0" w:color="auto"/>
            <w:bottom w:val="none" w:sz="0" w:space="0" w:color="auto"/>
            <w:right w:val="none" w:sz="0" w:space="0" w:color="auto"/>
          </w:divBdr>
        </w:div>
        <w:div w:id="229704517">
          <w:marLeft w:val="0"/>
          <w:marRight w:val="0"/>
          <w:marTop w:val="0"/>
          <w:marBottom w:val="0"/>
          <w:divBdr>
            <w:top w:val="none" w:sz="0" w:space="0" w:color="auto"/>
            <w:left w:val="none" w:sz="0" w:space="0" w:color="auto"/>
            <w:bottom w:val="none" w:sz="0" w:space="0" w:color="auto"/>
            <w:right w:val="none" w:sz="0" w:space="0" w:color="auto"/>
          </w:divBdr>
        </w:div>
        <w:div w:id="112603767">
          <w:marLeft w:val="0"/>
          <w:marRight w:val="0"/>
          <w:marTop w:val="0"/>
          <w:marBottom w:val="0"/>
          <w:divBdr>
            <w:top w:val="none" w:sz="0" w:space="0" w:color="auto"/>
            <w:left w:val="none" w:sz="0" w:space="0" w:color="auto"/>
            <w:bottom w:val="none" w:sz="0" w:space="0" w:color="auto"/>
            <w:right w:val="none" w:sz="0" w:space="0" w:color="auto"/>
          </w:divBdr>
        </w:div>
        <w:div w:id="352729363">
          <w:marLeft w:val="0"/>
          <w:marRight w:val="0"/>
          <w:marTop w:val="0"/>
          <w:marBottom w:val="0"/>
          <w:divBdr>
            <w:top w:val="none" w:sz="0" w:space="0" w:color="auto"/>
            <w:left w:val="none" w:sz="0" w:space="0" w:color="auto"/>
            <w:bottom w:val="none" w:sz="0" w:space="0" w:color="auto"/>
            <w:right w:val="none" w:sz="0" w:space="0" w:color="auto"/>
          </w:divBdr>
        </w:div>
        <w:div w:id="954406824">
          <w:marLeft w:val="0"/>
          <w:marRight w:val="0"/>
          <w:marTop w:val="0"/>
          <w:marBottom w:val="0"/>
          <w:divBdr>
            <w:top w:val="none" w:sz="0" w:space="0" w:color="auto"/>
            <w:left w:val="none" w:sz="0" w:space="0" w:color="auto"/>
            <w:bottom w:val="none" w:sz="0" w:space="0" w:color="auto"/>
            <w:right w:val="none" w:sz="0" w:space="0" w:color="auto"/>
          </w:divBdr>
        </w:div>
        <w:div w:id="440076001">
          <w:marLeft w:val="0"/>
          <w:marRight w:val="0"/>
          <w:marTop w:val="0"/>
          <w:marBottom w:val="0"/>
          <w:divBdr>
            <w:top w:val="none" w:sz="0" w:space="0" w:color="auto"/>
            <w:left w:val="none" w:sz="0" w:space="0" w:color="auto"/>
            <w:bottom w:val="none" w:sz="0" w:space="0" w:color="auto"/>
            <w:right w:val="none" w:sz="0" w:space="0" w:color="auto"/>
          </w:divBdr>
        </w:div>
        <w:div w:id="1948845858">
          <w:marLeft w:val="0"/>
          <w:marRight w:val="0"/>
          <w:marTop w:val="0"/>
          <w:marBottom w:val="0"/>
          <w:divBdr>
            <w:top w:val="none" w:sz="0" w:space="0" w:color="auto"/>
            <w:left w:val="none" w:sz="0" w:space="0" w:color="auto"/>
            <w:bottom w:val="none" w:sz="0" w:space="0" w:color="auto"/>
            <w:right w:val="none" w:sz="0" w:space="0" w:color="auto"/>
          </w:divBdr>
        </w:div>
        <w:div w:id="675380281">
          <w:marLeft w:val="0"/>
          <w:marRight w:val="0"/>
          <w:marTop w:val="0"/>
          <w:marBottom w:val="0"/>
          <w:divBdr>
            <w:top w:val="none" w:sz="0" w:space="0" w:color="auto"/>
            <w:left w:val="none" w:sz="0" w:space="0" w:color="auto"/>
            <w:bottom w:val="none" w:sz="0" w:space="0" w:color="auto"/>
            <w:right w:val="none" w:sz="0" w:space="0" w:color="auto"/>
          </w:divBdr>
        </w:div>
        <w:div w:id="1327975752">
          <w:marLeft w:val="0"/>
          <w:marRight w:val="0"/>
          <w:marTop w:val="0"/>
          <w:marBottom w:val="0"/>
          <w:divBdr>
            <w:top w:val="none" w:sz="0" w:space="0" w:color="auto"/>
            <w:left w:val="none" w:sz="0" w:space="0" w:color="auto"/>
            <w:bottom w:val="none" w:sz="0" w:space="0" w:color="auto"/>
            <w:right w:val="none" w:sz="0" w:space="0" w:color="auto"/>
          </w:divBdr>
        </w:div>
        <w:div w:id="1896426005">
          <w:marLeft w:val="0"/>
          <w:marRight w:val="0"/>
          <w:marTop w:val="0"/>
          <w:marBottom w:val="0"/>
          <w:divBdr>
            <w:top w:val="none" w:sz="0" w:space="0" w:color="auto"/>
            <w:left w:val="none" w:sz="0" w:space="0" w:color="auto"/>
            <w:bottom w:val="none" w:sz="0" w:space="0" w:color="auto"/>
            <w:right w:val="none" w:sz="0" w:space="0" w:color="auto"/>
          </w:divBdr>
        </w:div>
        <w:div w:id="1778326428">
          <w:marLeft w:val="0"/>
          <w:marRight w:val="0"/>
          <w:marTop w:val="0"/>
          <w:marBottom w:val="0"/>
          <w:divBdr>
            <w:top w:val="none" w:sz="0" w:space="0" w:color="auto"/>
            <w:left w:val="none" w:sz="0" w:space="0" w:color="auto"/>
            <w:bottom w:val="none" w:sz="0" w:space="0" w:color="auto"/>
            <w:right w:val="none" w:sz="0" w:space="0" w:color="auto"/>
          </w:divBdr>
        </w:div>
        <w:div w:id="1264024259">
          <w:marLeft w:val="0"/>
          <w:marRight w:val="0"/>
          <w:marTop w:val="0"/>
          <w:marBottom w:val="0"/>
          <w:divBdr>
            <w:top w:val="none" w:sz="0" w:space="0" w:color="auto"/>
            <w:left w:val="none" w:sz="0" w:space="0" w:color="auto"/>
            <w:bottom w:val="none" w:sz="0" w:space="0" w:color="auto"/>
            <w:right w:val="none" w:sz="0" w:space="0" w:color="auto"/>
          </w:divBdr>
        </w:div>
        <w:div w:id="710348285">
          <w:marLeft w:val="0"/>
          <w:marRight w:val="0"/>
          <w:marTop w:val="0"/>
          <w:marBottom w:val="0"/>
          <w:divBdr>
            <w:top w:val="none" w:sz="0" w:space="0" w:color="auto"/>
            <w:left w:val="none" w:sz="0" w:space="0" w:color="auto"/>
            <w:bottom w:val="none" w:sz="0" w:space="0" w:color="auto"/>
            <w:right w:val="none" w:sz="0" w:space="0" w:color="auto"/>
          </w:divBdr>
        </w:div>
        <w:div w:id="997615135">
          <w:marLeft w:val="0"/>
          <w:marRight w:val="0"/>
          <w:marTop w:val="0"/>
          <w:marBottom w:val="0"/>
          <w:divBdr>
            <w:top w:val="none" w:sz="0" w:space="0" w:color="auto"/>
            <w:left w:val="none" w:sz="0" w:space="0" w:color="auto"/>
            <w:bottom w:val="none" w:sz="0" w:space="0" w:color="auto"/>
            <w:right w:val="none" w:sz="0" w:space="0" w:color="auto"/>
          </w:divBdr>
        </w:div>
        <w:div w:id="1533375812">
          <w:marLeft w:val="0"/>
          <w:marRight w:val="0"/>
          <w:marTop w:val="0"/>
          <w:marBottom w:val="0"/>
          <w:divBdr>
            <w:top w:val="none" w:sz="0" w:space="0" w:color="auto"/>
            <w:left w:val="none" w:sz="0" w:space="0" w:color="auto"/>
            <w:bottom w:val="none" w:sz="0" w:space="0" w:color="auto"/>
            <w:right w:val="none" w:sz="0" w:space="0" w:color="auto"/>
          </w:divBdr>
        </w:div>
        <w:div w:id="1484816196">
          <w:marLeft w:val="0"/>
          <w:marRight w:val="0"/>
          <w:marTop w:val="0"/>
          <w:marBottom w:val="0"/>
          <w:divBdr>
            <w:top w:val="none" w:sz="0" w:space="0" w:color="auto"/>
            <w:left w:val="none" w:sz="0" w:space="0" w:color="auto"/>
            <w:bottom w:val="none" w:sz="0" w:space="0" w:color="auto"/>
            <w:right w:val="none" w:sz="0" w:space="0" w:color="auto"/>
          </w:divBdr>
        </w:div>
        <w:div w:id="2111582963">
          <w:marLeft w:val="0"/>
          <w:marRight w:val="0"/>
          <w:marTop w:val="0"/>
          <w:marBottom w:val="0"/>
          <w:divBdr>
            <w:top w:val="none" w:sz="0" w:space="0" w:color="auto"/>
            <w:left w:val="none" w:sz="0" w:space="0" w:color="auto"/>
            <w:bottom w:val="none" w:sz="0" w:space="0" w:color="auto"/>
            <w:right w:val="none" w:sz="0" w:space="0" w:color="auto"/>
          </w:divBdr>
        </w:div>
        <w:div w:id="691734181">
          <w:marLeft w:val="0"/>
          <w:marRight w:val="0"/>
          <w:marTop w:val="0"/>
          <w:marBottom w:val="0"/>
          <w:divBdr>
            <w:top w:val="none" w:sz="0" w:space="0" w:color="auto"/>
            <w:left w:val="none" w:sz="0" w:space="0" w:color="auto"/>
            <w:bottom w:val="none" w:sz="0" w:space="0" w:color="auto"/>
            <w:right w:val="none" w:sz="0" w:space="0" w:color="auto"/>
          </w:divBdr>
        </w:div>
        <w:div w:id="1727753924">
          <w:marLeft w:val="0"/>
          <w:marRight w:val="0"/>
          <w:marTop w:val="0"/>
          <w:marBottom w:val="0"/>
          <w:divBdr>
            <w:top w:val="none" w:sz="0" w:space="0" w:color="auto"/>
            <w:left w:val="none" w:sz="0" w:space="0" w:color="auto"/>
            <w:bottom w:val="none" w:sz="0" w:space="0" w:color="auto"/>
            <w:right w:val="none" w:sz="0" w:space="0" w:color="auto"/>
          </w:divBdr>
        </w:div>
        <w:div w:id="1980915048">
          <w:marLeft w:val="0"/>
          <w:marRight w:val="0"/>
          <w:marTop w:val="0"/>
          <w:marBottom w:val="0"/>
          <w:divBdr>
            <w:top w:val="none" w:sz="0" w:space="0" w:color="auto"/>
            <w:left w:val="none" w:sz="0" w:space="0" w:color="auto"/>
            <w:bottom w:val="none" w:sz="0" w:space="0" w:color="auto"/>
            <w:right w:val="none" w:sz="0" w:space="0" w:color="auto"/>
          </w:divBdr>
        </w:div>
        <w:div w:id="131294693">
          <w:marLeft w:val="0"/>
          <w:marRight w:val="0"/>
          <w:marTop w:val="0"/>
          <w:marBottom w:val="0"/>
          <w:divBdr>
            <w:top w:val="none" w:sz="0" w:space="0" w:color="auto"/>
            <w:left w:val="none" w:sz="0" w:space="0" w:color="auto"/>
            <w:bottom w:val="none" w:sz="0" w:space="0" w:color="auto"/>
            <w:right w:val="none" w:sz="0" w:space="0" w:color="auto"/>
          </w:divBdr>
        </w:div>
        <w:div w:id="879509023">
          <w:marLeft w:val="0"/>
          <w:marRight w:val="0"/>
          <w:marTop w:val="0"/>
          <w:marBottom w:val="0"/>
          <w:divBdr>
            <w:top w:val="none" w:sz="0" w:space="0" w:color="auto"/>
            <w:left w:val="none" w:sz="0" w:space="0" w:color="auto"/>
            <w:bottom w:val="none" w:sz="0" w:space="0" w:color="auto"/>
            <w:right w:val="none" w:sz="0" w:space="0" w:color="auto"/>
          </w:divBdr>
        </w:div>
        <w:div w:id="918514621">
          <w:marLeft w:val="0"/>
          <w:marRight w:val="0"/>
          <w:marTop w:val="0"/>
          <w:marBottom w:val="0"/>
          <w:divBdr>
            <w:top w:val="none" w:sz="0" w:space="0" w:color="auto"/>
            <w:left w:val="none" w:sz="0" w:space="0" w:color="auto"/>
            <w:bottom w:val="none" w:sz="0" w:space="0" w:color="auto"/>
            <w:right w:val="none" w:sz="0" w:space="0" w:color="auto"/>
          </w:divBdr>
        </w:div>
        <w:div w:id="1503082461">
          <w:marLeft w:val="0"/>
          <w:marRight w:val="0"/>
          <w:marTop w:val="0"/>
          <w:marBottom w:val="0"/>
          <w:divBdr>
            <w:top w:val="none" w:sz="0" w:space="0" w:color="auto"/>
            <w:left w:val="none" w:sz="0" w:space="0" w:color="auto"/>
            <w:bottom w:val="none" w:sz="0" w:space="0" w:color="auto"/>
            <w:right w:val="none" w:sz="0" w:space="0" w:color="auto"/>
          </w:divBdr>
        </w:div>
        <w:div w:id="558786988">
          <w:marLeft w:val="0"/>
          <w:marRight w:val="0"/>
          <w:marTop w:val="0"/>
          <w:marBottom w:val="0"/>
          <w:divBdr>
            <w:top w:val="none" w:sz="0" w:space="0" w:color="auto"/>
            <w:left w:val="none" w:sz="0" w:space="0" w:color="auto"/>
            <w:bottom w:val="none" w:sz="0" w:space="0" w:color="auto"/>
            <w:right w:val="none" w:sz="0" w:space="0" w:color="auto"/>
          </w:divBdr>
        </w:div>
        <w:div w:id="456802445">
          <w:marLeft w:val="0"/>
          <w:marRight w:val="0"/>
          <w:marTop w:val="0"/>
          <w:marBottom w:val="0"/>
          <w:divBdr>
            <w:top w:val="none" w:sz="0" w:space="0" w:color="auto"/>
            <w:left w:val="none" w:sz="0" w:space="0" w:color="auto"/>
            <w:bottom w:val="none" w:sz="0" w:space="0" w:color="auto"/>
            <w:right w:val="none" w:sz="0" w:space="0" w:color="auto"/>
          </w:divBdr>
        </w:div>
        <w:div w:id="231354362">
          <w:marLeft w:val="0"/>
          <w:marRight w:val="0"/>
          <w:marTop w:val="0"/>
          <w:marBottom w:val="0"/>
          <w:divBdr>
            <w:top w:val="none" w:sz="0" w:space="0" w:color="auto"/>
            <w:left w:val="none" w:sz="0" w:space="0" w:color="auto"/>
            <w:bottom w:val="none" w:sz="0" w:space="0" w:color="auto"/>
            <w:right w:val="none" w:sz="0" w:space="0" w:color="auto"/>
          </w:divBdr>
        </w:div>
        <w:div w:id="689795981">
          <w:marLeft w:val="0"/>
          <w:marRight w:val="0"/>
          <w:marTop w:val="0"/>
          <w:marBottom w:val="0"/>
          <w:divBdr>
            <w:top w:val="none" w:sz="0" w:space="0" w:color="auto"/>
            <w:left w:val="none" w:sz="0" w:space="0" w:color="auto"/>
            <w:bottom w:val="none" w:sz="0" w:space="0" w:color="auto"/>
            <w:right w:val="none" w:sz="0" w:space="0" w:color="auto"/>
          </w:divBdr>
        </w:div>
        <w:div w:id="437024720">
          <w:marLeft w:val="0"/>
          <w:marRight w:val="0"/>
          <w:marTop w:val="0"/>
          <w:marBottom w:val="0"/>
          <w:divBdr>
            <w:top w:val="none" w:sz="0" w:space="0" w:color="auto"/>
            <w:left w:val="none" w:sz="0" w:space="0" w:color="auto"/>
            <w:bottom w:val="none" w:sz="0" w:space="0" w:color="auto"/>
            <w:right w:val="none" w:sz="0" w:space="0" w:color="auto"/>
          </w:divBdr>
        </w:div>
        <w:div w:id="1226528398">
          <w:marLeft w:val="0"/>
          <w:marRight w:val="0"/>
          <w:marTop w:val="0"/>
          <w:marBottom w:val="0"/>
          <w:divBdr>
            <w:top w:val="none" w:sz="0" w:space="0" w:color="auto"/>
            <w:left w:val="none" w:sz="0" w:space="0" w:color="auto"/>
            <w:bottom w:val="none" w:sz="0" w:space="0" w:color="auto"/>
            <w:right w:val="none" w:sz="0" w:space="0" w:color="auto"/>
          </w:divBdr>
        </w:div>
        <w:div w:id="853612092">
          <w:marLeft w:val="0"/>
          <w:marRight w:val="0"/>
          <w:marTop w:val="0"/>
          <w:marBottom w:val="0"/>
          <w:divBdr>
            <w:top w:val="none" w:sz="0" w:space="0" w:color="auto"/>
            <w:left w:val="none" w:sz="0" w:space="0" w:color="auto"/>
            <w:bottom w:val="none" w:sz="0" w:space="0" w:color="auto"/>
            <w:right w:val="none" w:sz="0" w:space="0" w:color="auto"/>
          </w:divBdr>
        </w:div>
      </w:divsChild>
    </w:div>
    <w:div w:id="148289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93E399-5EA4-45FA-8020-916355A600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EB1414-31C8-442C-BD0F-116A051A9B91}">
  <ds:schemaRefs>
    <ds:schemaRef ds:uri="http://schemas.microsoft.com/sharepoint/v3/contenttype/forms"/>
  </ds:schemaRefs>
</ds:datastoreItem>
</file>

<file path=customXml/itemProps3.xml><?xml version="1.0" encoding="utf-8"?>
<ds:datastoreItem xmlns:ds="http://schemas.openxmlformats.org/officeDocument/2006/customXml" ds:itemID="{5C0F6F77-E81C-4477-9CEB-ED225A29AE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16045</Words>
  <Characters>9146</Characters>
  <Application>Microsoft Office Word</Application>
  <DocSecurity>0</DocSecurity>
  <Lines>76</Lines>
  <Paragraphs>50</Paragraphs>
  <ScaleCrop>false</ScaleCrop>
  <Company/>
  <LinksUpToDate>false</LinksUpToDate>
  <CharactersWithSpaces>25141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2021-09-27T11:07:00Z</dcterms:created>
  <dcterms:modified xsi:type="dcterms:W3CDTF">2021-11-23T11:01:00Z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