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A6799A" w14:textId="77777777" w:rsidR="00FC3811" w:rsidRPr="00FC3811" w:rsidRDefault="00FC3811" w:rsidP="00FC3811">
      <w:pPr>
        <w:spacing w:after="0" w:line="240" w:lineRule="auto"/>
        <w:jc w:val="both"/>
        <w:rPr>
          <w:rFonts w:ascii="Times New Roman" w:hAnsi="Times New Roman" w:cs="Times New Roman"/>
          <w:sz w:val="24"/>
          <w:szCs w:val="24"/>
        </w:rPr>
      </w:pPr>
    </w:p>
    <w:p w14:paraId="1D93F0CC" w14:textId="77777777" w:rsidR="00FC3811" w:rsidRPr="00FC3811" w:rsidRDefault="00FC3811" w:rsidP="00FC3811">
      <w:pPr>
        <w:widowControl w:val="0"/>
        <w:spacing w:after="0" w:line="240" w:lineRule="auto"/>
        <w:jc w:val="both"/>
        <w:rPr>
          <w:rFonts w:ascii="Times New Roman" w:hAnsi="Times New Roman" w:cs="Times New Roman"/>
          <w:sz w:val="20"/>
          <w:szCs w:val="24"/>
        </w:rPr>
      </w:pPr>
      <w:r w:rsidRPr="00FC3811">
        <w:rPr>
          <w:rFonts w:ascii="Times New Roman" w:hAnsi="Times New Roman" w:cs="Times New Roman"/>
          <w:sz w:val="20"/>
          <w:szCs w:val="24"/>
        </w:rPr>
        <w:t>Text consolidated by Valsts valodas centrs (State Language Centre) with amending regulations of:</w:t>
      </w:r>
    </w:p>
    <w:p w14:paraId="4F899282" w14:textId="34E0685E" w:rsidR="00FC3811" w:rsidRPr="00FC3811" w:rsidRDefault="00FC3811" w:rsidP="00FC3811">
      <w:pPr>
        <w:pStyle w:val="Tekstabloks"/>
        <w:ind w:left="0" w:right="26"/>
        <w:jc w:val="center"/>
        <w:rPr>
          <w:szCs w:val="24"/>
        </w:rPr>
      </w:pPr>
      <w:r>
        <w:rPr>
          <w:szCs w:val="24"/>
        </w:rPr>
        <w:t>1</w:t>
      </w:r>
      <w:r w:rsidRPr="00FC3811">
        <w:rPr>
          <w:szCs w:val="24"/>
        </w:rPr>
        <w:t>8 </w:t>
      </w:r>
      <w:r>
        <w:rPr>
          <w:szCs w:val="24"/>
        </w:rPr>
        <w:t>December</w:t>
      </w:r>
      <w:r w:rsidRPr="00FC3811">
        <w:rPr>
          <w:szCs w:val="24"/>
        </w:rPr>
        <w:t> 201</w:t>
      </w:r>
      <w:r>
        <w:rPr>
          <w:szCs w:val="24"/>
        </w:rPr>
        <w:t>2</w:t>
      </w:r>
      <w:r w:rsidRPr="00FC3811">
        <w:rPr>
          <w:szCs w:val="24"/>
        </w:rPr>
        <w:t xml:space="preserve"> [shall come into force from 1 </w:t>
      </w:r>
      <w:r>
        <w:rPr>
          <w:szCs w:val="24"/>
        </w:rPr>
        <w:t>July</w:t>
      </w:r>
      <w:r w:rsidRPr="00FC3811">
        <w:rPr>
          <w:szCs w:val="24"/>
        </w:rPr>
        <w:t> 201</w:t>
      </w:r>
      <w:r>
        <w:rPr>
          <w:szCs w:val="24"/>
        </w:rPr>
        <w:t>3</w:t>
      </w:r>
      <w:r w:rsidRPr="00FC3811">
        <w:rPr>
          <w:szCs w:val="24"/>
        </w:rPr>
        <w:t>].</w:t>
      </w:r>
    </w:p>
    <w:p w14:paraId="6BC65B3E" w14:textId="77777777" w:rsidR="00FC3811" w:rsidRPr="00FC3811" w:rsidRDefault="00FC3811" w:rsidP="00FC3811">
      <w:pPr>
        <w:widowControl w:val="0"/>
        <w:spacing w:after="0" w:line="240" w:lineRule="auto"/>
        <w:jc w:val="both"/>
        <w:rPr>
          <w:rFonts w:ascii="Times New Roman" w:hAnsi="Times New Roman" w:cs="Times New Roman"/>
          <w:sz w:val="20"/>
          <w:szCs w:val="24"/>
        </w:rPr>
      </w:pPr>
      <w:r w:rsidRPr="00FC3811">
        <w:rPr>
          <w:rFonts w:ascii="Times New Roman" w:hAnsi="Times New Roman" w:cs="Times New Roman"/>
          <w:sz w:val="20"/>
          <w:szCs w:val="24"/>
        </w:rPr>
        <w:t>If a whole or part of a paragraph has been amended, the date of the amending regulation appears in square brackets at the end of the paragraph. If a whole paragraph or sub-paragraph has been deleted, the date of the deletion appears in square brackets beside the deleted paragraph or sub-paragraph.</w:t>
      </w:r>
    </w:p>
    <w:p w14:paraId="33A74772" w14:textId="77777777" w:rsidR="00FC3811" w:rsidRPr="00FC3811" w:rsidRDefault="00FC3811" w:rsidP="00FC3811">
      <w:pPr>
        <w:spacing w:after="0" w:line="240" w:lineRule="auto"/>
        <w:jc w:val="both"/>
        <w:rPr>
          <w:rFonts w:ascii="Times New Roman" w:hAnsi="Times New Roman" w:cs="Times New Roman"/>
          <w:sz w:val="24"/>
          <w:szCs w:val="24"/>
        </w:rPr>
      </w:pPr>
    </w:p>
    <w:p w14:paraId="336CA5E0" w14:textId="77777777" w:rsidR="00FC3811" w:rsidRPr="00FC3811" w:rsidRDefault="00FC3811" w:rsidP="00FC3811">
      <w:pPr>
        <w:spacing w:after="0" w:line="240" w:lineRule="auto"/>
        <w:jc w:val="both"/>
        <w:rPr>
          <w:rFonts w:ascii="Times New Roman" w:hAnsi="Times New Roman" w:cs="Times New Roman"/>
          <w:sz w:val="24"/>
          <w:szCs w:val="24"/>
        </w:rPr>
      </w:pPr>
    </w:p>
    <w:p w14:paraId="6A244476" w14:textId="77777777" w:rsidR="00FC3811" w:rsidRPr="00FC3811" w:rsidRDefault="00FC3811" w:rsidP="00FC3811">
      <w:pPr>
        <w:spacing w:after="0" w:line="240" w:lineRule="auto"/>
        <w:jc w:val="center"/>
        <w:rPr>
          <w:rFonts w:ascii="Times New Roman" w:hAnsi="Times New Roman" w:cs="Times New Roman"/>
          <w:sz w:val="24"/>
          <w:szCs w:val="24"/>
        </w:rPr>
      </w:pPr>
      <w:r w:rsidRPr="00FC3811">
        <w:rPr>
          <w:rFonts w:ascii="Times New Roman" w:hAnsi="Times New Roman" w:cs="Times New Roman"/>
          <w:sz w:val="24"/>
          <w:szCs w:val="24"/>
        </w:rPr>
        <w:t>Republic of Latvia</w:t>
      </w:r>
    </w:p>
    <w:p w14:paraId="0C6344A7" w14:textId="77777777" w:rsidR="00FC3811" w:rsidRPr="00FC3811" w:rsidRDefault="00FC3811" w:rsidP="00FC3811">
      <w:pPr>
        <w:spacing w:after="0" w:line="240" w:lineRule="auto"/>
        <w:jc w:val="center"/>
        <w:rPr>
          <w:rFonts w:ascii="Times New Roman" w:hAnsi="Times New Roman" w:cs="Times New Roman"/>
          <w:sz w:val="24"/>
          <w:szCs w:val="24"/>
        </w:rPr>
      </w:pPr>
    </w:p>
    <w:p w14:paraId="574D6FB7" w14:textId="77777777" w:rsidR="00FC3811" w:rsidRPr="00FC3811" w:rsidRDefault="00FC3811" w:rsidP="00FC3811">
      <w:pPr>
        <w:spacing w:after="0" w:line="240" w:lineRule="auto"/>
        <w:jc w:val="center"/>
        <w:rPr>
          <w:rFonts w:ascii="Times New Roman" w:eastAsia="Times New Roman" w:hAnsi="Times New Roman" w:cs="Times New Roman"/>
          <w:bCs/>
          <w:sz w:val="24"/>
          <w:szCs w:val="24"/>
        </w:rPr>
      </w:pPr>
      <w:r w:rsidRPr="00FC3811">
        <w:rPr>
          <w:rStyle w:val="Parasts"/>
          <w:rFonts w:ascii="Times New Roman" w:hAnsi="Times New Roman" w:cs="Times New Roman"/>
          <w:sz w:val="24"/>
        </w:rPr>
        <w:t>Cabinet</w:t>
      </w:r>
    </w:p>
    <w:p w14:paraId="089130FA" w14:textId="7E7304D9" w:rsidR="007B4FAE" w:rsidRPr="00FC3811" w:rsidRDefault="007B4FAE" w:rsidP="007B4FAE">
      <w:pPr>
        <w:spacing w:after="0" w:line="240" w:lineRule="auto"/>
        <w:jc w:val="center"/>
        <w:rPr>
          <w:rFonts w:ascii="Times New Roman" w:eastAsia="Times New Roman" w:hAnsi="Times New Roman" w:cs="Times New Roman"/>
          <w:noProof/>
          <w:sz w:val="24"/>
          <w:szCs w:val="24"/>
        </w:rPr>
      </w:pPr>
      <w:r w:rsidRPr="00FC3811">
        <w:rPr>
          <w:rFonts w:ascii="Times New Roman" w:hAnsi="Times New Roman" w:cs="Times New Roman"/>
          <w:sz w:val="24"/>
          <w:szCs w:val="24"/>
        </w:rPr>
        <w:t>Regulation No. 749</w:t>
      </w:r>
    </w:p>
    <w:p w14:paraId="75C6381D" w14:textId="613E609E" w:rsidR="007B4FAE" w:rsidRPr="00FC3811" w:rsidRDefault="007B4FAE" w:rsidP="007B4FAE">
      <w:pPr>
        <w:spacing w:after="0" w:line="240" w:lineRule="auto"/>
        <w:jc w:val="center"/>
        <w:rPr>
          <w:rFonts w:ascii="Times New Roman" w:eastAsia="Times New Roman" w:hAnsi="Times New Roman" w:cs="Times New Roman"/>
          <w:noProof/>
          <w:sz w:val="24"/>
          <w:szCs w:val="24"/>
        </w:rPr>
      </w:pPr>
      <w:r w:rsidRPr="00FC3811">
        <w:rPr>
          <w:rFonts w:ascii="Times New Roman" w:hAnsi="Times New Roman" w:cs="Times New Roman"/>
          <w:sz w:val="24"/>
          <w:szCs w:val="24"/>
        </w:rPr>
        <w:t>Adopted 10 August 2010</w:t>
      </w:r>
    </w:p>
    <w:p w14:paraId="192FEF0D" w14:textId="77777777" w:rsidR="007B4FAE" w:rsidRPr="00FC3811" w:rsidRDefault="007B4FAE" w:rsidP="007B4FAE">
      <w:pPr>
        <w:spacing w:after="0" w:line="240" w:lineRule="auto"/>
        <w:jc w:val="both"/>
        <w:rPr>
          <w:rFonts w:ascii="Times New Roman" w:eastAsia="Times New Roman" w:hAnsi="Times New Roman" w:cs="Times New Roman"/>
          <w:noProof/>
          <w:sz w:val="24"/>
          <w:szCs w:val="24"/>
          <w:lang w:val="en-US" w:eastAsia="lv-LV"/>
        </w:rPr>
      </w:pPr>
    </w:p>
    <w:p w14:paraId="18D8376A" w14:textId="77777777" w:rsidR="007B4FAE" w:rsidRPr="00FC3811" w:rsidRDefault="007B4FAE" w:rsidP="007B4FAE">
      <w:pPr>
        <w:spacing w:after="0" w:line="240" w:lineRule="auto"/>
        <w:jc w:val="both"/>
        <w:rPr>
          <w:rFonts w:ascii="Times New Roman" w:eastAsia="Times New Roman" w:hAnsi="Times New Roman" w:cs="Times New Roman"/>
          <w:noProof/>
          <w:sz w:val="24"/>
          <w:szCs w:val="24"/>
          <w:lang w:val="en-US" w:eastAsia="lv-LV"/>
        </w:rPr>
      </w:pPr>
    </w:p>
    <w:p w14:paraId="02BE11F5" w14:textId="310D7DCB" w:rsidR="007B4FAE" w:rsidRPr="00FC3811" w:rsidRDefault="007B4FAE" w:rsidP="007B4FAE">
      <w:pPr>
        <w:spacing w:after="0" w:line="240" w:lineRule="auto"/>
        <w:jc w:val="center"/>
        <w:rPr>
          <w:rFonts w:ascii="Times New Roman" w:eastAsia="Times New Roman" w:hAnsi="Times New Roman" w:cs="Times New Roman"/>
          <w:b/>
          <w:bCs/>
          <w:noProof/>
          <w:sz w:val="28"/>
          <w:szCs w:val="28"/>
        </w:rPr>
      </w:pPr>
      <w:bookmarkStart w:id="0" w:name="_GoBack"/>
      <w:r w:rsidRPr="00FC3811">
        <w:rPr>
          <w:rFonts w:ascii="Times New Roman" w:hAnsi="Times New Roman" w:cs="Times New Roman"/>
          <w:b/>
          <w:bCs/>
          <w:sz w:val="28"/>
          <w:szCs w:val="28"/>
        </w:rPr>
        <w:t>Regulations Regarding Training in Labour Protection Matters</w:t>
      </w:r>
    </w:p>
    <w:bookmarkEnd w:id="0"/>
    <w:p w14:paraId="6D9F99E7" w14:textId="1EE025DC" w:rsidR="007B4FAE" w:rsidRPr="00FC3811" w:rsidRDefault="007B4FAE" w:rsidP="007B4FAE">
      <w:pPr>
        <w:spacing w:after="0" w:line="240" w:lineRule="auto"/>
        <w:jc w:val="both"/>
        <w:rPr>
          <w:rFonts w:ascii="Times New Roman" w:eastAsia="Times New Roman" w:hAnsi="Times New Roman" w:cs="Times New Roman"/>
          <w:noProof/>
          <w:sz w:val="24"/>
          <w:szCs w:val="24"/>
          <w:lang w:val="en-US" w:eastAsia="lv-LV"/>
        </w:rPr>
      </w:pPr>
    </w:p>
    <w:p w14:paraId="181934FA" w14:textId="77777777" w:rsidR="007B4FAE" w:rsidRPr="00FC3811" w:rsidRDefault="007B4FAE" w:rsidP="007B4FAE">
      <w:pPr>
        <w:spacing w:after="0" w:line="240" w:lineRule="auto"/>
        <w:jc w:val="both"/>
        <w:rPr>
          <w:rFonts w:ascii="Times New Roman" w:eastAsia="Times New Roman" w:hAnsi="Times New Roman" w:cs="Times New Roman"/>
          <w:noProof/>
          <w:sz w:val="24"/>
          <w:szCs w:val="24"/>
          <w:lang w:val="en-US" w:eastAsia="lv-LV"/>
        </w:rPr>
      </w:pPr>
    </w:p>
    <w:p w14:paraId="56B33C19" w14:textId="77777777" w:rsidR="007B4FAE" w:rsidRPr="00FC3811" w:rsidRDefault="007B4FAE" w:rsidP="007B4FAE">
      <w:pPr>
        <w:spacing w:after="0" w:line="240" w:lineRule="auto"/>
        <w:jc w:val="right"/>
        <w:rPr>
          <w:rFonts w:ascii="Times New Roman" w:eastAsia="Times New Roman" w:hAnsi="Times New Roman" w:cs="Times New Roman"/>
          <w:i/>
          <w:iCs/>
          <w:noProof/>
          <w:sz w:val="24"/>
          <w:szCs w:val="24"/>
        </w:rPr>
      </w:pPr>
      <w:r w:rsidRPr="00FC3811">
        <w:rPr>
          <w:rFonts w:ascii="Times New Roman" w:hAnsi="Times New Roman" w:cs="Times New Roman"/>
          <w:i/>
          <w:iCs/>
          <w:sz w:val="24"/>
          <w:szCs w:val="24"/>
        </w:rPr>
        <w:t>Issued pursuant to</w:t>
      </w:r>
    </w:p>
    <w:p w14:paraId="50C3A7AA" w14:textId="28EDE0DF" w:rsidR="007B4FAE" w:rsidRPr="00FC3811" w:rsidRDefault="007B4FAE" w:rsidP="007B4FAE">
      <w:pPr>
        <w:spacing w:after="0" w:line="240" w:lineRule="auto"/>
        <w:jc w:val="right"/>
        <w:rPr>
          <w:rFonts w:ascii="Times New Roman" w:eastAsia="Times New Roman" w:hAnsi="Times New Roman" w:cs="Times New Roman"/>
          <w:i/>
          <w:iCs/>
          <w:noProof/>
          <w:sz w:val="24"/>
          <w:szCs w:val="24"/>
        </w:rPr>
      </w:pPr>
      <w:r w:rsidRPr="00FC3811">
        <w:rPr>
          <w:rFonts w:ascii="Times New Roman" w:hAnsi="Times New Roman" w:cs="Times New Roman"/>
          <w:i/>
          <w:iCs/>
          <w:sz w:val="24"/>
          <w:szCs w:val="24"/>
        </w:rPr>
        <w:t>Section 9, Paragraph one and Section 25, Clause 18 of the Labour Protection Law</w:t>
      </w:r>
    </w:p>
    <w:p w14:paraId="48D88A8D" w14:textId="36481E43" w:rsidR="007B4FAE" w:rsidRPr="00FC3811" w:rsidRDefault="007B4FAE" w:rsidP="007B4FAE">
      <w:pPr>
        <w:spacing w:after="0" w:line="240" w:lineRule="auto"/>
        <w:jc w:val="both"/>
        <w:rPr>
          <w:rFonts w:ascii="Times New Roman" w:eastAsia="Times New Roman" w:hAnsi="Times New Roman" w:cs="Times New Roman"/>
          <w:noProof/>
          <w:sz w:val="24"/>
          <w:szCs w:val="24"/>
          <w:lang w:val="en-US" w:eastAsia="lv-LV"/>
        </w:rPr>
      </w:pPr>
    </w:p>
    <w:p w14:paraId="07BDBE6B" w14:textId="77777777" w:rsidR="007B4FAE" w:rsidRPr="00FC3811" w:rsidRDefault="007B4FAE" w:rsidP="007B4FAE">
      <w:pPr>
        <w:spacing w:after="0" w:line="240" w:lineRule="auto"/>
        <w:jc w:val="both"/>
        <w:rPr>
          <w:rFonts w:ascii="Times New Roman" w:eastAsia="Times New Roman" w:hAnsi="Times New Roman" w:cs="Times New Roman"/>
          <w:noProof/>
          <w:sz w:val="24"/>
          <w:szCs w:val="24"/>
          <w:lang w:val="en-US" w:eastAsia="lv-LV"/>
        </w:rPr>
      </w:pPr>
    </w:p>
    <w:p w14:paraId="7D03FF6C" w14:textId="77777777" w:rsidR="007B4FAE" w:rsidRPr="00FC3811" w:rsidRDefault="007B4FAE" w:rsidP="007B4FAE">
      <w:pPr>
        <w:spacing w:after="0" w:line="240" w:lineRule="auto"/>
        <w:jc w:val="center"/>
        <w:rPr>
          <w:rFonts w:ascii="Times New Roman" w:eastAsia="Times New Roman" w:hAnsi="Times New Roman" w:cs="Times New Roman"/>
          <w:b/>
          <w:bCs/>
          <w:noProof/>
          <w:sz w:val="24"/>
          <w:szCs w:val="24"/>
        </w:rPr>
      </w:pPr>
      <w:bookmarkStart w:id="1" w:name="n1"/>
      <w:bookmarkStart w:id="2" w:name="n-355207"/>
      <w:bookmarkEnd w:id="1"/>
      <w:bookmarkEnd w:id="2"/>
      <w:r w:rsidRPr="00FC3811">
        <w:rPr>
          <w:rFonts w:ascii="Times New Roman" w:hAnsi="Times New Roman" w:cs="Times New Roman"/>
          <w:b/>
          <w:bCs/>
          <w:sz w:val="24"/>
          <w:szCs w:val="24"/>
        </w:rPr>
        <w:t>I. General Provision</w:t>
      </w:r>
    </w:p>
    <w:p w14:paraId="253F5029" w14:textId="77777777" w:rsidR="007B4FAE" w:rsidRPr="00FC3811" w:rsidRDefault="007B4FAE" w:rsidP="007B4FAE">
      <w:pPr>
        <w:spacing w:after="0" w:line="240" w:lineRule="auto"/>
        <w:jc w:val="both"/>
        <w:rPr>
          <w:rFonts w:ascii="Times New Roman" w:eastAsia="Times New Roman" w:hAnsi="Times New Roman" w:cs="Times New Roman"/>
          <w:noProof/>
          <w:sz w:val="24"/>
          <w:szCs w:val="24"/>
        </w:rPr>
      </w:pPr>
      <w:bookmarkStart w:id="3" w:name="p1"/>
      <w:bookmarkStart w:id="4" w:name="p-355208"/>
      <w:bookmarkEnd w:id="3"/>
      <w:bookmarkEnd w:id="4"/>
    </w:p>
    <w:p w14:paraId="1D6ABAD6" w14:textId="153ECCB1" w:rsidR="007B4FAE" w:rsidRPr="00FC3811" w:rsidRDefault="007B4FAE" w:rsidP="007B4FAE">
      <w:pPr>
        <w:spacing w:after="0" w:line="240" w:lineRule="auto"/>
        <w:jc w:val="both"/>
        <w:rPr>
          <w:rFonts w:ascii="Times New Roman" w:eastAsia="Times New Roman" w:hAnsi="Times New Roman" w:cs="Times New Roman"/>
          <w:noProof/>
          <w:sz w:val="24"/>
          <w:szCs w:val="24"/>
        </w:rPr>
      </w:pPr>
      <w:r w:rsidRPr="00FC3811">
        <w:rPr>
          <w:rFonts w:ascii="Times New Roman" w:hAnsi="Times New Roman" w:cs="Times New Roman"/>
          <w:sz w:val="24"/>
          <w:szCs w:val="24"/>
        </w:rPr>
        <w:t>1. This Regulation prescribes the procedures for training of labour protection specialists, labour protection co-ordinators, employers, employees and trusted representatives in labour protection matters.</w:t>
      </w:r>
    </w:p>
    <w:p w14:paraId="6ABACB51" w14:textId="77777777" w:rsidR="007B4FAE" w:rsidRPr="00FC3811" w:rsidRDefault="007B4FAE" w:rsidP="007B4FAE">
      <w:pPr>
        <w:spacing w:after="0" w:line="240" w:lineRule="auto"/>
        <w:jc w:val="both"/>
        <w:rPr>
          <w:rFonts w:ascii="Times New Roman" w:eastAsia="Times New Roman" w:hAnsi="Times New Roman" w:cs="Times New Roman"/>
          <w:noProof/>
          <w:sz w:val="24"/>
          <w:szCs w:val="24"/>
        </w:rPr>
      </w:pPr>
      <w:bookmarkStart w:id="5" w:name="n2"/>
      <w:bookmarkStart w:id="6" w:name="n-355209"/>
      <w:bookmarkEnd w:id="5"/>
      <w:bookmarkEnd w:id="6"/>
    </w:p>
    <w:p w14:paraId="228E6D19" w14:textId="08F2EEAB" w:rsidR="007B4FAE" w:rsidRPr="00FC3811" w:rsidRDefault="007B4FAE" w:rsidP="007B4FAE">
      <w:pPr>
        <w:spacing w:after="0" w:line="240" w:lineRule="auto"/>
        <w:jc w:val="center"/>
        <w:rPr>
          <w:rFonts w:ascii="Times New Roman" w:eastAsia="Times New Roman" w:hAnsi="Times New Roman" w:cs="Times New Roman"/>
          <w:b/>
          <w:bCs/>
          <w:noProof/>
          <w:sz w:val="24"/>
          <w:szCs w:val="24"/>
        </w:rPr>
      </w:pPr>
      <w:r w:rsidRPr="00FC3811">
        <w:rPr>
          <w:rFonts w:ascii="Times New Roman" w:hAnsi="Times New Roman" w:cs="Times New Roman"/>
          <w:b/>
          <w:bCs/>
          <w:sz w:val="24"/>
          <w:szCs w:val="24"/>
        </w:rPr>
        <w:t>II. Training of Labour Protection Specialists, Labour Protection Co-ordinators, Employers and Trusted Representatives in Labour Protection Matters</w:t>
      </w:r>
    </w:p>
    <w:p w14:paraId="57CD4E7D" w14:textId="77777777" w:rsidR="007B4FAE" w:rsidRPr="00FC3811" w:rsidRDefault="007B4FAE" w:rsidP="007B4FAE">
      <w:pPr>
        <w:spacing w:after="0" w:line="240" w:lineRule="auto"/>
        <w:jc w:val="both"/>
        <w:rPr>
          <w:rFonts w:ascii="Times New Roman" w:eastAsia="Times New Roman" w:hAnsi="Times New Roman" w:cs="Times New Roman"/>
          <w:noProof/>
          <w:sz w:val="24"/>
          <w:szCs w:val="24"/>
        </w:rPr>
      </w:pPr>
      <w:bookmarkStart w:id="7" w:name="p2"/>
      <w:bookmarkStart w:id="8" w:name="p-355210"/>
      <w:bookmarkEnd w:id="7"/>
      <w:bookmarkEnd w:id="8"/>
    </w:p>
    <w:p w14:paraId="4CFC2B41" w14:textId="1B16E148" w:rsidR="007B4FAE" w:rsidRPr="00FC3811" w:rsidRDefault="007B4FAE" w:rsidP="007B4FAE">
      <w:pPr>
        <w:spacing w:after="0" w:line="240" w:lineRule="auto"/>
        <w:jc w:val="both"/>
        <w:rPr>
          <w:rFonts w:ascii="Times New Roman" w:eastAsia="Times New Roman" w:hAnsi="Times New Roman" w:cs="Times New Roman"/>
          <w:noProof/>
          <w:sz w:val="24"/>
          <w:szCs w:val="24"/>
        </w:rPr>
      </w:pPr>
      <w:r w:rsidRPr="00FC3811">
        <w:rPr>
          <w:rFonts w:ascii="Times New Roman" w:hAnsi="Times New Roman" w:cs="Times New Roman"/>
          <w:sz w:val="24"/>
          <w:szCs w:val="24"/>
        </w:rPr>
        <w:t>2. An employer or a person assigned by the employer, if the undertaking has not more than 10 employees and if the employer himself or herself performs the duties of the labour protection specialist in accordance with the Labour Protection Law, or a labour protection specialist shall acquire one of the following levels of knowledge in the field of labour protection:</w:t>
      </w:r>
    </w:p>
    <w:p w14:paraId="011427EC" w14:textId="77777777" w:rsidR="007B4FAE" w:rsidRPr="00FC3811" w:rsidRDefault="007B4FAE" w:rsidP="007B4FAE">
      <w:pPr>
        <w:spacing w:after="0" w:line="240" w:lineRule="auto"/>
        <w:ind w:firstLine="709"/>
        <w:jc w:val="both"/>
        <w:rPr>
          <w:rFonts w:ascii="Times New Roman" w:eastAsia="Times New Roman" w:hAnsi="Times New Roman" w:cs="Times New Roman"/>
          <w:noProof/>
          <w:sz w:val="24"/>
          <w:szCs w:val="24"/>
        </w:rPr>
      </w:pPr>
      <w:r w:rsidRPr="00FC3811">
        <w:rPr>
          <w:rFonts w:ascii="Times New Roman" w:hAnsi="Times New Roman" w:cs="Times New Roman"/>
          <w:sz w:val="24"/>
          <w:szCs w:val="24"/>
        </w:rPr>
        <w:t>2.1. higher level knowledge (higher vocational education) acquired in the first or second level vocational higher education programmes;</w:t>
      </w:r>
    </w:p>
    <w:p w14:paraId="7D4C2AE6" w14:textId="77777777" w:rsidR="007B4FAE" w:rsidRPr="00FC3811" w:rsidRDefault="007B4FAE" w:rsidP="007B4FAE">
      <w:pPr>
        <w:spacing w:after="0" w:line="240" w:lineRule="auto"/>
        <w:ind w:firstLine="709"/>
        <w:jc w:val="both"/>
        <w:rPr>
          <w:rFonts w:ascii="Times New Roman" w:eastAsia="Times New Roman" w:hAnsi="Times New Roman" w:cs="Times New Roman"/>
          <w:noProof/>
          <w:sz w:val="24"/>
          <w:szCs w:val="24"/>
        </w:rPr>
      </w:pPr>
      <w:r w:rsidRPr="00FC3811">
        <w:rPr>
          <w:rFonts w:ascii="Times New Roman" w:hAnsi="Times New Roman" w:cs="Times New Roman"/>
          <w:sz w:val="24"/>
          <w:szCs w:val="24"/>
        </w:rPr>
        <w:t>2.2. basic knowledge acquired in the vocational in-service education programme.</w:t>
      </w:r>
    </w:p>
    <w:p w14:paraId="57FC1888" w14:textId="77777777" w:rsidR="007B4FAE" w:rsidRPr="00FC3811" w:rsidRDefault="007B4FAE" w:rsidP="007B4FAE">
      <w:pPr>
        <w:spacing w:after="0" w:line="240" w:lineRule="auto"/>
        <w:jc w:val="both"/>
        <w:rPr>
          <w:rFonts w:ascii="Times New Roman" w:eastAsia="Times New Roman" w:hAnsi="Times New Roman" w:cs="Times New Roman"/>
          <w:noProof/>
          <w:sz w:val="24"/>
          <w:szCs w:val="24"/>
        </w:rPr>
      </w:pPr>
      <w:bookmarkStart w:id="9" w:name="p2.1"/>
      <w:bookmarkStart w:id="10" w:name="p-454355"/>
      <w:bookmarkEnd w:id="9"/>
      <w:bookmarkEnd w:id="10"/>
    </w:p>
    <w:p w14:paraId="6E16B329" w14:textId="771ABE1B" w:rsidR="007B4FAE" w:rsidRPr="00FC3811" w:rsidRDefault="007B4FAE" w:rsidP="007B4FAE">
      <w:pPr>
        <w:spacing w:after="0" w:line="240" w:lineRule="auto"/>
        <w:jc w:val="both"/>
        <w:rPr>
          <w:rFonts w:ascii="Times New Roman" w:eastAsia="Times New Roman" w:hAnsi="Times New Roman" w:cs="Times New Roman"/>
          <w:noProof/>
          <w:sz w:val="24"/>
          <w:szCs w:val="24"/>
        </w:rPr>
      </w:pPr>
      <w:r w:rsidRPr="00FC3811">
        <w:rPr>
          <w:rFonts w:ascii="Times New Roman" w:hAnsi="Times New Roman" w:cs="Times New Roman"/>
          <w:sz w:val="24"/>
          <w:szCs w:val="24"/>
        </w:rPr>
        <w:t>2.</w:t>
      </w:r>
      <w:r w:rsidRPr="00FC3811">
        <w:rPr>
          <w:rFonts w:ascii="Times New Roman" w:hAnsi="Times New Roman" w:cs="Times New Roman"/>
          <w:sz w:val="24"/>
          <w:szCs w:val="24"/>
          <w:vertAlign w:val="superscript"/>
        </w:rPr>
        <w:t xml:space="preserve">1 </w:t>
      </w:r>
      <w:r w:rsidRPr="00FC3811">
        <w:rPr>
          <w:rFonts w:ascii="Times New Roman" w:hAnsi="Times New Roman" w:cs="Times New Roman"/>
          <w:sz w:val="24"/>
          <w:szCs w:val="24"/>
        </w:rPr>
        <w:t>In addition to the levels of knowledge referred to in Paragraph 2 of this Regulation, the persons who have acquired the labour protection basic knowledge education programme may acquire specialised knowledge in the field of labour protection in relation to the types of commercial activities in which an employer involves a competent authority (hereinafter – the specialised knowledge).</w:t>
      </w:r>
    </w:p>
    <w:p w14:paraId="77E43024" w14:textId="77777777" w:rsidR="007B4FAE" w:rsidRPr="00FC3811" w:rsidRDefault="007B4FAE" w:rsidP="007B4FAE">
      <w:pPr>
        <w:spacing w:after="0" w:line="240" w:lineRule="auto"/>
        <w:jc w:val="both"/>
        <w:rPr>
          <w:rFonts w:ascii="Times New Roman" w:eastAsia="Times New Roman" w:hAnsi="Times New Roman" w:cs="Times New Roman"/>
          <w:noProof/>
          <w:sz w:val="24"/>
          <w:szCs w:val="24"/>
        </w:rPr>
      </w:pPr>
      <w:r w:rsidRPr="00FC3811">
        <w:rPr>
          <w:rFonts w:ascii="Times New Roman" w:hAnsi="Times New Roman" w:cs="Times New Roman"/>
          <w:i/>
          <w:iCs/>
          <w:sz w:val="24"/>
          <w:szCs w:val="24"/>
        </w:rPr>
        <w:t>[18 December 2012]</w:t>
      </w:r>
    </w:p>
    <w:p w14:paraId="00AB3CE4" w14:textId="77777777" w:rsidR="007B4FAE" w:rsidRPr="00FC3811" w:rsidRDefault="007B4FAE" w:rsidP="007B4FAE">
      <w:pPr>
        <w:spacing w:after="0" w:line="240" w:lineRule="auto"/>
        <w:jc w:val="both"/>
        <w:rPr>
          <w:rFonts w:ascii="Times New Roman" w:eastAsia="Times New Roman" w:hAnsi="Times New Roman" w:cs="Times New Roman"/>
          <w:noProof/>
          <w:sz w:val="24"/>
          <w:szCs w:val="24"/>
        </w:rPr>
      </w:pPr>
      <w:bookmarkStart w:id="11" w:name="p3"/>
      <w:bookmarkStart w:id="12" w:name="p-454361"/>
      <w:bookmarkEnd w:id="11"/>
      <w:bookmarkEnd w:id="12"/>
    </w:p>
    <w:p w14:paraId="0817C5D9" w14:textId="7D45FA96" w:rsidR="007B4FAE" w:rsidRPr="00FC3811" w:rsidRDefault="007B4FAE" w:rsidP="007B4FAE">
      <w:pPr>
        <w:spacing w:after="0" w:line="240" w:lineRule="auto"/>
        <w:jc w:val="both"/>
        <w:rPr>
          <w:rFonts w:ascii="Times New Roman" w:eastAsia="Times New Roman" w:hAnsi="Times New Roman" w:cs="Times New Roman"/>
          <w:noProof/>
          <w:sz w:val="24"/>
          <w:szCs w:val="24"/>
        </w:rPr>
      </w:pPr>
      <w:r w:rsidRPr="00FC3811">
        <w:rPr>
          <w:rFonts w:ascii="Times New Roman" w:hAnsi="Times New Roman" w:cs="Times New Roman"/>
          <w:sz w:val="24"/>
          <w:szCs w:val="24"/>
        </w:rPr>
        <w:t>3. Adequate knowledge in the field of labour protection may be acquired by completing the following programmes:</w:t>
      </w:r>
    </w:p>
    <w:p w14:paraId="130DD78C" w14:textId="70CC1576" w:rsidR="007B4FAE" w:rsidRPr="00FC3811" w:rsidRDefault="007B4FAE" w:rsidP="007B4FAE">
      <w:pPr>
        <w:spacing w:after="0" w:line="240" w:lineRule="auto"/>
        <w:ind w:firstLine="709"/>
        <w:jc w:val="both"/>
        <w:rPr>
          <w:rFonts w:ascii="Times New Roman" w:eastAsia="Times New Roman" w:hAnsi="Times New Roman" w:cs="Times New Roman"/>
          <w:noProof/>
          <w:sz w:val="24"/>
          <w:szCs w:val="24"/>
        </w:rPr>
      </w:pPr>
      <w:r w:rsidRPr="00FC3811">
        <w:rPr>
          <w:rFonts w:ascii="Times New Roman" w:hAnsi="Times New Roman" w:cs="Times New Roman"/>
          <w:sz w:val="24"/>
          <w:szCs w:val="24"/>
        </w:rPr>
        <w:t>3.1. higher vocational education study programmes accredited by the Ministry of Education and Science, provided that the knowledge is acquired in conformity with the Professional Standard “Labour Protection Specialist” or “Senior Labour Protection Specialist” – higher level knowledge;</w:t>
      </w:r>
    </w:p>
    <w:p w14:paraId="1512D4CD" w14:textId="77777777" w:rsidR="007B4FAE" w:rsidRPr="00FC3811" w:rsidRDefault="007B4FAE" w:rsidP="007B4FAE">
      <w:pPr>
        <w:spacing w:after="0" w:line="240" w:lineRule="auto"/>
        <w:ind w:firstLine="709"/>
        <w:jc w:val="both"/>
        <w:rPr>
          <w:rFonts w:ascii="Times New Roman" w:eastAsia="Times New Roman" w:hAnsi="Times New Roman" w:cs="Times New Roman"/>
          <w:noProof/>
          <w:sz w:val="24"/>
          <w:szCs w:val="24"/>
        </w:rPr>
      </w:pPr>
      <w:r w:rsidRPr="00FC3811">
        <w:rPr>
          <w:rFonts w:ascii="Times New Roman" w:hAnsi="Times New Roman" w:cs="Times New Roman"/>
          <w:sz w:val="24"/>
          <w:szCs w:val="24"/>
        </w:rPr>
        <w:t>3.2. vocational in-service education programmes licensed by the Ministry of Education and Science which are implemented by accredited educational institutions – basic knowledge and specialised knowledge.</w:t>
      </w:r>
    </w:p>
    <w:p w14:paraId="0E7A8621" w14:textId="77777777" w:rsidR="007B4FAE" w:rsidRPr="00FC3811" w:rsidRDefault="007B4FAE" w:rsidP="007B4FAE">
      <w:pPr>
        <w:spacing w:after="0" w:line="240" w:lineRule="auto"/>
        <w:jc w:val="both"/>
        <w:rPr>
          <w:rFonts w:ascii="Times New Roman" w:eastAsia="Times New Roman" w:hAnsi="Times New Roman" w:cs="Times New Roman"/>
          <w:noProof/>
          <w:sz w:val="24"/>
          <w:szCs w:val="24"/>
        </w:rPr>
      </w:pPr>
      <w:r w:rsidRPr="00FC3811">
        <w:rPr>
          <w:rFonts w:ascii="Times New Roman" w:hAnsi="Times New Roman" w:cs="Times New Roman"/>
          <w:i/>
          <w:iCs/>
          <w:sz w:val="24"/>
          <w:szCs w:val="24"/>
        </w:rPr>
        <w:t>[18 December 2012]</w:t>
      </w:r>
    </w:p>
    <w:p w14:paraId="3757C945" w14:textId="77777777" w:rsidR="007B4FAE" w:rsidRPr="00FC3811" w:rsidRDefault="007B4FAE" w:rsidP="007B4FAE">
      <w:pPr>
        <w:spacing w:after="0" w:line="240" w:lineRule="auto"/>
        <w:jc w:val="both"/>
        <w:rPr>
          <w:rFonts w:ascii="Times New Roman" w:eastAsia="Times New Roman" w:hAnsi="Times New Roman" w:cs="Times New Roman"/>
          <w:noProof/>
          <w:sz w:val="24"/>
          <w:szCs w:val="24"/>
        </w:rPr>
      </w:pPr>
      <w:bookmarkStart w:id="13" w:name="p4"/>
      <w:bookmarkStart w:id="14" w:name="p-355212"/>
      <w:bookmarkEnd w:id="13"/>
      <w:bookmarkEnd w:id="14"/>
    </w:p>
    <w:p w14:paraId="0D7868AC" w14:textId="476636F9" w:rsidR="007B4FAE" w:rsidRPr="00FC3811" w:rsidRDefault="007B4FAE" w:rsidP="007B4FAE">
      <w:pPr>
        <w:spacing w:after="0" w:line="240" w:lineRule="auto"/>
        <w:jc w:val="both"/>
        <w:rPr>
          <w:rFonts w:ascii="Times New Roman" w:eastAsia="Times New Roman" w:hAnsi="Times New Roman" w:cs="Times New Roman"/>
          <w:noProof/>
          <w:sz w:val="24"/>
          <w:szCs w:val="24"/>
        </w:rPr>
      </w:pPr>
      <w:r w:rsidRPr="00FC3811">
        <w:rPr>
          <w:rFonts w:ascii="Times New Roman" w:hAnsi="Times New Roman" w:cs="Times New Roman"/>
          <w:sz w:val="24"/>
          <w:szCs w:val="24"/>
        </w:rPr>
        <w:t>4. The study programme for the acquisition of the first level higher vocational education shall amount to at least 80 credit points.</w:t>
      </w:r>
    </w:p>
    <w:p w14:paraId="1EE84D20" w14:textId="77777777" w:rsidR="007B4FAE" w:rsidRPr="00FC3811" w:rsidRDefault="007B4FAE" w:rsidP="007B4FAE">
      <w:pPr>
        <w:spacing w:after="0" w:line="240" w:lineRule="auto"/>
        <w:jc w:val="both"/>
        <w:rPr>
          <w:rFonts w:ascii="Times New Roman" w:eastAsia="Times New Roman" w:hAnsi="Times New Roman" w:cs="Times New Roman"/>
          <w:noProof/>
          <w:sz w:val="24"/>
          <w:szCs w:val="24"/>
        </w:rPr>
      </w:pPr>
      <w:bookmarkStart w:id="15" w:name="p5"/>
      <w:bookmarkStart w:id="16" w:name="p-355213"/>
      <w:bookmarkEnd w:id="15"/>
      <w:bookmarkEnd w:id="16"/>
    </w:p>
    <w:p w14:paraId="5F54494D" w14:textId="3DD13B9A" w:rsidR="007B4FAE" w:rsidRPr="00FC3811" w:rsidRDefault="007B4FAE" w:rsidP="007B4FAE">
      <w:pPr>
        <w:spacing w:after="0" w:line="240" w:lineRule="auto"/>
        <w:jc w:val="both"/>
        <w:rPr>
          <w:rFonts w:ascii="Times New Roman" w:eastAsia="Times New Roman" w:hAnsi="Times New Roman" w:cs="Times New Roman"/>
          <w:noProof/>
          <w:sz w:val="24"/>
          <w:szCs w:val="24"/>
        </w:rPr>
      </w:pPr>
      <w:r w:rsidRPr="00FC3811">
        <w:rPr>
          <w:rFonts w:ascii="Times New Roman" w:hAnsi="Times New Roman" w:cs="Times New Roman"/>
          <w:sz w:val="24"/>
          <w:szCs w:val="24"/>
        </w:rPr>
        <w:lastRenderedPageBreak/>
        <w:t>5. The study programme for the acquisition of the second level higher vocational education shall amount to at least 40 credit points. The study programme shall be implemented on the basis of higher vocational or academic education acquired earlier.</w:t>
      </w:r>
    </w:p>
    <w:p w14:paraId="4640588B" w14:textId="77777777" w:rsidR="007B4FAE" w:rsidRPr="00FC3811" w:rsidRDefault="007B4FAE" w:rsidP="007B4FAE">
      <w:pPr>
        <w:spacing w:after="0" w:line="240" w:lineRule="auto"/>
        <w:jc w:val="both"/>
        <w:rPr>
          <w:rFonts w:ascii="Times New Roman" w:eastAsia="Times New Roman" w:hAnsi="Times New Roman" w:cs="Times New Roman"/>
          <w:noProof/>
          <w:sz w:val="24"/>
          <w:szCs w:val="24"/>
        </w:rPr>
      </w:pPr>
      <w:bookmarkStart w:id="17" w:name="p6"/>
      <w:bookmarkStart w:id="18" w:name="p-454365"/>
      <w:bookmarkEnd w:id="17"/>
      <w:bookmarkEnd w:id="18"/>
    </w:p>
    <w:p w14:paraId="3F8CFF5E" w14:textId="50E397B8" w:rsidR="007B4FAE" w:rsidRPr="00FC3811" w:rsidRDefault="007B4FAE" w:rsidP="007B4FAE">
      <w:pPr>
        <w:spacing w:after="0" w:line="240" w:lineRule="auto"/>
        <w:jc w:val="both"/>
        <w:rPr>
          <w:rFonts w:ascii="Times New Roman" w:eastAsia="Times New Roman" w:hAnsi="Times New Roman" w:cs="Times New Roman"/>
          <w:noProof/>
          <w:sz w:val="24"/>
          <w:szCs w:val="24"/>
        </w:rPr>
      </w:pPr>
      <w:r w:rsidRPr="00FC3811">
        <w:rPr>
          <w:rFonts w:ascii="Times New Roman" w:hAnsi="Times New Roman" w:cs="Times New Roman"/>
          <w:sz w:val="24"/>
          <w:szCs w:val="24"/>
        </w:rPr>
        <w:t>6. The persons who have at least basic education may acquire the basic knowledge in the field of labour protection, acquiring the labour protection basic knowledge education programme, which has been developed by an educational institution in compliance with the model programme approved by the Ministry of Education and Science. The amount of labour protection basic knowledge education programme shall be 60 hours out of which 40 hours shall be the theoretical part and 20 hours shall be the practice.</w:t>
      </w:r>
    </w:p>
    <w:p w14:paraId="1F2D7E4F" w14:textId="77777777" w:rsidR="007B4FAE" w:rsidRPr="00FC3811" w:rsidRDefault="007B4FAE" w:rsidP="007B4FAE">
      <w:pPr>
        <w:spacing w:after="0" w:line="240" w:lineRule="auto"/>
        <w:jc w:val="both"/>
        <w:rPr>
          <w:rFonts w:ascii="Times New Roman" w:eastAsia="Times New Roman" w:hAnsi="Times New Roman" w:cs="Times New Roman"/>
          <w:noProof/>
          <w:sz w:val="24"/>
          <w:szCs w:val="24"/>
        </w:rPr>
      </w:pPr>
      <w:r w:rsidRPr="00FC3811">
        <w:rPr>
          <w:rFonts w:ascii="Times New Roman" w:hAnsi="Times New Roman" w:cs="Times New Roman"/>
          <w:i/>
          <w:iCs/>
          <w:sz w:val="24"/>
          <w:szCs w:val="24"/>
        </w:rPr>
        <w:t>[18 December 2012]</w:t>
      </w:r>
    </w:p>
    <w:p w14:paraId="45AD19AD" w14:textId="77777777" w:rsidR="007B4FAE" w:rsidRPr="00FC3811" w:rsidRDefault="007B4FAE" w:rsidP="007B4FAE">
      <w:pPr>
        <w:spacing w:after="0" w:line="240" w:lineRule="auto"/>
        <w:jc w:val="both"/>
        <w:rPr>
          <w:rFonts w:ascii="Times New Roman" w:eastAsia="Times New Roman" w:hAnsi="Times New Roman" w:cs="Times New Roman"/>
          <w:noProof/>
          <w:sz w:val="24"/>
          <w:szCs w:val="24"/>
        </w:rPr>
      </w:pPr>
      <w:bookmarkStart w:id="19" w:name="p6.1"/>
      <w:bookmarkStart w:id="20" w:name="p-454371"/>
      <w:bookmarkEnd w:id="19"/>
      <w:bookmarkEnd w:id="20"/>
    </w:p>
    <w:p w14:paraId="2F536947" w14:textId="2D919926" w:rsidR="007B4FAE" w:rsidRPr="00FC3811" w:rsidRDefault="007B4FAE" w:rsidP="007B4FAE">
      <w:pPr>
        <w:spacing w:after="0" w:line="240" w:lineRule="auto"/>
        <w:jc w:val="both"/>
        <w:rPr>
          <w:rFonts w:ascii="Times New Roman" w:eastAsia="Times New Roman" w:hAnsi="Times New Roman" w:cs="Times New Roman"/>
          <w:noProof/>
          <w:sz w:val="24"/>
          <w:szCs w:val="24"/>
        </w:rPr>
      </w:pPr>
      <w:r w:rsidRPr="00FC3811">
        <w:rPr>
          <w:rFonts w:ascii="Times New Roman" w:hAnsi="Times New Roman" w:cs="Times New Roman"/>
          <w:sz w:val="24"/>
          <w:szCs w:val="24"/>
        </w:rPr>
        <w:t>6.</w:t>
      </w:r>
      <w:r w:rsidRPr="00FC3811">
        <w:rPr>
          <w:rFonts w:ascii="Times New Roman" w:hAnsi="Times New Roman" w:cs="Times New Roman"/>
          <w:sz w:val="24"/>
          <w:szCs w:val="24"/>
          <w:vertAlign w:val="superscript"/>
        </w:rPr>
        <w:t xml:space="preserve">1 </w:t>
      </w:r>
      <w:r w:rsidRPr="00FC3811">
        <w:rPr>
          <w:rFonts w:ascii="Times New Roman" w:hAnsi="Times New Roman" w:cs="Times New Roman"/>
          <w:sz w:val="24"/>
          <w:szCs w:val="24"/>
        </w:rPr>
        <w:t>The specialised knowledge shall be acquired in the vocational in-service education programme the amount of which is 40 hours and which is related to the respective type of commercial activities, in compliance with the model programme approved by the Ministry of Education and Science.</w:t>
      </w:r>
    </w:p>
    <w:p w14:paraId="2DFA94B2" w14:textId="77777777" w:rsidR="007B4FAE" w:rsidRPr="00FC3811" w:rsidRDefault="007B4FAE" w:rsidP="007B4FAE">
      <w:pPr>
        <w:spacing w:after="0" w:line="240" w:lineRule="auto"/>
        <w:jc w:val="both"/>
        <w:rPr>
          <w:rFonts w:ascii="Times New Roman" w:eastAsia="Times New Roman" w:hAnsi="Times New Roman" w:cs="Times New Roman"/>
          <w:noProof/>
          <w:sz w:val="24"/>
          <w:szCs w:val="24"/>
        </w:rPr>
      </w:pPr>
      <w:r w:rsidRPr="00FC3811">
        <w:rPr>
          <w:rFonts w:ascii="Times New Roman" w:hAnsi="Times New Roman" w:cs="Times New Roman"/>
          <w:i/>
          <w:iCs/>
          <w:sz w:val="24"/>
          <w:szCs w:val="24"/>
        </w:rPr>
        <w:t>[18 December 2012]</w:t>
      </w:r>
    </w:p>
    <w:p w14:paraId="60638797" w14:textId="77777777" w:rsidR="007B4FAE" w:rsidRPr="00FC3811" w:rsidRDefault="007B4FAE" w:rsidP="007B4FAE">
      <w:pPr>
        <w:spacing w:after="0" w:line="240" w:lineRule="auto"/>
        <w:jc w:val="both"/>
        <w:rPr>
          <w:rFonts w:ascii="Times New Roman" w:eastAsia="Times New Roman" w:hAnsi="Times New Roman" w:cs="Times New Roman"/>
          <w:noProof/>
          <w:sz w:val="24"/>
          <w:szCs w:val="24"/>
        </w:rPr>
      </w:pPr>
      <w:bookmarkStart w:id="21" w:name="p7"/>
      <w:bookmarkStart w:id="22" w:name="p-454375"/>
      <w:bookmarkEnd w:id="21"/>
      <w:bookmarkEnd w:id="22"/>
    </w:p>
    <w:p w14:paraId="01274A95" w14:textId="1CBED7A5" w:rsidR="007B4FAE" w:rsidRPr="00FC3811" w:rsidRDefault="007B4FAE" w:rsidP="007B4FAE">
      <w:pPr>
        <w:spacing w:after="0" w:line="240" w:lineRule="auto"/>
        <w:jc w:val="both"/>
        <w:rPr>
          <w:rFonts w:ascii="Times New Roman" w:eastAsia="Times New Roman" w:hAnsi="Times New Roman" w:cs="Times New Roman"/>
          <w:noProof/>
          <w:sz w:val="24"/>
          <w:szCs w:val="24"/>
        </w:rPr>
      </w:pPr>
      <w:r w:rsidRPr="00FC3811">
        <w:rPr>
          <w:rFonts w:ascii="Times New Roman" w:hAnsi="Times New Roman" w:cs="Times New Roman"/>
          <w:sz w:val="24"/>
          <w:szCs w:val="24"/>
        </w:rPr>
        <w:t>7. Trusted representatives and labour protection co-ordinators shall acquire the necessary knowledge in the labour protection matters in one of the following ways:</w:t>
      </w:r>
    </w:p>
    <w:p w14:paraId="5B64E868" w14:textId="77777777" w:rsidR="007B4FAE" w:rsidRPr="00FC3811" w:rsidRDefault="007B4FAE" w:rsidP="007B4FAE">
      <w:pPr>
        <w:spacing w:after="0" w:line="240" w:lineRule="auto"/>
        <w:ind w:firstLine="709"/>
        <w:jc w:val="both"/>
        <w:rPr>
          <w:rFonts w:ascii="Times New Roman" w:eastAsia="Times New Roman" w:hAnsi="Times New Roman" w:cs="Times New Roman"/>
          <w:noProof/>
          <w:sz w:val="24"/>
          <w:szCs w:val="24"/>
        </w:rPr>
      </w:pPr>
      <w:r w:rsidRPr="00FC3811">
        <w:rPr>
          <w:rFonts w:ascii="Times New Roman" w:hAnsi="Times New Roman" w:cs="Times New Roman"/>
          <w:sz w:val="24"/>
          <w:szCs w:val="24"/>
        </w:rPr>
        <w:t>7.1. by acquiring the theoretical part of the labour protection basic knowledge education programme;</w:t>
      </w:r>
    </w:p>
    <w:p w14:paraId="4934B30D" w14:textId="77777777" w:rsidR="007B4FAE" w:rsidRPr="00FC3811" w:rsidRDefault="007B4FAE" w:rsidP="007B4FAE">
      <w:pPr>
        <w:spacing w:after="0" w:line="240" w:lineRule="auto"/>
        <w:ind w:firstLine="709"/>
        <w:jc w:val="both"/>
        <w:rPr>
          <w:rFonts w:ascii="Times New Roman" w:eastAsia="Times New Roman" w:hAnsi="Times New Roman" w:cs="Times New Roman"/>
          <w:noProof/>
          <w:sz w:val="24"/>
          <w:szCs w:val="24"/>
        </w:rPr>
      </w:pPr>
      <w:r w:rsidRPr="00FC3811">
        <w:rPr>
          <w:rFonts w:ascii="Times New Roman" w:hAnsi="Times New Roman" w:cs="Times New Roman"/>
          <w:sz w:val="24"/>
          <w:szCs w:val="24"/>
        </w:rPr>
        <w:t>7.2. by acquiring the training programme licensed by a local government which has been developed in compliance with the theoretical part of the basic knowledge education model programme approved by the Ministry of Education and Science.</w:t>
      </w:r>
    </w:p>
    <w:p w14:paraId="05C5D3CA" w14:textId="77777777" w:rsidR="007B4FAE" w:rsidRPr="00FC3811" w:rsidRDefault="007B4FAE" w:rsidP="007B4FAE">
      <w:pPr>
        <w:spacing w:after="0" w:line="240" w:lineRule="auto"/>
        <w:jc w:val="both"/>
        <w:rPr>
          <w:rFonts w:ascii="Times New Roman" w:eastAsia="Times New Roman" w:hAnsi="Times New Roman" w:cs="Times New Roman"/>
          <w:noProof/>
          <w:sz w:val="24"/>
          <w:szCs w:val="24"/>
        </w:rPr>
      </w:pPr>
      <w:r w:rsidRPr="00FC3811">
        <w:rPr>
          <w:rFonts w:ascii="Times New Roman" w:hAnsi="Times New Roman" w:cs="Times New Roman"/>
          <w:i/>
          <w:iCs/>
          <w:sz w:val="24"/>
          <w:szCs w:val="24"/>
        </w:rPr>
        <w:t>[18 December 2012]</w:t>
      </w:r>
    </w:p>
    <w:p w14:paraId="56F7B69B" w14:textId="77777777" w:rsidR="007B4FAE" w:rsidRPr="00FC3811" w:rsidRDefault="007B4FAE" w:rsidP="007B4FAE">
      <w:pPr>
        <w:spacing w:after="0" w:line="240" w:lineRule="auto"/>
        <w:jc w:val="both"/>
        <w:rPr>
          <w:rFonts w:ascii="Times New Roman" w:eastAsia="Times New Roman" w:hAnsi="Times New Roman" w:cs="Times New Roman"/>
          <w:noProof/>
          <w:sz w:val="24"/>
          <w:szCs w:val="24"/>
        </w:rPr>
      </w:pPr>
      <w:bookmarkStart w:id="23" w:name="p7.1"/>
      <w:bookmarkStart w:id="24" w:name="p-454382"/>
      <w:bookmarkEnd w:id="23"/>
      <w:bookmarkEnd w:id="24"/>
    </w:p>
    <w:p w14:paraId="115AAC99" w14:textId="1604F355" w:rsidR="007B4FAE" w:rsidRPr="00FC3811" w:rsidRDefault="007B4FAE" w:rsidP="007B4FAE">
      <w:pPr>
        <w:spacing w:after="0" w:line="240" w:lineRule="auto"/>
        <w:jc w:val="both"/>
        <w:rPr>
          <w:rFonts w:ascii="Times New Roman" w:eastAsia="Times New Roman" w:hAnsi="Times New Roman" w:cs="Times New Roman"/>
          <w:noProof/>
          <w:sz w:val="24"/>
          <w:szCs w:val="24"/>
        </w:rPr>
      </w:pPr>
      <w:r w:rsidRPr="00FC3811">
        <w:rPr>
          <w:rFonts w:ascii="Times New Roman" w:hAnsi="Times New Roman" w:cs="Times New Roman"/>
          <w:sz w:val="24"/>
          <w:szCs w:val="24"/>
        </w:rPr>
        <w:t>7.</w:t>
      </w:r>
      <w:r w:rsidRPr="00FC3811">
        <w:rPr>
          <w:rFonts w:ascii="Times New Roman" w:hAnsi="Times New Roman" w:cs="Times New Roman"/>
          <w:sz w:val="24"/>
          <w:szCs w:val="24"/>
          <w:vertAlign w:val="superscript"/>
        </w:rPr>
        <w:t xml:space="preserve">1 </w:t>
      </w:r>
      <w:r w:rsidRPr="00FC3811">
        <w:rPr>
          <w:rFonts w:ascii="Times New Roman" w:hAnsi="Times New Roman" w:cs="Times New Roman"/>
          <w:sz w:val="24"/>
          <w:szCs w:val="24"/>
        </w:rPr>
        <w:t>After acquisition of the knowledge referred to in Paragraph 7 of this Regulation, the educational institution shall issue a certificate regarding the acquisition of a training programme in labour protection matters (Annex 1).</w:t>
      </w:r>
    </w:p>
    <w:p w14:paraId="5E9C369B" w14:textId="77777777" w:rsidR="007B4FAE" w:rsidRPr="00FC3811" w:rsidRDefault="007B4FAE" w:rsidP="007B4FAE">
      <w:pPr>
        <w:spacing w:after="0" w:line="240" w:lineRule="auto"/>
        <w:jc w:val="both"/>
        <w:rPr>
          <w:rFonts w:ascii="Times New Roman" w:eastAsia="Times New Roman" w:hAnsi="Times New Roman" w:cs="Times New Roman"/>
          <w:noProof/>
          <w:sz w:val="24"/>
          <w:szCs w:val="24"/>
        </w:rPr>
      </w:pPr>
      <w:r w:rsidRPr="00FC3811">
        <w:rPr>
          <w:rFonts w:ascii="Times New Roman" w:hAnsi="Times New Roman" w:cs="Times New Roman"/>
          <w:i/>
          <w:iCs/>
          <w:sz w:val="24"/>
          <w:szCs w:val="24"/>
        </w:rPr>
        <w:t>[18 December 2012]</w:t>
      </w:r>
    </w:p>
    <w:p w14:paraId="45D68F6B" w14:textId="77777777" w:rsidR="007B4FAE" w:rsidRPr="00FC3811" w:rsidRDefault="007B4FAE" w:rsidP="007B4FAE">
      <w:pPr>
        <w:spacing w:after="0" w:line="240" w:lineRule="auto"/>
        <w:jc w:val="both"/>
        <w:rPr>
          <w:rFonts w:ascii="Times New Roman" w:eastAsia="Times New Roman" w:hAnsi="Times New Roman" w:cs="Times New Roman"/>
          <w:noProof/>
          <w:sz w:val="24"/>
          <w:szCs w:val="24"/>
        </w:rPr>
      </w:pPr>
      <w:bookmarkStart w:id="25" w:name="n3"/>
      <w:bookmarkStart w:id="26" w:name="n-355216"/>
      <w:bookmarkEnd w:id="25"/>
      <w:bookmarkEnd w:id="26"/>
    </w:p>
    <w:p w14:paraId="29E7CE06" w14:textId="78253105" w:rsidR="007B4FAE" w:rsidRPr="00FC3811" w:rsidRDefault="007B4FAE" w:rsidP="007B4FAE">
      <w:pPr>
        <w:spacing w:after="0" w:line="240" w:lineRule="auto"/>
        <w:jc w:val="center"/>
        <w:rPr>
          <w:rFonts w:ascii="Times New Roman" w:eastAsia="Times New Roman" w:hAnsi="Times New Roman" w:cs="Times New Roman"/>
          <w:b/>
          <w:bCs/>
          <w:noProof/>
          <w:sz w:val="24"/>
          <w:szCs w:val="24"/>
        </w:rPr>
      </w:pPr>
      <w:r w:rsidRPr="00FC3811">
        <w:rPr>
          <w:rFonts w:ascii="Times New Roman" w:hAnsi="Times New Roman" w:cs="Times New Roman"/>
          <w:b/>
          <w:bCs/>
          <w:sz w:val="24"/>
          <w:szCs w:val="24"/>
        </w:rPr>
        <w:t>III. Training of Employees in Labour Protection Matters in an Undertaking</w:t>
      </w:r>
    </w:p>
    <w:p w14:paraId="29F1132C" w14:textId="77777777" w:rsidR="007B4FAE" w:rsidRPr="00FC3811" w:rsidRDefault="007B4FAE" w:rsidP="007B4FAE">
      <w:pPr>
        <w:spacing w:after="0" w:line="240" w:lineRule="auto"/>
        <w:jc w:val="both"/>
        <w:rPr>
          <w:rFonts w:ascii="Times New Roman" w:eastAsia="Times New Roman" w:hAnsi="Times New Roman" w:cs="Times New Roman"/>
          <w:noProof/>
          <w:sz w:val="24"/>
          <w:szCs w:val="24"/>
        </w:rPr>
      </w:pPr>
      <w:bookmarkStart w:id="27" w:name="p8"/>
      <w:bookmarkStart w:id="28" w:name="p-355217"/>
      <w:bookmarkEnd w:id="27"/>
      <w:bookmarkEnd w:id="28"/>
    </w:p>
    <w:p w14:paraId="3CD77D5E" w14:textId="5348C66D" w:rsidR="007B4FAE" w:rsidRPr="00FC3811" w:rsidRDefault="007B4FAE" w:rsidP="007B4FAE">
      <w:pPr>
        <w:spacing w:after="0" w:line="240" w:lineRule="auto"/>
        <w:jc w:val="both"/>
        <w:rPr>
          <w:rFonts w:ascii="Times New Roman" w:eastAsia="Times New Roman" w:hAnsi="Times New Roman" w:cs="Times New Roman"/>
          <w:noProof/>
          <w:sz w:val="24"/>
          <w:szCs w:val="24"/>
        </w:rPr>
      </w:pPr>
      <w:r w:rsidRPr="00FC3811">
        <w:rPr>
          <w:rFonts w:ascii="Times New Roman" w:hAnsi="Times New Roman" w:cs="Times New Roman"/>
          <w:sz w:val="24"/>
          <w:szCs w:val="24"/>
        </w:rPr>
        <w:t>8. An employer shall ensure training of employees in labour protection matters by selecting such form of training which conforms to the professional preparedness of the employee, taking into consideration the education, previous training, work experience and skills of the employee, as well as the specific nature of the undertaking.</w:t>
      </w:r>
    </w:p>
    <w:p w14:paraId="69C1AECA" w14:textId="77777777" w:rsidR="007B4FAE" w:rsidRPr="00FC3811" w:rsidRDefault="007B4FAE" w:rsidP="007B4FAE">
      <w:pPr>
        <w:spacing w:after="0" w:line="240" w:lineRule="auto"/>
        <w:jc w:val="both"/>
        <w:rPr>
          <w:rFonts w:ascii="Times New Roman" w:eastAsia="Times New Roman" w:hAnsi="Times New Roman" w:cs="Times New Roman"/>
          <w:noProof/>
          <w:sz w:val="24"/>
          <w:szCs w:val="24"/>
        </w:rPr>
      </w:pPr>
      <w:bookmarkStart w:id="29" w:name="p9"/>
      <w:bookmarkStart w:id="30" w:name="p-355218"/>
      <w:bookmarkEnd w:id="29"/>
      <w:bookmarkEnd w:id="30"/>
    </w:p>
    <w:p w14:paraId="31F15A0A" w14:textId="20795514" w:rsidR="007B4FAE" w:rsidRPr="00FC3811" w:rsidRDefault="007B4FAE" w:rsidP="007B4FAE">
      <w:pPr>
        <w:spacing w:after="0" w:line="240" w:lineRule="auto"/>
        <w:jc w:val="both"/>
        <w:rPr>
          <w:rFonts w:ascii="Times New Roman" w:eastAsia="Times New Roman" w:hAnsi="Times New Roman" w:cs="Times New Roman"/>
          <w:noProof/>
          <w:sz w:val="24"/>
          <w:szCs w:val="24"/>
        </w:rPr>
      </w:pPr>
      <w:r w:rsidRPr="00FC3811">
        <w:rPr>
          <w:rFonts w:ascii="Times New Roman" w:hAnsi="Times New Roman" w:cs="Times New Roman"/>
          <w:sz w:val="24"/>
          <w:szCs w:val="24"/>
        </w:rPr>
        <w:t>9. Training of employees in labour protection matters shall include:</w:t>
      </w:r>
    </w:p>
    <w:p w14:paraId="1317F1C6" w14:textId="77777777" w:rsidR="007B4FAE" w:rsidRPr="00FC3811" w:rsidRDefault="007B4FAE" w:rsidP="007B4FAE">
      <w:pPr>
        <w:spacing w:after="0" w:line="240" w:lineRule="auto"/>
        <w:ind w:firstLine="709"/>
        <w:jc w:val="both"/>
        <w:rPr>
          <w:rFonts w:ascii="Times New Roman" w:eastAsia="Times New Roman" w:hAnsi="Times New Roman" w:cs="Times New Roman"/>
          <w:noProof/>
          <w:sz w:val="24"/>
          <w:szCs w:val="24"/>
        </w:rPr>
      </w:pPr>
      <w:r w:rsidRPr="00FC3811">
        <w:rPr>
          <w:rFonts w:ascii="Times New Roman" w:hAnsi="Times New Roman" w:cs="Times New Roman"/>
          <w:sz w:val="24"/>
          <w:szCs w:val="24"/>
        </w:rPr>
        <w:t>9.1. introductory training;</w:t>
      </w:r>
    </w:p>
    <w:p w14:paraId="18A2FEFE" w14:textId="77777777" w:rsidR="007B4FAE" w:rsidRPr="00FC3811" w:rsidRDefault="007B4FAE" w:rsidP="007B4FAE">
      <w:pPr>
        <w:spacing w:after="0" w:line="240" w:lineRule="auto"/>
        <w:ind w:firstLine="709"/>
        <w:jc w:val="both"/>
        <w:rPr>
          <w:rFonts w:ascii="Times New Roman" w:eastAsia="Times New Roman" w:hAnsi="Times New Roman" w:cs="Times New Roman"/>
          <w:noProof/>
          <w:sz w:val="24"/>
          <w:szCs w:val="24"/>
        </w:rPr>
      </w:pPr>
      <w:r w:rsidRPr="00FC3811">
        <w:rPr>
          <w:rFonts w:ascii="Times New Roman" w:hAnsi="Times New Roman" w:cs="Times New Roman"/>
          <w:sz w:val="24"/>
          <w:szCs w:val="24"/>
        </w:rPr>
        <w:t>9.2. instructing in the work place:</w:t>
      </w:r>
    </w:p>
    <w:p w14:paraId="401D0361" w14:textId="6060334C" w:rsidR="007B4FAE" w:rsidRPr="00FC3811" w:rsidRDefault="007B4FAE" w:rsidP="007B4FAE">
      <w:pPr>
        <w:spacing w:after="0" w:line="240" w:lineRule="auto"/>
        <w:ind w:left="709" w:firstLine="709"/>
        <w:jc w:val="both"/>
        <w:rPr>
          <w:rFonts w:ascii="Times New Roman" w:eastAsia="Times New Roman" w:hAnsi="Times New Roman" w:cs="Times New Roman"/>
          <w:noProof/>
          <w:sz w:val="24"/>
          <w:szCs w:val="24"/>
        </w:rPr>
      </w:pPr>
      <w:r w:rsidRPr="00FC3811">
        <w:rPr>
          <w:rFonts w:ascii="Times New Roman" w:hAnsi="Times New Roman" w:cs="Times New Roman"/>
          <w:sz w:val="24"/>
          <w:szCs w:val="24"/>
        </w:rPr>
        <w:t>9.2.1. initial – upon commencing work;</w:t>
      </w:r>
    </w:p>
    <w:p w14:paraId="3417876A" w14:textId="659CC5F2" w:rsidR="007B4FAE" w:rsidRPr="00FC3811" w:rsidRDefault="007B4FAE" w:rsidP="007B4FAE">
      <w:pPr>
        <w:spacing w:after="0" w:line="240" w:lineRule="auto"/>
        <w:ind w:left="709" w:firstLine="709"/>
        <w:jc w:val="both"/>
        <w:rPr>
          <w:rFonts w:ascii="Times New Roman" w:eastAsia="Times New Roman" w:hAnsi="Times New Roman" w:cs="Times New Roman"/>
          <w:noProof/>
          <w:sz w:val="24"/>
          <w:szCs w:val="24"/>
        </w:rPr>
      </w:pPr>
      <w:r w:rsidRPr="00FC3811">
        <w:rPr>
          <w:rFonts w:ascii="Times New Roman" w:hAnsi="Times New Roman" w:cs="Times New Roman"/>
          <w:sz w:val="24"/>
          <w:szCs w:val="24"/>
        </w:rPr>
        <w:t>9.2.2. repeated – in the course of work;</w:t>
      </w:r>
    </w:p>
    <w:p w14:paraId="05B2CBEC" w14:textId="77777777" w:rsidR="007B4FAE" w:rsidRPr="00FC3811" w:rsidRDefault="007B4FAE" w:rsidP="007B4FAE">
      <w:pPr>
        <w:spacing w:after="0" w:line="240" w:lineRule="auto"/>
        <w:ind w:left="709" w:firstLine="709"/>
        <w:jc w:val="both"/>
        <w:rPr>
          <w:rFonts w:ascii="Times New Roman" w:eastAsia="Times New Roman" w:hAnsi="Times New Roman" w:cs="Times New Roman"/>
          <w:noProof/>
          <w:sz w:val="24"/>
          <w:szCs w:val="24"/>
        </w:rPr>
      </w:pPr>
      <w:r w:rsidRPr="00FC3811">
        <w:rPr>
          <w:rFonts w:ascii="Times New Roman" w:hAnsi="Times New Roman" w:cs="Times New Roman"/>
          <w:sz w:val="24"/>
          <w:szCs w:val="24"/>
        </w:rPr>
        <w:t>9.2.3. unplanned instructing;</w:t>
      </w:r>
    </w:p>
    <w:p w14:paraId="3745CB1E" w14:textId="77777777" w:rsidR="007B4FAE" w:rsidRPr="00FC3811" w:rsidRDefault="007B4FAE" w:rsidP="007B4FAE">
      <w:pPr>
        <w:spacing w:after="0" w:line="240" w:lineRule="auto"/>
        <w:ind w:left="709" w:firstLine="709"/>
        <w:jc w:val="both"/>
        <w:rPr>
          <w:rFonts w:ascii="Times New Roman" w:eastAsia="Times New Roman" w:hAnsi="Times New Roman" w:cs="Times New Roman"/>
          <w:noProof/>
          <w:sz w:val="24"/>
          <w:szCs w:val="24"/>
        </w:rPr>
      </w:pPr>
      <w:r w:rsidRPr="00FC3811">
        <w:rPr>
          <w:rFonts w:ascii="Times New Roman" w:hAnsi="Times New Roman" w:cs="Times New Roman"/>
          <w:sz w:val="24"/>
          <w:szCs w:val="24"/>
        </w:rPr>
        <w:t>9.2.4. special purpose instructing;</w:t>
      </w:r>
    </w:p>
    <w:p w14:paraId="0B8E0216" w14:textId="77777777" w:rsidR="007B4FAE" w:rsidRPr="00FC3811" w:rsidRDefault="007B4FAE" w:rsidP="007B4FAE">
      <w:pPr>
        <w:spacing w:after="0" w:line="240" w:lineRule="auto"/>
        <w:ind w:firstLine="709"/>
        <w:jc w:val="both"/>
        <w:rPr>
          <w:rFonts w:ascii="Times New Roman" w:eastAsia="Times New Roman" w:hAnsi="Times New Roman" w:cs="Times New Roman"/>
          <w:noProof/>
          <w:sz w:val="24"/>
          <w:szCs w:val="24"/>
        </w:rPr>
      </w:pPr>
      <w:r w:rsidRPr="00FC3811">
        <w:rPr>
          <w:rFonts w:ascii="Times New Roman" w:hAnsi="Times New Roman" w:cs="Times New Roman"/>
          <w:sz w:val="24"/>
          <w:szCs w:val="24"/>
        </w:rPr>
        <w:t>9.3. thematic training regarding a particular labour protection matter.</w:t>
      </w:r>
    </w:p>
    <w:p w14:paraId="6F22593B" w14:textId="77777777" w:rsidR="007B4FAE" w:rsidRPr="00FC3811" w:rsidRDefault="007B4FAE" w:rsidP="007B4FAE">
      <w:pPr>
        <w:spacing w:after="0" w:line="240" w:lineRule="auto"/>
        <w:jc w:val="both"/>
        <w:rPr>
          <w:rFonts w:ascii="Times New Roman" w:eastAsia="Times New Roman" w:hAnsi="Times New Roman" w:cs="Times New Roman"/>
          <w:noProof/>
          <w:sz w:val="24"/>
          <w:szCs w:val="24"/>
        </w:rPr>
      </w:pPr>
      <w:bookmarkStart w:id="31" w:name="p10"/>
      <w:bookmarkStart w:id="32" w:name="p-355219"/>
      <w:bookmarkEnd w:id="31"/>
      <w:bookmarkEnd w:id="32"/>
    </w:p>
    <w:p w14:paraId="61F2C4B5" w14:textId="360168E8" w:rsidR="007B4FAE" w:rsidRPr="00FC3811" w:rsidRDefault="007B4FAE" w:rsidP="007B4FAE">
      <w:pPr>
        <w:spacing w:after="0" w:line="240" w:lineRule="auto"/>
        <w:jc w:val="both"/>
        <w:rPr>
          <w:rFonts w:ascii="Times New Roman" w:eastAsia="Times New Roman" w:hAnsi="Times New Roman" w:cs="Times New Roman"/>
          <w:noProof/>
          <w:sz w:val="24"/>
          <w:szCs w:val="24"/>
        </w:rPr>
      </w:pPr>
      <w:r w:rsidRPr="00FC3811">
        <w:rPr>
          <w:rFonts w:ascii="Times New Roman" w:hAnsi="Times New Roman" w:cs="Times New Roman"/>
          <w:sz w:val="24"/>
          <w:szCs w:val="24"/>
        </w:rPr>
        <w:t>10. During introductory training employees shall be familiarised with the labour protection in the undertaking. The introductory training shall be ensured for all employees regardless of their education and length of service in the relevant profession or position immediately after commencing of employment, production or field practice.</w:t>
      </w:r>
    </w:p>
    <w:p w14:paraId="350DE936" w14:textId="77777777" w:rsidR="007B4FAE" w:rsidRPr="00FC3811" w:rsidRDefault="007B4FAE" w:rsidP="007B4FAE">
      <w:pPr>
        <w:spacing w:after="0" w:line="240" w:lineRule="auto"/>
        <w:jc w:val="both"/>
        <w:rPr>
          <w:rFonts w:ascii="Times New Roman" w:eastAsia="Times New Roman" w:hAnsi="Times New Roman" w:cs="Times New Roman"/>
          <w:noProof/>
          <w:sz w:val="24"/>
          <w:szCs w:val="24"/>
          <w:lang w:val="en-US" w:eastAsia="lv-LV"/>
        </w:rPr>
      </w:pPr>
    </w:p>
    <w:p w14:paraId="39712EDE" w14:textId="3E509917" w:rsidR="007B4FAE" w:rsidRPr="00FC3811" w:rsidRDefault="007B4FAE" w:rsidP="007B4FAE">
      <w:pPr>
        <w:spacing w:after="0" w:line="240" w:lineRule="auto"/>
        <w:jc w:val="both"/>
        <w:rPr>
          <w:rFonts w:ascii="Times New Roman" w:eastAsia="Times New Roman" w:hAnsi="Times New Roman" w:cs="Times New Roman"/>
          <w:noProof/>
          <w:sz w:val="24"/>
          <w:szCs w:val="24"/>
        </w:rPr>
      </w:pPr>
      <w:r w:rsidRPr="00FC3811">
        <w:rPr>
          <w:rFonts w:ascii="Times New Roman" w:hAnsi="Times New Roman" w:cs="Times New Roman"/>
          <w:sz w:val="24"/>
          <w:szCs w:val="24"/>
        </w:rPr>
        <w:t>11. The introductory training of employees shall be performed by a competent authority, a competent specialist, a labour protection specialist of an undertaking or another person assigned by the employer who is proficient in matters referred to in Paragraph 12 of this Regulation. A person who performs introductory training shall invite other specialists, if necessary, for explanation of certain matters.</w:t>
      </w:r>
    </w:p>
    <w:p w14:paraId="52B8896F" w14:textId="77777777" w:rsidR="007B4FAE" w:rsidRPr="00FC3811" w:rsidRDefault="007B4FAE" w:rsidP="007B4FAE">
      <w:pPr>
        <w:spacing w:after="0" w:line="240" w:lineRule="auto"/>
        <w:jc w:val="both"/>
        <w:rPr>
          <w:rFonts w:ascii="Times New Roman" w:eastAsia="Times New Roman" w:hAnsi="Times New Roman" w:cs="Times New Roman"/>
          <w:noProof/>
          <w:sz w:val="24"/>
          <w:szCs w:val="24"/>
        </w:rPr>
      </w:pPr>
      <w:bookmarkStart w:id="33" w:name="p12"/>
      <w:bookmarkStart w:id="34" w:name="p-355220"/>
      <w:bookmarkEnd w:id="33"/>
      <w:bookmarkEnd w:id="34"/>
    </w:p>
    <w:p w14:paraId="461FCFB1" w14:textId="71B89EFF" w:rsidR="007B4FAE" w:rsidRPr="00FC3811" w:rsidRDefault="007B4FAE" w:rsidP="007B4FAE">
      <w:pPr>
        <w:spacing w:after="0" w:line="240" w:lineRule="auto"/>
        <w:jc w:val="both"/>
        <w:rPr>
          <w:rFonts w:ascii="Times New Roman" w:eastAsia="Times New Roman" w:hAnsi="Times New Roman" w:cs="Times New Roman"/>
          <w:noProof/>
          <w:sz w:val="24"/>
          <w:szCs w:val="24"/>
        </w:rPr>
      </w:pPr>
      <w:r w:rsidRPr="00FC3811">
        <w:rPr>
          <w:rFonts w:ascii="Times New Roman" w:hAnsi="Times New Roman" w:cs="Times New Roman"/>
          <w:sz w:val="24"/>
          <w:szCs w:val="24"/>
        </w:rPr>
        <w:t>12. Employees shall acquire the following knowledge during the introductory training:</w:t>
      </w:r>
    </w:p>
    <w:p w14:paraId="4D6F995C" w14:textId="77777777" w:rsidR="007B4FAE" w:rsidRPr="00FC3811" w:rsidRDefault="007B4FAE" w:rsidP="007B4FAE">
      <w:pPr>
        <w:spacing w:after="0" w:line="240" w:lineRule="auto"/>
        <w:ind w:firstLine="709"/>
        <w:jc w:val="both"/>
        <w:rPr>
          <w:rFonts w:ascii="Times New Roman" w:eastAsia="Times New Roman" w:hAnsi="Times New Roman" w:cs="Times New Roman"/>
          <w:noProof/>
          <w:sz w:val="24"/>
          <w:szCs w:val="24"/>
        </w:rPr>
      </w:pPr>
      <w:r w:rsidRPr="00FC3811">
        <w:rPr>
          <w:rFonts w:ascii="Times New Roman" w:hAnsi="Times New Roman" w:cs="Times New Roman"/>
          <w:sz w:val="24"/>
          <w:szCs w:val="24"/>
        </w:rPr>
        <w:t>12.1. the type of activity of an undertaking and the most significant risk factors of the work environment;</w:t>
      </w:r>
    </w:p>
    <w:p w14:paraId="4D5B3304" w14:textId="77777777" w:rsidR="007B4FAE" w:rsidRPr="00FC3811" w:rsidRDefault="007B4FAE" w:rsidP="007B4FAE">
      <w:pPr>
        <w:spacing w:after="0" w:line="240" w:lineRule="auto"/>
        <w:ind w:firstLine="709"/>
        <w:jc w:val="both"/>
        <w:rPr>
          <w:rFonts w:ascii="Times New Roman" w:eastAsia="Times New Roman" w:hAnsi="Times New Roman" w:cs="Times New Roman"/>
          <w:noProof/>
          <w:sz w:val="24"/>
          <w:szCs w:val="24"/>
        </w:rPr>
      </w:pPr>
      <w:r w:rsidRPr="00FC3811">
        <w:rPr>
          <w:rFonts w:ascii="Times New Roman" w:hAnsi="Times New Roman" w:cs="Times New Roman"/>
          <w:sz w:val="24"/>
          <w:szCs w:val="24"/>
        </w:rPr>
        <w:t>12.2. the influence of risk factors of the working environment on safety and health;</w:t>
      </w:r>
    </w:p>
    <w:p w14:paraId="3EC0FD11" w14:textId="77777777" w:rsidR="007B4FAE" w:rsidRPr="00FC3811" w:rsidRDefault="007B4FAE" w:rsidP="007B4FAE">
      <w:pPr>
        <w:spacing w:after="0" w:line="240" w:lineRule="auto"/>
        <w:ind w:firstLine="709"/>
        <w:jc w:val="both"/>
        <w:rPr>
          <w:rFonts w:ascii="Times New Roman" w:eastAsia="Times New Roman" w:hAnsi="Times New Roman" w:cs="Times New Roman"/>
          <w:noProof/>
          <w:sz w:val="24"/>
          <w:szCs w:val="24"/>
        </w:rPr>
      </w:pPr>
      <w:r w:rsidRPr="00FC3811">
        <w:rPr>
          <w:rFonts w:ascii="Times New Roman" w:hAnsi="Times New Roman" w:cs="Times New Roman"/>
          <w:sz w:val="24"/>
          <w:szCs w:val="24"/>
        </w:rPr>
        <w:t>12.3. the working regulations in the undertaking;</w:t>
      </w:r>
    </w:p>
    <w:p w14:paraId="0CB93C23" w14:textId="77777777" w:rsidR="007B4FAE" w:rsidRPr="00FC3811" w:rsidRDefault="007B4FAE" w:rsidP="007B4FAE">
      <w:pPr>
        <w:spacing w:after="0" w:line="240" w:lineRule="auto"/>
        <w:ind w:firstLine="709"/>
        <w:jc w:val="both"/>
        <w:rPr>
          <w:rFonts w:ascii="Times New Roman" w:eastAsia="Times New Roman" w:hAnsi="Times New Roman" w:cs="Times New Roman"/>
          <w:noProof/>
          <w:sz w:val="24"/>
          <w:szCs w:val="24"/>
        </w:rPr>
      </w:pPr>
      <w:r w:rsidRPr="00FC3811">
        <w:rPr>
          <w:rFonts w:ascii="Times New Roman" w:hAnsi="Times New Roman" w:cs="Times New Roman"/>
          <w:sz w:val="24"/>
          <w:szCs w:val="24"/>
        </w:rPr>
        <w:t>12.4. the labour protection system in the undertaking;</w:t>
      </w:r>
    </w:p>
    <w:p w14:paraId="3944BEB7" w14:textId="77777777" w:rsidR="007B4FAE" w:rsidRPr="00FC3811" w:rsidRDefault="007B4FAE" w:rsidP="007B4FAE">
      <w:pPr>
        <w:spacing w:after="0" w:line="240" w:lineRule="auto"/>
        <w:ind w:firstLine="709"/>
        <w:jc w:val="both"/>
        <w:rPr>
          <w:rFonts w:ascii="Times New Roman" w:eastAsia="Times New Roman" w:hAnsi="Times New Roman" w:cs="Times New Roman"/>
          <w:noProof/>
          <w:sz w:val="24"/>
          <w:szCs w:val="24"/>
        </w:rPr>
      </w:pPr>
      <w:r w:rsidRPr="00FC3811">
        <w:rPr>
          <w:rFonts w:ascii="Times New Roman" w:hAnsi="Times New Roman" w:cs="Times New Roman"/>
          <w:sz w:val="24"/>
          <w:szCs w:val="24"/>
        </w:rPr>
        <w:t>12.5. the significance of mandatory health examinations and the procedures for performance thereof;</w:t>
      </w:r>
    </w:p>
    <w:p w14:paraId="1D554E92" w14:textId="77777777" w:rsidR="007B4FAE" w:rsidRPr="00FC3811" w:rsidRDefault="007B4FAE" w:rsidP="007B4FAE">
      <w:pPr>
        <w:spacing w:after="0" w:line="240" w:lineRule="auto"/>
        <w:ind w:firstLine="709"/>
        <w:jc w:val="both"/>
        <w:rPr>
          <w:rFonts w:ascii="Times New Roman" w:eastAsia="Times New Roman" w:hAnsi="Times New Roman" w:cs="Times New Roman"/>
          <w:noProof/>
          <w:sz w:val="24"/>
          <w:szCs w:val="24"/>
        </w:rPr>
      </w:pPr>
      <w:r w:rsidRPr="00FC3811">
        <w:rPr>
          <w:rFonts w:ascii="Times New Roman" w:hAnsi="Times New Roman" w:cs="Times New Roman"/>
          <w:sz w:val="24"/>
          <w:szCs w:val="24"/>
        </w:rPr>
        <w:t>12.6. the safety signs;</w:t>
      </w:r>
    </w:p>
    <w:p w14:paraId="6CB3F394" w14:textId="77777777" w:rsidR="007B4FAE" w:rsidRPr="00FC3811" w:rsidRDefault="007B4FAE" w:rsidP="007B4FAE">
      <w:pPr>
        <w:spacing w:after="0" w:line="240" w:lineRule="auto"/>
        <w:ind w:firstLine="709"/>
        <w:jc w:val="both"/>
        <w:rPr>
          <w:rFonts w:ascii="Times New Roman" w:eastAsia="Times New Roman" w:hAnsi="Times New Roman" w:cs="Times New Roman"/>
          <w:noProof/>
          <w:sz w:val="24"/>
          <w:szCs w:val="24"/>
        </w:rPr>
      </w:pPr>
      <w:r w:rsidRPr="00FC3811">
        <w:rPr>
          <w:rFonts w:ascii="Times New Roman" w:hAnsi="Times New Roman" w:cs="Times New Roman"/>
          <w:sz w:val="24"/>
          <w:szCs w:val="24"/>
        </w:rPr>
        <w:t>12.7. the rights and obligations of employees;</w:t>
      </w:r>
    </w:p>
    <w:p w14:paraId="4E946BFA" w14:textId="77777777" w:rsidR="007B4FAE" w:rsidRPr="00FC3811" w:rsidRDefault="007B4FAE" w:rsidP="007B4FAE">
      <w:pPr>
        <w:spacing w:after="0" w:line="240" w:lineRule="auto"/>
        <w:ind w:firstLine="709"/>
        <w:jc w:val="both"/>
        <w:rPr>
          <w:rFonts w:ascii="Times New Roman" w:eastAsia="Times New Roman" w:hAnsi="Times New Roman" w:cs="Times New Roman"/>
          <w:noProof/>
          <w:sz w:val="24"/>
          <w:szCs w:val="24"/>
        </w:rPr>
      </w:pPr>
      <w:r w:rsidRPr="00FC3811">
        <w:rPr>
          <w:rFonts w:ascii="Times New Roman" w:hAnsi="Times New Roman" w:cs="Times New Roman"/>
          <w:sz w:val="24"/>
          <w:szCs w:val="24"/>
        </w:rPr>
        <w:t>12.8. the representation of employees;</w:t>
      </w:r>
    </w:p>
    <w:p w14:paraId="2EFF2F5C" w14:textId="77777777" w:rsidR="007B4FAE" w:rsidRPr="00FC3811" w:rsidRDefault="007B4FAE" w:rsidP="007B4FAE">
      <w:pPr>
        <w:spacing w:after="0" w:line="240" w:lineRule="auto"/>
        <w:ind w:firstLine="709"/>
        <w:jc w:val="both"/>
        <w:rPr>
          <w:rFonts w:ascii="Times New Roman" w:eastAsia="Times New Roman" w:hAnsi="Times New Roman" w:cs="Times New Roman"/>
          <w:noProof/>
          <w:sz w:val="24"/>
          <w:szCs w:val="24"/>
        </w:rPr>
      </w:pPr>
      <w:r w:rsidRPr="00FC3811">
        <w:rPr>
          <w:rFonts w:ascii="Times New Roman" w:hAnsi="Times New Roman" w:cs="Times New Roman"/>
          <w:sz w:val="24"/>
          <w:szCs w:val="24"/>
        </w:rPr>
        <w:t>12.9. the general requirements for action in emergency situations and when an accident at work has occurred;</w:t>
      </w:r>
    </w:p>
    <w:p w14:paraId="0EC8B896" w14:textId="77777777" w:rsidR="007B4FAE" w:rsidRPr="00FC3811" w:rsidRDefault="007B4FAE" w:rsidP="007B4FAE">
      <w:pPr>
        <w:spacing w:after="0" w:line="240" w:lineRule="auto"/>
        <w:ind w:firstLine="709"/>
        <w:jc w:val="both"/>
        <w:rPr>
          <w:rFonts w:ascii="Times New Roman" w:eastAsia="Times New Roman" w:hAnsi="Times New Roman" w:cs="Times New Roman"/>
          <w:noProof/>
          <w:sz w:val="24"/>
          <w:szCs w:val="24"/>
        </w:rPr>
      </w:pPr>
      <w:r w:rsidRPr="00FC3811">
        <w:rPr>
          <w:rFonts w:ascii="Times New Roman" w:hAnsi="Times New Roman" w:cs="Times New Roman"/>
          <w:sz w:val="24"/>
          <w:szCs w:val="24"/>
        </w:rPr>
        <w:t>12.10. other labour protection matters.</w:t>
      </w:r>
    </w:p>
    <w:p w14:paraId="06633CE1" w14:textId="77777777" w:rsidR="007B4FAE" w:rsidRPr="00FC3811" w:rsidRDefault="007B4FAE" w:rsidP="007B4FAE">
      <w:pPr>
        <w:spacing w:after="0" w:line="240" w:lineRule="auto"/>
        <w:jc w:val="both"/>
        <w:rPr>
          <w:rFonts w:ascii="Times New Roman" w:eastAsia="Times New Roman" w:hAnsi="Times New Roman" w:cs="Times New Roman"/>
          <w:noProof/>
          <w:sz w:val="24"/>
          <w:szCs w:val="24"/>
        </w:rPr>
      </w:pPr>
      <w:bookmarkStart w:id="35" w:name="p13"/>
      <w:bookmarkStart w:id="36" w:name="p-355221"/>
      <w:bookmarkEnd w:id="35"/>
      <w:bookmarkEnd w:id="36"/>
    </w:p>
    <w:p w14:paraId="455E1601" w14:textId="4FA4F54C" w:rsidR="007B4FAE" w:rsidRPr="00FC3811" w:rsidRDefault="007B4FAE" w:rsidP="007B4FAE">
      <w:pPr>
        <w:spacing w:after="0" w:line="240" w:lineRule="auto"/>
        <w:jc w:val="both"/>
        <w:rPr>
          <w:rFonts w:ascii="Times New Roman" w:eastAsia="Times New Roman" w:hAnsi="Times New Roman" w:cs="Times New Roman"/>
          <w:noProof/>
          <w:sz w:val="24"/>
          <w:szCs w:val="24"/>
        </w:rPr>
      </w:pPr>
      <w:r w:rsidRPr="00FC3811">
        <w:rPr>
          <w:rFonts w:ascii="Times New Roman" w:hAnsi="Times New Roman" w:cs="Times New Roman"/>
          <w:sz w:val="24"/>
          <w:szCs w:val="24"/>
        </w:rPr>
        <w:t>13. Introductory training shall be held under suitable conditions, by using technical study and visual aids, if necessary (for example, posters, mock-ups, models, videos, as well as personal protective equipment and other ancillary facilities).</w:t>
      </w:r>
    </w:p>
    <w:p w14:paraId="69E1CC76" w14:textId="77777777" w:rsidR="007B4FAE" w:rsidRPr="00FC3811" w:rsidRDefault="007B4FAE" w:rsidP="007B4FAE">
      <w:pPr>
        <w:spacing w:after="0" w:line="240" w:lineRule="auto"/>
        <w:jc w:val="both"/>
        <w:rPr>
          <w:rFonts w:ascii="Times New Roman" w:eastAsia="Times New Roman" w:hAnsi="Times New Roman" w:cs="Times New Roman"/>
          <w:noProof/>
          <w:sz w:val="24"/>
          <w:szCs w:val="24"/>
        </w:rPr>
      </w:pPr>
      <w:bookmarkStart w:id="37" w:name="p14"/>
      <w:bookmarkStart w:id="38" w:name="p-355222"/>
      <w:bookmarkEnd w:id="37"/>
      <w:bookmarkEnd w:id="38"/>
    </w:p>
    <w:p w14:paraId="457EF117" w14:textId="2823362B" w:rsidR="007B4FAE" w:rsidRPr="00FC3811" w:rsidRDefault="007B4FAE" w:rsidP="007B4FAE">
      <w:pPr>
        <w:spacing w:after="0" w:line="240" w:lineRule="auto"/>
        <w:jc w:val="both"/>
        <w:rPr>
          <w:rFonts w:ascii="Times New Roman" w:eastAsia="Times New Roman" w:hAnsi="Times New Roman" w:cs="Times New Roman"/>
          <w:noProof/>
          <w:sz w:val="24"/>
          <w:szCs w:val="24"/>
        </w:rPr>
      </w:pPr>
      <w:r w:rsidRPr="00FC3811">
        <w:rPr>
          <w:rFonts w:ascii="Times New Roman" w:hAnsi="Times New Roman" w:cs="Times New Roman"/>
          <w:sz w:val="24"/>
          <w:szCs w:val="24"/>
        </w:rPr>
        <w:t>14. The instructing person shall ascertain the acquisition of the material presented in the introductory training through discussions with the employee.</w:t>
      </w:r>
    </w:p>
    <w:p w14:paraId="0A28E4D7" w14:textId="77777777" w:rsidR="007B4FAE" w:rsidRPr="00FC3811" w:rsidRDefault="007B4FAE" w:rsidP="007B4FAE">
      <w:pPr>
        <w:spacing w:after="0" w:line="240" w:lineRule="auto"/>
        <w:jc w:val="both"/>
        <w:rPr>
          <w:rFonts w:ascii="Times New Roman" w:eastAsia="Times New Roman" w:hAnsi="Times New Roman" w:cs="Times New Roman"/>
          <w:noProof/>
          <w:sz w:val="24"/>
          <w:szCs w:val="24"/>
        </w:rPr>
      </w:pPr>
      <w:bookmarkStart w:id="39" w:name="p15"/>
      <w:bookmarkStart w:id="40" w:name="p-355223"/>
      <w:bookmarkEnd w:id="39"/>
      <w:bookmarkEnd w:id="40"/>
    </w:p>
    <w:p w14:paraId="31F3D932" w14:textId="166DB797" w:rsidR="007B4FAE" w:rsidRPr="00FC3811" w:rsidRDefault="007B4FAE" w:rsidP="007B4FAE">
      <w:pPr>
        <w:spacing w:after="0" w:line="240" w:lineRule="auto"/>
        <w:jc w:val="both"/>
        <w:rPr>
          <w:rFonts w:ascii="Times New Roman" w:eastAsia="Times New Roman" w:hAnsi="Times New Roman" w:cs="Times New Roman"/>
          <w:noProof/>
          <w:sz w:val="24"/>
          <w:szCs w:val="24"/>
        </w:rPr>
      </w:pPr>
      <w:r w:rsidRPr="00FC3811">
        <w:rPr>
          <w:rFonts w:ascii="Times New Roman" w:hAnsi="Times New Roman" w:cs="Times New Roman"/>
          <w:sz w:val="24"/>
          <w:szCs w:val="24"/>
        </w:rPr>
        <w:t>15. During the instructing, an employee shall be familiarised with the work to be performed, the instructions and labour protection requirements approved by the employer in conformity with the type of the specific work or profession in the relevant work place by practical demonstration of safe working techniques and methods and, if necessary, by using visual aids. Sample of the content and structure of labour protection instructions is included in Annex 2 to this Regulation. An employer is entitled not to use the sample of the content and structure of labour protection instructions specified in Annex 2 to this Regulation for the development of instructions, if instructions include all labour protection requirements in respect of certain type of work or work place.</w:t>
      </w:r>
    </w:p>
    <w:p w14:paraId="6B4CCE3B" w14:textId="77777777" w:rsidR="007B4FAE" w:rsidRPr="00FC3811" w:rsidRDefault="007B4FAE" w:rsidP="007B4FAE">
      <w:pPr>
        <w:spacing w:after="0" w:line="240" w:lineRule="auto"/>
        <w:jc w:val="both"/>
        <w:rPr>
          <w:rFonts w:ascii="Times New Roman" w:eastAsia="Times New Roman" w:hAnsi="Times New Roman" w:cs="Times New Roman"/>
          <w:noProof/>
          <w:sz w:val="24"/>
          <w:szCs w:val="24"/>
        </w:rPr>
      </w:pPr>
      <w:bookmarkStart w:id="41" w:name="p16"/>
      <w:bookmarkStart w:id="42" w:name="p-355224"/>
      <w:bookmarkEnd w:id="41"/>
      <w:bookmarkEnd w:id="42"/>
    </w:p>
    <w:p w14:paraId="72E024D5" w14:textId="5DDFBC6F" w:rsidR="007B4FAE" w:rsidRPr="00FC3811" w:rsidRDefault="007B4FAE" w:rsidP="007B4FAE">
      <w:pPr>
        <w:spacing w:after="0" w:line="240" w:lineRule="auto"/>
        <w:jc w:val="both"/>
        <w:rPr>
          <w:rFonts w:ascii="Times New Roman" w:eastAsia="Times New Roman" w:hAnsi="Times New Roman" w:cs="Times New Roman"/>
          <w:noProof/>
          <w:sz w:val="24"/>
          <w:szCs w:val="24"/>
        </w:rPr>
      </w:pPr>
      <w:r w:rsidRPr="00FC3811">
        <w:rPr>
          <w:rFonts w:ascii="Times New Roman" w:hAnsi="Times New Roman" w:cs="Times New Roman"/>
          <w:sz w:val="24"/>
          <w:szCs w:val="24"/>
        </w:rPr>
        <w:t>16. Initial instructing in the work place shall be ensured for employees who:</w:t>
      </w:r>
    </w:p>
    <w:p w14:paraId="1BF1FF22" w14:textId="77777777" w:rsidR="007B4FAE" w:rsidRPr="00FC3811" w:rsidRDefault="007B4FAE" w:rsidP="007B4FAE">
      <w:pPr>
        <w:spacing w:after="0" w:line="240" w:lineRule="auto"/>
        <w:ind w:firstLine="709"/>
        <w:jc w:val="both"/>
        <w:rPr>
          <w:rFonts w:ascii="Times New Roman" w:eastAsia="Times New Roman" w:hAnsi="Times New Roman" w:cs="Times New Roman"/>
          <w:noProof/>
          <w:sz w:val="24"/>
          <w:szCs w:val="24"/>
        </w:rPr>
      </w:pPr>
      <w:r w:rsidRPr="00FC3811">
        <w:rPr>
          <w:rFonts w:ascii="Times New Roman" w:hAnsi="Times New Roman" w:cs="Times New Roman"/>
          <w:sz w:val="24"/>
          <w:szCs w:val="24"/>
        </w:rPr>
        <w:t>16.1. are commencing performance of work or position duties at a work place, including within the framework of production and field practice;</w:t>
      </w:r>
    </w:p>
    <w:p w14:paraId="2DD589A7" w14:textId="77777777" w:rsidR="007B4FAE" w:rsidRPr="00FC3811" w:rsidRDefault="007B4FAE" w:rsidP="007B4FAE">
      <w:pPr>
        <w:spacing w:after="0" w:line="240" w:lineRule="auto"/>
        <w:ind w:firstLine="709"/>
        <w:jc w:val="both"/>
        <w:rPr>
          <w:rFonts w:ascii="Times New Roman" w:eastAsia="Times New Roman" w:hAnsi="Times New Roman" w:cs="Times New Roman"/>
          <w:noProof/>
          <w:sz w:val="24"/>
          <w:szCs w:val="24"/>
        </w:rPr>
      </w:pPr>
      <w:r w:rsidRPr="00FC3811">
        <w:rPr>
          <w:rFonts w:ascii="Times New Roman" w:hAnsi="Times New Roman" w:cs="Times New Roman"/>
          <w:sz w:val="24"/>
          <w:szCs w:val="24"/>
        </w:rPr>
        <w:t>16.2. have been assigned to another work place or for the performance of another job;</w:t>
      </w:r>
    </w:p>
    <w:p w14:paraId="740E9E63" w14:textId="77777777" w:rsidR="007B4FAE" w:rsidRPr="00FC3811" w:rsidRDefault="007B4FAE" w:rsidP="007B4FAE">
      <w:pPr>
        <w:spacing w:after="0" w:line="240" w:lineRule="auto"/>
        <w:ind w:firstLine="709"/>
        <w:jc w:val="both"/>
        <w:rPr>
          <w:rFonts w:ascii="Times New Roman" w:eastAsia="Times New Roman" w:hAnsi="Times New Roman" w:cs="Times New Roman"/>
          <w:noProof/>
          <w:sz w:val="24"/>
          <w:szCs w:val="24"/>
        </w:rPr>
      </w:pPr>
      <w:r w:rsidRPr="00FC3811">
        <w:rPr>
          <w:rFonts w:ascii="Times New Roman" w:hAnsi="Times New Roman" w:cs="Times New Roman"/>
          <w:sz w:val="24"/>
          <w:szCs w:val="24"/>
        </w:rPr>
        <w:t>16.3. have been sent or have arrived on official travel;</w:t>
      </w:r>
    </w:p>
    <w:p w14:paraId="6FDF2A2F" w14:textId="77777777" w:rsidR="007B4FAE" w:rsidRPr="00FC3811" w:rsidRDefault="007B4FAE" w:rsidP="007B4FAE">
      <w:pPr>
        <w:spacing w:after="0" w:line="240" w:lineRule="auto"/>
        <w:ind w:firstLine="709"/>
        <w:jc w:val="both"/>
        <w:rPr>
          <w:rFonts w:ascii="Times New Roman" w:eastAsia="Times New Roman" w:hAnsi="Times New Roman" w:cs="Times New Roman"/>
          <w:noProof/>
          <w:sz w:val="24"/>
          <w:szCs w:val="24"/>
        </w:rPr>
      </w:pPr>
      <w:r w:rsidRPr="00FC3811">
        <w:rPr>
          <w:rFonts w:ascii="Times New Roman" w:hAnsi="Times New Roman" w:cs="Times New Roman"/>
          <w:sz w:val="24"/>
          <w:szCs w:val="24"/>
        </w:rPr>
        <w:t>16.4. are performing jobs in the territory of another undertaking.</w:t>
      </w:r>
    </w:p>
    <w:p w14:paraId="0ED3BAF0" w14:textId="77777777" w:rsidR="007B4FAE" w:rsidRPr="00FC3811" w:rsidRDefault="007B4FAE" w:rsidP="007B4FAE">
      <w:pPr>
        <w:spacing w:after="0" w:line="240" w:lineRule="auto"/>
        <w:jc w:val="both"/>
        <w:rPr>
          <w:rFonts w:ascii="Times New Roman" w:eastAsia="Times New Roman" w:hAnsi="Times New Roman" w:cs="Times New Roman"/>
          <w:noProof/>
          <w:sz w:val="24"/>
          <w:szCs w:val="24"/>
        </w:rPr>
      </w:pPr>
      <w:bookmarkStart w:id="43" w:name="p17"/>
      <w:bookmarkStart w:id="44" w:name="p-355225"/>
      <w:bookmarkEnd w:id="43"/>
      <w:bookmarkEnd w:id="44"/>
    </w:p>
    <w:p w14:paraId="5F622E68" w14:textId="4A62BEDD" w:rsidR="007B4FAE" w:rsidRPr="00FC3811" w:rsidRDefault="007B4FAE" w:rsidP="007B4FAE">
      <w:pPr>
        <w:spacing w:after="0" w:line="240" w:lineRule="auto"/>
        <w:jc w:val="both"/>
        <w:rPr>
          <w:rFonts w:ascii="Times New Roman" w:eastAsia="Times New Roman" w:hAnsi="Times New Roman" w:cs="Times New Roman"/>
          <w:noProof/>
          <w:sz w:val="24"/>
          <w:szCs w:val="24"/>
        </w:rPr>
      </w:pPr>
      <w:r w:rsidRPr="00FC3811">
        <w:rPr>
          <w:rFonts w:ascii="Times New Roman" w:hAnsi="Times New Roman" w:cs="Times New Roman"/>
          <w:sz w:val="24"/>
          <w:szCs w:val="24"/>
        </w:rPr>
        <w:t>17. Instructing in a work place shall be performed by a labour protection specialist or a person (for example the head of the unit, work superintendent or foreman) who has appropriate experience in the relevant work (position or profession) and who has been trained in matters referred to in Paragraph 18 of this Regulation by a labour protection specialist, a competent authority or a competent specialist (hereinafter – person who performs instructing). A person who performs instructing shall invite relevant specialists, if necessary, for explanation of certain matters.</w:t>
      </w:r>
    </w:p>
    <w:p w14:paraId="719620CC" w14:textId="77777777" w:rsidR="007B4FAE" w:rsidRPr="00FC3811" w:rsidRDefault="007B4FAE" w:rsidP="007B4FAE">
      <w:pPr>
        <w:spacing w:after="0" w:line="240" w:lineRule="auto"/>
        <w:jc w:val="both"/>
        <w:rPr>
          <w:rFonts w:ascii="Times New Roman" w:eastAsia="Times New Roman" w:hAnsi="Times New Roman" w:cs="Times New Roman"/>
          <w:noProof/>
          <w:sz w:val="24"/>
          <w:szCs w:val="24"/>
        </w:rPr>
      </w:pPr>
      <w:bookmarkStart w:id="45" w:name="p18"/>
      <w:bookmarkStart w:id="46" w:name="p-355226"/>
      <w:bookmarkEnd w:id="45"/>
      <w:bookmarkEnd w:id="46"/>
    </w:p>
    <w:p w14:paraId="549B23D2" w14:textId="6BB749C6" w:rsidR="007B4FAE" w:rsidRPr="00FC3811" w:rsidRDefault="007B4FAE" w:rsidP="007B4FAE">
      <w:pPr>
        <w:spacing w:after="0" w:line="240" w:lineRule="auto"/>
        <w:jc w:val="both"/>
        <w:rPr>
          <w:rFonts w:ascii="Times New Roman" w:eastAsia="Times New Roman" w:hAnsi="Times New Roman" w:cs="Times New Roman"/>
          <w:noProof/>
          <w:sz w:val="24"/>
          <w:szCs w:val="24"/>
        </w:rPr>
      </w:pPr>
      <w:r w:rsidRPr="00FC3811">
        <w:rPr>
          <w:rFonts w:ascii="Times New Roman" w:hAnsi="Times New Roman" w:cs="Times New Roman"/>
          <w:sz w:val="24"/>
          <w:szCs w:val="24"/>
        </w:rPr>
        <w:t>18. Initial instructing in a work place shall be organised individually or for a group of employees, provided that they are employed in work of the same type (for example, servicing of clients, operation of equipment or technological processes of the same type), instructing the employees regarding the following matters:</w:t>
      </w:r>
    </w:p>
    <w:p w14:paraId="5EBA1989" w14:textId="77777777" w:rsidR="007B4FAE" w:rsidRPr="00FC3811" w:rsidRDefault="007B4FAE" w:rsidP="007B4FAE">
      <w:pPr>
        <w:spacing w:after="0" w:line="240" w:lineRule="auto"/>
        <w:ind w:firstLine="709"/>
        <w:jc w:val="both"/>
        <w:rPr>
          <w:rFonts w:ascii="Times New Roman" w:eastAsia="Times New Roman" w:hAnsi="Times New Roman" w:cs="Times New Roman"/>
          <w:noProof/>
          <w:sz w:val="24"/>
          <w:szCs w:val="24"/>
        </w:rPr>
      </w:pPr>
      <w:r w:rsidRPr="00FC3811">
        <w:rPr>
          <w:rFonts w:ascii="Times New Roman" w:hAnsi="Times New Roman" w:cs="Times New Roman"/>
          <w:sz w:val="24"/>
          <w:szCs w:val="24"/>
        </w:rPr>
        <w:t>18.1. general information regarding the specific institution, production site, department, object, technological process and equipment, the organisation of work and the work place;</w:t>
      </w:r>
    </w:p>
    <w:p w14:paraId="24728C57" w14:textId="77777777" w:rsidR="007B4FAE" w:rsidRPr="00FC3811" w:rsidRDefault="007B4FAE" w:rsidP="007B4FAE">
      <w:pPr>
        <w:spacing w:after="0" w:line="240" w:lineRule="auto"/>
        <w:ind w:firstLine="709"/>
        <w:jc w:val="both"/>
        <w:rPr>
          <w:rFonts w:ascii="Times New Roman" w:eastAsia="Times New Roman" w:hAnsi="Times New Roman" w:cs="Times New Roman"/>
          <w:noProof/>
          <w:sz w:val="24"/>
          <w:szCs w:val="24"/>
        </w:rPr>
      </w:pPr>
      <w:r w:rsidRPr="00FC3811">
        <w:rPr>
          <w:rFonts w:ascii="Times New Roman" w:hAnsi="Times New Roman" w:cs="Times New Roman"/>
          <w:sz w:val="24"/>
          <w:szCs w:val="24"/>
        </w:rPr>
        <w:t>18.2. the scheme for the safe movement (route) of employees within the territory of the institution, department, production site or object;</w:t>
      </w:r>
    </w:p>
    <w:p w14:paraId="597EAAD7" w14:textId="77777777" w:rsidR="007B4FAE" w:rsidRPr="00FC3811" w:rsidRDefault="007B4FAE" w:rsidP="007B4FAE">
      <w:pPr>
        <w:spacing w:after="0" w:line="240" w:lineRule="auto"/>
        <w:ind w:firstLine="709"/>
        <w:jc w:val="both"/>
        <w:rPr>
          <w:rFonts w:ascii="Times New Roman" w:eastAsia="Times New Roman" w:hAnsi="Times New Roman" w:cs="Times New Roman"/>
          <w:noProof/>
          <w:sz w:val="24"/>
          <w:szCs w:val="24"/>
        </w:rPr>
      </w:pPr>
      <w:r w:rsidRPr="00FC3811">
        <w:rPr>
          <w:rFonts w:ascii="Times New Roman" w:hAnsi="Times New Roman" w:cs="Times New Roman"/>
          <w:sz w:val="24"/>
          <w:szCs w:val="24"/>
        </w:rPr>
        <w:t>18.3. the work environment risk factors characteristic to the relevant work place or type of work;</w:t>
      </w:r>
    </w:p>
    <w:p w14:paraId="6B6CCDA6" w14:textId="77777777" w:rsidR="007B4FAE" w:rsidRPr="00FC3811" w:rsidRDefault="007B4FAE" w:rsidP="007B4FAE">
      <w:pPr>
        <w:spacing w:after="0" w:line="240" w:lineRule="auto"/>
        <w:ind w:firstLine="709"/>
        <w:jc w:val="both"/>
        <w:rPr>
          <w:rFonts w:ascii="Times New Roman" w:eastAsia="Times New Roman" w:hAnsi="Times New Roman" w:cs="Times New Roman"/>
          <w:noProof/>
          <w:sz w:val="24"/>
          <w:szCs w:val="24"/>
        </w:rPr>
      </w:pPr>
      <w:r w:rsidRPr="00FC3811">
        <w:rPr>
          <w:rFonts w:ascii="Times New Roman" w:hAnsi="Times New Roman" w:cs="Times New Roman"/>
          <w:sz w:val="24"/>
          <w:szCs w:val="24"/>
        </w:rPr>
        <w:t>18.4. the influence of the work environment risk factors on safety and health;</w:t>
      </w:r>
    </w:p>
    <w:p w14:paraId="481A4773" w14:textId="77777777" w:rsidR="007B4FAE" w:rsidRPr="00FC3811" w:rsidRDefault="007B4FAE" w:rsidP="007B4FAE">
      <w:pPr>
        <w:spacing w:after="0" w:line="240" w:lineRule="auto"/>
        <w:ind w:firstLine="709"/>
        <w:jc w:val="both"/>
        <w:rPr>
          <w:rFonts w:ascii="Times New Roman" w:eastAsia="Times New Roman" w:hAnsi="Times New Roman" w:cs="Times New Roman"/>
          <w:noProof/>
          <w:sz w:val="24"/>
          <w:szCs w:val="24"/>
        </w:rPr>
      </w:pPr>
      <w:r w:rsidRPr="00FC3811">
        <w:rPr>
          <w:rFonts w:ascii="Times New Roman" w:hAnsi="Times New Roman" w:cs="Times New Roman"/>
          <w:sz w:val="24"/>
          <w:szCs w:val="24"/>
        </w:rPr>
        <w:t>18.5. safe working methods;</w:t>
      </w:r>
    </w:p>
    <w:p w14:paraId="3333E138" w14:textId="77777777" w:rsidR="007B4FAE" w:rsidRPr="00FC3811" w:rsidRDefault="007B4FAE" w:rsidP="007B4FAE">
      <w:pPr>
        <w:spacing w:after="0" w:line="240" w:lineRule="auto"/>
        <w:ind w:firstLine="709"/>
        <w:jc w:val="both"/>
        <w:rPr>
          <w:rFonts w:ascii="Times New Roman" w:eastAsia="Times New Roman" w:hAnsi="Times New Roman" w:cs="Times New Roman"/>
          <w:noProof/>
          <w:sz w:val="24"/>
          <w:szCs w:val="24"/>
        </w:rPr>
      </w:pPr>
      <w:r w:rsidRPr="00FC3811">
        <w:rPr>
          <w:rFonts w:ascii="Times New Roman" w:hAnsi="Times New Roman" w:cs="Times New Roman"/>
          <w:sz w:val="24"/>
          <w:szCs w:val="24"/>
        </w:rPr>
        <w:t>18.6. the use of work equipment;</w:t>
      </w:r>
    </w:p>
    <w:p w14:paraId="6853DE09" w14:textId="77777777" w:rsidR="007B4FAE" w:rsidRPr="00FC3811" w:rsidRDefault="007B4FAE" w:rsidP="007B4FAE">
      <w:pPr>
        <w:spacing w:after="0" w:line="240" w:lineRule="auto"/>
        <w:ind w:firstLine="709"/>
        <w:jc w:val="both"/>
        <w:rPr>
          <w:rFonts w:ascii="Times New Roman" w:eastAsia="Times New Roman" w:hAnsi="Times New Roman" w:cs="Times New Roman"/>
          <w:noProof/>
          <w:sz w:val="24"/>
          <w:szCs w:val="24"/>
        </w:rPr>
      </w:pPr>
      <w:r w:rsidRPr="00FC3811">
        <w:rPr>
          <w:rFonts w:ascii="Times New Roman" w:hAnsi="Times New Roman" w:cs="Times New Roman"/>
          <w:sz w:val="24"/>
          <w:szCs w:val="24"/>
        </w:rPr>
        <w:t>18.7. the use of personal protective equipment;</w:t>
      </w:r>
    </w:p>
    <w:p w14:paraId="7479DE0D" w14:textId="77777777" w:rsidR="007B4FAE" w:rsidRPr="00FC3811" w:rsidRDefault="007B4FAE" w:rsidP="007B4FAE">
      <w:pPr>
        <w:spacing w:after="0" w:line="240" w:lineRule="auto"/>
        <w:ind w:firstLine="709"/>
        <w:jc w:val="both"/>
        <w:rPr>
          <w:rFonts w:ascii="Times New Roman" w:eastAsia="Times New Roman" w:hAnsi="Times New Roman" w:cs="Times New Roman"/>
          <w:noProof/>
          <w:sz w:val="24"/>
          <w:szCs w:val="24"/>
        </w:rPr>
      </w:pPr>
      <w:r w:rsidRPr="00FC3811">
        <w:rPr>
          <w:rFonts w:ascii="Times New Roman" w:hAnsi="Times New Roman" w:cs="Times New Roman"/>
          <w:sz w:val="24"/>
          <w:szCs w:val="24"/>
        </w:rPr>
        <w:t>18.8. action in emergency situations and when accident at work has occurred;</w:t>
      </w:r>
    </w:p>
    <w:p w14:paraId="02489050" w14:textId="77777777" w:rsidR="007B4FAE" w:rsidRPr="00FC3811" w:rsidRDefault="007B4FAE" w:rsidP="007B4FAE">
      <w:pPr>
        <w:spacing w:after="0" w:line="240" w:lineRule="auto"/>
        <w:ind w:firstLine="709"/>
        <w:jc w:val="both"/>
        <w:rPr>
          <w:rFonts w:ascii="Times New Roman" w:eastAsia="Times New Roman" w:hAnsi="Times New Roman" w:cs="Times New Roman"/>
          <w:noProof/>
          <w:sz w:val="24"/>
          <w:szCs w:val="24"/>
        </w:rPr>
      </w:pPr>
      <w:r w:rsidRPr="00FC3811">
        <w:rPr>
          <w:rFonts w:ascii="Times New Roman" w:hAnsi="Times New Roman" w:cs="Times New Roman"/>
          <w:sz w:val="24"/>
          <w:szCs w:val="24"/>
        </w:rPr>
        <w:t>18.9. safety signs in the relevant work place;</w:t>
      </w:r>
    </w:p>
    <w:p w14:paraId="34D4FCA5" w14:textId="77777777" w:rsidR="007B4FAE" w:rsidRPr="00FC3811" w:rsidRDefault="007B4FAE" w:rsidP="007B4FAE">
      <w:pPr>
        <w:spacing w:after="0" w:line="240" w:lineRule="auto"/>
        <w:ind w:firstLine="709"/>
        <w:jc w:val="both"/>
        <w:rPr>
          <w:rFonts w:ascii="Times New Roman" w:eastAsia="Times New Roman" w:hAnsi="Times New Roman" w:cs="Times New Roman"/>
          <w:noProof/>
          <w:sz w:val="24"/>
          <w:szCs w:val="24"/>
        </w:rPr>
      </w:pPr>
      <w:r w:rsidRPr="00FC3811">
        <w:rPr>
          <w:rFonts w:ascii="Times New Roman" w:hAnsi="Times New Roman" w:cs="Times New Roman"/>
          <w:sz w:val="24"/>
          <w:szCs w:val="24"/>
        </w:rPr>
        <w:t>18.10. labour protection measures;</w:t>
      </w:r>
    </w:p>
    <w:p w14:paraId="69ED0688" w14:textId="77777777" w:rsidR="007B4FAE" w:rsidRPr="00FC3811" w:rsidRDefault="007B4FAE" w:rsidP="007B4FAE">
      <w:pPr>
        <w:spacing w:after="0" w:line="240" w:lineRule="auto"/>
        <w:ind w:firstLine="709"/>
        <w:jc w:val="both"/>
        <w:rPr>
          <w:rFonts w:ascii="Times New Roman" w:eastAsia="Times New Roman" w:hAnsi="Times New Roman" w:cs="Times New Roman"/>
          <w:noProof/>
          <w:sz w:val="24"/>
          <w:szCs w:val="24"/>
        </w:rPr>
      </w:pPr>
      <w:r w:rsidRPr="00FC3811">
        <w:rPr>
          <w:rFonts w:ascii="Times New Roman" w:hAnsi="Times New Roman" w:cs="Times New Roman"/>
          <w:sz w:val="24"/>
          <w:szCs w:val="24"/>
        </w:rPr>
        <w:t>18.11. other labour protection matters.</w:t>
      </w:r>
    </w:p>
    <w:p w14:paraId="4365C3FD" w14:textId="77777777" w:rsidR="007B4FAE" w:rsidRPr="00FC3811" w:rsidRDefault="007B4FAE" w:rsidP="007B4FAE">
      <w:pPr>
        <w:spacing w:after="0" w:line="240" w:lineRule="auto"/>
        <w:jc w:val="both"/>
        <w:rPr>
          <w:rFonts w:ascii="Times New Roman" w:eastAsia="Times New Roman" w:hAnsi="Times New Roman" w:cs="Times New Roman"/>
          <w:noProof/>
          <w:sz w:val="24"/>
          <w:szCs w:val="24"/>
        </w:rPr>
      </w:pPr>
      <w:bookmarkStart w:id="47" w:name="p19"/>
      <w:bookmarkStart w:id="48" w:name="p-355227"/>
      <w:bookmarkEnd w:id="47"/>
      <w:bookmarkEnd w:id="48"/>
    </w:p>
    <w:p w14:paraId="45206FEA" w14:textId="7C898950" w:rsidR="007B4FAE" w:rsidRPr="00FC3811" w:rsidRDefault="007B4FAE" w:rsidP="007B4FAE">
      <w:pPr>
        <w:spacing w:after="0" w:line="240" w:lineRule="auto"/>
        <w:jc w:val="both"/>
        <w:rPr>
          <w:rFonts w:ascii="Times New Roman" w:eastAsia="Times New Roman" w:hAnsi="Times New Roman" w:cs="Times New Roman"/>
          <w:noProof/>
          <w:sz w:val="24"/>
          <w:szCs w:val="24"/>
        </w:rPr>
      </w:pPr>
      <w:r w:rsidRPr="00FC3811">
        <w:rPr>
          <w:rFonts w:ascii="Times New Roman" w:hAnsi="Times New Roman" w:cs="Times New Roman"/>
          <w:sz w:val="24"/>
          <w:szCs w:val="24"/>
        </w:rPr>
        <w:t>19. After instructing in a work place a person who performs instructing shall test the knowledge and practical skills of the employee.</w:t>
      </w:r>
    </w:p>
    <w:p w14:paraId="0E3B8B7F" w14:textId="77777777" w:rsidR="007B4FAE" w:rsidRPr="00FC3811" w:rsidRDefault="007B4FAE" w:rsidP="007B4FAE">
      <w:pPr>
        <w:spacing w:after="0" w:line="240" w:lineRule="auto"/>
        <w:jc w:val="both"/>
        <w:rPr>
          <w:rFonts w:ascii="Times New Roman" w:eastAsia="Times New Roman" w:hAnsi="Times New Roman" w:cs="Times New Roman"/>
          <w:noProof/>
          <w:sz w:val="24"/>
          <w:szCs w:val="24"/>
        </w:rPr>
      </w:pPr>
      <w:bookmarkStart w:id="49" w:name="p20"/>
      <w:bookmarkStart w:id="50" w:name="p-355228"/>
      <w:bookmarkEnd w:id="49"/>
      <w:bookmarkEnd w:id="50"/>
    </w:p>
    <w:p w14:paraId="08723C0D" w14:textId="321C998D" w:rsidR="007B4FAE" w:rsidRPr="00FC3811" w:rsidRDefault="007B4FAE" w:rsidP="007B4FAE">
      <w:pPr>
        <w:spacing w:after="0" w:line="240" w:lineRule="auto"/>
        <w:jc w:val="both"/>
        <w:rPr>
          <w:rFonts w:ascii="Times New Roman" w:eastAsia="Times New Roman" w:hAnsi="Times New Roman" w:cs="Times New Roman"/>
          <w:noProof/>
          <w:sz w:val="24"/>
          <w:szCs w:val="24"/>
        </w:rPr>
      </w:pPr>
      <w:r w:rsidRPr="00FC3811">
        <w:rPr>
          <w:rFonts w:ascii="Times New Roman" w:hAnsi="Times New Roman" w:cs="Times New Roman"/>
          <w:sz w:val="24"/>
          <w:szCs w:val="24"/>
        </w:rPr>
        <w:t>20. If the knowledge of the employee after instructing in a work place is unsatisfactory and may cause risk to his or her safety and health or of other employees, he or she is prohibited to commence the work and he or she shall undergo the instructing again.</w:t>
      </w:r>
    </w:p>
    <w:p w14:paraId="011D3E1C" w14:textId="77777777" w:rsidR="007B4FAE" w:rsidRPr="00FC3811" w:rsidRDefault="007B4FAE" w:rsidP="007B4FAE">
      <w:pPr>
        <w:spacing w:after="0" w:line="240" w:lineRule="auto"/>
        <w:jc w:val="both"/>
        <w:rPr>
          <w:rFonts w:ascii="Times New Roman" w:eastAsia="Times New Roman" w:hAnsi="Times New Roman" w:cs="Times New Roman"/>
          <w:noProof/>
          <w:sz w:val="24"/>
          <w:szCs w:val="24"/>
        </w:rPr>
      </w:pPr>
      <w:bookmarkStart w:id="51" w:name="p21"/>
      <w:bookmarkStart w:id="52" w:name="p-355229"/>
      <w:bookmarkEnd w:id="51"/>
      <w:bookmarkEnd w:id="52"/>
    </w:p>
    <w:p w14:paraId="2176829C" w14:textId="1D632F60" w:rsidR="007B4FAE" w:rsidRPr="00FC3811" w:rsidRDefault="007B4FAE" w:rsidP="007B4FAE">
      <w:pPr>
        <w:spacing w:after="0" w:line="240" w:lineRule="auto"/>
        <w:jc w:val="both"/>
        <w:rPr>
          <w:rFonts w:ascii="Times New Roman" w:eastAsia="Times New Roman" w:hAnsi="Times New Roman" w:cs="Times New Roman"/>
          <w:noProof/>
          <w:sz w:val="24"/>
          <w:szCs w:val="24"/>
        </w:rPr>
      </w:pPr>
      <w:r w:rsidRPr="00FC3811">
        <w:rPr>
          <w:rFonts w:ascii="Times New Roman" w:hAnsi="Times New Roman" w:cs="Times New Roman"/>
          <w:sz w:val="24"/>
          <w:szCs w:val="24"/>
        </w:rPr>
        <w:t>21. After initial instructing, the employee shall commence work and work under the supervision of an experienced employee, depending on the length of service, experience and nature of the work until he or she has acquired safe working methods and techniques, as well as the requirements for the use of the equipment, labour protection and fire safety. Afterwards, the employee shall perform the work independently and the employer shall ensure the control of conformity with the labour protection requirements.</w:t>
      </w:r>
    </w:p>
    <w:p w14:paraId="2B980A41" w14:textId="77777777" w:rsidR="007B4FAE" w:rsidRPr="00FC3811" w:rsidRDefault="007B4FAE" w:rsidP="007B4FAE">
      <w:pPr>
        <w:spacing w:after="0" w:line="240" w:lineRule="auto"/>
        <w:jc w:val="both"/>
        <w:rPr>
          <w:rFonts w:ascii="Times New Roman" w:eastAsia="Times New Roman" w:hAnsi="Times New Roman" w:cs="Times New Roman"/>
          <w:noProof/>
          <w:sz w:val="24"/>
          <w:szCs w:val="24"/>
        </w:rPr>
      </w:pPr>
      <w:bookmarkStart w:id="53" w:name="p22"/>
      <w:bookmarkStart w:id="54" w:name="p-355230"/>
      <w:bookmarkEnd w:id="53"/>
      <w:bookmarkEnd w:id="54"/>
    </w:p>
    <w:p w14:paraId="5A7D63E0" w14:textId="59E46F8B" w:rsidR="007B4FAE" w:rsidRPr="00FC3811" w:rsidRDefault="007B4FAE" w:rsidP="007B4FAE">
      <w:pPr>
        <w:spacing w:after="0" w:line="240" w:lineRule="auto"/>
        <w:jc w:val="both"/>
        <w:rPr>
          <w:rFonts w:ascii="Times New Roman" w:eastAsia="Times New Roman" w:hAnsi="Times New Roman" w:cs="Times New Roman"/>
          <w:noProof/>
          <w:sz w:val="24"/>
          <w:szCs w:val="24"/>
        </w:rPr>
      </w:pPr>
      <w:r w:rsidRPr="00FC3811">
        <w:rPr>
          <w:rFonts w:ascii="Times New Roman" w:hAnsi="Times New Roman" w:cs="Times New Roman"/>
          <w:sz w:val="24"/>
          <w:szCs w:val="24"/>
        </w:rPr>
        <w:t>22. Repeated instructing shall be performed in order to remind the requirements of labour protection regulations and instructions, examine and improve the knowledge of employees.</w:t>
      </w:r>
    </w:p>
    <w:p w14:paraId="3AC71C9A" w14:textId="77777777" w:rsidR="007B4FAE" w:rsidRPr="00FC3811" w:rsidRDefault="007B4FAE" w:rsidP="007B4FAE">
      <w:pPr>
        <w:spacing w:after="0" w:line="240" w:lineRule="auto"/>
        <w:jc w:val="both"/>
        <w:rPr>
          <w:rFonts w:ascii="Times New Roman" w:eastAsia="Times New Roman" w:hAnsi="Times New Roman" w:cs="Times New Roman"/>
          <w:noProof/>
          <w:sz w:val="24"/>
          <w:szCs w:val="24"/>
        </w:rPr>
      </w:pPr>
      <w:bookmarkStart w:id="55" w:name="p23"/>
      <w:bookmarkStart w:id="56" w:name="p-355231"/>
      <w:bookmarkEnd w:id="55"/>
      <w:bookmarkEnd w:id="56"/>
    </w:p>
    <w:p w14:paraId="176D73FA" w14:textId="4940F7FB" w:rsidR="007B4FAE" w:rsidRPr="00FC3811" w:rsidRDefault="007B4FAE" w:rsidP="007B4FAE">
      <w:pPr>
        <w:spacing w:after="0" w:line="240" w:lineRule="auto"/>
        <w:jc w:val="both"/>
        <w:rPr>
          <w:rFonts w:ascii="Times New Roman" w:eastAsia="Times New Roman" w:hAnsi="Times New Roman" w:cs="Times New Roman"/>
          <w:noProof/>
          <w:sz w:val="24"/>
          <w:szCs w:val="24"/>
        </w:rPr>
      </w:pPr>
      <w:r w:rsidRPr="00FC3811">
        <w:rPr>
          <w:rFonts w:ascii="Times New Roman" w:hAnsi="Times New Roman" w:cs="Times New Roman"/>
          <w:sz w:val="24"/>
          <w:szCs w:val="24"/>
        </w:rPr>
        <w:t>23. Repeated instructing shall be performed in the amount of the initial instructing not less than once a year, but in relation to work with dangerous equipment, as well as high-risk work (in accordance with the list approved by the employer) – not less than once every six months.</w:t>
      </w:r>
    </w:p>
    <w:p w14:paraId="531722D8" w14:textId="77777777" w:rsidR="007B4FAE" w:rsidRPr="00FC3811" w:rsidRDefault="007B4FAE" w:rsidP="007B4FAE">
      <w:pPr>
        <w:spacing w:after="0" w:line="240" w:lineRule="auto"/>
        <w:jc w:val="both"/>
        <w:rPr>
          <w:rFonts w:ascii="Times New Roman" w:eastAsia="Times New Roman" w:hAnsi="Times New Roman" w:cs="Times New Roman"/>
          <w:noProof/>
          <w:sz w:val="24"/>
          <w:szCs w:val="24"/>
        </w:rPr>
      </w:pPr>
      <w:bookmarkStart w:id="57" w:name="p24"/>
      <w:bookmarkStart w:id="58" w:name="p-355232"/>
      <w:bookmarkEnd w:id="57"/>
      <w:bookmarkEnd w:id="58"/>
    </w:p>
    <w:p w14:paraId="5D06EB00" w14:textId="03A103B0" w:rsidR="007B4FAE" w:rsidRPr="00FC3811" w:rsidRDefault="007B4FAE" w:rsidP="00FC3811">
      <w:pPr>
        <w:keepNext/>
        <w:spacing w:after="0" w:line="240" w:lineRule="auto"/>
        <w:jc w:val="both"/>
        <w:rPr>
          <w:rFonts w:ascii="Times New Roman" w:eastAsia="Times New Roman" w:hAnsi="Times New Roman" w:cs="Times New Roman"/>
          <w:noProof/>
          <w:sz w:val="24"/>
          <w:szCs w:val="24"/>
        </w:rPr>
      </w:pPr>
      <w:r w:rsidRPr="00FC3811">
        <w:rPr>
          <w:rFonts w:ascii="Times New Roman" w:hAnsi="Times New Roman" w:cs="Times New Roman"/>
          <w:sz w:val="24"/>
          <w:szCs w:val="24"/>
        </w:rPr>
        <w:t>24. Unplanned instructing shall be organised and, if necessary, the content of instructions shall be reviewed (updated), if:</w:t>
      </w:r>
    </w:p>
    <w:p w14:paraId="6D724D24" w14:textId="77777777" w:rsidR="007B4FAE" w:rsidRPr="00FC3811" w:rsidRDefault="007B4FAE" w:rsidP="00FC3811">
      <w:pPr>
        <w:keepNext/>
        <w:spacing w:after="0" w:line="240" w:lineRule="auto"/>
        <w:ind w:firstLine="709"/>
        <w:jc w:val="both"/>
        <w:rPr>
          <w:rFonts w:ascii="Times New Roman" w:eastAsia="Times New Roman" w:hAnsi="Times New Roman" w:cs="Times New Roman"/>
          <w:noProof/>
          <w:sz w:val="24"/>
          <w:szCs w:val="24"/>
        </w:rPr>
      </w:pPr>
      <w:r w:rsidRPr="00FC3811">
        <w:rPr>
          <w:rFonts w:ascii="Times New Roman" w:hAnsi="Times New Roman" w:cs="Times New Roman"/>
          <w:sz w:val="24"/>
          <w:szCs w:val="24"/>
        </w:rPr>
        <w:t>24.1. the working conditions, nature of the work, work place, work equipment, technological or working process change for employees, or other factors occur which may affect the safety of the employee;</w:t>
      </w:r>
    </w:p>
    <w:p w14:paraId="55065EBB" w14:textId="77777777" w:rsidR="007B4FAE" w:rsidRPr="00FC3811" w:rsidRDefault="007B4FAE" w:rsidP="007B4FAE">
      <w:pPr>
        <w:spacing w:after="0" w:line="240" w:lineRule="auto"/>
        <w:ind w:firstLine="709"/>
        <w:jc w:val="both"/>
        <w:rPr>
          <w:rFonts w:ascii="Times New Roman" w:eastAsia="Times New Roman" w:hAnsi="Times New Roman" w:cs="Times New Roman"/>
          <w:noProof/>
          <w:sz w:val="24"/>
          <w:szCs w:val="24"/>
        </w:rPr>
      </w:pPr>
      <w:r w:rsidRPr="00FC3811">
        <w:rPr>
          <w:rFonts w:ascii="Times New Roman" w:hAnsi="Times New Roman" w:cs="Times New Roman"/>
          <w:sz w:val="24"/>
          <w:szCs w:val="24"/>
        </w:rPr>
        <w:t>24.2. an accident at work has occurred or an occupational disease has been determined (instructing shall be performed for those employees who have similar working conditions or whose work is related to the accident at work occurred or occupational disease determined);</w:t>
      </w:r>
    </w:p>
    <w:p w14:paraId="706D0120" w14:textId="5C762DE6" w:rsidR="007B4FAE" w:rsidRPr="00FC3811" w:rsidRDefault="007B4FAE" w:rsidP="007B4FAE">
      <w:pPr>
        <w:spacing w:after="0" w:line="240" w:lineRule="auto"/>
        <w:ind w:firstLine="709"/>
        <w:jc w:val="both"/>
        <w:rPr>
          <w:rFonts w:ascii="Times New Roman" w:eastAsia="Times New Roman" w:hAnsi="Times New Roman" w:cs="Times New Roman"/>
          <w:noProof/>
          <w:sz w:val="24"/>
          <w:szCs w:val="24"/>
        </w:rPr>
      </w:pPr>
      <w:r w:rsidRPr="00FC3811">
        <w:rPr>
          <w:rFonts w:ascii="Times New Roman" w:hAnsi="Times New Roman" w:cs="Times New Roman"/>
          <w:sz w:val="24"/>
          <w:szCs w:val="24"/>
        </w:rPr>
        <w:t>24.3. the employee has discontinued work for a period of time exceeding 60 calendar days, but in relation to work with dangerous equipment or high-risk work – for a period of time exceeding 45 calendar days.</w:t>
      </w:r>
    </w:p>
    <w:p w14:paraId="5EF1FA78" w14:textId="77777777" w:rsidR="007B4FAE" w:rsidRPr="00FC3811" w:rsidRDefault="007B4FAE" w:rsidP="007B4FAE">
      <w:pPr>
        <w:spacing w:after="0" w:line="240" w:lineRule="auto"/>
        <w:jc w:val="both"/>
        <w:rPr>
          <w:rFonts w:ascii="Times New Roman" w:eastAsia="Times New Roman" w:hAnsi="Times New Roman" w:cs="Times New Roman"/>
          <w:noProof/>
          <w:sz w:val="24"/>
          <w:szCs w:val="24"/>
        </w:rPr>
      </w:pPr>
      <w:bookmarkStart w:id="59" w:name="p25"/>
      <w:bookmarkStart w:id="60" w:name="p-355233"/>
      <w:bookmarkEnd w:id="59"/>
      <w:bookmarkEnd w:id="60"/>
    </w:p>
    <w:p w14:paraId="20D1169F" w14:textId="3B62F8DD" w:rsidR="007B4FAE" w:rsidRPr="00FC3811" w:rsidRDefault="007B4FAE" w:rsidP="007B4FAE">
      <w:pPr>
        <w:spacing w:after="0" w:line="240" w:lineRule="auto"/>
        <w:jc w:val="both"/>
        <w:rPr>
          <w:rFonts w:ascii="Times New Roman" w:eastAsia="Times New Roman" w:hAnsi="Times New Roman" w:cs="Times New Roman"/>
          <w:noProof/>
          <w:sz w:val="24"/>
          <w:szCs w:val="24"/>
        </w:rPr>
      </w:pPr>
      <w:r w:rsidRPr="00FC3811">
        <w:rPr>
          <w:rFonts w:ascii="Times New Roman" w:hAnsi="Times New Roman" w:cs="Times New Roman"/>
          <w:sz w:val="24"/>
          <w:szCs w:val="24"/>
        </w:rPr>
        <w:t>25. Special purpose instructing shall be organised prior to the commencement of work, if employees:</w:t>
      </w:r>
    </w:p>
    <w:p w14:paraId="105D9E1E" w14:textId="77777777" w:rsidR="007B4FAE" w:rsidRPr="00FC3811" w:rsidRDefault="007B4FAE" w:rsidP="007B4FAE">
      <w:pPr>
        <w:spacing w:after="0" w:line="240" w:lineRule="auto"/>
        <w:ind w:firstLine="709"/>
        <w:jc w:val="both"/>
        <w:rPr>
          <w:rFonts w:ascii="Times New Roman" w:eastAsia="Times New Roman" w:hAnsi="Times New Roman" w:cs="Times New Roman"/>
          <w:noProof/>
          <w:sz w:val="24"/>
          <w:szCs w:val="24"/>
        </w:rPr>
      </w:pPr>
      <w:r w:rsidRPr="00FC3811">
        <w:rPr>
          <w:rFonts w:ascii="Times New Roman" w:hAnsi="Times New Roman" w:cs="Times New Roman"/>
          <w:sz w:val="24"/>
          <w:szCs w:val="24"/>
        </w:rPr>
        <w:t>25.1. are involved in liquidation of the consequences of an accident or disaster;</w:t>
      </w:r>
    </w:p>
    <w:p w14:paraId="72879BE5" w14:textId="77777777" w:rsidR="007B4FAE" w:rsidRPr="00FC3811" w:rsidRDefault="007B4FAE" w:rsidP="007B4FAE">
      <w:pPr>
        <w:spacing w:after="0" w:line="240" w:lineRule="auto"/>
        <w:ind w:firstLine="709"/>
        <w:jc w:val="both"/>
        <w:rPr>
          <w:rFonts w:ascii="Times New Roman" w:eastAsia="Times New Roman" w:hAnsi="Times New Roman" w:cs="Times New Roman"/>
          <w:noProof/>
          <w:sz w:val="24"/>
          <w:szCs w:val="24"/>
        </w:rPr>
      </w:pPr>
      <w:r w:rsidRPr="00FC3811">
        <w:rPr>
          <w:rFonts w:ascii="Times New Roman" w:hAnsi="Times New Roman" w:cs="Times New Roman"/>
          <w:sz w:val="24"/>
          <w:szCs w:val="24"/>
        </w:rPr>
        <w:t>25.2. are performing once-only work, which is not related to the profession, position or permanent duties of the employee;</w:t>
      </w:r>
    </w:p>
    <w:p w14:paraId="57748678" w14:textId="77777777" w:rsidR="007B4FAE" w:rsidRPr="00FC3811" w:rsidRDefault="007B4FAE" w:rsidP="007B4FAE">
      <w:pPr>
        <w:spacing w:after="0" w:line="240" w:lineRule="auto"/>
        <w:ind w:firstLine="709"/>
        <w:jc w:val="both"/>
        <w:rPr>
          <w:rFonts w:ascii="Times New Roman" w:eastAsia="Times New Roman" w:hAnsi="Times New Roman" w:cs="Times New Roman"/>
          <w:noProof/>
          <w:sz w:val="24"/>
          <w:szCs w:val="24"/>
        </w:rPr>
      </w:pPr>
      <w:r w:rsidRPr="00FC3811">
        <w:rPr>
          <w:rFonts w:ascii="Times New Roman" w:hAnsi="Times New Roman" w:cs="Times New Roman"/>
          <w:sz w:val="24"/>
          <w:szCs w:val="24"/>
        </w:rPr>
        <w:t>25.3. are performing once-only work outside the territory of an undertaking;</w:t>
      </w:r>
    </w:p>
    <w:p w14:paraId="2C578130" w14:textId="77777777" w:rsidR="007B4FAE" w:rsidRPr="00FC3811" w:rsidRDefault="007B4FAE" w:rsidP="007B4FAE">
      <w:pPr>
        <w:spacing w:after="0" w:line="240" w:lineRule="auto"/>
        <w:ind w:firstLine="709"/>
        <w:jc w:val="both"/>
        <w:rPr>
          <w:rFonts w:ascii="Times New Roman" w:eastAsia="Times New Roman" w:hAnsi="Times New Roman" w:cs="Times New Roman"/>
          <w:noProof/>
          <w:sz w:val="24"/>
          <w:szCs w:val="24"/>
        </w:rPr>
      </w:pPr>
      <w:r w:rsidRPr="00FC3811">
        <w:rPr>
          <w:rFonts w:ascii="Times New Roman" w:hAnsi="Times New Roman" w:cs="Times New Roman"/>
          <w:sz w:val="24"/>
          <w:szCs w:val="24"/>
        </w:rPr>
        <w:t>25.4. in accordance with a list approved by the employer, are performing work, for the performance of which an order (permit) must be drawn up. Information regarding the instructing shall be recorded in the relevant order (permit).</w:t>
      </w:r>
    </w:p>
    <w:p w14:paraId="274B08F1" w14:textId="77777777" w:rsidR="007B4FAE" w:rsidRPr="00FC3811" w:rsidRDefault="007B4FAE" w:rsidP="007B4FAE">
      <w:pPr>
        <w:spacing w:after="0" w:line="240" w:lineRule="auto"/>
        <w:jc w:val="both"/>
        <w:rPr>
          <w:rFonts w:ascii="Times New Roman" w:eastAsia="Times New Roman" w:hAnsi="Times New Roman" w:cs="Times New Roman"/>
          <w:noProof/>
          <w:sz w:val="24"/>
          <w:szCs w:val="24"/>
        </w:rPr>
      </w:pPr>
      <w:bookmarkStart w:id="61" w:name="p26"/>
      <w:bookmarkStart w:id="62" w:name="p-355234"/>
      <w:bookmarkEnd w:id="61"/>
      <w:bookmarkEnd w:id="62"/>
    </w:p>
    <w:p w14:paraId="3403CEE0" w14:textId="739B48F6" w:rsidR="007B4FAE" w:rsidRPr="00FC3811" w:rsidRDefault="007B4FAE" w:rsidP="007B4FAE">
      <w:pPr>
        <w:spacing w:after="0" w:line="240" w:lineRule="auto"/>
        <w:jc w:val="both"/>
        <w:rPr>
          <w:rFonts w:ascii="Times New Roman" w:eastAsia="Times New Roman" w:hAnsi="Times New Roman" w:cs="Times New Roman"/>
          <w:noProof/>
          <w:sz w:val="24"/>
          <w:szCs w:val="24"/>
        </w:rPr>
      </w:pPr>
      <w:r w:rsidRPr="00FC3811">
        <w:rPr>
          <w:rFonts w:ascii="Times New Roman" w:hAnsi="Times New Roman" w:cs="Times New Roman"/>
          <w:sz w:val="24"/>
          <w:szCs w:val="24"/>
        </w:rPr>
        <w:t>26. The instructing shall be organised during working hours, allowing sufficient time for complete and qualitative presentation of the material, mastering of practical methods and techniques, as well as for the testing of knowledge.</w:t>
      </w:r>
    </w:p>
    <w:p w14:paraId="77275395" w14:textId="77777777" w:rsidR="007B4FAE" w:rsidRPr="00FC3811" w:rsidRDefault="007B4FAE" w:rsidP="007B4FAE">
      <w:pPr>
        <w:spacing w:after="0" w:line="240" w:lineRule="auto"/>
        <w:jc w:val="both"/>
        <w:rPr>
          <w:rFonts w:ascii="Times New Roman" w:eastAsia="Times New Roman" w:hAnsi="Times New Roman" w:cs="Times New Roman"/>
          <w:noProof/>
          <w:sz w:val="24"/>
          <w:szCs w:val="24"/>
        </w:rPr>
      </w:pPr>
      <w:bookmarkStart w:id="63" w:name="p27"/>
      <w:bookmarkStart w:id="64" w:name="p-355235"/>
      <w:bookmarkEnd w:id="63"/>
      <w:bookmarkEnd w:id="64"/>
    </w:p>
    <w:p w14:paraId="1124494F" w14:textId="04A2DDE5" w:rsidR="007B4FAE" w:rsidRPr="00FC3811" w:rsidRDefault="007B4FAE" w:rsidP="007B4FAE">
      <w:pPr>
        <w:spacing w:after="0" w:line="240" w:lineRule="auto"/>
        <w:jc w:val="both"/>
        <w:rPr>
          <w:rFonts w:ascii="Times New Roman" w:eastAsia="Times New Roman" w:hAnsi="Times New Roman" w:cs="Times New Roman"/>
          <w:noProof/>
          <w:sz w:val="24"/>
          <w:szCs w:val="24"/>
        </w:rPr>
      </w:pPr>
      <w:r w:rsidRPr="00FC3811">
        <w:rPr>
          <w:rFonts w:ascii="Times New Roman" w:hAnsi="Times New Roman" w:cs="Times New Roman"/>
          <w:sz w:val="24"/>
          <w:szCs w:val="24"/>
        </w:rPr>
        <w:t>27. An employer shall organise a thematic training regarding a certain labour protection matter (for example, detailed training regarding a certain work environment risk factor, new work equipment, personal protective equipment, technology or product), if it is necessary for improvement of the level of knowledge of employees and safe performance of work. The employer shall document the conducting of thematic training.</w:t>
      </w:r>
    </w:p>
    <w:p w14:paraId="39577493" w14:textId="77777777" w:rsidR="007B4FAE" w:rsidRPr="00FC3811" w:rsidRDefault="007B4FAE" w:rsidP="007B4FAE">
      <w:pPr>
        <w:spacing w:after="0" w:line="240" w:lineRule="auto"/>
        <w:jc w:val="both"/>
        <w:rPr>
          <w:rFonts w:ascii="Times New Roman" w:eastAsia="Times New Roman" w:hAnsi="Times New Roman" w:cs="Times New Roman"/>
          <w:noProof/>
          <w:sz w:val="24"/>
          <w:szCs w:val="24"/>
        </w:rPr>
      </w:pPr>
      <w:bookmarkStart w:id="65" w:name="p28"/>
      <w:bookmarkStart w:id="66" w:name="p-355236"/>
      <w:bookmarkEnd w:id="65"/>
      <w:bookmarkEnd w:id="66"/>
    </w:p>
    <w:p w14:paraId="381D1EB0" w14:textId="3ABE8094" w:rsidR="007B4FAE" w:rsidRPr="00FC3811" w:rsidRDefault="007B4FAE" w:rsidP="007B4FAE">
      <w:pPr>
        <w:spacing w:after="0" w:line="240" w:lineRule="auto"/>
        <w:jc w:val="both"/>
        <w:rPr>
          <w:rFonts w:ascii="Times New Roman" w:eastAsia="Times New Roman" w:hAnsi="Times New Roman" w:cs="Times New Roman"/>
          <w:noProof/>
          <w:sz w:val="24"/>
          <w:szCs w:val="24"/>
        </w:rPr>
      </w:pPr>
      <w:r w:rsidRPr="00FC3811">
        <w:rPr>
          <w:rFonts w:ascii="Times New Roman" w:hAnsi="Times New Roman" w:cs="Times New Roman"/>
          <w:sz w:val="24"/>
          <w:szCs w:val="24"/>
        </w:rPr>
        <w:t>28. Thematic training of employees regarding a certain labour protection matter shall be performed by a labour protection specialist, a competent authority, a competent specialist or another person competent in the matter.</w:t>
      </w:r>
    </w:p>
    <w:p w14:paraId="44736458" w14:textId="77777777" w:rsidR="007B4FAE" w:rsidRPr="00FC3811" w:rsidRDefault="007B4FAE" w:rsidP="007B4FAE">
      <w:pPr>
        <w:spacing w:after="0" w:line="240" w:lineRule="auto"/>
        <w:jc w:val="both"/>
        <w:rPr>
          <w:rFonts w:ascii="Times New Roman" w:eastAsia="Times New Roman" w:hAnsi="Times New Roman" w:cs="Times New Roman"/>
          <w:noProof/>
          <w:sz w:val="24"/>
          <w:szCs w:val="24"/>
        </w:rPr>
      </w:pPr>
      <w:bookmarkStart w:id="67" w:name="p29"/>
      <w:bookmarkStart w:id="68" w:name="p-355237"/>
      <w:bookmarkEnd w:id="67"/>
      <w:bookmarkEnd w:id="68"/>
    </w:p>
    <w:p w14:paraId="502F0840" w14:textId="6B1FF7D4" w:rsidR="007B4FAE" w:rsidRPr="00FC3811" w:rsidRDefault="007B4FAE" w:rsidP="007B4FAE">
      <w:pPr>
        <w:spacing w:after="0" w:line="240" w:lineRule="auto"/>
        <w:jc w:val="both"/>
        <w:rPr>
          <w:rFonts w:ascii="Times New Roman" w:eastAsia="Times New Roman" w:hAnsi="Times New Roman" w:cs="Times New Roman"/>
          <w:noProof/>
          <w:sz w:val="24"/>
          <w:szCs w:val="24"/>
        </w:rPr>
      </w:pPr>
      <w:r w:rsidRPr="00FC3811">
        <w:rPr>
          <w:rFonts w:ascii="Times New Roman" w:hAnsi="Times New Roman" w:cs="Times New Roman"/>
          <w:sz w:val="24"/>
          <w:szCs w:val="24"/>
        </w:rPr>
        <w:t>29. Information regarding introductory training and instructing of employees in the work place shall be registered by the employer in the relevant documents which contain the information referred to in Annexes 3 and 4 to this Regulation.</w:t>
      </w:r>
    </w:p>
    <w:p w14:paraId="5DA69163" w14:textId="77777777" w:rsidR="007B4FAE" w:rsidRPr="00FC3811" w:rsidRDefault="007B4FAE" w:rsidP="007B4FAE">
      <w:pPr>
        <w:spacing w:after="0" w:line="240" w:lineRule="auto"/>
        <w:jc w:val="both"/>
        <w:rPr>
          <w:rFonts w:ascii="Times New Roman" w:eastAsia="Times New Roman" w:hAnsi="Times New Roman" w:cs="Times New Roman"/>
          <w:noProof/>
          <w:sz w:val="24"/>
          <w:szCs w:val="24"/>
        </w:rPr>
      </w:pPr>
      <w:bookmarkStart w:id="69" w:name="p30"/>
      <w:bookmarkStart w:id="70" w:name="p-355239"/>
      <w:bookmarkEnd w:id="69"/>
      <w:bookmarkEnd w:id="70"/>
    </w:p>
    <w:p w14:paraId="375C4F93" w14:textId="19DD6634" w:rsidR="007B4FAE" w:rsidRPr="00FC3811" w:rsidRDefault="007B4FAE" w:rsidP="007B4FAE">
      <w:pPr>
        <w:spacing w:after="0" w:line="240" w:lineRule="auto"/>
        <w:jc w:val="both"/>
        <w:rPr>
          <w:rFonts w:ascii="Times New Roman" w:eastAsia="Times New Roman" w:hAnsi="Times New Roman" w:cs="Times New Roman"/>
          <w:noProof/>
          <w:sz w:val="24"/>
          <w:szCs w:val="24"/>
        </w:rPr>
      </w:pPr>
      <w:r w:rsidRPr="00FC3811">
        <w:rPr>
          <w:rFonts w:ascii="Times New Roman" w:hAnsi="Times New Roman" w:cs="Times New Roman"/>
          <w:sz w:val="24"/>
          <w:szCs w:val="24"/>
        </w:rPr>
        <w:t>30. The employer shall keep the registration documents certifying training of employees for five years. The employer shall keep the instructions while they are current and three years after development of new instructions and when the previous ones have become invalid.</w:t>
      </w:r>
    </w:p>
    <w:p w14:paraId="3FC9DF5A" w14:textId="77777777" w:rsidR="007B4FAE" w:rsidRPr="00FC3811" w:rsidRDefault="007B4FAE" w:rsidP="007B4FAE">
      <w:pPr>
        <w:spacing w:after="0" w:line="240" w:lineRule="auto"/>
        <w:jc w:val="both"/>
        <w:rPr>
          <w:rFonts w:ascii="Times New Roman" w:eastAsia="Times New Roman" w:hAnsi="Times New Roman" w:cs="Times New Roman"/>
          <w:noProof/>
          <w:sz w:val="24"/>
          <w:szCs w:val="24"/>
        </w:rPr>
      </w:pPr>
      <w:bookmarkStart w:id="71" w:name="p31"/>
      <w:bookmarkStart w:id="72" w:name="p-355240"/>
      <w:bookmarkEnd w:id="71"/>
      <w:bookmarkEnd w:id="72"/>
    </w:p>
    <w:p w14:paraId="6B658973" w14:textId="5A245B27" w:rsidR="007B4FAE" w:rsidRPr="00FC3811" w:rsidRDefault="007B4FAE" w:rsidP="007B4FAE">
      <w:pPr>
        <w:spacing w:after="0" w:line="240" w:lineRule="auto"/>
        <w:jc w:val="both"/>
        <w:rPr>
          <w:rFonts w:ascii="Times New Roman" w:eastAsia="Times New Roman" w:hAnsi="Times New Roman" w:cs="Times New Roman"/>
          <w:noProof/>
          <w:sz w:val="24"/>
          <w:szCs w:val="24"/>
        </w:rPr>
      </w:pPr>
      <w:r w:rsidRPr="00FC3811">
        <w:rPr>
          <w:rFonts w:ascii="Times New Roman" w:hAnsi="Times New Roman" w:cs="Times New Roman"/>
          <w:sz w:val="24"/>
          <w:szCs w:val="24"/>
        </w:rPr>
        <w:t>31. Supervision and control measures for training, as well as the maintenance of the relevant documentation shall be included in the labour protection system of an undertaking.</w:t>
      </w:r>
    </w:p>
    <w:p w14:paraId="5E9F1729" w14:textId="77777777" w:rsidR="007B4FAE" w:rsidRPr="00FC3811" w:rsidRDefault="007B4FAE" w:rsidP="007B4FAE">
      <w:pPr>
        <w:spacing w:after="0" w:line="240" w:lineRule="auto"/>
        <w:jc w:val="both"/>
        <w:rPr>
          <w:rFonts w:ascii="Times New Roman" w:eastAsia="Times New Roman" w:hAnsi="Times New Roman" w:cs="Times New Roman"/>
          <w:noProof/>
          <w:sz w:val="24"/>
          <w:szCs w:val="24"/>
        </w:rPr>
      </w:pPr>
      <w:bookmarkStart w:id="73" w:name="n4"/>
      <w:bookmarkStart w:id="74" w:name="n-355241"/>
      <w:bookmarkEnd w:id="73"/>
      <w:bookmarkEnd w:id="74"/>
    </w:p>
    <w:p w14:paraId="3156F2D2" w14:textId="3E8A6706" w:rsidR="007B4FAE" w:rsidRPr="00FC3811" w:rsidRDefault="007B4FAE" w:rsidP="007B4FAE">
      <w:pPr>
        <w:spacing w:after="0" w:line="240" w:lineRule="auto"/>
        <w:jc w:val="center"/>
        <w:rPr>
          <w:rFonts w:ascii="Times New Roman" w:eastAsia="Times New Roman" w:hAnsi="Times New Roman" w:cs="Times New Roman"/>
          <w:b/>
          <w:bCs/>
          <w:noProof/>
          <w:sz w:val="24"/>
          <w:szCs w:val="24"/>
        </w:rPr>
      </w:pPr>
      <w:r w:rsidRPr="00FC3811">
        <w:rPr>
          <w:rFonts w:ascii="Times New Roman" w:hAnsi="Times New Roman" w:cs="Times New Roman"/>
          <w:b/>
          <w:bCs/>
          <w:sz w:val="24"/>
          <w:szCs w:val="24"/>
        </w:rPr>
        <w:t>IV. Closing Provisions</w:t>
      </w:r>
    </w:p>
    <w:p w14:paraId="2E6767C6" w14:textId="77777777" w:rsidR="007B4FAE" w:rsidRPr="00FC3811" w:rsidRDefault="007B4FAE" w:rsidP="007B4FAE">
      <w:pPr>
        <w:spacing w:after="0" w:line="240" w:lineRule="auto"/>
        <w:jc w:val="both"/>
        <w:rPr>
          <w:rFonts w:ascii="Times New Roman" w:eastAsia="Times New Roman" w:hAnsi="Times New Roman" w:cs="Times New Roman"/>
          <w:noProof/>
          <w:sz w:val="24"/>
          <w:szCs w:val="24"/>
        </w:rPr>
      </w:pPr>
      <w:bookmarkStart w:id="75" w:name="p32"/>
      <w:bookmarkStart w:id="76" w:name="p-355242"/>
      <w:bookmarkEnd w:id="75"/>
      <w:bookmarkEnd w:id="76"/>
    </w:p>
    <w:p w14:paraId="6FAE2772" w14:textId="184872C3" w:rsidR="007B4FAE" w:rsidRPr="00FC3811" w:rsidRDefault="007B4FAE" w:rsidP="007B4FAE">
      <w:pPr>
        <w:spacing w:after="0" w:line="240" w:lineRule="auto"/>
        <w:jc w:val="both"/>
        <w:rPr>
          <w:rFonts w:ascii="Times New Roman" w:eastAsia="Times New Roman" w:hAnsi="Times New Roman" w:cs="Times New Roman"/>
          <w:noProof/>
          <w:sz w:val="24"/>
          <w:szCs w:val="24"/>
        </w:rPr>
      </w:pPr>
      <w:r w:rsidRPr="00FC3811">
        <w:rPr>
          <w:rFonts w:ascii="Times New Roman" w:hAnsi="Times New Roman" w:cs="Times New Roman"/>
          <w:sz w:val="24"/>
          <w:szCs w:val="24"/>
        </w:rPr>
        <w:t>32. Cabinet Regulation No. 323 of 17 June 2003, Regulation Regarding Training in Labour Protection Matters (</w:t>
      </w:r>
      <w:r w:rsidRPr="00FC3811">
        <w:rPr>
          <w:rFonts w:ascii="Times New Roman" w:hAnsi="Times New Roman" w:cs="Times New Roman"/>
          <w:i/>
          <w:iCs/>
          <w:sz w:val="24"/>
          <w:szCs w:val="24"/>
        </w:rPr>
        <w:t>Latvijas Vēstnesis</w:t>
      </w:r>
      <w:r w:rsidRPr="00FC3811">
        <w:rPr>
          <w:rFonts w:ascii="Times New Roman" w:hAnsi="Times New Roman" w:cs="Times New Roman"/>
          <w:sz w:val="24"/>
          <w:szCs w:val="24"/>
        </w:rPr>
        <w:t>, 2003, No. 94; 2005, No. 100), is repealed.</w:t>
      </w:r>
    </w:p>
    <w:p w14:paraId="69367FFE" w14:textId="77777777" w:rsidR="007B4FAE" w:rsidRPr="00FC3811" w:rsidRDefault="007B4FAE" w:rsidP="007B4FAE">
      <w:pPr>
        <w:spacing w:after="0" w:line="240" w:lineRule="auto"/>
        <w:jc w:val="both"/>
        <w:rPr>
          <w:rFonts w:ascii="Times New Roman" w:eastAsia="Times New Roman" w:hAnsi="Times New Roman" w:cs="Times New Roman"/>
          <w:noProof/>
          <w:sz w:val="24"/>
          <w:szCs w:val="24"/>
        </w:rPr>
      </w:pPr>
      <w:bookmarkStart w:id="77" w:name="p32.1"/>
      <w:bookmarkStart w:id="78" w:name="p-454383"/>
      <w:bookmarkEnd w:id="77"/>
      <w:bookmarkEnd w:id="78"/>
    </w:p>
    <w:p w14:paraId="072C335C" w14:textId="5004F4F7" w:rsidR="007B4FAE" w:rsidRPr="00FC3811" w:rsidRDefault="007B4FAE" w:rsidP="007B4FAE">
      <w:pPr>
        <w:spacing w:after="0" w:line="240" w:lineRule="auto"/>
        <w:jc w:val="both"/>
        <w:rPr>
          <w:rFonts w:ascii="Times New Roman" w:eastAsia="Times New Roman" w:hAnsi="Times New Roman" w:cs="Times New Roman"/>
          <w:noProof/>
          <w:sz w:val="24"/>
          <w:szCs w:val="24"/>
        </w:rPr>
      </w:pPr>
      <w:r w:rsidRPr="00FC3811">
        <w:rPr>
          <w:rFonts w:ascii="Times New Roman" w:hAnsi="Times New Roman" w:cs="Times New Roman"/>
          <w:sz w:val="24"/>
          <w:szCs w:val="24"/>
        </w:rPr>
        <w:t>32.</w:t>
      </w:r>
      <w:r w:rsidRPr="00FC3811">
        <w:rPr>
          <w:rFonts w:ascii="Times New Roman" w:hAnsi="Times New Roman" w:cs="Times New Roman"/>
          <w:sz w:val="24"/>
          <w:szCs w:val="24"/>
          <w:vertAlign w:val="superscript"/>
        </w:rPr>
        <w:t xml:space="preserve">1 </w:t>
      </w:r>
      <w:r w:rsidRPr="00FC3811">
        <w:rPr>
          <w:rFonts w:ascii="Times New Roman" w:hAnsi="Times New Roman" w:cs="Times New Roman"/>
          <w:sz w:val="24"/>
          <w:szCs w:val="24"/>
        </w:rPr>
        <w:t>If a person has acquired the vocational in-service education programme the amount of which is 160 hours or the acquisition of the respective programme has been commenced by 30 June 2013, it shall be considered that such person has acquired basic knowledge in labour protection.</w:t>
      </w:r>
    </w:p>
    <w:p w14:paraId="45BAF61C" w14:textId="77777777" w:rsidR="007B4FAE" w:rsidRPr="00FC3811" w:rsidRDefault="007B4FAE" w:rsidP="007B4FAE">
      <w:pPr>
        <w:spacing w:after="0" w:line="240" w:lineRule="auto"/>
        <w:jc w:val="both"/>
        <w:rPr>
          <w:rFonts w:ascii="Times New Roman" w:eastAsia="Times New Roman" w:hAnsi="Times New Roman" w:cs="Times New Roman"/>
          <w:noProof/>
          <w:sz w:val="24"/>
          <w:szCs w:val="24"/>
        </w:rPr>
      </w:pPr>
      <w:r w:rsidRPr="00FC3811">
        <w:rPr>
          <w:rFonts w:ascii="Times New Roman" w:hAnsi="Times New Roman" w:cs="Times New Roman"/>
          <w:i/>
          <w:iCs/>
          <w:sz w:val="24"/>
          <w:szCs w:val="24"/>
        </w:rPr>
        <w:t>[18 December 2012]</w:t>
      </w:r>
    </w:p>
    <w:p w14:paraId="297062CE" w14:textId="77777777" w:rsidR="007B4FAE" w:rsidRPr="00FC3811" w:rsidRDefault="007B4FAE" w:rsidP="007B4FAE">
      <w:pPr>
        <w:spacing w:after="0" w:line="240" w:lineRule="auto"/>
        <w:jc w:val="both"/>
        <w:rPr>
          <w:rFonts w:ascii="Times New Roman" w:eastAsia="Times New Roman" w:hAnsi="Times New Roman" w:cs="Times New Roman"/>
          <w:noProof/>
          <w:sz w:val="24"/>
          <w:szCs w:val="24"/>
        </w:rPr>
      </w:pPr>
      <w:bookmarkStart w:id="79" w:name="p33"/>
      <w:bookmarkStart w:id="80" w:name="p-355243"/>
      <w:bookmarkEnd w:id="79"/>
      <w:bookmarkEnd w:id="80"/>
    </w:p>
    <w:p w14:paraId="30807806" w14:textId="6AD9326D" w:rsidR="007B4FAE" w:rsidRPr="00FC3811" w:rsidRDefault="007B4FAE" w:rsidP="007B4FAE">
      <w:pPr>
        <w:spacing w:after="0" w:line="240" w:lineRule="auto"/>
        <w:jc w:val="both"/>
        <w:rPr>
          <w:rFonts w:ascii="Times New Roman" w:eastAsia="Times New Roman" w:hAnsi="Times New Roman" w:cs="Times New Roman"/>
          <w:noProof/>
          <w:sz w:val="24"/>
          <w:szCs w:val="24"/>
        </w:rPr>
      </w:pPr>
      <w:r w:rsidRPr="00FC3811">
        <w:rPr>
          <w:rFonts w:ascii="Times New Roman" w:hAnsi="Times New Roman" w:cs="Times New Roman"/>
          <w:sz w:val="24"/>
          <w:szCs w:val="24"/>
        </w:rPr>
        <w:t>33. This Regulation shall come into force on 1 October 2010.</w:t>
      </w:r>
    </w:p>
    <w:p w14:paraId="14042A26" w14:textId="77777777" w:rsidR="007B4FAE" w:rsidRPr="00FC3811" w:rsidRDefault="007B4FAE" w:rsidP="007B4FAE">
      <w:pPr>
        <w:spacing w:after="0" w:line="240" w:lineRule="auto"/>
        <w:jc w:val="both"/>
        <w:rPr>
          <w:rFonts w:ascii="Times New Roman" w:eastAsia="Times New Roman" w:hAnsi="Times New Roman" w:cs="Times New Roman"/>
          <w:noProof/>
          <w:sz w:val="24"/>
          <w:szCs w:val="24"/>
        </w:rPr>
      </w:pPr>
      <w:bookmarkStart w:id="81" w:name="355244"/>
      <w:bookmarkEnd w:id="81"/>
    </w:p>
    <w:p w14:paraId="4B894E94" w14:textId="578B3F31" w:rsidR="007B4FAE" w:rsidRPr="00FC3811" w:rsidRDefault="007B4FAE" w:rsidP="007B4FAE">
      <w:pPr>
        <w:spacing w:after="0" w:line="240" w:lineRule="auto"/>
        <w:jc w:val="center"/>
        <w:rPr>
          <w:rFonts w:ascii="Times New Roman" w:eastAsia="Times New Roman" w:hAnsi="Times New Roman" w:cs="Times New Roman"/>
          <w:b/>
          <w:bCs/>
          <w:noProof/>
          <w:sz w:val="24"/>
          <w:szCs w:val="24"/>
        </w:rPr>
      </w:pPr>
      <w:r w:rsidRPr="00FC3811">
        <w:rPr>
          <w:rFonts w:ascii="Times New Roman" w:hAnsi="Times New Roman" w:cs="Times New Roman"/>
          <w:b/>
          <w:bCs/>
          <w:sz w:val="24"/>
          <w:szCs w:val="24"/>
        </w:rPr>
        <w:t>Informative Reference to European Union Directive</w:t>
      </w:r>
      <w:bookmarkStart w:id="82" w:name="es-355244"/>
      <w:bookmarkEnd w:id="82"/>
    </w:p>
    <w:p w14:paraId="4B928C42" w14:textId="77777777" w:rsidR="007B4FAE" w:rsidRPr="00FC3811" w:rsidRDefault="007B4FAE" w:rsidP="007B4FAE">
      <w:pPr>
        <w:spacing w:after="0" w:line="240" w:lineRule="auto"/>
        <w:jc w:val="both"/>
        <w:rPr>
          <w:rFonts w:ascii="Times New Roman" w:eastAsia="Times New Roman" w:hAnsi="Times New Roman" w:cs="Times New Roman"/>
          <w:noProof/>
          <w:sz w:val="24"/>
          <w:szCs w:val="24"/>
        </w:rPr>
      </w:pPr>
      <w:bookmarkStart w:id="83" w:name="p1989"/>
      <w:bookmarkStart w:id="84" w:name="p-355245"/>
      <w:bookmarkEnd w:id="83"/>
      <w:bookmarkEnd w:id="84"/>
    </w:p>
    <w:p w14:paraId="6D9859C8" w14:textId="7ED1A421" w:rsidR="007B4FAE" w:rsidRPr="00FC3811" w:rsidRDefault="007B4FAE" w:rsidP="007B4FAE">
      <w:pPr>
        <w:spacing w:after="0" w:line="240" w:lineRule="auto"/>
        <w:ind w:firstLine="709"/>
        <w:jc w:val="both"/>
        <w:rPr>
          <w:rFonts w:ascii="Times New Roman" w:eastAsia="Times New Roman" w:hAnsi="Times New Roman" w:cs="Times New Roman"/>
          <w:noProof/>
          <w:sz w:val="24"/>
          <w:szCs w:val="24"/>
        </w:rPr>
      </w:pPr>
      <w:r w:rsidRPr="00FC3811">
        <w:rPr>
          <w:rFonts w:ascii="Times New Roman" w:hAnsi="Times New Roman" w:cs="Times New Roman"/>
          <w:sz w:val="24"/>
          <w:szCs w:val="24"/>
        </w:rPr>
        <w:t>This Regulation contains legal norms arising from Council Directive 89/391/EEC of 12 June 1989 on the introduction of measures to encourage improvements in the safety and health of employees at work.</w:t>
      </w:r>
    </w:p>
    <w:p w14:paraId="72C533B8" w14:textId="77777777" w:rsidR="007B4FAE" w:rsidRPr="00FC3811" w:rsidRDefault="007B4FAE" w:rsidP="007B4FAE">
      <w:pPr>
        <w:spacing w:after="0" w:line="240" w:lineRule="auto"/>
        <w:jc w:val="both"/>
        <w:rPr>
          <w:rFonts w:ascii="Times New Roman" w:eastAsia="Times New Roman" w:hAnsi="Times New Roman" w:cs="Times New Roman"/>
          <w:noProof/>
          <w:sz w:val="24"/>
          <w:szCs w:val="24"/>
          <w:lang w:val="en-US" w:eastAsia="lv-LV"/>
        </w:rPr>
      </w:pPr>
    </w:p>
    <w:p w14:paraId="3F8A2B23" w14:textId="77777777" w:rsidR="007B4FAE" w:rsidRPr="00FC3811" w:rsidRDefault="007B4FAE" w:rsidP="007B4FAE">
      <w:pPr>
        <w:spacing w:after="0" w:line="240" w:lineRule="auto"/>
        <w:jc w:val="both"/>
        <w:rPr>
          <w:rFonts w:ascii="Times New Roman" w:eastAsia="Times New Roman" w:hAnsi="Times New Roman" w:cs="Times New Roman"/>
          <w:noProof/>
          <w:sz w:val="24"/>
          <w:szCs w:val="24"/>
          <w:lang w:val="en-US" w:eastAsia="lv-LV"/>
        </w:rPr>
      </w:pPr>
    </w:p>
    <w:p w14:paraId="10D0218A" w14:textId="72B5BA99" w:rsidR="007B4FAE" w:rsidRPr="00FC3811" w:rsidRDefault="007B4FAE" w:rsidP="007B4FAE">
      <w:pPr>
        <w:spacing w:after="0" w:line="240" w:lineRule="auto"/>
        <w:jc w:val="both"/>
        <w:rPr>
          <w:rFonts w:ascii="Times New Roman" w:eastAsia="Times New Roman" w:hAnsi="Times New Roman" w:cs="Times New Roman"/>
          <w:noProof/>
          <w:sz w:val="24"/>
          <w:szCs w:val="24"/>
        </w:rPr>
      </w:pPr>
      <w:r w:rsidRPr="00FC3811">
        <w:rPr>
          <w:rFonts w:ascii="Times New Roman" w:hAnsi="Times New Roman" w:cs="Times New Roman"/>
          <w:sz w:val="24"/>
          <w:szCs w:val="24"/>
        </w:rPr>
        <w:t>Prime Minister</w:t>
      </w:r>
      <w:r w:rsidR="00FC3811">
        <w:rPr>
          <w:rFonts w:ascii="Times New Roman" w:hAnsi="Times New Roman" w:cs="Times New Roman"/>
          <w:sz w:val="24"/>
          <w:szCs w:val="24"/>
        </w:rPr>
        <w:tab/>
      </w:r>
      <w:r w:rsidR="00FC3811">
        <w:rPr>
          <w:rFonts w:ascii="Times New Roman" w:hAnsi="Times New Roman" w:cs="Times New Roman"/>
          <w:sz w:val="24"/>
          <w:szCs w:val="24"/>
        </w:rPr>
        <w:tab/>
      </w:r>
      <w:r w:rsidR="00FC3811">
        <w:rPr>
          <w:rFonts w:ascii="Times New Roman" w:hAnsi="Times New Roman" w:cs="Times New Roman"/>
          <w:sz w:val="24"/>
          <w:szCs w:val="24"/>
        </w:rPr>
        <w:tab/>
      </w:r>
      <w:r w:rsidR="00FC3811">
        <w:rPr>
          <w:rFonts w:ascii="Times New Roman" w:hAnsi="Times New Roman" w:cs="Times New Roman"/>
          <w:sz w:val="24"/>
          <w:szCs w:val="24"/>
        </w:rPr>
        <w:tab/>
      </w:r>
      <w:r w:rsidR="00FC3811">
        <w:rPr>
          <w:rFonts w:ascii="Times New Roman" w:hAnsi="Times New Roman" w:cs="Times New Roman"/>
          <w:sz w:val="24"/>
          <w:szCs w:val="24"/>
        </w:rPr>
        <w:tab/>
      </w:r>
      <w:r w:rsidR="00FC3811">
        <w:rPr>
          <w:rFonts w:ascii="Times New Roman" w:hAnsi="Times New Roman" w:cs="Times New Roman"/>
          <w:sz w:val="24"/>
          <w:szCs w:val="24"/>
        </w:rPr>
        <w:tab/>
      </w:r>
      <w:r w:rsidR="00FC3811">
        <w:rPr>
          <w:rFonts w:ascii="Times New Roman" w:hAnsi="Times New Roman" w:cs="Times New Roman"/>
          <w:sz w:val="24"/>
          <w:szCs w:val="24"/>
        </w:rPr>
        <w:tab/>
      </w:r>
      <w:r w:rsidR="00FC3811">
        <w:rPr>
          <w:rFonts w:ascii="Times New Roman" w:hAnsi="Times New Roman" w:cs="Times New Roman"/>
          <w:sz w:val="24"/>
          <w:szCs w:val="24"/>
        </w:rPr>
        <w:tab/>
      </w:r>
      <w:r w:rsidRPr="00FC3811">
        <w:rPr>
          <w:rFonts w:ascii="Times New Roman" w:hAnsi="Times New Roman" w:cs="Times New Roman"/>
          <w:sz w:val="24"/>
          <w:szCs w:val="24"/>
        </w:rPr>
        <w:t>V. Dombrovskis</w:t>
      </w:r>
    </w:p>
    <w:p w14:paraId="374D474F" w14:textId="1F837299" w:rsidR="007B4FAE" w:rsidRPr="00FC3811" w:rsidRDefault="007B4FAE" w:rsidP="007B4FAE">
      <w:pPr>
        <w:spacing w:after="0" w:line="240" w:lineRule="auto"/>
        <w:jc w:val="both"/>
        <w:rPr>
          <w:rFonts w:ascii="Times New Roman" w:eastAsia="Times New Roman" w:hAnsi="Times New Roman" w:cs="Times New Roman"/>
          <w:noProof/>
          <w:sz w:val="24"/>
          <w:szCs w:val="24"/>
          <w:lang w:val="en-US" w:eastAsia="lv-LV"/>
        </w:rPr>
      </w:pPr>
    </w:p>
    <w:p w14:paraId="08B93B94" w14:textId="36218602" w:rsidR="007B4FAE" w:rsidRPr="00FC3811" w:rsidRDefault="007B4FAE" w:rsidP="007B4FAE">
      <w:pPr>
        <w:spacing w:after="0" w:line="240" w:lineRule="auto"/>
        <w:jc w:val="both"/>
        <w:rPr>
          <w:rFonts w:ascii="Times New Roman" w:eastAsia="Times New Roman" w:hAnsi="Times New Roman" w:cs="Times New Roman"/>
          <w:noProof/>
          <w:sz w:val="24"/>
          <w:szCs w:val="24"/>
        </w:rPr>
      </w:pPr>
      <w:r w:rsidRPr="00FC3811">
        <w:rPr>
          <w:rFonts w:ascii="Times New Roman" w:hAnsi="Times New Roman" w:cs="Times New Roman"/>
          <w:sz w:val="24"/>
          <w:szCs w:val="24"/>
        </w:rPr>
        <w:t>Minister for Welfare</w:t>
      </w:r>
      <w:r w:rsidR="00FC3811">
        <w:rPr>
          <w:rFonts w:ascii="Times New Roman" w:hAnsi="Times New Roman" w:cs="Times New Roman"/>
          <w:sz w:val="24"/>
          <w:szCs w:val="24"/>
        </w:rPr>
        <w:tab/>
      </w:r>
      <w:r w:rsidR="00FC3811">
        <w:rPr>
          <w:rFonts w:ascii="Times New Roman" w:hAnsi="Times New Roman" w:cs="Times New Roman"/>
          <w:sz w:val="24"/>
          <w:szCs w:val="24"/>
        </w:rPr>
        <w:tab/>
      </w:r>
      <w:r w:rsidR="00FC3811">
        <w:rPr>
          <w:rFonts w:ascii="Times New Roman" w:hAnsi="Times New Roman" w:cs="Times New Roman"/>
          <w:sz w:val="24"/>
          <w:szCs w:val="24"/>
        </w:rPr>
        <w:tab/>
      </w:r>
      <w:r w:rsidR="00FC3811">
        <w:rPr>
          <w:rFonts w:ascii="Times New Roman" w:hAnsi="Times New Roman" w:cs="Times New Roman"/>
          <w:sz w:val="24"/>
          <w:szCs w:val="24"/>
        </w:rPr>
        <w:tab/>
      </w:r>
      <w:r w:rsidR="00FC3811">
        <w:rPr>
          <w:rFonts w:ascii="Times New Roman" w:hAnsi="Times New Roman" w:cs="Times New Roman"/>
          <w:sz w:val="24"/>
          <w:szCs w:val="24"/>
        </w:rPr>
        <w:tab/>
      </w:r>
      <w:r w:rsidR="00FC3811">
        <w:rPr>
          <w:rFonts w:ascii="Times New Roman" w:hAnsi="Times New Roman" w:cs="Times New Roman"/>
          <w:sz w:val="24"/>
          <w:szCs w:val="24"/>
        </w:rPr>
        <w:tab/>
      </w:r>
      <w:r w:rsidR="00FC3811">
        <w:rPr>
          <w:rFonts w:ascii="Times New Roman" w:hAnsi="Times New Roman" w:cs="Times New Roman"/>
          <w:sz w:val="24"/>
          <w:szCs w:val="24"/>
        </w:rPr>
        <w:tab/>
      </w:r>
      <w:r w:rsidR="00FC3811">
        <w:rPr>
          <w:rFonts w:ascii="Times New Roman" w:hAnsi="Times New Roman" w:cs="Times New Roman"/>
          <w:sz w:val="24"/>
          <w:szCs w:val="24"/>
        </w:rPr>
        <w:tab/>
      </w:r>
      <w:r w:rsidRPr="00FC3811">
        <w:rPr>
          <w:rFonts w:ascii="Times New Roman" w:hAnsi="Times New Roman" w:cs="Times New Roman"/>
          <w:sz w:val="24"/>
          <w:szCs w:val="24"/>
        </w:rPr>
        <w:t>U. Augulis</w:t>
      </w:r>
    </w:p>
    <w:p w14:paraId="1B6E2987" w14:textId="77777777" w:rsidR="007B4FAE" w:rsidRPr="00FC3811" w:rsidRDefault="007B4FAE" w:rsidP="007B4FAE">
      <w:pPr>
        <w:spacing w:after="0" w:line="240" w:lineRule="auto"/>
        <w:jc w:val="both"/>
        <w:rPr>
          <w:rFonts w:ascii="Times New Roman" w:eastAsia="Times New Roman" w:hAnsi="Times New Roman" w:cs="Times New Roman"/>
          <w:noProof/>
          <w:sz w:val="24"/>
          <w:szCs w:val="24"/>
          <w:lang w:val="en-US" w:eastAsia="lv-LV"/>
        </w:rPr>
      </w:pPr>
    </w:p>
    <w:p w14:paraId="4E98C234" w14:textId="77777777" w:rsidR="007B4FAE" w:rsidRPr="00FC3811" w:rsidRDefault="007B4FAE" w:rsidP="007B4FAE">
      <w:pPr>
        <w:spacing w:after="0" w:line="240" w:lineRule="auto"/>
        <w:jc w:val="both"/>
        <w:rPr>
          <w:rFonts w:ascii="Times New Roman" w:eastAsia="Times New Roman" w:hAnsi="Times New Roman" w:cs="Times New Roman"/>
          <w:noProof/>
          <w:sz w:val="24"/>
          <w:szCs w:val="24"/>
          <w:lang w:val="en-US" w:eastAsia="lv-LV"/>
        </w:rPr>
      </w:pPr>
    </w:p>
    <w:p w14:paraId="3D41BC92" w14:textId="77777777" w:rsidR="007B4FAE" w:rsidRPr="00FC3811" w:rsidRDefault="007B4FAE">
      <w:pPr>
        <w:rPr>
          <w:rFonts w:ascii="Times New Roman" w:eastAsia="Times New Roman" w:hAnsi="Times New Roman" w:cs="Times New Roman"/>
          <w:noProof/>
          <w:sz w:val="24"/>
          <w:szCs w:val="24"/>
        </w:rPr>
      </w:pPr>
      <w:r w:rsidRPr="00FC3811">
        <w:rPr>
          <w:rFonts w:ascii="Times New Roman" w:hAnsi="Times New Roman" w:cs="Times New Roman"/>
        </w:rPr>
        <w:br w:type="page"/>
      </w:r>
    </w:p>
    <w:p w14:paraId="038E6EE1" w14:textId="77777777" w:rsidR="007B4FAE" w:rsidRPr="00FC3811" w:rsidRDefault="007B4FAE" w:rsidP="007B4FAE">
      <w:pPr>
        <w:spacing w:after="0" w:line="240" w:lineRule="auto"/>
        <w:jc w:val="both"/>
        <w:rPr>
          <w:rFonts w:ascii="Times New Roman" w:eastAsia="Times New Roman" w:hAnsi="Times New Roman" w:cs="Times New Roman"/>
          <w:noProof/>
          <w:sz w:val="24"/>
          <w:szCs w:val="24"/>
          <w:lang w:val="en-US" w:eastAsia="lv-LV"/>
        </w:rPr>
      </w:pPr>
    </w:p>
    <w:p w14:paraId="670C65D9" w14:textId="1DEC0BD3" w:rsidR="007B4FAE" w:rsidRPr="00FC3811" w:rsidRDefault="007B4FAE" w:rsidP="007B4FAE">
      <w:pPr>
        <w:spacing w:after="0" w:line="240" w:lineRule="auto"/>
        <w:jc w:val="right"/>
        <w:rPr>
          <w:rFonts w:ascii="Times New Roman" w:eastAsia="Times New Roman" w:hAnsi="Times New Roman" w:cs="Times New Roman"/>
          <w:b/>
          <w:bCs/>
          <w:noProof/>
          <w:sz w:val="24"/>
          <w:szCs w:val="24"/>
        </w:rPr>
      </w:pPr>
      <w:r w:rsidRPr="00FC3811">
        <w:rPr>
          <w:rFonts w:ascii="Times New Roman" w:hAnsi="Times New Roman" w:cs="Times New Roman"/>
          <w:b/>
          <w:bCs/>
          <w:sz w:val="24"/>
          <w:szCs w:val="24"/>
        </w:rPr>
        <w:t>Annex 1</w:t>
      </w:r>
    </w:p>
    <w:p w14:paraId="247CC1A5" w14:textId="77777777" w:rsidR="007B4FAE" w:rsidRPr="00FC3811" w:rsidRDefault="007B4FAE" w:rsidP="007B4FAE">
      <w:pPr>
        <w:spacing w:after="0" w:line="240" w:lineRule="auto"/>
        <w:jc w:val="right"/>
        <w:rPr>
          <w:rFonts w:ascii="Times New Roman" w:eastAsia="Times New Roman" w:hAnsi="Times New Roman" w:cs="Times New Roman"/>
          <w:noProof/>
          <w:sz w:val="24"/>
          <w:szCs w:val="24"/>
        </w:rPr>
      </w:pPr>
      <w:r w:rsidRPr="00FC3811">
        <w:rPr>
          <w:rFonts w:ascii="Times New Roman" w:hAnsi="Times New Roman" w:cs="Times New Roman"/>
          <w:sz w:val="24"/>
          <w:szCs w:val="24"/>
        </w:rPr>
        <w:t>Cabinet</w:t>
      </w:r>
    </w:p>
    <w:p w14:paraId="483C7B0C" w14:textId="77777777" w:rsidR="007B4FAE" w:rsidRPr="00FC3811" w:rsidRDefault="007B4FAE" w:rsidP="007B4FAE">
      <w:pPr>
        <w:spacing w:after="0" w:line="240" w:lineRule="auto"/>
        <w:jc w:val="right"/>
        <w:rPr>
          <w:rFonts w:ascii="Times New Roman" w:eastAsia="Times New Roman" w:hAnsi="Times New Roman" w:cs="Times New Roman"/>
          <w:noProof/>
          <w:sz w:val="24"/>
          <w:szCs w:val="24"/>
        </w:rPr>
      </w:pPr>
      <w:r w:rsidRPr="00FC3811">
        <w:rPr>
          <w:rFonts w:ascii="Times New Roman" w:hAnsi="Times New Roman" w:cs="Times New Roman"/>
          <w:sz w:val="24"/>
          <w:szCs w:val="24"/>
        </w:rPr>
        <w:t>Regulation No. 749</w:t>
      </w:r>
    </w:p>
    <w:p w14:paraId="452F6239" w14:textId="0A405D52" w:rsidR="007B4FAE" w:rsidRPr="00FC3811" w:rsidRDefault="007B4FAE" w:rsidP="007B4FAE">
      <w:pPr>
        <w:spacing w:after="0" w:line="240" w:lineRule="auto"/>
        <w:jc w:val="right"/>
        <w:rPr>
          <w:rFonts w:ascii="Times New Roman" w:eastAsia="Times New Roman" w:hAnsi="Times New Roman" w:cs="Times New Roman"/>
          <w:noProof/>
          <w:sz w:val="24"/>
          <w:szCs w:val="24"/>
        </w:rPr>
      </w:pPr>
      <w:r w:rsidRPr="00FC3811">
        <w:rPr>
          <w:rFonts w:ascii="Times New Roman" w:hAnsi="Times New Roman" w:cs="Times New Roman"/>
          <w:sz w:val="24"/>
          <w:szCs w:val="24"/>
        </w:rPr>
        <w:t>10 August 2010</w:t>
      </w:r>
      <w:bookmarkStart w:id="85" w:name="piel-355247"/>
      <w:bookmarkStart w:id="86" w:name="piel1"/>
      <w:bookmarkEnd w:id="85"/>
      <w:bookmarkEnd w:id="86"/>
    </w:p>
    <w:p w14:paraId="6248D360" w14:textId="1EE1F9BF" w:rsidR="007B4FAE" w:rsidRPr="00FC3811" w:rsidRDefault="007B4FAE" w:rsidP="007B4FAE">
      <w:pPr>
        <w:spacing w:after="0" w:line="240" w:lineRule="auto"/>
        <w:jc w:val="both"/>
        <w:rPr>
          <w:rFonts w:ascii="Times New Roman" w:eastAsia="Times New Roman" w:hAnsi="Times New Roman" w:cs="Times New Roman"/>
          <w:noProof/>
          <w:sz w:val="24"/>
          <w:szCs w:val="24"/>
          <w:lang w:val="en-US" w:eastAsia="lv-LV"/>
        </w:rPr>
      </w:pPr>
    </w:p>
    <w:p w14:paraId="5E36CF21" w14:textId="77777777" w:rsidR="007B4FAE" w:rsidRPr="00FC3811" w:rsidRDefault="007B4FAE" w:rsidP="007B4FAE">
      <w:pPr>
        <w:spacing w:after="0" w:line="240" w:lineRule="auto"/>
        <w:jc w:val="both"/>
        <w:rPr>
          <w:rFonts w:ascii="Times New Roman" w:eastAsia="Times New Roman" w:hAnsi="Times New Roman" w:cs="Times New Roman"/>
          <w:noProof/>
          <w:sz w:val="24"/>
          <w:szCs w:val="24"/>
          <w:lang w:val="en-US" w:eastAsia="lv-LV"/>
        </w:rPr>
      </w:pPr>
    </w:p>
    <w:p w14:paraId="404AAC35" w14:textId="77777777" w:rsidR="007B4FAE" w:rsidRPr="00FC3811" w:rsidRDefault="007B4FAE" w:rsidP="00743A8E">
      <w:pPr>
        <w:spacing w:after="0" w:line="240" w:lineRule="auto"/>
        <w:jc w:val="center"/>
        <w:rPr>
          <w:rFonts w:ascii="Times New Roman" w:eastAsia="Times New Roman" w:hAnsi="Times New Roman" w:cs="Times New Roman"/>
          <w:b/>
          <w:bCs/>
          <w:noProof/>
          <w:sz w:val="28"/>
          <w:szCs w:val="28"/>
        </w:rPr>
      </w:pPr>
      <w:bookmarkStart w:id="87" w:name="454385"/>
      <w:bookmarkStart w:id="88" w:name="n-454385"/>
      <w:bookmarkEnd w:id="87"/>
      <w:bookmarkEnd w:id="88"/>
      <w:r w:rsidRPr="00FC3811">
        <w:rPr>
          <w:rFonts w:ascii="Times New Roman" w:hAnsi="Times New Roman" w:cs="Times New Roman"/>
          <w:b/>
          <w:bCs/>
          <w:sz w:val="28"/>
          <w:szCs w:val="28"/>
        </w:rPr>
        <w:t>Certificate Regarding the Acquisition of a Training Programme in Labour Protection Matters</w:t>
      </w:r>
    </w:p>
    <w:p w14:paraId="45D80D28" w14:textId="53495B91" w:rsidR="007B4FAE" w:rsidRPr="00FC3811" w:rsidRDefault="007B4FAE" w:rsidP="00743A8E">
      <w:pPr>
        <w:spacing w:after="0" w:line="240" w:lineRule="auto"/>
        <w:jc w:val="center"/>
        <w:rPr>
          <w:rFonts w:ascii="Times New Roman" w:eastAsia="Times New Roman" w:hAnsi="Times New Roman" w:cs="Times New Roman"/>
          <w:b/>
          <w:bCs/>
          <w:noProof/>
          <w:sz w:val="28"/>
          <w:szCs w:val="28"/>
        </w:rPr>
      </w:pPr>
      <w:r w:rsidRPr="00FC3811">
        <w:rPr>
          <w:rFonts w:ascii="Times New Roman" w:hAnsi="Times New Roman" w:cs="Times New Roman"/>
          <w:b/>
          <w:bCs/>
          <w:sz w:val="28"/>
          <w:szCs w:val="28"/>
        </w:rPr>
        <w:t>(sample)</w:t>
      </w:r>
    </w:p>
    <w:p w14:paraId="0C7D9951" w14:textId="511A4A04" w:rsidR="007B4FAE" w:rsidRPr="00FC3811" w:rsidRDefault="007B4FAE" w:rsidP="00743A8E">
      <w:pPr>
        <w:spacing w:after="0" w:line="240" w:lineRule="auto"/>
        <w:jc w:val="center"/>
        <w:rPr>
          <w:rFonts w:ascii="Times New Roman" w:eastAsia="Times New Roman" w:hAnsi="Times New Roman" w:cs="Times New Roman"/>
          <w:noProof/>
          <w:sz w:val="24"/>
          <w:szCs w:val="24"/>
        </w:rPr>
      </w:pPr>
      <w:r w:rsidRPr="00FC3811">
        <w:rPr>
          <w:rFonts w:ascii="Times New Roman" w:hAnsi="Times New Roman" w:cs="Times New Roman"/>
          <w:i/>
          <w:iCs/>
          <w:sz w:val="24"/>
          <w:szCs w:val="24"/>
        </w:rPr>
        <w:t>[18 December 2012]</w:t>
      </w:r>
    </w:p>
    <w:p w14:paraId="78965DFB" w14:textId="3BA060EB" w:rsidR="00743A8E" w:rsidRPr="00FC3811" w:rsidRDefault="00743A8E" w:rsidP="00743A8E">
      <w:pPr>
        <w:spacing w:after="0" w:line="240" w:lineRule="auto"/>
        <w:jc w:val="both"/>
        <w:rPr>
          <w:rFonts w:ascii="Times New Roman" w:eastAsia="Times New Roman" w:hAnsi="Times New Roman" w:cs="Times New Roman"/>
          <w:noProof/>
          <w:sz w:val="24"/>
          <w:szCs w:val="24"/>
          <w:lang w:val="en-US" w:eastAsia="lv-LV"/>
        </w:rPr>
      </w:pPr>
    </w:p>
    <w:p w14:paraId="68B05F1D" w14:textId="77777777" w:rsidR="00743A8E" w:rsidRPr="00FC3811" w:rsidRDefault="00743A8E" w:rsidP="00743A8E">
      <w:pPr>
        <w:spacing w:after="0" w:line="240" w:lineRule="auto"/>
        <w:jc w:val="center"/>
        <w:rPr>
          <w:rFonts w:ascii="Times New Roman" w:hAnsi="Times New Roman" w:cs="Times New Roman"/>
          <w:bCs/>
          <w:sz w:val="24"/>
          <w:szCs w:val="24"/>
        </w:rPr>
      </w:pPr>
    </w:p>
    <w:tbl>
      <w:tblPr>
        <w:tblStyle w:val="Reatabula"/>
        <w:tblW w:w="4225" w:type="pct"/>
        <w:jc w:val="center"/>
        <w:tblLook w:val="01E0" w:firstRow="1" w:lastRow="1" w:firstColumn="1" w:lastColumn="1" w:noHBand="0" w:noVBand="0"/>
      </w:tblPr>
      <w:tblGrid>
        <w:gridCol w:w="7657"/>
      </w:tblGrid>
      <w:tr w:rsidR="00743A8E" w:rsidRPr="00FC3811" w14:paraId="3C5303CA" w14:textId="77777777" w:rsidTr="00294EDF">
        <w:trPr>
          <w:jc w:val="center"/>
        </w:trPr>
        <w:tc>
          <w:tcPr>
            <w:tcW w:w="5000" w:type="pct"/>
          </w:tcPr>
          <w:p w14:paraId="513DDA63" w14:textId="77777777" w:rsidR="00743A8E" w:rsidRPr="00FC3811" w:rsidRDefault="00743A8E" w:rsidP="00743A8E">
            <w:pPr>
              <w:jc w:val="center"/>
              <w:rPr>
                <w:bCs/>
                <w:sz w:val="24"/>
                <w:szCs w:val="24"/>
              </w:rPr>
            </w:pPr>
          </w:p>
          <w:p w14:paraId="4CEFF5A9" w14:textId="0B553E24" w:rsidR="00743A8E" w:rsidRPr="00FC3811" w:rsidRDefault="00743A8E" w:rsidP="00743A8E">
            <w:pPr>
              <w:jc w:val="center"/>
              <w:rPr>
                <w:bCs/>
                <w:sz w:val="28"/>
                <w:szCs w:val="28"/>
              </w:rPr>
            </w:pPr>
            <w:r w:rsidRPr="00FC3811">
              <w:rPr>
                <w:sz w:val="28"/>
                <w:szCs w:val="28"/>
              </w:rPr>
              <w:t>Name of educational institution</w:t>
            </w:r>
          </w:p>
          <w:p w14:paraId="2CB02B3D" w14:textId="77777777" w:rsidR="00743A8E" w:rsidRPr="00FC3811" w:rsidRDefault="00743A8E" w:rsidP="00743A8E">
            <w:pPr>
              <w:jc w:val="center"/>
              <w:rPr>
                <w:bCs/>
                <w:sz w:val="28"/>
                <w:szCs w:val="28"/>
              </w:rPr>
            </w:pPr>
          </w:p>
          <w:p w14:paraId="7D778AA3" w14:textId="77777777" w:rsidR="00743A8E" w:rsidRPr="00FC3811" w:rsidRDefault="00743A8E" w:rsidP="00743A8E">
            <w:pPr>
              <w:jc w:val="center"/>
              <w:rPr>
                <w:bCs/>
                <w:sz w:val="28"/>
                <w:szCs w:val="28"/>
              </w:rPr>
            </w:pPr>
            <w:r w:rsidRPr="00FC3811">
              <w:rPr>
                <w:sz w:val="28"/>
                <w:szCs w:val="28"/>
              </w:rPr>
              <w:t>Registration number and address</w:t>
            </w:r>
          </w:p>
          <w:p w14:paraId="6E0E9A5B" w14:textId="77777777" w:rsidR="00743A8E" w:rsidRPr="00FC3811" w:rsidRDefault="00743A8E" w:rsidP="00743A8E">
            <w:pPr>
              <w:jc w:val="center"/>
              <w:rPr>
                <w:bCs/>
                <w:sz w:val="28"/>
                <w:szCs w:val="28"/>
              </w:rPr>
            </w:pPr>
          </w:p>
          <w:p w14:paraId="41447ABD" w14:textId="77777777" w:rsidR="00743A8E" w:rsidRPr="00FC3811" w:rsidRDefault="00743A8E" w:rsidP="00743A8E">
            <w:pPr>
              <w:pStyle w:val="naisnod"/>
              <w:spacing w:before="0" w:after="0"/>
              <w:rPr>
                <w:sz w:val="28"/>
                <w:szCs w:val="28"/>
              </w:rPr>
            </w:pPr>
            <w:r w:rsidRPr="00FC3811">
              <w:rPr>
                <w:sz w:val="28"/>
                <w:szCs w:val="28"/>
              </w:rPr>
              <w:t>CERTIFICATE</w:t>
            </w:r>
          </w:p>
          <w:p w14:paraId="7B256ADD" w14:textId="362F4850" w:rsidR="00743A8E" w:rsidRPr="00FC3811" w:rsidRDefault="00743A8E" w:rsidP="00743A8E">
            <w:pPr>
              <w:pStyle w:val="naisnod"/>
              <w:spacing w:before="0" w:after="0"/>
              <w:rPr>
                <w:sz w:val="28"/>
                <w:szCs w:val="28"/>
              </w:rPr>
            </w:pPr>
            <w:r w:rsidRPr="00FC3811">
              <w:rPr>
                <w:sz w:val="28"/>
                <w:szCs w:val="28"/>
              </w:rPr>
              <w:t>Regarding the Acquisition of a Training Programme in Labour Protection Matters</w:t>
            </w:r>
          </w:p>
          <w:p w14:paraId="6581A80E" w14:textId="77777777" w:rsidR="00743A8E" w:rsidRPr="00FC3811" w:rsidRDefault="00743A8E" w:rsidP="00743A8E">
            <w:pPr>
              <w:pStyle w:val="naisnod"/>
              <w:spacing w:before="0" w:after="0"/>
              <w:rPr>
                <w:sz w:val="28"/>
                <w:szCs w:val="28"/>
              </w:rPr>
            </w:pPr>
          </w:p>
          <w:p w14:paraId="3A190005" w14:textId="77777777" w:rsidR="00743A8E" w:rsidRPr="00FC3811" w:rsidRDefault="00743A8E" w:rsidP="00743A8E">
            <w:pPr>
              <w:pStyle w:val="naisnod"/>
              <w:spacing w:before="0" w:after="0"/>
              <w:rPr>
                <w:b w:val="0"/>
                <w:bCs w:val="0"/>
                <w:sz w:val="28"/>
                <w:szCs w:val="28"/>
              </w:rPr>
            </w:pPr>
            <w:r w:rsidRPr="00FC3811">
              <w:rPr>
                <w:b w:val="0"/>
                <w:bCs w:val="0"/>
                <w:sz w:val="28"/>
                <w:szCs w:val="28"/>
              </w:rPr>
              <w:t>No._____</w:t>
            </w:r>
          </w:p>
          <w:p w14:paraId="6C229EF9" w14:textId="77777777" w:rsidR="00743A8E" w:rsidRPr="00FC3811" w:rsidRDefault="00743A8E" w:rsidP="00743A8E">
            <w:pPr>
              <w:pStyle w:val="naisnod"/>
              <w:spacing w:before="0" w:after="0"/>
              <w:rPr>
                <w:sz w:val="28"/>
                <w:szCs w:val="28"/>
              </w:rPr>
            </w:pPr>
          </w:p>
          <w:p w14:paraId="0739AA86" w14:textId="77777777" w:rsidR="00743A8E" w:rsidRPr="00FC3811" w:rsidRDefault="00743A8E" w:rsidP="00743A8E">
            <w:pPr>
              <w:pStyle w:val="naisnod"/>
              <w:spacing w:before="0" w:after="0"/>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33"/>
            </w:tblGrid>
            <w:tr w:rsidR="00FC3811" w:rsidRPr="00FC3811" w14:paraId="6A8A9A25" w14:textId="77777777" w:rsidTr="00294EDF">
              <w:tc>
                <w:tcPr>
                  <w:tcW w:w="7414" w:type="dxa"/>
                  <w:tcBorders>
                    <w:top w:val="single" w:sz="4" w:space="0" w:color="auto"/>
                    <w:left w:val="nil"/>
                    <w:bottom w:val="nil"/>
                    <w:right w:val="nil"/>
                  </w:tcBorders>
                </w:tcPr>
                <w:p w14:paraId="4A4F9817" w14:textId="77777777" w:rsidR="00743A8E" w:rsidRPr="00FC3811" w:rsidRDefault="00743A8E" w:rsidP="00743A8E">
                  <w:pPr>
                    <w:pStyle w:val="naisnod"/>
                    <w:spacing w:before="0" w:after="0"/>
                    <w:rPr>
                      <w:b w:val="0"/>
                      <w:sz w:val="28"/>
                      <w:szCs w:val="28"/>
                    </w:rPr>
                  </w:pPr>
                  <w:r w:rsidRPr="00FC3811">
                    <w:rPr>
                      <w:b w:val="0"/>
                      <w:sz w:val="28"/>
                      <w:szCs w:val="28"/>
                    </w:rPr>
                    <w:t>(given name, surname)</w:t>
                  </w:r>
                </w:p>
              </w:tc>
            </w:tr>
          </w:tbl>
          <w:p w14:paraId="62487DF1" w14:textId="77777777" w:rsidR="00743A8E" w:rsidRPr="00FC3811" w:rsidRDefault="00743A8E" w:rsidP="00743A8E">
            <w:pPr>
              <w:pStyle w:val="naisnod"/>
              <w:spacing w:before="0" w:after="0"/>
              <w:rPr>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308"/>
              <w:gridCol w:w="309"/>
              <w:gridCol w:w="309"/>
              <w:gridCol w:w="309"/>
              <w:gridCol w:w="309"/>
              <w:gridCol w:w="309"/>
              <w:gridCol w:w="356"/>
              <w:gridCol w:w="309"/>
              <w:gridCol w:w="309"/>
              <w:gridCol w:w="309"/>
              <w:gridCol w:w="309"/>
              <w:gridCol w:w="309"/>
            </w:tblGrid>
            <w:tr w:rsidR="00FC3811" w:rsidRPr="00FC3811" w14:paraId="39DDE602" w14:textId="77777777" w:rsidTr="00294EDF">
              <w:trPr>
                <w:jc w:val="center"/>
              </w:trPr>
              <w:tc>
                <w:tcPr>
                  <w:tcW w:w="1980" w:type="dxa"/>
                  <w:tcBorders>
                    <w:top w:val="nil"/>
                    <w:left w:val="nil"/>
                    <w:bottom w:val="nil"/>
                    <w:right w:val="single" w:sz="4" w:space="0" w:color="auto"/>
                  </w:tcBorders>
                </w:tcPr>
                <w:p w14:paraId="12147419" w14:textId="77777777" w:rsidR="00743A8E" w:rsidRPr="00FC3811" w:rsidRDefault="00743A8E" w:rsidP="00743A8E">
                  <w:pPr>
                    <w:pStyle w:val="naisnod"/>
                    <w:spacing w:before="0" w:after="0"/>
                    <w:rPr>
                      <w:b w:val="0"/>
                      <w:sz w:val="28"/>
                      <w:szCs w:val="28"/>
                    </w:rPr>
                  </w:pPr>
                  <w:r w:rsidRPr="00FC3811">
                    <w:rPr>
                      <w:b w:val="0"/>
                      <w:sz w:val="28"/>
                      <w:szCs w:val="28"/>
                    </w:rPr>
                    <w:t>personal identity number</w:t>
                  </w:r>
                </w:p>
              </w:tc>
              <w:tc>
                <w:tcPr>
                  <w:tcW w:w="308" w:type="dxa"/>
                  <w:tcBorders>
                    <w:left w:val="single" w:sz="4" w:space="0" w:color="auto"/>
                  </w:tcBorders>
                </w:tcPr>
                <w:p w14:paraId="35B6ABFD" w14:textId="77777777" w:rsidR="00743A8E" w:rsidRPr="00FC3811" w:rsidRDefault="00743A8E" w:rsidP="00743A8E">
                  <w:pPr>
                    <w:pStyle w:val="naisnod"/>
                    <w:spacing w:before="0" w:after="0"/>
                    <w:rPr>
                      <w:sz w:val="28"/>
                      <w:szCs w:val="28"/>
                    </w:rPr>
                  </w:pPr>
                </w:p>
              </w:tc>
              <w:tc>
                <w:tcPr>
                  <w:tcW w:w="309" w:type="dxa"/>
                </w:tcPr>
                <w:p w14:paraId="3BF0D8A2" w14:textId="77777777" w:rsidR="00743A8E" w:rsidRPr="00FC3811" w:rsidRDefault="00743A8E" w:rsidP="00743A8E">
                  <w:pPr>
                    <w:pStyle w:val="naisnod"/>
                    <w:spacing w:before="0" w:after="0"/>
                    <w:rPr>
                      <w:sz w:val="28"/>
                      <w:szCs w:val="28"/>
                    </w:rPr>
                  </w:pPr>
                </w:p>
              </w:tc>
              <w:tc>
                <w:tcPr>
                  <w:tcW w:w="309" w:type="dxa"/>
                </w:tcPr>
                <w:p w14:paraId="21B3A2E2" w14:textId="77777777" w:rsidR="00743A8E" w:rsidRPr="00FC3811" w:rsidRDefault="00743A8E" w:rsidP="00743A8E">
                  <w:pPr>
                    <w:pStyle w:val="naisnod"/>
                    <w:spacing w:before="0" w:after="0"/>
                    <w:rPr>
                      <w:sz w:val="28"/>
                      <w:szCs w:val="28"/>
                    </w:rPr>
                  </w:pPr>
                </w:p>
              </w:tc>
              <w:tc>
                <w:tcPr>
                  <w:tcW w:w="309" w:type="dxa"/>
                </w:tcPr>
                <w:p w14:paraId="037C7E63" w14:textId="77777777" w:rsidR="00743A8E" w:rsidRPr="00FC3811" w:rsidRDefault="00743A8E" w:rsidP="00743A8E">
                  <w:pPr>
                    <w:pStyle w:val="naisnod"/>
                    <w:spacing w:before="0" w:after="0"/>
                    <w:rPr>
                      <w:sz w:val="28"/>
                      <w:szCs w:val="28"/>
                    </w:rPr>
                  </w:pPr>
                </w:p>
              </w:tc>
              <w:tc>
                <w:tcPr>
                  <w:tcW w:w="309" w:type="dxa"/>
                </w:tcPr>
                <w:p w14:paraId="5A095DFA" w14:textId="77777777" w:rsidR="00743A8E" w:rsidRPr="00FC3811" w:rsidRDefault="00743A8E" w:rsidP="00743A8E">
                  <w:pPr>
                    <w:pStyle w:val="naisnod"/>
                    <w:spacing w:before="0" w:after="0"/>
                    <w:rPr>
                      <w:sz w:val="28"/>
                      <w:szCs w:val="28"/>
                    </w:rPr>
                  </w:pPr>
                </w:p>
              </w:tc>
              <w:tc>
                <w:tcPr>
                  <w:tcW w:w="309" w:type="dxa"/>
                </w:tcPr>
                <w:p w14:paraId="34671AA2" w14:textId="77777777" w:rsidR="00743A8E" w:rsidRPr="00FC3811" w:rsidRDefault="00743A8E" w:rsidP="00743A8E">
                  <w:pPr>
                    <w:pStyle w:val="naisnod"/>
                    <w:spacing w:before="0" w:after="0"/>
                    <w:rPr>
                      <w:sz w:val="28"/>
                      <w:szCs w:val="28"/>
                    </w:rPr>
                  </w:pPr>
                </w:p>
              </w:tc>
              <w:tc>
                <w:tcPr>
                  <w:tcW w:w="309" w:type="dxa"/>
                  <w:tcBorders>
                    <w:top w:val="nil"/>
                    <w:bottom w:val="nil"/>
                  </w:tcBorders>
                </w:tcPr>
                <w:p w14:paraId="72759862" w14:textId="77777777" w:rsidR="00743A8E" w:rsidRPr="00FC3811" w:rsidRDefault="00743A8E" w:rsidP="00743A8E">
                  <w:pPr>
                    <w:pStyle w:val="naisnod"/>
                    <w:spacing w:before="0" w:after="0"/>
                    <w:rPr>
                      <w:b w:val="0"/>
                      <w:sz w:val="28"/>
                      <w:szCs w:val="28"/>
                    </w:rPr>
                  </w:pPr>
                  <w:r w:rsidRPr="00FC3811">
                    <w:rPr>
                      <w:b w:val="0"/>
                      <w:sz w:val="28"/>
                      <w:szCs w:val="28"/>
                    </w:rPr>
                    <w:t>–</w:t>
                  </w:r>
                </w:p>
              </w:tc>
              <w:tc>
                <w:tcPr>
                  <w:tcW w:w="309" w:type="dxa"/>
                </w:tcPr>
                <w:p w14:paraId="2463D825" w14:textId="77777777" w:rsidR="00743A8E" w:rsidRPr="00FC3811" w:rsidRDefault="00743A8E" w:rsidP="00743A8E">
                  <w:pPr>
                    <w:pStyle w:val="naisnod"/>
                    <w:spacing w:before="0" w:after="0"/>
                    <w:rPr>
                      <w:sz w:val="28"/>
                      <w:szCs w:val="28"/>
                    </w:rPr>
                  </w:pPr>
                </w:p>
              </w:tc>
              <w:tc>
                <w:tcPr>
                  <w:tcW w:w="309" w:type="dxa"/>
                </w:tcPr>
                <w:p w14:paraId="2567D6B0" w14:textId="77777777" w:rsidR="00743A8E" w:rsidRPr="00FC3811" w:rsidRDefault="00743A8E" w:rsidP="00743A8E">
                  <w:pPr>
                    <w:pStyle w:val="naisnod"/>
                    <w:spacing w:before="0" w:after="0"/>
                    <w:rPr>
                      <w:sz w:val="28"/>
                      <w:szCs w:val="28"/>
                    </w:rPr>
                  </w:pPr>
                </w:p>
              </w:tc>
              <w:tc>
                <w:tcPr>
                  <w:tcW w:w="309" w:type="dxa"/>
                </w:tcPr>
                <w:p w14:paraId="1BA3F036" w14:textId="77777777" w:rsidR="00743A8E" w:rsidRPr="00FC3811" w:rsidRDefault="00743A8E" w:rsidP="00743A8E">
                  <w:pPr>
                    <w:pStyle w:val="naisnod"/>
                    <w:spacing w:before="0" w:after="0"/>
                    <w:rPr>
                      <w:sz w:val="28"/>
                      <w:szCs w:val="28"/>
                    </w:rPr>
                  </w:pPr>
                </w:p>
              </w:tc>
              <w:tc>
                <w:tcPr>
                  <w:tcW w:w="309" w:type="dxa"/>
                </w:tcPr>
                <w:p w14:paraId="7B430C06" w14:textId="77777777" w:rsidR="00743A8E" w:rsidRPr="00FC3811" w:rsidRDefault="00743A8E" w:rsidP="00743A8E">
                  <w:pPr>
                    <w:pStyle w:val="naisnod"/>
                    <w:spacing w:before="0" w:after="0"/>
                    <w:rPr>
                      <w:sz w:val="28"/>
                      <w:szCs w:val="28"/>
                    </w:rPr>
                  </w:pPr>
                </w:p>
              </w:tc>
              <w:tc>
                <w:tcPr>
                  <w:tcW w:w="309" w:type="dxa"/>
                </w:tcPr>
                <w:p w14:paraId="56313C29" w14:textId="77777777" w:rsidR="00743A8E" w:rsidRPr="00FC3811" w:rsidRDefault="00743A8E" w:rsidP="00743A8E">
                  <w:pPr>
                    <w:pStyle w:val="naisnod"/>
                    <w:spacing w:before="0" w:after="0"/>
                    <w:rPr>
                      <w:sz w:val="28"/>
                      <w:szCs w:val="28"/>
                    </w:rPr>
                  </w:pPr>
                </w:p>
              </w:tc>
            </w:tr>
          </w:tbl>
          <w:p w14:paraId="3BA32C94" w14:textId="77777777" w:rsidR="00FC3811" w:rsidRPr="00FC3811" w:rsidRDefault="00FC3811" w:rsidP="00743A8E">
            <w:pPr>
              <w:pStyle w:val="naisc"/>
              <w:spacing w:before="0" w:after="0"/>
              <w:jc w:val="left"/>
              <w:rPr>
                <w:sz w:val="28"/>
                <w:szCs w:val="28"/>
              </w:rPr>
            </w:pPr>
          </w:p>
          <w:p w14:paraId="3E0816AF" w14:textId="4EF5EC05" w:rsidR="00743A8E" w:rsidRPr="00FC3811" w:rsidRDefault="00743A8E" w:rsidP="00743A8E">
            <w:pPr>
              <w:pStyle w:val="naiskr"/>
              <w:spacing w:before="0" w:after="0"/>
              <w:jc w:val="center"/>
              <w:rPr>
                <w:sz w:val="28"/>
                <w:szCs w:val="28"/>
              </w:rPr>
            </w:pPr>
            <w:r w:rsidRPr="00FC3811">
              <w:rPr>
                <w:sz w:val="28"/>
                <w:szCs w:val="28"/>
              </w:rPr>
              <w:t>has acquired the labour protection training programme (training of a trusted representative and labour protection co-ordinator)</w:t>
            </w:r>
          </w:p>
          <w:p w14:paraId="575B1B14" w14:textId="77777777" w:rsidR="00743A8E" w:rsidRPr="00FC3811" w:rsidRDefault="00743A8E" w:rsidP="00743A8E">
            <w:pPr>
              <w:pStyle w:val="naiskr"/>
              <w:spacing w:before="0" w:after="0"/>
              <w:rPr>
                <w:sz w:val="28"/>
                <w:szCs w:val="28"/>
              </w:rPr>
            </w:pPr>
          </w:p>
          <w:p w14:paraId="5D2AB07F" w14:textId="77777777" w:rsidR="00743A8E" w:rsidRPr="00FC3811" w:rsidRDefault="00743A8E" w:rsidP="00743A8E">
            <w:pPr>
              <w:pStyle w:val="naiskr"/>
              <w:spacing w:before="0" w:after="0"/>
              <w:rPr>
                <w:sz w:val="28"/>
                <w:szCs w:val="28"/>
              </w:rPr>
            </w:pPr>
            <w:r w:rsidRPr="00FC3811">
              <w:rPr>
                <w:sz w:val="28"/>
                <w:szCs w:val="28"/>
              </w:rPr>
              <w:t>Date of issue __________________</w:t>
            </w:r>
          </w:p>
          <w:p w14:paraId="49C1D6FF" w14:textId="77777777" w:rsidR="00743A8E" w:rsidRPr="00FC3811" w:rsidRDefault="00743A8E" w:rsidP="00743A8E">
            <w:pPr>
              <w:pStyle w:val="naisf"/>
              <w:spacing w:before="0" w:after="0"/>
              <w:ind w:firstLine="0"/>
              <w:rPr>
                <w:sz w:val="28"/>
                <w:szCs w:val="28"/>
              </w:rPr>
            </w:pPr>
          </w:p>
          <w:tbl>
            <w:tblPr>
              <w:tblW w:w="0" w:type="auto"/>
              <w:tblCellMar>
                <w:left w:w="0" w:type="dxa"/>
                <w:right w:w="0" w:type="dxa"/>
              </w:tblCellMar>
              <w:tblLook w:val="0000" w:firstRow="0" w:lastRow="0" w:firstColumn="0" w:lastColumn="0" w:noHBand="0" w:noVBand="0"/>
            </w:tblPr>
            <w:tblGrid>
              <w:gridCol w:w="3080"/>
              <w:gridCol w:w="4300"/>
            </w:tblGrid>
            <w:tr w:rsidR="00FC3811" w:rsidRPr="00FC3811" w14:paraId="5908A311" w14:textId="77777777" w:rsidTr="00294EDF">
              <w:tc>
                <w:tcPr>
                  <w:tcW w:w="3080" w:type="dxa"/>
                </w:tcPr>
                <w:p w14:paraId="2C61CCD4" w14:textId="77777777" w:rsidR="00743A8E" w:rsidRPr="00FC3811" w:rsidRDefault="00743A8E" w:rsidP="00743A8E">
                  <w:pPr>
                    <w:pStyle w:val="naiskr"/>
                    <w:spacing w:before="0" w:after="0"/>
                    <w:rPr>
                      <w:sz w:val="28"/>
                      <w:szCs w:val="28"/>
                    </w:rPr>
                  </w:pPr>
                  <w:r w:rsidRPr="00FC3811">
                    <w:rPr>
                      <w:sz w:val="28"/>
                      <w:szCs w:val="28"/>
                    </w:rPr>
                    <w:t>Head of the educational institution</w:t>
                  </w:r>
                </w:p>
              </w:tc>
              <w:tc>
                <w:tcPr>
                  <w:tcW w:w="4300" w:type="dxa"/>
                </w:tcPr>
                <w:p w14:paraId="3EFBB2D6" w14:textId="77777777" w:rsidR="00743A8E" w:rsidRPr="00FC3811" w:rsidRDefault="00743A8E" w:rsidP="00743A8E">
                  <w:pPr>
                    <w:pStyle w:val="naisc"/>
                    <w:pBdr>
                      <w:bottom w:val="single" w:sz="6" w:space="0" w:color="000000"/>
                    </w:pBdr>
                    <w:spacing w:before="0" w:after="0"/>
                    <w:rPr>
                      <w:sz w:val="28"/>
                      <w:szCs w:val="28"/>
                    </w:rPr>
                  </w:pPr>
                </w:p>
              </w:tc>
            </w:tr>
            <w:tr w:rsidR="00FC3811" w:rsidRPr="00FC3811" w14:paraId="5FABF402" w14:textId="77777777" w:rsidTr="00294EDF">
              <w:tc>
                <w:tcPr>
                  <w:tcW w:w="3080" w:type="dxa"/>
                </w:tcPr>
                <w:p w14:paraId="3B64AF86" w14:textId="77777777" w:rsidR="00743A8E" w:rsidRPr="00FC3811" w:rsidRDefault="00743A8E" w:rsidP="00743A8E">
                  <w:pPr>
                    <w:pStyle w:val="naisf"/>
                    <w:spacing w:before="0" w:after="0"/>
                    <w:ind w:firstLine="0"/>
                    <w:rPr>
                      <w:sz w:val="28"/>
                      <w:szCs w:val="28"/>
                    </w:rPr>
                  </w:pPr>
                </w:p>
              </w:tc>
              <w:tc>
                <w:tcPr>
                  <w:tcW w:w="4300" w:type="dxa"/>
                </w:tcPr>
                <w:p w14:paraId="20AE742F" w14:textId="77777777" w:rsidR="00743A8E" w:rsidRPr="00FC3811" w:rsidRDefault="00743A8E" w:rsidP="00743A8E">
                  <w:pPr>
                    <w:pStyle w:val="naisc"/>
                    <w:spacing w:before="0" w:after="0"/>
                    <w:rPr>
                      <w:sz w:val="28"/>
                      <w:szCs w:val="28"/>
                    </w:rPr>
                  </w:pPr>
                  <w:r w:rsidRPr="00FC3811">
                    <w:rPr>
                      <w:sz w:val="28"/>
                      <w:szCs w:val="28"/>
                    </w:rPr>
                    <w:t>(given name, surname, and signature)</w:t>
                  </w:r>
                </w:p>
              </w:tc>
            </w:tr>
          </w:tbl>
          <w:p w14:paraId="62BCCEC3" w14:textId="77777777" w:rsidR="00743A8E" w:rsidRPr="00FC3811" w:rsidRDefault="00743A8E" w:rsidP="00743A8E">
            <w:pPr>
              <w:jc w:val="right"/>
              <w:rPr>
                <w:sz w:val="28"/>
                <w:szCs w:val="28"/>
              </w:rPr>
            </w:pPr>
          </w:p>
          <w:p w14:paraId="0054E71C" w14:textId="77777777" w:rsidR="00743A8E" w:rsidRPr="00FC3811" w:rsidRDefault="00743A8E" w:rsidP="00743A8E">
            <w:pPr>
              <w:jc w:val="right"/>
              <w:rPr>
                <w:bCs/>
                <w:sz w:val="28"/>
                <w:szCs w:val="28"/>
              </w:rPr>
            </w:pPr>
            <w:r w:rsidRPr="00FC3811">
              <w:rPr>
                <w:sz w:val="28"/>
                <w:szCs w:val="28"/>
              </w:rPr>
              <w:t>Place for a seal</w:t>
            </w:r>
          </w:p>
          <w:p w14:paraId="5432CF99" w14:textId="77777777" w:rsidR="00743A8E" w:rsidRPr="00FC3811" w:rsidRDefault="00743A8E" w:rsidP="00743A8E">
            <w:pPr>
              <w:jc w:val="center"/>
              <w:rPr>
                <w:bCs/>
                <w:sz w:val="24"/>
                <w:szCs w:val="24"/>
              </w:rPr>
            </w:pPr>
          </w:p>
        </w:tc>
      </w:tr>
    </w:tbl>
    <w:p w14:paraId="57C53120" w14:textId="77777777" w:rsidR="00743A8E" w:rsidRPr="00FC3811" w:rsidRDefault="00743A8E" w:rsidP="00743A8E">
      <w:pPr>
        <w:spacing w:after="0" w:line="240" w:lineRule="auto"/>
        <w:jc w:val="both"/>
        <w:rPr>
          <w:rFonts w:ascii="Times New Roman" w:hAnsi="Times New Roman" w:cs="Times New Roman"/>
          <w:sz w:val="24"/>
          <w:szCs w:val="24"/>
        </w:rPr>
      </w:pPr>
    </w:p>
    <w:p w14:paraId="52C7ABE0" w14:textId="77777777" w:rsidR="007B4FAE" w:rsidRPr="00FC3811" w:rsidRDefault="007B4FAE" w:rsidP="007B4FAE">
      <w:pPr>
        <w:spacing w:after="0" w:line="240" w:lineRule="auto"/>
        <w:jc w:val="both"/>
        <w:rPr>
          <w:rFonts w:ascii="Times New Roman" w:eastAsia="Times New Roman" w:hAnsi="Times New Roman" w:cs="Times New Roman"/>
          <w:noProof/>
          <w:sz w:val="24"/>
          <w:szCs w:val="24"/>
        </w:rPr>
      </w:pPr>
      <w:r w:rsidRPr="00FC3811">
        <w:rPr>
          <w:rFonts w:ascii="Times New Roman" w:hAnsi="Times New Roman" w:cs="Times New Roman"/>
          <w:sz w:val="24"/>
          <w:szCs w:val="24"/>
        </w:rPr>
        <w:t>Notes.</w:t>
      </w:r>
    </w:p>
    <w:p w14:paraId="51197FF3" w14:textId="77777777" w:rsidR="007B4FAE" w:rsidRPr="00FC3811" w:rsidRDefault="007B4FAE" w:rsidP="007B4FAE">
      <w:pPr>
        <w:spacing w:after="0" w:line="240" w:lineRule="auto"/>
        <w:jc w:val="both"/>
        <w:rPr>
          <w:rFonts w:ascii="Times New Roman" w:eastAsia="Times New Roman" w:hAnsi="Times New Roman" w:cs="Times New Roman"/>
          <w:noProof/>
          <w:sz w:val="24"/>
          <w:szCs w:val="24"/>
        </w:rPr>
      </w:pPr>
      <w:r w:rsidRPr="00FC3811">
        <w:rPr>
          <w:rFonts w:ascii="Times New Roman" w:hAnsi="Times New Roman" w:cs="Times New Roman"/>
          <w:sz w:val="24"/>
          <w:szCs w:val="24"/>
        </w:rPr>
        <w:t>1. The size of the certificate shall comply with a sheet of A4 format in portrait orientation.</w:t>
      </w:r>
    </w:p>
    <w:p w14:paraId="5A4E635E" w14:textId="12254A61" w:rsidR="007B4FAE" w:rsidRPr="00FC3811" w:rsidRDefault="007B4FAE" w:rsidP="007B4FAE">
      <w:pPr>
        <w:spacing w:after="0" w:line="240" w:lineRule="auto"/>
        <w:jc w:val="both"/>
        <w:rPr>
          <w:rFonts w:ascii="Times New Roman" w:eastAsia="Times New Roman" w:hAnsi="Times New Roman" w:cs="Times New Roman"/>
          <w:noProof/>
          <w:sz w:val="24"/>
          <w:szCs w:val="24"/>
        </w:rPr>
      </w:pPr>
      <w:r w:rsidRPr="00FC3811">
        <w:rPr>
          <w:rFonts w:ascii="Times New Roman" w:hAnsi="Times New Roman" w:cs="Times New Roman"/>
          <w:sz w:val="24"/>
          <w:szCs w:val="24"/>
        </w:rPr>
        <w:t>2. The details of the document “signature” and “place for a seal” shall not be completed if the electronic document has been prepared in accordance with the regulatory enactments regarding drawing up of electronic documents.</w:t>
      </w:r>
    </w:p>
    <w:p w14:paraId="1A8A75E3" w14:textId="77777777" w:rsidR="00743A8E" w:rsidRPr="00FC3811" w:rsidRDefault="00743A8E" w:rsidP="007B4FAE">
      <w:pPr>
        <w:spacing w:after="0" w:line="240" w:lineRule="auto"/>
        <w:jc w:val="both"/>
        <w:rPr>
          <w:rFonts w:ascii="Times New Roman" w:eastAsia="Times New Roman" w:hAnsi="Times New Roman" w:cs="Times New Roman"/>
          <w:noProof/>
          <w:sz w:val="24"/>
          <w:szCs w:val="24"/>
          <w:lang w:val="en-US" w:eastAsia="lv-LV"/>
        </w:rPr>
      </w:pPr>
    </w:p>
    <w:p w14:paraId="45223EF2" w14:textId="77777777" w:rsidR="00743A8E" w:rsidRPr="00FC3811" w:rsidRDefault="00743A8E" w:rsidP="007B4FAE">
      <w:pPr>
        <w:spacing w:after="0" w:line="240" w:lineRule="auto"/>
        <w:jc w:val="both"/>
        <w:rPr>
          <w:rFonts w:ascii="Times New Roman" w:eastAsia="Times New Roman" w:hAnsi="Times New Roman" w:cs="Times New Roman"/>
          <w:noProof/>
          <w:sz w:val="24"/>
          <w:szCs w:val="24"/>
          <w:lang w:val="en-US" w:eastAsia="lv-LV"/>
        </w:rPr>
      </w:pPr>
    </w:p>
    <w:p w14:paraId="0C47020A" w14:textId="22A5181D" w:rsidR="007B4FAE" w:rsidRPr="00FC3811" w:rsidRDefault="007B4FAE" w:rsidP="007B4FAE">
      <w:pPr>
        <w:spacing w:after="0" w:line="240" w:lineRule="auto"/>
        <w:jc w:val="both"/>
        <w:rPr>
          <w:rFonts w:ascii="Times New Roman" w:eastAsia="Times New Roman" w:hAnsi="Times New Roman" w:cs="Times New Roman"/>
          <w:noProof/>
          <w:sz w:val="24"/>
          <w:szCs w:val="24"/>
        </w:rPr>
      </w:pPr>
      <w:r w:rsidRPr="00FC3811">
        <w:rPr>
          <w:rFonts w:ascii="Times New Roman" w:hAnsi="Times New Roman" w:cs="Times New Roman"/>
          <w:sz w:val="24"/>
          <w:szCs w:val="24"/>
        </w:rPr>
        <w:t>Minister for Welfare</w:t>
      </w:r>
      <w:r w:rsidR="00FC3811">
        <w:rPr>
          <w:rFonts w:ascii="Times New Roman" w:hAnsi="Times New Roman" w:cs="Times New Roman"/>
          <w:sz w:val="24"/>
          <w:szCs w:val="24"/>
        </w:rPr>
        <w:tab/>
      </w:r>
      <w:r w:rsidR="00FC3811">
        <w:rPr>
          <w:rFonts w:ascii="Times New Roman" w:hAnsi="Times New Roman" w:cs="Times New Roman"/>
          <w:sz w:val="24"/>
          <w:szCs w:val="24"/>
        </w:rPr>
        <w:tab/>
      </w:r>
      <w:r w:rsidR="00FC3811">
        <w:rPr>
          <w:rFonts w:ascii="Times New Roman" w:hAnsi="Times New Roman" w:cs="Times New Roman"/>
          <w:sz w:val="24"/>
          <w:szCs w:val="24"/>
        </w:rPr>
        <w:tab/>
      </w:r>
      <w:r w:rsidR="00FC3811">
        <w:rPr>
          <w:rFonts w:ascii="Times New Roman" w:hAnsi="Times New Roman" w:cs="Times New Roman"/>
          <w:sz w:val="24"/>
          <w:szCs w:val="24"/>
        </w:rPr>
        <w:tab/>
      </w:r>
      <w:r w:rsidR="00FC3811">
        <w:rPr>
          <w:rFonts w:ascii="Times New Roman" w:hAnsi="Times New Roman" w:cs="Times New Roman"/>
          <w:sz w:val="24"/>
          <w:szCs w:val="24"/>
        </w:rPr>
        <w:tab/>
      </w:r>
      <w:r w:rsidR="00FC3811">
        <w:rPr>
          <w:rFonts w:ascii="Times New Roman" w:hAnsi="Times New Roman" w:cs="Times New Roman"/>
          <w:sz w:val="24"/>
          <w:szCs w:val="24"/>
        </w:rPr>
        <w:tab/>
      </w:r>
      <w:r w:rsidR="00FC3811">
        <w:rPr>
          <w:rFonts w:ascii="Times New Roman" w:hAnsi="Times New Roman" w:cs="Times New Roman"/>
          <w:sz w:val="24"/>
          <w:szCs w:val="24"/>
        </w:rPr>
        <w:tab/>
      </w:r>
      <w:r w:rsidR="00FC3811">
        <w:rPr>
          <w:rFonts w:ascii="Times New Roman" w:hAnsi="Times New Roman" w:cs="Times New Roman"/>
          <w:sz w:val="24"/>
          <w:szCs w:val="24"/>
        </w:rPr>
        <w:tab/>
      </w:r>
      <w:r w:rsidR="00FC3811">
        <w:rPr>
          <w:rFonts w:ascii="Times New Roman" w:hAnsi="Times New Roman" w:cs="Times New Roman"/>
          <w:sz w:val="24"/>
          <w:szCs w:val="24"/>
        </w:rPr>
        <w:tab/>
      </w:r>
      <w:r w:rsidRPr="00FC3811">
        <w:rPr>
          <w:rFonts w:ascii="Times New Roman" w:hAnsi="Times New Roman" w:cs="Times New Roman"/>
          <w:sz w:val="24"/>
          <w:szCs w:val="24"/>
        </w:rPr>
        <w:t>U. Augulis</w:t>
      </w:r>
    </w:p>
    <w:p w14:paraId="189EAD49" w14:textId="77777777" w:rsidR="00743A8E" w:rsidRPr="00FC3811" w:rsidRDefault="00743A8E" w:rsidP="007B4FAE">
      <w:pPr>
        <w:spacing w:after="0" w:line="240" w:lineRule="auto"/>
        <w:jc w:val="both"/>
        <w:rPr>
          <w:rFonts w:ascii="Times New Roman" w:eastAsia="Times New Roman" w:hAnsi="Times New Roman" w:cs="Times New Roman"/>
          <w:noProof/>
          <w:sz w:val="24"/>
          <w:szCs w:val="24"/>
          <w:lang w:val="en-US" w:eastAsia="lv-LV"/>
        </w:rPr>
      </w:pPr>
    </w:p>
    <w:p w14:paraId="06A56222" w14:textId="77777777" w:rsidR="00743A8E" w:rsidRPr="00FC3811" w:rsidRDefault="00743A8E" w:rsidP="007B4FAE">
      <w:pPr>
        <w:spacing w:after="0" w:line="240" w:lineRule="auto"/>
        <w:jc w:val="both"/>
        <w:rPr>
          <w:rFonts w:ascii="Times New Roman" w:eastAsia="Times New Roman" w:hAnsi="Times New Roman" w:cs="Times New Roman"/>
          <w:noProof/>
          <w:sz w:val="24"/>
          <w:szCs w:val="24"/>
          <w:lang w:val="en-US" w:eastAsia="lv-LV"/>
        </w:rPr>
      </w:pPr>
    </w:p>
    <w:p w14:paraId="05BF7342" w14:textId="77777777" w:rsidR="00743A8E" w:rsidRPr="00FC3811" w:rsidRDefault="00743A8E">
      <w:pPr>
        <w:rPr>
          <w:rFonts w:ascii="Times New Roman" w:eastAsia="Times New Roman" w:hAnsi="Times New Roman" w:cs="Times New Roman"/>
          <w:noProof/>
          <w:sz w:val="24"/>
          <w:szCs w:val="24"/>
        </w:rPr>
      </w:pPr>
      <w:r w:rsidRPr="00FC3811">
        <w:rPr>
          <w:rFonts w:ascii="Times New Roman" w:hAnsi="Times New Roman" w:cs="Times New Roman"/>
        </w:rPr>
        <w:br w:type="page"/>
      </w:r>
    </w:p>
    <w:p w14:paraId="750C58C6" w14:textId="77777777" w:rsidR="00743A8E" w:rsidRPr="00FC3811" w:rsidRDefault="00743A8E" w:rsidP="007B4FAE">
      <w:pPr>
        <w:spacing w:after="0" w:line="240" w:lineRule="auto"/>
        <w:jc w:val="both"/>
        <w:rPr>
          <w:rFonts w:ascii="Times New Roman" w:eastAsia="Times New Roman" w:hAnsi="Times New Roman" w:cs="Times New Roman"/>
          <w:noProof/>
          <w:sz w:val="24"/>
          <w:szCs w:val="24"/>
          <w:lang w:val="en-US" w:eastAsia="lv-LV"/>
        </w:rPr>
      </w:pPr>
    </w:p>
    <w:p w14:paraId="768B5ED4" w14:textId="1CB55F0E" w:rsidR="007B4FAE" w:rsidRPr="00FC3811" w:rsidRDefault="007B4FAE" w:rsidP="00743A8E">
      <w:pPr>
        <w:spacing w:after="0" w:line="240" w:lineRule="auto"/>
        <w:jc w:val="right"/>
        <w:rPr>
          <w:rFonts w:ascii="Times New Roman" w:eastAsia="Times New Roman" w:hAnsi="Times New Roman" w:cs="Times New Roman"/>
          <w:b/>
          <w:bCs/>
          <w:noProof/>
          <w:sz w:val="24"/>
          <w:szCs w:val="24"/>
        </w:rPr>
      </w:pPr>
      <w:r w:rsidRPr="00FC3811">
        <w:rPr>
          <w:rFonts w:ascii="Times New Roman" w:hAnsi="Times New Roman" w:cs="Times New Roman"/>
          <w:b/>
          <w:bCs/>
          <w:sz w:val="24"/>
          <w:szCs w:val="24"/>
        </w:rPr>
        <w:t>Annex 2</w:t>
      </w:r>
    </w:p>
    <w:p w14:paraId="386F8045" w14:textId="77777777" w:rsidR="007B4FAE" w:rsidRPr="00FC3811" w:rsidRDefault="007B4FAE" w:rsidP="00743A8E">
      <w:pPr>
        <w:spacing w:after="0" w:line="240" w:lineRule="auto"/>
        <w:jc w:val="right"/>
        <w:rPr>
          <w:rFonts w:ascii="Times New Roman" w:eastAsia="Times New Roman" w:hAnsi="Times New Roman" w:cs="Times New Roman"/>
          <w:noProof/>
          <w:sz w:val="24"/>
          <w:szCs w:val="24"/>
        </w:rPr>
      </w:pPr>
      <w:r w:rsidRPr="00FC3811">
        <w:rPr>
          <w:rFonts w:ascii="Times New Roman" w:hAnsi="Times New Roman" w:cs="Times New Roman"/>
          <w:sz w:val="24"/>
          <w:szCs w:val="24"/>
        </w:rPr>
        <w:t>Cabinet</w:t>
      </w:r>
    </w:p>
    <w:p w14:paraId="00F3520F" w14:textId="77777777" w:rsidR="007B4FAE" w:rsidRPr="00FC3811" w:rsidRDefault="007B4FAE" w:rsidP="00743A8E">
      <w:pPr>
        <w:spacing w:after="0" w:line="240" w:lineRule="auto"/>
        <w:jc w:val="right"/>
        <w:rPr>
          <w:rFonts w:ascii="Times New Roman" w:eastAsia="Times New Roman" w:hAnsi="Times New Roman" w:cs="Times New Roman"/>
          <w:noProof/>
          <w:sz w:val="24"/>
          <w:szCs w:val="24"/>
        </w:rPr>
      </w:pPr>
      <w:r w:rsidRPr="00FC3811">
        <w:rPr>
          <w:rFonts w:ascii="Times New Roman" w:hAnsi="Times New Roman" w:cs="Times New Roman"/>
          <w:sz w:val="24"/>
          <w:szCs w:val="24"/>
        </w:rPr>
        <w:t>Regulation No. 749</w:t>
      </w:r>
    </w:p>
    <w:p w14:paraId="1B25FAE6" w14:textId="75B6A913" w:rsidR="007B4FAE" w:rsidRPr="00FC3811" w:rsidRDefault="007B4FAE" w:rsidP="00743A8E">
      <w:pPr>
        <w:spacing w:after="0" w:line="240" w:lineRule="auto"/>
        <w:jc w:val="right"/>
        <w:rPr>
          <w:rFonts w:ascii="Times New Roman" w:eastAsia="Times New Roman" w:hAnsi="Times New Roman" w:cs="Times New Roman"/>
          <w:noProof/>
          <w:sz w:val="24"/>
          <w:szCs w:val="24"/>
        </w:rPr>
      </w:pPr>
      <w:r w:rsidRPr="00FC3811">
        <w:rPr>
          <w:rFonts w:ascii="Times New Roman" w:hAnsi="Times New Roman" w:cs="Times New Roman"/>
          <w:sz w:val="24"/>
          <w:szCs w:val="24"/>
        </w:rPr>
        <w:t>10 August 2010</w:t>
      </w:r>
      <w:bookmarkStart w:id="89" w:name="piel-355251"/>
      <w:bookmarkStart w:id="90" w:name="piel2"/>
      <w:bookmarkEnd w:id="89"/>
      <w:bookmarkEnd w:id="90"/>
    </w:p>
    <w:p w14:paraId="7B81358F" w14:textId="26F0B24D" w:rsidR="00743A8E" w:rsidRPr="00FC3811" w:rsidRDefault="00743A8E" w:rsidP="007B4FAE">
      <w:pPr>
        <w:spacing w:after="0" w:line="240" w:lineRule="auto"/>
        <w:jc w:val="both"/>
        <w:rPr>
          <w:rFonts w:ascii="Times New Roman" w:eastAsia="Times New Roman" w:hAnsi="Times New Roman" w:cs="Times New Roman"/>
          <w:noProof/>
          <w:sz w:val="24"/>
          <w:szCs w:val="24"/>
          <w:lang w:val="en-US" w:eastAsia="lv-LV"/>
        </w:rPr>
      </w:pPr>
    </w:p>
    <w:p w14:paraId="7AF4F77B" w14:textId="77777777" w:rsidR="00743A8E" w:rsidRPr="00FC3811" w:rsidRDefault="00743A8E" w:rsidP="007B4FAE">
      <w:pPr>
        <w:spacing w:after="0" w:line="240" w:lineRule="auto"/>
        <w:jc w:val="both"/>
        <w:rPr>
          <w:rFonts w:ascii="Times New Roman" w:eastAsia="Times New Roman" w:hAnsi="Times New Roman" w:cs="Times New Roman"/>
          <w:noProof/>
          <w:sz w:val="24"/>
          <w:szCs w:val="24"/>
          <w:lang w:val="en-US" w:eastAsia="lv-LV"/>
        </w:rPr>
      </w:pPr>
    </w:p>
    <w:p w14:paraId="1B17050D" w14:textId="22C71CC7" w:rsidR="007B4FAE" w:rsidRPr="00FC3811" w:rsidRDefault="007B4FAE" w:rsidP="00743A8E">
      <w:pPr>
        <w:spacing w:after="0" w:line="240" w:lineRule="auto"/>
        <w:jc w:val="center"/>
        <w:rPr>
          <w:rFonts w:ascii="Times New Roman" w:eastAsia="Times New Roman" w:hAnsi="Times New Roman" w:cs="Times New Roman"/>
          <w:b/>
          <w:bCs/>
          <w:noProof/>
          <w:sz w:val="28"/>
          <w:szCs w:val="28"/>
        </w:rPr>
      </w:pPr>
      <w:bookmarkStart w:id="91" w:name="355252"/>
      <w:bookmarkStart w:id="92" w:name="n-355252"/>
      <w:bookmarkEnd w:id="91"/>
      <w:bookmarkEnd w:id="92"/>
      <w:r w:rsidRPr="00FC3811">
        <w:rPr>
          <w:rFonts w:ascii="Times New Roman" w:hAnsi="Times New Roman" w:cs="Times New Roman"/>
          <w:b/>
          <w:bCs/>
          <w:sz w:val="28"/>
          <w:szCs w:val="28"/>
        </w:rPr>
        <w:t>Sample of the Content and Structure of Labour Protection Instructions</w:t>
      </w:r>
    </w:p>
    <w:p w14:paraId="4BA7B1C5" w14:textId="7B5BA43C" w:rsidR="00743A8E" w:rsidRPr="00FC3811" w:rsidRDefault="00743A8E" w:rsidP="007B4FAE">
      <w:pPr>
        <w:spacing w:after="0" w:line="240" w:lineRule="auto"/>
        <w:jc w:val="both"/>
        <w:rPr>
          <w:rFonts w:ascii="Times New Roman" w:eastAsia="Times New Roman" w:hAnsi="Times New Roman" w:cs="Times New Roman"/>
          <w:noProof/>
          <w:sz w:val="24"/>
          <w:szCs w:val="24"/>
          <w:lang w:val="en-US" w:eastAsia="lv-LV"/>
        </w:rPr>
      </w:pPr>
    </w:p>
    <w:p w14:paraId="05B8918E" w14:textId="77777777" w:rsidR="00743A8E" w:rsidRPr="00FC3811" w:rsidRDefault="00743A8E" w:rsidP="007B4FAE">
      <w:pPr>
        <w:spacing w:after="0" w:line="240" w:lineRule="auto"/>
        <w:jc w:val="both"/>
        <w:rPr>
          <w:rFonts w:ascii="Times New Roman" w:eastAsia="Times New Roman" w:hAnsi="Times New Roman" w:cs="Times New Roman"/>
          <w:noProof/>
          <w:sz w:val="24"/>
          <w:szCs w:val="24"/>
          <w:lang w:val="en-US" w:eastAsia="lv-LV"/>
        </w:rPr>
      </w:pPr>
    </w:p>
    <w:p w14:paraId="5D297FBD" w14:textId="77777777" w:rsidR="007B4FAE" w:rsidRPr="00FC3811" w:rsidRDefault="007B4FAE" w:rsidP="007B4FAE">
      <w:pPr>
        <w:spacing w:after="0" w:line="240" w:lineRule="auto"/>
        <w:jc w:val="both"/>
        <w:rPr>
          <w:rFonts w:ascii="Times New Roman" w:eastAsia="Times New Roman" w:hAnsi="Times New Roman" w:cs="Times New Roman"/>
          <w:noProof/>
          <w:sz w:val="24"/>
          <w:szCs w:val="24"/>
        </w:rPr>
      </w:pPr>
      <w:bookmarkStart w:id="93" w:name="p213"/>
      <w:bookmarkStart w:id="94" w:name="p-355253"/>
      <w:bookmarkEnd w:id="93"/>
      <w:bookmarkEnd w:id="94"/>
      <w:r w:rsidRPr="00FC3811">
        <w:rPr>
          <w:rFonts w:ascii="Times New Roman" w:hAnsi="Times New Roman" w:cs="Times New Roman"/>
          <w:sz w:val="24"/>
          <w:szCs w:val="24"/>
        </w:rPr>
        <w:t>The following principal issues shall be included in the labour protection instructions:</w:t>
      </w:r>
    </w:p>
    <w:p w14:paraId="01C76EBF" w14:textId="77777777" w:rsidR="00D14798" w:rsidRPr="00FC3811" w:rsidRDefault="00D14798" w:rsidP="00D14798">
      <w:pPr>
        <w:spacing w:after="0" w:line="240" w:lineRule="auto"/>
        <w:jc w:val="both"/>
        <w:rPr>
          <w:rFonts w:ascii="Times New Roman" w:eastAsia="Times New Roman" w:hAnsi="Times New Roman" w:cs="Times New Roman"/>
          <w:noProof/>
          <w:sz w:val="24"/>
          <w:szCs w:val="24"/>
          <w:lang w:val="en-US" w:eastAsia="lv-LV"/>
        </w:rPr>
      </w:pPr>
    </w:p>
    <w:p w14:paraId="1C166275" w14:textId="204492FB" w:rsidR="007B4FAE" w:rsidRPr="00FC3811" w:rsidRDefault="007B4FAE" w:rsidP="00D14798">
      <w:pPr>
        <w:spacing w:after="0" w:line="240" w:lineRule="auto"/>
        <w:jc w:val="both"/>
        <w:rPr>
          <w:rFonts w:ascii="Times New Roman" w:eastAsia="Times New Roman" w:hAnsi="Times New Roman" w:cs="Times New Roman"/>
          <w:noProof/>
          <w:sz w:val="24"/>
          <w:szCs w:val="24"/>
        </w:rPr>
      </w:pPr>
      <w:r w:rsidRPr="00FC3811">
        <w:rPr>
          <w:rFonts w:ascii="Times New Roman" w:hAnsi="Times New Roman" w:cs="Times New Roman"/>
          <w:sz w:val="24"/>
          <w:szCs w:val="24"/>
        </w:rPr>
        <w:t>1. General requirements:</w:t>
      </w:r>
    </w:p>
    <w:p w14:paraId="21CBF274" w14:textId="77777777" w:rsidR="007B4FAE" w:rsidRPr="00FC3811" w:rsidRDefault="007B4FAE" w:rsidP="00D14798">
      <w:pPr>
        <w:spacing w:after="0" w:line="240" w:lineRule="auto"/>
        <w:ind w:firstLine="709"/>
        <w:jc w:val="both"/>
        <w:rPr>
          <w:rFonts w:ascii="Times New Roman" w:eastAsia="Times New Roman" w:hAnsi="Times New Roman" w:cs="Times New Roman"/>
          <w:noProof/>
          <w:sz w:val="24"/>
          <w:szCs w:val="24"/>
        </w:rPr>
      </w:pPr>
      <w:r w:rsidRPr="00FC3811">
        <w:rPr>
          <w:rFonts w:ascii="Times New Roman" w:hAnsi="Times New Roman" w:cs="Times New Roman"/>
          <w:sz w:val="24"/>
          <w:szCs w:val="24"/>
        </w:rPr>
        <w:t>1.1. the terms for fulfilment of the relevant work;</w:t>
      </w:r>
    </w:p>
    <w:p w14:paraId="28211EB7" w14:textId="77777777" w:rsidR="007B4FAE" w:rsidRPr="00FC3811" w:rsidRDefault="007B4FAE" w:rsidP="00D14798">
      <w:pPr>
        <w:spacing w:after="0" w:line="240" w:lineRule="auto"/>
        <w:ind w:firstLine="709"/>
        <w:jc w:val="both"/>
        <w:rPr>
          <w:rFonts w:ascii="Times New Roman" w:eastAsia="Times New Roman" w:hAnsi="Times New Roman" w:cs="Times New Roman"/>
          <w:noProof/>
          <w:sz w:val="24"/>
          <w:szCs w:val="24"/>
        </w:rPr>
      </w:pPr>
      <w:r w:rsidRPr="00FC3811">
        <w:rPr>
          <w:rFonts w:ascii="Times New Roman" w:hAnsi="Times New Roman" w:cs="Times New Roman"/>
          <w:sz w:val="24"/>
          <w:szCs w:val="24"/>
        </w:rPr>
        <w:t>1.2. the characteristic features of the particular type of work. Dangerous areas of the technological process, equipment;</w:t>
      </w:r>
    </w:p>
    <w:p w14:paraId="19A40C67" w14:textId="77777777" w:rsidR="007B4FAE" w:rsidRPr="00FC3811" w:rsidRDefault="007B4FAE" w:rsidP="00D14798">
      <w:pPr>
        <w:spacing w:after="0" w:line="240" w:lineRule="auto"/>
        <w:ind w:firstLine="709"/>
        <w:jc w:val="both"/>
        <w:rPr>
          <w:rFonts w:ascii="Times New Roman" w:eastAsia="Times New Roman" w:hAnsi="Times New Roman" w:cs="Times New Roman"/>
          <w:noProof/>
          <w:sz w:val="24"/>
          <w:szCs w:val="24"/>
        </w:rPr>
      </w:pPr>
      <w:r w:rsidRPr="00FC3811">
        <w:rPr>
          <w:rFonts w:ascii="Times New Roman" w:hAnsi="Times New Roman" w:cs="Times New Roman"/>
          <w:sz w:val="24"/>
          <w:szCs w:val="24"/>
        </w:rPr>
        <w:t>1.3. dangerous work environment risk factors harmful to health and, if necessary, maximum permissible standards (limit values) thereof;</w:t>
      </w:r>
    </w:p>
    <w:p w14:paraId="457C8E8E" w14:textId="77777777" w:rsidR="007B4FAE" w:rsidRPr="00FC3811" w:rsidRDefault="007B4FAE" w:rsidP="00D14798">
      <w:pPr>
        <w:spacing w:after="0" w:line="240" w:lineRule="auto"/>
        <w:ind w:firstLine="709"/>
        <w:jc w:val="both"/>
        <w:rPr>
          <w:rFonts w:ascii="Times New Roman" w:eastAsia="Times New Roman" w:hAnsi="Times New Roman" w:cs="Times New Roman"/>
          <w:noProof/>
          <w:sz w:val="24"/>
          <w:szCs w:val="24"/>
        </w:rPr>
      </w:pPr>
      <w:r w:rsidRPr="00FC3811">
        <w:rPr>
          <w:rFonts w:ascii="Times New Roman" w:hAnsi="Times New Roman" w:cs="Times New Roman"/>
          <w:sz w:val="24"/>
          <w:szCs w:val="24"/>
        </w:rPr>
        <w:t>1.4. collective and individual protective equipment and use thereof;</w:t>
      </w:r>
    </w:p>
    <w:p w14:paraId="5675ADD5" w14:textId="77777777" w:rsidR="007B4FAE" w:rsidRPr="00FC3811" w:rsidRDefault="007B4FAE" w:rsidP="00D14798">
      <w:pPr>
        <w:spacing w:after="0" w:line="240" w:lineRule="auto"/>
        <w:ind w:firstLine="709"/>
        <w:jc w:val="both"/>
        <w:rPr>
          <w:rFonts w:ascii="Times New Roman" w:eastAsia="Times New Roman" w:hAnsi="Times New Roman" w:cs="Times New Roman"/>
          <w:noProof/>
          <w:sz w:val="24"/>
          <w:szCs w:val="24"/>
        </w:rPr>
      </w:pPr>
      <w:r w:rsidRPr="00FC3811">
        <w:rPr>
          <w:rFonts w:ascii="Times New Roman" w:hAnsi="Times New Roman" w:cs="Times New Roman"/>
          <w:sz w:val="24"/>
          <w:szCs w:val="24"/>
        </w:rPr>
        <w:t>1.5. fire safety and explosion safety requirements;</w:t>
      </w:r>
    </w:p>
    <w:p w14:paraId="7B9AB2D2" w14:textId="77777777" w:rsidR="007B4FAE" w:rsidRPr="00FC3811" w:rsidRDefault="007B4FAE" w:rsidP="00D14798">
      <w:pPr>
        <w:spacing w:after="0" w:line="240" w:lineRule="auto"/>
        <w:ind w:firstLine="709"/>
        <w:jc w:val="both"/>
        <w:rPr>
          <w:rFonts w:ascii="Times New Roman" w:eastAsia="Times New Roman" w:hAnsi="Times New Roman" w:cs="Times New Roman"/>
          <w:noProof/>
          <w:sz w:val="24"/>
          <w:szCs w:val="24"/>
        </w:rPr>
      </w:pPr>
      <w:r w:rsidRPr="00FC3811">
        <w:rPr>
          <w:rFonts w:ascii="Times New Roman" w:hAnsi="Times New Roman" w:cs="Times New Roman"/>
          <w:sz w:val="24"/>
          <w:szCs w:val="24"/>
        </w:rPr>
        <w:t>1.6. electrical safety requirements;</w:t>
      </w:r>
    </w:p>
    <w:p w14:paraId="78CB1873" w14:textId="77777777" w:rsidR="007B4FAE" w:rsidRPr="00FC3811" w:rsidRDefault="007B4FAE" w:rsidP="00D14798">
      <w:pPr>
        <w:spacing w:after="0" w:line="240" w:lineRule="auto"/>
        <w:ind w:firstLine="709"/>
        <w:jc w:val="both"/>
        <w:rPr>
          <w:rFonts w:ascii="Times New Roman" w:eastAsia="Times New Roman" w:hAnsi="Times New Roman" w:cs="Times New Roman"/>
          <w:noProof/>
          <w:sz w:val="24"/>
          <w:szCs w:val="24"/>
        </w:rPr>
      </w:pPr>
      <w:r w:rsidRPr="00FC3811">
        <w:rPr>
          <w:rFonts w:ascii="Times New Roman" w:hAnsi="Times New Roman" w:cs="Times New Roman"/>
          <w:sz w:val="24"/>
          <w:szCs w:val="24"/>
        </w:rPr>
        <w:t>1.7. procedures for notification regarding damages detected in equipment, devices and tools;</w:t>
      </w:r>
    </w:p>
    <w:p w14:paraId="2275DEDA" w14:textId="77777777" w:rsidR="007B4FAE" w:rsidRPr="00FC3811" w:rsidRDefault="007B4FAE" w:rsidP="00D14798">
      <w:pPr>
        <w:spacing w:after="0" w:line="240" w:lineRule="auto"/>
        <w:ind w:firstLine="709"/>
        <w:jc w:val="both"/>
        <w:rPr>
          <w:rFonts w:ascii="Times New Roman" w:eastAsia="Times New Roman" w:hAnsi="Times New Roman" w:cs="Times New Roman"/>
          <w:noProof/>
          <w:sz w:val="24"/>
          <w:szCs w:val="24"/>
        </w:rPr>
      </w:pPr>
      <w:r w:rsidRPr="00FC3811">
        <w:rPr>
          <w:rFonts w:ascii="Times New Roman" w:hAnsi="Times New Roman" w:cs="Times New Roman"/>
          <w:sz w:val="24"/>
          <w:szCs w:val="24"/>
        </w:rPr>
        <w:t>1.8. procedures for notification regarding an accident, emergency or other extraordinary situation, which has occurred at work;</w:t>
      </w:r>
    </w:p>
    <w:p w14:paraId="1EF31A67" w14:textId="77777777" w:rsidR="007B4FAE" w:rsidRPr="00FC3811" w:rsidRDefault="007B4FAE" w:rsidP="00D14798">
      <w:pPr>
        <w:spacing w:after="0" w:line="240" w:lineRule="auto"/>
        <w:ind w:firstLine="709"/>
        <w:jc w:val="both"/>
        <w:rPr>
          <w:rFonts w:ascii="Times New Roman" w:eastAsia="Times New Roman" w:hAnsi="Times New Roman" w:cs="Times New Roman"/>
          <w:noProof/>
          <w:sz w:val="24"/>
          <w:szCs w:val="24"/>
        </w:rPr>
      </w:pPr>
      <w:r w:rsidRPr="00FC3811">
        <w:rPr>
          <w:rFonts w:ascii="Times New Roman" w:hAnsi="Times New Roman" w:cs="Times New Roman"/>
          <w:sz w:val="24"/>
          <w:szCs w:val="24"/>
        </w:rPr>
        <w:t>1.9. liability for failure to observe the requirements of labour protection instructions.</w:t>
      </w:r>
    </w:p>
    <w:p w14:paraId="49105366" w14:textId="77777777" w:rsidR="00D14798" w:rsidRPr="00FC3811" w:rsidRDefault="00D14798" w:rsidP="007B4FAE">
      <w:pPr>
        <w:spacing w:after="0" w:line="240" w:lineRule="auto"/>
        <w:jc w:val="both"/>
        <w:rPr>
          <w:rFonts w:ascii="Times New Roman" w:eastAsia="Times New Roman" w:hAnsi="Times New Roman" w:cs="Times New Roman"/>
          <w:noProof/>
          <w:sz w:val="24"/>
          <w:szCs w:val="24"/>
          <w:lang w:val="en-US" w:eastAsia="lv-LV"/>
        </w:rPr>
      </w:pPr>
    </w:p>
    <w:p w14:paraId="6F48A6A6" w14:textId="5A820540" w:rsidR="007B4FAE" w:rsidRPr="00FC3811" w:rsidRDefault="007B4FAE" w:rsidP="007B4FAE">
      <w:pPr>
        <w:spacing w:after="0" w:line="240" w:lineRule="auto"/>
        <w:jc w:val="both"/>
        <w:rPr>
          <w:rFonts w:ascii="Times New Roman" w:eastAsia="Times New Roman" w:hAnsi="Times New Roman" w:cs="Times New Roman"/>
          <w:noProof/>
          <w:sz w:val="24"/>
          <w:szCs w:val="24"/>
        </w:rPr>
      </w:pPr>
      <w:r w:rsidRPr="00FC3811">
        <w:rPr>
          <w:rFonts w:ascii="Times New Roman" w:hAnsi="Times New Roman" w:cs="Times New Roman"/>
          <w:sz w:val="24"/>
          <w:szCs w:val="24"/>
        </w:rPr>
        <w:t>2. Requirements of labour protection upon commencement of work:</w:t>
      </w:r>
    </w:p>
    <w:p w14:paraId="512E2836" w14:textId="77777777" w:rsidR="007B4FAE" w:rsidRPr="00FC3811" w:rsidRDefault="007B4FAE" w:rsidP="00D14798">
      <w:pPr>
        <w:spacing w:after="0" w:line="240" w:lineRule="auto"/>
        <w:ind w:firstLine="709"/>
        <w:jc w:val="both"/>
        <w:rPr>
          <w:rFonts w:ascii="Times New Roman" w:eastAsia="Times New Roman" w:hAnsi="Times New Roman" w:cs="Times New Roman"/>
          <w:noProof/>
          <w:sz w:val="24"/>
          <w:szCs w:val="24"/>
        </w:rPr>
      </w:pPr>
      <w:r w:rsidRPr="00FC3811">
        <w:rPr>
          <w:rFonts w:ascii="Times New Roman" w:hAnsi="Times New Roman" w:cs="Times New Roman"/>
          <w:sz w:val="24"/>
          <w:szCs w:val="24"/>
        </w:rPr>
        <w:t>2.1. preparation of the work place, personal protective equipment for work;</w:t>
      </w:r>
    </w:p>
    <w:p w14:paraId="72C98DD5" w14:textId="77777777" w:rsidR="007B4FAE" w:rsidRPr="00FC3811" w:rsidRDefault="007B4FAE" w:rsidP="00D14798">
      <w:pPr>
        <w:spacing w:after="0" w:line="240" w:lineRule="auto"/>
        <w:ind w:firstLine="709"/>
        <w:jc w:val="both"/>
        <w:rPr>
          <w:rFonts w:ascii="Times New Roman" w:eastAsia="Times New Roman" w:hAnsi="Times New Roman" w:cs="Times New Roman"/>
          <w:noProof/>
          <w:sz w:val="24"/>
          <w:szCs w:val="24"/>
        </w:rPr>
      </w:pPr>
      <w:r w:rsidRPr="00FC3811">
        <w:rPr>
          <w:rFonts w:ascii="Times New Roman" w:hAnsi="Times New Roman" w:cs="Times New Roman"/>
          <w:sz w:val="24"/>
          <w:szCs w:val="24"/>
        </w:rPr>
        <w:t>2.2. testing of equipment, tool, fencing, alarm system, locking and other protective equipment, as well as protective grounding, ventilation, lighting;</w:t>
      </w:r>
    </w:p>
    <w:p w14:paraId="39532C00" w14:textId="77777777" w:rsidR="007B4FAE" w:rsidRPr="00FC3811" w:rsidRDefault="007B4FAE" w:rsidP="00D14798">
      <w:pPr>
        <w:spacing w:after="0" w:line="240" w:lineRule="auto"/>
        <w:ind w:firstLine="709"/>
        <w:jc w:val="both"/>
        <w:rPr>
          <w:rFonts w:ascii="Times New Roman" w:eastAsia="Times New Roman" w:hAnsi="Times New Roman" w:cs="Times New Roman"/>
          <w:noProof/>
          <w:sz w:val="24"/>
          <w:szCs w:val="24"/>
        </w:rPr>
      </w:pPr>
      <w:r w:rsidRPr="00FC3811">
        <w:rPr>
          <w:rFonts w:ascii="Times New Roman" w:hAnsi="Times New Roman" w:cs="Times New Roman"/>
          <w:sz w:val="24"/>
          <w:szCs w:val="24"/>
        </w:rPr>
        <w:t>2.3. succession for proper starting of technological process, equipment, devices, facilities;</w:t>
      </w:r>
    </w:p>
    <w:p w14:paraId="46CBCD26" w14:textId="77777777" w:rsidR="007B4FAE" w:rsidRPr="00FC3811" w:rsidRDefault="007B4FAE" w:rsidP="00D14798">
      <w:pPr>
        <w:spacing w:after="0" w:line="240" w:lineRule="auto"/>
        <w:ind w:firstLine="709"/>
        <w:jc w:val="both"/>
        <w:rPr>
          <w:rFonts w:ascii="Times New Roman" w:eastAsia="Times New Roman" w:hAnsi="Times New Roman" w:cs="Times New Roman"/>
          <w:noProof/>
          <w:sz w:val="24"/>
          <w:szCs w:val="24"/>
        </w:rPr>
      </w:pPr>
      <w:r w:rsidRPr="00FC3811">
        <w:rPr>
          <w:rFonts w:ascii="Times New Roman" w:hAnsi="Times New Roman" w:cs="Times New Roman"/>
          <w:sz w:val="24"/>
          <w:szCs w:val="24"/>
        </w:rPr>
        <w:t>2.4. procedures for transfer and acceptance of a shift in uninterrupted technological process;</w:t>
      </w:r>
    </w:p>
    <w:p w14:paraId="1389F9C8" w14:textId="77777777" w:rsidR="007B4FAE" w:rsidRPr="00FC3811" w:rsidRDefault="007B4FAE" w:rsidP="00D14798">
      <w:pPr>
        <w:spacing w:after="0" w:line="240" w:lineRule="auto"/>
        <w:ind w:firstLine="709"/>
        <w:jc w:val="both"/>
        <w:rPr>
          <w:rFonts w:ascii="Times New Roman" w:eastAsia="Times New Roman" w:hAnsi="Times New Roman" w:cs="Times New Roman"/>
          <w:noProof/>
          <w:sz w:val="24"/>
          <w:szCs w:val="24"/>
        </w:rPr>
      </w:pPr>
      <w:r w:rsidRPr="00FC3811">
        <w:rPr>
          <w:rFonts w:ascii="Times New Roman" w:hAnsi="Times New Roman" w:cs="Times New Roman"/>
          <w:sz w:val="24"/>
          <w:szCs w:val="24"/>
        </w:rPr>
        <w:t>2.5. cases when it is prohibited to commence the work.</w:t>
      </w:r>
    </w:p>
    <w:p w14:paraId="09911C79" w14:textId="77777777" w:rsidR="00D14798" w:rsidRPr="00FC3811" w:rsidRDefault="00D14798" w:rsidP="007B4FAE">
      <w:pPr>
        <w:spacing w:after="0" w:line="240" w:lineRule="auto"/>
        <w:jc w:val="both"/>
        <w:rPr>
          <w:rFonts w:ascii="Times New Roman" w:eastAsia="Times New Roman" w:hAnsi="Times New Roman" w:cs="Times New Roman"/>
          <w:noProof/>
          <w:sz w:val="24"/>
          <w:szCs w:val="24"/>
          <w:lang w:val="en-US" w:eastAsia="lv-LV"/>
        </w:rPr>
      </w:pPr>
    </w:p>
    <w:p w14:paraId="2F40325E" w14:textId="467ECD27" w:rsidR="007B4FAE" w:rsidRPr="00FC3811" w:rsidRDefault="007B4FAE" w:rsidP="007B4FAE">
      <w:pPr>
        <w:spacing w:after="0" w:line="240" w:lineRule="auto"/>
        <w:jc w:val="both"/>
        <w:rPr>
          <w:rFonts w:ascii="Times New Roman" w:eastAsia="Times New Roman" w:hAnsi="Times New Roman" w:cs="Times New Roman"/>
          <w:noProof/>
          <w:sz w:val="24"/>
          <w:szCs w:val="24"/>
        </w:rPr>
      </w:pPr>
      <w:r w:rsidRPr="00FC3811">
        <w:rPr>
          <w:rFonts w:ascii="Times New Roman" w:hAnsi="Times New Roman" w:cs="Times New Roman"/>
          <w:sz w:val="24"/>
          <w:szCs w:val="24"/>
        </w:rPr>
        <w:t>3. Requirements of labour protection during performance of work:</w:t>
      </w:r>
    </w:p>
    <w:p w14:paraId="4CD90947" w14:textId="77777777" w:rsidR="007B4FAE" w:rsidRPr="00FC3811" w:rsidRDefault="007B4FAE" w:rsidP="00D14798">
      <w:pPr>
        <w:spacing w:after="0" w:line="240" w:lineRule="auto"/>
        <w:ind w:firstLine="709"/>
        <w:jc w:val="both"/>
        <w:rPr>
          <w:rFonts w:ascii="Times New Roman" w:eastAsia="Times New Roman" w:hAnsi="Times New Roman" w:cs="Times New Roman"/>
          <w:noProof/>
          <w:sz w:val="24"/>
          <w:szCs w:val="24"/>
        </w:rPr>
      </w:pPr>
      <w:r w:rsidRPr="00FC3811">
        <w:rPr>
          <w:rFonts w:ascii="Times New Roman" w:hAnsi="Times New Roman" w:cs="Times New Roman"/>
          <w:sz w:val="24"/>
          <w:szCs w:val="24"/>
        </w:rPr>
        <w:t>3.1. safe work techniques in the use of equipment, devices and tools;</w:t>
      </w:r>
    </w:p>
    <w:p w14:paraId="3D45CD6C" w14:textId="77777777" w:rsidR="007B4FAE" w:rsidRPr="00FC3811" w:rsidRDefault="007B4FAE" w:rsidP="00D14798">
      <w:pPr>
        <w:spacing w:after="0" w:line="240" w:lineRule="auto"/>
        <w:ind w:firstLine="709"/>
        <w:jc w:val="both"/>
        <w:rPr>
          <w:rFonts w:ascii="Times New Roman" w:eastAsia="Times New Roman" w:hAnsi="Times New Roman" w:cs="Times New Roman"/>
          <w:noProof/>
          <w:sz w:val="24"/>
          <w:szCs w:val="24"/>
        </w:rPr>
      </w:pPr>
      <w:r w:rsidRPr="00FC3811">
        <w:rPr>
          <w:rFonts w:ascii="Times New Roman" w:hAnsi="Times New Roman" w:cs="Times New Roman"/>
          <w:sz w:val="24"/>
          <w:szCs w:val="24"/>
        </w:rPr>
        <w:t>3.2. requirements when working with raw materials and auxiliary materials;</w:t>
      </w:r>
    </w:p>
    <w:p w14:paraId="39E67FE7" w14:textId="77777777" w:rsidR="007B4FAE" w:rsidRPr="00FC3811" w:rsidRDefault="007B4FAE" w:rsidP="00D14798">
      <w:pPr>
        <w:spacing w:after="0" w:line="240" w:lineRule="auto"/>
        <w:ind w:firstLine="709"/>
        <w:jc w:val="both"/>
        <w:rPr>
          <w:rFonts w:ascii="Times New Roman" w:eastAsia="Times New Roman" w:hAnsi="Times New Roman" w:cs="Times New Roman"/>
          <w:noProof/>
          <w:sz w:val="24"/>
          <w:szCs w:val="24"/>
        </w:rPr>
      </w:pPr>
      <w:r w:rsidRPr="00FC3811">
        <w:rPr>
          <w:rFonts w:ascii="Times New Roman" w:hAnsi="Times New Roman" w:cs="Times New Roman"/>
          <w:sz w:val="24"/>
          <w:szCs w:val="24"/>
        </w:rPr>
        <w:t>3.3. requirements for safe exploitation of transport, lifting devices and mechanisms;</w:t>
      </w:r>
    </w:p>
    <w:p w14:paraId="5AC58853" w14:textId="77777777" w:rsidR="007B4FAE" w:rsidRPr="00FC3811" w:rsidRDefault="007B4FAE" w:rsidP="00D14798">
      <w:pPr>
        <w:spacing w:after="0" w:line="240" w:lineRule="auto"/>
        <w:ind w:firstLine="709"/>
        <w:jc w:val="both"/>
        <w:rPr>
          <w:rFonts w:ascii="Times New Roman" w:eastAsia="Times New Roman" w:hAnsi="Times New Roman" w:cs="Times New Roman"/>
          <w:noProof/>
          <w:sz w:val="24"/>
          <w:szCs w:val="24"/>
        </w:rPr>
      </w:pPr>
      <w:r w:rsidRPr="00FC3811">
        <w:rPr>
          <w:rFonts w:ascii="Times New Roman" w:hAnsi="Times New Roman" w:cs="Times New Roman"/>
          <w:sz w:val="24"/>
          <w:szCs w:val="24"/>
        </w:rPr>
        <w:t>3.4. conditions for the maintenance of the work place in order;</w:t>
      </w:r>
    </w:p>
    <w:p w14:paraId="670BB5F6" w14:textId="77777777" w:rsidR="007B4FAE" w:rsidRPr="00FC3811" w:rsidRDefault="007B4FAE" w:rsidP="00D14798">
      <w:pPr>
        <w:spacing w:after="0" w:line="240" w:lineRule="auto"/>
        <w:ind w:firstLine="709"/>
        <w:jc w:val="both"/>
        <w:rPr>
          <w:rFonts w:ascii="Times New Roman" w:eastAsia="Times New Roman" w:hAnsi="Times New Roman" w:cs="Times New Roman"/>
          <w:noProof/>
          <w:sz w:val="24"/>
          <w:szCs w:val="24"/>
        </w:rPr>
      </w:pPr>
      <w:r w:rsidRPr="00FC3811">
        <w:rPr>
          <w:rFonts w:ascii="Times New Roman" w:hAnsi="Times New Roman" w:cs="Times New Roman"/>
          <w:sz w:val="24"/>
          <w:szCs w:val="24"/>
        </w:rPr>
        <w:t>3.5. specific requirements for the use of personal protective equipment;</w:t>
      </w:r>
    </w:p>
    <w:p w14:paraId="47508817" w14:textId="77777777" w:rsidR="007B4FAE" w:rsidRPr="00FC3811" w:rsidRDefault="007B4FAE" w:rsidP="00D14798">
      <w:pPr>
        <w:spacing w:after="0" w:line="240" w:lineRule="auto"/>
        <w:ind w:firstLine="709"/>
        <w:jc w:val="both"/>
        <w:rPr>
          <w:rFonts w:ascii="Times New Roman" w:eastAsia="Times New Roman" w:hAnsi="Times New Roman" w:cs="Times New Roman"/>
          <w:noProof/>
          <w:sz w:val="24"/>
          <w:szCs w:val="24"/>
        </w:rPr>
      </w:pPr>
      <w:r w:rsidRPr="00FC3811">
        <w:rPr>
          <w:rFonts w:ascii="Times New Roman" w:hAnsi="Times New Roman" w:cs="Times New Roman"/>
          <w:sz w:val="24"/>
          <w:szCs w:val="24"/>
        </w:rPr>
        <w:t>3.6. cases when work must be interrupted;</w:t>
      </w:r>
    </w:p>
    <w:p w14:paraId="7781BF81" w14:textId="77777777" w:rsidR="007B4FAE" w:rsidRPr="00FC3811" w:rsidRDefault="007B4FAE" w:rsidP="00D14798">
      <w:pPr>
        <w:spacing w:after="0" w:line="240" w:lineRule="auto"/>
        <w:ind w:firstLine="709"/>
        <w:jc w:val="both"/>
        <w:rPr>
          <w:rFonts w:ascii="Times New Roman" w:eastAsia="Times New Roman" w:hAnsi="Times New Roman" w:cs="Times New Roman"/>
          <w:noProof/>
          <w:sz w:val="24"/>
          <w:szCs w:val="24"/>
        </w:rPr>
      </w:pPr>
      <w:r w:rsidRPr="00FC3811">
        <w:rPr>
          <w:rFonts w:ascii="Times New Roman" w:hAnsi="Times New Roman" w:cs="Times New Roman"/>
          <w:sz w:val="24"/>
          <w:szCs w:val="24"/>
        </w:rPr>
        <w:t>3.7. operations, the performance of which is prohibited.</w:t>
      </w:r>
    </w:p>
    <w:p w14:paraId="12B2D93F" w14:textId="77777777" w:rsidR="00D14798" w:rsidRPr="00FC3811" w:rsidRDefault="00D14798" w:rsidP="007B4FAE">
      <w:pPr>
        <w:spacing w:after="0" w:line="240" w:lineRule="auto"/>
        <w:jc w:val="both"/>
        <w:rPr>
          <w:rFonts w:ascii="Times New Roman" w:eastAsia="Times New Roman" w:hAnsi="Times New Roman" w:cs="Times New Roman"/>
          <w:noProof/>
          <w:sz w:val="24"/>
          <w:szCs w:val="24"/>
          <w:lang w:val="en-US" w:eastAsia="lv-LV"/>
        </w:rPr>
      </w:pPr>
    </w:p>
    <w:p w14:paraId="479CC04F" w14:textId="4AFACDB8" w:rsidR="007B4FAE" w:rsidRPr="00FC3811" w:rsidRDefault="007B4FAE" w:rsidP="007B4FAE">
      <w:pPr>
        <w:spacing w:after="0" w:line="240" w:lineRule="auto"/>
        <w:jc w:val="both"/>
        <w:rPr>
          <w:rFonts w:ascii="Times New Roman" w:eastAsia="Times New Roman" w:hAnsi="Times New Roman" w:cs="Times New Roman"/>
          <w:noProof/>
          <w:sz w:val="24"/>
          <w:szCs w:val="24"/>
        </w:rPr>
      </w:pPr>
      <w:r w:rsidRPr="00FC3811">
        <w:rPr>
          <w:rFonts w:ascii="Times New Roman" w:hAnsi="Times New Roman" w:cs="Times New Roman"/>
          <w:sz w:val="24"/>
          <w:szCs w:val="24"/>
        </w:rPr>
        <w:t>4. Requirements of labour protection upon ending work:</w:t>
      </w:r>
    </w:p>
    <w:p w14:paraId="638A67B2" w14:textId="77777777" w:rsidR="007B4FAE" w:rsidRPr="00FC3811" w:rsidRDefault="007B4FAE" w:rsidP="00D14798">
      <w:pPr>
        <w:spacing w:after="0" w:line="240" w:lineRule="auto"/>
        <w:ind w:firstLine="709"/>
        <w:jc w:val="both"/>
        <w:rPr>
          <w:rFonts w:ascii="Times New Roman" w:eastAsia="Times New Roman" w:hAnsi="Times New Roman" w:cs="Times New Roman"/>
          <w:noProof/>
          <w:sz w:val="24"/>
          <w:szCs w:val="24"/>
        </w:rPr>
      </w:pPr>
      <w:r w:rsidRPr="00FC3811">
        <w:rPr>
          <w:rFonts w:ascii="Times New Roman" w:hAnsi="Times New Roman" w:cs="Times New Roman"/>
          <w:sz w:val="24"/>
          <w:szCs w:val="24"/>
        </w:rPr>
        <w:t>4.1. succession for safe switching off, stopping of technological process, equipment, devices, facilities;</w:t>
      </w:r>
    </w:p>
    <w:p w14:paraId="4FB8FF11" w14:textId="77777777" w:rsidR="007B4FAE" w:rsidRPr="00FC3811" w:rsidRDefault="007B4FAE" w:rsidP="00D14798">
      <w:pPr>
        <w:spacing w:after="0" w:line="240" w:lineRule="auto"/>
        <w:ind w:firstLine="709"/>
        <w:jc w:val="both"/>
        <w:rPr>
          <w:rFonts w:ascii="Times New Roman" w:eastAsia="Times New Roman" w:hAnsi="Times New Roman" w:cs="Times New Roman"/>
          <w:noProof/>
          <w:sz w:val="24"/>
          <w:szCs w:val="24"/>
        </w:rPr>
      </w:pPr>
      <w:r w:rsidRPr="00FC3811">
        <w:rPr>
          <w:rFonts w:ascii="Times New Roman" w:hAnsi="Times New Roman" w:cs="Times New Roman"/>
          <w:sz w:val="24"/>
          <w:szCs w:val="24"/>
        </w:rPr>
        <w:t>4.2. requirements for putting in order of the work place.</w:t>
      </w:r>
    </w:p>
    <w:p w14:paraId="4343C403" w14:textId="77777777" w:rsidR="00D14798" w:rsidRPr="00FC3811" w:rsidRDefault="00D14798" w:rsidP="007B4FAE">
      <w:pPr>
        <w:spacing w:after="0" w:line="240" w:lineRule="auto"/>
        <w:jc w:val="both"/>
        <w:rPr>
          <w:rFonts w:ascii="Times New Roman" w:eastAsia="Times New Roman" w:hAnsi="Times New Roman" w:cs="Times New Roman"/>
          <w:noProof/>
          <w:sz w:val="24"/>
          <w:szCs w:val="24"/>
          <w:lang w:val="en-US" w:eastAsia="lv-LV"/>
        </w:rPr>
      </w:pPr>
    </w:p>
    <w:p w14:paraId="071DFC22" w14:textId="267DCD90" w:rsidR="007B4FAE" w:rsidRPr="00FC3811" w:rsidRDefault="007B4FAE" w:rsidP="007B4FAE">
      <w:pPr>
        <w:spacing w:after="0" w:line="240" w:lineRule="auto"/>
        <w:jc w:val="both"/>
        <w:rPr>
          <w:rFonts w:ascii="Times New Roman" w:eastAsia="Times New Roman" w:hAnsi="Times New Roman" w:cs="Times New Roman"/>
          <w:noProof/>
          <w:sz w:val="24"/>
          <w:szCs w:val="24"/>
        </w:rPr>
      </w:pPr>
      <w:r w:rsidRPr="00FC3811">
        <w:rPr>
          <w:rFonts w:ascii="Times New Roman" w:hAnsi="Times New Roman" w:cs="Times New Roman"/>
          <w:sz w:val="24"/>
          <w:szCs w:val="24"/>
        </w:rPr>
        <w:t>5. Labour protection requirements in emergency situations:</w:t>
      </w:r>
    </w:p>
    <w:p w14:paraId="245E465F" w14:textId="77777777" w:rsidR="007B4FAE" w:rsidRPr="00FC3811" w:rsidRDefault="007B4FAE" w:rsidP="00D14798">
      <w:pPr>
        <w:spacing w:after="0" w:line="240" w:lineRule="auto"/>
        <w:ind w:firstLine="709"/>
        <w:jc w:val="both"/>
        <w:rPr>
          <w:rFonts w:ascii="Times New Roman" w:eastAsia="Times New Roman" w:hAnsi="Times New Roman" w:cs="Times New Roman"/>
          <w:noProof/>
          <w:sz w:val="24"/>
          <w:szCs w:val="24"/>
        </w:rPr>
      </w:pPr>
      <w:r w:rsidRPr="00FC3811">
        <w:rPr>
          <w:rFonts w:ascii="Times New Roman" w:hAnsi="Times New Roman" w:cs="Times New Roman"/>
          <w:sz w:val="24"/>
          <w:szCs w:val="24"/>
        </w:rPr>
        <w:t>5.1. action in situations which may cause emergency or accident;</w:t>
      </w:r>
    </w:p>
    <w:p w14:paraId="4FBE6FD2" w14:textId="77777777" w:rsidR="007B4FAE" w:rsidRPr="00FC3811" w:rsidRDefault="007B4FAE" w:rsidP="00D14798">
      <w:pPr>
        <w:spacing w:after="0" w:line="240" w:lineRule="auto"/>
        <w:ind w:firstLine="709"/>
        <w:jc w:val="both"/>
        <w:rPr>
          <w:rFonts w:ascii="Times New Roman" w:eastAsia="Times New Roman" w:hAnsi="Times New Roman" w:cs="Times New Roman"/>
          <w:noProof/>
          <w:sz w:val="24"/>
          <w:szCs w:val="24"/>
        </w:rPr>
      </w:pPr>
      <w:r w:rsidRPr="00FC3811">
        <w:rPr>
          <w:rFonts w:ascii="Times New Roman" w:hAnsi="Times New Roman" w:cs="Times New Roman"/>
          <w:sz w:val="24"/>
          <w:szCs w:val="24"/>
        </w:rPr>
        <w:t>5.2. action in cases of emergency, explosion, fire and accidents;</w:t>
      </w:r>
    </w:p>
    <w:p w14:paraId="57D4A5CD" w14:textId="77777777" w:rsidR="007B4FAE" w:rsidRPr="00FC3811" w:rsidRDefault="007B4FAE" w:rsidP="00D14798">
      <w:pPr>
        <w:spacing w:after="0" w:line="240" w:lineRule="auto"/>
        <w:ind w:firstLine="709"/>
        <w:jc w:val="both"/>
        <w:rPr>
          <w:rFonts w:ascii="Times New Roman" w:eastAsia="Times New Roman" w:hAnsi="Times New Roman" w:cs="Times New Roman"/>
          <w:noProof/>
          <w:sz w:val="24"/>
          <w:szCs w:val="24"/>
        </w:rPr>
      </w:pPr>
      <w:r w:rsidRPr="00FC3811">
        <w:rPr>
          <w:rFonts w:ascii="Times New Roman" w:hAnsi="Times New Roman" w:cs="Times New Roman"/>
          <w:sz w:val="24"/>
          <w:szCs w:val="24"/>
        </w:rPr>
        <w:t>5.3. provision of first aid.</w:t>
      </w:r>
    </w:p>
    <w:p w14:paraId="4C7801A1" w14:textId="77777777" w:rsidR="00D14798" w:rsidRPr="00FC3811" w:rsidRDefault="00D14798" w:rsidP="007B4FAE">
      <w:pPr>
        <w:spacing w:after="0" w:line="240" w:lineRule="auto"/>
        <w:jc w:val="both"/>
        <w:rPr>
          <w:rFonts w:ascii="Times New Roman" w:eastAsia="Times New Roman" w:hAnsi="Times New Roman" w:cs="Times New Roman"/>
          <w:noProof/>
          <w:sz w:val="24"/>
          <w:szCs w:val="24"/>
          <w:lang w:val="en-US" w:eastAsia="lv-LV"/>
        </w:rPr>
      </w:pPr>
    </w:p>
    <w:p w14:paraId="58ED086A" w14:textId="77777777" w:rsidR="00D14798" w:rsidRPr="00FC3811" w:rsidRDefault="00D14798" w:rsidP="007B4FAE">
      <w:pPr>
        <w:spacing w:after="0" w:line="240" w:lineRule="auto"/>
        <w:jc w:val="both"/>
        <w:rPr>
          <w:rFonts w:ascii="Times New Roman" w:eastAsia="Times New Roman" w:hAnsi="Times New Roman" w:cs="Times New Roman"/>
          <w:noProof/>
          <w:sz w:val="24"/>
          <w:szCs w:val="24"/>
          <w:lang w:val="en-US" w:eastAsia="lv-LV"/>
        </w:rPr>
      </w:pPr>
    </w:p>
    <w:p w14:paraId="13E99380" w14:textId="232B5668" w:rsidR="007B4FAE" w:rsidRPr="00FC3811" w:rsidRDefault="007B4FAE" w:rsidP="007B4FAE">
      <w:pPr>
        <w:spacing w:after="0" w:line="240" w:lineRule="auto"/>
        <w:jc w:val="both"/>
        <w:rPr>
          <w:rFonts w:ascii="Times New Roman" w:eastAsia="Times New Roman" w:hAnsi="Times New Roman" w:cs="Times New Roman"/>
          <w:noProof/>
          <w:sz w:val="24"/>
          <w:szCs w:val="24"/>
        </w:rPr>
      </w:pPr>
      <w:r w:rsidRPr="00FC3811">
        <w:rPr>
          <w:rFonts w:ascii="Times New Roman" w:hAnsi="Times New Roman" w:cs="Times New Roman"/>
          <w:sz w:val="24"/>
          <w:szCs w:val="24"/>
        </w:rPr>
        <w:t>Minister for Welfare</w:t>
      </w:r>
      <w:r w:rsidR="00FC3811">
        <w:rPr>
          <w:rFonts w:ascii="Times New Roman" w:hAnsi="Times New Roman" w:cs="Times New Roman"/>
          <w:sz w:val="24"/>
          <w:szCs w:val="24"/>
        </w:rPr>
        <w:tab/>
      </w:r>
      <w:r w:rsidR="00FC3811">
        <w:rPr>
          <w:rFonts w:ascii="Times New Roman" w:hAnsi="Times New Roman" w:cs="Times New Roman"/>
          <w:sz w:val="24"/>
          <w:szCs w:val="24"/>
        </w:rPr>
        <w:tab/>
      </w:r>
      <w:r w:rsidR="00FC3811">
        <w:rPr>
          <w:rFonts w:ascii="Times New Roman" w:hAnsi="Times New Roman" w:cs="Times New Roman"/>
          <w:sz w:val="24"/>
          <w:szCs w:val="24"/>
        </w:rPr>
        <w:tab/>
      </w:r>
      <w:r w:rsidR="00FC3811">
        <w:rPr>
          <w:rFonts w:ascii="Times New Roman" w:hAnsi="Times New Roman" w:cs="Times New Roman"/>
          <w:sz w:val="24"/>
          <w:szCs w:val="24"/>
        </w:rPr>
        <w:tab/>
      </w:r>
      <w:r w:rsidR="00FC3811">
        <w:rPr>
          <w:rFonts w:ascii="Times New Roman" w:hAnsi="Times New Roman" w:cs="Times New Roman"/>
          <w:sz w:val="24"/>
          <w:szCs w:val="24"/>
        </w:rPr>
        <w:tab/>
      </w:r>
      <w:r w:rsidR="00FC3811">
        <w:rPr>
          <w:rFonts w:ascii="Times New Roman" w:hAnsi="Times New Roman" w:cs="Times New Roman"/>
          <w:sz w:val="24"/>
          <w:szCs w:val="24"/>
        </w:rPr>
        <w:tab/>
      </w:r>
      <w:r w:rsidR="00FC3811">
        <w:rPr>
          <w:rFonts w:ascii="Times New Roman" w:hAnsi="Times New Roman" w:cs="Times New Roman"/>
          <w:sz w:val="24"/>
          <w:szCs w:val="24"/>
        </w:rPr>
        <w:tab/>
      </w:r>
      <w:r w:rsidR="00FC3811">
        <w:rPr>
          <w:rFonts w:ascii="Times New Roman" w:hAnsi="Times New Roman" w:cs="Times New Roman"/>
          <w:sz w:val="24"/>
          <w:szCs w:val="24"/>
        </w:rPr>
        <w:tab/>
      </w:r>
      <w:r w:rsidR="00FC3811">
        <w:rPr>
          <w:rFonts w:ascii="Times New Roman" w:hAnsi="Times New Roman" w:cs="Times New Roman"/>
          <w:sz w:val="24"/>
          <w:szCs w:val="24"/>
        </w:rPr>
        <w:tab/>
      </w:r>
      <w:r w:rsidRPr="00FC3811">
        <w:rPr>
          <w:rFonts w:ascii="Times New Roman" w:hAnsi="Times New Roman" w:cs="Times New Roman"/>
          <w:sz w:val="24"/>
          <w:szCs w:val="24"/>
        </w:rPr>
        <w:t>U. Augulis</w:t>
      </w:r>
    </w:p>
    <w:p w14:paraId="05C86A38" w14:textId="77777777" w:rsidR="00D14798" w:rsidRPr="00FC3811" w:rsidRDefault="00D14798" w:rsidP="007B4FAE">
      <w:pPr>
        <w:spacing w:after="0" w:line="240" w:lineRule="auto"/>
        <w:jc w:val="both"/>
        <w:rPr>
          <w:rFonts w:ascii="Times New Roman" w:eastAsia="Times New Roman" w:hAnsi="Times New Roman" w:cs="Times New Roman"/>
          <w:noProof/>
          <w:sz w:val="24"/>
          <w:szCs w:val="24"/>
          <w:lang w:val="en-US" w:eastAsia="lv-LV"/>
        </w:rPr>
      </w:pPr>
    </w:p>
    <w:p w14:paraId="27BD9768" w14:textId="77777777" w:rsidR="00D14798" w:rsidRPr="00FC3811" w:rsidRDefault="00D14798" w:rsidP="007B4FAE">
      <w:pPr>
        <w:spacing w:after="0" w:line="240" w:lineRule="auto"/>
        <w:jc w:val="both"/>
        <w:rPr>
          <w:rFonts w:ascii="Times New Roman" w:eastAsia="Times New Roman" w:hAnsi="Times New Roman" w:cs="Times New Roman"/>
          <w:noProof/>
          <w:sz w:val="24"/>
          <w:szCs w:val="24"/>
          <w:lang w:val="en-US" w:eastAsia="lv-LV"/>
        </w:rPr>
      </w:pPr>
    </w:p>
    <w:p w14:paraId="7E38F63F" w14:textId="77777777" w:rsidR="00D14798" w:rsidRPr="00FC3811" w:rsidRDefault="00D14798">
      <w:pPr>
        <w:rPr>
          <w:rFonts w:ascii="Times New Roman" w:eastAsia="Times New Roman" w:hAnsi="Times New Roman" w:cs="Times New Roman"/>
          <w:noProof/>
          <w:sz w:val="24"/>
          <w:szCs w:val="24"/>
        </w:rPr>
      </w:pPr>
      <w:r w:rsidRPr="00FC3811">
        <w:rPr>
          <w:rFonts w:ascii="Times New Roman" w:hAnsi="Times New Roman" w:cs="Times New Roman"/>
        </w:rPr>
        <w:br w:type="page"/>
      </w:r>
    </w:p>
    <w:p w14:paraId="789C7F60" w14:textId="77777777" w:rsidR="00D14798" w:rsidRPr="00FC3811" w:rsidRDefault="00D14798" w:rsidP="007B4FAE">
      <w:pPr>
        <w:spacing w:after="0" w:line="240" w:lineRule="auto"/>
        <w:jc w:val="both"/>
        <w:rPr>
          <w:rFonts w:ascii="Times New Roman" w:eastAsia="Times New Roman" w:hAnsi="Times New Roman" w:cs="Times New Roman"/>
          <w:noProof/>
          <w:sz w:val="24"/>
          <w:szCs w:val="24"/>
          <w:lang w:val="en-US" w:eastAsia="lv-LV"/>
        </w:rPr>
      </w:pPr>
    </w:p>
    <w:p w14:paraId="35EF1AFD" w14:textId="6A4BCA4B" w:rsidR="007B4FAE" w:rsidRPr="00FC3811" w:rsidRDefault="007B4FAE" w:rsidP="000653DD">
      <w:pPr>
        <w:spacing w:after="0" w:line="240" w:lineRule="auto"/>
        <w:jc w:val="right"/>
        <w:rPr>
          <w:rFonts w:ascii="Times New Roman" w:eastAsia="Times New Roman" w:hAnsi="Times New Roman" w:cs="Times New Roman"/>
          <w:b/>
          <w:bCs/>
          <w:noProof/>
          <w:sz w:val="24"/>
          <w:szCs w:val="24"/>
        </w:rPr>
      </w:pPr>
      <w:r w:rsidRPr="00FC3811">
        <w:rPr>
          <w:rFonts w:ascii="Times New Roman" w:hAnsi="Times New Roman" w:cs="Times New Roman"/>
          <w:b/>
          <w:bCs/>
          <w:sz w:val="24"/>
          <w:szCs w:val="24"/>
        </w:rPr>
        <w:t>Annex 3</w:t>
      </w:r>
    </w:p>
    <w:p w14:paraId="4BD438CD" w14:textId="77777777" w:rsidR="007B4FAE" w:rsidRPr="00FC3811" w:rsidRDefault="007B4FAE" w:rsidP="000653DD">
      <w:pPr>
        <w:spacing w:after="0" w:line="240" w:lineRule="auto"/>
        <w:jc w:val="right"/>
        <w:rPr>
          <w:rFonts w:ascii="Times New Roman" w:eastAsia="Times New Roman" w:hAnsi="Times New Roman" w:cs="Times New Roman"/>
          <w:noProof/>
          <w:sz w:val="24"/>
          <w:szCs w:val="24"/>
        </w:rPr>
      </w:pPr>
      <w:r w:rsidRPr="00FC3811">
        <w:rPr>
          <w:rFonts w:ascii="Times New Roman" w:hAnsi="Times New Roman" w:cs="Times New Roman"/>
          <w:sz w:val="24"/>
          <w:szCs w:val="24"/>
        </w:rPr>
        <w:t>Cabinet</w:t>
      </w:r>
    </w:p>
    <w:p w14:paraId="704BD3D6" w14:textId="77777777" w:rsidR="007B4FAE" w:rsidRPr="00FC3811" w:rsidRDefault="007B4FAE" w:rsidP="000653DD">
      <w:pPr>
        <w:spacing w:after="0" w:line="240" w:lineRule="auto"/>
        <w:jc w:val="right"/>
        <w:rPr>
          <w:rFonts w:ascii="Times New Roman" w:eastAsia="Times New Roman" w:hAnsi="Times New Roman" w:cs="Times New Roman"/>
          <w:noProof/>
          <w:sz w:val="24"/>
          <w:szCs w:val="24"/>
        </w:rPr>
      </w:pPr>
      <w:r w:rsidRPr="00FC3811">
        <w:rPr>
          <w:rFonts w:ascii="Times New Roman" w:hAnsi="Times New Roman" w:cs="Times New Roman"/>
          <w:sz w:val="24"/>
          <w:szCs w:val="24"/>
        </w:rPr>
        <w:t>Regulation No. 749</w:t>
      </w:r>
    </w:p>
    <w:p w14:paraId="02CC49CE" w14:textId="1A3EE1ED" w:rsidR="007B4FAE" w:rsidRPr="00FC3811" w:rsidRDefault="007B4FAE" w:rsidP="000653DD">
      <w:pPr>
        <w:spacing w:after="0" w:line="240" w:lineRule="auto"/>
        <w:jc w:val="right"/>
        <w:rPr>
          <w:rFonts w:ascii="Times New Roman" w:eastAsia="Times New Roman" w:hAnsi="Times New Roman" w:cs="Times New Roman"/>
          <w:noProof/>
          <w:sz w:val="24"/>
          <w:szCs w:val="24"/>
        </w:rPr>
      </w:pPr>
      <w:r w:rsidRPr="00FC3811">
        <w:rPr>
          <w:rFonts w:ascii="Times New Roman" w:hAnsi="Times New Roman" w:cs="Times New Roman"/>
          <w:sz w:val="24"/>
          <w:szCs w:val="24"/>
        </w:rPr>
        <w:t>10 August 2010</w:t>
      </w:r>
      <w:bookmarkStart w:id="95" w:name="piel-355256"/>
      <w:bookmarkStart w:id="96" w:name="piel3"/>
      <w:bookmarkEnd w:id="95"/>
      <w:bookmarkEnd w:id="96"/>
    </w:p>
    <w:p w14:paraId="796DEF66" w14:textId="09862600" w:rsidR="000653DD" w:rsidRPr="00FC3811" w:rsidRDefault="000653DD" w:rsidP="007B4FAE">
      <w:pPr>
        <w:spacing w:after="0" w:line="240" w:lineRule="auto"/>
        <w:jc w:val="both"/>
        <w:rPr>
          <w:rFonts w:ascii="Times New Roman" w:eastAsia="Times New Roman" w:hAnsi="Times New Roman" w:cs="Times New Roman"/>
          <w:noProof/>
          <w:sz w:val="24"/>
          <w:szCs w:val="24"/>
          <w:lang w:val="en-US" w:eastAsia="lv-LV"/>
        </w:rPr>
      </w:pPr>
    </w:p>
    <w:p w14:paraId="7A6C90E8" w14:textId="77777777" w:rsidR="000653DD" w:rsidRPr="00FC3811" w:rsidRDefault="000653DD" w:rsidP="007B4FAE">
      <w:pPr>
        <w:spacing w:after="0" w:line="240" w:lineRule="auto"/>
        <w:jc w:val="both"/>
        <w:rPr>
          <w:rFonts w:ascii="Times New Roman" w:eastAsia="Times New Roman" w:hAnsi="Times New Roman" w:cs="Times New Roman"/>
          <w:noProof/>
          <w:sz w:val="24"/>
          <w:szCs w:val="24"/>
          <w:lang w:val="en-US" w:eastAsia="lv-LV"/>
        </w:rPr>
      </w:pPr>
    </w:p>
    <w:p w14:paraId="72380F11" w14:textId="32001C5A" w:rsidR="007B4FAE" w:rsidRPr="00FC3811" w:rsidRDefault="007B4FAE" w:rsidP="000653DD">
      <w:pPr>
        <w:spacing w:after="0" w:line="240" w:lineRule="auto"/>
        <w:jc w:val="center"/>
        <w:rPr>
          <w:rFonts w:ascii="Times New Roman" w:eastAsia="Times New Roman" w:hAnsi="Times New Roman" w:cs="Times New Roman"/>
          <w:b/>
          <w:bCs/>
          <w:noProof/>
          <w:sz w:val="28"/>
          <w:szCs w:val="28"/>
        </w:rPr>
      </w:pPr>
      <w:bookmarkStart w:id="97" w:name="355257"/>
      <w:bookmarkStart w:id="98" w:name="n-355257"/>
      <w:bookmarkEnd w:id="97"/>
      <w:bookmarkEnd w:id="98"/>
      <w:r w:rsidRPr="00FC3811">
        <w:rPr>
          <w:rFonts w:ascii="Times New Roman" w:hAnsi="Times New Roman" w:cs="Times New Roman"/>
          <w:b/>
          <w:bCs/>
          <w:sz w:val="28"/>
          <w:szCs w:val="28"/>
        </w:rPr>
        <w:t>Introductory Training of Labour Protection</w:t>
      </w:r>
    </w:p>
    <w:p w14:paraId="494C7D24" w14:textId="16699CC1" w:rsidR="000653DD" w:rsidRPr="00FC3811" w:rsidRDefault="000653DD" w:rsidP="007B4FAE">
      <w:pPr>
        <w:spacing w:after="0" w:line="240" w:lineRule="auto"/>
        <w:jc w:val="both"/>
        <w:rPr>
          <w:rFonts w:ascii="Times New Roman" w:eastAsia="Times New Roman" w:hAnsi="Times New Roman" w:cs="Times New Roman"/>
          <w:noProof/>
          <w:sz w:val="24"/>
          <w:szCs w:val="24"/>
          <w:lang w:val="en-US" w:eastAsia="lv-LV"/>
        </w:rPr>
      </w:pPr>
    </w:p>
    <w:p w14:paraId="6CAF674F" w14:textId="77777777" w:rsidR="000653DD" w:rsidRPr="00FC3811" w:rsidRDefault="000653DD" w:rsidP="007B4FAE">
      <w:pPr>
        <w:spacing w:after="0" w:line="240" w:lineRule="auto"/>
        <w:jc w:val="both"/>
        <w:rPr>
          <w:rFonts w:ascii="Times New Roman" w:eastAsia="Times New Roman" w:hAnsi="Times New Roman" w:cs="Times New Roman"/>
          <w:noProof/>
          <w:sz w:val="24"/>
          <w:szCs w:val="24"/>
          <w:lang w:val="en-US" w:eastAsia="lv-LV"/>
        </w:rPr>
      </w:pPr>
    </w:p>
    <w:p w14:paraId="6BA6F7F6" w14:textId="201B41AE" w:rsidR="007B4FAE" w:rsidRPr="00FC3811" w:rsidRDefault="007B4FAE" w:rsidP="000653DD">
      <w:pPr>
        <w:spacing w:after="0" w:line="240" w:lineRule="auto"/>
        <w:jc w:val="center"/>
        <w:rPr>
          <w:rFonts w:ascii="Times New Roman" w:eastAsia="Times New Roman" w:hAnsi="Times New Roman" w:cs="Times New Roman"/>
          <w:noProof/>
          <w:sz w:val="24"/>
          <w:szCs w:val="24"/>
        </w:rPr>
      </w:pPr>
      <w:r w:rsidRPr="00FC3811">
        <w:rPr>
          <w:rFonts w:ascii="Times New Roman" w:hAnsi="Times New Roman" w:cs="Times New Roman"/>
          <w:sz w:val="24"/>
          <w:szCs w:val="24"/>
        </w:rPr>
        <w:t>(sample of the registration document)</w:t>
      </w:r>
    </w:p>
    <w:p w14:paraId="50B36CFA" w14:textId="77777777" w:rsidR="000653DD" w:rsidRPr="00FC3811" w:rsidRDefault="000653DD" w:rsidP="007B4FAE">
      <w:pPr>
        <w:spacing w:after="0" w:line="240" w:lineRule="auto"/>
        <w:jc w:val="both"/>
        <w:rPr>
          <w:rFonts w:ascii="Times New Roman" w:eastAsia="Times New Roman" w:hAnsi="Times New Roman" w:cs="Times New Roman"/>
          <w:noProof/>
          <w:sz w:val="24"/>
          <w:szCs w:val="24"/>
          <w:lang w:val="en-US"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01"/>
        <w:gridCol w:w="964"/>
        <w:gridCol w:w="966"/>
        <w:gridCol w:w="1573"/>
        <w:gridCol w:w="1286"/>
        <w:gridCol w:w="1140"/>
        <w:gridCol w:w="1170"/>
        <w:gridCol w:w="1155"/>
      </w:tblGrid>
      <w:tr w:rsidR="00FC3811" w:rsidRPr="00FC3811" w14:paraId="523B8A13" w14:textId="77777777" w:rsidTr="000653DD">
        <w:trPr>
          <w:tblCellSpacing w:w="15" w:type="dxa"/>
        </w:trPr>
        <w:tc>
          <w:tcPr>
            <w:tcW w:w="422" w:type="pct"/>
            <w:vMerge w:val="restart"/>
            <w:tcBorders>
              <w:top w:val="outset" w:sz="6" w:space="0" w:color="auto"/>
              <w:left w:val="outset" w:sz="6" w:space="0" w:color="auto"/>
              <w:bottom w:val="outset" w:sz="6" w:space="0" w:color="auto"/>
              <w:right w:val="outset" w:sz="6" w:space="0" w:color="auto"/>
            </w:tcBorders>
            <w:vAlign w:val="center"/>
            <w:hideMark/>
          </w:tcPr>
          <w:p w14:paraId="7F8381CA" w14:textId="77777777" w:rsidR="007B4FAE" w:rsidRPr="00FC3811" w:rsidRDefault="007B4FAE" w:rsidP="000653DD">
            <w:pPr>
              <w:spacing w:after="0" w:line="240" w:lineRule="auto"/>
              <w:jc w:val="center"/>
              <w:rPr>
                <w:rFonts w:ascii="Times New Roman" w:eastAsia="Times New Roman" w:hAnsi="Times New Roman" w:cs="Times New Roman"/>
                <w:noProof/>
                <w:sz w:val="24"/>
                <w:szCs w:val="24"/>
              </w:rPr>
            </w:pPr>
            <w:r w:rsidRPr="00FC3811">
              <w:rPr>
                <w:rFonts w:ascii="Times New Roman" w:hAnsi="Times New Roman" w:cs="Times New Roman"/>
                <w:sz w:val="24"/>
                <w:szCs w:val="24"/>
              </w:rPr>
              <w:t>No.</w:t>
            </w:r>
          </w:p>
        </w:tc>
        <w:tc>
          <w:tcPr>
            <w:tcW w:w="521" w:type="pct"/>
            <w:vMerge w:val="restart"/>
            <w:tcBorders>
              <w:top w:val="outset" w:sz="6" w:space="0" w:color="auto"/>
              <w:left w:val="outset" w:sz="6" w:space="0" w:color="auto"/>
              <w:bottom w:val="outset" w:sz="6" w:space="0" w:color="auto"/>
              <w:right w:val="outset" w:sz="6" w:space="0" w:color="auto"/>
            </w:tcBorders>
            <w:vAlign w:val="center"/>
            <w:hideMark/>
          </w:tcPr>
          <w:p w14:paraId="73171219" w14:textId="77777777" w:rsidR="007B4FAE" w:rsidRPr="00FC3811" w:rsidRDefault="007B4FAE" w:rsidP="000653DD">
            <w:pPr>
              <w:spacing w:after="0" w:line="240" w:lineRule="auto"/>
              <w:jc w:val="center"/>
              <w:rPr>
                <w:rFonts w:ascii="Times New Roman" w:eastAsia="Times New Roman" w:hAnsi="Times New Roman" w:cs="Times New Roman"/>
                <w:noProof/>
                <w:sz w:val="24"/>
                <w:szCs w:val="24"/>
              </w:rPr>
            </w:pPr>
            <w:r w:rsidRPr="00FC3811">
              <w:rPr>
                <w:rFonts w:ascii="Times New Roman" w:hAnsi="Times New Roman" w:cs="Times New Roman"/>
                <w:sz w:val="24"/>
                <w:szCs w:val="24"/>
              </w:rPr>
              <w:t>Date</w:t>
            </w:r>
          </w:p>
        </w:tc>
        <w:tc>
          <w:tcPr>
            <w:tcW w:w="2084" w:type="pct"/>
            <w:gridSpan w:val="3"/>
            <w:tcBorders>
              <w:top w:val="outset" w:sz="6" w:space="0" w:color="auto"/>
              <w:left w:val="outset" w:sz="6" w:space="0" w:color="auto"/>
              <w:bottom w:val="outset" w:sz="6" w:space="0" w:color="auto"/>
              <w:right w:val="outset" w:sz="6" w:space="0" w:color="auto"/>
            </w:tcBorders>
            <w:vAlign w:val="center"/>
            <w:hideMark/>
          </w:tcPr>
          <w:p w14:paraId="571E42B1" w14:textId="77777777" w:rsidR="007B4FAE" w:rsidRPr="00FC3811" w:rsidRDefault="007B4FAE" w:rsidP="000653DD">
            <w:pPr>
              <w:spacing w:after="0" w:line="240" w:lineRule="auto"/>
              <w:jc w:val="center"/>
              <w:rPr>
                <w:rFonts w:ascii="Times New Roman" w:eastAsia="Times New Roman" w:hAnsi="Times New Roman" w:cs="Times New Roman"/>
                <w:noProof/>
                <w:sz w:val="24"/>
                <w:szCs w:val="24"/>
              </w:rPr>
            </w:pPr>
            <w:r w:rsidRPr="00FC3811">
              <w:rPr>
                <w:rFonts w:ascii="Times New Roman" w:hAnsi="Times New Roman" w:cs="Times New Roman"/>
                <w:sz w:val="24"/>
                <w:szCs w:val="24"/>
              </w:rPr>
              <w:t>Person to be instructed</w:t>
            </w:r>
          </w:p>
        </w:tc>
        <w:tc>
          <w:tcPr>
            <w:tcW w:w="1255" w:type="pct"/>
            <w:gridSpan w:val="2"/>
            <w:tcBorders>
              <w:top w:val="outset" w:sz="6" w:space="0" w:color="auto"/>
              <w:left w:val="outset" w:sz="6" w:space="0" w:color="auto"/>
              <w:bottom w:val="outset" w:sz="6" w:space="0" w:color="auto"/>
              <w:right w:val="outset" w:sz="6" w:space="0" w:color="auto"/>
            </w:tcBorders>
            <w:vAlign w:val="center"/>
            <w:hideMark/>
          </w:tcPr>
          <w:p w14:paraId="3EF152A6" w14:textId="77777777" w:rsidR="007B4FAE" w:rsidRPr="00FC3811" w:rsidRDefault="007B4FAE" w:rsidP="000653DD">
            <w:pPr>
              <w:spacing w:after="0" w:line="240" w:lineRule="auto"/>
              <w:jc w:val="center"/>
              <w:rPr>
                <w:rFonts w:ascii="Times New Roman" w:eastAsia="Times New Roman" w:hAnsi="Times New Roman" w:cs="Times New Roman"/>
                <w:noProof/>
                <w:sz w:val="24"/>
                <w:szCs w:val="24"/>
              </w:rPr>
            </w:pPr>
            <w:r w:rsidRPr="00FC3811">
              <w:rPr>
                <w:rFonts w:ascii="Times New Roman" w:hAnsi="Times New Roman" w:cs="Times New Roman"/>
                <w:sz w:val="24"/>
                <w:szCs w:val="24"/>
              </w:rPr>
              <w:t>Person who performed the introductory training</w:t>
            </w:r>
          </w:p>
        </w:tc>
        <w:tc>
          <w:tcPr>
            <w:tcW w:w="619" w:type="pct"/>
            <w:vMerge w:val="restart"/>
            <w:tcBorders>
              <w:top w:val="outset" w:sz="6" w:space="0" w:color="auto"/>
              <w:left w:val="outset" w:sz="6" w:space="0" w:color="auto"/>
              <w:bottom w:val="outset" w:sz="6" w:space="0" w:color="auto"/>
              <w:right w:val="outset" w:sz="6" w:space="0" w:color="auto"/>
            </w:tcBorders>
            <w:vAlign w:val="center"/>
            <w:hideMark/>
          </w:tcPr>
          <w:p w14:paraId="4AFC75AF" w14:textId="77777777" w:rsidR="007B4FAE" w:rsidRPr="00FC3811" w:rsidRDefault="007B4FAE" w:rsidP="000653DD">
            <w:pPr>
              <w:spacing w:after="0" w:line="240" w:lineRule="auto"/>
              <w:jc w:val="center"/>
              <w:rPr>
                <w:rFonts w:ascii="Times New Roman" w:eastAsia="Times New Roman" w:hAnsi="Times New Roman" w:cs="Times New Roman"/>
                <w:noProof/>
                <w:sz w:val="24"/>
                <w:szCs w:val="24"/>
              </w:rPr>
            </w:pPr>
            <w:r w:rsidRPr="00FC3811">
              <w:rPr>
                <w:rFonts w:ascii="Times New Roman" w:hAnsi="Times New Roman" w:cs="Times New Roman"/>
                <w:sz w:val="24"/>
                <w:szCs w:val="24"/>
              </w:rPr>
              <w:t>Signature of the person instructed</w:t>
            </w:r>
          </w:p>
        </w:tc>
      </w:tr>
      <w:tr w:rsidR="00FC3811" w:rsidRPr="00FC3811" w14:paraId="26F4EA26" w14:textId="77777777" w:rsidTr="000653DD">
        <w:trPr>
          <w:tblCellSpacing w:w="15" w:type="dxa"/>
        </w:trPr>
        <w:tc>
          <w:tcPr>
            <w:tcW w:w="422" w:type="pct"/>
            <w:vMerge/>
            <w:tcBorders>
              <w:top w:val="outset" w:sz="6" w:space="0" w:color="auto"/>
              <w:left w:val="outset" w:sz="6" w:space="0" w:color="auto"/>
              <w:bottom w:val="outset" w:sz="6" w:space="0" w:color="auto"/>
              <w:right w:val="outset" w:sz="6" w:space="0" w:color="auto"/>
            </w:tcBorders>
            <w:vAlign w:val="center"/>
            <w:hideMark/>
          </w:tcPr>
          <w:p w14:paraId="512CCA07" w14:textId="77777777" w:rsidR="007B4FAE" w:rsidRPr="00FC3811" w:rsidRDefault="007B4FAE" w:rsidP="007B4FAE">
            <w:pPr>
              <w:spacing w:after="0" w:line="240" w:lineRule="auto"/>
              <w:jc w:val="both"/>
              <w:rPr>
                <w:rFonts w:ascii="Times New Roman" w:eastAsia="Times New Roman" w:hAnsi="Times New Roman" w:cs="Times New Roman"/>
                <w:noProof/>
                <w:sz w:val="24"/>
                <w:szCs w:val="24"/>
                <w:lang w:val="en-US" w:eastAsia="lv-LV"/>
              </w:rPr>
            </w:pPr>
          </w:p>
        </w:tc>
        <w:tc>
          <w:tcPr>
            <w:tcW w:w="521" w:type="pct"/>
            <w:vMerge/>
            <w:tcBorders>
              <w:top w:val="outset" w:sz="6" w:space="0" w:color="auto"/>
              <w:left w:val="outset" w:sz="6" w:space="0" w:color="auto"/>
              <w:bottom w:val="outset" w:sz="6" w:space="0" w:color="auto"/>
              <w:right w:val="outset" w:sz="6" w:space="0" w:color="auto"/>
            </w:tcBorders>
            <w:vAlign w:val="center"/>
            <w:hideMark/>
          </w:tcPr>
          <w:p w14:paraId="3E4F4130" w14:textId="77777777" w:rsidR="007B4FAE" w:rsidRPr="00FC3811" w:rsidRDefault="007B4FAE" w:rsidP="007B4FAE">
            <w:pPr>
              <w:spacing w:after="0" w:line="240" w:lineRule="auto"/>
              <w:jc w:val="both"/>
              <w:rPr>
                <w:rFonts w:ascii="Times New Roman" w:eastAsia="Times New Roman" w:hAnsi="Times New Roman" w:cs="Times New Roman"/>
                <w:noProof/>
                <w:sz w:val="24"/>
                <w:szCs w:val="24"/>
                <w:lang w:val="en-US" w:eastAsia="lv-LV"/>
              </w:rPr>
            </w:pPr>
          </w:p>
        </w:tc>
        <w:tc>
          <w:tcPr>
            <w:tcW w:w="522" w:type="pct"/>
            <w:tcBorders>
              <w:top w:val="outset" w:sz="6" w:space="0" w:color="auto"/>
              <w:left w:val="outset" w:sz="6" w:space="0" w:color="auto"/>
              <w:bottom w:val="outset" w:sz="6" w:space="0" w:color="auto"/>
              <w:right w:val="outset" w:sz="6" w:space="0" w:color="auto"/>
            </w:tcBorders>
            <w:vAlign w:val="center"/>
            <w:hideMark/>
          </w:tcPr>
          <w:p w14:paraId="0184B5B1" w14:textId="77777777" w:rsidR="007B4FAE" w:rsidRPr="00FC3811" w:rsidRDefault="007B4FAE" w:rsidP="000653DD">
            <w:pPr>
              <w:spacing w:after="0" w:line="240" w:lineRule="auto"/>
              <w:jc w:val="center"/>
              <w:rPr>
                <w:rFonts w:ascii="Times New Roman" w:eastAsia="Times New Roman" w:hAnsi="Times New Roman" w:cs="Times New Roman"/>
                <w:noProof/>
                <w:sz w:val="24"/>
                <w:szCs w:val="24"/>
              </w:rPr>
            </w:pPr>
            <w:r w:rsidRPr="00FC3811">
              <w:rPr>
                <w:rFonts w:ascii="Times New Roman" w:hAnsi="Times New Roman" w:cs="Times New Roman"/>
                <w:sz w:val="24"/>
                <w:szCs w:val="24"/>
              </w:rPr>
              <w:t>given name, surname</w:t>
            </w:r>
          </w:p>
        </w:tc>
        <w:tc>
          <w:tcPr>
            <w:tcW w:w="861" w:type="pct"/>
            <w:tcBorders>
              <w:top w:val="outset" w:sz="6" w:space="0" w:color="auto"/>
              <w:left w:val="outset" w:sz="6" w:space="0" w:color="auto"/>
              <w:bottom w:val="outset" w:sz="6" w:space="0" w:color="auto"/>
              <w:right w:val="outset" w:sz="6" w:space="0" w:color="auto"/>
            </w:tcBorders>
            <w:vAlign w:val="center"/>
            <w:hideMark/>
          </w:tcPr>
          <w:p w14:paraId="5B3B0650" w14:textId="77777777" w:rsidR="007B4FAE" w:rsidRPr="00FC3811" w:rsidRDefault="007B4FAE" w:rsidP="000653DD">
            <w:pPr>
              <w:spacing w:after="0" w:line="240" w:lineRule="auto"/>
              <w:jc w:val="center"/>
              <w:rPr>
                <w:rFonts w:ascii="Times New Roman" w:eastAsia="Times New Roman" w:hAnsi="Times New Roman" w:cs="Times New Roman"/>
                <w:noProof/>
                <w:sz w:val="24"/>
                <w:szCs w:val="24"/>
              </w:rPr>
            </w:pPr>
            <w:r w:rsidRPr="00FC3811">
              <w:rPr>
                <w:rFonts w:ascii="Times New Roman" w:hAnsi="Times New Roman" w:cs="Times New Roman"/>
                <w:sz w:val="24"/>
                <w:szCs w:val="24"/>
              </w:rPr>
              <w:t>personal identity number or work permit number of a third-country national</w:t>
            </w:r>
          </w:p>
        </w:tc>
        <w:tc>
          <w:tcPr>
            <w:tcW w:w="668" w:type="pct"/>
            <w:tcBorders>
              <w:top w:val="outset" w:sz="6" w:space="0" w:color="auto"/>
              <w:left w:val="outset" w:sz="6" w:space="0" w:color="auto"/>
              <w:bottom w:val="outset" w:sz="6" w:space="0" w:color="auto"/>
              <w:right w:val="outset" w:sz="6" w:space="0" w:color="auto"/>
            </w:tcBorders>
            <w:vAlign w:val="center"/>
            <w:hideMark/>
          </w:tcPr>
          <w:p w14:paraId="026E220E" w14:textId="77777777" w:rsidR="007B4FAE" w:rsidRPr="00FC3811" w:rsidRDefault="007B4FAE" w:rsidP="000653DD">
            <w:pPr>
              <w:spacing w:after="0" w:line="240" w:lineRule="auto"/>
              <w:jc w:val="center"/>
              <w:rPr>
                <w:rFonts w:ascii="Times New Roman" w:eastAsia="Times New Roman" w:hAnsi="Times New Roman" w:cs="Times New Roman"/>
                <w:noProof/>
                <w:sz w:val="24"/>
                <w:szCs w:val="24"/>
              </w:rPr>
            </w:pPr>
            <w:r w:rsidRPr="00FC3811">
              <w:rPr>
                <w:rFonts w:ascii="Times New Roman" w:hAnsi="Times New Roman" w:cs="Times New Roman"/>
                <w:sz w:val="24"/>
                <w:szCs w:val="24"/>
              </w:rPr>
              <w:t>profession, position</w:t>
            </w:r>
          </w:p>
        </w:tc>
        <w:tc>
          <w:tcPr>
            <w:tcW w:w="619" w:type="pct"/>
            <w:tcBorders>
              <w:top w:val="outset" w:sz="6" w:space="0" w:color="auto"/>
              <w:left w:val="outset" w:sz="6" w:space="0" w:color="auto"/>
              <w:bottom w:val="outset" w:sz="6" w:space="0" w:color="auto"/>
              <w:right w:val="outset" w:sz="6" w:space="0" w:color="auto"/>
            </w:tcBorders>
            <w:vAlign w:val="center"/>
            <w:hideMark/>
          </w:tcPr>
          <w:p w14:paraId="561D1CBF" w14:textId="77777777" w:rsidR="007B4FAE" w:rsidRPr="00FC3811" w:rsidRDefault="007B4FAE" w:rsidP="000653DD">
            <w:pPr>
              <w:spacing w:after="0" w:line="240" w:lineRule="auto"/>
              <w:jc w:val="center"/>
              <w:rPr>
                <w:rFonts w:ascii="Times New Roman" w:eastAsia="Times New Roman" w:hAnsi="Times New Roman" w:cs="Times New Roman"/>
                <w:noProof/>
                <w:sz w:val="24"/>
                <w:szCs w:val="24"/>
              </w:rPr>
            </w:pPr>
            <w:r w:rsidRPr="00FC3811">
              <w:rPr>
                <w:rFonts w:ascii="Times New Roman" w:hAnsi="Times New Roman" w:cs="Times New Roman"/>
                <w:sz w:val="24"/>
                <w:szCs w:val="24"/>
              </w:rPr>
              <w:t>given name, surname, position</w:t>
            </w:r>
          </w:p>
        </w:tc>
        <w:tc>
          <w:tcPr>
            <w:tcW w:w="619" w:type="pct"/>
            <w:tcBorders>
              <w:top w:val="outset" w:sz="6" w:space="0" w:color="auto"/>
              <w:left w:val="outset" w:sz="6" w:space="0" w:color="auto"/>
              <w:bottom w:val="outset" w:sz="6" w:space="0" w:color="auto"/>
              <w:right w:val="outset" w:sz="6" w:space="0" w:color="auto"/>
            </w:tcBorders>
            <w:vAlign w:val="center"/>
            <w:hideMark/>
          </w:tcPr>
          <w:p w14:paraId="35E4A4EE" w14:textId="77777777" w:rsidR="007B4FAE" w:rsidRPr="00FC3811" w:rsidRDefault="007B4FAE" w:rsidP="000653DD">
            <w:pPr>
              <w:spacing w:after="0" w:line="240" w:lineRule="auto"/>
              <w:jc w:val="center"/>
              <w:rPr>
                <w:rFonts w:ascii="Times New Roman" w:eastAsia="Times New Roman" w:hAnsi="Times New Roman" w:cs="Times New Roman"/>
                <w:noProof/>
                <w:sz w:val="24"/>
                <w:szCs w:val="24"/>
              </w:rPr>
            </w:pPr>
            <w:r w:rsidRPr="00FC3811">
              <w:rPr>
                <w:rFonts w:ascii="Times New Roman" w:hAnsi="Times New Roman" w:cs="Times New Roman"/>
                <w:sz w:val="24"/>
                <w:szCs w:val="24"/>
              </w:rPr>
              <w:t>signature</w:t>
            </w:r>
          </w:p>
        </w:tc>
        <w:tc>
          <w:tcPr>
            <w:tcW w:w="619" w:type="pct"/>
            <w:vMerge/>
            <w:tcBorders>
              <w:top w:val="outset" w:sz="6" w:space="0" w:color="auto"/>
              <w:left w:val="outset" w:sz="6" w:space="0" w:color="auto"/>
              <w:bottom w:val="outset" w:sz="6" w:space="0" w:color="auto"/>
              <w:right w:val="outset" w:sz="6" w:space="0" w:color="auto"/>
            </w:tcBorders>
            <w:vAlign w:val="center"/>
            <w:hideMark/>
          </w:tcPr>
          <w:p w14:paraId="1F980B44" w14:textId="77777777" w:rsidR="007B4FAE" w:rsidRPr="00FC3811" w:rsidRDefault="007B4FAE" w:rsidP="007B4FAE">
            <w:pPr>
              <w:spacing w:after="0" w:line="240" w:lineRule="auto"/>
              <w:jc w:val="both"/>
              <w:rPr>
                <w:rFonts w:ascii="Times New Roman" w:eastAsia="Times New Roman" w:hAnsi="Times New Roman" w:cs="Times New Roman"/>
                <w:noProof/>
                <w:sz w:val="24"/>
                <w:szCs w:val="24"/>
                <w:lang w:val="en-US" w:eastAsia="lv-LV"/>
              </w:rPr>
            </w:pPr>
          </w:p>
        </w:tc>
      </w:tr>
      <w:tr w:rsidR="00FC3811" w:rsidRPr="00FC3811" w14:paraId="04E7DA5B" w14:textId="77777777" w:rsidTr="000653DD">
        <w:trPr>
          <w:tblCellSpacing w:w="15" w:type="dxa"/>
        </w:trPr>
        <w:tc>
          <w:tcPr>
            <w:tcW w:w="422" w:type="pct"/>
            <w:tcBorders>
              <w:top w:val="outset" w:sz="6" w:space="0" w:color="auto"/>
              <w:left w:val="outset" w:sz="6" w:space="0" w:color="auto"/>
              <w:bottom w:val="outset" w:sz="6" w:space="0" w:color="auto"/>
              <w:right w:val="outset" w:sz="6" w:space="0" w:color="auto"/>
            </w:tcBorders>
            <w:vAlign w:val="center"/>
            <w:hideMark/>
          </w:tcPr>
          <w:p w14:paraId="1CC7815C" w14:textId="77777777" w:rsidR="007B4FAE" w:rsidRPr="00FC3811" w:rsidRDefault="007B4FAE" w:rsidP="000653DD">
            <w:pPr>
              <w:spacing w:after="0" w:line="240" w:lineRule="auto"/>
              <w:jc w:val="center"/>
              <w:rPr>
                <w:rFonts w:ascii="Times New Roman" w:eastAsia="Times New Roman" w:hAnsi="Times New Roman" w:cs="Times New Roman"/>
                <w:noProof/>
                <w:sz w:val="24"/>
                <w:szCs w:val="24"/>
              </w:rPr>
            </w:pPr>
            <w:r w:rsidRPr="00FC3811">
              <w:rPr>
                <w:rFonts w:ascii="Times New Roman" w:hAnsi="Times New Roman" w:cs="Times New Roman"/>
                <w:sz w:val="24"/>
                <w:szCs w:val="24"/>
              </w:rPr>
              <w:t>1</w:t>
            </w:r>
          </w:p>
        </w:tc>
        <w:tc>
          <w:tcPr>
            <w:tcW w:w="521" w:type="pct"/>
            <w:tcBorders>
              <w:top w:val="outset" w:sz="6" w:space="0" w:color="auto"/>
              <w:left w:val="outset" w:sz="6" w:space="0" w:color="auto"/>
              <w:bottom w:val="outset" w:sz="6" w:space="0" w:color="auto"/>
              <w:right w:val="outset" w:sz="6" w:space="0" w:color="auto"/>
            </w:tcBorders>
            <w:vAlign w:val="center"/>
            <w:hideMark/>
          </w:tcPr>
          <w:p w14:paraId="2CBA59D3" w14:textId="77777777" w:rsidR="007B4FAE" w:rsidRPr="00FC3811" w:rsidRDefault="007B4FAE" w:rsidP="000653DD">
            <w:pPr>
              <w:spacing w:after="0" w:line="240" w:lineRule="auto"/>
              <w:jc w:val="center"/>
              <w:rPr>
                <w:rFonts w:ascii="Times New Roman" w:eastAsia="Times New Roman" w:hAnsi="Times New Roman" w:cs="Times New Roman"/>
                <w:noProof/>
                <w:sz w:val="24"/>
                <w:szCs w:val="24"/>
              </w:rPr>
            </w:pPr>
            <w:r w:rsidRPr="00FC3811">
              <w:rPr>
                <w:rFonts w:ascii="Times New Roman" w:hAnsi="Times New Roman" w:cs="Times New Roman"/>
                <w:sz w:val="24"/>
                <w:szCs w:val="24"/>
              </w:rPr>
              <w:t>2</w:t>
            </w:r>
          </w:p>
        </w:tc>
        <w:tc>
          <w:tcPr>
            <w:tcW w:w="522" w:type="pct"/>
            <w:tcBorders>
              <w:top w:val="outset" w:sz="6" w:space="0" w:color="auto"/>
              <w:left w:val="outset" w:sz="6" w:space="0" w:color="auto"/>
              <w:bottom w:val="outset" w:sz="6" w:space="0" w:color="auto"/>
              <w:right w:val="outset" w:sz="6" w:space="0" w:color="auto"/>
            </w:tcBorders>
            <w:vAlign w:val="center"/>
            <w:hideMark/>
          </w:tcPr>
          <w:p w14:paraId="0414BE5C" w14:textId="77777777" w:rsidR="007B4FAE" w:rsidRPr="00FC3811" w:rsidRDefault="007B4FAE" w:rsidP="000653DD">
            <w:pPr>
              <w:spacing w:after="0" w:line="240" w:lineRule="auto"/>
              <w:jc w:val="center"/>
              <w:rPr>
                <w:rFonts w:ascii="Times New Roman" w:eastAsia="Times New Roman" w:hAnsi="Times New Roman" w:cs="Times New Roman"/>
                <w:noProof/>
                <w:sz w:val="24"/>
                <w:szCs w:val="24"/>
              </w:rPr>
            </w:pPr>
            <w:r w:rsidRPr="00FC3811">
              <w:rPr>
                <w:rFonts w:ascii="Times New Roman" w:hAnsi="Times New Roman" w:cs="Times New Roman"/>
                <w:sz w:val="24"/>
                <w:szCs w:val="24"/>
              </w:rPr>
              <w:t>3</w:t>
            </w:r>
          </w:p>
        </w:tc>
        <w:tc>
          <w:tcPr>
            <w:tcW w:w="861" w:type="pct"/>
            <w:tcBorders>
              <w:top w:val="outset" w:sz="6" w:space="0" w:color="auto"/>
              <w:left w:val="outset" w:sz="6" w:space="0" w:color="auto"/>
              <w:bottom w:val="outset" w:sz="6" w:space="0" w:color="auto"/>
              <w:right w:val="outset" w:sz="6" w:space="0" w:color="auto"/>
            </w:tcBorders>
            <w:vAlign w:val="center"/>
            <w:hideMark/>
          </w:tcPr>
          <w:p w14:paraId="2AD78692" w14:textId="77777777" w:rsidR="007B4FAE" w:rsidRPr="00FC3811" w:rsidRDefault="007B4FAE" w:rsidP="000653DD">
            <w:pPr>
              <w:spacing w:after="0" w:line="240" w:lineRule="auto"/>
              <w:jc w:val="center"/>
              <w:rPr>
                <w:rFonts w:ascii="Times New Roman" w:eastAsia="Times New Roman" w:hAnsi="Times New Roman" w:cs="Times New Roman"/>
                <w:noProof/>
                <w:sz w:val="24"/>
                <w:szCs w:val="24"/>
              </w:rPr>
            </w:pPr>
            <w:r w:rsidRPr="00FC3811">
              <w:rPr>
                <w:rFonts w:ascii="Times New Roman" w:hAnsi="Times New Roman" w:cs="Times New Roman"/>
                <w:sz w:val="24"/>
                <w:szCs w:val="24"/>
              </w:rPr>
              <w:t>4</w:t>
            </w:r>
          </w:p>
        </w:tc>
        <w:tc>
          <w:tcPr>
            <w:tcW w:w="668" w:type="pct"/>
            <w:tcBorders>
              <w:top w:val="outset" w:sz="6" w:space="0" w:color="auto"/>
              <w:left w:val="outset" w:sz="6" w:space="0" w:color="auto"/>
              <w:bottom w:val="outset" w:sz="6" w:space="0" w:color="auto"/>
              <w:right w:val="outset" w:sz="6" w:space="0" w:color="auto"/>
            </w:tcBorders>
            <w:vAlign w:val="center"/>
            <w:hideMark/>
          </w:tcPr>
          <w:p w14:paraId="29525CE4" w14:textId="77777777" w:rsidR="007B4FAE" w:rsidRPr="00FC3811" w:rsidRDefault="007B4FAE" w:rsidP="000653DD">
            <w:pPr>
              <w:spacing w:after="0" w:line="240" w:lineRule="auto"/>
              <w:jc w:val="center"/>
              <w:rPr>
                <w:rFonts w:ascii="Times New Roman" w:eastAsia="Times New Roman" w:hAnsi="Times New Roman" w:cs="Times New Roman"/>
                <w:noProof/>
                <w:sz w:val="24"/>
                <w:szCs w:val="24"/>
              </w:rPr>
            </w:pPr>
            <w:r w:rsidRPr="00FC3811">
              <w:rPr>
                <w:rFonts w:ascii="Times New Roman" w:hAnsi="Times New Roman" w:cs="Times New Roman"/>
                <w:sz w:val="24"/>
                <w:szCs w:val="24"/>
              </w:rPr>
              <w:t>5</w:t>
            </w:r>
          </w:p>
        </w:tc>
        <w:tc>
          <w:tcPr>
            <w:tcW w:w="619" w:type="pct"/>
            <w:tcBorders>
              <w:top w:val="outset" w:sz="6" w:space="0" w:color="auto"/>
              <w:left w:val="outset" w:sz="6" w:space="0" w:color="auto"/>
              <w:bottom w:val="outset" w:sz="6" w:space="0" w:color="auto"/>
              <w:right w:val="outset" w:sz="6" w:space="0" w:color="auto"/>
            </w:tcBorders>
            <w:vAlign w:val="center"/>
            <w:hideMark/>
          </w:tcPr>
          <w:p w14:paraId="57C2661A" w14:textId="77777777" w:rsidR="007B4FAE" w:rsidRPr="00FC3811" w:rsidRDefault="007B4FAE" w:rsidP="000653DD">
            <w:pPr>
              <w:spacing w:after="0" w:line="240" w:lineRule="auto"/>
              <w:jc w:val="center"/>
              <w:rPr>
                <w:rFonts w:ascii="Times New Roman" w:eastAsia="Times New Roman" w:hAnsi="Times New Roman" w:cs="Times New Roman"/>
                <w:noProof/>
                <w:sz w:val="24"/>
                <w:szCs w:val="24"/>
              </w:rPr>
            </w:pPr>
            <w:r w:rsidRPr="00FC3811">
              <w:rPr>
                <w:rFonts w:ascii="Times New Roman" w:hAnsi="Times New Roman" w:cs="Times New Roman"/>
                <w:sz w:val="24"/>
                <w:szCs w:val="24"/>
              </w:rPr>
              <w:t>6</w:t>
            </w:r>
          </w:p>
        </w:tc>
        <w:tc>
          <w:tcPr>
            <w:tcW w:w="619" w:type="pct"/>
            <w:tcBorders>
              <w:top w:val="outset" w:sz="6" w:space="0" w:color="auto"/>
              <w:left w:val="outset" w:sz="6" w:space="0" w:color="auto"/>
              <w:bottom w:val="outset" w:sz="6" w:space="0" w:color="auto"/>
              <w:right w:val="outset" w:sz="6" w:space="0" w:color="auto"/>
            </w:tcBorders>
            <w:vAlign w:val="center"/>
            <w:hideMark/>
          </w:tcPr>
          <w:p w14:paraId="57D3D407" w14:textId="77777777" w:rsidR="007B4FAE" w:rsidRPr="00FC3811" w:rsidRDefault="007B4FAE" w:rsidP="000653DD">
            <w:pPr>
              <w:spacing w:after="0" w:line="240" w:lineRule="auto"/>
              <w:jc w:val="center"/>
              <w:rPr>
                <w:rFonts w:ascii="Times New Roman" w:eastAsia="Times New Roman" w:hAnsi="Times New Roman" w:cs="Times New Roman"/>
                <w:noProof/>
                <w:sz w:val="24"/>
                <w:szCs w:val="24"/>
              </w:rPr>
            </w:pPr>
            <w:r w:rsidRPr="00FC3811">
              <w:rPr>
                <w:rFonts w:ascii="Times New Roman" w:hAnsi="Times New Roman" w:cs="Times New Roman"/>
                <w:sz w:val="24"/>
                <w:szCs w:val="24"/>
              </w:rPr>
              <w:t>7</w:t>
            </w:r>
          </w:p>
        </w:tc>
        <w:tc>
          <w:tcPr>
            <w:tcW w:w="619" w:type="pct"/>
            <w:tcBorders>
              <w:top w:val="outset" w:sz="6" w:space="0" w:color="auto"/>
              <w:left w:val="outset" w:sz="6" w:space="0" w:color="auto"/>
              <w:bottom w:val="outset" w:sz="6" w:space="0" w:color="auto"/>
              <w:right w:val="outset" w:sz="6" w:space="0" w:color="auto"/>
            </w:tcBorders>
            <w:vAlign w:val="center"/>
            <w:hideMark/>
          </w:tcPr>
          <w:p w14:paraId="7479EF8D" w14:textId="77777777" w:rsidR="007B4FAE" w:rsidRPr="00FC3811" w:rsidRDefault="007B4FAE" w:rsidP="000653DD">
            <w:pPr>
              <w:spacing w:after="0" w:line="240" w:lineRule="auto"/>
              <w:jc w:val="center"/>
              <w:rPr>
                <w:rFonts w:ascii="Times New Roman" w:eastAsia="Times New Roman" w:hAnsi="Times New Roman" w:cs="Times New Roman"/>
                <w:noProof/>
                <w:sz w:val="24"/>
                <w:szCs w:val="24"/>
              </w:rPr>
            </w:pPr>
            <w:r w:rsidRPr="00FC3811">
              <w:rPr>
                <w:rFonts w:ascii="Times New Roman" w:hAnsi="Times New Roman" w:cs="Times New Roman"/>
                <w:sz w:val="24"/>
                <w:szCs w:val="24"/>
              </w:rPr>
              <w:t>8</w:t>
            </w:r>
          </w:p>
        </w:tc>
      </w:tr>
      <w:tr w:rsidR="00FC3811" w:rsidRPr="00FC3811" w14:paraId="40D56646" w14:textId="77777777" w:rsidTr="000653DD">
        <w:trPr>
          <w:tblCellSpacing w:w="15" w:type="dxa"/>
        </w:trPr>
        <w:tc>
          <w:tcPr>
            <w:tcW w:w="422" w:type="pct"/>
            <w:tcBorders>
              <w:top w:val="outset" w:sz="6" w:space="0" w:color="auto"/>
              <w:left w:val="outset" w:sz="6" w:space="0" w:color="auto"/>
              <w:bottom w:val="outset" w:sz="6" w:space="0" w:color="auto"/>
              <w:right w:val="outset" w:sz="6" w:space="0" w:color="auto"/>
            </w:tcBorders>
            <w:hideMark/>
          </w:tcPr>
          <w:p w14:paraId="4DB07859" w14:textId="0E689894" w:rsidR="007B4FAE" w:rsidRPr="00FC3811" w:rsidRDefault="007B4FAE" w:rsidP="000653DD">
            <w:pPr>
              <w:spacing w:after="0" w:line="240" w:lineRule="auto"/>
              <w:jc w:val="center"/>
              <w:rPr>
                <w:rFonts w:ascii="Times New Roman" w:eastAsia="Times New Roman" w:hAnsi="Times New Roman" w:cs="Times New Roman"/>
                <w:noProof/>
                <w:sz w:val="24"/>
                <w:szCs w:val="24"/>
                <w:lang w:val="en-US" w:eastAsia="lv-LV"/>
              </w:rPr>
            </w:pPr>
          </w:p>
        </w:tc>
        <w:tc>
          <w:tcPr>
            <w:tcW w:w="521" w:type="pct"/>
            <w:tcBorders>
              <w:top w:val="outset" w:sz="6" w:space="0" w:color="auto"/>
              <w:left w:val="outset" w:sz="6" w:space="0" w:color="auto"/>
              <w:bottom w:val="outset" w:sz="6" w:space="0" w:color="auto"/>
              <w:right w:val="outset" w:sz="6" w:space="0" w:color="auto"/>
            </w:tcBorders>
            <w:hideMark/>
          </w:tcPr>
          <w:p w14:paraId="0605DD61" w14:textId="5DB20C81" w:rsidR="007B4FAE" w:rsidRPr="00FC3811" w:rsidRDefault="007B4FAE" w:rsidP="000653DD">
            <w:pPr>
              <w:spacing w:after="0" w:line="240" w:lineRule="auto"/>
              <w:jc w:val="center"/>
              <w:rPr>
                <w:rFonts w:ascii="Times New Roman" w:eastAsia="Times New Roman" w:hAnsi="Times New Roman" w:cs="Times New Roman"/>
                <w:noProof/>
                <w:sz w:val="24"/>
                <w:szCs w:val="24"/>
                <w:lang w:val="en-US" w:eastAsia="lv-LV"/>
              </w:rPr>
            </w:pPr>
          </w:p>
        </w:tc>
        <w:tc>
          <w:tcPr>
            <w:tcW w:w="522" w:type="pct"/>
            <w:tcBorders>
              <w:top w:val="outset" w:sz="6" w:space="0" w:color="auto"/>
              <w:left w:val="outset" w:sz="6" w:space="0" w:color="auto"/>
              <w:bottom w:val="outset" w:sz="6" w:space="0" w:color="auto"/>
              <w:right w:val="outset" w:sz="6" w:space="0" w:color="auto"/>
            </w:tcBorders>
            <w:hideMark/>
          </w:tcPr>
          <w:p w14:paraId="2A0A8D0F" w14:textId="1296872F" w:rsidR="007B4FAE" w:rsidRPr="00FC3811" w:rsidRDefault="007B4FAE" w:rsidP="000653DD">
            <w:pPr>
              <w:spacing w:after="0" w:line="240" w:lineRule="auto"/>
              <w:jc w:val="center"/>
              <w:rPr>
                <w:rFonts w:ascii="Times New Roman" w:eastAsia="Times New Roman" w:hAnsi="Times New Roman" w:cs="Times New Roman"/>
                <w:noProof/>
                <w:sz w:val="24"/>
                <w:szCs w:val="24"/>
                <w:lang w:val="en-US" w:eastAsia="lv-LV"/>
              </w:rPr>
            </w:pPr>
          </w:p>
        </w:tc>
        <w:tc>
          <w:tcPr>
            <w:tcW w:w="861" w:type="pct"/>
            <w:tcBorders>
              <w:top w:val="outset" w:sz="6" w:space="0" w:color="auto"/>
              <w:left w:val="outset" w:sz="6" w:space="0" w:color="auto"/>
              <w:bottom w:val="outset" w:sz="6" w:space="0" w:color="auto"/>
              <w:right w:val="outset" w:sz="6" w:space="0" w:color="auto"/>
            </w:tcBorders>
            <w:hideMark/>
          </w:tcPr>
          <w:p w14:paraId="71D2427A" w14:textId="33CCD324" w:rsidR="007B4FAE" w:rsidRPr="00FC3811" w:rsidRDefault="007B4FAE" w:rsidP="000653DD">
            <w:pPr>
              <w:spacing w:after="0" w:line="240" w:lineRule="auto"/>
              <w:jc w:val="center"/>
              <w:rPr>
                <w:rFonts w:ascii="Times New Roman" w:eastAsia="Times New Roman" w:hAnsi="Times New Roman" w:cs="Times New Roman"/>
                <w:noProof/>
                <w:sz w:val="24"/>
                <w:szCs w:val="24"/>
                <w:lang w:val="en-US" w:eastAsia="lv-LV"/>
              </w:rPr>
            </w:pPr>
          </w:p>
        </w:tc>
        <w:tc>
          <w:tcPr>
            <w:tcW w:w="668" w:type="pct"/>
            <w:tcBorders>
              <w:top w:val="outset" w:sz="6" w:space="0" w:color="auto"/>
              <w:left w:val="outset" w:sz="6" w:space="0" w:color="auto"/>
              <w:bottom w:val="outset" w:sz="6" w:space="0" w:color="auto"/>
              <w:right w:val="outset" w:sz="6" w:space="0" w:color="auto"/>
            </w:tcBorders>
            <w:hideMark/>
          </w:tcPr>
          <w:p w14:paraId="2A4D2DD8" w14:textId="53CCE757" w:rsidR="007B4FAE" w:rsidRPr="00FC3811" w:rsidRDefault="007B4FAE" w:rsidP="000653DD">
            <w:pPr>
              <w:spacing w:after="0" w:line="240" w:lineRule="auto"/>
              <w:jc w:val="center"/>
              <w:rPr>
                <w:rFonts w:ascii="Times New Roman" w:eastAsia="Times New Roman" w:hAnsi="Times New Roman" w:cs="Times New Roman"/>
                <w:noProof/>
                <w:sz w:val="24"/>
                <w:szCs w:val="24"/>
                <w:lang w:val="en-US" w:eastAsia="lv-LV"/>
              </w:rPr>
            </w:pPr>
          </w:p>
        </w:tc>
        <w:tc>
          <w:tcPr>
            <w:tcW w:w="619" w:type="pct"/>
            <w:tcBorders>
              <w:top w:val="outset" w:sz="6" w:space="0" w:color="auto"/>
              <w:left w:val="outset" w:sz="6" w:space="0" w:color="auto"/>
              <w:bottom w:val="outset" w:sz="6" w:space="0" w:color="auto"/>
              <w:right w:val="outset" w:sz="6" w:space="0" w:color="auto"/>
            </w:tcBorders>
            <w:hideMark/>
          </w:tcPr>
          <w:p w14:paraId="6DE4841E" w14:textId="76D3D795" w:rsidR="007B4FAE" w:rsidRPr="00FC3811" w:rsidRDefault="007B4FAE" w:rsidP="000653DD">
            <w:pPr>
              <w:spacing w:after="0" w:line="240" w:lineRule="auto"/>
              <w:jc w:val="center"/>
              <w:rPr>
                <w:rFonts w:ascii="Times New Roman" w:eastAsia="Times New Roman" w:hAnsi="Times New Roman" w:cs="Times New Roman"/>
                <w:noProof/>
                <w:sz w:val="24"/>
                <w:szCs w:val="24"/>
                <w:lang w:val="en-US" w:eastAsia="lv-LV"/>
              </w:rPr>
            </w:pPr>
          </w:p>
        </w:tc>
        <w:tc>
          <w:tcPr>
            <w:tcW w:w="619" w:type="pct"/>
            <w:tcBorders>
              <w:top w:val="outset" w:sz="6" w:space="0" w:color="auto"/>
              <w:left w:val="outset" w:sz="6" w:space="0" w:color="auto"/>
              <w:bottom w:val="outset" w:sz="6" w:space="0" w:color="auto"/>
              <w:right w:val="outset" w:sz="6" w:space="0" w:color="auto"/>
            </w:tcBorders>
            <w:hideMark/>
          </w:tcPr>
          <w:p w14:paraId="72AD6C21" w14:textId="38026D4F" w:rsidR="007B4FAE" w:rsidRPr="00FC3811" w:rsidRDefault="007B4FAE" w:rsidP="000653DD">
            <w:pPr>
              <w:spacing w:after="0" w:line="240" w:lineRule="auto"/>
              <w:jc w:val="center"/>
              <w:rPr>
                <w:rFonts w:ascii="Times New Roman" w:eastAsia="Times New Roman" w:hAnsi="Times New Roman" w:cs="Times New Roman"/>
                <w:noProof/>
                <w:sz w:val="24"/>
                <w:szCs w:val="24"/>
                <w:lang w:val="en-US" w:eastAsia="lv-LV"/>
              </w:rPr>
            </w:pPr>
          </w:p>
        </w:tc>
        <w:tc>
          <w:tcPr>
            <w:tcW w:w="619" w:type="pct"/>
            <w:tcBorders>
              <w:top w:val="outset" w:sz="6" w:space="0" w:color="auto"/>
              <w:left w:val="outset" w:sz="6" w:space="0" w:color="auto"/>
              <w:bottom w:val="outset" w:sz="6" w:space="0" w:color="auto"/>
              <w:right w:val="outset" w:sz="6" w:space="0" w:color="auto"/>
            </w:tcBorders>
            <w:hideMark/>
          </w:tcPr>
          <w:p w14:paraId="021A2A4C" w14:textId="5028450B" w:rsidR="007B4FAE" w:rsidRPr="00FC3811" w:rsidRDefault="007B4FAE" w:rsidP="000653DD">
            <w:pPr>
              <w:spacing w:after="0" w:line="240" w:lineRule="auto"/>
              <w:jc w:val="center"/>
              <w:rPr>
                <w:rFonts w:ascii="Times New Roman" w:eastAsia="Times New Roman" w:hAnsi="Times New Roman" w:cs="Times New Roman"/>
                <w:noProof/>
                <w:sz w:val="24"/>
                <w:szCs w:val="24"/>
                <w:lang w:val="en-US" w:eastAsia="lv-LV"/>
              </w:rPr>
            </w:pPr>
          </w:p>
        </w:tc>
      </w:tr>
    </w:tbl>
    <w:p w14:paraId="3B365AC9" w14:textId="77777777" w:rsidR="000653DD" w:rsidRPr="00FC3811" w:rsidRDefault="000653DD" w:rsidP="007B4FAE">
      <w:pPr>
        <w:spacing w:after="0" w:line="240" w:lineRule="auto"/>
        <w:jc w:val="both"/>
        <w:rPr>
          <w:rFonts w:ascii="Times New Roman" w:eastAsia="Times New Roman" w:hAnsi="Times New Roman" w:cs="Times New Roman"/>
          <w:noProof/>
          <w:sz w:val="24"/>
          <w:szCs w:val="24"/>
          <w:lang w:val="en-US" w:eastAsia="lv-LV"/>
        </w:rPr>
      </w:pPr>
    </w:p>
    <w:p w14:paraId="1F5C6439" w14:textId="77777777" w:rsidR="000653DD" w:rsidRPr="00FC3811" w:rsidRDefault="000653DD" w:rsidP="007B4FAE">
      <w:pPr>
        <w:spacing w:after="0" w:line="240" w:lineRule="auto"/>
        <w:jc w:val="both"/>
        <w:rPr>
          <w:rFonts w:ascii="Times New Roman" w:eastAsia="Times New Roman" w:hAnsi="Times New Roman" w:cs="Times New Roman"/>
          <w:noProof/>
          <w:sz w:val="24"/>
          <w:szCs w:val="24"/>
          <w:lang w:val="en-US" w:eastAsia="lv-LV"/>
        </w:rPr>
      </w:pPr>
    </w:p>
    <w:p w14:paraId="55C15BE7" w14:textId="424AD380" w:rsidR="007B4FAE" w:rsidRPr="00FC3811" w:rsidRDefault="007B4FAE" w:rsidP="007B4FAE">
      <w:pPr>
        <w:spacing w:after="0" w:line="240" w:lineRule="auto"/>
        <w:jc w:val="both"/>
        <w:rPr>
          <w:rFonts w:ascii="Times New Roman" w:eastAsia="Times New Roman" w:hAnsi="Times New Roman" w:cs="Times New Roman"/>
          <w:noProof/>
          <w:sz w:val="24"/>
          <w:szCs w:val="24"/>
        </w:rPr>
      </w:pPr>
      <w:r w:rsidRPr="00FC3811">
        <w:rPr>
          <w:rFonts w:ascii="Times New Roman" w:hAnsi="Times New Roman" w:cs="Times New Roman"/>
          <w:sz w:val="24"/>
          <w:szCs w:val="24"/>
        </w:rPr>
        <w:t>Minister for Welfare</w:t>
      </w:r>
      <w:r w:rsidR="00FC3811">
        <w:rPr>
          <w:rFonts w:ascii="Times New Roman" w:hAnsi="Times New Roman" w:cs="Times New Roman"/>
          <w:sz w:val="24"/>
          <w:szCs w:val="24"/>
        </w:rPr>
        <w:tab/>
      </w:r>
      <w:r w:rsidR="00FC3811">
        <w:rPr>
          <w:rFonts w:ascii="Times New Roman" w:hAnsi="Times New Roman" w:cs="Times New Roman"/>
          <w:sz w:val="24"/>
          <w:szCs w:val="24"/>
        </w:rPr>
        <w:tab/>
      </w:r>
      <w:r w:rsidR="00FC3811">
        <w:rPr>
          <w:rFonts w:ascii="Times New Roman" w:hAnsi="Times New Roman" w:cs="Times New Roman"/>
          <w:sz w:val="24"/>
          <w:szCs w:val="24"/>
        </w:rPr>
        <w:tab/>
      </w:r>
      <w:r w:rsidR="00FC3811">
        <w:rPr>
          <w:rFonts w:ascii="Times New Roman" w:hAnsi="Times New Roman" w:cs="Times New Roman"/>
          <w:sz w:val="24"/>
          <w:szCs w:val="24"/>
        </w:rPr>
        <w:tab/>
      </w:r>
      <w:r w:rsidR="00FC3811">
        <w:rPr>
          <w:rFonts w:ascii="Times New Roman" w:hAnsi="Times New Roman" w:cs="Times New Roman"/>
          <w:sz w:val="24"/>
          <w:szCs w:val="24"/>
        </w:rPr>
        <w:tab/>
      </w:r>
      <w:r w:rsidR="00FC3811">
        <w:rPr>
          <w:rFonts w:ascii="Times New Roman" w:hAnsi="Times New Roman" w:cs="Times New Roman"/>
          <w:sz w:val="24"/>
          <w:szCs w:val="24"/>
        </w:rPr>
        <w:tab/>
      </w:r>
      <w:r w:rsidR="00FC3811">
        <w:rPr>
          <w:rFonts w:ascii="Times New Roman" w:hAnsi="Times New Roman" w:cs="Times New Roman"/>
          <w:sz w:val="24"/>
          <w:szCs w:val="24"/>
        </w:rPr>
        <w:tab/>
      </w:r>
      <w:r w:rsidR="00FC3811">
        <w:rPr>
          <w:rFonts w:ascii="Times New Roman" w:hAnsi="Times New Roman" w:cs="Times New Roman"/>
          <w:sz w:val="24"/>
          <w:szCs w:val="24"/>
        </w:rPr>
        <w:tab/>
      </w:r>
      <w:r w:rsidR="00FC3811">
        <w:rPr>
          <w:rFonts w:ascii="Times New Roman" w:hAnsi="Times New Roman" w:cs="Times New Roman"/>
          <w:sz w:val="24"/>
          <w:szCs w:val="24"/>
        </w:rPr>
        <w:tab/>
      </w:r>
      <w:r w:rsidRPr="00FC3811">
        <w:rPr>
          <w:rFonts w:ascii="Times New Roman" w:hAnsi="Times New Roman" w:cs="Times New Roman"/>
          <w:sz w:val="24"/>
          <w:szCs w:val="24"/>
        </w:rPr>
        <w:t>U. Augulis</w:t>
      </w:r>
    </w:p>
    <w:p w14:paraId="0F574D75" w14:textId="77777777" w:rsidR="000653DD" w:rsidRPr="00FC3811" w:rsidRDefault="000653DD" w:rsidP="007B4FAE">
      <w:pPr>
        <w:spacing w:after="0" w:line="240" w:lineRule="auto"/>
        <w:jc w:val="both"/>
        <w:rPr>
          <w:rFonts w:ascii="Times New Roman" w:eastAsia="Times New Roman" w:hAnsi="Times New Roman" w:cs="Times New Roman"/>
          <w:noProof/>
          <w:sz w:val="24"/>
          <w:szCs w:val="24"/>
          <w:lang w:val="en-US" w:eastAsia="lv-LV"/>
        </w:rPr>
      </w:pPr>
    </w:p>
    <w:p w14:paraId="66A19857" w14:textId="77777777" w:rsidR="000653DD" w:rsidRPr="00FC3811" w:rsidRDefault="000653DD" w:rsidP="007B4FAE">
      <w:pPr>
        <w:spacing w:after="0" w:line="240" w:lineRule="auto"/>
        <w:jc w:val="both"/>
        <w:rPr>
          <w:rFonts w:ascii="Times New Roman" w:eastAsia="Times New Roman" w:hAnsi="Times New Roman" w:cs="Times New Roman"/>
          <w:noProof/>
          <w:sz w:val="24"/>
          <w:szCs w:val="24"/>
          <w:lang w:val="en-US" w:eastAsia="lv-LV"/>
        </w:rPr>
      </w:pPr>
    </w:p>
    <w:p w14:paraId="1ADE9612" w14:textId="77777777" w:rsidR="000653DD" w:rsidRPr="00FC3811" w:rsidRDefault="000653DD">
      <w:pPr>
        <w:rPr>
          <w:rFonts w:ascii="Times New Roman" w:eastAsia="Times New Roman" w:hAnsi="Times New Roman" w:cs="Times New Roman"/>
          <w:noProof/>
          <w:sz w:val="24"/>
          <w:szCs w:val="24"/>
        </w:rPr>
      </w:pPr>
      <w:r w:rsidRPr="00FC3811">
        <w:rPr>
          <w:rFonts w:ascii="Times New Roman" w:hAnsi="Times New Roman" w:cs="Times New Roman"/>
        </w:rPr>
        <w:br w:type="page"/>
      </w:r>
    </w:p>
    <w:p w14:paraId="14F9E933" w14:textId="77777777" w:rsidR="000653DD" w:rsidRPr="00FC3811" w:rsidRDefault="000653DD" w:rsidP="007B4FAE">
      <w:pPr>
        <w:spacing w:after="0" w:line="240" w:lineRule="auto"/>
        <w:jc w:val="both"/>
        <w:rPr>
          <w:rFonts w:ascii="Times New Roman" w:eastAsia="Times New Roman" w:hAnsi="Times New Roman" w:cs="Times New Roman"/>
          <w:noProof/>
          <w:sz w:val="24"/>
          <w:szCs w:val="24"/>
          <w:lang w:val="en-US" w:eastAsia="lv-LV"/>
        </w:rPr>
      </w:pPr>
    </w:p>
    <w:p w14:paraId="3BE7CA5F" w14:textId="68300342" w:rsidR="007B4FAE" w:rsidRPr="00FC3811" w:rsidRDefault="007B4FAE" w:rsidP="000653DD">
      <w:pPr>
        <w:spacing w:after="0" w:line="240" w:lineRule="auto"/>
        <w:jc w:val="right"/>
        <w:rPr>
          <w:rFonts w:ascii="Times New Roman" w:eastAsia="Times New Roman" w:hAnsi="Times New Roman" w:cs="Times New Roman"/>
          <w:b/>
          <w:bCs/>
          <w:noProof/>
          <w:sz w:val="24"/>
          <w:szCs w:val="24"/>
        </w:rPr>
      </w:pPr>
      <w:r w:rsidRPr="00FC3811">
        <w:rPr>
          <w:rFonts w:ascii="Times New Roman" w:hAnsi="Times New Roman" w:cs="Times New Roman"/>
          <w:b/>
          <w:bCs/>
          <w:sz w:val="24"/>
          <w:szCs w:val="24"/>
        </w:rPr>
        <w:t>Annex 4</w:t>
      </w:r>
    </w:p>
    <w:p w14:paraId="586EC534" w14:textId="77777777" w:rsidR="007B4FAE" w:rsidRPr="00FC3811" w:rsidRDefault="007B4FAE" w:rsidP="000653DD">
      <w:pPr>
        <w:spacing w:after="0" w:line="240" w:lineRule="auto"/>
        <w:jc w:val="right"/>
        <w:rPr>
          <w:rFonts w:ascii="Times New Roman" w:eastAsia="Times New Roman" w:hAnsi="Times New Roman" w:cs="Times New Roman"/>
          <w:noProof/>
          <w:sz w:val="24"/>
          <w:szCs w:val="24"/>
        </w:rPr>
      </w:pPr>
      <w:r w:rsidRPr="00FC3811">
        <w:rPr>
          <w:rFonts w:ascii="Times New Roman" w:hAnsi="Times New Roman" w:cs="Times New Roman"/>
          <w:sz w:val="24"/>
          <w:szCs w:val="24"/>
        </w:rPr>
        <w:t>Cabinet</w:t>
      </w:r>
    </w:p>
    <w:p w14:paraId="3389B72F" w14:textId="77777777" w:rsidR="007B4FAE" w:rsidRPr="00FC3811" w:rsidRDefault="007B4FAE" w:rsidP="000653DD">
      <w:pPr>
        <w:spacing w:after="0" w:line="240" w:lineRule="auto"/>
        <w:jc w:val="right"/>
        <w:rPr>
          <w:rFonts w:ascii="Times New Roman" w:eastAsia="Times New Roman" w:hAnsi="Times New Roman" w:cs="Times New Roman"/>
          <w:noProof/>
          <w:sz w:val="24"/>
          <w:szCs w:val="24"/>
        </w:rPr>
      </w:pPr>
      <w:r w:rsidRPr="00FC3811">
        <w:rPr>
          <w:rFonts w:ascii="Times New Roman" w:hAnsi="Times New Roman" w:cs="Times New Roman"/>
          <w:sz w:val="24"/>
          <w:szCs w:val="24"/>
        </w:rPr>
        <w:t>Regulation No. 749</w:t>
      </w:r>
    </w:p>
    <w:p w14:paraId="75EFA0E7" w14:textId="5274046C" w:rsidR="007B4FAE" w:rsidRPr="00FC3811" w:rsidRDefault="007B4FAE" w:rsidP="000653DD">
      <w:pPr>
        <w:spacing w:after="0" w:line="240" w:lineRule="auto"/>
        <w:jc w:val="right"/>
        <w:rPr>
          <w:rFonts w:ascii="Times New Roman" w:eastAsia="Times New Roman" w:hAnsi="Times New Roman" w:cs="Times New Roman"/>
          <w:noProof/>
          <w:sz w:val="24"/>
          <w:szCs w:val="24"/>
        </w:rPr>
      </w:pPr>
      <w:r w:rsidRPr="00FC3811">
        <w:rPr>
          <w:rFonts w:ascii="Times New Roman" w:hAnsi="Times New Roman" w:cs="Times New Roman"/>
          <w:sz w:val="24"/>
          <w:szCs w:val="24"/>
        </w:rPr>
        <w:t>10 August 2010</w:t>
      </w:r>
      <w:bookmarkStart w:id="99" w:name="piel-355260"/>
      <w:bookmarkStart w:id="100" w:name="piel4"/>
      <w:bookmarkEnd w:id="99"/>
      <w:bookmarkEnd w:id="100"/>
    </w:p>
    <w:p w14:paraId="47DA743B" w14:textId="22A9E2D6" w:rsidR="000653DD" w:rsidRPr="00FC3811" w:rsidRDefault="000653DD" w:rsidP="007B4FAE">
      <w:pPr>
        <w:spacing w:after="0" w:line="240" w:lineRule="auto"/>
        <w:jc w:val="both"/>
        <w:rPr>
          <w:rFonts w:ascii="Times New Roman" w:eastAsia="Times New Roman" w:hAnsi="Times New Roman" w:cs="Times New Roman"/>
          <w:noProof/>
          <w:sz w:val="24"/>
          <w:szCs w:val="24"/>
          <w:lang w:val="en-US" w:eastAsia="lv-LV"/>
        </w:rPr>
      </w:pPr>
    </w:p>
    <w:p w14:paraId="6A6FF8B1" w14:textId="77777777" w:rsidR="000653DD" w:rsidRPr="00FC3811" w:rsidRDefault="000653DD" w:rsidP="007B4FAE">
      <w:pPr>
        <w:spacing w:after="0" w:line="240" w:lineRule="auto"/>
        <w:jc w:val="both"/>
        <w:rPr>
          <w:rFonts w:ascii="Times New Roman" w:eastAsia="Times New Roman" w:hAnsi="Times New Roman" w:cs="Times New Roman"/>
          <w:noProof/>
          <w:sz w:val="24"/>
          <w:szCs w:val="24"/>
          <w:lang w:val="en-US" w:eastAsia="lv-LV"/>
        </w:rPr>
      </w:pPr>
    </w:p>
    <w:p w14:paraId="04FCC505" w14:textId="64A48D0B" w:rsidR="007B4FAE" w:rsidRPr="00FC3811" w:rsidRDefault="007B4FAE" w:rsidP="000653DD">
      <w:pPr>
        <w:spacing w:after="0" w:line="240" w:lineRule="auto"/>
        <w:jc w:val="center"/>
        <w:rPr>
          <w:rFonts w:ascii="Times New Roman" w:eastAsia="Times New Roman" w:hAnsi="Times New Roman" w:cs="Times New Roman"/>
          <w:b/>
          <w:bCs/>
          <w:noProof/>
          <w:sz w:val="28"/>
          <w:szCs w:val="28"/>
        </w:rPr>
      </w:pPr>
      <w:bookmarkStart w:id="101" w:name="355261"/>
      <w:bookmarkStart w:id="102" w:name="n-355261"/>
      <w:bookmarkEnd w:id="101"/>
      <w:bookmarkEnd w:id="102"/>
      <w:r w:rsidRPr="00FC3811">
        <w:rPr>
          <w:rFonts w:ascii="Times New Roman" w:hAnsi="Times New Roman" w:cs="Times New Roman"/>
          <w:b/>
          <w:bCs/>
          <w:sz w:val="28"/>
          <w:szCs w:val="28"/>
        </w:rPr>
        <w:t>Labour Protection Instructing in Work Place</w:t>
      </w:r>
    </w:p>
    <w:p w14:paraId="17C3CAAC" w14:textId="4D42DCA2" w:rsidR="000653DD" w:rsidRPr="00FC3811" w:rsidRDefault="000653DD" w:rsidP="007B4FAE">
      <w:pPr>
        <w:spacing w:after="0" w:line="240" w:lineRule="auto"/>
        <w:jc w:val="both"/>
        <w:rPr>
          <w:rFonts w:ascii="Times New Roman" w:eastAsia="Times New Roman" w:hAnsi="Times New Roman" w:cs="Times New Roman"/>
          <w:noProof/>
          <w:sz w:val="24"/>
          <w:szCs w:val="24"/>
          <w:lang w:val="en-US" w:eastAsia="lv-LV"/>
        </w:rPr>
      </w:pPr>
    </w:p>
    <w:p w14:paraId="19171CE1" w14:textId="77777777" w:rsidR="000653DD" w:rsidRPr="00FC3811" w:rsidRDefault="000653DD" w:rsidP="007B4FAE">
      <w:pPr>
        <w:spacing w:after="0" w:line="240" w:lineRule="auto"/>
        <w:jc w:val="both"/>
        <w:rPr>
          <w:rFonts w:ascii="Times New Roman" w:eastAsia="Times New Roman" w:hAnsi="Times New Roman" w:cs="Times New Roman"/>
          <w:noProof/>
          <w:sz w:val="24"/>
          <w:szCs w:val="24"/>
          <w:lang w:val="en-US" w:eastAsia="lv-LV"/>
        </w:rPr>
      </w:pPr>
    </w:p>
    <w:p w14:paraId="701EF11C" w14:textId="26BB980A" w:rsidR="007B4FAE" w:rsidRPr="00FC3811" w:rsidRDefault="007B4FAE" w:rsidP="000653DD">
      <w:pPr>
        <w:spacing w:after="0" w:line="240" w:lineRule="auto"/>
        <w:jc w:val="center"/>
        <w:rPr>
          <w:rFonts w:ascii="Times New Roman" w:eastAsia="Times New Roman" w:hAnsi="Times New Roman" w:cs="Times New Roman"/>
          <w:noProof/>
          <w:sz w:val="24"/>
          <w:szCs w:val="24"/>
        </w:rPr>
      </w:pPr>
      <w:r w:rsidRPr="00FC3811">
        <w:rPr>
          <w:rFonts w:ascii="Times New Roman" w:hAnsi="Times New Roman" w:cs="Times New Roman"/>
          <w:sz w:val="24"/>
          <w:szCs w:val="24"/>
        </w:rPr>
        <w:t>(sample of the registration document)</w:t>
      </w:r>
    </w:p>
    <w:p w14:paraId="05C4893C" w14:textId="77777777" w:rsidR="000653DD" w:rsidRPr="00FC3811" w:rsidRDefault="000653DD" w:rsidP="007B4FAE">
      <w:pPr>
        <w:spacing w:after="0" w:line="240" w:lineRule="auto"/>
        <w:jc w:val="both"/>
        <w:rPr>
          <w:rFonts w:ascii="Times New Roman" w:eastAsia="Times New Roman" w:hAnsi="Times New Roman" w:cs="Times New Roman"/>
          <w:noProof/>
          <w:sz w:val="24"/>
          <w:szCs w:val="24"/>
          <w:lang w:val="en-US"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65"/>
        <w:gridCol w:w="546"/>
        <w:gridCol w:w="880"/>
        <w:gridCol w:w="880"/>
        <w:gridCol w:w="1169"/>
        <w:gridCol w:w="1079"/>
        <w:gridCol w:w="1108"/>
        <w:gridCol w:w="937"/>
        <w:gridCol w:w="971"/>
        <w:gridCol w:w="1020"/>
      </w:tblGrid>
      <w:tr w:rsidR="00FC3811" w:rsidRPr="00FC3811" w14:paraId="11E8B691" w14:textId="77777777" w:rsidTr="00FC3811">
        <w:trPr>
          <w:tblCellSpacing w:w="15" w:type="dxa"/>
        </w:trPr>
        <w:tc>
          <w:tcPr>
            <w:tcW w:w="234" w:type="pct"/>
            <w:vMerge w:val="restart"/>
            <w:tcBorders>
              <w:top w:val="outset" w:sz="6" w:space="0" w:color="auto"/>
              <w:left w:val="outset" w:sz="6" w:space="0" w:color="auto"/>
              <w:bottom w:val="outset" w:sz="6" w:space="0" w:color="auto"/>
              <w:right w:val="outset" w:sz="6" w:space="0" w:color="auto"/>
            </w:tcBorders>
            <w:vAlign w:val="center"/>
            <w:hideMark/>
          </w:tcPr>
          <w:p w14:paraId="6E14A406" w14:textId="77777777" w:rsidR="007B4FAE" w:rsidRPr="00FC3811" w:rsidRDefault="007B4FAE" w:rsidP="000653DD">
            <w:pPr>
              <w:spacing w:after="0" w:line="240" w:lineRule="auto"/>
              <w:jc w:val="center"/>
              <w:rPr>
                <w:rFonts w:ascii="Times New Roman" w:eastAsia="Times New Roman" w:hAnsi="Times New Roman" w:cs="Times New Roman"/>
                <w:noProof/>
              </w:rPr>
            </w:pPr>
            <w:r w:rsidRPr="00FC3811">
              <w:rPr>
                <w:rFonts w:ascii="Times New Roman" w:hAnsi="Times New Roman" w:cs="Times New Roman"/>
              </w:rPr>
              <w:t>No.</w:t>
            </w:r>
          </w:p>
        </w:tc>
        <w:tc>
          <w:tcPr>
            <w:tcW w:w="287" w:type="pct"/>
            <w:vMerge w:val="restart"/>
            <w:tcBorders>
              <w:top w:val="outset" w:sz="6" w:space="0" w:color="auto"/>
              <w:left w:val="outset" w:sz="6" w:space="0" w:color="auto"/>
              <w:bottom w:val="outset" w:sz="6" w:space="0" w:color="auto"/>
              <w:right w:val="outset" w:sz="6" w:space="0" w:color="auto"/>
            </w:tcBorders>
            <w:vAlign w:val="center"/>
            <w:hideMark/>
          </w:tcPr>
          <w:p w14:paraId="28E566E7" w14:textId="77777777" w:rsidR="007B4FAE" w:rsidRPr="00FC3811" w:rsidRDefault="007B4FAE" w:rsidP="000653DD">
            <w:pPr>
              <w:spacing w:after="0" w:line="240" w:lineRule="auto"/>
              <w:jc w:val="center"/>
              <w:rPr>
                <w:rFonts w:ascii="Times New Roman" w:eastAsia="Times New Roman" w:hAnsi="Times New Roman" w:cs="Times New Roman"/>
                <w:noProof/>
              </w:rPr>
            </w:pPr>
            <w:r w:rsidRPr="00FC3811">
              <w:rPr>
                <w:rFonts w:ascii="Times New Roman" w:hAnsi="Times New Roman" w:cs="Times New Roman"/>
              </w:rPr>
              <w:t>Date</w:t>
            </w:r>
          </w:p>
        </w:tc>
        <w:tc>
          <w:tcPr>
            <w:tcW w:w="1584" w:type="pct"/>
            <w:gridSpan w:val="3"/>
            <w:tcBorders>
              <w:top w:val="outset" w:sz="6" w:space="0" w:color="auto"/>
              <w:left w:val="outset" w:sz="6" w:space="0" w:color="auto"/>
              <w:bottom w:val="outset" w:sz="6" w:space="0" w:color="auto"/>
              <w:right w:val="outset" w:sz="6" w:space="0" w:color="auto"/>
            </w:tcBorders>
            <w:vAlign w:val="center"/>
            <w:hideMark/>
          </w:tcPr>
          <w:p w14:paraId="03A974FA" w14:textId="77777777" w:rsidR="007B4FAE" w:rsidRPr="00FC3811" w:rsidRDefault="007B4FAE" w:rsidP="000653DD">
            <w:pPr>
              <w:spacing w:after="0" w:line="240" w:lineRule="auto"/>
              <w:jc w:val="center"/>
              <w:rPr>
                <w:rFonts w:ascii="Times New Roman" w:eastAsia="Times New Roman" w:hAnsi="Times New Roman" w:cs="Times New Roman"/>
                <w:noProof/>
              </w:rPr>
            </w:pPr>
            <w:r w:rsidRPr="00FC3811">
              <w:rPr>
                <w:rFonts w:ascii="Times New Roman" w:hAnsi="Times New Roman" w:cs="Times New Roman"/>
              </w:rPr>
              <w:t>Person to be instructed</w:t>
            </w:r>
          </w:p>
        </w:tc>
        <w:tc>
          <w:tcPr>
            <w:tcW w:w="585" w:type="pct"/>
            <w:vMerge w:val="restart"/>
            <w:tcBorders>
              <w:top w:val="outset" w:sz="6" w:space="0" w:color="auto"/>
              <w:left w:val="outset" w:sz="6" w:space="0" w:color="auto"/>
              <w:bottom w:val="outset" w:sz="6" w:space="0" w:color="auto"/>
              <w:right w:val="outset" w:sz="6" w:space="0" w:color="auto"/>
            </w:tcBorders>
            <w:vAlign w:val="center"/>
            <w:hideMark/>
          </w:tcPr>
          <w:p w14:paraId="16F9521F" w14:textId="77777777" w:rsidR="007B4FAE" w:rsidRPr="00FC3811" w:rsidRDefault="007B4FAE" w:rsidP="000653DD">
            <w:pPr>
              <w:spacing w:after="0" w:line="240" w:lineRule="auto"/>
              <w:jc w:val="center"/>
              <w:rPr>
                <w:rFonts w:ascii="Times New Roman" w:eastAsia="Times New Roman" w:hAnsi="Times New Roman" w:cs="Times New Roman"/>
                <w:noProof/>
              </w:rPr>
            </w:pPr>
            <w:r w:rsidRPr="00FC3811">
              <w:rPr>
                <w:rFonts w:ascii="Times New Roman" w:hAnsi="Times New Roman" w:cs="Times New Roman"/>
              </w:rPr>
              <w:t>Theme, title or number of instructing</w:t>
            </w:r>
          </w:p>
        </w:tc>
        <w:tc>
          <w:tcPr>
            <w:tcW w:w="602" w:type="pct"/>
            <w:vMerge w:val="restart"/>
            <w:tcBorders>
              <w:top w:val="outset" w:sz="6" w:space="0" w:color="auto"/>
              <w:left w:val="outset" w:sz="6" w:space="0" w:color="auto"/>
              <w:bottom w:val="outset" w:sz="6" w:space="0" w:color="auto"/>
              <w:right w:val="outset" w:sz="6" w:space="0" w:color="auto"/>
            </w:tcBorders>
            <w:vAlign w:val="center"/>
            <w:hideMark/>
          </w:tcPr>
          <w:p w14:paraId="75D024AF" w14:textId="77777777" w:rsidR="007B4FAE" w:rsidRPr="00FC3811" w:rsidRDefault="007B4FAE" w:rsidP="000653DD">
            <w:pPr>
              <w:spacing w:after="0" w:line="240" w:lineRule="auto"/>
              <w:jc w:val="center"/>
              <w:rPr>
                <w:rFonts w:ascii="Times New Roman" w:eastAsia="Times New Roman" w:hAnsi="Times New Roman" w:cs="Times New Roman"/>
                <w:noProof/>
              </w:rPr>
            </w:pPr>
            <w:r w:rsidRPr="00FC3811">
              <w:rPr>
                <w:rFonts w:ascii="Times New Roman" w:hAnsi="Times New Roman" w:cs="Times New Roman"/>
              </w:rPr>
              <w:t>Type of instructing (initial, repeated, unplanned, special purpose)</w:t>
            </w:r>
          </w:p>
        </w:tc>
        <w:tc>
          <w:tcPr>
            <w:tcW w:w="1031" w:type="pct"/>
            <w:gridSpan w:val="2"/>
            <w:tcBorders>
              <w:top w:val="outset" w:sz="6" w:space="0" w:color="auto"/>
              <w:left w:val="outset" w:sz="6" w:space="0" w:color="auto"/>
              <w:bottom w:val="outset" w:sz="6" w:space="0" w:color="auto"/>
              <w:right w:val="outset" w:sz="6" w:space="0" w:color="auto"/>
            </w:tcBorders>
            <w:vAlign w:val="center"/>
            <w:hideMark/>
          </w:tcPr>
          <w:p w14:paraId="4D1C3AF8" w14:textId="77777777" w:rsidR="007B4FAE" w:rsidRPr="00FC3811" w:rsidRDefault="007B4FAE" w:rsidP="000653DD">
            <w:pPr>
              <w:spacing w:after="0" w:line="240" w:lineRule="auto"/>
              <w:jc w:val="center"/>
              <w:rPr>
                <w:rFonts w:ascii="Times New Roman" w:eastAsia="Times New Roman" w:hAnsi="Times New Roman" w:cs="Times New Roman"/>
                <w:noProof/>
              </w:rPr>
            </w:pPr>
            <w:r w:rsidRPr="00FC3811">
              <w:rPr>
                <w:rFonts w:ascii="Times New Roman" w:hAnsi="Times New Roman" w:cs="Times New Roman"/>
              </w:rPr>
              <w:t>Person who performed the instructing</w:t>
            </w:r>
          </w:p>
        </w:tc>
        <w:tc>
          <w:tcPr>
            <w:tcW w:w="544" w:type="pct"/>
            <w:vMerge w:val="restart"/>
            <w:tcBorders>
              <w:top w:val="outset" w:sz="6" w:space="0" w:color="auto"/>
              <w:left w:val="outset" w:sz="6" w:space="0" w:color="auto"/>
              <w:bottom w:val="outset" w:sz="6" w:space="0" w:color="auto"/>
              <w:right w:val="outset" w:sz="6" w:space="0" w:color="auto"/>
            </w:tcBorders>
            <w:vAlign w:val="center"/>
            <w:hideMark/>
          </w:tcPr>
          <w:p w14:paraId="4F0F1D6D" w14:textId="77777777" w:rsidR="007B4FAE" w:rsidRPr="00FC3811" w:rsidRDefault="007B4FAE" w:rsidP="000653DD">
            <w:pPr>
              <w:spacing w:after="0" w:line="240" w:lineRule="auto"/>
              <w:jc w:val="center"/>
              <w:rPr>
                <w:rFonts w:ascii="Times New Roman" w:eastAsia="Times New Roman" w:hAnsi="Times New Roman" w:cs="Times New Roman"/>
                <w:noProof/>
              </w:rPr>
            </w:pPr>
            <w:r w:rsidRPr="00FC3811">
              <w:rPr>
                <w:rFonts w:ascii="Times New Roman" w:hAnsi="Times New Roman" w:cs="Times New Roman"/>
              </w:rPr>
              <w:t>Signature of the person instructed</w:t>
            </w:r>
          </w:p>
        </w:tc>
      </w:tr>
      <w:tr w:rsidR="00FC3811" w:rsidRPr="00FC3811" w14:paraId="058F6133" w14:textId="77777777" w:rsidTr="00FC3811">
        <w:trPr>
          <w:tblCellSpacing w:w="15" w:type="dxa"/>
        </w:trPr>
        <w:tc>
          <w:tcPr>
            <w:tcW w:w="234" w:type="pct"/>
            <w:vMerge/>
            <w:tcBorders>
              <w:top w:val="outset" w:sz="6" w:space="0" w:color="auto"/>
              <w:left w:val="outset" w:sz="6" w:space="0" w:color="auto"/>
              <w:bottom w:val="outset" w:sz="6" w:space="0" w:color="auto"/>
              <w:right w:val="outset" w:sz="6" w:space="0" w:color="auto"/>
            </w:tcBorders>
            <w:vAlign w:val="center"/>
            <w:hideMark/>
          </w:tcPr>
          <w:p w14:paraId="27B09598" w14:textId="77777777" w:rsidR="007B4FAE" w:rsidRPr="00FC3811" w:rsidRDefault="007B4FAE" w:rsidP="000653DD">
            <w:pPr>
              <w:spacing w:after="0" w:line="240" w:lineRule="auto"/>
              <w:jc w:val="center"/>
              <w:rPr>
                <w:rFonts w:ascii="Times New Roman" w:eastAsia="Times New Roman" w:hAnsi="Times New Roman" w:cs="Times New Roman"/>
                <w:noProof/>
                <w:lang w:val="en-US" w:eastAsia="lv-LV"/>
              </w:rPr>
            </w:pPr>
          </w:p>
        </w:tc>
        <w:tc>
          <w:tcPr>
            <w:tcW w:w="287" w:type="pct"/>
            <w:vMerge/>
            <w:tcBorders>
              <w:top w:val="outset" w:sz="6" w:space="0" w:color="auto"/>
              <w:left w:val="outset" w:sz="6" w:space="0" w:color="auto"/>
              <w:bottom w:val="outset" w:sz="6" w:space="0" w:color="auto"/>
              <w:right w:val="outset" w:sz="6" w:space="0" w:color="auto"/>
            </w:tcBorders>
            <w:vAlign w:val="center"/>
            <w:hideMark/>
          </w:tcPr>
          <w:p w14:paraId="3C67B58C" w14:textId="77777777" w:rsidR="007B4FAE" w:rsidRPr="00FC3811" w:rsidRDefault="007B4FAE" w:rsidP="000653DD">
            <w:pPr>
              <w:spacing w:after="0" w:line="240" w:lineRule="auto"/>
              <w:jc w:val="center"/>
              <w:rPr>
                <w:rFonts w:ascii="Times New Roman" w:eastAsia="Times New Roman" w:hAnsi="Times New Roman" w:cs="Times New Roman"/>
                <w:noProof/>
                <w:lang w:val="en-US" w:eastAsia="lv-LV"/>
              </w:rPr>
            </w:pPr>
          </w:p>
        </w:tc>
        <w:tc>
          <w:tcPr>
            <w:tcW w:w="474" w:type="pct"/>
            <w:tcBorders>
              <w:top w:val="outset" w:sz="6" w:space="0" w:color="auto"/>
              <w:left w:val="outset" w:sz="6" w:space="0" w:color="auto"/>
              <w:bottom w:val="outset" w:sz="6" w:space="0" w:color="auto"/>
              <w:right w:val="outset" w:sz="6" w:space="0" w:color="auto"/>
            </w:tcBorders>
            <w:vAlign w:val="center"/>
            <w:hideMark/>
          </w:tcPr>
          <w:p w14:paraId="71AC80B7" w14:textId="77777777" w:rsidR="007B4FAE" w:rsidRPr="00FC3811" w:rsidRDefault="007B4FAE" w:rsidP="000653DD">
            <w:pPr>
              <w:spacing w:after="0" w:line="240" w:lineRule="auto"/>
              <w:jc w:val="center"/>
              <w:rPr>
                <w:rFonts w:ascii="Times New Roman" w:eastAsia="Times New Roman" w:hAnsi="Times New Roman" w:cs="Times New Roman"/>
                <w:noProof/>
              </w:rPr>
            </w:pPr>
            <w:r w:rsidRPr="00FC3811">
              <w:rPr>
                <w:rFonts w:ascii="Times New Roman" w:hAnsi="Times New Roman" w:cs="Times New Roman"/>
              </w:rPr>
              <w:t>given name, surname</w:t>
            </w:r>
          </w:p>
        </w:tc>
        <w:tc>
          <w:tcPr>
            <w:tcW w:w="474" w:type="pct"/>
            <w:tcBorders>
              <w:top w:val="outset" w:sz="6" w:space="0" w:color="auto"/>
              <w:left w:val="outset" w:sz="6" w:space="0" w:color="auto"/>
              <w:bottom w:val="outset" w:sz="6" w:space="0" w:color="auto"/>
              <w:right w:val="outset" w:sz="6" w:space="0" w:color="auto"/>
            </w:tcBorders>
            <w:hideMark/>
          </w:tcPr>
          <w:p w14:paraId="01D2E9EA" w14:textId="77777777" w:rsidR="007B4FAE" w:rsidRPr="00FC3811" w:rsidRDefault="007B4FAE" w:rsidP="000653DD">
            <w:pPr>
              <w:spacing w:after="0" w:line="240" w:lineRule="auto"/>
              <w:jc w:val="center"/>
              <w:rPr>
                <w:rFonts w:ascii="Times New Roman" w:eastAsia="Times New Roman" w:hAnsi="Times New Roman" w:cs="Times New Roman"/>
                <w:noProof/>
              </w:rPr>
            </w:pPr>
            <w:r w:rsidRPr="00FC3811">
              <w:rPr>
                <w:rFonts w:ascii="Times New Roman" w:hAnsi="Times New Roman" w:cs="Times New Roman"/>
              </w:rPr>
              <w:t>personal identity number or work permit number of a third-country national</w:t>
            </w:r>
          </w:p>
        </w:tc>
        <w:tc>
          <w:tcPr>
            <w:tcW w:w="602" w:type="pct"/>
            <w:tcBorders>
              <w:top w:val="outset" w:sz="6" w:space="0" w:color="auto"/>
              <w:left w:val="outset" w:sz="6" w:space="0" w:color="auto"/>
              <w:bottom w:val="outset" w:sz="6" w:space="0" w:color="auto"/>
              <w:right w:val="outset" w:sz="6" w:space="0" w:color="auto"/>
            </w:tcBorders>
            <w:vAlign w:val="center"/>
            <w:hideMark/>
          </w:tcPr>
          <w:p w14:paraId="13646C2F" w14:textId="77777777" w:rsidR="007B4FAE" w:rsidRPr="00FC3811" w:rsidRDefault="007B4FAE" w:rsidP="000653DD">
            <w:pPr>
              <w:spacing w:after="0" w:line="240" w:lineRule="auto"/>
              <w:jc w:val="center"/>
              <w:rPr>
                <w:rFonts w:ascii="Times New Roman" w:eastAsia="Times New Roman" w:hAnsi="Times New Roman" w:cs="Times New Roman"/>
                <w:noProof/>
              </w:rPr>
            </w:pPr>
            <w:r w:rsidRPr="00FC3811">
              <w:rPr>
                <w:rFonts w:ascii="Times New Roman" w:hAnsi="Times New Roman" w:cs="Times New Roman"/>
              </w:rPr>
              <w:t>profession, position</w:t>
            </w:r>
          </w:p>
        </w:tc>
        <w:tc>
          <w:tcPr>
            <w:tcW w:w="585" w:type="pct"/>
            <w:vMerge/>
            <w:tcBorders>
              <w:top w:val="outset" w:sz="6" w:space="0" w:color="auto"/>
              <w:left w:val="outset" w:sz="6" w:space="0" w:color="auto"/>
              <w:bottom w:val="outset" w:sz="6" w:space="0" w:color="auto"/>
              <w:right w:val="outset" w:sz="6" w:space="0" w:color="auto"/>
            </w:tcBorders>
            <w:vAlign w:val="center"/>
            <w:hideMark/>
          </w:tcPr>
          <w:p w14:paraId="0E970712" w14:textId="77777777" w:rsidR="007B4FAE" w:rsidRPr="00FC3811" w:rsidRDefault="007B4FAE" w:rsidP="000653DD">
            <w:pPr>
              <w:spacing w:after="0" w:line="240" w:lineRule="auto"/>
              <w:jc w:val="center"/>
              <w:rPr>
                <w:rFonts w:ascii="Times New Roman" w:eastAsia="Times New Roman" w:hAnsi="Times New Roman" w:cs="Times New Roman"/>
                <w:noProof/>
                <w:lang w:val="en-US" w:eastAsia="lv-LV"/>
              </w:rPr>
            </w:pPr>
          </w:p>
        </w:tc>
        <w:tc>
          <w:tcPr>
            <w:tcW w:w="602" w:type="pct"/>
            <w:vMerge/>
            <w:tcBorders>
              <w:top w:val="outset" w:sz="6" w:space="0" w:color="auto"/>
              <w:left w:val="outset" w:sz="6" w:space="0" w:color="auto"/>
              <w:bottom w:val="outset" w:sz="6" w:space="0" w:color="auto"/>
              <w:right w:val="outset" w:sz="6" w:space="0" w:color="auto"/>
            </w:tcBorders>
            <w:vAlign w:val="center"/>
            <w:hideMark/>
          </w:tcPr>
          <w:p w14:paraId="52F6E64D" w14:textId="77777777" w:rsidR="007B4FAE" w:rsidRPr="00FC3811" w:rsidRDefault="007B4FAE" w:rsidP="000653DD">
            <w:pPr>
              <w:spacing w:after="0" w:line="240" w:lineRule="auto"/>
              <w:jc w:val="center"/>
              <w:rPr>
                <w:rFonts w:ascii="Times New Roman" w:eastAsia="Times New Roman" w:hAnsi="Times New Roman" w:cs="Times New Roman"/>
                <w:noProof/>
                <w:lang w:val="en-US" w:eastAsia="lv-LV"/>
              </w:rPr>
            </w:pPr>
          </w:p>
        </w:tc>
        <w:tc>
          <w:tcPr>
            <w:tcW w:w="506" w:type="pct"/>
            <w:tcBorders>
              <w:top w:val="outset" w:sz="6" w:space="0" w:color="auto"/>
              <w:left w:val="outset" w:sz="6" w:space="0" w:color="auto"/>
              <w:bottom w:val="outset" w:sz="6" w:space="0" w:color="auto"/>
              <w:right w:val="outset" w:sz="6" w:space="0" w:color="auto"/>
            </w:tcBorders>
            <w:vAlign w:val="center"/>
            <w:hideMark/>
          </w:tcPr>
          <w:p w14:paraId="64EDEA9E" w14:textId="77777777" w:rsidR="007B4FAE" w:rsidRPr="00FC3811" w:rsidRDefault="007B4FAE" w:rsidP="000653DD">
            <w:pPr>
              <w:spacing w:after="0" w:line="240" w:lineRule="auto"/>
              <w:jc w:val="center"/>
              <w:rPr>
                <w:rFonts w:ascii="Times New Roman" w:eastAsia="Times New Roman" w:hAnsi="Times New Roman" w:cs="Times New Roman"/>
                <w:noProof/>
              </w:rPr>
            </w:pPr>
            <w:r w:rsidRPr="00FC3811">
              <w:rPr>
                <w:rFonts w:ascii="Times New Roman" w:hAnsi="Times New Roman" w:cs="Times New Roman"/>
              </w:rPr>
              <w:t>given name, surname, position</w:t>
            </w:r>
          </w:p>
        </w:tc>
        <w:tc>
          <w:tcPr>
            <w:tcW w:w="509" w:type="pct"/>
            <w:tcBorders>
              <w:top w:val="outset" w:sz="6" w:space="0" w:color="auto"/>
              <w:left w:val="outset" w:sz="6" w:space="0" w:color="auto"/>
              <w:bottom w:val="outset" w:sz="6" w:space="0" w:color="auto"/>
              <w:right w:val="outset" w:sz="6" w:space="0" w:color="auto"/>
            </w:tcBorders>
            <w:vAlign w:val="center"/>
            <w:hideMark/>
          </w:tcPr>
          <w:p w14:paraId="164E96A7" w14:textId="77777777" w:rsidR="007B4FAE" w:rsidRPr="00FC3811" w:rsidRDefault="007B4FAE" w:rsidP="000653DD">
            <w:pPr>
              <w:spacing w:after="0" w:line="240" w:lineRule="auto"/>
              <w:jc w:val="center"/>
              <w:rPr>
                <w:rFonts w:ascii="Times New Roman" w:eastAsia="Times New Roman" w:hAnsi="Times New Roman" w:cs="Times New Roman"/>
                <w:noProof/>
              </w:rPr>
            </w:pPr>
            <w:r w:rsidRPr="00FC3811">
              <w:rPr>
                <w:rFonts w:ascii="Times New Roman" w:hAnsi="Times New Roman" w:cs="Times New Roman"/>
              </w:rPr>
              <w:t>signature</w:t>
            </w:r>
          </w:p>
        </w:tc>
        <w:tc>
          <w:tcPr>
            <w:tcW w:w="544" w:type="pct"/>
            <w:vMerge/>
            <w:tcBorders>
              <w:top w:val="outset" w:sz="6" w:space="0" w:color="auto"/>
              <w:left w:val="outset" w:sz="6" w:space="0" w:color="auto"/>
              <w:bottom w:val="outset" w:sz="6" w:space="0" w:color="auto"/>
              <w:right w:val="outset" w:sz="6" w:space="0" w:color="auto"/>
            </w:tcBorders>
            <w:vAlign w:val="center"/>
            <w:hideMark/>
          </w:tcPr>
          <w:p w14:paraId="5FF643AE" w14:textId="77777777" w:rsidR="007B4FAE" w:rsidRPr="00FC3811" w:rsidRDefault="007B4FAE" w:rsidP="000653DD">
            <w:pPr>
              <w:spacing w:after="0" w:line="240" w:lineRule="auto"/>
              <w:jc w:val="center"/>
              <w:rPr>
                <w:rFonts w:ascii="Times New Roman" w:eastAsia="Times New Roman" w:hAnsi="Times New Roman" w:cs="Times New Roman"/>
                <w:noProof/>
                <w:lang w:val="en-US" w:eastAsia="lv-LV"/>
              </w:rPr>
            </w:pPr>
          </w:p>
        </w:tc>
      </w:tr>
      <w:tr w:rsidR="00FC3811" w:rsidRPr="00FC3811" w14:paraId="16B3A0A6" w14:textId="77777777" w:rsidTr="00FC3811">
        <w:trPr>
          <w:tblCellSpacing w:w="15" w:type="dxa"/>
        </w:trPr>
        <w:tc>
          <w:tcPr>
            <w:tcW w:w="234" w:type="pct"/>
            <w:tcBorders>
              <w:top w:val="outset" w:sz="6" w:space="0" w:color="auto"/>
              <w:left w:val="outset" w:sz="6" w:space="0" w:color="auto"/>
              <w:bottom w:val="outset" w:sz="6" w:space="0" w:color="auto"/>
              <w:right w:val="outset" w:sz="6" w:space="0" w:color="auto"/>
            </w:tcBorders>
            <w:vAlign w:val="center"/>
            <w:hideMark/>
          </w:tcPr>
          <w:p w14:paraId="6890A616" w14:textId="77777777" w:rsidR="007B4FAE" w:rsidRPr="00FC3811" w:rsidRDefault="007B4FAE" w:rsidP="000653DD">
            <w:pPr>
              <w:spacing w:after="0" w:line="240" w:lineRule="auto"/>
              <w:jc w:val="center"/>
              <w:rPr>
                <w:rFonts w:ascii="Times New Roman" w:eastAsia="Times New Roman" w:hAnsi="Times New Roman" w:cs="Times New Roman"/>
                <w:noProof/>
              </w:rPr>
            </w:pPr>
            <w:r w:rsidRPr="00FC3811">
              <w:rPr>
                <w:rFonts w:ascii="Times New Roman" w:hAnsi="Times New Roman" w:cs="Times New Roman"/>
              </w:rPr>
              <w:t>1</w:t>
            </w:r>
          </w:p>
        </w:tc>
        <w:tc>
          <w:tcPr>
            <w:tcW w:w="287" w:type="pct"/>
            <w:tcBorders>
              <w:top w:val="outset" w:sz="6" w:space="0" w:color="auto"/>
              <w:left w:val="outset" w:sz="6" w:space="0" w:color="auto"/>
              <w:bottom w:val="outset" w:sz="6" w:space="0" w:color="auto"/>
              <w:right w:val="outset" w:sz="6" w:space="0" w:color="auto"/>
            </w:tcBorders>
            <w:vAlign w:val="center"/>
            <w:hideMark/>
          </w:tcPr>
          <w:p w14:paraId="10407B8D" w14:textId="77777777" w:rsidR="007B4FAE" w:rsidRPr="00FC3811" w:rsidRDefault="007B4FAE" w:rsidP="000653DD">
            <w:pPr>
              <w:spacing w:after="0" w:line="240" w:lineRule="auto"/>
              <w:jc w:val="center"/>
              <w:rPr>
                <w:rFonts w:ascii="Times New Roman" w:eastAsia="Times New Roman" w:hAnsi="Times New Roman" w:cs="Times New Roman"/>
                <w:noProof/>
              </w:rPr>
            </w:pPr>
            <w:r w:rsidRPr="00FC3811">
              <w:rPr>
                <w:rFonts w:ascii="Times New Roman" w:hAnsi="Times New Roman" w:cs="Times New Roman"/>
              </w:rPr>
              <w:t>2</w:t>
            </w:r>
          </w:p>
        </w:tc>
        <w:tc>
          <w:tcPr>
            <w:tcW w:w="474" w:type="pct"/>
            <w:tcBorders>
              <w:top w:val="outset" w:sz="6" w:space="0" w:color="auto"/>
              <w:left w:val="outset" w:sz="6" w:space="0" w:color="auto"/>
              <w:bottom w:val="outset" w:sz="6" w:space="0" w:color="auto"/>
              <w:right w:val="outset" w:sz="6" w:space="0" w:color="auto"/>
            </w:tcBorders>
            <w:hideMark/>
          </w:tcPr>
          <w:p w14:paraId="14D096BC" w14:textId="77777777" w:rsidR="007B4FAE" w:rsidRPr="00FC3811" w:rsidRDefault="007B4FAE" w:rsidP="000653DD">
            <w:pPr>
              <w:spacing w:after="0" w:line="240" w:lineRule="auto"/>
              <w:jc w:val="center"/>
              <w:rPr>
                <w:rFonts w:ascii="Times New Roman" w:eastAsia="Times New Roman" w:hAnsi="Times New Roman" w:cs="Times New Roman"/>
                <w:noProof/>
              </w:rPr>
            </w:pPr>
            <w:r w:rsidRPr="00FC3811">
              <w:rPr>
                <w:rFonts w:ascii="Times New Roman" w:hAnsi="Times New Roman" w:cs="Times New Roman"/>
              </w:rPr>
              <w:t>3</w:t>
            </w:r>
          </w:p>
        </w:tc>
        <w:tc>
          <w:tcPr>
            <w:tcW w:w="474" w:type="pct"/>
            <w:tcBorders>
              <w:top w:val="outset" w:sz="6" w:space="0" w:color="auto"/>
              <w:left w:val="outset" w:sz="6" w:space="0" w:color="auto"/>
              <w:bottom w:val="outset" w:sz="6" w:space="0" w:color="auto"/>
              <w:right w:val="outset" w:sz="6" w:space="0" w:color="auto"/>
            </w:tcBorders>
            <w:vAlign w:val="center"/>
            <w:hideMark/>
          </w:tcPr>
          <w:p w14:paraId="21335ADA" w14:textId="77777777" w:rsidR="007B4FAE" w:rsidRPr="00FC3811" w:rsidRDefault="007B4FAE" w:rsidP="000653DD">
            <w:pPr>
              <w:spacing w:after="0" w:line="240" w:lineRule="auto"/>
              <w:jc w:val="center"/>
              <w:rPr>
                <w:rFonts w:ascii="Times New Roman" w:eastAsia="Times New Roman" w:hAnsi="Times New Roman" w:cs="Times New Roman"/>
                <w:noProof/>
              </w:rPr>
            </w:pPr>
            <w:r w:rsidRPr="00FC3811">
              <w:rPr>
                <w:rFonts w:ascii="Times New Roman" w:hAnsi="Times New Roman" w:cs="Times New Roman"/>
              </w:rPr>
              <w:t>4</w:t>
            </w:r>
          </w:p>
        </w:tc>
        <w:tc>
          <w:tcPr>
            <w:tcW w:w="602" w:type="pct"/>
            <w:tcBorders>
              <w:top w:val="outset" w:sz="6" w:space="0" w:color="auto"/>
              <w:left w:val="outset" w:sz="6" w:space="0" w:color="auto"/>
              <w:bottom w:val="outset" w:sz="6" w:space="0" w:color="auto"/>
              <w:right w:val="outset" w:sz="6" w:space="0" w:color="auto"/>
            </w:tcBorders>
            <w:vAlign w:val="center"/>
            <w:hideMark/>
          </w:tcPr>
          <w:p w14:paraId="4A312BA5" w14:textId="77777777" w:rsidR="007B4FAE" w:rsidRPr="00FC3811" w:rsidRDefault="007B4FAE" w:rsidP="000653DD">
            <w:pPr>
              <w:spacing w:after="0" w:line="240" w:lineRule="auto"/>
              <w:jc w:val="center"/>
              <w:rPr>
                <w:rFonts w:ascii="Times New Roman" w:eastAsia="Times New Roman" w:hAnsi="Times New Roman" w:cs="Times New Roman"/>
                <w:noProof/>
              </w:rPr>
            </w:pPr>
            <w:r w:rsidRPr="00FC3811">
              <w:rPr>
                <w:rFonts w:ascii="Times New Roman" w:hAnsi="Times New Roman" w:cs="Times New Roman"/>
              </w:rPr>
              <w:t>5</w:t>
            </w:r>
          </w:p>
        </w:tc>
        <w:tc>
          <w:tcPr>
            <w:tcW w:w="585" w:type="pct"/>
            <w:tcBorders>
              <w:top w:val="outset" w:sz="6" w:space="0" w:color="auto"/>
              <w:left w:val="outset" w:sz="6" w:space="0" w:color="auto"/>
              <w:bottom w:val="outset" w:sz="6" w:space="0" w:color="auto"/>
              <w:right w:val="outset" w:sz="6" w:space="0" w:color="auto"/>
            </w:tcBorders>
            <w:vAlign w:val="center"/>
            <w:hideMark/>
          </w:tcPr>
          <w:p w14:paraId="5B643999" w14:textId="77777777" w:rsidR="007B4FAE" w:rsidRPr="00FC3811" w:rsidRDefault="007B4FAE" w:rsidP="000653DD">
            <w:pPr>
              <w:spacing w:after="0" w:line="240" w:lineRule="auto"/>
              <w:jc w:val="center"/>
              <w:rPr>
                <w:rFonts w:ascii="Times New Roman" w:eastAsia="Times New Roman" w:hAnsi="Times New Roman" w:cs="Times New Roman"/>
                <w:noProof/>
              </w:rPr>
            </w:pPr>
            <w:r w:rsidRPr="00FC3811">
              <w:rPr>
                <w:rFonts w:ascii="Times New Roman" w:hAnsi="Times New Roman" w:cs="Times New Roman"/>
              </w:rPr>
              <w:t>6</w:t>
            </w:r>
          </w:p>
        </w:tc>
        <w:tc>
          <w:tcPr>
            <w:tcW w:w="602" w:type="pct"/>
            <w:tcBorders>
              <w:top w:val="outset" w:sz="6" w:space="0" w:color="auto"/>
              <w:left w:val="outset" w:sz="6" w:space="0" w:color="auto"/>
              <w:bottom w:val="outset" w:sz="6" w:space="0" w:color="auto"/>
              <w:right w:val="outset" w:sz="6" w:space="0" w:color="auto"/>
            </w:tcBorders>
            <w:vAlign w:val="center"/>
            <w:hideMark/>
          </w:tcPr>
          <w:p w14:paraId="2F028890" w14:textId="77777777" w:rsidR="007B4FAE" w:rsidRPr="00FC3811" w:rsidRDefault="007B4FAE" w:rsidP="000653DD">
            <w:pPr>
              <w:spacing w:after="0" w:line="240" w:lineRule="auto"/>
              <w:jc w:val="center"/>
              <w:rPr>
                <w:rFonts w:ascii="Times New Roman" w:eastAsia="Times New Roman" w:hAnsi="Times New Roman" w:cs="Times New Roman"/>
                <w:noProof/>
              </w:rPr>
            </w:pPr>
            <w:r w:rsidRPr="00FC3811">
              <w:rPr>
                <w:rFonts w:ascii="Times New Roman" w:hAnsi="Times New Roman" w:cs="Times New Roman"/>
              </w:rPr>
              <w:t>7</w:t>
            </w:r>
          </w:p>
        </w:tc>
        <w:tc>
          <w:tcPr>
            <w:tcW w:w="506" w:type="pct"/>
            <w:tcBorders>
              <w:top w:val="outset" w:sz="6" w:space="0" w:color="auto"/>
              <w:left w:val="outset" w:sz="6" w:space="0" w:color="auto"/>
              <w:bottom w:val="outset" w:sz="6" w:space="0" w:color="auto"/>
              <w:right w:val="outset" w:sz="6" w:space="0" w:color="auto"/>
            </w:tcBorders>
            <w:vAlign w:val="center"/>
            <w:hideMark/>
          </w:tcPr>
          <w:p w14:paraId="0F3DB7F5" w14:textId="77777777" w:rsidR="007B4FAE" w:rsidRPr="00FC3811" w:rsidRDefault="007B4FAE" w:rsidP="000653DD">
            <w:pPr>
              <w:spacing w:after="0" w:line="240" w:lineRule="auto"/>
              <w:jc w:val="center"/>
              <w:rPr>
                <w:rFonts w:ascii="Times New Roman" w:eastAsia="Times New Roman" w:hAnsi="Times New Roman" w:cs="Times New Roman"/>
                <w:noProof/>
              </w:rPr>
            </w:pPr>
            <w:r w:rsidRPr="00FC3811">
              <w:rPr>
                <w:rFonts w:ascii="Times New Roman" w:hAnsi="Times New Roman" w:cs="Times New Roman"/>
              </w:rPr>
              <w:t>8</w:t>
            </w:r>
          </w:p>
        </w:tc>
        <w:tc>
          <w:tcPr>
            <w:tcW w:w="509" w:type="pct"/>
            <w:tcBorders>
              <w:top w:val="outset" w:sz="6" w:space="0" w:color="auto"/>
              <w:left w:val="outset" w:sz="6" w:space="0" w:color="auto"/>
              <w:bottom w:val="outset" w:sz="6" w:space="0" w:color="auto"/>
              <w:right w:val="outset" w:sz="6" w:space="0" w:color="auto"/>
            </w:tcBorders>
            <w:vAlign w:val="center"/>
            <w:hideMark/>
          </w:tcPr>
          <w:p w14:paraId="4DC6FBF5" w14:textId="77777777" w:rsidR="007B4FAE" w:rsidRPr="00FC3811" w:rsidRDefault="007B4FAE" w:rsidP="000653DD">
            <w:pPr>
              <w:spacing w:after="0" w:line="240" w:lineRule="auto"/>
              <w:jc w:val="center"/>
              <w:rPr>
                <w:rFonts w:ascii="Times New Roman" w:eastAsia="Times New Roman" w:hAnsi="Times New Roman" w:cs="Times New Roman"/>
                <w:noProof/>
              </w:rPr>
            </w:pPr>
            <w:r w:rsidRPr="00FC3811">
              <w:rPr>
                <w:rFonts w:ascii="Times New Roman" w:hAnsi="Times New Roman" w:cs="Times New Roman"/>
              </w:rPr>
              <w:t>9</w:t>
            </w:r>
          </w:p>
        </w:tc>
        <w:tc>
          <w:tcPr>
            <w:tcW w:w="544" w:type="pct"/>
            <w:tcBorders>
              <w:top w:val="outset" w:sz="6" w:space="0" w:color="auto"/>
              <w:left w:val="outset" w:sz="6" w:space="0" w:color="auto"/>
              <w:bottom w:val="outset" w:sz="6" w:space="0" w:color="auto"/>
              <w:right w:val="outset" w:sz="6" w:space="0" w:color="auto"/>
            </w:tcBorders>
            <w:vAlign w:val="center"/>
            <w:hideMark/>
          </w:tcPr>
          <w:p w14:paraId="65BCCA8E" w14:textId="77777777" w:rsidR="007B4FAE" w:rsidRPr="00FC3811" w:rsidRDefault="007B4FAE" w:rsidP="000653DD">
            <w:pPr>
              <w:spacing w:after="0" w:line="240" w:lineRule="auto"/>
              <w:jc w:val="center"/>
              <w:rPr>
                <w:rFonts w:ascii="Times New Roman" w:eastAsia="Times New Roman" w:hAnsi="Times New Roman" w:cs="Times New Roman"/>
                <w:noProof/>
              </w:rPr>
            </w:pPr>
            <w:r w:rsidRPr="00FC3811">
              <w:rPr>
                <w:rFonts w:ascii="Times New Roman" w:hAnsi="Times New Roman" w:cs="Times New Roman"/>
              </w:rPr>
              <w:t>10</w:t>
            </w:r>
          </w:p>
        </w:tc>
      </w:tr>
      <w:tr w:rsidR="00FC3811" w:rsidRPr="00FC3811" w14:paraId="1AE5693F" w14:textId="77777777" w:rsidTr="00FC3811">
        <w:trPr>
          <w:tblCellSpacing w:w="15" w:type="dxa"/>
        </w:trPr>
        <w:tc>
          <w:tcPr>
            <w:tcW w:w="234" w:type="pct"/>
            <w:tcBorders>
              <w:top w:val="outset" w:sz="6" w:space="0" w:color="auto"/>
              <w:left w:val="outset" w:sz="6" w:space="0" w:color="auto"/>
              <w:bottom w:val="outset" w:sz="6" w:space="0" w:color="auto"/>
              <w:right w:val="outset" w:sz="6" w:space="0" w:color="auto"/>
            </w:tcBorders>
            <w:hideMark/>
          </w:tcPr>
          <w:p w14:paraId="0426CBD6" w14:textId="0C78C9D2" w:rsidR="007B4FAE" w:rsidRPr="00FC3811" w:rsidRDefault="007B4FAE" w:rsidP="000653DD">
            <w:pPr>
              <w:spacing w:after="0" w:line="240" w:lineRule="auto"/>
              <w:jc w:val="center"/>
              <w:rPr>
                <w:rFonts w:ascii="Times New Roman" w:eastAsia="Times New Roman" w:hAnsi="Times New Roman" w:cs="Times New Roman"/>
                <w:noProof/>
                <w:lang w:val="en-US" w:eastAsia="lv-LV"/>
              </w:rPr>
            </w:pPr>
          </w:p>
        </w:tc>
        <w:tc>
          <w:tcPr>
            <w:tcW w:w="287" w:type="pct"/>
            <w:tcBorders>
              <w:top w:val="outset" w:sz="6" w:space="0" w:color="auto"/>
              <w:left w:val="outset" w:sz="6" w:space="0" w:color="auto"/>
              <w:bottom w:val="outset" w:sz="6" w:space="0" w:color="auto"/>
              <w:right w:val="outset" w:sz="6" w:space="0" w:color="auto"/>
            </w:tcBorders>
            <w:vAlign w:val="center"/>
            <w:hideMark/>
          </w:tcPr>
          <w:p w14:paraId="5F6687D0" w14:textId="10E33830" w:rsidR="007B4FAE" w:rsidRPr="00FC3811" w:rsidRDefault="007B4FAE" w:rsidP="000653DD">
            <w:pPr>
              <w:spacing w:after="0" w:line="240" w:lineRule="auto"/>
              <w:jc w:val="center"/>
              <w:rPr>
                <w:rFonts w:ascii="Times New Roman" w:eastAsia="Times New Roman" w:hAnsi="Times New Roman" w:cs="Times New Roman"/>
                <w:noProof/>
                <w:lang w:val="en-US" w:eastAsia="lv-LV"/>
              </w:rPr>
            </w:pPr>
          </w:p>
        </w:tc>
        <w:tc>
          <w:tcPr>
            <w:tcW w:w="474" w:type="pct"/>
            <w:tcBorders>
              <w:top w:val="outset" w:sz="6" w:space="0" w:color="auto"/>
              <w:left w:val="outset" w:sz="6" w:space="0" w:color="auto"/>
              <w:bottom w:val="outset" w:sz="6" w:space="0" w:color="auto"/>
              <w:right w:val="outset" w:sz="6" w:space="0" w:color="auto"/>
            </w:tcBorders>
            <w:hideMark/>
          </w:tcPr>
          <w:p w14:paraId="7B7523CE" w14:textId="77EF3412" w:rsidR="007B4FAE" w:rsidRPr="00FC3811" w:rsidRDefault="007B4FAE" w:rsidP="000653DD">
            <w:pPr>
              <w:spacing w:after="0" w:line="240" w:lineRule="auto"/>
              <w:jc w:val="center"/>
              <w:rPr>
                <w:rFonts w:ascii="Times New Roman" w:eastAsia="Times New Roman" w:hAnsi="Times New Roman" w:cs="Times New Roman"/>
                <w:noProof/>
                <w:lang w:val="en-US" w:eastAsia="lv-LV"/>
              </w:rPr>
            </w:pPr>
          </w:p>
        </w:tc>
        <w:tc>
          <w:tcPr>
            <w:tcW w:w="474" w:type="pct"/>
            <w:tcBorders>
              <w:top w:val="outset" w:sz="6" w:space="0" w:color="auto"/>
              <w:left w:val="outset" w:sz="6" w:space="0" w:color="auto"/>
              <w:bottom w:val="outset" w:sz="6" w:space="0" w:color="auto"/>
              <w:right w:val="outset" w:sz="6" w:space="0" w:color="auto"/>
            </w:tcBorders>
            <w:hideMark/>
          </w:tcPr>
          <w:p w14:paraId="57EB8F98" w14:textId="2EAD7DF1" w:rsidR="007B4FAE" w:rsidRPr="00FC3811" w:rsidRDefault="007B4FAE" w:rsidP="000653DD">
            <w:pPr>
              <w:spacing w:after="0" w:line="240" w:lineRule="auto"/>
              <w:jc w:val="center"/>
              <w:rPr>
                <w:rFonts w:ascii="Times New Roman" w:eastAsia="Times New Roman" w:hAnsi="Times New Roman" w:cs="Times New Roman"/>
                <w:noProof/>
                <w:lang w:val="en-US" w:eastAsia="lv-LV"/>
              </w:rPr>
            </w:pPr>
          </w:p>
        </w:tc>
        <w:tc>
          <w:tcPr>
            <w:tcW w:w="602" w:type="pct"/>
            <w:tcBorders>
              <w:top w:val="outset" w:sz="6" w:space="0" w:color="auto"/>
              <w:left w:val="outset" w:sz="6" w:space="0" w:color="auto"/>
              <w:bottom w:val="outset" w:sz="6" w:space="0" w:color="auto"/>
              <w:right w:val="outset" w:sz="6" w:space="0" w:color="auto"/>
            </w:tcBorders>
            <w:hideMark/>
          </w:tcPr>
          <w:p w14:paraId="02F09A81" w14:textId="50C55380" w:rsidR="007B4FAE" w:rsidRPr="00FC3811" w:rsidRDefault="007B4FAE" w:rsidP="000653DD">
            <w:pPr>
              <w:spacing w:after="0" w:line="240" w:lineRule="auto"/>
              <w:jc w:val="center"/>
              <w:rPr>
                <w:rFonts w:ascii="Times New Roman" w:eastAsia="Times New Roman" w:hAnsi="Times New Roman" w:cs="Times New Roman"/>
                <w:noProof/>
                <w:lang w:val="en-US" w:eastAsia="lv-LV"/>
              </w:rPr>
            </w:pPr>
          </w:p>
        </w:tc>
        <w:tc>
          <w:tcPr>
            <w:tcW w:w="585" w:type="pct"/>
            <w:tcBorders>
              <w:top w:val="outset" w:sz="6" w:space="0" w:color="auto"/>
              <w:left w:val="outset" w:sz="6" w:space="0" w:color="auto"/>
              <w:bottom w:val="outset" w:sz="6" w:space="0" w:color="auto"/>
              <w:right w:val="outset" w:sz="6" w:space="0" w:color="auto"/>
            </w:tcBorders>
            <w:hideMark/>
          </w:tcPr>
          <w:p w14:paraId="636409FF" w14:textId="3D21443F" w:rsidR="007B4FAE" w:rsidRPr="00FC3811" w:rsidRDefault="007B4FAE" w:rsidP="000653DD">
            <w:pPr>
              <w:spacing w:after="0" w:line="240" w:lineRule="auto"/>
              <w:jc w:val="center"/>
              <w:rPr>
                <w:rFonts w:ascii="Times New Roman" w:eastAsia="Times New Roman" w:hAnsi="Times New Roman" w:cs="Times New Roman"/>
                <w:noProof/>
                <w:lang w:val="en-US" w:eastAsia="lv-LV"/>
              </w:rPr>
            </w:pPr>
          </w:p>
        </w:tc>
        <w:tc>
          <w:tcPr>
            <w:tcW w:w="602" w:type="pct"/>
            <w:tcBorders>
              <w:top w:val="outset" w:sz="6" w:space="0" w:color="auto"/>
              <w:left w:val="outset" w:sz="6" w:space="0" w:color="auto"/>
              <w:bottom w:val="outset" w:sz="6" w:space="0" w:color="auto"/>
              <w:right w:val="outset" w:sz="6" w:space="0" w:color="auto"/>
            </w:tcBorders>
            <w:hideMark/>
          </w:tcPr>
          <w:p w14:paraId="0FE07241" w14:textId="4043EA32" w:rsidR="007B4FAE" w:rsidRPr="00FC3811" w:rsidRDefault="007B4FAE" w:rsidP="000653DD">
            <w:pPr>
              <w:spacing w:after="0" w:line="240" w:lineRule="auto"/>
              <w:jc w:val="center"/>
              <w:rPr>
                <w:rFonts w:ascii="Times New Roman" w:eastAsia="Times New Roman" w:hAnsi="Times New Roman" w:cs="Times New Roman"/>
                <w:noProof/>
                <w:lang w:val="en-US" w:eastAsia="lv-LV"/>
              </w:rPr>
            </w:pPr>
          </w:p>
        </w:tc>
        <w:tc>
          <w:tcPr>
            <w:tcW w:w="506" w:type="pct"/>
            <w:tcBorders>
              <w:top w:val="outset" w:sz="6" w:space="0" w:color="auto"/>
              <w:left w:val="outset" w:sz="6" w:space="0" w:color="auto"/>
              <w:bottom w:val="outset" w:sz="6" w:space="0" w:color="auto"/>
              <w:right w:val="outset" w:sz="6" w:space="0" w:color="auto"/>
            </w:tcBorders>
            <w:hideMark/>
          </w:tcPr>
          <w:p w14:paraId="308BE056" w14:textId="087C5AAE" w:rsidR="007B4FAE" w:rsidRPr="00FC3811" w:rsidRDefault="007B4FAE" w:rsidP="000653DD">
            <w:pPr>
              <w:spacing w:after="0" w:line="240" w:lineRule="auto"/>
              <w:jc w:val="center"/>
              <w:rPr>
                <w:rFonts w:ascii="Times New Roman" w:eastAsia="Times New Roman" w:hAnsi="Times New Roman" w:cs="Times New Roman"/>
                <w:noProof/>
                <w:lang w:val="en-US" w:eastAsia="lv-LV"/>
              </w:rPr>
            </w:pPr>
          </w:p>
        </w:tc>
        <w:tc>
          <w:tcPr>
            <w:tcW w:w="509" w:type="pct"/>
            <w:tcBorders>
              <w:top w:val="outset" w:sz="6" w:space="0" w:color="auto"/>
              <w:left w:val="outset" w:sz="6" w:space="0" w:color="auto"/>
              <w:bottom w:val="outset" w:sz="6" w:space="0" w:color="auto"/>
              <w:right w:val="outset" w:sz="6" w:space="0" w:color="auto"/>
            </w:tcBorders>
            <w:hideMark/>
          </w:tcPr>
          <w:p w14:paraId="012A09FB" w14:textId="25AF88E0" w:rsidR="007B4FAE" w:rsidRPr="00FC3811" w:rsidRDefault="007B4FAE" w:rsidP="000653DD">
            <w:pPr>
              <w:spacing w:after="0" w:line="240" w:lineRule="auto"/>
              <w:jc w:val="center"/>
              <w:rPr>
                <w:rFonts w:ascii="Times New Roman" w:eastAsia="Times New Roman" w:hAnsi="Times New Roman" w:cs="Times New Roman"/>
                <w:noProof/>
                <w:lang w:val="en-US" w:eastAsia="lv-LV"/>
              </w:rPr>
            </w:pPr>
          </w:p>
        </w:tc>
        <w:tc>
          <w:tcPr>
            <w:tcW w:w="544" w:type="pct"/>
            <w:tcBorders>
              <w:top w:val="outset" w:sz="6" w:space="0" w:color="auto"/>
              <w:left w:val="outset" w:sz="6" w:space="0" w:color="auto"/>
              <w:bottom w:val="outset" w:sz="6" w:space="0" w:color="auto"/>
              <w:right w:val="outset" w:sz="6" w:space="0" w:color="auto"/>
            </w:tcBorders>
            <w:hideMark/>
          </w:tcPr>
          <w:p w14:paraId="44CD8147" w14:textId="5A22ADAC" w:rsidR="007B4FAE" w:rsidRPr="00FC3811" w:rsidRDefault="007B4FAE" w:rsidP="000653DD">
            <w:pPr>
              <w:spacing w:after="0" w:line="240" w:lineRule="auto"/>
              <w:jc w:val="center"/>
              <w:rPr>
                <w:rFonts w:ascii="Times New Roman" w:eastAsia="Times New Roman" w:hAnsi="Times New Roman" w:cs="Times New Roman"/>
                <w:noProof/>
                <w:lang w:val="en-US" w:eastAsia="lv-LV"/>
              </w:rPr>
            </w:pPr>
          </w:p>
        </w:tc>
      </w:tr>
    </w:tbl>
    <w:p w14:paraId="009699E9" w14:textId="77777777" w:rsidR="000653DD" w:rsidRPr="00FC3811" w:rsidRDefault="000653DD" w:rsidP="007B4FAE">
      <w:pPr>
        <w:spacing w:after="0" w:line="240" w:lineRule="auto"/>
        <w:jc w:val="both"/>
        <w:rPr>
          <w:rFonts w:ascii="Times New Roman" w:eastAsia="Times New Roman" w:hAnsi="Times New Roman" w:cs="Times New Roman"/>
          <w:noProof/>
          <w:sz w:val="24"/>
          <w:szCs w:val="24"/>
          <w:lang w:val="en-US" w:eastAsia="lv-LV"/>
        </w:rPr>
      </w:pPr>
    </w:p>
    <w:p w14:paraId="56DA36E5" w14:textId="77777777" w:rsidR="000653DD" w:rsidRPr="00FC3811" w:rsidRDefault="000653DD" w:rsidP="007B4FAE">
      <w:pPr>
        <w:spacing w:after="0" w:line="240" w:lineRule="auto"/>
        <w:jc w:val="both"/>
        <w:rPr>
          <w:rFonts w:ascii="Times New Roman" w:eastAsia="Times New Roman" w:hAnsi="Times New Roman" w:cs="Times New Roman"/>
          <w:noProof/>
          <w:sz w:val="24"/>
          <w:szCs w:val="24"/>
          <w:lang w:val="en-US" w:eastAsia="lv-LV"/>
        </w:rPr>
      </w:pPr>
    </w:p>
    <w:p w14:paraId="6E035CC4" w14:textId="215FC313" w:rsidR="007B4FAE" w:rsidRPr="00FC3811" w:rsidRDefault="007B4FAE" w:rsidP="007B4FAE">
      <w:pPr>
        <w:spacing w:after="0" w:line="240" w:lineRule="auto"/>
        <w:jc w:val="both"/>
        <w:rPr>
          <w:rFonts w:ascii="Times New Roman" w:eastAsia="Times New Roman" w:hAnsi="Times New Roman" w:cs="Times New Roman"/>
          <w:noProof/>
          <w:sz w:val="24"/>
          <w:szCs w:val="24"/>
        </w:rPr>
      </w:pPr>
      <w:r w:rsidRPr="00FC3811">
        <w:rPr>
          <w:rFonts w:ascii="Times New Roman" w:hAnsi="Times New Roman" w:cs="Times New Roman"/>
          <w:sz w:val="24"/>
          <w:szCs w:val="24"/>
        </w:rPr>
        <w:t>Minister for Welfare</w:t>
      </w:r>
      <w:r w:rsidR="00FC3811">
        <w:rPr>
          <w:rFonts w:ascii="Times New Roman" w:hAnsi="Times New Roman" w:cs="Times New Roman"/>
          <w:sz w:val="24"/>
          <w:szCs w:val="24"/>
        </w:rPr>
        <w:tab/>
      </w:r>
      <w:r w:rsidR="00FC3811">
        <w:rPr>
          <w:rFonts w:ascii="Times New Roman" w:hAnsi="Times New Roman" w:cs="Times New Roman"/>
          <w:sz w:val="24"/>
          <w:szCs w:val="24"/>
        </w:rPr>
        <w:tab/>
      </w:r>
      <w:r w:rsidR="00FC3811">
        <w:rPr>
          <w:rFonts w:ascii="Times New Roman" w:hAnsi="Times New Roman" w:cs="Times New Roman"/>
          <w:sz w:val="24"/>
          <w:szCs w:val="24"/>
        </w:rPr>
        <w:tab/>
      </w:r>
      <w:r w:rsidR="00FC3811">
        <w:rPr>
          <w:rFonts w:ascii="Times New Roman" w:hAnsi="Times New Roman" w:cs="Times New Roman"/>
          <w:sz w:val="24"/>
          <w:szCs w:val="24"/>
        </w:rPr>
        <w:tab/>
      </w:r>
      <w:r w:rsidR="00FC3811">
        <w:rPr>
          <w:rFonts w:ascii="Times New Roman" w:hAnsi="Times New Roman" w:cs="Times New Roman"/>
          <w:sz w:val="24"/>
          <w:szCs w:val="24"/>
        </w:rPr>
        <w:tab/>
      </w:r>
      <w:r w:rsidR="00FC3811">
        <w:rPr>
          <w:rFonts w:ascii="Times New Roman" w:hAnsi="Times New Roman" w:cs="Times New Roman"/>
          <w:sz w:val="24"/>
          <w:szCs w:val="24"/>
        </w:rPr>
        <w:tab/>
      </w:r>
      <w:r w:rsidR="00FC3811">
        <w:rPr>
          <w:rFonts w:ascii="Times New Roman" w:hAnsi="Times New Roman" w:cs="Times New Roman"/>
          <w:sz w:val="24"/>
          <w:szCs w:val="24"/>
        </w:rPr>
        <w:tab/>
      </w:r>
      <w:r w:rsidR="00FC3811">
        <w:rPr>
          <w:rFonts w:ascii="Times New Roman" w:hAnsi="Times New Roman" w:cs="Times New Roman"/>
          <w:sz w:val="24"/>
          <w:szCs w:val="24"/>
        </w:rPr>
        <w:tab/>
      </w:r>
      <w:r w:rsidR="00FC3811">
        <w:rPr>
          <w:rFonts w:ascii="Times New Roman" w:hAnsi="Times New Roman" w:cs="Times New Roman"/>
          <w:sz w:val="24"/>
          <w:szCs w:val="24"/>
        </w:rPr>
        <w:tab/>
      </w:r>
      <w:r w:rsidRPr="00FC3811">
        <w:rPr>
          <w:rFonts w:ascii="Times New Roman" w:hAnsi="Times New Roman" w:cs="Times New Roman"/>
          <w:sz w:val="24"/>
          <w:szCs w:val="24"/>
        </w:rPr>
        <w:t>U. Augulis</w:t>
      </w:r>
    </w:p>
    <w:p w14:paraId="120AC4F7" w14:textId="77777777" w:rsidR="007B4FAE" w:rsidRPr="00FC3811" w:rsidRDefault="007B4FAE" w:rsidP="007B4FAE">
      <w:pPr>
        <w:spacing w:after="0" w:line="240" w:lineRule="auto"/>
        <w:jc w:val="both"/>
        <w:rPr>
          <w:rFonts w:ascii="Times New Roman" w:hAnsi="Times New Roman" w:cs="Times New Roman"/>
          <w:noProof/>
          <w:sz w:val="24"/>
          <w:lang w:val="en-US"/>
        </w:rPr>
      </w:pPr>
    </w:p>
    <w:sectPr w:rsidR="007B4FAE" w:rsidRPr="00FC3811" w:rsidSect="007B4FAE">
      <w:footerReference w:type="default" r:id="rId6"/>
      <w:footerReference w:type="first" r:id="rId7"/>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21E134" w14:textId="77777777" w:rsidR="007B4FAE" w:rsidRPr="007B4FAE" w:rsidRDefault="007B4FAE" w:rsidP="007B4FAE">
      <w:pPr>
        <w:spacing w:after="0" w:line="240" w:lineRule="auto"/>
        <w:rPr>
          <w:noProof/>
          <w:lang w:val="en-US"/>
        </w:rPr>
      </w:pPr>
      <w:r w:rsidRPr="007B4FAE">
        <w:rPr>
          <w:noProof/>
          <w:lang w:val="en-US"/>
        </w:rPr>
        <w:separator/>
      </w:r>
    </w:p>
  </w:endnote>
  <w:endnote w:type="continuationSeparator" w:id="0">
    <w:p w14:paraId="585A1B34" w14:textId="77777777" w:rsidR="007B4FAE" w:rsidRPr="007B4FAE" w:rsidRDefault="007B4FAE" w:rsidP="007B4FAE">
      <w:pPr>
        <w:spacing w:after="0" w:line="240" w:lineRule="auto"/>
        <w:rPr>
          <w:noProof/>
          <w:lang w:val="en-US"/>
        </w:rPr>
      </w:pPr>
      <w:r w:rsidRPr="007B4FAE">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ECC649" w14:textId="77777777" w:rsidR="00FC3811" w:rsidRPr="00750961" w:rsidRDefault="00FC3811" w:rsidP="00FC3811">
    <w:pPr>
      <w:pStyle w:val="Kjene"/>
      <w:tabs>
        <w:tab w:val="clear" w:pos="4153"/>
        <w:tab w:val="clear" w:pos="8306"/>
        <w:tab w:val="right" w:pos="9072"/>
      </w:tabs>
      <w:rPr>
        <w:rFonts w:ascii="Times New Roman" w:hAnsi="Times New Roman"/>
        <w:sz w:val="20"/>
      </w:rPr>
    </w:pPr>
  </w:p>
  <w:p w14:paraId="107FADB9" w14:textId="77777777" w:rsidR="00FC3811" w:rsidRPr="000523BF" w:rsidRDefault="00FC3811" w:rsidP="00FC3811">
    <w:pPr>
      <w:pStyle w:val="Kjene"/>
      <w:tabs>
        <w:tab w:val="clear" w:pos="4153"/>
        <w:tab w:val="clear" w:pos="8306"/>
        <w:tab w:val="right" w:pos="9072"/>
      </w:tabs>
      <w:rPr>
        <w:rFonts w:ascii="Times New Roman" w:hAnsi="Times New Roman"/>
        <w:sz w:val="20"/>
      </w:rPr>
    </w:pPr>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201</w:t>
    </w:r>
    <w:r>
      <w:rPr>
        <w:rFonts w:ascii="Times New Roman" w:hAnsi="Times New Roman"/>
        <w:sz w:val="20"/>
      </w:rPr>
      <w:t>9</w:t>
    </w:r>
    <w:r w:rsidRPr="00750961">
      <w:rPr>
        <w:rFonts w:ascii="Times New Roman" w:hAnsi="Times New Roman"/>
        <w:sz w:val="20"/>
      </w:rPr>
      <w:t xml:space="preserve"> Valsts valodas centrs (State Language Centre)</w:t>
    </w:r>
    <w:r w:rsidRPr="00750961">
      <w:rPr>
        <w:rFonts w:ascii="Times New Roman" w:hAnsi="Times New Roman"/>
        <w:sz w:val="20"/>
      </w:rPr>
      <w:tab/>
    </w:r>
    <w:r w:rsidRPr="00750961">
      <w:rPr>
        <w:rStyle w:val="Lappusesnumurs"/>
        <w:rFonts w:ascii="Times New Roman" w:hAnsi="Times New Roman"/>
        <w:sz w:val="20"/>
      </w:rPr>
      <w:fldChar w:fldCharType="begin"/>
    </w:r>
    <w:r w:rsidRPr="00750961">
      <w:rPr>
        <w:rStyle w:val="Lappusesnumurs"/>
        <w:rFonts w:ascii="Times New Roman" w:hAnsi="Times New Roman"/>
        <w:sz w:val="20"/>
      </w:rPr>
      <w:instrText xml:space="preserve"> PAGE </w:instrText>
    </w:r>
    <w:r w:rsidRPr="00750961">
      <w:rPr>
        <w:rStyle w:val="Lappusesnumurs"/>
        <w:rFonts w:ascii="Times New Roman" w:hAnsi="Times New Roman"/>
        <w:sz w:val="20"/>
      </w:rPr>
      <w:fldChar w:fldCharType="separate"/>
    </w:r>
    <w:r>
      <w:rPr>
        <w:rStyle w:val="Lappusesnumurs"/>
        <w:rFonts w:ascii="Times New Roman" w:hAnsi="Times New Roman"/>
        <w:sz w:val="20"/>
      </w:rPr>
      <w:t>2</w:t>
    </w:r>
    <w:r w:rsidRPr="00750961">
      <w:rPr>
        <w:rStyle w:val="Lappusesnumurs"/>
        <w:rFonts w:ascii="Times New Roman" w:hAnsi="Times New Roman"/>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7EDE95" w14:textId="77777777" w:rsidR="00FC3811" w:rsidRPr="00750961" w:rsidRDefault="00FC3811" w:rsidP="00FC3811">
    <w:pPr>
      <w:pStyle w:val="Kjene"/>
      <w:rPr>
        <w:rFonts w:ascii="Times New Roman" w:hAnsi="Times New Roman"/>
        <w:sz w:val="20"/>
      </w:rPr>
    </w:pPr>
    <w:bookmarkStart w:id="103" w:name="_Hlk3898969"/>
    <w:bookmarkStart w:id="104" w:name="_Hlk3898970"/>
  </w:p>
  <w:p w14:paraId="682DC8BA" w14:textId="77777777" w:rsidR="00FC3811" w:rsidRPr="000523BF" w:rsidRDefault="00FC3811" w:rsidP="00FC3811">
    <w:pPr>
      <w:pStyle w:val="Kjene"/>
      <w:rPr>
        <w:rFonts w:ascii="Times New Roman" w:hAnsi="Times New Roman"/>
        <w:sz w:val="20"/>
      </w:rPr>
    </w:pPr>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201</w:t>
    </w:r>
    <w:r>
      <w:rPr>
        <w:rFonts w:ascii="Times New Roman" w:hAnsi="Times New Roman"/>
        <w:sz w:val="20"/>
      </w:rPr>
      <w:t>9</w:t>
    </w:r>
    <w:r w:rsidRPr="00750961">
      <w:rPr>
        <w:rFonts w:ascii="Times New Roman" w:hAnsi="Times New Roman"/>
        <w:sz w:val="20"/>
      </w:rPr>
      <w:t xml:space="preserve"> Valsts valodas</w:t>
    </w:r>
    <w:r>
      <w:rPr>
        <w:rFonts w:ascii="Times New Roman" w:hAnsi="Times New Roman"/>
        <w:sz w:val="20"/>
      </w:rPr>
      <w:t xml:space="preserve"> centrs (State Language Centre)</w:t>
    </w:r>
    <w:bookmarkEnd w:id="103"/>
    <w:bookmarkEnd w:id="104"/>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9E160E" w14:textId="77777777" w:rsidR="007B4FAE" w:rsidRPr="007B4FAE" w:rsidRDefault="007B4FAE" w:rsidP="007B4FAE">
      <w:pPr>
        <w:spacing w:after="0" w:line="240" w:lineRule="auto"/>
        <w:rPr>
          <w:noProof/>
          <w:lang w:val="en-US"/>
        </w:rPr>
      </w:pPr>
      <w:r w:rsidRPr="007B4FAE">
        <w:rPr>
          <w:noProof/>
          <w:lang w:val="en-US"/>
        </w:rPr>
        <w:separator/>
      </w:r>
    </w:p>
  </w:footnote>
  <w:footnote w:type="continuationSeparator" w:id="0">
    <w:p w14:paraId="35B9879B" w14:textId="77777777" w:rsidR="007B4FAE" w:rsidRPr="007B4FAE" w:rsidRDefault="007B4FAE" w:rsidP="007B4FAE">
      <w:pPr>
        <w:spacing w:after="0" w:line="240" w:lineRule="auto"/>
        <w:rPr>
          <w:noProof/>
          <w:lang w:val="en-US"/>
        </w:rPr>
      </w:pPr>
      <w:r w:rsidRPr="007B4FAE">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1BB"/>
    <w:rsid w:val="000653DD"/>
    <w:rsid w:val="002326EA"/>
    <w:rsid w:val="00530540"/>
    <w:rsid w:val="00743A8E"/>
    <w:rsid w:val="007B4FAE"/>
    <w:rsid w:val="00D14798"/>
    <w:rsid w:val="00EF480F"/>
    <w:rsid w:val="00F739BF"/>
    <w:rsid w:val="00FC3811"/>
    <w:rsid w:val="00FE21B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38C13"/>
  <w15:chartTrackingRefBased/>
  <w15:docId w15:val="{12D9E046-F5A4-408A-9E47-9CDAFE4E1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semiHidden/>
    <w:unhideWhenUsed/>
    <w:rsid w:val="007B4FAE"/>
    <w:rPr>
      <w:color w:val="0000FF"/>
      <w:u w:val="single"/>
    </w:rPr>
  </w:style>
  <w:style w:type="paragraph" w:customStyle="1" w:styleId="tv213">
    <w:name w:val="tv213"/>
    <w:basedOn w:val="Parasts"/>
    <w:rsid w:val="007B4FA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ojumupamats">
    <w:name w:val="labojumu_pamats"/>
    <w:basedOn w:val="Parasts"/>
    <w:rsid w:val="007B4FA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html">
    <w:name w:val="tv_html"/>
    <w:basedOn w:val="Parasts"/>
    <w:rsid w:val="007B4FA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7B4FAE"/>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7B4FAE"/>
  </w:style>
  <w:style w:type="paragraph" w:styleId="Kjene">
    <w:name w:val="footer"/>
    <w:basedOn w:val="Parasts"/>
    <w:link w:val="KjeneRakstz"/>
    <w:unhideWhenUsed/>
    <w:rsid w:val="007B4FAE"/>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7B4FAE"/>
  </w:style>
  <w:style w:type="paragraph" w:customStyle="1" w:styleId="naisf">
    <w:name w:val="naisf"/>
    <w:basedOn w:val="Parasts"/>
    <w:rsid w:val="00743A8E"/>
    <w:pPr>
      <w:spacing w:before="225" w:after="75" w:line="240" w:lineRule="auto"/>
      <w:ind w:firstLine="375"/>
      <w:jc w:val="both"/>
    </w:pPr>
    <w:rPr>
      <w:rFonts w:ascii="Times New Roman" w:eastAsia="Times New Roman" w:hAnsi="Times New Roman" w:cs="Times New Roman"/>
      <w:sz w:val="24"/>
      <w:szCs w:val="24"/>
      <w:lang w:eastAsia="lv-LV"/>
    </w:rPr>
  </w:style>
  <w:style w:type="paragraph" w:customStyle="1" w:styleId="naisc">
    <w:name w:val="naisc"/>
    <w:basedOn w:val="Parasts"/>
    <w:rsid w:val="00743A8E"/>
    <w:pPr>
      <w:spacing w:before="75" w:after="75" w:line="240" w:lineRule="auto"/>
      <w:jc w:val="center"/>
    </w:pPr>
    <w:rPr>
      <w:rFonts w:ascii="Times New Roman" w:eastAsia="Times New Roman" w:hAnsi="Times New Roman" w:cs="Times New Roman"/>
      <w:sz w:val="24"/>
      <w:szCs w:val="24"/>
      <w:lang w:eastAsia="lv-LV"/>
    </w:rPr>
  </w:style>
  <w:style w:type="paragraph" w:customStyle="1" w:styleId="naisnod">
    <w:name w:val="naisnod"/>
    <w:basedOn w:val="Parasts"/>
    <w:rsid w:val="00743A8E"/>
    <w:pPr>
      <w:spacing w:before="150" w:after="150" w:line="240" w:lineRule="auto"/>
      <w:jc w:val="center"/>
    </w:pPr>
    <w:rPr>
      <w:rFonts w:ascii="Times New Roman" w:eastAsia="Times New Roman" w:hAnsi="Times New Roman" w:cs="Times New Roman"/>
      <w:b/>
      <w:bCs/>
      <w:sz w:val="24"/>
      <w:szCs w:val="24"/>
      <w:lang w:eastAsia="lv-LV" w:bidi="lo-LA"/>
    </w:rPr>
  </w:style>
  <w:style w:type="paragraph" w:customStyle="1" w:styleId="naiskr">
    <w:name w:val="naiskr"/>
    <w:basedOn w:val="Parasts"/>
    <w:rsid w:val="00743A8E"/>
    <w:pPr>
      <w:spacing w:before="75" w:after="75" w:line="240" w:lineRule="auto"/>
    </w:pPr>
    <w:rPr>
      <w:rFonts w:ascii="Times New Roman" w:eastAsia="Times New Roman" w:hAnsi="Times New Roman" w:cs="Times New Roman"/>
      <w:sz w:val="24"/>
      <w:szCs w:val="24"/>
      <w:lang w:eastAsia="lv-LV"/>
    </w:rPr>
  </w:style>
  <w:style w:type="table" w:styleId="Reatabula">
    <w:name w:val="Table Grid"/>
    <w:basedOn w:val="Parastatabula"/>
    <w:rsid w:val="00743A8E"/>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abloks">
    <w:name w:val="Block Text"/>
    <w:basedOn w:val="Parasts"/>
    <w:rsid w:val="00FC3811"/>
    <w:pPr>
      <w:widowControl w:val="0"/>
      <w:spacing w:after="0" w:line="240" w:lineRule="auto"/>
      <w:ind w:left="540" w:right="2546"/>
      <w:jc w:val="both"/>
    </w:pPr>
    <w:rPr>
      <w:rFonts w:ascii="Times New Roman" w:eastAsia="Times New Roman" w:hAnsi="Times New Roman" w:cs="Times New Roman"/>
      <w:snapToGrid w:val="0"/>
      <w:sz w:val="20"/>
      <w:szCs w:val="20"/>
    </w:rPr>
  </w:style>
  <w:style w:type="character" w:styleId="Lappusesnumurs">
    <w:name w:val="page number"/>
    <w:rsid w:val="00FC38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8681167">
      <w:bodyDiv w:val="1"/>
      <w:marLeft w:val="0"/>
      <w:marRight w:val="0"/>
      <w:marTop w:val="0"/>
      <w:marBottom w:val="0"/>
      <w:divBdr>
        <w:top w:val="none" w:sz="0" w:space="0" w:color="auto"/>
        <w:left w:val="none" w:sz="0" w:space="0" w:color="auto"/>
        <w:bottom w:val="none" w:sz="0" w:space="0" w:color="auto"/>
        <w:right w:val="none" w:sz="0" w:space="0" w:color="auto"/>
      </w:divBdr>
      <w:divsChild>
        <w:div w:id="1024745497">
          <w:marLeft w:val="0"/>
          <w:marRight w:val="0"/>
          <w:marTop w:val="0"/>
          <w:marBottom w:val="0"/>
          <w:divBdr>
            <w:top w:val="none" w:sz="0" w:space="0" w:color="auto"/>
            <w:left w:val="none" w:sz="0" w:space="0" w:color="auto"/>
            <w:bottom w:val="none" w:sz="0" w:space="0" w:color="auto"/>
            <w:right w:val="none" w:sz="0" w:space="0" w:color="auto"/>
          </w:divBdr>
          <w:divsChild>
            <w:div w:id="1347945240">
              <w:marLeft w:val="0"/>
              <w:marRight w:val="0"/>
              <w:marTop w:val="0"/>
              <w:marBottom w:val="0"/>
              <w:divBdr>
                <w:top w:val="none" w:sz="0" w:space="0" w:color="auto"/>
                <w:left w:val="none" w:sz="0" w:space="0" w:color="auto"/>
                <w:bottom w:val="none" w:sz="0" w:space="0" w:color="auto"/>
                <w:right w:val="none" w:sz="0" w:space="0" w:color="auto"/>
              </w:divBdr>
            </w:div>
            <w:div w:id="989988155">
              <w:marLeft w:val="0"/>
              <w:marRight w:val="0"/>
              <w:marTop w:val="0"/>
              <w:marBottom w:val="0"/>
              <w:divBdr>
                <w:top w:val="none" w:sz="0" w:space="0" w:color="auto"/>
                <w:left w:val="none" w:sz="0" w:space="0" w:color="auto"/>
                <w:bottom w:val="none" w:sz="0" w:space="0" w:color="auto"/>
                <w:right w:val="none" w:sz="0" w:space="0" w:color="auto"/>
              </w:divBdr>
            </w:div>
            <w:div w:id="1076824622">
              <w:marLeft w:val="0"/>
              <w:marRight w:val="0"/>
              <w:marTop w:val="0"/>
              <w:marBottom w:val="0"/>
              <w:divBdr>
                <w:top w:val="none" w:sz="0" w:space="0" w:color="auto"/>
                <w:left w:val="none" w:sz="0" w:space="0" w:color="auto"/>
                <w:bottom w:val="none" w:sz="0" w:space="0" w:color="auto"/>
                <w:right w:val="none" w:sz="0" w:space="0" w:color="auto"/>
              </w:divBdr>
            </w:div>
            <w:div w:id="458183332">
              <w:marLeft w:val="0"/>
              <w:marRight w:val="0"/>
              <w:marTop w:val="0"/>
              <w:marBottom w:val="0"/>
              <w:divBdr>
                <w:top w:val="none" w:sz="0" w:space="0" w:color="auto"/>
                <w:left w:val="none" w:sz="0" w:space="0" w:color="auto"/>
                <w:bottom w:val="none" w:sz="0" w:space="0" w:color="auto"/>
                <w:right w:val="none" w:sz="0" w:space="0" w:color="auto"/>
              </w:divBdr>
            </w:div>
            <w:div w:id="54741221">
              <w:marLeft w:val="0"/>
              <w:marRight w:val="0"/>
              <w:marTop w:val="0"/>
              <w:marBottom w:val="0"/>
              <w:divBdr>
                <w:top w:val="none" w:sz="0" w:space="0" w:color="auto"/>
                <w:left w:val="none" w:sz="0" w:space="0" w:color="auto"/>
                <w:bottom w:val="none" w:sz="0" w:space="0" w:color="auto"/>
                <w:right w:val="none" w:sz="0" w:space="0" w:color="auto"/>
              </w:divBdr>
            </w:div>
            <w:div w:id="189101354">
              <w:marLeft w:val="0"/>
              <w:marRight w:val="0"/>
              <w:marTop w:val="0"/>
              <w:marBottom w:val="0"/>
              <w:divBdr>
                <w:top w:val="none" w:sz="0" w:space="0" w:color="auto"/>
                <w:left w:val="none" w:sz="0" w:space="0" w:color="auto"/>
                <w:bottom w:val="none" w:sz="0" w:space="0" w:color="auto"/>
                <w:right w:val="none" w:sz="0" w:space="0" w:color="auto"/>
              </w:divBdr>
            </w:div>
            <w:div w:id="72822215">
              <w:marLeft w:val="0"/>
              <w:marRight w:val="0"/>
              <w:marTop w:val="0"/>
              <w:marBottom w:val="0"/>
              <w:divBdr>
                <w:top w:val="none" w:sz="0" w:space="0" w:color="auto"/>
                <w:left w:val="none" w:sz="0" w:space="0" w:color="auto"/>
                <w:bottom w:val="none" w:sz="0" w:space="0" w:color="auto"/>
                <w:right w:val="none" w:sz="0" w:space="0" w:color="auto"/>
              </w:divBdr>
            </w:div>
            <w:div w:id="900675678">
              <w:marLeft w:val="0"/>
              <w:marRight w:val="0"/>
              <w:marTop w:val="0"/>
              <w:marBottom w:val="0"/>
              <w:divBdr>
                <w:top w:val="none" w:sz="0" w:space="0" w:color="auto"/>
                <w:left w:val="none" w:sz="0" w:space="0" w:color="auto"/>
                <w:bottom w:val="none" w:sz="0" w:space="0" w:color="auto"/>
                <w:right w:val="none" w:sz="0" w:space="0" w:color="auto"/>
              </w:divBdr>
            </w:div>
            <w:div w:id="183205705">
              <w:marLeft w:val="0"/>
              <w:marRight w:val="0"/>
              <w:marTop w:val="0"/>
              <w:marBottom w:val="0"/>
              <w:divBdr>
                <w:top w:val="none" w:sz="0" w:space="0" w:color="auto"/>
                <w:left w:val="none" w:sz="0" w:space="0" w:color="auto"/>
                <w:bottom w:val="none" w:sz="0" w:space="0" w:color="auto"/>
                <w:right w:val="none" w:sz="0" w:space="0" w:color="auto"/>
              </w:divBdr>
            </w:div>
            <w:div w:id="820658936">
              <w:marLeft w:val="0"/>
              <w:marRight w:val="0"/>
              <w:marTop w:val="0"/>
              <w:marBottom w:val="0"/>
              <w:divBdr>
                <w:top w:val="none" w:sz="0" w:space="0" w:color="auto"/>
                <w:left w:val="none" w:sz="0" w:space="0" w:color="auto"/>
                <w:bottom w:val="none" w:sz="0" w:space="0" w:color="auto"/>
                <w:right w:val="none" w:sz="0" w:space="0" w:color="auto"/>
              </w:divBdr>
            </w:div>
            <w:div w:id="1310748293">
              <w:marLeft w:val="0"/>
              <w:marRight w:val="0"/>
              <w:marTop w:val="0"/>
              <w:marBottom w:val="0"/>
              <w:divBdr>
                <w:top w:val="none" w:sz="0" w:space="0" w:color="auto"/>
                <w:left w:val="none" w:sz="0" w:space="0" w:color="auto"/>
                <w:bottom w:val="none" w:sz="0" w:space="0" w:color="auto"/>
                <w:right w:val="none" w:sz="0" w:space="0" w:color="auto"/>
              </w:divBdr>
            </w:div>
            <w:div w:id="506359900">
              <w:marLeft w:val="0"/>
              <w:marRight w:val="0"/>
              <w:marTop w:val="0"/>
              <w:marBottom w:val="0"/>
              <w:divBdr>
                <w:top w:val="none" w:sz="0" w:space="0" w:color="auto"/>
                <w:left w:val="none" w:sz="0" w:space="0" w:color="auto"/>
                <w:bottom w:val="none" w:sz="0" w:space="0" w:color="auto"/>
                <w:right w:val="none" w:sz="0" w:space="0" w:color="auto"/>
              </w:divBdr>
            </w:div>
            <w:div w:id="896862989">
              <w:marLeft w:val="0"/>
              <w:marRight w:val="0"/>
              <w:marTop w:val="0"/>
              <w:marBottom w:val="0"/>
              <w:divBdr>
                <w:top w:val="none" w:sz="0" w:space="0" w:color="auto"/>
                <w:left w:val="none" w:sz="0" w:space="0" w:color="auto"/>
                <w:bottom w:val="none" w:sz="0" w:space="0" w:color="auto"/>
                <w:right w:val="none" w:sz="0" w:space="0" w:color="auto"/>
              </w:divBdr>
            </w:div>
            <w:div w:id="22558982">
              <w:marLeft w:val="0"/>
              <w:marRight w:val="0"/>
              <w:marTop w:val="0"/>
              <w:marBottom w:val="0"/>
              <w:divBdr>
                <w:top w:val="none" w:sz="0" w:space="0" w:color="auto"/>
                <w:left w:val="none" w:sz="0" w:space="0" w:color="auto"/>
                <w:bottom w:val="none" w:sz="0" w:space="0" w:color="auto"/>
                <w:right w:val="none" w:sz="0" w:space="0" w:color="auto"/>
              </w:divBdr>
            </w:div>
            <w:div w:id="739401513">
              <w:marLeft w:val="0"/>
              <w:marRight w:val="0"/>
              <w:marTop w:val="0"/>
              <w:marBottom w:val="0"/>
              <w:divBdr>
                <w:top w:val="none" w:sz="0" w:space="0" w:color="auto"/>
                <w:left w:val="none" w:sz="0" w:space="0" w:color="auto"/>
                <w:bottom w:val="none" w:sz="0" w:space="0" w:color="auto"/>
                <w:right w:val="none" w:sz="0" w:space="0" w:color="auto"/>
              </w:divBdr>
            </w:div>
            <w:div w:id="1365060933">
              <w:marLeft w:val="0"/>
              <w:marRight w:val="0"/>
              <w:marTop w:val="0"/>
              <w:marBottom w:val="0"/>
              <w:divBdr>
                <w:top w:val="none" w:sz="0" w:space="0" w:color="auto"/>
                <w:left w:val="none" w:sz="0" w:space="0" w:color="auto"/>
                <w:bottom w:val="none" w:sz="0" w:space="0" w:color="auto"/>
                <w:right w:val="none" w:sz="0" w:space="0" w:color="auto"/>
              </w:divBdr>
            </w:div>
            <w:div w:id="1298948053">
              <w:marLeft w:val="0"/>
              <w:marRight w:val="0"/>
              <w:marTop w:val="0"/>
              <w:marBottom w:val="0"/>
              <w:divBdr>
                <w:top w:val="none" w:sz="0" w:space="0" w:color="auto"/>
                <w:left w:val="none" w:sz="0" w:space="0" w:color="auto"/>
                <w:bottom w:val="none" w:sz="0" w:space="0" w:color="auto"/>
                <w:right w:val="none" w:sz="0" w:space="0" w:color="auto"/>
              </w:divBdr>
            </w:div>
            <w:div w:id="313487799">
              <w:marLeft w:val="0"/>
              <w:marRight w:val="0"/>
              <w:marTop w:val="0"/>
              <w:marBottom w:val="0"/>
              <w:divBdr>
                <w:top w:val="none" w:sz="0" w:space="0" w:color="auto"/>
                <w:left w:val="none" w:sz="0" w:space="0" w:color="auto"/>
                <w:bottom w:val="none" w:sz="0" w:space="0" w:color="auto"/>
                <w:right w:val="none" w:sz="0" w:space="0" w:color="auto"/>
              </w:divBdr>
            </w:div>
            <w:div w:id="904992799">
              <w:marLeft w:val="0"/>
              <w:marRight w:val="0"/>
              <w:marTop w:val="0"/>
              <w:marBottom w:val="0"/>
              <w:divBdr>
                <w:top w:val="none" w:sz="0" w:space="0" w:color="auto"/>
                <w:left w:val="none" w:sz="0" w:space="0" w:color="auto"/>
                <w:bottom w:val="none" w:sz="0" w:space="0" w:color="auto"/>
                <w:right w:val="none" w:sz="0" w:space="0" w:color="auto"/>
              </w:divBdr>
            </w:div>
            <w:div w:id="1730227985">
              <w:marLeft w:val="0"/>
              <w:marRight w:val="0"/>
              <w:marTop w:val="0"/>
              <w:marBottom w:val="0"/>
              <w:divBdr>
                <w:top w:val="none" w:sz="0" w:space="0" w:color="auto"/>
                <w:left w:val="none" w:sz="0" w:space="0" w:color="auto"/>
                <w:bottom w:val="none" w:sz="0" w:space="0" w:color="auto"/>
                <w:right w:val="none" w:sz="0" w:space="0" w:color="auto"/>
              </w:divBdr>
            </w:div>
            <w:div w:id="761610422">
              <w:marLeft w:val="0"/>
              <w:marRight w:val="0"/>
              <w:marTop w:val="0"/>
              <w:marBottom w:val="0"/>
              <w:divBdr>
                <w:top w:val="none" w:sz="0" w:space="0" w:color="auto"/>
                <w:left w:val="none" w:sz="0" w:space="0" w:color="auto"/>
                <w:bottom w:val="none" w:sz="0" w:space="0" w:color="auto"/>
                <w:right w:val="none" w:sz="0" w:space="0" w:color="auto"/>
              </w:divBdr>
            </w:div>
            <w:div w:id="713622871">
              <w:marLeft w:val="0"/>
              <w:marRight w:val="0"/>
              <w:marTop w:val="0"/>
              <w:marBottom w:val="0"/>
              <w:divBdr>
                <w:top w:val="none" w:sz="0" w:space="0" w:color="auto"/>
                <w:left w:val="none" w:sz="0" w:space="0" w:color="auto"/>
                <w:bottom w:val="none" w:sz="0" w:space="0" w:color="auto"/>
                <w:right w:val="none" w:sz="0" w:space="0" w:color="auto"/>
              </w:divBdr>
            </w:div>
            <w:div w:id="1708792388">
              <w:marLeft w:val="0"/>
              <w:marRight w:val="0"/>
              <w:marTop w:val="0"/>
              <w:marBottom w:val="0"/>
              <w:divBdr>
                <w:top w:val="none" w:sz="0" w:space="0" w:color="auto"/>
                <w:left w:val="none" w:sz="0" w:space="0" w:color="auto"/>
                <w:bottom w:val="none" w:sz="0" w:space="0" w:color="auto"/>
                <w:right w:val="none" w:sz="0" w:space="0" w:color="auto"/>
              </w:divBdr>
            </w:div>
            <w:div w:id="739600193">
              <w:marLeft w:val="0"/>
              <w:marRight w:val="0"/>
              <w:marTop w:val="0"/>
              <w:marBottom w:val="0"/>
              <w:divBdr>
                <w:top w:val="none" w:sz="0" w:space="0" w:color="auto"/>
                <w:left w:val="none" w:sz="0" w:space="0" w:color="auto"/>
                <w:bottom w:val="none" w:sz="0" w:space="0" w:color="auto"/>
                <w:right w:val="none" w:sz="0" w:space="0" w:color="auto"/>
              </w:divBdr>
            </w:div>
            <w:div w:id="1119224521">
              <w:marLeft w:val="0"/>
              <w:marRight w:val="0"/>
              <w:marTop w:val="0"/>
              <w:marBottom w:val="0"/>
              <w:divBdr>
                <w:top w:val="none" w:sz="0" w:space="0" w:color="auto"/>
                <w:left w:val="none" w:sz="0" w:space="0" w:color="auto"/>
                <w:bottom w:val="none" w:sz="0" w:space="0" w:color="auto"/>
                <w:right w:val="none" w:sz="0" w:space="0" w:color="auto"/>
              </w:divBdr>
            </w:div>
            <w:div w:id="1688824128">
              <w:marLeft w:val="0"/>
              <w:marRight w:val="0"/>
              <w:marTop w:val="0"/>
              <w:marBottom w:val="0"/>
              <w:divBdr>
                <w:top w:val="none" w:sz="0" w:space="0" w:color="auto"/>
                <w:left w:val="none" w:sz="0" w:space="0" w:color="auto"/>
                <w:bottom w:val="none" w:sz="0" w:space="0" w:color="auto"/>
                <w:right w:val="none" w:sz="0" w:space="0" w:color="auto"/>
              </w:divBdr>
            </w:div>
            <w:div w:id="1653488709">
              <w:marLeft w:val="0"/>
              <w:marRight w:val="0"/>
              <w:marTop w:val="0"/>
              <w:marBottom w:val="0"/>
              <w:divBdr>
                <w:top w:val="none" w:sz="0" w:space="0" w:color="auto"/>
                <w:left w:val="none" w:sz="0" w:space="0" w:color="auto"/>
                <w:bottom w:val="none" w:sz="0" w:space="0" w:color="auto"/>
                <w:right w:val="none" w:sz="0" w:space="0" w:color="auto"/>
              </w:divBdr>
            </w:div>
            <w:div w:id="982581750">
              <w:marLeft w:val="0"/>
              <w:marRight w:val="0"/>
              <w:marTop w:val="0"/>
              <w:marBottom w:val="0"/>
              <w:divBdr>
                <w:top w:val="none" w:sz="0" w:space="0" w:color="auto"/>
                <w:left w:val="none" w:sz="0" w:space="0" w:color="auto"/>
                <w:bottom w:val="none" w:sz="0" w:space="0" w:color="auto"/>
                <w:right w:val="none" w:sz="0" w:space="0" w:color="auto"/>
              </w:divBdr>
            </w:div>
            <w:div w:id="1344434455">
              <w:marLeft w:val="0"/>
              <w:marRight w:val="0"/>
              <w:marTop w:val="0"/>
              <w:marBottom w:val="0"/>
              <w:divBdr>
                <w:top w:val="none" w:sz="0" w:space="0" w:color="auto"/>
                <w:left w:val="none" w:sz="0" w:space="0" w:color="auto"/>
                <w:bottom w:val="none" w:sz="0" w:space="0" w:color="auto"/>
                <w:right w:val="none" w:sz="0" w:space="0" w:color="auto"/>
              </w:divBdr>
            </w:div>
            <w:div w:id="493843562">
              <w:marLeft w:val="0"/>
              <w:marRight w:val="0"/>
              <w:marTop w:val="0"/>
              <w:marBottom w:val="0"/>
              <w:divBdr>
                <w:top w:val="none" w:sz="0" w:space="0" w:color="auto"/>
                <w:left w:val="none" w:sz="0" w:space="0" w:color="auto"/>
                <w:bottom w:val="none" w:sz="0" w:space="0" w:color="auto"/>
                <w:right w:val="none" w:sz="0" w:space="0" w:color="auto"/>
              </w:divBdr>
            </w:div>
            <w:div w:id="898127297">
              <w:marLeft w:val="0"/>
              <w:marRight w:val="0"/>
              <w:marTop w:val="0"/>
              <w:marBottom w:val="0"/>
              <w:divBdr>
                <w:top w:val="none" w:sz="0" w:space="0" w:color="auto"/>
                <w:left w:val="none" w:sz="0" w:space="0" w:color="auto"/>
                <w:bottom w:val="none" w:sz="0" w:space="0" w:color="auto"/>
                <w:right w:val="none" w:sz="0" w:space="0" w:color="auto"/>
              </w:divBdr>
            </w:div>
            <w:div w:id="6299102">
              <w:marLeft w:val="0"/>
              <w:marRight w:val="0"/>
              <w:marTop w:val="0"/>
              <w:marBottom w:val="0"/>
              <w:divBdr>
                <w:top w:val="none" w:sz="0" w:space="0" w:color="auto"/>
                <w:left w:val="none" w:sz="0" w:space="0" w:color="auto"/>
                <w:bottom w:val="none" w:sz="0" w:space="0" w:color="auto"/>
                <w:right w:val="none" w:sz="0" w:space="0" w:color="auto"/>
              </w:divBdr>
            </w:div>
            <w:div w:id="1809131743">
              <w:marLeft w:val="0"/>
              <w:marRight w:val="0"/>
              <w:marTop w:val="0"/>
              <w:marBottom w:val="0"/>
              <w:divBdr>
                <w:top w:val="none" w:sz="0" w:space="0" w:color="auto"/>
                <w:left w:val="none" w:sz="0" w:space="0" w:color="auto"/>
                <w:bottom w:val="none" w:sz="0" w:space="0" w:color="auto"/>
                <w:right w:val="none" w:sz="0" w:space="0" w:color="auto"/>
              </w:divBdr>
            </w:div>
            <w:div w:id="82529968">
              <w:marLeft w:val="0"/>
              <w:marRight w:val="0"/>
              <w:marTop w:val="0"/>
              <w:marBottom w:val="0"/>
              <w:divBdr>
                <w:top w:val="none" w:sz="0" w:space="0" w:color="auto"/>
                <w:left w:val="none" w:sz="0" w:space="0" w:color="auto"/>
                <w:bottom w:val="none" w:sz="0" w:space="0" w:color="auto"/>
                <w:right w:val="none" w:sz="0" w:space="0" w:color="auto"/>
              </w:divBdr>
            </w:div>
            <w:div w:id="1227454983">
              <w:marLeft w:val="0"/>
              <w:marRight w:val="0"/>
              <w:marTop w:val="0"/>
              <w:marBottom w:val="0"/>
              <w:divBdr>
                <w:top w:val="none" w:sz="0" w:space="0" w:color="auto"/>
                <w:left w:val="none" w:sz="0" w:space="0" w:color="auto"/>
                <w:bottom w:val="none" w:sz="0" w:space="0" w:color="auto"/>
                <w:right w:val="none" w:sz="0" w:space="0" w:color="auto"/>
              </w:divBdr>
            </w:div>
            <w:div w:id="451871191">
              <w:marLeft w:val="0"/>
              <w:marRight w:val="0"/>
              <w:marTop w:val="0"/>
              <w:marBottom w:val="0"/>
              <w:divBdr>
                <w:top w:val="none" w:sz="0" w:space="0" w:color="auto"/>
                <w:left w:val="none" w:sz="0" w:space="0" w:color="auto"/>
                <w:bottom w:val="none" w:sz="0" w:space="0" w:color="auto"/>
                <w:right w:val="none" w:sz="0" w:space="0" w:color="auto"/>
              </w:divBdr>
            </w:div>
            <w:div w:id="244849198">
              <w:marLeft w:val="0"/>
              <w:marRight w:val="0"/>
              <w:marTop w:val="0"/>
              <w:marBottom w:val="0"/>
              <w:divBdr>
                <w:top w:val="none" w:sz="0" w:space="0" w:color="auto"/>
                <w:left w:val="none" w:sz="0" w:space="0" w:color="auto"/>
                <w:bottom w:val="none" w:sz="0" w:space="0" w:color="auto"/>
                <w:right w:val="none" w:sz="0" w:space="0" w:color="auto"/>
              </w:divBdr>
            </w:div>
            <w:div w:id="1563635563">
              <w:marLeft w:val="0"/>
              <w:marRight w:val="0"/>
              <w:marTop w:val="0"/>
              <w:marBottom w:val="0"/>
              <w:divBdr>
                <w:top w:val="none" w:sz="0" w:space="0" w:color="auto"/>
                <w:left w:val="none" w:sz="0" w:space="0" w:color="auto"/>
                <w:bottom w:val="none" w:sz="0" w:space="0" w:color="auto"/>
                <w:right w:val="none" w:sz="0" w:space="0" w:color="auto"/>
              </w:divBdr>
            </w:div>
            <w:div w:id="602761763">
              <w:marLeft w:val="0"/>
              <w:marRight w:val="0"/>
              <w:marTop w:val="0"/>
              <w:marBottom w:val="0"/>
              <w:divBdr>
                <w:top w:val="none" w:sz="0" w:space="0" w:color="auto"/>
                <w:left w:val="none" w:sz="0" w:space="0" w:color="auto"/>
                <w:bottom w:val="none" w:sz="0" w:space="0" w:color="auto"/>
                <w:right w:val="none" w:sz="0" w:space="0" w:color="auto"/>
              </w:divBdr>
            </w:div>
            <w:div w:id="1525899718">
              <w:marLeft w:val="0"/>
              <w:marRight w:val="0"/>
              <w:marTop w:val="0"/>
              <w:marBottom w:val="0"/>
              <w:divBdr>
                <w:top w:val="none" w:sz="0" w:space="0" w:color="auto"/>
                <w:left w:val="none" w:sz="0" w:space="0" w:color="auto"/>
                <w:bottom w:val="none" w:sz="0" w:space="0" w:color="auto"/>
                <w:right w:val="none" w:sz="0" w:space="0" w:color="auto"/>
              </w:divBdr>
            </w:div>
            <w:div w:id="25757397">
              <w:marLeft w:val="0"/>
              <w:marRight w:val="0"/>
              <w:marTop w:val="0"/>
              <w:marBottom w:val="0"/>
              <w:divBdr>
                <w:top w:val="none" w:sz="0" w:space="0" w:color="auto"/>
                <w:left w:val="none" w:sz="0" w:space="0" w:color="auto"/>
                <w:bottom w:val="none" w:sz="0" w:space="0" w:color="auto"/>
                <w:right w:val="none" w:sz="0" w:space="0" w:color="auto"/>
              </w:divBdr>
            </w:div>
            <w:div w:id="892740913">
              <w:marLeft w:val="0"/>
              <w:marRight w:val="0"/>
              <w:marTop w:val="0"/>
              <w:marBottom w:val="0"/>
              <w:divBdr>
                <w:top w:val="none" w:sz="0" w:space="0" w:color="auto"/>
                <w:left w:val="none" w:sz="0" w:space="0" w:color="auto"/>
                <w:bottom w:val="none" w:sz="0" w:space="0" w:color="auto"/>
                <w:right w:val="none" w:sz="0" w:space="0" w:color="auto"/>
              </w:divBdr>
            </w:div>
            <w:div w:id="1823615348">
              <w:marLeft w:val="0"/>
              <w:marRight w:val="0"/>
              <w:marTop w:val="0"/>
              <w:marBottom w:val="0"/>
              <w:divBdr>
                <w:top w:val="none" w:sz="0" w:space="0" w:color="auto"/>
                <w:left w:val="none" w:sz="0" w:space="0" w:color="auto"/>
                <w:bottom w:val="none" w:sz="0" w:space="0" w:color="auto"/>
                <w:right w:val="none" w:sz="0" w:space="0" w:color="auto"/>
              </w:divBdr>
            </w:div>
            <w:div w:id="1695031007">
              <w:marLeft w:val="0"/>
              <w:marRight w:val="0"/>
              <w:marTop w:val="0"/>
              <w:marBottom w:val="0"/>
              <w:divBdr>
                <w:top w:val="none" w:sz="0" w:space="0" w:color="auto"/>
                <w:left w:val="none" w:sz="0" w:space="0" w:color="auto"/>
                <w:bottom w:val="none" w:sz="0" w:space="0" w:color="auto"/>
                <w:right w:val="none" w:sz="0" w:space="0" w:color="auto"/>
              </w:divBdr>
            </w:div>
            <w:div w:id="1734698192">
              <w:marLeft w:val="0"/>
              <w:marRight w:val="0"/>
              <w:marTop w:val="0"/>
              <w:marBottom w:val="0"/>
              <w:divBdr>
                <w:top w:val="none" w:sz="0" w:space="0" w:color="auto"/>
                <w:left w:val="none" w:sz="0" w:space="0" w:color="auto"/>
                <w:bottom w:val="none" w:sz="0" w:space="0" w:color="auto"/>
                <w:right w:val="none" w:sz="0" w:space="0" w:color="auto"/>
              </w:divBdr>
            </w:div>
            <w:div w:id="912814244">
              <w:marLeft w:val="0"/>
              <w:marRight w:val="0"/>
              <w:marTop w:val="0"/>
              <w:marBottom w:val="0"/>
              <w:divBdr>
                <w:top w:val="none" w:sz="0" w:space="0" w:color="auto"/>
                <w:left w:val="none" w:sz="0" w:space="0" w:color="auto"/>
                <w:bottom w:val="none" w:sz="0" w:space="0" w:color="auto"/>
                <w:right w:val="none" w:sz="0" w:space="0" w:color="auto"/>
              </w:divBdr>
            </w:div>
            <w:div w:id="1996258300">
              <w:marLeft w:val="0"/>
              <w:marRight w:val="0"/>
              <w:marTop w:val="0"/>
              <w:marBottom w:val="0"/>
              <w:divBdr>
                <w:top w:val="none" w:sz="0" w:space="0" w:color="auto"/>
                <w:left w:val="none" w:sz="0" w:space="0" w:color="auto"/>
                <w:bottom w:val="none" w:sz="0" w:space="0" w:color="auto"/>
                <w:right w:val="none" w:sz="0" w:space="0" w:color="auto"/>
              </w:divBdr>
            </w:div>
            <w:div w:id="826938193">
              <w:marLeft w:val="0"/>
              <w:marRight w:val="0"/>
              <w:marTop w:val="0"/>
              <w:marBottom w:val="0"/>
              <w:divBdr>
                <w:top w:val="none" w:sz="0" w:space="0" w:color="auto"/>
                <w:left w:val="none" w:sz="0" w:space="0" w:color="auto"/>
                <w:bottom w:val="none" w:sz="0" w:space="0" w:color="auto"/>
                <w:right w:val="none" w:sz="0" w:space="0" w:color="auto"/>
              </w:divBdr>
            </w:div>
            <w:div w:id="646085184">
              <w:marLeft w:val="0"/>
              <w:marRight w:val="0"/>
              <w:marTop w:val="0"/>
              <w:marBottom w:val="0"/>
              <w:divBdr>
                <w:top w:val="none" w:sz="0" w:space="0" w:color="auto"/>
                <w:left w:val="none" w:sz="0" w:space="0" w:color="auto"/>
                <w:bottom w:val="none" w:sz="0" w:space="0" w:color="auto"/>
                <w:right w:val="none" w:sz="0" w:space="0" w:color="auto"/>
              </w:divBdr>
            </w:div>
            <w:div w:id="610473500">
              <w:marLeft w:val="0"/>
              <w:marRight w:val="0"/>
              <w:marTop w:val="0"/>
              <w:marBottom w:val="0"/>
              <w:divBdr>
                <w:top w:val="none" w:sz="0" w:space="0" w:color="auto"/>
                <w:left w:val="none" w:sz="0" w:space="0" w:color="auto"/>
                <w:bottom w:val="none" w:sz="0" w:space="0" w:color="auto"/>
                <w:right w:val="none" w:sz="0" w:space="0" w:color="auto"/>
              </w:divBdr>
            </w:div>
            <w:div w:id="1354571926">
              <w:marLeft w:val="0"/>
              <w:marRight w:val="0"/>
              <w:marTop w:val="0"/>
              <w:marBottom w:val="0"/>
              <w:divBdr>
                <w:top w:val="none" w:sz="0" w:space="0" w:color="auto"/>
                <w:left w:val="none" w:sz="0" w:space="0" w:color="auto"/>
                <w:bottom w:val="none" w:sz="0" w:space="0" w:color="auto"/>
                <w:right w:val="none" w:sz="0" w:space="0" w:color="auto"/>
              </w:divBdr>
            </w:div>
            <w:div w:id="939069299">
              <w:marLeft w:val="0"/>
              <w:marRight w:val="0"/>
              <w:marTop w:val="0"/>
              <w:marBottom w:val="0"/>
              <w:divBdr>
                <w:top w:val="none" w:sz="0" w:space="0" w:color="auto"/>
                <w:left w:val="none" w:sz="0" w:space="0" w:color="auto"/>
                <w:bottom w:val="none" w:sz="0" w:space="0" w:color="auto"/>
                <w:right w:val="none" w:sz="0" w:space="0" w:color="auto"/>
              </w:divBdr>
            </w:div>
            <w:div w:id="1288007523">
              <w:marLeft w:val="0"/>
              <w:marRight w:val="0"/>
              <w:marTop w:val="0"/>
              <w:marBottom w:val="0"/>
              <w:divBdr>
                <w:top w:val="none" w:sz="0" w:space="0" w:color="auto"/>
                <w:left w:val="none" w:sz="0" w:space="0" w:color="auto"/>
                <w:bottom w:val="none" w:sz="0" w:space="0" w:color="auto"/>
                <w:right w:val="none" w:sz="0" w:space="0" w:color="auto"/>
              </w:divBdr>
            </w:div>
            <w:div w:id="1320768824">
              <w:marLeft w:val="0"/>
              <w:marRight w:val="0"/>
              <w:marTop w:val="0"/>
              <w:marBottom w:val="0"/>
              <w:divBdr>
                <w:top w:val="none" w:sz="0" w:space="0" w:color="auto"/>
                <w:left w:val="none" w:sz="0" w:space="0" w:color="auto"/>
                <w:bottom w:val="none" w:sz="0" w:space="0" w:color="auto"/>
                <w:right w:val="none" w:sz="0" w:space="0" w:color="auto"/>
              </w:divBdr>
            </w:div>
            <w:div w:id="1682704877">
              <w:marLeft w:val="0"/>
              <w:marRight w:val="0"/>
              <w:marTop w:val="0"/>
              <w:marBottom w:val="0"/>
              <w:divBdr>
                <w:top w:val="none" w:sz="0" w:space="0" w:color="auto"/>
                <w:left w:val="none" w:sz="0" w:space="0" w:color="auto"/>
                <w:bottom w:val="none" w:sz="0" w:space="0" w:color="auto"/>
                <w:right w:val="none" w:sz="0" w:space="0" w:color="auto"/>
              </w:divBdr>
            </w:div>
            <w:div w:id="1668633743">
              <w:marLeft w:val="0"/>
              <w:marRight w:val="0"/>
              <w:marTop w:val="0"/>
              <w:marBottom w:val="0"/>
              <w:divBdr>
                <w:top w:val="none" w:sz="0" w:space="0" w:color="auto"/>
                <w:left w:val="none" w:sz="0" w:space="0" w:color="auto"/>
                <w:bottom w:val="none" w:sz="0" w:space="0" w:color="auto"/>
                <w:right w:val="none" w:sz="0" w:space="0" w:color="auto"/>
              </w:divBdr>
            </w:div>
            <w:div w:id="462234714">
              <w:marLeft w:val="0"/>
              <w:marRight w:val="0"/>
              <w:marTop w:val="0"/>
              <w:marBottom w:val="0"/>
              <w:divBdr>
                <w:top w:val="none" w:sz="0" w:space="0" w:color="auto"/>
                <w:left w:val="none" w:sz="0" w:space="0" w:color="auto"/>
                <w:bottom w:val="none" w:sz="0" w:space="0" w:color="auto"/>
                <w:right w:val="none" w:sz="0" w:space="0" w:color="auto"/>
              </w:divBdr>
            </w:div>
            <w:div w:id="1487435183">
              <w:marLeft w:val="0"/>
              <w:marRight w:val="0"/>
              <w:marTop w:val="0"/>
              <w:marBottom w:val="0"/>
              <w:divBdr>
                <w:top w:val="none" w:sz="0" w:space="0" w:color="auto"/>
                <w:left w:val="none" w:sz="0" w:space="0" w:color="auto"/>
                <w:bottom w:val="none" w:sz="0" w:space="0" w:color="auto"/>
                <w:right w:val="none" w:sz="0" w:space="0" w:color="auto"/>
              </w:divBdr>
            </w:div>
            <w:div w:id="1930892500">
              <w:marLeft w:val="0"/>
              <w:marRight w:val="0"/>
              <w:marTop w:val="0"/>
              <w:marBottom w:val="0"/>
              <w:divBdr>
                <w:top w:val="none" w:sz="0" w:space="0" w:color="auto"/>
                <w:left w:val="none" w:sz="0" w:space="0" w:color="auto"/>
                <w:bottom w:val="none" w:sz="0" w:space="0" w:color="auto"/>
                <w:right w:val="none" w:sz="0" w:space="0" w:color="auto"/>
              </w:divBdr>
            </w:div>
            <w:div w:id="384573590">
              <w:marLeft w:val="0"/>
              <w:marRight w:val="0"/>
              <w:marTop w:val="0"/>
              <w:marBottom w:val="0"/>
              <w:divBdr>
                <w:top w:val="none" w:sz="0" w:space="0" w:color="auto"/>
                <w:left w:val="none" w:sz="0" w:space="0" w:color="auto"/>
                <w:bottom w:val="none" w:sz="0" w:space="0" w:color="auto"/>
                <w:right w:val="none" w:sz="0" w:space="0" w:color="auto"/>
              </w:divBdr>
            </w:div>
            <w:div w:id="1031145042">
              <w:marLeft w:val="0"/>
              <w:marRight w:val="0"/>
              <w:marTop w:val="0"/>
              <w:marBottom w:val="0"/>
              <w:divBdr>
                <w:top w:val="none" w:sz="0" w:space="0" w:color="auto"/>
                <w:left w:val="none" w:sz="0" w:space="0" w:color="auto"/>
                <w:bottom w:val="none" w:sz="0" w:space="0" w:color="auto"/>
                <w:right w:val="none" w:sz="0" w:space="0" w:color="auto"/>
              </w:divBdr>
            </w:div>
            <w:div w:id="18820306">
              <w:marLeft w:val="0"/>
              <w:marRight w:val="0"/>
              <w:marTop w:val="0"/>
              <w:marBottom w:val="0"/>
              <w:divBdr>
                <w:top w:val="none" w:sz="0" w:space="0" w:color="auto"/>
                <w:left w:val="none" w:sz="0" w:space="0" w:color="auto"/>
                <w:bottom w:val="none" w:sz="0" w:space="0" w:color="auto"/>
                <w:right w:val="none" w:sz="0" w:space="0" w:color="auto"/>
              </w:divBdr>
            </w:div>
            <w:div w:id="8612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12</Pages>
  <Words>2986</Words>
  <Characters>16972</Characters>
  <Application>Microsoft Office Word</Application>
  <DocSecurity>0</DocSecurity>
  <Lines>553</Lines>
  <Paragraphs>222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19790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Dombrovska</dc:creator>
  <cp:keywords/>
  <dc:description/>
  <cp:lastModifiedBy>Līga Dombrovska</cp:lastModifiedBy>
  <cp:revision>5</cp:revision>
  <dcterms:created xsi:type="dcterms:W3CDTF">2019-07-15T12:02:00Z</dcterms:created>
  <dcterms:modified xsi:type="dcterms:W3CDTF">2019-08-08T11:02:00Z</dcterms:modified>
</cp:coreProperties>
</file>