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5D" w:rsidRPr="00D40F5D" w:rsidRDefault="00D40F5D" w:rsidP="00D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5D" w:rsidRPr="00D40F5D" w:rsidRDefault="00D40F5D" w:rsidP="00D40F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40F5D">
        <w:rPr>
          <w:rFonts w:ascii="Times New Roman" w:hAnsi="Times New Roman" w:cs="Times New Roman"/>
          <w:sz w:val="20"/>
          <w:szCs w:val="24"/>
        </w:rPr>
        <w:t>Text consolidated by Valsts valodas centrs (State Language Centre) with amending regulations of:</w:t>
      </w:r>
    </w:p>
    <w:p w:rsidR="00D40F5D" w:rsidRPr="00D40F5D" w:rsidRDefault="00D40F5D" w:rsidP="00D40F5D">
      <w:pPr>
        <w:pStyle w:val="BlockText"/>
        <w:ind w:left="0" w:right="26"/>
        <w:jc w:val="center"/>
        <w:rPr>
          <w:szCs w:val="24"/>
        </w:rPr>
      </w:pPr>
      <w:r w:rsidRPr="00D40F5D">
        <w:rPr>
          <w:szCs w:val="24"/>
        </w:rPr>
        <w:t>7 July 2015 [shall come into force from 14 July 2015].</w:t>
      </w:r>
    </w:p>
    <w:p w:rsidR="00D40F5D" w:rsidRPr="00D40F5D" w:rsidRDefault="00D40F5D" w:rsidP="00D40F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D40F5D">
        <w:rPr>
          <w:rFonts w:ascii="Times New Roman" w:hAnsi="Times New Roman" w:cs="Times New Roman"/>
          <w:sz w:val="20"/>
          <w:szCs w:val="24"/>
        </w:rPr>
        <w:t>If a whole or part of a paragraph has been amended, the date of the amending regulation appears in square brackets at the end of the paragraph. If a whole paragraph or sub-paragraph has been deleted, the date of the deletion appears in square brackets beside the deleted paragraph or sub-paragraph.</w:t>
      </w:r>
    </w:p>
    <w:p w:rsidR="00D40F5D" w:rsidRPr="00D40F5D" w:rsidRDefault="00D40F5D" w:rsidP="00D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5D" w:rsidRPr="00D40F5D" w:rsidRDefault="00D40F5D" w:rsidP="00D4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F5D" w:rsidRPr="00D40F5D" w:rsidRDefault="00D40F5D" w:rsidP="00D4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F5D">
        <w:rPr>
          <w:rFonts w:ascii="Times New Roman" w:hAnsi="Times New Roman" w:cs="Times New Roman"/>
          <w:sz w:val="24"/>
          <w:szCs w:val="24"/>
        </w:rPr>
        <w:t>Republic of Latvia</w:t>
      </w:r>
    </w:p>
    <w:p w:rsidR="00D40F5D" w:rsidRPr="00D40F5D" w:rsidRDefault="00D40F5D" w:rsidP="00D40F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0F5D" w:rsidRPr="00D40F5D" w:rsidRDefault="00D40F5D" w:rsidP="00D40F5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Cabinet</w:t>
      </w:r>
    </w:p>
    <w:p w:rsidR="009C3E3F" w:rsidRPr="00D40F5D" w:rsidRDefault="00FF5082" w:rsidP="009C3E3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Regulation No. 435</w:t>
      </w:r>
    </w:p>
    <w:p w:rsidR="009C3E3F" w:rsidRPr="00D40F5D" w:rsidRDefault="009C3E3F" w:rsidP="009C3E3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Riga, 17 June 2008</w:t>
      </w:r>
    </w:p>
    <w:p w:rsidR="009C3E3F" w:rsidRPr="00D40F5D" w:rsidRDefault="009C3E3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C3E3F" w:rsidRPr="00D40F5D" w:rsidRDefault="009C3E3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5082" w:rsidRPr="00D40F5D" w:rsidRDefault="00FF5082" w:rsidP="000F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D40F5D">
        <w:rPr>
          <w:rFonts w:ascii="Times New Roman" w:hAnsi="Times New Roman" w:cs="Times New Roman"/>
          <w:b/>
          <w:noProof/>
          <w:sz w:val="28"/>
        </w:rPr>
        <w:t>Regulations Regarding the Requirements for the Arranging and Equipping of the Accommodation Centre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40F5D" w:rsidRPr="00D40F5D" w:rsidRDefault="00D40F5D" w:rsidP="000F39FF">
      <w:pPr>
        <w:spacing w:after="0" w:line="240" w:lineRule="auto"/>
        <w:jc w:val="right"/>
        <w:rPr>
          <w:rFonts w:ascii="Times New Roman" w:hAnsi="Times New Roman" w:cs="Times New Roman"/>
          <w:i/>
          <w:noProof/>
          <w:sz w:val="24"/>
        </w:rPr>
      </w:pPr>
      <w:r w:rsidRPr="00D40F5D">
        <w:rPr>
          <w:rFonts w:ascii="Times New Roman" w:hAnsi="Times New Roman" w:cs="Times New Roman"/>
          <w:i/>
          <w:noProof/>
          <w:sz w:val="24"/>
        </w:rPr>
        <w:t>Issued pursuant to</w:t>
      </w:r>
    </w:p>
    <w:p w:rsidR="00FF5082" w:rsidRPr="00D40F5D" w:rsidRDefault="00FF5082" w:rsidP="000F39F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 w:rsidRPr="00D40F5D">
        <w:rPr>
          <w:rFonts w:ascii="Times New Roman" w:hAnsi="Times New Roman" w:cs="Times New Roman"/>
          <w:i/>
          <w:noProof/>
          <w:sz w:val="24"/>
        </w:rPr>
        <w:t>Section 59, Paragraph two of the Immigration Law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p-206262"/>
      <w:bookmarkEnd w:id="0"/>
      <w:r w:rsidRPr="00D40F5D">
        <w:rPr>
          <w:rFonts w:ascii="Times New Roman" w:hAnsi="Times New Roman" w:cs="Times New Roman"/>
          <w:noProof/>
          <w:sz w:val="24"/>
        </w:rPr>
        <w:t>1. This Regulation prescribes the requirements for the arranging and equipping of an accommodation centre of the State Border Guard (hereinafter – accommodation centre).</w:t>
      </w:r>
      <w:bookmarkStart w:id="1" w:name="p1"/>
      <w:bookmarkEnd w:id="1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2" w:name="p-206263"/>
      <w:bookmarkEnd w:id="2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 The following shall be arranged in an accommodation centre:</w:t>
      </w:r>
      <w:bookmarkStart w:id="3" w:name="p2"/>
      <w:bookmarkEnd w:id="3"/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2.1. living premises intended for a foreigner;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2.2. common premises intended for a foreigner;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2.3. work rooms (offices) of the service personnel;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2.4. household premises;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2.5. pass checkpoint;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2.6. walking area.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4" w:name="p-558855"/>
      <w:bookmarkEnd w:id="4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 An accommodation centre shall be arranged providing for:</w:t>
      </w:r>
      <w:bookmarkStart w:id="5" w:name="p3"/>
      <w:bookmarkEnd w:id="5"/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3.1. the following engineering and technical supply: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3.1.1. connection of the security and fire-fighting alarm system, surveillance and telephone system to emergency lighting distribution;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3.1.2. lighting of the territory;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3.1.3. complete equipment for equipotential bonding;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3.2. the following telecommunications systems (structured cable systems):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3.2.1. provision with telephone, telefax and computer communications networks (earthing the screens);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3.2.2. [7 July 2015];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3.2.3. installing of telephone and computer network wires, using cable channels;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3.2.4. automatic telephone exchange and a corresponding number of telephones;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3.3. the following alarm systems: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3.3.1. guarding of the territory, common premises of foreigners, isolators, walking areas with video cameras ensuring information in digital recording and a possibility to transmit a picture, using the Management Control Protocol or the Internet Protocol;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3.3.2. in separate areas and outer doors – encoded keys with tolerance and a list for the use of keys in the computer memory;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lastRenderedPageBreak/>
        <w:t>3.4. enhanced protection against lighting and over-voltage;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3.4.1. three-step protection for the supply with energy;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3.4.2. metal poles, on which video cameras are installed (poles shall be earthed and equipped with lightning guards);</w:t>
      </w:r>
    </w:p>
    <w:p w:rsidR="00FF5082" w:rsidRPr="00D40F5D" w:rsidRDefault="00FF5082" w:rsidP="000F39FF">
      <w:pPr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3.4.3. protection against penetration of high potential in buildings via underground and surface metal constructions and communications.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6" w:name="p-558856"/>
      <w:bookmarkEnd w:id="6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 In arranging an accommodation centre, the following shall be provided for:</w:t>
      </w:r>
      <w:bookmarkStart w:id="7" w:name="p4"/>
      <w:bookmarkEnd w:id="7"/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4.1. a territory with solid bituminous concrete surface;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4.2. a separate place with an overhang (pergola) – for the walking area;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4.3. a lockable overhang for garbage bins;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4.4. a closed water supply for watering the lawn;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4.5. lighting of the territory and internal fence;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4.6. fencing of the territory (2.0 m high external fence, 3.0 m high internal fence from welded steel mesh with barbed wire mesh, equipped with motion sensors);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4.7. automated opening and closing of the gate;</w:t>
      </w:r>
    </w:p>
    <w:p w:rsidR="00FF5082" w:rsidRPr="00D40F5D" w:rsidRDefault="00FF5082" w:rsidP="000F3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4.8. fencing of the walking area (3.0 m high concrete fence with barbed wire mesh, equipped with motion sensors).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i/>
          <w:noProof/>
          <w:sz w:val="24"/>
        </w:rPr>
        <w:t>[7 July 2015]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8" w:name="p-206266"/>
      <w:bookmarkEnd w:id="8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5. Walls and windows of living premises and common premises of foreigners shall be arranged from shock-resistant materials in order to prevent the possibility for a detained foreigner to arbitrarily leave the accommodation centre, to damage the walls and windows of living premises and common premises, as well as to cause harm to other persons.</w:t>
      </w:r>
      <w:bookmarkStart w:id="9" w:name="p5"/>
      <w:bookmarkEnd w:id="9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0" w:name="p-206267"/>
      <w:bookmarkEnd w:id="10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6. Communications (wires, cables, pipes) of living premises and common premises of foreigners shall be arranged so that a foreigner would not have free access thereto.</w:t>
      </w:r>
      <w:bookmarkStart w:id="11" w:name="p6"/>
      <w:bookmarkEnd w:id="11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2" w:name="p-206268"/>
      <w:bookmarkEnd w:id="12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7. Living space of at least 4 m</w:t>
      </w:r>
      <w:r w:rsidRPr="00D40F5D">
        <w:rPr>
          <w:rFonts w:ascii="Times New Roman" w:hAnsi="Times New Roman" w:cs="Times New Roman"/>
          <w:noProof/>
          <w:sz w:val="24"/>
          <w:vertAlign w:val="superscript"/>
        </w:rPr>
        <w:t>2</w:t>
      </w:r>
      <w:r w:rsidRPr="00D40F5D">
        <w:rPr>
          <w:rFonts w:ascii="Times New Roman" w:hAnsi="Times New Roman" w:cs="Times New Roman"/>
          <w:noProof/>
          <w:sz w:val="24"/>
        </w:rPr>
        <w:t xml:space="preserve"> shall be provided for each foreigner.</w:t>
      </w:r>
      <w:bookmarkStart w:id="13" w:name="p7"/>
      <w:bookmarkEnd w:id="13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4" w:name="p-206269"/>
      <w:bookmarkEnd w:id="14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8. An area of the room for persons who have violated the internal procedures shall be at least 1.8 x 2.5 m, and windows shall not be smaller than 0.5 x 0.5 m.</w:t>
      </w:r>
      <w:bookmarkStart w:id="15" w:name="p8"/>
      <w:bookmarkEnd w:id="15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16" w:name="p-206270"/>
      <w:bookmarkEnd w:id="16"/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9. The State Border Guard shall equip the accommodation centre according to Annex to this Regulation.</w:t>
      </w:r>
      <w:bookmarkStart w:id="17" w:name="p9"/>
      <w:bookmarkEnd w:id="17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C3E3F" w:rsidRPr="00D40F5D" w:rsidRDefault="00D40F5D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>Prime Minister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 w:rsidR="00FF5082" w:rsidRPr="00D40F5D">
        <w:rPr>
          <w:rFonts w:ascii="Times New Roman" w:hAnsi="Times New Roman" w:cs="Times New Roman"/>
          <w:noProof/>
          <w:sz w:val="24"/>
        </w:rPr>
        <w:t>I. Godmanis</w:t>
      </w:r>
    </w:p>
    <w:p w:rsidR="009C3E3F" w:rsidRPr="00D40F5D" w:rsidRDefault="009C3E3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5082" w:rsidRPr="00D40F5D" w:rsidRDefault="00D40F5D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</w:rPr>
        <w:t>Minister for the Interior</w:t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>
        <w:rPr>
          <w:rFonts w:ascii="Times New Roman" w:hAnsi="Times New Roman" w:cs="Times New Roman"/>
          <w:noProof/>
          <w:sz w:val="24"/>
        </w:rPr>
        <w:tab/>
      </w:r>
      <w:r w:rsidR="00FF5082" w:rsidRPr="00D40F5D">
        <w:rPr>
          <w:rFonts w:ascii="Times New Roman" w:hAnsi="Times New Roman" w:cs="Times New Roman"/>
          <w:noProof/>
          <w:sz w:val="24"/>
        </w:rPr>
        <w:t>M. Segliņš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</w:rPr>
        <w:br w:type="page"/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C3E3F" w:rsidRPr="00D40F5D" w:rsidRDefault="00FF5082" w:rsidP="000F39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40F5D">
        <w:rPr>
          <w:rFonts w:ascii="Times New Roman" w:hAnsi="Times New Roman" w:cs="Times New Roman"/>
          <w:b/>
          <w:noProof/>
          <w:sz w:val="24"/>
        </w:rPr>
        <w:t>Annex</w:t>
      </w:r>
    </w:p>
    <w:p w:rsidR="009C3E3F" w:rsidRPr="00D40F5D" w:rsidRDefault="00FF5082" w:rsidP="000F39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Cabinet Regulation No. 435</w:t>
      </w:r>
    </w:p>
    <w:p w:rsidR="00FF5082" w:rsidRPr="00D40F5D" w:rsidRDefault="00FF5082" w:rsidP="000F39FF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</w:rPr>
        <w:t>17 June 2008</w:t>
      </w:r>
      <w:bookmarkStart w:id="18" w:name="piel0"/>
      <w:bookmarkEnd w:id="18"/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5082" w:rsidRPr="00D40F5D" w:rsidRDefault="00FF5082" w:rsidP="000F39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19" w:name="558858"/>
      <w:bookmarkEnd w:id="19"/>
      <w:r w:rsidRPr="00D40F5D">
        <w:rPr>
          <w:rFonts w:ascii="Times New Roman" w:hAnsi="Times New Roman" w:cs="Times New Roman"/>
          <w:b/>
          <w:noProof/>
          <w:sz w:val="28"/>
        </w:rPr>
        <w:t>Equipping of the Accommodation Centre</w:t>
      </w:r>
    </w:p>
    <w:p w:rsidR="00FF5082" w:rsidRPr="00D40F5D" w:rsidRDefault="00FF5082" w:rsidP="000F39FF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i/>
          <w:noProof/>
          <w:sz w:val="24"/>
        </w:rPr>
        <w:t>[7 July 2015]</w:t>
      </w: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F39FF" w:rsidRPr="00D40F5D" w:rsidRDefault="000F39FF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tbl>
      <w:tblPr>
        <w:tblW w:w="5000" w:type="pct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4"/>
        <w:gridCol w:w="3366"/>
        <w:gridCol w:w="5035"/>
      </w:tblGrid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082" w:rsidRPr="00D40F5D" w:rsidRDefault="00FF5082" w:rsidP="00D2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No.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082" w:rsidRPr="00D40F5D" w:rsidRDefault="00FF5082" w:rsidP="00D2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Name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F5082" w:rsidRPr="00D40F5D" w:rsidRDefault="00FF5082" w:rsidP="00D235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Equipment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Living room of a foreigner with a 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Metal bed with accessories (mattress, blanket, pillow, sheet, pillowcase, blanket cover, terry towel, kitchen towel)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Night stand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Chair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Metal closet for clothing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Nightlight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Bathroom mirror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Rubber mat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Shower stall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Children’s bed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2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Children’s potty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2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Common premises intended for a foreigner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isolation ward with a 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 (stand)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Bathroom mirror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Metal bed with a mattress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Night stand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Stool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Rubber mat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 with a lid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Shower stall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lastRenderedPageBreak/>
              <w:t>2.2.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Shop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School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Blackboard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Playroom for children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Carpet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Toys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Bench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“Swedish wall”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Meeting room with 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Bed with a mattress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Reclining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Bathroom mirror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Rubber mat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Refrigerator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2.6.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Fitness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Weight training equipment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Exercise bicycle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Balance bench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lastRenderedPageBreak/>
              <w:t>2.7.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religious rituals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for magazines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Bench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2.8.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Rest room (place)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for magazines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for TV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TV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Reclining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2.9.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Dining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Electric cooktop with four burners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3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Cooker hood above each cooker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Refrigerator with lockable compartments intended for each foreigner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4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Cabinet with separate lockable metal shelves intended for each foreigner for individual use. Cooking pot, frying-pan, soup bowl or plate, shallow plate, jug, tablespoon, fork, teaspoon shall be on each shelf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4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Stool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5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kitchen knives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kitchen ladles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kitchen cutting boards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dresser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wall cupboard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2.10.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Laundry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Washing machine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6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Dryer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6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Work premises of service personnel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inspection of a foreigner with a 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Bathroom mirror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Disinfection chamber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Rubber mat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Shower stall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Hair clippers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interviewing a foreigner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Scanner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Three 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Digital dictophone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Work room of an operational employee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Three 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Strongbox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Paper shredder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taking photographs and dactyloscopy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Three 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Scanner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Printer for making printouts of digital photographs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Strongbox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Digital camera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Photography lighting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White screen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</w:rPr>
              <w:t xml:space="preserve">Mechanical kit </w:t>
            </w:r>
            <w:r w:rsidRPr="00D40F5D">
              <w:rPr>
                <w:rFonts w:ascii="Times New Roman" w:hAnsi="Times New Roman" w:cs="Times New Roman"/>
                <w:i/>
                <w:noProof/>
                <w:sz w:val="24"/>
              </w:rPr>
              <w:t>Daktokar</w:t>
            </w:r>
            <w:r w:rsidRPr="00D40F5D">
              <w:rPr>
                <w:rFonts w:ascii="Times New Roman" w:hAnsi="Times New Roman" w:cs="Times New Roman"/>
              </w:rPr>
              <w:t xml:space="preserve"> for taking fingerprints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Treatment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Couch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trolley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 (stand)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Three 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Screen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 with lid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Refrigerator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Portable bactericidal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Quartz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3.6.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Internist’s consulting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 with a lid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Screen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Ambu bag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Couch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Fan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Stretcher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Scales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Filing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Quartz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trolley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Phonendoscope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Device for indirect measuring of arterial blood pressure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thermometer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Tongue depressors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Height gauge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Medical scales for adults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Measuring tape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Peak flow meter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Reflex hammer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Diagnostic urine test strips (if services of a medical laboratory are not available to the institution)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Glucose meter with diagnostic test strips for the determination of blood glucose level (if services of a medical laboratory are not available to the institution)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Electrocardiograph (if electrocardiography cabinet is not available to the institution)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3.7.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Psychologist’s office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Recreational corner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3.8.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Personnel training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Chair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7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Table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7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Video projector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Portable computer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Microphone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Amplifier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Loudspeakers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Screen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3.9.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of the chief of the security department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Radio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Strongbox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3.10.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Security department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Scanner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fax machine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Strongbox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Air conditioner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Conference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persons who have violated the internal procedures with a 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Metal bed with a mattress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Night stand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Table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Chair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Clothes-hanger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Waste bin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8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Record-keeping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Copy machine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Scanner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Xerox (copy machine)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fax machine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Colour 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Paper shredder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Closed 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of the chief of the accommodation centre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Conference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of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Scanner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Strongbox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3.15.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Work office of the personnel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Computer table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Set of drawers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Office chair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Computer set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Laser printer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Table lamp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Waste bin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9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Household premises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Rest room of the personnel – dining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for recreational corner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for magazines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for TV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TV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Satellite dish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Electric cooktop with four burners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Cooker hood above each cooker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Refrigerator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10 chairs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dresser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wall cupboard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Microwave oven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and soap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Kettle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Radio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Warehouse of the office-cleaner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 for clothing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Vacuum cleaner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for centralised cooking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Electric cooker for professional use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Cooker hood above cooker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Refrigerator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cupboard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Kitchen dresser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Paper towel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of household products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4.6.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of food products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 with wooden boxes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with metal surface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Scales (from 1 g to 3 kg)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Scales (up to 5 kg)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Scales (up to 100 kg)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Refrigerator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Freezer unit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and soap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Sinks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4.7.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for belongings of a foreigner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cabinet for clothing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4.8.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for clean linen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 with doors that can be opened and closed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4.9.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for unclean linen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shelf with doors that can be opened and closed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Closed laundry box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4.10.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Waiting room for visitors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for magazines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Set for recreational corner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Locker room of the personnel with lavatory and shower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Metal closet for clothes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7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Wardrobe bench with 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Bathroom mirror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dispenser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Mirror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Rubber mat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Workshop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Universal workshop 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box with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Tool storeroom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Storeroom shelf that can be locked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lastRenderedPageBreak/>
              <w:t>4.14.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Garage box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Work table with drawers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storeroom shelf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4.15.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diesel generator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Diesel generator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5.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Pass checkpoint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5.1.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 xml:space="preserve">Pass checkpoint </w:t>
            </w:r>
            <w:r w:rsidRPr="00D40F5D">
              <w:rPr>
                <w:rFonts w:ascii="Times New Roman" w:hAnsi="Times New Roman" w:cs="Times New Roman"/>
                <w:noProof/>
                <w:sz w:val="24"/>
                <w:vertAlign w:val="superscript"/>
              </w:rPr>
              <w:t>10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Walk-through metal detector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5.2.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Room for storage of belongings of visitors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Lockers with shelves than can be individually locked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5.3.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Security room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Office chair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Table lamp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Blinds for each window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Cabinet with shelves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Wall clock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Clothes-hanger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Monitor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Computer set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5.4.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Lavatory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Toilet roll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Liquid soap and soap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Napkin holder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Waste bin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6.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Walking area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6.1.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Playground for children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Convertible playground for children (set)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6.2.</w:t>
            </w: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Sports ground</w:t>
            </w: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Basketball hoop with a backboard and a stand or volleyball net with fixtures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Benches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18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0"/>
              </w:rPr>
            </w:pPr>
          </w:p>
        </w:tc>
        <w:tc>
          <w:tcPr>
            <w:tcW w:w="276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Metal bins for trash</w:t>
            </w:r>
          </w:p>
        </w:tc>
      </w:tr>
      <w:tr w:rsidR="000F39FF" w:rsidRPr="00D40F5D" w:rsidTr="00D40F5D">
        <w:trPr>
          <w:tblCellSpacing w:w="7" w:type="dxa"/>
        </w:trPr>
        <w:tc>
          <w:tcPr>
            <w:tcW w:w="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noProof/>
                <w:sz w:val="24"/>
              </w:rPr>
              <w:t>6.3.</w:t>
            </w:r>
          </w:p>
        </w:tc>
        <w:tc>
          <w:tcPr>
            <w:tcW w:w="46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:rsidR="00FF5082" w:rsidRPr="00D40F5D" w:rsidRDefault="00FF5082" w:rsidP="009C3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</w:rPr>
            </w:pPr>
            <w:r w:rsidRPr="00D40F5D">
              <w:rPr>
                <w:rFonts w:ascii="Times New Roman" w:hAnsi="Times New Roman" w:cs="Times New Roman"/>
                <w:i/>
                <w:noProof/>
                <w:sz w:val="24"/>
              </w:rPr>
              <w:t>[7 July 2015]</w:t>
            </w:r>
          </w:p>
        </w:tc>
      </w:tr>
    </w:tbl>
    <w:p w:rsidR="00D235E4" w:rsidRPr="00D40F5D" w:rsidRDefault="00D235E4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</w:rPr>
        <w:t>Notes.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1</w:t>
      </w:r>
      <w:r w:rsidRPr="00D40F5D">
        <w:rPr>
          <w:rFonts w:ascii="Times New Roman" w:hAnsi="Times New Roman" w:cs="Times New Roman"/>
          <w:sz w:val="24"/>
          <w:szCs w:val="24"/>
        </w:rPr>
        <w:t xml:space="preserve"> Equipment intended for each foreigner.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2</w:t>
      </w:r>
      <w:r w:rsidRPr="00D40F5D">
        <w:rPr>
          <w:rFonts w:ascii="Times New Roman" w:hAnsi="Times New Roman" w:cs="Times New Roman"/>
          <w:sz w:val="24"/>
          <w:szCs w:val="24"/>
        </w:rPr>
        <w:t xml:space="preserve"> Equipment for a room where family with a child resides.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3</w:t>
      </w:r>
      <w:r w:rsidRPr="00D40F5D">
        <w:rPr>
          <w:rFonts w:ascii="Times New Roman" w:hAnsi="Times New Roman" w:cs="Times New Roman"/>
          <w:sz w:val="24"/>
          <w:szCs w:val="24"/>
        </w:rPr>
        <w:t xml:space="preserve"> One cooker burner intended for two foreigners.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4</w:t>
      </w:r>
      <w:r w:rsidRPr="00D40F5D">
        <w:rPr>
          <w:rFonts w:ascii="Times New Roman" w:hAnsi="Times New Roman" w:cs="Times New Roman"/>
          <w:sz w:val="24"/>
          <w:szCs w:val="24"/>
        </w:rPr>
        <w:t xml:space="preserve"> Quantity depends on the maximum number of foreigners intended.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5</w:t>
      </w:r>
      <w:r w:rsidRPr="00D40F5D">
        <w:rPr>
          <w:rFonts w:ascii="Times New Roman" w:hAnsi="Times New Roman" w:cs="Times New Roman"/>
          <w:sz w:val="24"/>
          <w:szCs w:val="24"/>
        </w:rPr>
        <w:t xml:space="preserve"> One per two foreigners.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6</w:t>
      </w:r>
      <w:r w:rsidRPr="00D40F5D">
        <w:rPr>
          <w:rFonts w:ascii="Times New Roman" w:hAnsi="Times New Roman" w:cs="Times New Roman"/>
          <w:sz w:val="24"/>
          <w:szCs w:val="24"/>
        </w:rPr>
        <w:t xml:space="preserve"> One per 10 foreigners.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7</w:t>
      </w:r>
      <w:r w:rsidRPr="00D40F5D">
        <w:rPr>
          <w:rFonts w:ascii="Times New Roman" w:hAnsi="Times New Roman" w:cs="Times New Roman"/>
          <w:sz w:val="24"/>
          <w:szCs w:val="24"/>
        </w:rPr>
        <w:t xml:space="preserve"> Quantity depends on the maximum number of the personnel.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8</w:t>
      </w:r>
      <w:r w:rsidRPr="00D40F5D">
        <w:rPr>
          <w:rFonts w:ascii="Times New Roman" w:hAnsi="Times New Roman" w:cs="Times New Roman"/>
          <w:sz w:val="24"/>
          <w:szCs w:val="24"/>
        </w:rPr>
        <w:t xml:space="preserve"> Equipment attached to the floor or wall.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noProof/>
          <w:sz w:val="24"/>
          <w:szCs w:val="24"/>
          <w:vertAlign w:val="superscript"/>
        </w:rPr>
        <w:t>9</w:t>
      </w:r>
      <w:r w:rsidRPr="00D40F5D">
        <w:rPr>
          <w:rFonts w:ascii="Times New Roman" w:hAnsi="Times New Roman" w:cs="Times New Roman"/>
          <w:sz w:val="24"/>
          <w:szCs w:val="24"/>
        </w:rPr>
        <w:t xml:space="preserve"> For each official of the accommodation centre who needs equipment for fulfilment of official duties.</w:t>
      </w:r>
    </w:p>
    <w:p w:rsidR="00FF5082" w:rsidRPr="00D40F5D" w:rsidRDefault="00FF5082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40F5D">
        <w:rPr>
          <w:rFonts w:ascii="Times New Roman" w:hAnsi="Times New Roman" w:cs="Times New Roman"/>
          <w:sz w:val="24"/>
          <w:szCs w:val="24"/>
          <w:vertAlign w:val="superscript"/>
        </w:rPr>
        <w:t xml:space="preserve">10 </w:t>
      </w:r>
      <w:r w:rsidRPr="00D40F5D">
        <w:rPr>
          <w:rFonts w:ascii="Times New Roman" w:hAnsi="Times New Roman" w:cs="Times New Roman"/>
          <w:sz w:val="24"/>
          <w:szCs w:val="24"/>
        </w:rPr>
        <w:t>Pass checkpoint may be joined with the premises of the guarding unit.</w:t>
      </w:r>
    </w:p>
    <w:p w:rsidR="00D235E4" w:rsidRPr="00D40F5D" w:rsidRDefault="00D235E4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235E4" w:rsidRPr="00D40F5D" w:rsidRDefault="00D235E4" w:rsidP="009C3E3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9C3E3F" w:rsidRPr="00D40F5D" w:rsidRDefault="00FF5082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</w:rPr>
      </w:pPr>
      <w:r w:rsidRPr="00D40F5D">
        <w:rPr>
          <w:rFonts w:ascii="Times New Roman" w:hAnsi="Times New Roman" w:cs="Times New Roman"/>
          <w:noProof/>
          <w:sz w:val="24"/>
        </w:rPr>
        <w:t>Minister for the Interior M. Segliņš</w:t>
      </w:r>
      <w:bookmarkStart w:id="20" w:name="_GoBack"/>
      <w:bookmarkEnd w:id="20"/>
    </w:p>
    <w:sectPr w:rsidR="009C3E3F" w:rsidRPr="00D40F5D" w:rsidSect="009C3E3F">
      <w:footerReference w:type="default" r:id="rId6"/>
      <w:footerReference w:type="first" r:id="rId7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082" w:rsidRPr="00FF5082" w:rsidRDefault="00FF5082" w:rsidP="00FF5082">
      <w:pPr>
        <w:spacing w:after="0" w:line="240" w:lineRule="auto"/>
        <w:rPr>
          <w:noProof/>
          <w:lang w:val="en-US"/>
        </w:rPr>
      </w:pPr>
      <w:r w:rsidRPr="00FF5082">
        <w:rPr>
          <w:noProof/>
          <w:lang w:val="en-US"/>
        </w:rPr>
        <w:separator/>
      </w:r>
    </w:p>
  </w:endnote>
  <w:endnote w:type="continuationSeparator" w:id="0">
    <w:p w:rsidR="00FF5082" w:rsidRPr="00FF5082" w:rsidRDefault="00FF5082" w:rsidP="00FF5082">
      <w:pPr>
        <w:spacing w:after="0" w:line="240" w:lineRule="auto"/>
        <w:rPr>
          <w:noProof/>
          <w:lang w:val="en-US"/>
        </w:rPr>
      </w:pPr>
      <w:r w:rsidRPr="00FF5082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5D" w:rsidRPr="00740531" w:rsidRDefault="00D40F5D" w:rsidP="00D40F5D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20"/>
      </w:rPr>
    </w:pPr>
  </w:p>
  <w:p w:rsidR="00D40F5D" w:rsidRPr="00740531" w:rsidRDefault="00D40F5D" w:rsidP="00D40F5D">
    <w:pPr>
      <w:pStyle w:val="Footer"/>
      <w:tabs>
        <w:tab w:val="clear" w:pos="4153"/>
        <w:tab w:val="clear" w:pos="8306"/>
        <w:tab w:val="right" w:pos="9072"/>
      </w:tabs>
      <w:rPr>
        <w:rFonts w:ascii="Times New Roman" w:hAnsi="Times New Roman" w:cs="Times New Roman"/>
        <w:sz w:val="20"/>
        <w:szCs w:val="20"/>
      </w:rPr>
    </w:pPr>
    <w:r w:rsidRPr="00740531">
      <w:rPr>
        <w:rFonts w:ascii="Times New Roman" w:hAnsi="Times New Roman" w:cs="Times New Roman"/>
        <w:sz w:val="20"/>
        <w:szCs w:val="20"/>
      </w:rPr>
      <w:t xml:space="preserve">Translation </w:t>
    </w:r>
    <w:r w:rsidRPr="00740531">
      <w:rPr>
        <w:rFonts w:ascii="Times New Roman" w:hAnsi="Times New Roman" w:cs="Times New Roman"/>
        <w:sz w:val="20"/>
        <w:szCs w:val="20"/>
      </w:rPr>
      <w:fldChar w:fldCharType="begin"/>
    </w:r>
    <w:r w:rsidRPr="00740531">
      <w:rPr>
        <w:rFonts w:ascii="Times New Roman" w:hAnsi="Times New Roman" w:cs="Times New Roman"/>
        <w:sz w:val="20"/>
        <w:szCs w:val="20"/>
      </w:rPr>
      <w:instrText>symbol 169 \f "UnivrstyRoman TL" \s 8</w:instrText>
    </w:r>
    <w:r w:rsidRPr="00740531">
      <w:rPr>
        <w:rFonts w:ascii="Times New Roman" w:hAnsi="Times New Roman" w:cs="Times New Roman"/>
        <w:sz w:val="20"/>
        <w:szCs w:val="20"/>
      </w:rPr>
      <w:fldChar w:fldCharType="separate"/>
    </w:r>
    <w:r w:rsidRPr="00740531">
      <w:rPr>
        <w:rFonts w:ascii="Times New Roman" w:hAnsi="Times New Roman" w:cs="Times New Roman"/>
        <w:sz w:val="20"/>
        <w:szCs w:val="20"/>
      </w:rPr>
      <w:t>©</w:t>
    </w:r>
    <w:r w:rsidRPr="00740531">
      <w:rPr>
        <w:rFonts w:ascii="Times New Roman" w:hAnsi="Times New Roman" w:cs="Times New Roman"/>
        <w:sz w:val="20"/>
        <w:szCs w:val="20"/>
      </w:rPr>
      <w:fldChar w:fldCharType="end"/>
    </w:r>
    <w:r w:rsidRPr="00740531">
      <w:rPr>
        <w:rFonts w:ascii="Times New Roman" w:hAnsi="Times New Roman" w:cs="Times New Roman"/>
        <w:sz w:val="20"/>
        <w:szCs w:val="20"/>
      </w:rPr>
      <w:t xml:space="preserve"> 201</w:t>
    </w:r>
    <w:r>
      <w:rPr>
        <w:rFonts w:ascii="Times New Roman" w:hAnsi="Times New Roman" w:cs="Times New Roman"/>
        <w:sz w:val="20"/>
        <w:szCs w:val="20"/>
      </w:rPr>
      <w:t>6</w:t>
    </w:r>
    <w:r w:rsidRPr="00740531">
      <w:rPr>
        <w:rFonts w:ascii="Times New Roman" w:hAnsi="Times New Roman" w:cs="Times New Roman"/>
        <w:sz w:val="20"/>
        <w:szCs w:val="20"/>
      </w:rPr>
      <w:t xml:space="preserve"> Valsts valodas centrs (State Language Centre)</w:t>
    </w:r>
    <w:r w:rsidRPr="00740531">
      <w:rPr>
        <w:rFonts w:ascii="Times New Roman" w:hAnsi="Times New Roman" w:cs="Times New Roman"/>
        <w:sz w:val="20"/>
        <w:szCs w:val="20"/>
      </w:rPr>
      <w:tab/>
    </w:r>
    <w:r w:rsidRPr="0074053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740531">
      <w:rPr>
        <w:rStyle w:val="PageNumber"/>
        <w:rFonts w:ascii="Times New Roman" w:hAnsi="Times New Roman" w:cs="Times New Roman"/>
        <w:sz w:val="20"/>
        <w:szCs w:val="20"/>
      </w:rPr>
      <w:instrText xml:space="preserve"> PAGE </w:instrText>
    </w:r>
    <w:r w:rsidRPr="0074053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>
      <w:rPr>
        <w:rStyle w:val="PageNumber"/>
        <w:rFonts w:ascii="Times New Roman" w:hAnsi="Times New Roman" w:cs="Times New Roman"/>
        <w:noProof/>
        <w:sz w:val="20"/>
        <w:szCs w:val="20"/>
      </w:rPr>
      <w:t>14</w:t>
    </w:r>
    <w:r w:rsidRPr="00740531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F5D" w:rsidRPr="00740531" w:rsidRDefault="00D40F5D" w:rsidP="00D40F5D">
    <w:pPr>
      <w:pStyle w:val="Footer"/>
      <w:rPr>
        <w:rFonts w:ascii="Times New Roman" w:hAnsi="Times New Roman" w:cs="Times New Roman"/>
        <w:sz w:val="20"/>
        <w:szCs w:val="20"/>
      </w:rPr>
    </w:pPr>
  </w:p>
  <w:p w:rsidR="00D40F5D" w:rsidRPr="00740531" w:rsidRDefault="00D40F5D" w:rsidP="00D40F5D">
    <w:pPr>
      <w:pStyle w:val="Footer"/>
      <w:rPr>
        <w:rFonts w:ascii="Times New Roman" w:hAnsi="Times New Roman" w:cs="Times New Roman"/>
        <w:sz w:val="20"/>
        <w:szCs w:val="20"/>
      </w:rPr>
    </w:pPr>
    <w:r w:rsidRPr="00740531">
      <w:rPr>
        <w:rFonts w:ascii="Times New Roman" w:hAnsi="Times New Roman" w:cs="Times New Roman"/>
        <w:sz w:val="20"/>
        <w:szCs w:val="20"/>
      </w:rPr>
      <w:t xml:space="preserve">Translation </w:t>
    </w:r>
    <w:r w:rsidRPr="00740531">
      <w:rPr>
        <w:rFonts w:ascii="Times New Roman" w:hAnsi="Times New Roman" w:cs="Times New Roman"/>
        <w:sz w:val="20"/>
        <w:szCs w:val="20"/>
      </w:rPr>
      <w:fldChar w:fldCharType="begin"/>
    </w:r>
    <w:r w:rsidRPr="00740531">
      <w:rPr>
        <w:rFonts w:ascii="Times New Roman" w:hAnsi="Times New Roman" w:cs="Times New Roman"/>
        <w:sz w:val="20"/>
        <w:szCs w:val="20"/>
      </w:rPr>
      <w:instrText>symbol 169 \f "UnivrstyRoman TL" \s 8</w:instrText>
    </w:r>
    <w:r w:rsidRPr="00740531">
      <w:rPr>
        <w:rFonts w:ascii="Times New Roman" w:hAnsi="Times New Roman" w:cs="Times New Roman"/>
        <w:sz w:val="20"/>
        <w:szCs w:val="20"/>
      </w:rPr>
      <w:fldChar w:fldCharType="separate"/>
    </w:r>
    <w:r w:rsidRPr="00740531">
      <w:rPr>
        <w:rFonts w:ascii="Times New Roman" w:hAnsi="Times New Roman" w:cs="Times New Roman"/>
        <w:sz w:val="20"/>
        <w:szCs w:val="20"/>
      </w:rPr>
      <w:t>©</w:t>
    </w:r>
    <w:r w:rsidRPr="00740531"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2016</w:t>
    </w:r>
    <w:r w:rsidRPr="00740531">
      <w:rPr>
        <w:rFonts w:ascii="Times New Roman" w:hAnsi="Times New Roman" w:cs="Times New Roman"/>
        <w:sz w:val="20"/>
        <w:szCs w:val="20"/>
      </w:rPr>
      <w:t xml:space="preserve"> Valsts valodas centrs (State Language Centre)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082" w:rsidRPr="00FF5082" w:rsidRDefault="00FF5082" w:rsidP="00FF5082">
      <w:pPr>
        <w:spacing w:after="0" w:line="240" w:lineRule="auto"/>
        <w:rPr>
          <w:noProof/>
          <w:lang w:val="en-US"/>
        </w:rPr>
      </w:pPr>
      <w:r w:rsidRPr="00FF5082">
        <w:rPr>
          <w:noProof/>
          <w:lang w:val="en-US"/>
        </w:rPr>
        <w:separator/>
      </w:r>
    </w:p>
  </w:footnote>
  <w:footnote w:type="continuationSeparator" w:id="0">
    <w:p w:rsidR="00FF5082" w:rsidRPr="00FF5082" w:rsidRDefault="00FF5082" w:rsidP="00FF5082">
      <w:pPr>
        <w:spacing w:after="0" w:line="240" w:lineRule="auto"/>
        <w:rPr>
          <w:noProof/>
          <w:lang w:val="en-US"/>
        </w:rPr>
      </w:pPr>
      <w:r w:rsidRPr="00FF5082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3D"/>
    <w:rsid w:val="000F39FF"/>
    <w:rsid w:val="003D37EA"/>
    <w:rsid w:val="0065573D"/>
    <w:rsid w:val="009747DF"/>
    <w:rsid w:val="009C3E3F"/>
    <w:rsid w:val="009C6AA1"/>
    <w:rsid w:val="00D235E4"/>
    <w:rsid w:val="00D40F5D"/>
    <w:rsid w:val="00D83473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C8C397-52F6-4A19-9244-9E7442BD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en-GB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82"/>
  </w:style>
  <w:style w:type="paragraph" w:styleId="Footer">
    <w:name w:val="footer"/>
    <w:basedOn w:val="Normal"/>
    <w:link w:val="FooterChar"/>
    <w:unhideWhenUsed/>
    <w:rsid w:val="00FF50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82"/>
  </w:style>
  <w:style w:type="paragraph" w:styleId="BlockText">
    <w:name w:val="Block Text"/>
    <w:basedOn w:val="Normal"/>
    <w:rsid w:val="00D40F5D"/>
    <w:pPr>
      <w:widowControl w:val="0"/>
      <w:spacing w:after="0" w:line="240" w:lineRule="auto"/>
      <w:ind w:left="540" w:right="2546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en-US" w:bidi="ar-SA"/>
    </w:rPr>
  </w:style>
  <w:style w:type="character" w:styleId="PageNumber">
    <w:name w:val="page number"/>
    <w:basedOn w:val="DefaultParagraphFont"/>
    <w:rsid w:val="00D40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2191</Words>
  <Characters>11842</Characters>
  <Application>Microsoft Office Word</Application>
  <DocSecurity>0</DocSecurity>
  <Lines>1497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Dombrovska</dc:creator>
  <cp:keywords/>
  <dc:description/>
  <cp:lastModifiedBy>Liga Dombrovska</cp:lastModifiedBy>
  <cp:revision>7</cp:revision>
  <dcterms:created xsi:type="dcterms:W3CDTF">2016-04-06T13:17:00Z</dcterms:created>
  <dcterms:modified xsi:type="dcterms:W3CDTF">2016-11-29T13:29:00Z</dcterms:modified>
</cp:coreProperties>
</file>