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6C9" w:rsidRPr="008617ED" w:rsidRDefault="003206C9" w:rsidP="008617ED">
      <w:pPr>
        <w:jc w:val="both"/>
        <w:rPr>
          <w:rFonts w:ascii="Times New Roman" w:eastAsia="Times New Roman" w:hAnsi="Times New Roman" w:cs="Times New Roman"/>
          <w:noProof/>
          <w:sz w:val="24"/>
          <w:szCs w:val="6"/>
        </w:rPr>
      </w:pPr>
    </w:p>
    <w:p w:rsidR="003206C9" w:rsidRPr="008617ED" w:rsidRDefault="003206C9" w:rsidP="008617ED">
      <w:pPr>
        <w:jc w:val="center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drawing>
          <wp:inline distT="0" distB="0" distL="0" distR="0" wp14:anchorId="2FDBAE15" wp14:editId="19B22FB4">
            <wp:extent cx="5009692" cy="85382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9692" cy="853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6C9" w:rsidRPr="008617ED" w:rsidRDefault="003206C9" w:rsidP="008617ED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3206C9" w:rsidRPr="008617ED" w:rsidRDefault="008617ED" w:rsidP="008617ED">
      <w:pPr>
        <w:jc w:val="center"/>
        <w:rPr>
          <w:rFonts w:ascii="Times New Roman" w:eastAsia="Times New Roman" w:hAnsi="Times New Roman" w:cs="Times New Roman"/>
          <w:noProof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 xml:space="preserve">PASTA ADRESE: </w:t>
      </w:r>
      <w:r>
        <w:rPr>
          <w:rFonts w:ascii="Times New Roman" w:hAnsi="Times New Roman"/>
          <w:i/>
          <w:iCs/>
          <w:sz w:val="20"/>
          <w:szCs w:val="16"/>
        </w:rPr>
        <w:t>UNITED NATIONS, N. Y.</w:t>
      </w:r>
      <w:r>
        <w:rPr>
          <w:rFonts w:ascii="Times New Roman" w:hAnsi="Times New Roman"/>
          <w:sz w:val="20"/>
          <w:szCs w:val="16"/>
        </w:rPr>
        <w:t xml:space="preserve"> </w:t>
      </w:r>
      <w:r>
        <w:rPr>
          <w:rFonts w:ascii="Times New Roman" w:hAnsi="Times New Roman"/>
          <w:i/>
          <w:iCs/>
          <w:sz w:val="20"/>
          <w:szCs w:val="16"/>
        </w:rPr>
        <w:t>10017</w:t>
      </w:r>
    </w:p>
    <w:p w:rsidR="008617ED" w:rsidRPr="008617ED" w:rsidRDefault="008617ED" w:rsidP="008617ED">
      <w:pPr>
        <w:jc w:val="center"/>
        <w:rPr>
          <w:rFonts w:ascii="Times New Roman" w:eastAsia="Times New Roman" w:hAnsi="Times New Roman" w:cs="Times New Roman"/>
          <w:noProof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 xml:space="preserve">TELEGRĀFA ADRESE: </w:t>
      </w:r>
      <w:r>
        <w:rPr>
          <w:rFonts w:ascii="Times New Roman" w:hAnsi="Times New Roman"/>
          <w:i/>
          <w:iCs/>
          <w:sz w:val="20"/>
          <w:szCs w:val="16"/>
        </w:rPr>
        <w:t>UNATIONS NEWYORK</w:t>
      </w:r>
    </w:p>
    <w:p w:rsidR="008617ED" w:rsidRPr="008617ED" w:rsidRDefault="008617ED" w:rsidP="008617ED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3206C9" w:rsidRPr="008617ED" w:rsidRDefault="003206C9" w:rsidP="008617ED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3206C9" w:rsidRPr="008617ED" w:rsidRDefault="003206C9" w:rsidP="008617ED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Atsauce: </w:t>
      </w:r>
      <w:r>
        <w:rPr>
          <w:rFonts w:ascii="Times New Roman" w:hAnsi="Times New Roman"/>
          <w:i/>
          <w:iCs/>
          <w:sz w:val="24"/>
        </w:rPr>
        <w:t>C.N.240.2018.TREATIES-XI.B.22</w:t>
      </w:r>
      <w:r>
        <w:rPr>
          <w:rFonts w:ascii="Times New Roman" w:hAnsi="Times New Roman"/>
          <w:sz w:val="24"/>
        </w:rPr>
        <w:t xml:space="preserve"> (Depozitāra paziņojums)</w:t>
      </w:r>
    </w:p>
    <w:p w:rsidR="003206C9" w:rsidRPr="008617ED" w:rsidRDefault="003206C9" w:rsidP="008617ED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3206C9" w:rsidRPr="008617ED" w:rsidRDefault="003206C9" w:rsidP="008617ED">
      <w:pPr>
        <w:jc w:val="both"/>
        <w:rPr>
          <w:rFonts w:ascii="Times New Roman" w:eastAsia="Times New Roman" w:hAnsi="Times New Roman" w:cs="Times New Roman"/>
          <w:noProof/>
          <w:sz w:val="24"/>
          <w:szCs w:val="19"/>
        </w:rPr>
      </w:pPr>
    </w:p>
    <w:p w:rsidR="003206C9" w:rsidRPr="008617ED" w:rsidRDefault="003206C9" w:rsidP="008617ED">
      <w:pPr>
        <w:jc w:val="center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NOLĪGUMS PAR ĀTRI BOJĀJOŠOS PĀRTIKAS PRODUKTU STARPTAUTISKAJIEM PĀRVADĀJUMIEM UN PAR SPECIĀLĀM IEKĀRTĀM, </w:t>
      </w:r>
      <w:bookmarkStart w:id="0" w:name="_GoBack"/>
      <w:bookmarkEnd w:id="0"/>
      <w:r>
        <w:rPr>
          <w:rFonts w:ascii="Times New Roman" w:hAnsi="Times New Roman"/>
          <w:sz w:val="24"/>
        </w:rPr>
        <w:t>KAS IZMANTOJAMAS ŠAJOS PĀRVADĀJUMOS (</w:t>
      </w:r>
      <w:r>
        <w:rPr>
          <w:rFonts w:ascii="Times New Roman" w:hAnsi="Times New Roman"/>
          <w:i/>
          <w:iCs/>
          <w:sz w:val="24"/>
        </w:rPr>
        <w:t>ATP</w:t>
      </w:r>
      <w:r>
        <w:rPr>
          <w:rFonts w:ascii="Times New Roman" w:hAnsi="Times New Roman"/>
          <w:sz w:val="24"/>
        </w:rPr>
        <w:t>)</w:t>
      </w:r>
    </w:p>
    <w:p w:rsidR="008617ED" w:rsidRDefault="003206C9" w:rsidP="008617ED">
      <w:pPr>
        <w:jc w:val="center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ŽENĒVA, 1970. GADA 1. SEPTEMBRIS</w:t>
      </w:r>
    </w:p>
    <w:p w:rsidR="008617ED" w:rsidRDefault="008617ED" w:rsidP="008617ED">
      <w:pPr>
        <w:jc w:val="center"/>
        <w:rPr>
          <w:rFonts w:ascii="Times New Roman" w:hAnsi="Times New Roman"/>
          <w:noProof/>
          <w:sz w:val="24"/>
        </w:rPr>
      </w:pPr>
    </w:p>
    <w:p w:rsidR="003206C9" w:rsidRPr="008617ED" w:rsidRDefault="003206C9" w:rsidP="008617ED">
      <w:pPr>
        <w:jc w:val="center"/>
        <w:rPr>
          <w:rFonts w:ascii="Times New Roman" w:eastAsia="Times New Roman" w:hAnsi="Times New Roman" w:cs="Times New Roman"/>
          <w:noProof/>
          <w:sz w:val="24"/>
          <w:szCs w:val="13"/>
        </w:rPr>
      </w:pPr>
      <w:r>
        <w:rPr>
          <w:rFonts w:ascii="Times New Roman" w:hAnsi="Times New Roman"/>
          <w:sz w:val="24"/>
        </w:rPr>
        <w:t>I PIELIKUMA 2. PAPILDINĀJUMA LABOJUMI</w:t>
      </w:r>
      <w:r w:rsidR="008617ED">
        <w:rPr>
          <w:rStyle w:val="Vresatsauce"/>
          <w:rFonts w:ascii="Times New Roman" w:hAnsi="Times New Roman"/>
          <w:noProof/>
          <w:sz w:val="24"/>
        </w:rPr>
        <w:footnoteReference w:id="1"/>
      </w:r>
    </w:p>
    <w:p w:rsidR="003206C9" w:rsidRPr="008617ED" w:rsidRDefault="003206C9" w:rsidP="008617ED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3206C9" w:rsidRPr="008617ED" w:rsidRDefault="003206C9" w:rsidP="008617ED">
      <w:pPr>
        <w:ind w:firstLine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Apvienoto Nāciju Organizācijas ģenerālsekretārs, kas veic depozitāra funkcijas, kā arī, atsaucoties uz depozitāra 2018. gada 6. februāra paziņojumu </w:t>
      </w:r>
      <w:r>
        <w:rPr>
          <w:rFonts w:ascii="Times New Roman" w:hAnsi="Times New Roman"/>
          <w:i/>
          <w:iCs/>
          <w:sz w:val="24"/>
        </w:rPr>
        <w:t>C.N.70.2018.TREATIES-XI.B.22</w:t>
      </w:r>
      <w:r>
        <w:rPr>
          <w:rFonts w:ascii="Times New Roman" w:hAnsi="Times New Roman"/>
          <w:sz w:val="24"/>
        </w:rPr>
        <w:t xml:space="preserve">, saskaņā ar kuru tika ierosināts veikt labojumus </w:t>
      </w:r>
      <w:r>
        <w:rPr>
          <w:rFonts w:ascii="Times New Roman" w:hAnsi="Times New Roman"/>
          <w:i/>
          <w:iCs/>
          <w:sz w:val="24"/>
        </w:rPr>
        <w:t>ATP</w:t>
      </w:r>
      <w:r>
        <w:rPr>
          <w:rFonts w:ascii="Times New Roman" w:hAnsi="Times New Roman"/>
          <w:sz w:val="24"/>
        </w:rPr>
        <w:t xml:space="preserve"> I pielikuma 2. papildinājuma tekstā (</w:t>
      </w:r>
      <w:r>
        <w:rPr>
          <w:rFonts w:ascii="Times New Roman" w:hAnsi="Times New Roman"/>
          <w:i/>
          <w:iCs/>
          <w:sz w:val="24"/>
        </w:rPr>
        <w:t>ECE/TRANS/WP.11/237)</w:t>
      </w:r>
      <w:r>
        <w:rPr>
          <w:rFonts w:ascii="Times New Roman" w:hAnsi="Times New Roman"/>
          <w:sz w:val="24"/>
        </w:rPr>
        <w:t>, sniedz šādu paziņojumu:</w:t>
      </w:r>
    </w:p>
    <w:p w:rsidR="003206C9" w:rsidRPr="008617ED" w:rsidRDefault="003206C9" w:rsidP="008617ED">
      <w:pPr>
        <w:ind w:firstLine="426"/>
        <w:jc w:val="both"/>
        <w:rPr>
          <w:rFonts w:ascii="Times New Roman" w:eastAsia="Times New Roman" w:hAnsi="Times New Roman" w:cs="Times New Roman"/>
          <w:noProof/>
          <w:sz w:val="24"/>
          <w:szCs w:val="19"/>
        </w:rPr>
      </w:pPr>
    </w:p>
    <w:p w:rsidR="003206C9" w:rsidRPr="008617ED" w:rsidRDefault="003206C9" w:rsidP="008617ED">
      <w:pPr>
        <w:ind w:firstLine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Līdz 2018. gada 7. maijam – dienai, kurā beidzās periods, kurā var paziņot par iebildumiem pret ierosinātajiem labojumiem, ģenerālsekretāram par iebildumiem nav paziņots. Tādēļ ģenerālsekretārs ir izdarījis nepieciešamos Nolīguma labojumus.</w:t>
      </w:r>
    </w:p>
    <w:p w:rsidR="008617ED" w:rsidRDefault="008617ED" w:rsidP="008617ED">
      <w:pPr>
        <w:tabs>
          <w:tab w:val="left" w:pos="1627"/>
        </w:tabs>
        <w:ind w:firstLine="426"/>
        <w:jc w:val="both"/>
        <w:rPr>
          <w:rFonts w:ascii="Times New Roman" w:eastAsia="Times New Roman" w:hAnsi="Times New Roman" w:cs="Times New Roman"/>
          <w:noProof/>
          <w:sz w:val="24"/>
          <w:szCs w:val="13"/>
        </w:rPr>
      </w:pPr>
    </w:p>
    <w:p w:rsidR="003206C9" w:rsidRPr="008617ED" w:rsidRDefault="003206C9" w:rsidP="008617ED">
      <w:pPr>
        <w:tabs>
          <w:tab w:val="left" w:pos="1627"/>
        </w:tabs>
        <w:ind w:firstLine="426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Līdz ar šo tiek nosūtīts atbilstošais labojumu protokols.</w:t>
      </w:r>
    </w:p>
    <w:p w:rsidR="003206C9" w:rsidRPr="008617ED" w:rsidRDefault="003206C9" w:rsidP="008617ED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3206C9" w:rsidRPr="008617ED" w:rsidRDefault="003206C9" w:rsidP="008617ED">
      <w:pPr>
        <w:jc w:val="both"/>
        <w:rPr>
          <w:rFonts w:ascii="Times New Roman" w:eastAsia="Times New Roman" w:hAnsi="Times New Roman" w:cs="Times New Roman"/>
          <w:noProof/>
          <w:sz w:val="24"/>
          <w:szCs w:val="17"/>
        </w:rPr>
      </w:pPr>
    </w:p>
    <w:p w:rsidR="003206C9" w:rsidRPr="008617ED" w:rsidRDefault="003206C9" w:rsidP="008617ED">
      <w:pPr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2018. gada 14. maijā</w:t>
      </w:r>
    </w:p>
    <w:p w:rsidR="003206C9" w:rsidRPr="008617ED" w:rsidRDefault="003206C9" w:rsidP="008617ED">
      <w:pPr>
        <w:jc w:val="right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drawing>
          <wp:inline distT="0" distB="0" distL="0" distR="0" wp14:anchorId="63DCC3B9" wp14:editId="274D82A9">
            <wp:extent cx="1063316" cy="67056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316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7ED" w:rsidRDefault="008617ED">
      <w:pPr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br w:type="page"/>
      </w:r>
    </w:p>
    <w:p w:rsidR="003206C9" w:rsidRPr="008617ED" w:rsidRDefault="002575C2" w:rsidP="002575C2">
      <w:pPr>
        <w:jc w:val="center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lastRenderedPageBreak/>
        <w:drawing>
          <wp:inline distT="0" distB="0" distL="0" distR="0">
            <wp:extent cx="866775" cy="561975"/>
            <wp:effectExtent l="0" t="0" r="0" b="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5C2" w:rsidRDefault="002575C2" w:rsidP="002575C2">
      <w:pPr>
        <w:jc w:val="center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3206C9" w:rsidRPr="008617ED" w:rsidRDefault="002575C2" w:rsidP="002575C2">
      <w:pPr>
        <w:jc w:val="center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APVIENOTO NĀCIJU ORGANIZĀCIJA</w:t>
      </w:r>
    </w:p>
    <w:p w:rsidR="003206C9" w:rsidRPr="008617ED" w:rsidRDefault="003206C9" w:rsidP="008617ED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:rsidR="003206C9" w:rsidRPr="008617ED" w:rsidRDefault="002575C2" w:rsidP="002575C2">
      <w:pPr>
        <w:jc w:val="center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NOLĪGUMS PAR ĀTRI BOJĀJOŠOS PĀRTIKAS PRODUKTU STARPTAUTISKAJIEM PĀRVADĀJUMIEM UN PAR SPECIĀLĀM IEKĀRTĀM, KAS IZMANTOJAMAS ŠAJOS PĀRVADĀJUMOS (</w:t>
      </w:r>
      <w:r>
        <w:rPr>
          <w:rFonts w:ascii="Times New Roman" w:hAnsi="Times New Roman"/>
          <w:i/>
          <w:iCs/>
          <w:sz w:val="24"/>
          <w:szCs w:val="20"/>
        </w:rPr>
        <w:t>ATP</w:t>
      </w:r>
      <w:r>
        <w:rPr>
          <w:rFonts w:ascii="Times New Roman" w:hAnsi="Times New Roman"/>
          <w:sz w:val="24"/>
          <w:szCs w:val="20"/>
        </w:rPr>
        <w:t>), KAS PIEŅEMTS ŽENĒVĀ 1970. GADA 1. SEPTEMBRĪ</w:t>
      </w:r>
    </w:p>
    <w:p w:rsidR="008617ED" w:rsidRPr="002575C2" w:rsidRDefault="008617ED" w:rsidP="008617ED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617ED" w:rsidRPr="002575C2" w:rsidRDefault="002575C2" w:rsidP="002575C2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PROTOKOLS PAR DAŽIEM NOLĪGUMA LABOJUMIEM</w:t>
      </w:r>
    </w:p>
    <w:p w:rsidR="008617ED" w:rsidRDefault="008617ED" w:rsidP="008617ED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575C2" w:rsidRPr="002575C2" w:rsidRDefault="002575C2" w:rsidP="008617ED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617ED" w:rsidRDefault="002575C2" w:rsidP="002575C2">
      <w:pPr>
        <w:ind w:firstLine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APVIENOTO NĀCIJU ORGANIZĀCIJAS ĢENERĀLSEKRETĀRS, kas veic šā Nolīguma depozitāra funkcijas,</w:t>
      </w:r>
    </w:p>
    <w:p w:rsidR="002575C2" w:rsidRDefault="002575C2" w:rsidP="002575C2">
      <w:pPr>
        <w:ind w:firstLine="426"/>
        <w:jc w:val="both"/>
        <w:rPr>
          <w:rFonts w:ascii="Times New Roman" w:hAnsi="Times New Roman"/>
          <w:noProof/>
          <w:sz w:val="24"/>
        </w:rPr>
      </w:pPr>
    </w:p>
    <w:p w:rsidR="002575C2" w:rsidRDefault="002575C2" w:rsidP="002575C2">
      <w:pPr>
        <w:ind w:firstLine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IEVĒROJOT TO, ka </w:t>
      </w:r>
      <w:r>
        <w:rPr>
          <w:rFonts w:ascii="Times New Roman" w:hAnsi="Times New Roman"/>
          <w:i/>
          <w:iCs/>
          <w:sz w:val="24"/>
        </w:rPr>
        <w:t>ATP</w:t>
      </w:r>
      <w:r>
        <w:rPr>
          <w:rFonts w:ascii="Times New Roman" w:hAnsi="Times New Roman"/>
          <w:sz w:val="24"/>
        </w:rPr>
        <w:t xml:space="preserve"> 1. pielikuma 2. papildinājumā ir konstatētas dažas kļūdas,</w:t>
      </w:r>
    </w:p>
    <w:p w:rsidR="002575C2" w:rsidRDefault="002575C2" w:rsidP="002575C2">
      <w:pPr>
        <w:ind w:firstLine="426"/>
        <w:jc w:val="both"/>
        <w:rPr>
          <w:rFonts w:ascii="Times New Roman" w:hAnsi="Times New Roman"/>
          <w:noProof/>
          <w:sz w:val="24"/>
        </w:rPr>
      </w:pPr>
    </w:p>
    <w:p w:rsidR="002575C2" w:rsidRDefault="002575C2" w:rsidP="002575C2">
      <w:pPr>
        <w:ind w:firstLine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IEVĒROJOT TO, ka atbilstošais priekšlikums labojumiem ir darīts zināms visām ieinteresētajām valstīm ar depozitāra 2018. gada 6. februāra paziņojumu </w:t>
      </w:r>
      <w:r>
        <w:rPr>
          <w:rFonts w:ascii="Times New Roman" w:hAnsi="Times New Roman"/>
          <w:i/>
          <w:iCs/>
          <w:sz w:val="24"/>
        </w:rPr>
        <w:t>C.N.70.2018.TREATIES-XI.B.22</w:t>
      </w:r>
      <w:r>
        <w:rPr>
          <w:rFonts w:ascii="Times New Roman" w:hAnsi="Times New Roman"/>
          <w:sz w:val="24"/>
        </w:rPr>
        <w:t>,</w:t>
      </w:r>
    </w:p>
    <w:p w:rsidR="002575C2" w:rsidRDefault="002575C2" w:rsidP="002575C2">
      <w:pPr>
        <w:ind w:firstLine="426"/>
        <w:jc w:val="both"/>
        <w:rPr>
          <w:rFonts w:ascii="Times New Roman" w:hAnsi="Times New Roman"/>
          <w:noProof/>
          <w:sz w:val="24"/>
        </w:rPr>
      </w:pPr>
    </w:p>
    <w:p w:rsidR="002575C2" w:rsidRDefault="002575C2" w:rsidP="002575C2">
      <w:pPr>
        <w:ind w:firstLine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IEVĒROJOT TO, ka līdz 2018. gada 7. maijam – dienai, kurā beidzās periods, kurā var paziņot par iebildumiem pret ierosinātajiem labojumiem, par iebildumiem nav paziņots,</w:t>
      </w:r>
    </w:p>
    <w:p w:rsidR="002575C2" w:rsidRDefault="002575C2" w:rsidP="002575C2">
      <w:pPr>
        <w:ind w:firstLine="426"/>
        <w:jc w:val="both"/>
        <w:rPr>
          <w:rFonts w:ascii="Times New Roman" w:hAnsi="Times New Roman"/>
          <w:noProof/>
          <w:sz w:val="24"/>
        </w:rPr>
      </w:pPr>
    </w:p>
    <w:p w:rsidR="002575C2" w:rsidRDefault="002575C2" w:rsidP="002575C2">
      <w:pPr>
        <w:ind w:firstLine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IR DEVIS RĪKOJUMU par nepieciešamo labojumu, kas norādīti iepriekš minētajā paziņojumā, izdarīšanu </w:t>
      </w:r>
      <w:r>
        <w:rPr>
          <w:rFonts w:ascii="Times New Roman" w:hAnsi="Times New Roman"/>
          <w:i/>
          <w:iCs/>
          <w:sz w:val="24"/>
        </w:rPr>
        <w:t>ATP</w:t>
      </w:r>
      <w:r>
        <w:rPr>
          <w:rFonts w:ascii="Times New Roman" w:hAnsi="Times New Roman"/>
          <w:sz w:val="24"/>
        </w:rPr>
        <w:t xml:space="preserve"> 1. pielikuma 2. papildinājumā.</w:t>
      </w:r>
    </w:p>
    <w:p w:rsidR="002575C2" w:rsidRDefault="002575C2" w:rsidP="002575C2">
      <w:pPr>
        <w:ind w:firstLine="426"/>
        <w:jc w:val="both"/>
        <w:rPr>
          <w:rFonts w:ascii="Times New Roman" w:hAnsi="Times New Roman"/>
          <w:noProof/>
          <w:sz w:val="24"/>
        </w:rPr>
      </w:pPr>
    </w:p>
    <w:p w:rsidR="002575C2" w:rsidRDefault="002575C2" w:rsidP="002575C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TO APLIECINOT, es, Migels de Serpa Suaress [</w:t>
      </w:r>
      <w:r>
        <w:rPr>
          <w:rFonts w:ascii="Times New Roman" w:hAnsi="Times New Roman"/>
          <w:i/>
          <w:iCs/>
          <w:sz w:val="24"/>
        </w:rPr>
        <w:t>Miguel de Serpa Soares</w:t>
      </w:r>
      <w:r>
        <w:rPr>
          <w:rFonts w:ascii="Times New Roman" w:hAnsi="Times New Roman"/>
          <w:sz w:val="24"/>
        </w:rPr>
        <w:t>], ģenerālsekretāra vietnieks juridiskajos jautājumos un Apvienoto Nāciju Organizācijas juridiskais konsultants, esmu parakstījis šo protokolu.</w:t>
      </w:r>
    </w:p>
    <w:p w:rsidR="002575C2" w:rsidRDefault="002575C2" w:rsidP="002575C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575C2" w:rsidRDefault="002575C2" w:rsidP="002575C2">
      <w:pPr>
        <w:ind w:firstLine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  <w:szCs w:val="24"/>
        </w:rPr>
        <w:t>Apvienoto Nāciju Organizācijas galvenajā mītnē Ņujorkā, 2018. gada 14. maijā.</w:t>
      </w:r>
    </w:p>
    <w:p w:rsidR="002575C2" w:rsidRPr="008617ED" w:rsidRDefault="002575C2" w:rsidP="008617ED">
      <w:pPr>
        <w:jc w:val="both"/>
        <w:rPr>
          <w:rFonts w:ascii="Times New Roman" w:hAnsi="Times New Roman"/>
          <w:noProof/>
          <w:sz w:val="24"/>
        </w:rPr>
      </w:pPr>
    </w:p>
    <w:p w:rsidR="003206C9" w:rsidRPr="008617ED" w:rsidRDefault="003206C9" w:rsidP="008617ED">
      <w:pPr>
        <w:jc w:val="both"/>
        <w:rPr>
          <w:rFonts w:ascii="Times New Roman" w:eastAsia="Courier New" w:hAnsi="Times New Roman" w:cs="Courier New"/>
          <w:noProof/>
          <w:sz w:val="24"/>
          <w:szCs w:val="20"/>
        </w:rPr>
      </w:pPr>
    </w:p>
    <w:p w:rsidR="003206C9" w:rsidRPr="008617ED" w:rsidRDefault="003206C9" w:rsidP="002575C2">
      <w:pPr>
        <w:jc w:val="center"/>
        <w:rPr>
          <w:rFonts w:ascii="Times New Roman" w:eastAsia="Courier New" w:hAnsi="Times New Roman" w:cs="Courier New"/>
          <w:noProof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drawing>
          <wp:inline distT="0" distB="0" distL="0" distR="0" wp14:anchorId="639A6582" wp14:editId="35351D72">
            <wp:extent cx="2243328" cy="560832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328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06C9" w:rsidRPr="008617ED" w:rsidSect="008617E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6C9" w:rsidRPr="003206C9" w:rsidRDefault="003206C9" w:rsidP="003206C9">
      <w:pPr>
        <w:rPr>
          <w:noProof/>
        </w:rPr>
      </w:pPr>
      <w:r w:rsidRPr="003206C9">
        <w:rPr>
          <w:noProof/>
        </w:rPr>
        <w:separator/>
      </w:r>
    </w:p>
  </w:endnote>
  <w:endnote w:type="continuationSeparator" w:id="0">
    <w:p w:rsidR="003206C9" w:rsidRPr="003206C9" w:rsidRDefault="003206C9" w:rsidP="003206C9">
      <w:pPr>
        <w:rPr>
          <w:noProof/>
        </w:rPr>
      </w:pPr>
      <w:r w:rsidRPr="003206C9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23D" w:rsidRPr="0009723D" w:rsidRDefault="0009723D" w:rsidP="0009723D">
    <w:pPr>
      <w:pStyle w:val="Galvene"/>
      <w:tabs>
        <w:tab w:val="clear" w:pos="4153"/>
        <w:tab w:val="clear" w:pos="8306"/>
        <w:tab w:val="left" w:pos="9072"/>
      </w:tabs>
      <w:rPr>
        <w:rStyle w:val="Lappusesnumurs"/>
        <w:rFonts w:ascii="Times New Roman" w:hAnsi="Times New Roman" w:cs="Times New Roman"/>
        <w:sz w:val="20"/>
        <w:szCs w:val="18"/>
      </w:rPr>
    </w:pPr>
  </w:p>
  <w:p w:rsidR="0009723D" w:rsidRPr="0009723D" w:rsidRDefault="0009723D" w:rsidP="0009723D">
    <w:pPr>
      <w:pStyle w:val="Galvene"/>
      <w:tabs>
        <w:tab w:val="clear" w:pos="4153"/>
        <w:tab w:val="clear" w:pos="8306"/>
        <w:tab w:val="right" w:leader="underscore" w:pos="9072"/>
      </w:tabs>
      <w:rPr>
        <w:rStyle w:val="Lappusesnumurs"/>
        <w:rFonts w:ascii="Times New Roman" w:hAnsi="Times New Roman" w:cs="Times New Roman"/>
        <w:sz w:val="20"/>
        <w:szCs w:val="18"/>
      </w:rPr>
    </w:pPr>
    <w:r w:rsidRPr="0009723D">
      <w:rPr>
        <w:rStyle w:val="Lappusesnumurs"/>
        <w:rFonts w:ascii="Times New Roman" w:hAnsi="Times New Roman" w:cs="Times New Roman"/>
        <w:sz w:val="20"/>
        <w:szCs w:val="18"/>
      </w:rPr>
      <w:tab/>
    </w:r>
  </w:p>
  <w:p w:rsidR="0009723D" w:rsidRPr="0009723D" w:rsidRDefault="0009723D" w:rsidP="0009723D">
    <w:pPr>
      <w:pStyle w:val="Galvene"/>
      <w:tabs>
        <w:tab w:val="clear" w:pos="4153"/>
        <w:tab w:val="clear" w:pos="8306"/>
        <w:tab w:val="right" w:pos="9072"/>
      </w:tabs>
      <w:rPr>
        <w:rStyle w:val="Lappusesnumurs"/>
        <w:rFonts w:ascii="Times New Roman" w:hAnsi="Times New Roman" w:cs="Times New Roman"/>
        <w:sz w:val="20"/>
        <w:szCs w:val="18"/>
      </w:rPr>
    </w:pPr>
  </w:p>
  <w:p w:rsidR="0009723D" w:rsidRPr="0009723D" w:rsidRDefault="0009723D" w:rsidP="0009723D">
    <w:pPr>
      <w:pStyle w:val="Kjene"/>
      <w:tabs>
        <w:tab w:val="clear" w:pos="4153"/>
        <w:tab w:val="clear" w:pos="8306"/>
        <w:tab w:val="right" w:pos="9072"/>
      </w:tabs>
      <w:rPr>
        <w:rFonts w:ascii="Times New Roman" w:hAnsi="Times New Roman" w:cs="Times New Roman"/>
        <w:sz w:val="20"/>
        <w:szCs w:val="18"/>
      </w:rPr>
    </w:pPr>
    <w:r w:rsidRPr="0009723D">
      <w:rPr>
        <w:rFonts w:ascii="Times New Roman" w:hAnsi="Times New Roman" w:cs="Times New Roman"/>
        <w:noProof/>
        <w:sz w:val="20"/>
        <w:szCs w:val="18"/>
      </w:rPr>
      <w:t xml:space="preserve">Tulkojums </w:t>
    </w:r>
    <w:r w:rsidRPr="0009723D">
      <w:rPr>
        <w:rFonts w:ascii="Times New Roman" w:hAnsi="Times New Roman" w:cs="Times New Roman"/>
        <w:noProof/>
        <w:sz w:val="20"/>
        <w:szCs w:val="18"/>
      </w:rPr>
      <w:fldChar w:fldCharType="begin"/>
    </w:r>
    <w:r w:rsidRPr="0009723D">
      <w:rPr>
        <w:rFonts w:ascii="Times New Roman" w:hAnsi="Times New Roman" w:cs="Times New Roman"/>
        <w:noProof/>
        <w:sz w:val="20"/>
        <w:szCs w:val="18"/>
      </w:rPr>
      <w:instrText>symbol 211 \f "Symbol" \s 9</w:instrText>
    </w:r>
    <w:r w:rsidRPr="0009723D">
      <w:rPr>
        <w:rFonts w:ascii="Times New Roman" w:hAnsi="Times New Roman" w:cs="Times New Roman"/>
        <w:noProof/>
        <w:sz w:val="20"/>
        <w:szCs w:val="18"/>
      </w:rPr>
      <w:fldChar w:fldCharType="separate"/>
    </w:r>
    <w:r w:rsidRPr="0009723D">
      <w:rPr>
        <w:rFonts w:ascii="Times New Roman" w:hAnsi="Times New Roman" w:cs="Times New Roman"/>
        <w:noProof/>
        <w:sz w:val="20"/>
        <w:szCs w:val="18"/>
      </w:rPr>
      <w:t>Ó</w:t>
    </w:r>
    <w:r w:rsidRPr="0009723D">
      <w:rPr>
        <w:rFonts w:ascii="Times New Roman" w:hAnsi="Times New Roman" w:cs="Times New Roman"/>
        <w:noProof/>
        <w:sz w:val="20"/>
        <w:szCs w:val="18"/>
      </w:rPr>
      <w:fldChar w:fldCharType="end"/>
    </w:r>
    <w:r w:rsidRPr="0009723D">
      <w:rPr>
        <w:rFonts w:ascii="Times New Roman" w:hAnsi="Times New Roman" w:cs="Times New Roman"/>
        <w:noProof/>
        <w:sz w:val="20"/>
        <w:szCs w:val="18"/>
      </w:rPr>
      <w:t xml:space="preserve"> Valsts valodas centrs, 2019</w:t>
    </w:r>
    <w:r w:rsidRPr="0009723D">
      <w:rPr>
        <w:rFonts w:ascii="Times New Roman" w:hAnsi="Times New Roman" w:cs="Times New Roman"/>
        <w:sz w:val="20"/>
        <w:szCs w:val="18"/>
      </w:rPr>
      <w:tab/>
    </w:r>
    <w:r w:rsidRPr="0009723D">
      <w:rPr>
        <w:rStyle w:val="Lappusesnumurs"/>
        <w:rFonts w:ascii="Times New Roman" w:hAnsi="Times New Roman" w:cs="Times New Roman"/>
        <w:sz w:val="20"/>
        <w:szCs w:val="18"/>
      </w:rPr>
      <w:fldChar w:fldCharType="begin"/>
    </w:r>
    <w:r w:rsidRPr="0009723D">
      <w:rPr>
        <w:rStyle w:val="Lappusesnumurs"/>
        <w:rFonts w:ascii="Times New Roman" w:hAnsi="Times New Roman" w:cs="Times New Roman"/>
        <w:sz w:val="20"/>
        <w:szCs w:val="18"/>
      </w:rPr>
      <w:instrText xml:space="preserve">page </w:instrText>
    </w:r>
    <w:r w:rsidRPr="0009723D">
      <w:rPr>
        <w:rStyle w:val="Lappusesnumurs"/>
        <w:rFonts w:ascii="Times New Roman" w:hAnsi="Times New Roman" w:cs="Times New Roman"/>
        <w:sz w:val="20"/>
        <w:szCs w:val="18"/>
      </w:rPr>
      <w:fldChar w:fldCharType="separate"/>
    </w:r>
    <w:r w:rsidRPr="0009723D">
      <w:rPr>
        <w:rStyle w:val="Lappusesnumurs"/>
        <w:rFonts w:ascii="Times New Roman" w:hAnsi="Times New Roman" w:cs="Times New Roman"/>
        <w:sz w:val="20"/>
        <w:szCs w:val="18"/>
      </w:rPr>
      <w:t>2</w:t>
    </w:r>
    <w:r w:rsidRPr="0009723D">
      <w:rPr>
        <w:rStyle w:val="Lappusesnumurs"/>
        <w:rFonts w:ascii="Times New Roman" w:hAnsi="Times New Roman" w:cs="Times New Roman"/>
        <w:sz w:val="20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23D" w:rsidRPr="0009723D" w:rsidRDefault="0009723D" w:rsidP="0009723D">
    <w:pPr>
      <w:pStyle w:val="Galvene"/>
      <w:tabs>
        <w:tab w:val="clear" w:pos="4153"/>
        <w:tab w:val="clear" w:pos="8306"/>
        <w:tab w:val="left" w:pos="9072"/>
      </w:tabs>
      <w:rPr>
        <w:rStyle w:val="Lappusesnumurs"/>
        <w:rFonts w:ascii="Times New Roman" w:hAnsi="Times New Roman" w:cs="Times New Roman"/>
        <w:sz w:val="20"/>
        <w:szCs w:val="18"/>
      </w:rPr>
    </w:pPr>
    <w:bookmarkStart w:id="11" w:name="_Hlk496261764"/>
    <w:bookmarkStart w:id="12" w:name="_Hlk496261765"/>
    <w:bookmarkStart w:id="13" w:name="_Hlk496261766"/>
  </w:p>
  <w:p w:rsidR="0009723D" w:rsidRPr="0009723D" w:rsidRDefault="0009723D" w:rsidP="0009723D">
    <w:pPr>
      <w:pStyle w:val="Galvene"/>
      <w:tabs>
        <w:tab w:val="clear" w:pos="4153"/>
        <w:tab w:val="clear" w:pos="8306"/>
        <w:tab w:val="left" w:leader="underscore" w:pos="9072"/>
      </w:tabs>
      <w:rPr>
        <w:rStyle w:val="Lappusesnumurs"/>
        <w:rFonts w:ascii="Times New Roman" w:hAnsi="Times New Roman" w:cs="Times New Roman"/>
        <w:sz w:val="20"/>
        <w:szCs w:val="18"/>
      </w:rPr>
    </w:pPr>
    <w:r w:rsidRPr="0009723D">
      <w:rPr>
        <w:rStyle w:val="Lappusesnumurs"/>
        <w:rFonts w:ascii="Times New Roman" w:hAnsi="Times New Roman" w:cs="Times New Roman"/>
        <w:sz w:val="20"/>
        <w:szCs w:val="18"/>
      </w:rPr>
      <w:tab/>
    </w:r>
  </w:p>
  <w:p w:rsidR="0009723D" w:rsidRPr="0009723D" w:rsidRDefault="0009723D" w:rsidP="0009723D">
    <w:pPr>
      <w:pStyle w:val="Galvene"/>
      <w:tabs>
        <w:tab w:val="clear" w:pos="4153"/>
        <w:tab w:val="clear" w:pos="8306"/>
        <w:tab w:val="left" w:pos="9072"/>
      </w:tabs>
      <w:rPr>
        <w:rStyle w:val="Lappusesnumurs"/>
        <w:rFonts w:ascii="Times New Roman" w:hAnsi="Times New Roman" w:cs="Times New Roman"/>
        <w:sz w:val="20"/>
        <w:szCs w:val="18"/>
      </w:rPr>
    </w:pPr>
  </w:p>
  <w:p w:rsidR="0009723D" w:rsidRPr="0009723D" w:rsidRDefault="0009723D" w:rsidP="0009723D">
    <w:pPr>
      <w:pStyle w:val="Kjene"/>
      <w:rPr>
        <w:rFonts w:ascii="Times New Roman" w:hAnsi="Times New Roman" w:cs="Times New Roman"/>
        <w:sz w:val="20"/>
        <w:szCs w:val="18"/>
      </w:rPr>
    </w:pPr>
    <w:r w:rsidRPr="0009723D">
      <w:rPr>
        <w:rFonts w:ascii="Times New Roman" w:hAnsi="Times New Roman" w:cs="Times New Roman"/>
        <w:noProof/>
        <w:sz w:val="20"/>
        <w:szCs w:val="18"/>
      </w:rPr>
      <w:t xml:space="preserve">Tulkojums </w:t>
    </w:r>
    <w:r w:rsidRPr="0009723D">
      <w:rPr>
        <w:rFonts w:ascii="Times New Roman" w:hAnsi="Times New Roman" w:cs="Times New Roman"/>
        <w:noProof/>
        <w:sz w:val="20"/>
        <w:szCs w:val="18"/>
      </w:rPr>
      <w:fldChar w:fldCharType="begin"/>
    </w:r>
    <w:r w:rsidRPr="0009723D">
      <w:rPr>
        <w:rFonts w:ascii="Times New Roman" w:hAnsi="Times New Roman" w:cs="Times New Roman"/>
        <w:noProof/>
        <w:sz w:val="20"/>
        <w:szCs w:val="18"/>
      </w:rPr>
      <w:instrText>symbol 211 \f "Symbol" \s 9</w:instrText>
    </w:r>
    <w:r w:rsidRPr="0009723D">
      <w:rPr>
        <w:rFonts w:ascii="Times New Roman" w:hAnsi="Times New Roman" w:cs="Times New Roman"/>
        <w:noProof/>
        <w:sz w:val="20"/>
        <w:szCs w:val="18"/>
      </w:rPr>
      <w:fldChar w:fldCharType="separate"/>
    </w:r>
    <w:r w:rsidRPr="0009723D">
      <w:rPr>
        <w:rFonts w:ascii="Times New Roman" w:hAnsi="Times New Roman" w:cs="Times New Roman"/>
        <w:noProof/>
        <w:sz w:val="20"/>
        <w:szCs w:val="18"/>
      </w:rPr>
      <w:t>Ó</w:t>
    </w:r>
    <w:r w:rsidRPr="0009723D">
      <w:rPr>
        <w:rFonts w:ascii="Times New Roman" w:hAnsi="Times New Roman" w:cs="Times New Roman"/>
        <w:noProof/>
        <w:sz w:val="20"/>
        <w:szCs w:val="18"/>
      </w:rPr>
      <w:fldChar w:fldCharType="end"/>
    </w:r>
    <w:r w:rsidRPr="0009723D">
      <w:rPr>
        <w:rFonts w:ascii="Times New Roman" w:hAnsi="Times New Roman" w:cs="Times New Roman"/>
        <w:noProof/>
        <w:sz w:val="20"/>
        <w:szCs w:val="18"/>
      </w:rPr>
      <w:t xml:space="preserve"> Valsts valodas centrs, 201</w:t>
    </w:r>
    <w:bookmarkEnd w:id="11"/>
    <w:bookmarkEnd w:id="12"/>
    <w:bookmarkEnd w:id="13"/>
    <w:r w:rsidRPr="0009723D">
      <w:rPr>
        <w:rFonts w:ascii="Times New Roman" w:hAnsi="Times New Roman" w:cs="Times New Roman"/>
        <w:noProof/>
        <w:sz w:val="20"/>
        <w:szCs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6C9" w:rsidRPr="003206C9" w:rsidRDefault="003206C9" w:rsidP="003206C9">
      <w:pPr>
        <w:rPr>
          <w:noProof/>
        </w:rPr>
      </w:pPr>
      <w:r w:rsidRPr="003206C9">
        <w:rPr>
          <w:noProof/>
        </w:rPr>
        <w:separator/>
      </w:r>
    </w:p>
  </w:footnote>
  <w:footnote w:type="continuationSeparator" w:id="0">
    <w:p w:rsidR="003206C9" w:rsidRPr="003206C9" w:rsidRDefault="003206C9" w:rsidP="003206C9">
      <w:pPr>
        <w:rPr>
          <w:noProof/>
        </w:rPr>
      </w:pPr>
      <w:r w:rsidRPr="003206C9">
        <w:rPr>
          <w:noProof/>
        </w:rPr>
        <w:continuationSeparator/>
      </w:r>
    </w:p>
  </w:footnote>
  <w:footnote w:id="1">
    <w:p w:rsidR="008617ED" w:rsidRPr="0009723D" w:rsidRDefault="008617ED" w:rsidP="008617ED">
      <w:pPr>
        <w:pStyle w:val="Vresteksts"/>
        <w:jc w:val="both"/>
        <w:rPr>
          <w:rFonts w:ascii="Times New Roman" w:hAnsi="Times New Roman" w:cs="Times New Roman"/>
        </w:rPr>
      </w:pPr>
      <w:r w:rsidRPr="0009723D">
        <w:rPr>
          <w:rStyle w:val="Vresatsauce"/>
          <w:rFonts w:ascii="Times New Roman" w:hAnsi="Times New Roman" w:cs="Times New Roman"/>
        </w:rPr>
        <w:footnoteRef/>
      </w:r>
      <w:r w:rsidRPr="0009723D">
        <w:rPr>
          <w:rFonts w:ascii="Times New Roman" w:hAnsi="Times New Roman" w:cs="Times New Roman"/>
        </w:rPr>
        <w:t xml:space="preserve"> Sk. depozitāra 2018. gada 6. februāra paziņojumu </w:t>
      </w:r>
      <w:r w:rsidRPr="0009723D">
        <w:rPr>
          <w:rFonts w:ascii="Times New Roman" w:hAnsi="Times New Roman" w:cs="Times New Roman"/>
          <w:i/>
          <w:iCs/>
        </w:rPr>
        <w:t>C.N.70.2018.TREATIES-XI.B.22</w:t>
      </w:r>
      <w:r w:rsidRPr="0009723D">
        <w:rPr>
          <w:rFonts w:ascii="Times New Roman" w:hAnsi="Times New Roman" w:cs="Times New Roman"/>
        </w:rPr>
        <w:t xml:space="preserve"> (priekšlikums 1. pielikuma 2. papildinājuma labojumiem).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23D" w:rsidRPr="0009723D" w:rsidRDefault="0009723D" w:rsidP="0009723D">
    <w:pPr>
      <w:pStyle w:val="Galvene"/>
      <w:tabs>
        <w:tab w:val="clear" w:pos="4153"/>
        <w:tab w:val="clear" w:pos="8306"/>
      </w:tabs>
      <w:rPr>
        <w:rStyle w:val="Lappusesnumurs"/>
        <w:rFonts w:ascii="Times New Roman" w:hAnsi="Times New Roman" w:cs="Times New Roman"/>
        <w:sz w:val="20"/>
        <w:szCs w:val="20"/>
      </w:rPr>
    </w:pPr>
    <w:bookmarkStart w:id="1" w:name="_Hlk496261784"/>
    <w:bookmarkStart w:id="2" w:name="_Hlk496261785"/>
    <w:bookmarkStart w:id="3" w:name="_Hlk496261786"/>
    <w:bookmarkStart w:id="4" w:name="_Hlk502757728"/>
    <w:bookmarkStart w:id="5" w:name="_Hlk502757729"/>
    <w:bookmarkStart w:id="6" w:name="_Hlk502757738"/>
    <w:bookmarkStart w:id="7" w:name="_Hlk502757739"/>
  </w:p>
  <w:p w:rsidR="0009723D" w:rsidRPr="0009723D" w:rsidRDefault="0009723D" w:rsidP="0009723D">
    <w:pPr>
      <w:pStyle w:val="Galvene"/>
      <w:tabs>
        <w:tab w:val="clear" w:pos="4153"/>
        <w:tab w:val="clear" w:pos="8306"/>
        <w:tab w:val="right" w:leader="underscore" w:pos="9072"/>
      </w:tabs>
      <w:rPr>
        <w:rStyle w:val="Lappusesnumurs"/>
        <w:rFonts w:ascii="Times New Roman" w:hAnsi="Times New Roman" w:cs="Times New Roman"/>
        <w:sz w:val="20"/>
        <w:szCs w:val="20"/>
      </w:rPr>
    </w:pPr>
    <w:r w:rsidRPr="0009723D">
      <w:rPr>
        <w:rStyle w:val="Lappusesnumurs"/>
        <w:rFonts w:ascii="Times New Roman" w:hAnsi="Times New Roman" w:cs="Times New Roman"/>
        <w:sz w:val="20"/>
        <w:szCs w:val="20"/>
      </w:rPr>
      <w:tab/>
    </w:r>
  </w:p>
  <w:bookmarkEnd w:id="1"/>
  <w:bookmarkEnd w:id="2"/>
  <w:bookmarkEnd w:id="3"/>
  <w:bookmarkEnd w:id="4"/>
  <w:bookmarkEnd w:id="5"/>
  <w:bookmarkEnd w:id="6"/>
  <w:bookmarkEnd w:id="7"/>
  <w:p w:rsidR="0009723D" w:rsidRPr="0009723D" w:rsidRDefault="0009723D" w:rsidP="0009723D">
    <w:pPr>
      <w:pStyle w:val="Galvene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23D" w:rsidRPr="0009723D" w:rsidRDefault="0009723D" w:rsidP="0009723D">
    <w:pPr>
      <w:pBdr>
        <w:bottom w:val="single" w:sz="12" w:space="5" w:color="auto"/>
      </w:pBdr>
      <w:rPr>
        <w:rFonts w:ascii="Times New Roman" w:hAnsi="Times New Roman" w:cs="Times New Roman"/>
        <w:spacing w:val="-2"/>
        <w:sz w:val="20"/>
        <w:szCs w:val="20"/>
      </w:rPr>
    </w:pPr>
    <w:bookmarkStart w:id="8" w:name="_Hlk496261745"/>
    <w:bookmarkStart w:id="9" w:name="_Hlk496261746"/>
    <w:bookmarkStart w:id="10" w:name="_Hlk496261747"/>
  </w:p>
  <w:bookmarkEnd w:id="8"/>
  <w:bookmarkEnd w:id="9"/>
  <w:bookmarkEnd w:id="10"/>
  <w:p w:rsidR="0009723D" w:rsidRPr="0009723D" w:rsidRDefault="0009723D" w:rsidP="0009723D">
    <w:pPr>
      <w:pStyle w:val="Galvene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defaultTabStop w:val="720"/>
  <w:doNotHyphenateCap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789"/>
    <w:rsid w:val="0009723D"/>
    <w:rsid w:val="002575C2"/>
    <w:rsid w:val="003206C9"/>
    <w:rsid w:val="008617ED"/>
    <w:rsid w:val="00C9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uiPriority w:val="9"/>
    <w:qFormat/>
    <w:pPr>
      <w:spacing w:before="84"/>
      <w:ind w:left="618"/>
      <w:outlineLvl w:val="0"/>
    </w:pPr>
    <w:rPr>
      <w:rFonts w:ascii="Times New Roman" w:eastAsia="Times New Roman" w:hAnsi="Times New Roman"/>
      <w:sz w:val="25"/>
      <w:szCs w:val="25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pPr>
      <w:ind w:left="128"/>
    </w:pPr>
    <w:rPr>
      <w:rFonts w:ascii="Courier New" w:eastAsia="Courier New" w:hAnsi="Courier New"/>
      <w:sz w:val="19"/>
      <w:szCs w:val="19"/>
    </w:rPr>
  </w:style>
  <w:style w:type="paragraph" w:styleId="Sarakstarindkopa">
    <w:name w:val="List Paragraph"/>
    <w:basedOn w:val="Parasts"/>
    <w:uiPriority w:val="1"/>
    <w:qFormat/>
  </w:style>
  <w:style w:type="paragraph" w:customStyle="1" w:styleId="TableParagraph">
    <w:name w:val="Table Paragraph"/>
    <w:basedOn w:val="Parasts"/>
    <w:uiPriority w:val="1"/>
    <w:qFormat/>
  </w:style>
  <w:style w:type="paragraph" w:styleId="Galvene">
    <w:name w:val="header"/>
    <w:basedOn w:val="Parasts"/>
    <w:link w:val="GalveneRakstz"/>
    <w:unhideWhenUsed/>
    <w:rsid w:val="003206C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206C9"/>
  </w:style>
  <w:style w:type="paragraph" w:styleId="Kjene">
    <w:name w:val="footer"/>
    <w:basedOn w:val="Parasts"/>
    <w:link w:val="KjeneRakstz"/>
    <w:unhideWhenUsed/>
    <w:rsid w:val="003206C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206C9"/>
  </w:style>
  <w:style w:type="paragraph" w:styleId="Vresteksts">
    <w:name w:val="footnote text"/>
    <w:basedOn w:val="Parasts"/>
    <w:link w:val="VrestekstsRakstz"/>
    <w:uiPriority w:val="99"/>
    <w:semiHidden/>
    <w:unhideWhenUsed/>
    <w:rsid w:val="008617ED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8617ED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8617ED"/>
    <w:rPr>
      <w:vertAlign w:val="superscript"/>
    </w:rPr>
  </w:style>
  <w:style w:type="character" w:styleId="Lappusesnumurs">
    <w:name w:val="page number"/>
    <w:basedOn w:val="Noklusjumarindkopasfonts"/>
    <w:semiHidden/>
    <w:rsid w:val="00097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5041C-DD1D-4CF4-87EC-8AF733300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1422</Words>
  <Characters>811</Characters>
  <Application>Microsoft Office Word</Application>
  <DocSecurity>0</DocSecurity>
  <Lines>6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2019-09-10T12:21:00Z</dcterms:created>
  <dcterms:modified xsi:type="dcterms:W3CDTF">2019-11-26T15:18:00Z</dcterms:modified>
</cp:coreProperties>
</file>