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E1297" w:rsidR="008C5D73" w:rsidP="00215FDF" w:rsidRDefault="008B4EC9" w14:paraId="6C8E6531" w14:textId="06997005">
      <w:pPr>
        <w:spacing w:after="0" w:line="240" w:lineRule="auto"/>
        <w:ind w:left="6946"/>
        <w:jc w:val="right"/>
        <w:rPr>
          <w:rFonts w:ascii="Times New Roman" w:hAnsi="Times New Roman"/>
          <w:bCs/>
          <w:lang w:val="lv-LV"/>
        </w:rPr>
      </w:pPr>
      <w:r w:rsidRPr="006E1297">
        <w:rPr>
          <w:rFonts w:ascii="Times New Roman" w:hAnsi="Times New Roman"/>
          <w:bCs/>
          <w:lang w:val="lv-LV"/>
        </w:rPr>
        <w:t>3</w:t>
      </w:r>
      <w:r w:rsidRPr="006E1297" w:rsidR="009F3571">
        <w:rPr>
          <w:rFonts w:ascii="Times New Roman" w:hAnsi="Times New Roman"/>
          <w:bCs/>
          <w:lang w:val="lv-LV"/>
        </w:rPr>
        <w:t>. p</w:t>
      </w:r>
      <w:r w:rsidRPr="006E1297" w:rsidR="002F524E">
        <w:rPr>
          <w:rFonts w:ascii="Times New Roman" w:hAnsi="Times New Roman"/>
          <w:bCs/>
          <w:lang w:val="lv-LV"/>
        </w:rPr>
        <w:t>ielikums</w:t>
      </w:r>
    </w:p>
    <w:p w:rsidRPr="008C5D73" w:rsidR="008C5D73" w:rsidP="00215FDF" w:rsidRDefault="008C5D73" w14:paraId="2DB209EC" w14:textId="74134778">
      <w:pPr>
        <w:spacing w:after="0" w:line="240" w:lineRule="auto"/>
        <w:ind w:left="6946"/>
        <w:jc w:val="right"/>
        <w:rPr>
          <w:rFonts w:ascii="Times New Roman" w:hAnsi="Times New Roman" w:eastAsia="Arial"/>
          <w:lang w:val="lv-LV"/>
        </w:rPr>
      </w:pPr>
      <w:r w:rsidRPr="008C5D73">
        <w:rPr>
          <w:rFonts w:ascii="Times New Roman" w:hAnsi="Times New Roman" w:eastAsia="Arial"/>
          <w:lang w:val="lv-LV"/>
        </w:rPr>
        <w:t>Valsts valodas centra</w:t>
      </w:r>
    </w:p>
    <w:p w:rsidRPr="008C5D73" w:rsidR="008C5D73" w:rsidP="00215FDF" w:rsidRDefault="008C5D73" w14:paraId="37B30D14" w14:textId="22A9AB13">
      <w:pPr>
        <w:spacing w:after="0" w:line="240" w:lineRule="auto"/>
        <w:ind w:left="6946"/>
        <w:jc w:val="right"/>
        <w:rPr>
          <w:rFonts w:ascii="Times New Roman" w:hAnsi="Times New Roman"/>
          <w:bCs/>
          <w:sz w:val="24"/>
          <w:szCs w:val="24"/>
          <w:lang w:val="lv-LV"/>
        </w:rPr>
      </w:pPr>
      <w:r w:rsidRPr="008C5D73">
        <w:rPr>
          <w:rFonts w:ascii="Times New Roman" w:hAnsi="Times New Roman" w:eastAsia="Arial"/>
          <w:lang w:val="lv-LV"/>
        </w:rPr>
        <w:t>brīvprātīgā darba nolikumam</w:t>
      </w:r>
    </w:p>
    <w:p w:rsidR="008C5D73" w:rsidP="00215FDF" w:rsidRDefault="008C5D73" w14:paraId="0F75D513" w14:textId="77777777">
      <w:pPr>
        <w:spacing w:after="0" w:line="240" w:lineRule="auto"/>
        <w:jc w:val="center"/>
        <w:rPr>
          <w:rFonts w:ascii="Times New Roman" w:hAnsi="Times New Roman"/>
          <w:b/>
          <w:sz w:val="24"/>
          <w:szCs w:val="24"/>
          <w:lang w:val="lv-LV"/>
        </w:rPr>
      </w:pPr>
    </w:p>
    <w:p w:rsidRPr="008C5D73" w:rsidR="008D1D98" w:rsidP="00215FDF" w:rsidRDefault="008F0FE4" w14:paraId="37355635" w14:textId="4AE675C4">
      <w:pPr>
        <w:spacing w:after="0" w:line="240" w:lineRule="auto"/>
        <w:jc w:val="center"/>
        <w:rPr>
          <w:rFonts w:ascii="Times New Roman" w:hAnsi="Times New Roman"/>
          <w:b/>
          <w:sz w:val="24"/>
          <w:szCs w:val="24"/>
          <w:lang w:val="lv-LV"/>
        </w:rPr>
      </w:pPr>
      <w:r>
        <w:rPr>
          <w:rFonts w:ascii="Times New Roman" w:hAnsi="Times New Roman"/>
          <w:b/>
          <w:sz w:val="24"/>
          <w:szCs w:val="24"/>
          <w:lang w:val="lv-LV"/>
        </w:rPr>
        <w:t>LĪGUMS</w:t>
      </w:r>
    </w:p>
    <w:p w:rsidRPr="008C5D73" w:rsidR="008D1D98" w:rsidP="00215FDF" w:rsidRDefault="008928CF" w14:paraId="1438F7A3" w14:textId="6564095D">
      <w:pPr>
        <w:spacing w:after="0" w:line="240" w:lineRule="auto"/>
        <w:jc w:val="center"/>
        <w:rPr>
          <w:rFonts w:ascii="Times New Roman" w:hAnsi="Times New Roman"/>
          <w:b/>
          <w:sz w:val="24"/>
          <w:szCs w:val="24"/>
          <w:lang w:val="lv-LV"/>
        </w:rPr>
      </w:pPr>
      <w:r w:rsidRPr="008C5D73">
        <w:rPr>
          <w:rFonts w:ascii="Times New Roman" w:hAnsi="Times New Roman"/>
          <w:b/>
          <w:sz w:val="24"/>
          <w:szCs w:val="24"/>
          <w:lang w:val="lv-LV"/>
        </w:rPr>
        <w:t>p</w:t>
      </w:r>
      <w:r w:rsidRPr="008C5D73" w:rsidR="008D1D98">
        <w:rPr>
          <w:rFonts w:ascii="Times New Roman" w:hAnsi="Times New Roman"/>
          <w:b/>
          <w:sz w:val="24"/>
          <w:szCs w:val="24"/>
          <w:lang w:val="lv-LV"/>
        </w:rPr>
        <w:t>ar brīvprātīgā darba veikšanu</w:t>
      </w:r>
    </w:p>
    <w:p w:rsidRPr="00A56C7B" w:rsidR="008D1D98" w:rsidP="00215FDF" w:rsidRDefault="008D1D98" w14:paraId="6880ED85" w14:textId="7E43520F">
      <w:pPr>
        <w:spacing w:after="0" w:line="240" w:lineRule="auto"/>
        <w:jc w:val="center"/>
        <w:rPr>
          <w:rFonts w:ascii="Times New Roman" w:hAnsi="Times New Roman"/>
          <w:b/>
          <w:sz w:val="24"/>
          <w:szCs w:val="24"/>
          <w:lang w:val="lv-LV"/>
        </w:rPr>
      </w:pPr>
      <w:r w:rsidRPr="00A56C7B">
        <w:rPr>
          <w:rFonts w:ascii="Times New Roman" w:hAnsi="Times New Roman"/>
          <w:b/>
          <w:sz w:val="24"/>
          <w:szCs w:val="24"/>
          <w:lang w:val="lv-LV"/>
        </w:rPr>
        <w:t>Nr.</w:t>
      </w:r>
      <w:r w:rsidR="006E30A8">
        <w:rPr>
          <w:rFonts w:ascii="Times New Roman" w:hAnsi="Times New Roman"/>
          <w:b/>
          <w:sz w:val="24"/>
          <w:szCs w:val="24"/>
          <w:lang w:val="lv-LV"/>
        </w:rPr>
        <w:t> </w:t>
      </w:r>
      <w:r w:rsidR="008C19A2">
        <w:rPr>
          <w:rFonts w:ascii="Times New Roman" w:hAnsi="Times New Roman"/>
          <w:b/>
          <w:sz w:val="24"/>
          <w:szCs w:val="24"/>
          <w:lang w:val="lv-LV"/>
        </w:rPr>
        <w:t>___</w:t>
      </w:r>
    </w:p>
    <w:p w:rsidRPr="00A56C7B" w:rsidR="008D1D98" w:rsidP="00215FDF" w:rsidRDefault="008D1D98" w14:paraId="35250832" w14:textId="77777777">
      <w:pPr>
        <w:spacing w:after="0" w:line="240" w:lineRule="auto"/>
        <w:jc w:val="center"/>
        <w:rPr>
          <w:rFonts w:ascii="Times New Roman" w:hAnsi="Times New Roman"/>
          <w:b/>
          <w:sz w:val="24"/>
          <w:szCs w:val="24"/>
          <w:lang w:val="lv-LV"/>
        </w:rPr>
      </w:pPr>
    </w:p>
    <w:p w:rsidRPr="00A56C7B" w:rsidR="008D1D98" w:rsidP="00215FDF" w:rsidRDefault="008D1D98" w14:paraId="68B829D2" w14:textId="59BCB68B">
      <w:pPr>
        <w:tabs>
          <w:tab w:val="left" w:pos="6237"/>
        </w:tabs>
        <w:spacing w:after="0" w:line="240" w:lineRule="auto"/>
        <w:rPr>
          <w:rFonts w:ascii="Times New Roman" w:hAnsi="Times New Roman"/>
          <w:sz w:val="24"/>
          <w:szCs w:val="24"/>
          <w:lang w:val="lv-LV"/>
        </w:rPr>
      </w:pPr>
      <w:r w:rsidRPr="00A56C7B">
        <w:rPr>
          <w:rFonts w:ascii="Times New Roman" w:hAnsi="Times New Roman"/>
          <w:sz w:val="24"/>
          <w:szCs w:val="24"/>
          <w:lang w:val="lv-LV"/>
        </w:rPr>
        <w:t>_________,</w:t>
      </w:r>
      <w:r w:rsidR="003453AE">
        <w:rPr>
          <w:rFonts w:ascii="Times New Roman" w:hAnsi="Times New Roman"/>
          <w:sz w:val="24"/>
          <w:szCs w:val="24"/>
          <w:lang w:val="lv-LV"/>
        </w:rPr>
        <w:tab/>
      </w:r>
      <w:r w:rsidRPr="00A56C7B">
        <w:rPr>
          <w:rFonts w:ascii="Times New Roman" w:hAnsi="Times New Roman"/>
          <w:sz w:val="24"/>
          <w:szCs w:val="24"/>
          <w:lang w:val="lv-LV"/>
        </w:rPr>
        <w:t>202_.</w:t>
      </w:r>
      <w:r w:rsidR="00F073B8">
        <w:rPr>
          <w:rFonts w:ascii="Times New Roman" w:hAnsi="Times New Roman"/>
          <w:sz w:val="24"/>
          <w:szCs w:val="24"/>
          <w:lang w:val="lv-LV"/>
        </w:rPr>
        <w:t> </w:t>
      </w:r>
      <w:r w:rsidRPr="00A56C7B">
        <w:rPr>
          <w:rFonts w:ascii="Times New Roman" w:hAnsi="Times New Roman"/>
          <w:sz w:val="24"/>
          <w:szCs w:val="24"/>
          <w:lang w:val="lv-LV"/>
        </w:rPr>
        <w:t>gada ________________</w:t>
      </w:r>
    </w:p>
    <w:p w:rsidRPr="00A56C7B" w:rsidR="008D1D98" w:rsidP="00215FDF" w:rsidRDefault="008D1D98" w14:paraId="7C295E50" w14:textId="77777777">
      <w:pPr>
        <w:spacing w:after="0" w:line="240" w:lineRule="auto"/>
        <w:jc w:val="both"/>
        <w:rPr>
          <w:rFonts w:ascii="Times New Roman" w:hAnsi="Times New Roman"/>
          <w:b/>
          <w:spacing w:val="-20"/>
          <w:sz w:val="24"/>
          <w:szCs w:val="24"/>
          <w:lang w:val="lv-LV"/>
        </w:rPr>
      </w:pPr>
    </w:p>
    <w:p w:rsidRPr="00A56C7B" w:rsidR="008D1D98" w:rsidP="00215FDF" w:rsidRDefault="008D1D98" w14:paraId="69344187" w14:textId="472E3A8D">
      <w:pPr>
        <w:spacing w:after="0" w:line="240" w:lineRule="auto"/>
        <w:ind w:firstLine="709"/>
        <w:jc w:val="both"/>
        <w:rPr>
          <w:rFonts w:ascii="Times New Roman" w:hAnsi="Times New Roman" w:eastAsia="Calibri"/>
          <w:sz w:val="24"/>
          <w:szCs w:val="24"/>
          <w:lang w:val="lv-LV"/>
        </w:rPr>
      </w:pPr>
      <w:r w:rsidRPr="00A56C7B">
        <w:rPr>
          <w:rFonts w:ascii="Times New Roman" w:hAnsi="Times New Roman" w:eastAsia="Calibri"/>
          <w:b/>
          <w:bCs/>
          <w:sz w:val="24"/>
          <w:szCs w:val="24"/>
          <w:lang w:val="lv-LV"/>
        </w:rPr>
        <w:t>Valsts valodas centrs</w:t>
      </w:r>
      <w:r w:rsidRPr="00A56C7B">
        <w:rPr>
          <w:rFonts w:ascii="Times New Roman" w:hAnsi="Times New Roman" w:eastAsia="Calibri"/>
          <w:sz w:val="24"/>
          <w:szCs w:val="24"/>
          <w:lang w:val="lv-LV"/>
        </w:rPr>
        <w:t xml:space="preserve"> (turpmāk</w:t>
      </w:r>
      <w:r w:rsidR="00F073B8">
        <w:rPr>
          <w:rFonts w:ascii="Times New Roman" w:hAnsi="Times New Roman" w:eastAsia="Calibri"/>
          <w:sz w:val="24"/>
          <w:szCs w:val="24"/>
          <w:lang w:val="lv-LV"/>
        </w:rPr>
        <w:t> </w:t>
      </w:r>
      <w:r w:rsidRPr="00A56C7B">
        <w:rPr>
          <w:rFonts w:ascii="Times New Roman" w:hAnsi="Times New Roman" w:eastAsia="Calibri"/>
          <w:sz w:val="24"/>
          <w:szCs w:val="24"/>
          <w:lang w:val="lv-LV"/>
        </w:rPr>
        <w:t>– centrs), reģistrācijas Nr. 90000463460, adrese</w:t>
      </w:r>
      <w:r w:rsidR="00F073B8">
        <w:rPr>
          <w:rFonts w:ascii="Times New Roman" w:hAnsi="Times New Roman" w:eastAsia="Calibri"/>
          <w:sz w:val="24"/>
          <w:szCs w:val="24"/>
          <w:lang w:val="lv-LV"/>
        </w:rPr>
        <w:t>:</w:t>
      </w:r>
      <w:r w:rsidRPr="00A56C7B">
        <w:rPr>
          <w:rFonts w:ascii="Times New Roman" w:hAnsi="Times New Roman" w:eastAsia="Calibri"/>
          <w:sz w:val="24"/>
          <w:szCs w:val="24"/>
          <w:lang w:val="lv-LV"/>
        </w:rPr>
        <w:t xml:space="preserve"> </w:t>
      </w:r>
      <w:r w:rsidR="007D1458">
        <w:rPr>
          <w:rFonts w:ascii="Times New Roman" w:hAnsi="Times New Roman" w:eastAsia="Calibri"/>
          <w:sz w:val="24"/>
          <w:szCs w:val="24"/>
          <w:lang w:val="lv-LV"/>
        </w:rPr>
        <w:t>Raiņa bulvār</w:t>
      </w:r>
      <w:r w:rsidR="00F073B8">
        <w:rPr>
          <w:rFonts w:ascii="Times New Roman" w:hAnsi="Times New Roman" w:eastAsia="Calibri"/>
          <w:sz w:val="24"/>
          <w:szCs w:val="24"/>
          <w:lang w:val="lv-LV"/>
        </w:rPr>
        <w:t>is</w:t>
      </w:r>
      <w:r w:rsidR="00B33BB9">
        <w:rPr>
          <w:rFonts w:ascii="Times New Roman" w:hAnsi="Times New Roman" w:eastAsia="Calibri"/>
          <w:sz w:val="24"/>
          <w:szCs w:val="24"/>
          <w:lang w:val="lv-LV"/>
        </w:rPr>
        <w:t> </w:t>
      </w:r>
      <w:r w:rsidR="007D1458">
        <w:rPr>
          <w:rFonts w:ascii="Times New Roman" w:hAnsi="Times New Roman" w:eastAsia="Calibri"/>
          <w:sz w:val="24"/>
          <w:szCs w:val="24"/>
          <w:lang w:val="lv-LV"/>
        </w:rPr>
        <w:t>15</w:t>
      </w:r>
      <w:r w:rsidRPr="00A56C7B">
        <w:rPr>
          <w:rFonts w:ascii="Times New Roman" w:hAnsi="Times New Roman" w:eastAsia="Calibri"/>
          <w:sz w:val="24"/>
          <w:szCs w:val="24"/>
          <w:lang w:val="lv-LV"/>
        </w:rPr>
        <w:t>, Rīg</w:t>
      </w:r>
      <w:r w:rsidR="00F073B8">
        <w:rPr>
          <w:rFonts w:ascii="Times New Roman" w:hAnsi="Times New Roman" w:eastAsia="Calibri"/>
          <w:sz w:val="24"/>
          <w:szCs w:val="24"/>
          <w:lang w:val="lv-LV"/>
        </w:rPr>
        <w:t>a</w:t>
      </w:r>
      <w:r w:rsidRPr="00A56C7B">
        <w:rPr>
          <w:rFonts w:ascii="Times New Roman" w:hAnsi="Times New Roman" w:eastAsia="Calibri"/>
          <w:sz w:val="24"/>
          <w:szCs w:val="24"/>
          <w:lang w:val="lv-LV"/>
        </w:rPr>
        <w:t>, LV-10</w:t>
      </w:r>
      <w:r w:rsidR="007D1458">
        <w:rPr>
          <w:rFonts w:ascii="Times New Roman" w:hAnsi="Times New Roman" w:eastAsia="Calibri"/>
          <w:sz w:val="24"/>
          <w:szCs w:val="24"/>
          <w:lang w:val="lv-LV"/>
        </w:rPr>
        <w:t>5</w:t>
      </w:r>
      <w:r w:rsidRPr="00A56C7B">
        <w:rPr>
          <w:rFonts w:ascii="Times New Roman" w:hAnsi="Times New Roman" w:eastAsia="Calibri"/>
          <w:sz w:val="24"/>
          <w:szCs w:val="24"/>
          <w:lang w:val="lv-LV"/>
        </w:rPr>
        <w:t>0, kura vārdā saskaņā ar Ministru kabineta 2020. gada 2. septembra noteikumiem Nr. 550 "Valsts valodas centra nolikums" (turpmāk – centra nolikums) rīkojas direktors Māris Baltiņš, no vienas puses, un</w:t>
      </w:r>
      <w:r w:rsidRPr="00A56C7B" w:rsidR="00FF5BF5">
        <w:rPr>
          <w:rFonts w:ascii="Times New Roman" w:hAnsi="Times New Roman" w:eastAsia="Calibri"/>
          <w:sz w:val="24"/>
          <w:szCs w:val="24"/>
          <w:lang w:val="lv-LV"/>
        </w:rPr>
        <w:t xml:space="preserve"> brīvprātīgais _____________________________</w:t>
      </w:r>
    </w:p>
    <w:p w:rsidRPr="00A56C7B" w:rsidR="008D1D98" w:rsidP="00215FDF" w:rsidRDefault="008D1D98" w14:paraId="14C2C3CB" w14:textId="1374B9FD">
      <w:pPr>
        <w:spacing w:after="0" w:line="240" w:lineRule="auto"/>
        <w:ind w:firstLine="709"/>
        <w:jc w:val="both"/>
        <w:rPr>
          <w:rFonts w:ascii="Times New Roman" w:hAnsi="Times New Roman" w:eastAsia="Calibri"/>
          <w:sz w:val="24"/>
          <w:szCs w:val="24"/>
          <w:lang w:val="lv-LV"/>
        </w:rPr>
      </w:pPr>
      <w:r w:rsidRPr="00A56C7B">
        <w:rPr>
          <w:rFonts w:ascii="Times New Roman" w:hAnsi="Times New Roman" w:eastAsia="Calibri"/>
          <w:sz w:val="24"/>
          <w:szCs w:val="24"/>
          <w:lang w:val="lv-LV"/>
        </w:rPr>
        <w:t>(turpmāk</w:t>
      </w:r>
      <w:r w:rsidR="005924B0">
        <w:rPr>
          <w:rFonts w:ascii="Times New Roman" w:hAnsi="Times New Roman" w:eastAsia="Calibri"/>
          <w:sz w:val="24"/>
          <w:szCs w:val="24"/>
          <w:lang w:val="lv-LV"/>
        </w:rPr>
        <w:t> </w:t>
      </w:r>
      <w:r w:rsidRPr="00A56C7B">
        <w:rPr>
          <w:rFonts w:ascii="Times New Roman" w:hAnsi="Times New Roman" w:eastAsia="Calibri"/>
          <w:sz w:val="24"/>
          <w:szCs w:val="24"/>
          <w:lang w:val="lv-LV"/>
        </w:rPr>
        <w:t xml:space="preserve">– </w:t>
      </w:r>
      <w:r w:rsidRPr="00A56C7B" w:rsidR="002F4CAE">
        <w:rPr>
          <w:rFonts w:ascii="Times New Roman" w:hAnsi="Times New Roman" w:eastAsia="Calibri"/>
          <w:sz w:val="24"/>
          <w:szCs w:val="24"/>
          <w:lang w:val="lv-LV"/>
        </w:rPr>
        <w:t>sabiedriskais palīgs</w:t>
      </w:r>
      <w:r w:rsidRPr="00A56C7B">
        <w:rPr>
          <w:rFonts w:ascii="Times New Roman" w:hAnsi="Times New Roman" w:eastAsia="Calibri"/>
          <w:sz w:val="24"/>
          <w:szCs w:val="24"/>
          <w:lang w:val="lv-LV"/>
        </w:rPr>
        <w:t>), personas kods____________, no otras puses, kopā turpmāk saukti</w:t>
      </w:r>
      <w:r w:rsidR="005924B0">
        <w:rPr>
          <w:rFonts w:ascii="Times New Roman" w:hAnsi="Times New Roman" w:eastAsia="Calibri"/>
          <w:sz w:val="24"/>
          <w:szCs w:val="24"/>
          <w:lang w:val="lv-LV"/>
        </w:rPr>
        <w:t> </w:t>
      </w:r>
      <w:r w:rsidRPr="00A56C7B">
        <w:rPr>
          <w:rFonts w:ascii="Times New Roman" w:hAnsi="Times New Roman" w:eastAsia="Calibri"/>
          <w:sz w:val="24"/>
          <w:szCs w:val="24"/>
          <w:lang w:val="lv-LV"/>
        </w:rPr>
        <w:t>– puses, bet katrs atsevišķi</w:t>
      </w:r>
      <w:r w:rsidR="005924B0">
        <w:rPr>
          <w:rFonts w:ascii="Times New Roman" w:hAnsi="Times New Roman" w:eastAsia="Calibri"/>
          <w:sz w:val="24"/>
          <w:szCs w:val="24"/>
          <w:lang w:val="lv-LV"/>
        </w:rPr>
        <w:t> </w:t>
      </w:r>
      <w:r w:rsidRPr="00A56C7B">
        <w:rPr>
          <w:rFonts w:ascii="Times New Roman" w:hAnsi="Times New Roman" w:eastAsia="Calibri"/>
          <w:sz w:val="24"/>
          <w:szCs w:val="24"/>
          <w:lang w:val="lv-LV"/>
        </w:rPr>
        <w:t>– puse,</w:t>
      </w:r>
    </w:p>
    <w:p w:rsidRPr="00A56C7B" w:rsidR="008D1D98" w:rsidP="00215FDF" w:rsidRDefault="008D1D98" w14:paraId="505D87AD" w14:textId="657D3F58">
      <w:pPr>
        <w:spacing w:after="0" w:line="240" w:lineRule="auto"/>
        <w:ind w:firstLine="709"/>
        <w:jc w:val="both"/>
        <w:rPr>
          <w:rFonts w:ascii="Times New Roman" w:hAnsi="Times New Roman"/>
          <w:sz w:val="24"/>
          <w:szCs w:val="24"/>
          <w:lang w:val="lv-LV"/>
        </w:rPr>
      </w:pPr>
      <w:r w:rsidRPr="00A56C7B">
        <w:rPr>
          <w:rFonts w:ascii="Times New Roman" w:hAnsi="Times New Roman" w:eastAsia="Calibri"/>
          <w:sz w:val="24"/>
          <w:szCs w:val="24"/>
          <w:lang w:val="lv-LV"/>
        </w:rPr>
        <w:t xml:space="preserve">saskaņā </w:t>
      </w:r>
      <w:r w:rsidRPr="00A56C7B">
        <w:rPr>
          <w:rFonts w:ascii="Times New Roman" w:hAnsi="Times New Roman"/>
          <w:sz w:val="24"/>
          <w:szCs w:val="24"/>
          <w:lang w:val="lv-LV"/>
        </w:rPr>
        <w:t>ar Brīvprātīgā darba likuma 6.</w:t>
      </w:r>
      <w:r w:rsidRPr="00A56C7B" w:rsidR="0094563D">
        <w:rPr>
          <w:rFonts w:ascii="Times New Roman" w:hAnsi="Times New Roman"/>
          <w:sz w:val="24"/>
          <w:szCs w:val="24"/>
          <w:lang w:val="lv-LV"/>
        </w:rPr>
        <w:t> </w:t>
      </w:r>
      <w:r w:rsidRPr="00A56C7B">
        <w:rPr>
          <w:rFonts w:ascii="Times New Roman" w:hAnsi="Times New Roman"/>
          <w:sz w:val="24"/>
          <w:szCs w:val="24"/>
          <w:lang w:val="lv-LV"/>
        </w:rPr>
        <w:t xml:space="preserve">pantu, neviena nepiespiesti, no brīvas gribas, bez maldības un viltus, noslēdz līgumu par brīvprātīgo darbu </w:t>
      </w:r>
      <w:r w:rsidR="00D17DAF">
        <w:rPr>
          <w:rFonts w:ascii="Times New Roman" w:hAnsi="Times New Roman"/>
          <w:sz w:val="24"/>
          <w:szCs w:val="24"/>
          <w:lang w:val="lv-LV"/>
        </w:rPr>
        <w:t>(</w:t>
      </w:r>
      <w:r w:rsidRPr="00A56C7B" w:rsidR="005924B0">
        <w:rPr>
          <w:rFonts w:ascii="Times New Roman" w:hAnsi="Times New Roman" w:eastAsia="Calibri"/>
          <w:sz w:val="24"/>
          <w:szCs w:val="24"/>
          <w:lang w:val="lv-LV"/>
        </w:rPr>
        <w:t xml:space="preserve">turpmāk – </w:t>
      </w:r>
      <w:r w:rsidRPr="00A56C7B" w:rsidR="00C14DF7">
        <w:rPr>
          <w:rFonts w:ascii="Times New Roman" w:hAnsi="Times New Roman"/>
          <w:sz w:val="24"/>
          <w:szCs w:val="24"/>
          <w:lang w:val="lv-LV"/>
        </w:rPr>
        <w:t>l</w:t>
      </w:r>
      <w:r w:rsidRPr="00A56C7B">
        <w:rPr>
          <w:rFonts w:ascii="Times New Roman" w:hAnsi="Times New Roman"/>
          <w:sz w:val="24"/>
          <w:szCs w:val="24"/>
          <w:lang w:val="lv-LV"/>
        </w:rPr>
        <w:t>īgums</w:t>
      </w:r>
      <w:r w:rsidR="00D17DAF">
        <w:rPr>
          <w:rFonts w:ascii="Times New Roman" w:hAnsi="Times New Roman"/>
          <w:sz w:val="24"/>
          <w:szCs w:val="24"/>
          <w:lang w:val="lv-LV"/>
        </w:rPr>
        <w:t>)</w:t>
      </w:r>
      <w:r w:rsidRPr="00A56C7B">
        <w:rPr>
          <w:rFonts w:ascii="Times New Roman" w:hAnsi="Times New Roman"/>
          <w:sz w:val="24"/>
          <w:szCs w:val="24"/>
          <w:lang w:val="lv-LV"/>
        </w:rPr>
        <w:t>.</w:t>
      </w:r>
    </w:p>
    <w:p w:rsidR="00396921" w:rsidP="00215FDF" w:rsidRDefault="00396921" w14:paraId="4CF93B0A" w14:textId="77777777">
      <w:pPr>
        <w:spacing w:after="0" w:line="240" w:lineRule="auto"/>
        <w:rPr>
          <w:rFonts w:ascii="Times New Roman" w:hAnsi="Times New Roman"/>
          <w:b/>
          <w:sz w:val="24"/>
          <w:szCs w:val="24"/>
          <w:lang w:val="lv-LV"/>
        </w:rPr>
      </w:pPr>
    </w:p>
    <w:p w:rsidR="008D1D98" w:rsidP="00215FDF" w:rsidRDefault="00396921" w14:paraId="18A6FF84" w14:textId="220B1711">
      <w:pPr>
        <w:spacing w:after="0" w:line="240" w:lineRule="auto"/>
        <w:jc w:val="center"/>
        <w:rPr>
          <w:rFonts w:ascii="Times New Roman" w:hAnsi="Times New Roman"/>
          <w:b/>
          <w:sz w:val="24"/>
          <w:szCs w:val="24"/>
          <w:lang w:val="lv-LV"/>
        </w:rPr>
      </w:pPr>
      <w:r>
        <w:rPr>
          <w:rFonts w:ascii="Times New Roman" w:hAnsi="Times New Roman"/>
          <w:b/>
          <w:sz w:val="24"/>
          <w:szCs w:val="24"/>
          <w:lang w:val="lv-LV"/>
        </w:rPr>
        <w:t>1. </w:t>
      </w:r>
      <w:r w:rsidR="008F0FE4">
        <w:rPr>
          <w:rFonts w:ascii="Times New Roman" w:hAnsi="Times New Roman"/>
          <w:b/>
          <w:sz w:val="24"/>
          <w:szCs w:val="24"/>
          <w:lang w:val="lv-LV"/>
        </w:rPr>
        <w:t>LĪGUMA</w:t>
      </w:r>
      <w:r w:rsidRPr="00A56C7B" w:rsidR="008D1D98">
        <w:rPr>
          <w:rFonts w:ascii="Times New Roman" w:hAnsi="Times New Roman"/>
          <w:b/>
          <w:sz w:val="24"/>
          <w:szCs w:val="24"/>
          <w:lang w:val="lv-LV"/>
        </w:rPr>
        <w:t xml:space="preserve"> </w:t>
      </w:r>
      <w:r w:rsidR="008F0FE4">
        <w:rPr>
          <w:rFonts w:ascii="Times New Roman" w:hAnsi="Times New Roman"/>
          <w:b/>
          <w:sz w:val="24"/>
          <w:szCs w:val="24"/>
          <w:lang w:val="lv-LV"/>
        </w:rPr>
        <w:t>PRIEKŠMETS</w:t>
      </w:r>
    </w:p>
    <w:p w:rsidRPr="00A56C7B" w:rsidR="009A33C8" w:rsidP="00215FDF" w:rsidRDefault="009A33C8" w14:paraId="12CB87A7" w14:textId="77777777">
      <w:pPr>
        <w:spacing w:after="0" w:line="240" w:lineRule="auto"/>
        <w:ind w:left="567"/>
        <w:rPr>
          <w:rFonts w:ascii="Times New Roman" w:hAnsi="Times New Roman"/>
          <w:b/>
          <w:sz w:val="24"/>
          <w:szCs w:val="24"/>
          <w:lang w:val="lv-LV"/>
        </w:rPr>
      </w:pPr>
    </w:p>
    <w:p w:rsidRPr="00A56C7B" w:rsidR="00C5740C" w:rsidP="00215FDF" w:rsidRDefault="00396921" w14:paraId="5E212E36" w14:textId="491D4E94">
      <w:pPr>
        <w:pStyle w:val="Galva"/>
        <w:tabs>
          <w:tab w:val="clear" w:pos="283"/>
          <w:tab w:val="clear" w:pos="6520"/>
        </w:tabs>
        <w:ind w:right="-1" w:firstLine="709"/>
        <w:jc w:val="both"/>
        <w:rPr>
          <w:sz w:val="24"/>
          <w:szCs w:val="24"/>
          <w:lang w:val="lv-LV"/>
        </w:rPr>
      </w:pPr>
      <w:r>
        <w:rPr>
          <w:sz w:val="24"/>
          <w:szCs w:val="24"/>
          <w:lang w:val="lv-LV"/>
        </w:rPr>
        <w:t>1.1. </w:t>
      </w:r>
      <w:r w:rsidRPr="00A56C7B" w:rsidR="008D1D98">
        <w:rPr>
          <w:sz w:val="24"/>
          <w:szCs w:val="24"/>
          <w:lang w:val="lv-LV"/>
        </w:rPr>
        <w:t xml:space="preserve">Centrs nodarbina </w:t>
      </w:r>
      <w:r w:rsidRPr="00A56C7B" w:rsidR="002F4CAE">
        <w:rPr>
          <w:sz w:val="24"/>
          <w:szCs w:val="24"/>
          <w:lang w:val="lv-LV"/>
        </w:rPr>
        <w:t xml:space="preserve">sabiedrisko palīgu </w:t>
      </w:r>
      <w:r w:rsidRPr="00A56C7B" w:rsidR="008D1D98">
        <w:rPr>
          <w:sz w:val="24"/>
          <w:szCs w:val="24"/>
          <w:lang w:val="lv-LV"/>
        </w:rPr>
        <w:t>bezatlīdzības ceļā, nenodibinot darba tiesiskās attiecības</w:t>
      </w:r>
      <w:r w:rsidRPr="00A56C7B" w:rsidR="003D0CEF">
        <w:rPr>
          <w:sz w:val="24"/>
          <w:szCs w:val="24"/>
          <w:lang w:val="lv-LV"/>
        </w:rPr>
        <w:t>.</w:t>
      </w:r>
    </w:p>
    <w:p w:rsidRPr="00C5740C" w:rsidR="00157D2E" w:rsidP="00215FDF" w:rsidRDefault="00396921" w14:paraId="25A93348" w14:textId="4FA41037">
      <w:pPr>
        <w:pStyle w:val="Galva"/>
        <w:tabs>
          <w:tab w:val="clear" w:pos="283"/>
          <w:tab w:val="clear" w:pos="6520"/>
        </w:tabs>
        <w:ind w:right="-1" w:firstLine="709"/>
        <w:jc w:val="both"/>
        <w:rPr>
          <w:sz w:val="24"/>
          <w:szCs w:val="24"/>
          <w:lang w:val="lv-LV"/>
        </w:rPr>
      </w:pPr>
      <w:bookmarkStart w:name="_Hlk111102037" w:id="0"/>
      <w:r>
        <w:rPr>
          <w:sz w:val="24"/>
          <w:szCs w:val="24"/>
          <w:lang w:val="lv-LV"/>
        </w:rPr>
        <w:t>1.2.</w:t>
      </w:r>
      <w:r w:rsidR="00FD44C1">
        <w:rPr>
          <w:sz w:val="24"/>
          <w:szCs w:val="24"/>
          <w:lang w:val="lv-LV"/>
        </w:rPr>
        <w:t> </w:t>
      </w:r>
      <w:r w:rsidR="00383D15">
        <w:rPr>
          <w:sz w:val="24"/>
          <w:szCs w:val="24"/>
          <w:lang w:val="lv-LV"/>
        </w:rPr>
        <w:t xml:space="preserve">Sabiedriskais palīgs </w:t>
      </w:r>
      <w:r w:rsidRPr="00C5740C" w:rsidR="00157D2E">
        <w:rPr>
          <w:sz w:val="24"/>
          <w:szCs w:val="24"/>
          <w:lang w:val="lv-LV"/>
        </w:rPr>
        <w:t>konsultē personas par valsts valodas lietojumu publiskajā vidē, informē iestāžu un komersantu atbildīgās personas par normatīvo aktu prasībām valsts valodas lietošanas jomā, kā arī skaidro</w:t>
      </w:r>
      <w:r w:rsidR="00383D15">
        <w:rPr>
          <w:sz w:val="24"/>
          <w:szCs w:val="24"/>
          <w:lang w:val="lv-LV"/>
        </w:rPr>
        <w:t xml:space="preserve"> </w:t>
      </w:r>
      <w:r w:rsidRPr="00C5740C" w:rsidR="00157D2E">
        <w:rPr>
          <w:sz w:val="24"/>
          <w:szCs w:val="24"/>
          <w:lang w:val="lv-LV"/>
        </w:rPr>
        <w:t>veidus, kā iespējams novērst minēto prasību neatbilstību un veicināt to ievērošanu.</w:t>
      </w:r>
    </w:p>
    <w:bookmarkEnd w:id="0"/>
    <w:p w:rsidRPr="00A56C7B" w:rsidR="008D1D98" w:rsidP="00215FDF" w:rsidRDefault="00396921" w14:paraId="34D18099" w14:textId="0D428C42">
      <w:pPr>
        <w:pStyle w:val="Galva"/>
        <w:tabs>
          <w:tab w:val="clear" w:pos="283"/>
          <w:tab w:val="clear" w:pos="6520"/>
        </w:tabs>
        <w:ind w:right="-1" w:firstLine="709"/>
        <w:jc w:val="both"/>
        <w:rPr>
          <w:sz w:val="24"/>
          <w:szCs w:val="24"/>
          <w:lang w:val="lv-LV"/>
        </w:rPr>
      </w:pPr>
      <w:r>
        <w:rPr>
          <w:sz w:val="24"/>
          <w:szCs w:val="24"/>
          <w:lang w:val="lv-LV"/>
        </w:rPr>
        <w:t>1.3. </w:t>
      </w:r>
      <w:r w:rsidRPr="00A56C7B" w:rsidR="00FF5BF5">
        <w:rPr>
          <w:sz w:val="24"/>
          <w:szCs w:val="24"/>
          <w:lang w:val="lv-LV"/>
        </w:rPr>
        <w:t>S</w:t>
      </w:r>
      <w:r w:rsidRPr="00A56C7B" w:rsidR="002F4CAE">
        <w:rPr>
          <w:sz w:val="24"/>
          <w:szCs w:val="24"/>
          <w:lang w:val="lv-LV"/>
        </w:rPr>
        <w:t xml:space="preserve">abiedriskā palīga </w:t>
      </w:r>
      <w:r w:rsidRPr="00A56C7B" w:rsidR="008D1D98">
        <w:rPr>
          <w:sz w:val="24"/>
          <w:szCs w:val="24"/>
          <w:lang w:val="lv-LV"/>
        </w:rPr>
        <w:t>darba veikšanas vieta:__________________________________</w:t>
      </w:r>
      <w:r w:rsidRPr="00A56C7B" w:rsidR="002F4CAE">
        <w:rPr>
          <w:sz w:val="24"/>
          <w:szCs w:val="24"/>
          <w:lang w:val="lv-LV"/>
        </w:rPr>
        <w:t>_____</w:t>
      </w:r>
      <w:r w:rsidRPr="00A56C7B" w:rsidR="008D1D98">
        <w:rPr>
          <w:sz w:val="24"/>
          <w:szCs w:val="24"/>
          <w:lang w:val="lv-LV"/>
        </w:rPr>
        <w:t>.</w:t>
      </w:r>
    </w:p>
    <w:p w:rsidRPr="00A56C7B" w:rsidR="008D1D98" w:rsidP="00215FDF" w:rsidRDefault="00396921" w14:paraId="643F415A" w14:textId="4E927681">
      <w:pPr>
        <w:pStyle w:val="Galva"/>
        <w:tabs>
          <w:tab w:val="clear" w:pos="283"/>
          <w:tab w:val="clear" w:pos="6520"/>
        </w:tabs>
        <w:ind w:right="-1" w:firstLine="709"/>
        <w:jc w:val="both"/>
        <w:rPr>
          <w:sz w:val="24"/>
          <w:szCs w:val="24"/>
          <w:lang w:val="lv-LV"/>
        </w:rPr>
      </w:pPr>
      <w:r>
        <w:rPr>
          <w:sz w:val="24"/>
          <w:szCs w:val="24"/>
          <w:lang w:val="lv-LV"/>
        </w:rPr>
        <w:t>1.4. </w:t>
      </w:r>
      <w:r w:rsidRPr="00A56C7B" w:rsidR="00FF5BF5">
        <w:rPr>
          <w:sz w:val="24"/>
          <w:szCs w:val="24"/>
          <w:lang w:val="lv-LV"/>
        </w:rPr>
        <w:t>S</w:t>
      </w:r>
      <w:r w:rsidRPr="00A56C7B" w:rsidR="002F4CAE">
        <w:rPr>
          <w:sz w:val="24"/>
          <w:szCs w:val="24"/>
          <w:lang w:val="lv-LV"/>
        </w:rPr>
        <w:t xml:space="preserve">abiedriskā palīga </w:t>
      </w:r>
      <w:r w:rsidRPr="00A56C7B" w:rsidR="008D1D98">
        <w:rPr>
          <w:sz w:val="24"/>
          <w:szCs w:val="24"/>
          <w:lang w:val="lv-LV"/>
        </w:rPr>
        <w:t>darba veikšanas apjoms un laiks tiek saskaņots ar</w:t>
      </w:r>
      <w:r w:rsidR="002335B0">
        <w:rPr>
          <w:sz w:val="24"/>
          <w:szCs w:val="24"/>
          <w:lang w:val="lv-LV"/>
        </w:rPr>
        <w:t xml:space="preserve"> centra </w:t>
      </w:r>
      <w:r w:rsidRPr="00150680" w:rsidR="002335B0">
        <w:rPr>
          <w:sz w:val="24"/>
          <w:szCs w:val="24"/>
          <w:lang w:val="lv-LV"/>
        </w:rPr>
        <w:t>Valodas kontroles departamenta vecāko inspektor</w:t>
      </w:r>
      <w:r w:rsidRPr="002335B0" w:rsidR="002335B0">
        <w:rPr>
          <w:sz w:val="24"/>
          <w:szCs w:val="24"/>
          <w:lang w:val="lv-LV"/>
        </w:rPr>
        <w:t xml:space="preserve">u, kurš pilda </w:t>
      </w:r>
      <w:r w:rsidRPr="00150680" w:rsidR="00821298">
        <w:rPr>
          <w:sz w:val="24"/>
          <w:szCs w:val="24"/>
          <w:lang w:val="lv-LV"/>
        </w:rPr>
        <w:t xml:space="preserve">centra brīvprātīgā darba </w:t>
      </w:r>
      <w:r w:rsidRPr="00150680" w:rsidR="002335B0">
        <w:rPr>
          <w:sz w:val="24"/>
          <w:szCs w:val="24"/>
          <w:lang w:val="lv-LV"/>
        </w:rPr>
        <w:t>koordinator</w:t>
      </w:r>
      <w:r w:rsidRPr="002335B0" w:rsidR="002335B0">
        <w:rPr>
          <w:sz w:val="24"/>
          <w:szCs w:val="24"/>
          <w:lang w:val="lv-LV"/>
        </w:rPr>
        <w:t>a</w:t>
      </w:r>
      <w:r w:rsidR="002335B0">
        <w:rPr>
          <w:sz w:val="24"/>
          <w:szCs w:val="24"/>
          <w:lang w:val="lv-LV"/>
        </w:rPr>
        <w:t xml:space="preserve"> pienākumus </w:t>
      </w:r>
      <w:r w:rsidR="00821298">
        <w:rPr>
          <w:sz w:val="24"/>
          <w:szCs w:val="24"/>
          <w:lang w:val="lv-LV"/>
        </w:rPr>
        <w:t>(turpmāk</w:t>
      </w:r>
      <w:r w:rsidR="00722160">
        <w:rPr>
          <w:sz w:val="24"/>
          <w:szCs w:val="24"/>
          <w:lang w:val="lv-LV"/>
        </w:rPr>
        <w:t> </w:t>
      </w:r>
      <w:r w:rsidR="00821298">
        <w:rPr>
          <w:sz w:val="24"/>
          <w:szCs w:val="24"/>
          <w:lang w:val="lv-LV"/>
        </w:rPr>
        <w:t>– koordinators)</w:t>
      </w:r>
      <w:r w:rsidRPr="00A56C7B" w:rsidR="008D1D98">
        <w:rPr>
          <w:sz w:val="24"/>
          <w:szCs w:val="24"/>
          <w:lang w:val="lv-LV"/>
        </w:rPr>
        <w:t>.</w:t>
      </w:r>
    </w:p>
    <w:p w:rsidRPr="0030351E" w:rsidR="008D1D98" w:rsidP="00215FDF" w:rsidRDefault="00396921" w14:paraId="69BAF661" w14:textId="0E049E88">
      <w:pPr>
        <w:pStyle w:val="Galva"/>
        <w:tabs>
          <w:tab w:val="clear" w:pos="283"/>
          <w:tab w:val="clear" w:pos="6520"/>
        </w:tabs>
        <w:ind w:right="-1" w:firstLine="709"/>
        <w:jc w:val="both"/>
        <w:rPr>
          <w:sz w:val="24"/>
          <w:szCs w:val="24"/>
          <w:lang w:val="lv-LV"/>
        </w:rPr>
      </w:pPr>
      <w:r>
        <w:rPr>
          <w:sz w:val="24"/>
          <w:szCs w:val="24"/>
          <w:lang w:val="lv-LV"/>
        </w:rPr>
        <w:t>1.5. </w:t>
      </w:r>
      <w:r w:rsidR="00821298">
        <w:rPr>
          <w:sz w:val="24"/>
          <w:szCs w:val="24"/>
          <w:lang w:val="lv-LV"/>
        </w:rPr>
        <w:t>Koordinators</w:t>
      </w:r>
      <w:r w:rsidRPr="00A56C7B" w:rsidR="008D1D98">
        <w:rPr>
          <w:sz w:val="24"/>
          <w:szCs w:val="24"/>
          <w:lang w:val="lv-LV"/>
        </w:rPr>
        <w:t xml:space="preserve">, kas uzrauga </w:t>
      </w:r>
      <w:r w:rsidRPr="00A56C7B" w:rsidR="002F4CAE">
        <w:rPr>
          <w:sz w:val="24"/>
          <w:szCs w:val="24"/>
          <w:lang w:val="lv-LV"/>
        </w:rPr>
        <w:t xml:space="preserve">sabiedriskā palīga </w:t>
      </w:r>
      <w:r w:rsidRPr="00A56C7B" w:rsidR="008D1D98">
        <w:rPr>
          <w:sz w:val="24"/>
          <w:szCs w:val="24"/>
          <w:lang w:val="lv-LV"/>
        </w:rPr>
        <w:t>darba veikšanu</w:t>
      </w:r>
      <w:r w:rsidR="00821298">
        <w:rPr>
          <w:sz w:val="24"/>
          <w:szCs w:val="24"/>
          <w:lang w:val="lv-LV"/>
        </w:rPr>
        <w:t xml:space="preserve"> </w:t>
      </w:r>
      <w:r w:rsidRPr="00A56C7B" w:rsidR="008D1D98">
        <w:rPr>
          <w:sz w:val="24"/>
          <w:szCs w:val="24"/>
          <w:lang w:val="lv-LV"/>
        </w:rPr>
        <w:t xml:space="preserve">un seko līdzi uzdevumu izpildei </w:t>
      </w:r>
      <w:r w:rsidRPr="00A56C7B" w:rsidR="00C14DF7">
        <w:rPr>
          <w:sz w:val="24"/>
          <w:szCs w:val="24"/>
          <w:lang w:val="lv-LV"/>
        </w:rPr>
        <w:t>l</w:t>
      </w:r>
      <w:r w:rsidRPr="00A56C7B" w:rsidR="008D1D98">
        <w:rPr>
          <w:sz w:val="24"/>
          <w:szCs w:val="24"/>
          <w:lang w:val="lv-LV"/>
        </w:rPr>
        <w:t>īguma 1.</w:t>
      </w:r>
      <w:r w:rsidRPr="00A56C7B" w:rsidR="0094563D">
        <w:rPr>
          <w:sz w:val="24"/>
          <w:szCs w:val="24"/>
          <w:lang w:val="lv-LV"/>
        </w:rPr>
        <w:t>3</w:t>
      </w:r>
      <w:r w:rsidRPr="00A56C7B" w:rsidR="008D1D98">
        <w:rPr>
          <w:sz w:val="24"/>
          <w:szCs w:val="24"/>
          <w:lang w:val="lv-LV"/>
        </w:rPr>
        <w:t>.</w:t>
      </w:r>
      <w:r w:rsidRPr="00A56C7B" w:rsidR="0094563D">
        <w:rPr>
          <w:sz w:val="24"/>
          <w:szCs w:val="24"/>
          <w:lang w:val="lv-LV"/>
        </w:rPr>
        <w:t> </w:t>
      </w:r>
      <w:r w:rsidRPr="00A56C7B" w:rsidR="008D1D98">
        <w:rPr>
          <w:sz w:val="24"/>
          <w:szCs w:val="24"/>
          <w:lang w:val="lv-LV"/>
        </w:rPr>
        <w:t xml:space="preserve">punktā noteiktajā </w:t>
      </w:r>
      <w:r w:rsidRPr="00A56C7B" w:rsidR="002F4CAE">
        <w:rPr>
          <w:sz w:val="24"/>
          <w:szCs w:val="24"/>
          <w:lang w:val="lv-LV"/>
        </w:rPr>
        <w:t>b</w:t>
      </w:r>
      <w:r w:rsidRPr="00A56C7B" w:rsidR="008D1D98">
        <w:rPr>
          <w:sz w:val="24"/>
          <w:szCs w:val="24"/>
          <w:lang w:val="lv-LV"/>
        </w:rPr>
        <w:t xml:space="preserve">rīvprātīgā darba veikšanas vietā: </w:t>
      </w:r>
      <w:r w:rsidRPr="0030351E" w:rsidR="008D1D98">
        <w:rPr>
          <w:sz w:val="24"/>
          <w:szCs w:val="24"/>
          <w:lang w:val="lv-LV"/>
        </w:rPr>
        <w:t>vārds, uzvārds, kontakti_____________.</w:t>
      </w:r>
    </w:p>
    <w:p w:rsidRPr="00A56C7B" w:rsidR="008D1D98" w:rsidP="00215FDF" w:rsidRDefault="008D1D98" w14:paraId="448ADB87" w14:textId="77777777">
      <w:pPr>
        <w:spacing w:after="0" w:line="240" w:lineRule="auto"/>
        <w:ind w:right="-1"/>
        <w:jc w:val="both"/>
        <w:rPr>
          <w:rFonts w:ascii="Times New Roman" w:hAnsi="Times New Roman"/>
          <w:b/>
          <w:sz w:val="24"/>
          <w:szCs w:val="24"/>
          <w:lang w:val="lv-LV"/>
        </w:rPr>
      </w:pPr>
    </w:p>
    <w:p w:rsidR="008D1D98" w:rsidP="00215FDF" w:rsidRDefault="000A7BFE" w14:paraId="1E14A04A" w14:textId="516F670E">
      <w:pPr>
        <w:spacing w:after="0" w:line="240" w:lineRule="auto"/>
        <w:ind w:right="-1"/>
        <w:jc w:val="center"/>
        <w:rPr>
          <w:rFonts w:ascii="Times New Roman" w:hAnsi="Times New Roman"/>
          <w:b/>
          <w:sz w:val="24"/>
          <w:szCs w:val="24"/>
          <w:lang w:val="lv-LV"/>
        </w:rPr>
      </w:pPr>
      <w:r>
        <w:rPr>
          <w:rFonts w:ascii="Times New Roman" w:hAnsi="Times New Roman"/>
          <w:b/>
          <w:sz w:val="24"/>
          <w:szCs w:val="24"/>
          <w:lang w:val="lv-LV"/>
        </w:rPr>
        <w:t>2. </w:t>
      </w:r>
      <w:r w:rsidRPr="00A56C7B">
        <w:rPr>
          <w:rFonts w:ascii="Times New Roman" w:hAnsi="Times New Roman"/>
          <w:b/>
          <w:sz w:val="24"/>
          <w:szCs w:val="24"/>
          <w:lang w:val="lv-LV"/>
        </w:rPr>
        <w:t>SABIEDRISKĀ PALĪGA TIESĪBAS, PIENĀKUMI UN ATBILDĪBA</w:t>
      </w:r>
    </w:p>
    <w:p w:rsidRPr="00A56C7B" w:rsidR="00EE37D0" w:rsidP="00215FDF" w:rsidRDefault="00EE37D0" w14:paraId="392EDF9F" w14:textId="77777777">
      <w:pPr>
        <w:spacing w:after="0" w:line="240" w:lineRule="auto"/>
        <w:ind w:left="567" w:right="-1"/>
        <w:jc w:val="both"/>
        <w:rPr>
          <w:rFonts w:ascii="Times New Roman" w:hAnsi="Times New Roman"/>
          <w:b/>
          <w:sz w:val="24"/>
          <w:szCs w:val="24"/>
          <w:lang w:val="lv-LV"/>
        </w:rPr>
      </w:pPr>
    </w:p>
    <w:p w:rsidRPr="00CB7C4B" w:rsidR="008D1D98" w:rsidP="0043750E" w:rsidRDefault="00396921" w14:paraId="1855ECFC" w14:textId="1EC99A95">
      <w:pPr>
        <w:spacing w:after="0" w:line="240" w:lineRule="auto"/>
        <w:ind w:right="-1" w:firstLine="709"/>
        <w:jc w:val="both"/>
        <w:rPr>
          <w:rFonts w:ascii="Times New Roman" w:hAnsi="Times New Roman"/>
          <w:bCs/>
          <w:sz w:val="24"/>
          <w:szCs w:val="24"/>
          <w:lang w:val="lv-LV"/>
        </w:rPr>
      </w:pPr>
      <w:r w:rsidRPr="00CB7C4B">
        <w:rPr>
          <w:rFonts w:ascii="Times New Roman" w:hAnsi="Times New Roman"/>
          <w:bCs/>
          <w:sz w:val="24"/>
          <w:szCs w:val="24"/>
          <w:lang w:val="lv-LV"/>
        </w:rPr>
        <w:t>2.1. </w:t>
      </w:r>
      <w:r w:rsidRPr="00CB7C4B" w:rsidR="00FF5BF5">
        <w:rPr>
          <w:rFonts w:ascii="Times New Roman" w:hAnsi="Times New Roman"/>
          <w:bCs/>
          <w:sz w:val="24"/>
          <w:szCs w:val="24"/>
          <w:lang w:val="lv-LV"/>
        </w:rPr>
        <w:t>S</w:t>
      </w:r>
      <w:r w:rsidRPr="00CB7C4B" w:rsidR="002F4CAE">
        <w:rPr>
          <w:rFonts w:ascii="Times New Roman" w:hAnsi="Times New Roman"/>
          <w:bCs/>
          <w:sz w:val="24"/>
          <w:szCs w:val="24"/>
          <w:lang w:val="lv-LV"/>
        </w:rPr>
        <w:t xml:space="preserve">abiedriskā palīga </w:t>
      </w:r>
      <w:r w:rsidRPr="00CB7C4B" w:rsidR="008D1D98">
        <w:rPr>
          <w:rFonts w:ascii="Times New Roman" w:hAnsi="Times New Roman"/>
          <w:bCs/>
          <w:sz w:val="24"/>
          <w:szCs w:val="24"/>
          <w:lang w:val="lv-LV"/>
        </w:rPr>
        <w:t>tiesības:</w:t>
      </w:r>
    </w:p>
    <w:p w:rsidRPr="00CB7C4B" w:rsidR="008D1D98" w:rsidP="00215FDF" w:rsidRDefault="00CB7C4B" w14:paraId="33713892" w14:textId="7B0EFC17">
      <w:pPr>
        <w:spacing w:after="0" w:line="240" w:lineRule="auto"/>
        <w:ind w:right="-1" w:firstLine="709"/>
        <w:jc w:val="both"/>
        <w:rPr>
          <w:rFonts w:ascii="Times New Roman" w:hAnsi="Times New Roman"/>
          <w:sz w:val="24"/>
          <w:szCs w:val="24"/>
          <w:lang w:val="lv-LV"/>
        </w:rPr>
      </w:pPr>
      <w:r w:rsidRPr="00CB7C4B">
        <w:rPr>
          <w:rFonts w:ascii="Times New Roman" w:hAnsi="Times New Roman"/>
          <w:sz w:val="24"/>
          <w:szCs w:val="24"/>
          <w:lang w:val="lv-LV"/>
        </w:rPr>
        <w:t>2.</w:t>
      </w:r>
      <w:r>
        <w:rPr>
          <w:rFonts w:ascii="Times New Roman" w:hAnsi="Times New Roman"/>
          <w:sz w:val="24"/>
          <w:szCs w:val="24"/>
          <w:lang w:val="lv-LV"/>
        </w:rPr>
        <w:t>1.1. </w:t>
      </w:r>
      <w:r w:rsidRPr="00CB7C4B" w:rsidR="008D1D98">
        <w:rPr>
          <w:rFonts w:ascii="Times New Roman" w:hAnsi="Times New Roman"/>
          <w:sz w:val="24"/>
          <w:szCs w:val="24"/>
          <w:lang w:val="lv-LV"/>
        </w:rPr>
        <w:t xml:space="preserve">saņemt no </w:t>
      </w:r>
      <w:r w:rsidRPr="00CB7C4B" w:rsidR="009847FF">
        <w:rPr>
          <w:rFonts w:ascii="Times New Roman" w:hAnsi="Times New Roman"/>
          <w:sz w:val="24"/>
          <w:szCs w:val="24"/>
          <w:lang w:val="lv-LV"/>
        </w:rPr>
        <w:t>c</w:t>
      </w:r>
      <w:r w:rsidRPr="00CB7C4B" w:rsidR="008D1D98">
        <w:rPr>
          <w:rFonts w:ascii="Times New Roman" w:hAnsi="Times New Roman"/>
          <w:sz w:val="24"/>
          <w:szCs w:val="24"/>
          <w:lang w:val="lv-LV"/>
        </w:rPr>
        <w:t xml:space="preserve">entra veicamā darba uzdevumu, apmācību un pilnīgu informāciju, kas nepieciešama </w:t>
      </w:r>
      <w:r w:rsidRPr="00CB7C4B" w:rsidR="002F4CAE">
        <w:rPr>
          <w:rFonts w:ascii="Times New Roman" w:hAnsi="Times New Roman"/>
          <w:sz w:val="24"/>
          <w:szCs w:val="24"/>
          <w:lang w:val="lv-LV"/>
        </w:rPr>
        <w:t>b</w:t>
      </w:r>
      <w:r w:rsidRPr="00CB7C4B" w:rsidR="008D1D98">
        <w:rPr>
          <w:rFonts w:ascii="Times New Roman" w:hAnsi="Times New Roman"/>
          <w:sz w:val="24"/>
          <w:szCs w:val="24"/>
          <w:lang w:val="lv-LV"/>
        </w:rPr>
        <w:t>rīvprātīgā darba izpildei;</w:t>
      </w:r>
    </w:p>
    <w:p w:rsidRPr="00CB7C4B" w:rsidR="008D1D98" w:rsidP="00215FDF" w:rsidRDefault="00CB7C4B" w14:paraId="1993F549" w14:textId="433B1453">
      <w:pPr>
        <w:spacing w:after="0" w:line="240" w:lineRule="auto"/>
        <w:ind w:right="-1" w:firstLine="709"/>
        <w:jc w:val="both"/>
        <w:rPr>
          <w:rFonts w:ascii="Times New Roman" w:hAnsi="Times New Roman"/>
          <w:sz w:val="24"/>
          <w:szCs w:val="24"/>
          <w:lang w:val="lv-LV"/>
        </w:rPr>
      </w:pPr>
      <w:r w:rsidRPr="00CB7C4B">
        <w:rPr>
          <w:rFonts w:ascii="Times New Roman" w:hAnsi="Times New Roman"/>
          <w:sz w:val="24"/>
          <w:szCs w:val="24"/>
          <w:lang w:val="lv-LV"/>
        </w:rPr>
        <w:t>2.</w:t>
      </w:r>
      <w:r>
        <w:rPr>
          <w:rFonts w:ascii="Times New Roman" w:hAnsi="Times New Roman"/>
          <w:sz w:val="24"/>
          <w:szCs w:val="24"/>
          <w:lang w:val="lv-LV"/>
        </w:rPr>
        <w:t>1.2. </w:t>
      </w:r>
      <w:r w:rsidRPr="00CB7C4B" w:rsidR="008D1D98">
        <w:rPr>
          <w:rFonts w:ascii="Times New Roman" w:hAnsi="Times New Roman"/>
          <w:sz w:val="24"/>
          <w:szCs w:val="24"/>
          <w:lang w:val="lv-LV"/>
        </w:rPr>
        <w:t xml:space="preserve">saņemt no </w:t>
      </w:r>
      <w:r w:rsidRPr="00CB7C4B" w:rsidR="009847FF">
        <w:rPr>
          <w:rFonts w:ascii="Times New Roman" w:hAnsi="Times New Roman"/>
          <w:sz w:val="24"/>
          <w:szCs w:val="24"/>
          <w:lang w:val="lv-LV"/>
        </w:rPr>
        <w:t>c</w:t>
      </w:r>
      <w:r w:rsidRPr="00CB7C4B" w:rsidR="008D1D98">
        <w:rPr>
          <w:rFonts w:ascii="Times New Roman" w:hAnsi="Times New Roman"/>
          <w:sz w:val="24"/>
          <w:szCs w:val="24"/>
          <w:lang w:val="lv-LV"/>
        </w:rPr>
        <w:t>entra kompensāciju par izdevumiem</w:t>
      </w:r>
      <w:r w:rsidRPr="00CB7C4B" w:rsidR="009847FF">
        <w:rPr>
          <w:rFonts w:ascii="Times New Roman" w:hAnsi="Times New Roman"/>
          <w:sz w:val="24"/>
          <w:szCs w:val="24"/>
          <w:lang w:val="lv-LV"/>
        </w:rPr>
        <w:t>, kas radušies, ierodoties uz mācīb</w:t>
      </w:r>
      <w:r w:rsidRPr="00CB7C4B" w:rsidR="00D462CC">
        <w:rPr>
          <w:rFonts w:ascii="Times New Roman" w:hAnsi="Times New Roman"/>
          <w:sz w:val="24"/>
          <w:szCs w:val="24"/>
          <w:lang w:val="lv-LV"/>
        </w:rPr>
        <w:t>ām</w:t>
      </w:r>
      <w:r w:rsidRPr="00CB7C4B" w:rsidR="009847FF">
        <w:rPr>
          <w:rFonts w:ascii="Times New Roman" w:hAnsi="Times New Roman"/>
          <w:sz w:val="24"/>
          <w:szCs w:val="24"/>
          <w:lang w:val="lv-LV"/>
        </w:rPr>
        <w:t xml:space="preserve"> centrā</w:t>
      </w:r>
      <w:r w:rsidRPr="00CB7C4B" w:rsidR="008D1D98">
        <w:rPr>
          <w:rFonts w:ascii="Times New Roman" w:hAnsi="Times New Roman"/>
          <w:sz w:val="24"/>
          <w:szCs w:val="24"/>
          <w:lang w:val="lv-LV"/>
        </w:rPr>
        <w:t>;</w:t>
      </w:r>
    </w:p>
    <w:p w:rsidRPr="00CB7C4B" w:rsidR="008D1D98" w:rsidP="00215FDF" w:rsidRDefault="00CB7C4B" w14:paraId="5C35A67E" w14:textId="7ED3FFD3">
      <w:pPr>
        <w:spacing w:after="0" w:line="240" w:lineRule="auto"/>
        <w:ind w:right="-1" w:firstLine="709"/>
        <w:jc w:val="both"/>
        <w:rPr>
          <w:rFonts w:ascii="Times New Roman" w:hAnsi="Times New Roman"/>
          <w:sz w:val="24"/>
          <w:szCs w:val="24"/>
          <w:lang w:val="lv-LV"/>
        </w:rPr>
      </w:pPr>
      <w:r w:rsidRPr="00CB7C4B">
        <w:rPr>
          <w:rFonts w:ascii="Times New Roman" w:hAnsi="Times New Roman"/>
          <w:sz w:val="24"/>
          <w:szCs w:val="24"/>
          <w:lang w:val="lv-LV"/>
        </w:rPr>
        <w:t>2.</w:t>
      </w:r>
      <w:r>
        <w:rPr>
          <w:rFonts w:ascii="Times New Roman" w:hAnsi="Times New Roman"/>
          <w:sz w:val="24"/>
          <w:szCs w:val="24"/>
          <w:lang w:val="lv-LV"/>
        </w:rPr>
        <w:t>1.3. </w:t>
      </w:r>
      <w:r w:rsidRPr="00CB7C4B" w:rsidR="008D1D98">
        <w:rPr>
          <w:rFonts w:ascii="Times New Roman" w:hAnsi="Times New Roman"/>
          <w:sz w:val="24"/>
          <w:szCs w:val="24"/>
          <w:lang w:val="lv-LV"/>
        </w:rPr>
        <w:t xml:space="preserve">saņemt no </w:t>
      </w:r>
      <w:r w:rsidRPr="00CB7C4B" w:rsidR="002F4CAE">
        <w:rPr>
          <w:rFonts w:ascii="Times New Roman" w:hAnsi="Times New Roman"/>
          <w:sz w:val="24"/>
          <w:szCs w:val="24"/>
          <w:lang w:val="lv-LV"/>
        </w:rPr>
        <w:t>c</w:t>
      </w:r>
      <w:r w:rsidRPr="00CB7C4B" w:rsidR="008D1D98">
        <w:rPr>
          <w:rFonts w:ascii="Times New Roman" w:hAnsi="Times New Roman"/>
          <w:sz w:val="24"/>
          <w:szCs w:val="24"/>
          <w:lang w:val="lv-LV"/>
        </w:rPr>
        <w:t xml:space="preserve">entra rakstveida izziņu par veikto </w:t>
      </w:r>
      <w:r w:rsidRPr="00CB7C4B" w:rsidR="002F4CAE">
        <w:rPr>
          <w:rFonts w:ascii="Times New Roman" w:hAnsi="Times New Roman"/>
          <w:sz w:val="24"/>
          <w:szCs w:val="24"/>
          <w:lang w:val="lv-LV"/>
        </w:rPr>
        <w:t>b</w:t>
      </w:r>
      <w:r w:rsidRPr="00CB7C4B" w:rsidR="008D1D98">
        <w:rPr>
          <w:rFonts w:ascii="Times New Roman" w:hAnsi="Times New Roman"/>
          <w:sz w:val="24"/>
          <w:szCs w:val="24"/>
          <w:lang w:val="lv-LV"/>
        </w:rPr>
        <w:t>rīvprātīgo darbu un tā ilgumu;</w:t>
      </w:r>
    </w:p>
    <w:p w:rsidRPr="00CB7C4B" w:rsidR="008D1D98" w:rsidP="00215FDF" w:rsidRDefault="00CB7C4B" w14:paraId="114119BA" w14:textId="03C88CCA">
      <w:pPr>
        <w:spacing w:after="0" w:line="240" w:lineRule="auto"/>
        <w:ind w:right="-1" w:firstLine="709"/>
        <w:jc w:val="both"/>
        <w:rPr>
          <w:rFonts w:ascii="Times New Roman" w:hAnsi="Times New Roman"/>
          <w:sz w:val="24"/>
          <w:szCs w:val="24"/>
          <w:lang w:val="lv-LV"/>
        </w:rPr>
      </w:pPr>
      <w:r w:rsidRPr="00CB7C4B">
        <w:rPr>
          <w:rFonts w:ascii="Times New Roman" w:hAnsi="Times New Roman"/>
          <w:sz w:val="24"/>
          <w:szCs w:val="24"/>
          <w:lang w:val="lv-LV"/>
        </w:rPr>
        <w:t>2.</w:t>
      </w:r>
      <w:r>
        <w:rPr>
          <w:rFonts w:ascii="Times New Roman" w:hAnsi="Times New Roman"/>
          <w:sz w:val="24"/>
          <w:szCs w:val="24"/>
          <w:lang w:val="lv-LV"/>
        </w:rPr>
        <w:t>1.4. </w:t>
      </w:r>
      <w:r w:rsidRPr="00CB7C4B" w:rsidR="008D1D98">
        <w:rPr>
          <w:rFonts w:ascii="Times New Roman" w:hAnsi="Times New Roman"/>
          <w:sz w:val="24"/>
          <w:szCs w:val="24"/>
          <w:lang w:val="lv-LV"/>
        </w:rPr>
        <w:t xml:space="preserve">atteikties veikt </w:t>
      </w:r>
      <w:r w:rsidRPr="00CB7C4B" w:rsidR="002F4CAE">
        <w:rPr>
          <w:rFonts w:ascii="Times New Roman" w:hAnsi="Times New Roman"/>
          <w:sz w:val="24"/>
          <w:szCs w:val="24"/>
          <w:lang w:val="lv-LV"/>
        </w:rPr>
        <w:t>b</w:t>
      </w:r>
      <w:r w:rsidRPr="00CB7C4B" w:rsidR="008D1D98">
        <w:rPr>
          <w:rFonts w:ascii="Times New Roman" w:hAnsi="Times New Roman"/>
          <w:sz w:val="24"/>
          <w:szCs w:val="24"/>
          <w:lang w:val="lv-LV"/>
        </w:rPr>
        <w:t xml:space="preserve">rīvprātīgo darbu, ja tas neatbilst viņa spējām, iemaņām un prasmēm </w:t>
      </w:r>
      <w:r w:rsidRPr="00CB7C4B" w:rsidR="00AA4804">
        <w:rPr>
          <w:rFonts w:ascii="Times New Roman" w:hAnsi="Times New Roman"/>
          <w:sz w:val="24"/>
          <w:szCs w:val="24"/>
          <w:lang w:val="lv-LV"/>
        </w:rPr>
        <w:t xml:space="preserve">vai </w:t>
      </w:r>
      <w:r w:rsidRPr="00CB7C4B" w:rsidR="008D1D98">
        <w:rPr>
          <w:rFonts w:ascii="Times New Roman" w:hAnsi="Times New Roman"/>
          <w:sz w:val="24"/>
          <w:szCs w:val="24"/>
          <w:lang w:val="lv-LV"/>
        </w:rPr>
        <w:t>ja darba uzdevums viņam nav pieņemams;</w:t>
      </w:r>
    </w:p>
    <w:p w:rsidRPr="0072764C" w:rsidR="008D1D98" w:rsidP="000A7BFE" w:rsidRDefault="00CB7C4B" w14:paraId="09736F44" w14:textId="4E4FA059">
      <w:pPr>
        <w:spacing w:after="0" w:line="240" w:lineRule="auto"/>
        <w:ind w:right="278" w:firstLine="709"/>
        <w:jc w:val="both"/>
        <w:rPr>
          <w:rFonts w:ascii="Times New Roman" w:hAnsi="Times New Roman"/>
          <w:bCs/>
          <w:sz w:val="24"/>
          <w:szCs w:val="24"/>
          <w:lang w:val="lv-LV"/>
        </w:rPr>
      </w:pPr>
      <w:r w:rsidRPr="0072764C">
        <w:rPr>
          <w:rFonts w:ascii="Times New Roman" w:hAnsi="Times New Roman"/>
          <w:bCs/>
          <w:sz w:val="24"/>
          <w:szCs w:val="24"/>
          <w:lang w:val="lv-LV"/>
        </w:rPr>
        <w:t>2.2. </w:t>
      </w:r>
      <w:r w:rsidRPr="0072764C" w:rsidR="00FF5BF5">
        <w:rPr>
          <w:rFonts w:ascii="Times New Roman" w:hAnsi="Times New Roman"/>
          <w:bCs/>
          <w:sz w:val="24"/>
          <w:szCs w:val="24"/>
          <w:lang w:val="lv-LV"/>
        </w:rPr>
        <w:t>S</w:t>
      </w:r>
      <w:r w:rsidRPr="0072764C" w:rsidR="002F4CAE">
        <w:rPr>
          <w:rFonts w:ascii="Times New Roman" w:hAnsi="Times New Roman"/>
          <w:bCs/>
          <w:sz w:val="24"/>
          <w:szCs w:val="24"/>
          <w:lang w:val="lv-LV"/>
        </w:rPr>
        <w:t xml:space="preserve">abiedriskā palīga </w:t>
      </w:r>
      <w:r w:rsidRPr="0072764C" w:rsidR="008D1D98">
        <w:rPr>
          <w:rFonts w:ascii="Times New Roman" w:hAnsi="Times New Roman"/>
          <w:bCs/>
          <w:sz w:val="24"/>
          <w:szCs w:val="24"/>
          <w:lang w:val="lv-LV"/>
        </w:rPr>
        <w:t>pienākumi:</w:t>
      </w:r>
    </w:p>
    <w:p w:rsidRPr="0072764C" w:rsidR="008D1D98" w:rsidP="000A7BFE" w:rsidRDefault="0072764C" w14:paraId="2C803336" w14:textId="29F16349">
      <w:pPr>
        <w:spacing w:after="0" w:line="240" w:lineRule="auto"/>
        <w:ind w:firstLine="709"/>
        <w:jc w:val="both"/>
        <w:rPr>
          <w:rFonts w:ascii="Times New Roman" w:hAnsi="Times New Roman" w:eastAsia="Calibri"/>
          <w:sz w:val="24"/>
          <w:szCs w:val="24"/>
          <w:lang w:val="lv-LV"/>
        </w:rPr>
      </w:pPr>
      <w:r w:rsidRPr="0072764C">
        <w:rPr>
          <w:rFonts w:ascii="Times New Roman" w:hAnsi="Times New Roman"/>
          <w:sz w:val="24"/>
          <w:szCs w:val="24"/>
          <w:lang w:val="lv-LV"/>
        </w:rPr>
        <w:t>2.</w:t>
      </w:r>
      <w:r>
        <w:rPr>
          <w:rFonts w:ascii="Times New Roman" w:hAnsi="Times New Roman"/>
          <w:sz w:val="24"/>
          <w:szCs w:val="24"/>
          <w:lang w:val="lv-LV"/>
        </w:rPr>
        <w:t>2.1. </w:t>
      </w:r>
      <w:r w:rsidRPr="0072764C" w:rsidR="00070262">
        <w:rPr>
          <w:rFonts w:ascii="Times New Roman" w:hAnsi="Times New Roman"/>
          <w:sz w:val="24"/>
          <w:szCs w:val="24"/>
          <w:lang w:val="lv-LV"/>
        </w:rPr>
        <w:t xml:space="preserve">pirms konsultāciju veikšanas nosaukt vārdu, uzvārdu, statusu un uzrādīt </w:t>
      </w:r>
      <w:r w:rsidRPr="0072764C" w:rsidR="005238A9">
        <w:rPr>
          <w:rFonts w:ascii="Times New Roman" w:hAnsi="Times New Roman"/>
          <w:sz w:val="24"/>
          <w:szCs w:val="24"/>
          <w:lang w:val="lv-LV"/>
        </w:rPr>
        <w:t xml:space="preserve">centra </w:t>
      </w:r>
      <w:r w:rsidRPr="0072764C" w:rsidR="002F4CAE">
        <w:rPr>
          <w:rFonts w:ascii="Times New Roman" w:hAnsi="Times New Roman"/>
          <w:sz w:val="24"/>
          <w:szCs w:val="24"/>
          <w:lang w:val="lv-LV"/>
        </w:rPr>
        <w:t xml:space="preserve">sabiedriskā </w:t>
      </w:r>
      <w:r w:rsidRPr="0072764C" w:rsidR="005238A9">
        <w:rPr>
          <w:rFonts w:ascii="Times New Roman" w:hAnsi="Times New Roman"/>
          <w:sz w:val="24"/>
          <w:szCs w:val="24"/>
          <w:lang w:val="lv-LV"/>
        </w:rPr>
        <w:t>palīga</w:t>
      </w:r>
      <w:r w:rsidRPr="0072764C" w:rsidR="00070262">
        <w:rPr>
          <w:rFonts w:ascii="Times New Roman" w:hAnsi="Times New Roman"/>
          <w:sz w:val="24"/>
          <w:szCs w:val="24"/>
          <w:lang w:val="lv-LV"/>
        </w:rPr>
        <w:t xml:space="preserve"> apliecību</w:t>
      </w:r>
      <w:r w:rsidRPr="0072764C" w:rsidR="008D1D98">
        <w:rPr>
          <w:rFonts w:ascii="Times New Roman" w:hAnsi="Times New Roman"/>
          <w:sz w:val="24"/>
          <w:szCs w:val="24"/>
          <w:lang w:val="lv-LV"/>
        </w:rPr>
        <w:t>;</w:t>
      </w:r>
    </w:p>
    <w:p w:rsidRPr="0072764C" w:rsidR="005238A9" w:rsidP="000A7BFE" w:rsidRDefault="0072764C" w14:paraId="38BCF11E" w14:textId="1D06CF11">
      <w:pPr>
        <w:spacing w:after="0" w:line="240" w:lineRule="auto"/>
        <w:ind w:firstLine="709"/>
        <w:jc w:val="both"/>
        <w:rPr>
          <w:rFonts w:ascii="Times New Roman" w:hAnsi="Times New Roman" w:eastAsia="Calibri"/>
          <w:sz w:val="24"/>
          <w:szCs w:val="24"/>
          <w:lang w:val="lv-LV"/>
        </w:rPr>
      </w:pPr>
      <w:r w:rsidRPr="0072764C">
        <w:rPr>
          <w:rFonts w:ascii="Times New Roman" w:hAnsi="Times New Roman"/>
          <w:sz w:val="24"/>
          <w:szCs w:val="24"/>
          <w:lang w:val="lv-LV"/>
        </w:rPr>
        <w:t>2.</w:t>
      </w:r>
      <w:r>
        <w:rPr>
          <w:rFonts w:ascii="Times New Roman" w:hAnsi="Times New Roman"/>
          <w:sz w:val="24"/>
          <w:szCs w:val="24"/>
          <w:lang w:val="lv-LV"/>
        </w:rPr>
        <w:t>2.2. </w:t>
      </w:r>
      <w:r w:rsidRPr="0072764C" w:rsidR="005238A9">
        <w:rPr>
          <w:rFonts w:ascii="Times New Roman" w:hAnsi="Times New Roman"/>
          <w:sz w:val="24"/>
          <w:szCs w:val="24"/>
          <w:lang w:val="lv-LV"/>
        </w:rPr>
        <w:t>konsultēt personas par vārdu pareizrakstību, kā arī par publiskās informācijas tekstu nodrošināšanu pareizā latviešu valodā;</w:t>
      </w:r>
    </w:p>
    <w:p w:rsidRPr="0072764C" w:rsidR="008D1D98" w:rsidP="000A7BFE" w:rsidRDefault="0072764C" w14:paraId="4D39583D" w14:textId="7F19E16C">
      <w:pPr>
        <w:spacing w:after="0" w:line="240" w:lineRule="auto"/>
        <w:ind w:firstLine="709"/>
        <w:jc w:val="both"/>
        <w:rPr>
          <w:rFonts w:ascii="Times New Roman" w:hAnsi="Times New Roman" w:eastAsia="Calibri"/>
          <w:sz w:val="24"/>
          <w:szCs w:val="24"/>
          <w:lang w:val="lv-LV"/>
        </w:rPr>
      </w:pPr>
      <w:r w:rsidRPr="0072764C">
        <w:rPr>
          <w:rFonts w:ascii="Times New Roman" w:hAnsi="Times New Roman" w:eastAsia="Calibri"/>
          <w:sz w:val="24"/>
          <w:szCs w:val="24"/>
          <w:lang w:val="lv-LV"/>
        </w:rPr>
        <w:lastRenderedPageBreak/>
        <w:t>2.</w:t>
      </w:r>
      <w:r>
        <w:rPr>
          <w:rFonts w:ascii="Times New Roman" w:hAnsi="Times New Roman" w:eastAsia="Calibri"/>
          <w:sz w:val="24"/>
          <w:szCs w:val="24"/>
          <w:lang w:val="lv-LV"/>
        </w:rPr>
        <w:t>2.3. </w:t>
      </w:r>
      <w:r w:rsidRPr="0072764C" w:rsidR="008D1D98">
        <w:rPr>
          <w:rFonts w:ascii="Times New Roman" w:hAnsi="Times New Roman" w:eastAsia="Calibri"/>
          <w:sz w:val="24"/>
          <w:szCs w:val="24"/>
          <w:lang w:val="lv-LV"/>
        </w:rPr>
        <w:t xml:space="preserve">apzinīgi un godprātīgi pildīt </w:t>
      </w:r>
      <w:r w:rsidRPr="0072764C" w:rsidR="00B870D0">
        <w:rPr>
          <w:rFonts w:ascii="Times New Roman" w:hAnsi="Times New Roman" w:eastAsia="Calibri"/>
          <w:sz w:val="24"/>
          <w:szCs w:val="24"/>
          <w:lang w:val="lv-LV"/>
        </w:rPr>
        <w:t>b</w:t>
      </w:r>
      <w:r w:rsidRPr="0072764C" w:rsidR="008D1D98">
        <w:rPr>
          <w:rFonts w:ascii="Times New Roman" w:hAnsi="Times New Roman" w:eastAsia="Calibri"/>
          <w:sz w:val="24"/>
          <w:szCs w:val="24"/>
          <w:lang w:val="lv-LV"/>
        </w:rPr>
        <w:t xml:space="preserve">rīvprātīgo darbu </w:t>
      </w:r>
      <w:r w:rsidRPr="0072764C" w:rsidR="005238A9">
        <w:rPr>
          <w:rFonts w:ascii="Times New Roman" w:hAnsi="Times New Roman" w:eastAsia="Calibri"/>
          <w:sz w:val="24"/>
          <w:szCs w:val="24"/>
          <w:lang w:val="lv-LV"/>
        </w:rPr>
        <w:t>c</w:t>
      </w:r>
      <w:r w:rsidRPr="0072764C" w:rsidR="008D1D98">
        <w:rPr>
          <w:rFonts w:ascii="Times New Roman" w:hAnsi="Times New Roman" w:eastAsia="Calibri"/>
          <w:sz w:val="24"/>
          <w:szCs w:val="24"/>
          <w:lang w:val="lv-LV"/>
        </w:rPr>
        <w:t xml:space="preserve">entra noteiktā kārtībā un termiņā atbilstoši </w:t>
      </w:r>
      <w:r w:rsidRPr="0072764C" w:rsidR="005238A9">
        <w:rPr>
          <w:rFonts w:ascii="Times New Roman" w:hAnsi="Times New Roman" w:eastAsia="Calibri"/>
          <w:sz w:val="24"/>
          <w:szCs w:val="24"/>
          <w:lang w:val="lv-LV"/>
        </w:rPr>
        <w:t>c</w:t>
      </w:r>
      <w:r w:rsidRPr="0072764C" w:rsidR="008D1D98">
        <w:rPr>
          <w:rFonts w:ascii="Times New Roman" w:hAnsi="Times New Roman" w:eastAsia="Calibri"/>
          <w:sz w:val="24"/>
          <w:szCs w:val="24"/>
          <w:lang w:val="lv-LV"/>
        </w:rPr>
        <w:t>entra norādījumiem;</w:t>
      </w:r>
    </w:p>
    <w:p w:rsidRPr="0072764C" w:rsidR="008D1D98" w:rsidP="000A7BFE" w:rsidRDefault="0072764C" w14:paraId="2BFAE9CA" w14:textId="48486940">
      <w:pPr>
        <w:spacing w:after="0" w:line="240" w:lineRule="auto"/>
        <w:ind w:firstLine="709"/>
        <w:jc w:val="both"/>
        <w:rPr>
          <w:rFonts w:ascii="Times New Roman" w:hAnsi="Times New Roman" w:eastAsia="Calibri"/>
          <w:sz w:val="24"/>
          <w:szCs w:val="24"/>
          <w:lang w:val="lv-LV"/>
        </w:rPr>
      </w:pPr>
      <w:r w:rsidRPr="0072764C">
        <w:rPr>
          <w:rFonts w:ascii="Times New Roman" w:hAnsi="Times New Roman"/>
          <w:sz w:val="24"/>
          <w:szCs w:val="24"/>
          <w:lang w:val="lv-LV"/>
        </w:rPr>
        <w:t>2.</w:t>
      </w:r>
      <w:r>
        <w:rPr>
          <w:rFonts w:ascii="Times New Roman" w:hAnsi="Times New Roman"/>
          <w:sz w:val="24"/>
          <w:szCs w:val="24"/>
          <w:lang w:val="lv-LV"/>
        </w:rPr>
        <w:t>2.4. </w:t>
      </w:r>
      <w:r w:rsidRPr="0072764C" w:rsidR="009A294D">
        <w:rPr>
          <w:rFonts w:ascii="Times New Roman" w:hAnsi="Times New Roman"/>
          <w:sz w:val="24"/>
          <w:szCs w:val="24"/>
          <w:lang w:val="lv-LV"/>
        </w:rPr>
        <w:t xml:space="preserve">ne retāk kā </w:t>
      </w:r>
      <w:r w:rsidRPr="0072764C" w:rsidR="005E0DC0">
        <w:rPr>
          <w:rFonts w:ascii="Times New Roman" w:hAnsi="Times New Roman"/>
          <w:sz w:val="24"/>
          <w:szCs w:val="24"/>
          <w:lang w:val="lv-LV"/>
        </w:rPr>
        <w:t xml:space="preserve">reizi ceturksnī </w:t>
      </w:r>
      <w:r w:rsidRPr="0072764C" w:rsidR="00D462CC">
        <w:rPr>
          <w:rFonts w:ascii="Times New Roman" w:hAnsi="Times New Roman"/>
          <w:sz w:val="24"/>
          <w:szCs w:val="24"/>
          <w:lang w:val="lv-LV"/>
        </w:rPr>
        <w:t xml:space="preserve">elektroniski </w:t>
      </w:r>
      <w:r w:rsidRPr="0072764C" w:rsidR="005E0DC0">
        <w:rPr>
          <w:rFonts w:ascii="Times New Roman" w:hAnsi="Times New Roman"/>
          <w:sz w:val="24"/>
          <w:szCs w:val="24"/>
          <w:lang w:val="lv-LV"/>
        </w:rPr>
        <w:t>iesniegt centram atskaiti par sniegtajām konsultācijām</w:t>
      </w:r>
      <w:r w:rsidRPr="0072764C" w:rsidR="0035140C">
        <w:rPr>
          <w:rFonts w:ascii="Times New Roman" w:hAnsi="Times New Roman"/>
          <w:sz w:val="24"/>
          <w:szCs w:val="24"/>
          <w:lang w:val="lv-LV"/>
        </w:rPr>
        <w:t xml:space="preserve"> (norādot nostrādāto stundu skaitu) </w:t>
      </w:r>
      <w:r w:rsidRPr="0072764C" w:rsidR="005E0DC0">
        <w:rPr>
          <w:rFonts w:ascii="Times New Roman" w:hAnsi="Times New Roman"/>
          <w:sz w:val="24"/>
          <w:szCs w:val="24"/>
          <w:lang w:val="lv-LV"/>
        </w:rPr>
        <w:t>par valsts valodas lietojumu publiskajā informācijā, preču marķējumā un lietošanas instrukcijās ietvertajā informācijā;</w:t>
      </w:r>
    </w:p>
    <w:p w:rsidRPr="0072764C" w:rsidR="008D1D98" w:rsidP="000A7BFE" w:rsidRDefault="0072764C" w14:paraId="08C803A1" w14:textId="420B08DF">
      <w:pPr>
        <w:spacing w:after="0" w:line="240" w:lineRule="auto"/>
        <w:ind w:firstLine="709"/>
        <w:jc w:val="both"/>
        <w:rPr>
          <w:rFonts w:ascii="Times New Roman" w:hAnsi="Times New Roman" w:eastAsia="Calibri"/>
          <w:sz w:val="24"/>
          <w:szCs w:val="24"/>
          <w:lang w:val="lv-LV"/>
        </w:rPr>
      </w:pPr>
      <w:r w:rsidRPr="0072764C">
        <w:rPr>
          <w:rFonts w:ascii="Times New Roman" w:hAnsi="Times New Roman"/>
          <w:sz w:val="24"/>
          <w:szCs w:val="24"/>
          <w:lang w:val="lv-LV"/>
        </w:rPr>
        <w:t>2.</w:t>
      </w:r>
      <w:r>
        <w:rPr>
          <w:rFonts w:ascii="Times New Roman" w:hAnsi="Times New Roman"/>
          <w:sz w:val="24"/>
          <w:szCs w:val="24"/>
          <w:lang w:val="lv-LV"/>
        </w:rPr>
        <w:t>2.5. </w:t>
      </w:r>
      <w:r w:rsidRPr="0072764C" w:rsidR="008D1D98">
        <w:rPr>
          <w:rFonts w:ascii="Times New Roman" w:hAnsi="Times New Roman"/>
          <w:sz w:val="24"/>
          <w:szCs w:val="24"/>
          <w:lang w:val="lv-LV"/>
        </w:rPr>
        <w:t xml:space="preserve">veicot </w:t>
      </w:r>
      <w:r w:rsidRPr="0072764C" w:rsidR="00B870D0">
        <w:rPr>
          <w:rFonts w:ascii="Times New Roman" w:hAnsi="Times New Roman"/>
          <w:sz w:val="24"/>
          <w:szCs w:val="24"/>
          <w:lang w:val="lv-LV"/>
        </w:rPr>
        <w:t>b</w:t>
      </w:r>
      <w:r w:rsidRPr="0072764C" w:rsidR="008D1D98">
        <w:rPr>
          <w:rFonts w:ascii="Times New Roman" w:hAnsi="Times New Roman"/>
          <w:sz w:val="24"/>
          <w:szCs w:val="24"/>
          <w:lang w:val="lv-LV"/>
        </w:rPr>
        <w:t xml:space="preserve">rīvprātīgo darbu, </w:t>
      </w:r>
      <w:r w:rsidRPr="0072764C" w:rsidR="00743E8D">
        <w:rPr>
          <w:rFonts w:ascii="Times New Roman" w:hAnsi="Times New Roman"/>
          <w:sz w:val="24"/>
          <w:szCs w:val="24"/>
          <w:lang w:val="lv-LV"/>
        </w:rPr>
        <w:t>savā darbībā ievērot vispārpieņemtās ētikas normas</w:t>
      </w:r>
      <w:r w:rsidRPr="0072764C" w:rsidR="008D1D98">
        <w:rPr>
          <w:rFonts w:ascii="Times New Roman" w:hAnsi="Times New Roman"/>
          <w:sz w:val="24"/>
          <w:szCs w:val="24"/>
          <w:lang w:val="lv-LV"/>
        </w:rPr>
        <w:t xml:space="preserve">; </w:t>
      </w:r>
      <w:r w:rsidRPr="0072764C" w:rsidR="008D1D98">
        <w:rPr>
          <w:rFonts w:ascii="Times New Roman" w:hAnsi="Times New Roman" w:eastAsia="Calibri"/>
          <w:sz w:val="24"/>
          <w:szCs w:val="24"/>
          <w:lang w:val="lv-LV"/>
        </w:rPr>
        <w:t>ne</w:t>
      </w:r>
      <w:r w:rsidRPr="0072764C" w:rsidR="00DF6238">
        <w:rPr>
          <w:rFonts w:ascii="Times New Roman" w:hAnsi="Times New Roman" w:eastAsia="Calibri"/>
          <w:sz w:val="24"/>
          <w:szCs w:val="24"/>
          <w:lang w:val="lv-LV"/>
        </w:rPr>
        <w:t>veikt</w:t>
      </w:r>
      <w:r w:rsidRPr="0072764C" w:rsidR="008D1D98">
        <w:rPr>
          <w:rFonts w:ascii="Times New Roman" w:hAnsi="Times New Roman" w:eastAsia="Calibri"/>
          <w:sz w:val="24"/>
          <w:szCs w:val="24"/>
          <w:lang w:val="lv-LV"/>
        </w:rPr>
        <w:t xml:space="preserve"> darbības, kas varētu kaitēt </w:t>
      </w:r>
      <w:r w:rsidRPr="0072764C" w:rsidR="00A36C96">
        <w:rPr>
          <w:rFonts w:ascii="Times New Roman" w:hAnsi="Times New Roman" w:eastAsia="Calibri"/>
          <w:sz w:val="24"/>
          <w:szCs w:val="24"/>
          <w:lang w:val="lv-LV"/>
        </w:rPr>
        <w:t>c</w:t>
      </w:r>
      <w:r w:rsidRPr="0072764C" w:rsidR="008D1D98">
        <w:rPr>
          <w:rFonts w:ascii="Times New Roman" w:hAnsi="Times New Roman" w:eastAsia="Calibri"/>
          <w:sz w:val="24"/>
          <w:szCs w:val="24"/>
          <w:lang w:val="lv-LV"/>
        </w:rPr>
        <w:t>entra reputācijai;</w:t>
      </w:r>
    </w:p>
    <w:p w:rsidRPr="0072764C" w:rsidR="008D1D98" w:rsidP="000A7BFE" w:rsidRDefault="0072764C" w14:paraId="7C3FF91F" w14:textId="548FDFC7">
      <w:pPr>
        <w:spacing w:after="0" w:line="240" w:lineRule="auto"/>
        <w:ind w:firstLine="709"/>
        <w:jc w:val="both"/>
        <w:rPr>
          <w:rFonts w:ascii="Times New Roman" w:hAnsi="Times New Roman" w:eastAsia="Calibri"/>
          <w:sz w:val="24"/>
          <w:szCs w:val="24"/>
          <w:lang w:val="lv-LV"/>
        </w:rPr>
      </w:pPr>
      <w:r w:rsidRPr="0072764C">
        <w:rPr>
          <w:rFonts w:ascii="Times New Roman" w:hAnsi="Times New Roman" w:eastAsia="Calibri"/>
          <w:sz w:val="24"/>
          <w:szCs w:val="24"/>
          <w:lang w:val="lv-LV"/>
        </w:rPr>
        <w:t>2.2</w:t>
      </w:r>
      <w:r>
        <w:rPr>
          <w:rFonts w:ascii="Times New Roman" w:hAnsi="Times New Roman" w:eastAsia="Calibri"/>
          <w:sz w:val="24"/>
          <w:szCs w:val="24"/>
          <w:lang w:val="lv-LV"/>
        </w:rPr>
        <w:t>.6. </w:t>
      </w:r>
      <w:r w:rsidRPr="0072764C" w:rsidR="008D1D98">
        <w:rPr>
          <w:rFonts w:ascii="Times New Roman" w:hAnsi="Times New Roman" w:eastAsia="Calibri"/>
          <w:sz w:val="24"/>
          <w:szCs w:val="24"/>
          <w:lang w:val="lv-LV"/>
        </w:rPr>
        <w:t xml:space="preserve">iesniegt rakstisku iesniegumu </w:t>
      </w:r>
      <w:r w:rsidRPr="0072764C" w:rsidR="00A87F1E">
        <w:rPr>
          <w:rFonts w:ascii="Times New Roman" w:hAnsi="Times New Roman" w:eastAsia="Calibri"/>
          <w:sz w:val="24"/>
          <w:szCs w:val="24"/>
          <w:lang w:val="lv-LV"/>
        </w:rPr>
        <w:t>c</w:t>
      </w:r>
      <w:r w:rsidRPr="0072764C" w:rsidR="008D1D98">
        <w:rPr>
          <w:rFonts w:ascii="Times New Roman" w:hAnsi="Times New Roman" w:eastAsia="Calibri"/>
          <w:sz w:val="24"/>
          <w:szCs w:val="24"/>
          <w:lang w:val="lv-LV"/>
        </w:rPr>
        <w:t xml:space="preserve">entra vadībai par </w:t>
      </w:r>
      <w:r w:rsidRPr="0072764C" w:rsidR="00C14DF7">
        <w:rPr>
          <w:rFonts w:ascii="Times New Roman" w:hAnsi="Times New Roman" w:eastAsia="Calibri"/>
          <w:sz w:val="24"/>
          <w:szCs w:val="24"/>
          <w:lang w:val="lv-LV"/>
        </w:rPr>
        <w:t>l</w:t>
      </w:r>
      <w:r w:rsidRPr="0072764C" w:rsidR="008D1D98">
        <w:rPr>
          <w:rFonts w:ascii="Times New Roman" w:hAnsi="Times New Roman" w:eastAsia="Calibri"/>
          <w:sz w:val="24"/>
          <w:szCs w:val="24"/>
          <w:lang w:val="lv-LV"/>
        </w:rPr>
        <w:t>īguma 2.1.2.</w:t>
      </w:r>
      <w:r w:rsidRPr="0072764C" w:rsidR="00E61FAE">
        <w:rPr>
          <w:rFonts w:ascii="Times New Roman" w:hAnsi="Times New Roman" w:eastAsia="Calibri"/>
          <w:sz w:val="24"/>
          <w:szCs w:val="24"/>
          <w:lang w:val="lv-LV"/>
        </w:rPr>
        <w:t> </w:t>
      </w:r>
      <w:r w:rsidRPr="0072764C" w:rsidR="008D1D98">
        <w:rPr>
          <w:rFonts w:ascii="Times New Roman" w:hAnsi="Times New Roman" w:eastAsia="Calibri"/>
          <w:sz w:val="24"/>
          <w:szCs w:val="24"/>
          <w:lang w:val="lv-LV"/>
        </w:rPr>
        <w:t xml:space="preserve">punktā minēto izdevumu kompensēšanu, pievienojot iesniegumam izdevumus </w:t>
      </w:r>
      <w:r w:rsidRPr="0072764C" w:rsidR="00C57EAE">
        <w:rPr>
          <w:rFonts w:ascii="Times New Roman" w:hAnsi="Times New Roman" w:eastAsia="Calibri"/>
          <w:sz w:val="24"/>
          <w:szCs w:val="24"/>
          <w:lang w:val="lv-LV"/>
        </w:rPr>
        <w:t xml:space="preserve">apliecinošus </w:t>
      </w:r>
      <w:r w:rsidRPr="0072764C" w:rsidR="008D1D98">
        <w:rPr>
          <w:rFonts w:ascii="Times New Roman" w:hAnsi="Times New Roman" w:eastAsia="Calibri"/>
          <w:sz w:val="24"/>
          <w:szCs w:val="24"/>
          <w:lang w:val="lv-LV"/>
        </w:rPr>
        <w:t>dokumentus;</w:t>
      </w:r>
    </w:p>
    <w:p w:rsidRPr="0072764C" w:rsidR="008D1D98" w:rsidP="000A7BFE" w:rsidRDefault="0072764C" w14:paraId="1FC19138" w14:textId="397A351F">
      <w:pPr>
        <w:spacing w:after="0" w:line="240" w:lineRule="auto"/>
        <w:ind w:firstLine="709"/>
        <w:jc w:val="both"/>
        <w:rPr>
          <w:rFonts w:ascii="Times New Roman" w:hAnsi="Times New Roman" w:eastAsia="Calibri"/>
          <w:sz w:val="24"/>
          <w:szCs w:val="24"/>
          <w:lang w:val="lv-LV"/>
        </w:rPr>
      </w:pPr>
      <w:r w:rsidRPr="0072764C">
        <w:rPr>
          <w:rFonts w:ascii="Times New Roman" w:hAnsi="Times New Roman"/>
          <w:sz w:val="24"/>
          <w:szCs w:val="24"/>
          <w:lang w:val="lv-LV"/>
        </w:rPr>
        <w:t>2.</w:t>
      </w:r>
      <w:r>
        <w:rPr>
          <w:rFonts w:ascii="Times New Roman" w:hAnsi="Times New Roman"/>
          <w:sz w:val="24"/>
          <w:szCs w:val="24"/>
          <w:lang w:val="lv-LV"/>
        </w:rPr>
        <w:t>2.7. </w:t>
      </w:r>
      <w:r w:rsidRPr="0072764C" w:rsidR="008D1D98">
        <w:rPr>
          <w:rFonts w:ascii="Times New Roman" w:hAnsi="Times New Roman"/>
          <w:sz w:val="24"/>
          <w:szCs w:val="24"/>
          <w:lang w:val="lv-LV"/>
        </w:rPr>
        <w:t xml:space="preserve">nekavējoties informēt </w:t>
      </w:r>
      <w:r w:rsidRPr="0072764C" w:rsidR="00A87F1E">
        <w:rPr>
          <w:rFonts w:ascii="Times New Roman" w:hAnsi="Times New Roman"/>
          <w:sz w:val="24"/>
          <w:szCs w:val="24"/>
          <w:lang w:val="lv-LV"/>
        </w:rPr>
        <w:t>c</w:t>
      </w:r>
      <w:r w:rsidRPr="0072764C" w:rsidR="008D1D98">
        <w:rPr>
          <w:rFonts w:ascii="Times New Roman" w:hAnsi="Times New Roman"/>
          <w:sz w:val="24"/>
          <w:szCs w:val="24"/>
          <w:lang w:val="lv-LV"/>
        </w:rPr>
        <w:t>entra pilnvaroto personu par apstākļiem, kas iestājušies un neļ</w:t>
      </w:r>
      <w:r w:rsidRPr="0072764C" w:rsidR="000E74C8">
        <w:rPr>
          <w:rFonts w:ascii="Times New Roman" w:hAnsi="Times New Roman"/>
          <w:sz w:val="24"/>
          <w:szCs w:val="24"/>
          <w:lang w:val="lv-LV"/>
        </w:rPr>
        <w:t>a</w:t>
      </w:r>
      <w:r w:rsidRPr="0072764C" w:rsidR="008D1D98">
        <w:rPr>
          <w:rFonts w:ascii="Times New Roman" w:hAnsi="Times New Roman"/>
          <w:sz w:val="24"/>
          <w:szCs w:val="24"/>
          <w:lang w:val="lv-LV"/>
        </w:rPr>
        <w:t xml:space="preserve">uj turpmāk pildīt ar </w:t>
      </w:r>
      <w:r w:rsidRPr="0072764C" w:rsidR="00C14DF7">
        <w:rPr>
          <w:rFonts w:ascii="Times New Roman" w:hAnsi="Times New Roman"/>
          <w:sz w:val="24"/>
          <w:szCs w:val="24"/>
          <w:lang w:val="lv-LV"/>
        </w:rPr>
        <w:t>l</w:t>
      </w:r>
      <w:r w:rsidRPr="0072764C" w:rsidR="008D1D98">
        <w:rPr>
          <w:rFonts w:ascii="Times New Roman" w:hAnsi="Times New Roman"/>
          <w:sz w:val="24"/>
          <w:szCs w:val="24"/>
          <w:lang w:val="lv-LV"/>
        </w:rPr>
        <w:t>īgumu uzņemtās saistības</w:t>
      </w:r>
      <w:r w:rsidRPr="0072764C" w:rsidR="008D1D98">
        <w:rPr>
          <w:rFonts w:ascii="Times New Roman" w:hAnsi="Times New Roman" w:eastAsia="Calibri"/>
          <w:sz w:val="24"/>
          <w:szCs w:val="24"/>
          <w:lang w:val="lv-LV"/>
        </w:rPr>
        <w:t xml:space="preserve">, t.sk. informēt par apstākļiem, kas var ietekmēt </w:t>
      </w:r>
      <w:r w:rsidRPr="0072764C" w:rsidR="00B870D0">
        <w:rPr>
          <w:rFonts w:ascii="Times New Roman" w:hAnsi="Times New Roman" w:eastAsia="Calibri"/>
          <w:sz w:val="24"/>
          <w:szCs w:val="24"/>
          <w:lang w:val="lv-LV"/>
        </w:rPr>
        <w:t>sabiedriskā palīga</w:t>
      </w:r>
      <w:r w:rsidRPr="0072764C" w:rsidR="008D1D98">
        <w:rPr>
          <w:rFonts w:ascii="Times New Roman" w:hAnsi="Times New Roman" w:eastAsia="Calibri"/>
          <w:sz w:val="24"/>
          <w:szCs w:val="24"/>
          <w:lang w:val="lv-LV"/>
        </w:rPr>
        <w:t xml:space="preserve"> darba gaitu</w:t>
      </w:r>
      <w:r w:rsidRPr="0072764C" w:rsidR="00DC4835">
        <w:rPr>
          <w:rFonts w:ascii="Times New Roman" w:hAnsi="Times New Roman" w:eastAsia="Calibri"/>
          <w:sz w:val="24"/>
          <w:szCs w:val="24"/>
          <w:lang w:val="lv-LV"/>
        </w:rPr>
        <w:t>;</w:t>
      </w:r>
    </w:p>
    <w:p w:rsidRPr="00A77102" w:rsidR="005A562E" w:rsidP="000A7BFE" w:rsidRDefault="0072764C" w14:paraId="7B5F98F2" w14:textId="2D3D497F">
      <w:pPr>
        <w:spacing w:after="0" w:line="240" w:lineRule="auto"/>
        <w:ind w:firstLine="709"/>
        <w:jc w:val="both"/>
        <w:rPr>
          <w:rFonts w:ascii="Times New Roman" w:hAnsi="Times New Roman" w:eastAsia="Calibri"/>
          <w:sz w:val="24"/>
          <w:szCs w:val="24"/>
          <w:lang w:val="lv-LV"/>
        </w:rPr>
      </w:pPr>
      <w:r w:rsidRPr="00A77102">
        <w:rPr>
          <w:rFonts w:ascii="Times New Roman" w:hAnsi="Times New Roman" w:eastAsia="Calibri"/>
          <w:sz w:val="24"/>
          <w:szCs w:val="24"/>
          <w:lang w:val="lv-LV"/>
        </w:rPr>
        <w:t>2.2.8. </w:t>
      </w:r>
      <w:r w:rsidRPr="00A77102" w:rsidR="008D1D98">
        <w:rPr>
          <w:rFonts w:ascii="Times New Roman" w:hAnsi="Times New Roman" w:eastAsia="Calibri"/>
          <w:sz w:val="24"/>
          <w:szCs w:val="24"/>
          <w:lang w:val="lv-LV"/>
        </w:rPr>
        <w:t xml:space="preserve">piedalīties </w:t>
      </w:r>
      <w:r w:rsidRPr="00A77102" w:rsidR="00DD5DC5">
        <w:rPr>
          <w:rFonts w:ascii="Times New Roman" w:hAnsi="Times New Roman" w:eastAsia="Calibri"/>
          <w:sz w:val="24"/>
          <w:szCs w:val="24"/>
          <w:lang w:val="lv-LV"/>
        </w:rPr>
        <w:t>c</w:t>
      </w:r>
      <w:r w:rsidRPr="00A77102" w:rsidR="008D1D98">
        <w:rPr>
          <w:rFonts w:ascii="Times New Roman" w:hAnsi="Times New Roman" w:eastAsia="Calibri"/>
          <w:sz w:val="24"/>
          <w:szCs w:val="24"/>
          <w:lang w:val="lv-LV"/>
        </w:rPr>
        <w:t>entra rīkotajās mācībās</w:t>
      </w:r>
      <w:r w:rsidRPr="00A77102" w:rsidR="005A562E">
        <w:rPr>
          <w:rFonts w:ascii="Times New Roman" w:hAnsi="Times New Roman" w:eastAsia="Calibri"/>
          <w:sz w:val="24"/>
          <w:szCs w:val="24"/>
          <w:lang w:val="lv-LV"/>
        </w:rPr>
        <w:t>;</w:t>
      </w:r>
    </w:p>
    <w:p w:rsidRPr="00A77102" w:rsidR="00DC4835" w:rsidP="000A7BFE" w:rsidRDefault="00A77102" w14:paraId="44E9429C" w14:textId="5CE9E63E">
      <w:pPr>
        <w:spacing w:after="0" w:line="240" w:lineRule="auto"/>
        <w:ind w:firstLine="709"/>
        <w:jc w:val="both"/>
        <w:rPr>
          <w:rFonts w:ascii="Times New Roman" w:hAnsi="Times New Roman" w:eastAsia="Calibri"/>
          <w:sz w:val="24"/>
          <w:szCs w:val="24"/>
          <w:lang w:val="lv-LV"/>
        </w:rPr>
      </w:pPr>
      <w:r w:rsidRPr="00A77102">
        <w:rPr>
          <w:rFonts w:ascii="Times New Roman" w:hAnsi="Times New Roman"/>
          <w:sz w:val="24"/>
          <w:szCs w:val="24"/>
          <w:lang w:val="lv-LV"/>
        </w:rPr>
        <w:t>2.</w:t>
      </w:r>
      <w:r>
        <w:rPr>
          <w:rFonts w:ascii="Times New Roman" w:hAnsi="Times New Roman"/>
          <w:sz w:val="24"/>
          <w:szCs w:val="24"/>
          <w:lang w:val="lv-LV"/>
        </w:rPr>
        <w:t>2.9. </w:t>
      </w:r>
      <w:r w:rsidRPr="00A77102" w:rsidR="005A562E">
        <w:rPr>
          <w:rFonts w:ascii="Times New Roman" w:hAnsi="Times New Roman"/>
          <w:sz w:val="24"/>
          <w:szCs w:val="24"/>
          <w:lang w:val="lv-LV"/>
        </w:rPr>
        <w:t>izdevumu apliecinošajā dokumentā par sabiedriskā transporta izmantošanu norādīt savus personas datus</w:t>
      </w:r>
      <w:r w:rsidRPr="00A77102" w:rsidR="001E2948">
        <w:rPr>
          <w:rFonts w:ascii="Times New Roman" w:hAnsi="Times New Roman"/>
          <w:sz w:val="24"/>
          <w:szCs w:val="24"/>
          <w:lang w:val="lv-LV"/>
        </w:rPr>
        <w:t> </w:t>
      </w:r>
      <w:r w:rsidRPr="00A77102" w:rsidR="005A562E">
        <w:rPr>
          <w:rFonts w:ascii="Times New Roman" w:hAnsi="Times New Roman"/>
          <w:sz w:val="24"/>
          <w:szCs w:val="24"/>
          <w:lang w:val="lv-LV"/>
        </w:rPr>
        <w:t>– vārdu, uzvārdu, personas kodu.</w:t>
      </w:r>
    </w:p>
    <w:p w:rsidRPr="00A56C7B" w:rsidR="005A562E" w:rsidP="00215FDF" w:rsidRDefault="005A562E" w14:paraId="53B9BE20" w14:textId="77777777">
      <w:pPr>
        <w:pStyle w:val="Sarakstarindkopa"/>
        <w:spacing w:after="0" w:line="240" w:lineRule="auto"/>
        <w:ind w:left="1080"/>
        <w:jc w:val="both"/>
        <w:rPr>
          <w:rFonts w:ascii="Times New Roman" w:hAnsi="Times New Roman" w:eastAsia="Calibri"/>
          <w:sz w:val="24"/>
          <w:szCs w:val="24"/>
        </w:rPr>
      </w:pPr>
    </w:p>
    <w:p w:rsidR="008D1D98" w:rsidP="00215FDF" w:rsidRDefault="000A7BFE" w14:paraId="32318680" w14:textId="766ADEC6">
      <w:pPr>
        <w:spacing w:after="0" w:line="240" w:lineRule="auto"/>
        <w:ind w:right="-1"/>
        <w:jc w:val="center"/>
        <w:rPr>
          <w:rFonts w:ascii="Times New Roman" w:hAnsi="Times New Roman"/>
          <w:b/>
          <w:sz w:val="24"/>
          <w:szCs w:val="24"/>
          <w:lang w:val="lv-LV"/>
        </w:rPr>
      </w:pPr>
      <w:r w:rsidRPr="00A77102">
        <w:rPr>
          <w:rFonts w:ascii="Times New Roman" w:hAnsi="Times New Roman"/>
          <w:b/>
          <w:sz w:val="24"/>
          <w:szCs w:val="24"/>
          <w:lang w:val="lv-LV"/>
        </w:rPr>
        <w:t xml:space="preserve">3. CENTRA </w:t>
      </w:r>
      <w:r w:rsidRPr="006E1297">
        <w:rPr>
          <w:rFonts w:ascii="Times New Roman" w:hAnsi="Times New Roman"/>
          <w:b/>
          <w:sz w:val="24"/>
          <w:szCs w:val="24"/>
          <w:lang w:val="lv-LV"/>
        </w:rPr>
        <w:t>TIESĪBAS, PIENĀKUMI UN ATBILDĪBA</w:t>
      </w:r>
    </w:p>
    <w:p w:rsidRPr="006E1297" w:rsidR="00A77102" w:rsidP="00215FDF" w:rsidRDefault="00A77102" w14:paraId="58D27067" w14:textId="77777777">
      <w:pPr>
        <w:spacing w:after="0" w:line="240" w:lineRule="auto"/>
        <w:ind w:right="-1"/>
        <w:jc w:val="center"/>
        <w:rPr>
          <w:rFonts w:ascii="Times New Roman" w:hAnsi="Times New Roman"/>
          <w:b/>
          <w:sz w:val="24"/>
          <w:szCs w:val="24"/>
          <w:lang w:val="lv-LV"/>
        </w:rPr>
      </w:pPr>
    </w:p>
    <w:p w:rsidRPr="00A77102" w:rsidR="008D1D98" w:rsidP="000A7BFE" w:rsidRDefault="00A77102" w14:paraId="31019AB1" w14:textId="598F467A">
      <w:pPr>
        <w:spacing w:after="0" w:line="240" w:lineRule="auto"/>
        <w:ind w:right="278" w:firstLine="709"/>
        <w:jc w:val="both"/>
        <w:rPr>
          <w:rFonts w:ascii="Times New Roman" w:hAnsi="Times New Roman"/>
          <w:bCs/>
          <w:sz w:val="24"/>
          <w:szCs w:val="24"/>
          <w:lang w:val="lv-LV"/>
        </w:rPr>
      </w:pPr>
      <w:r w:rsidRPr="00A77102">
        <w:rPr>
          <w:rFonts w:ascii="Times New Roman" w:hAnsi="Times New Roman"/>
          <w:bCs/>
          <w:sz w:val="24"/>
          <w:szCs w:val="24"/>
          <w:lang w:val="lv-LV"/>
        </w:rPr>
        <w:t>3.1. </w:t>
      </w:r>
      <w:r w:rsidRPr="00A77102" w:rsidR="008D1D98">
        <w:rPr>
          <w:rFonts w:ascii="Times New Roman" w:hAnsi="Times New Roman"/>
          <w:bCs/>
          <w:sz w:val="24"/>
          <w:szCs w:val="24"/>
          <w:lang w:val="lv-LV"/>
        </w:rPr>
        <w:t>Centra tiesības:</w:t>
      </w:r>
    </w:p>
    <w:p w:rsidRPr="00A77102" w:rsidR="008D1D98" w:rsidP="000A7BFE" w:rsidRDefault="00A77102" w14:paraId="25984900" w14:textId="1FBE59AE">
      <w:pPr>
        <w:spacing w:after="0" w:line="240" w:lineRule="auto"/>
        <w:ind w:firstLine="709"/>
        <w:jc w:val="both"/>
        <w:rPr>
          <w:rFonts w:ascii="Times New Roman" w:hAnsi="Times New Roman"/>
          <w:sz w:val="24"/>
          <w:szCs w:val="24"/>
          <w:lang w:val="lv-LV"/>
        </w:rPr>
      </w:pPr>
      <w:r w:rsidRPr="00A77102">
        <w:rPr>
          <w:rFonts w:ascii="Times New Roman" w:hAnsi="Times New Roman"/>
          <w:sz w:val="24"/>
          <w:szCs w:val="24"/>
          <w:lang w:val="lv-LV"/>
        </w:rPr>
        <w:t>3.</w:t>
      </w:r>
      <w:r>
        <w:rPr>
          <w:rFonts w:ascii="Times New Roman" w:hAnsi="Times New Roman"/>
          <w:sz w:val="24"/>
          <w:szCs w:val="24"/>
          <w:lang w:val="lv-LV"/>
        </w:rPr>
        <w:t>1.1. </w:t>
      </w:r>
      <w:r w:rsidRPr="00A77102" w:rsidR="008D1D98">
        <w:rPr>
          <w:rFonts w:ascii="Times New Roman" w:hAnsi="Times New Roman"/>
          <w:sz w:val="24"/>
          <w:szCs w:val="24"/>
          <w:lang w:val="lv-LV"/>
        </w:rPr>
        <w:t xml:space="preserve">organizējot </w:t>
      </w:r>
      <w:r w:rsidRPr="00A77102" w:rsidR="00B870D0">
        <w:rPr>
          <w:rFonts w:ascii="Times New Roman" w:hAnsi="Times New Roman"/>
          <w:sz w:val="24"/>
          <w:szCs w:val="24"/>
          <w:lang w:val="lv-LV"/>
        </w:rPr>
        <w:t>b</w:t>
      </w:r>
      <w:r w:rsidRPr="00A77102" w:rsidR="008D1D98">
        <w:rPr>
          <w:rFonts w:ascii="Times New Roman" w:hAnsi="Times New Roman"/>
          <w:sz w:val="24"/>
          <w:szCs w:val="24"/>
          <w:lang w:val="lv-LV"/>
        </w:rPr>
        <w:t>rīvprātīg</w:t>
      </w:r>
      <w:r w:rsidRPr="00A77102" w:rsidR="00EB625D">
        <w:rPr>
          <w:rFonts w:ascii="Times New Roman" w:hAnsi="Times New Roman"/>
          <w:sz w:val="24"/>
          <w:szCs w:val="24"/>
          <w:lang w:val="lv-LV"/>
        </w:rPr>
        <w:t>o</w:t>
      </w:r>
      <w:r w:rsidRPr="00A77102" w:rsidR="008D1D98">
        <w:rPr>
          <w:rFonts w:ascii="Times New Roman" w:hAnsi="Times New Roman"/>
          <w:sz w:val="24"/>
          <w:szCs w:val="24"/>
          <w:lang w:val="lv-LV"/>
        </w:rPr>
        <w:t xml:space="preserve"> darb</w:t>
      </w:r>
      <w:r w:rsidRPr="00A77102" w:rsidR="00EB625D">
        <w:rPr>
          <w:rFonts w:ascii="Times New Roman" w:hAnsi="Times New Roman"/>
          <w:sz w:val="24"/>
          <w:szCs w:val="24"/>
          <w:lang w:val="lv-LV"/>
        </w:rPr>
        <w:t>u</w:t>
      </w:r>
      <w:r w:rsidRPr="00A77102" w:rsidR="008D1D98">
        <w:rPr>
          <w:rFonts w:ascii="Times New Roman" w:hAnsi="Times New Roman"/>
          <w:sz w:val="24"/>
          <w:szCs w:val="24"/>
          <w:lang w:val="lv-LV"/>
        </w:rPr>
        <w:t xml:space="preserve">, dot </w:t>
      </w:r>
      <w:r w:rsidRPr="00A77102" w:rsidR="00C14DF7">
        <w:rPr>
          <w:rFonts w:ascii="Times New Roman" w:hAnsi="Times New Roman"/>
          <w:sz w:val="24"/>
          <w:szCs w:val="24"/>
          <w:lang w:val="lv-LV"/>
        </w:rPr>
        <w:t>s</w:t>
      </w:r>
      <w:r w:rsidRPr="00A77102" w:rsidR="00B870D0">
        <w:rPr>
          <w:rFonts w:ascii="Times New Roman" w:hAnsi="Times New Roman"/>
          <w:sz w:val="24"/>
          <w:szCs w:val="24"/>
          <w:lang w:val="lv-LV"/>
        </w:rPr>
        <w:t>abiedriskajam palīgam</w:t>
      </w:r>
      <w:r w:rsidRPr="00A77102" w:rsidR="008D1D98">
        <w:rPr>
          <w:rFonts w:ascii="Times New Roman" w:hAnsi="Times New Roman"/>
          <w:sz w:val="24"/>
          <w:szCs w:val="24"/>
          <w:lang w:val="lv-LV"/>
        </w:rPr>
        <w:t xml:space="preserve"> rīkojumus, norādījumus, uzdevumus;</w:t>
      </w:r>
    </w:p>
    <w:p w:rsidRPr="00A77102" w:rsidR="00683BC8" w:rsidP="000A7BFE" w:rsidRDefault="00A77102" w14:paraId="25E58739" w14:textId="341C80D4">
      <w:pPr>
        <w:spacing w:after="0" w:line="240" w:lineRule="auto"/>
        <w:ind w:firstLine="709"/>
        <w:jc w:val="both"/>
        <w:rPr>
          <w:rFonts w:ascii="Times New Roman" w:hAnsi="Times New Roman"/>
          <w:sz w:val="24"/>
          <w:szCs w:val="24"/>
          <w:lang w:val="lv-LV"/>
        </w:rPr>
      </w:pPr>
      <w:r w:rsidRPr="00A77102">
        <w:rPr>
          <w:rFonts w:ascii="Times New Roman" w:hAnsi="Times New Roman"/>
          <w:sz w:val="24"/>
          <w:szCs w:val="24"/>
          <w:lang w:val="lv-LV"/>
        </w:rPr>
        <w:t>3.</w:t>
      </w:r>
      <w:r>
        <w:rPr>
          <w:rFonts w:ascii="Times New Roman" w:hAnsi="Times New Roman"/>
          <w:sz w:val="24"/>
          <w:szCs w:val="24"/>
          <w:lang w:val="lv-LV"/>
        </w:rPr>
        <w:t>1.2. </w:t>
      </w:r>
      <w:r w:rsidRPr="00A77102" w:rsidR="008D1D98">
        <w:rPr>
          <w:rFonts w:ascii="Times New Roman" w:hAnsi="Times New Roman"/>
          <w:sz w:val="24"/>
          <w:szCs w:val="24"/>
          <w:lang w:val="lv-LV"/>
        </w:rPr>
        <w:t xml:space="preserve">pārbaudīt, vai </w:t>
      </w:r>
      <w:r w:rsidRPr="00A77102" w:rsidR="00B870D0">
        <w:rPr>
          <w:rFonts w:ascii="Times New Roman" w:hAnsi="Times New Roman"/>
          <w:sz w:val="24"/>
          <w:szCs w:val="24"/>
          <w:lang w:val="lv-LV"/>
        </w:rPr>
        <w:t>sabiedriskā palīga</w:t>
      </w:r>
      <w:r w:rsidRPr="00A77102" w:rsidR="008D1D98">
        <w:rPr>
          <w:rFonts w:ascii="Times New Roman" w:hAnsi="Times New Roman"/>
          <w:sz w:val="24"/>
          <w:szCs w:val="24"/>
          <w:lang w:val="lv-LV"/>
        </w:rPr>
        <w:t xml:space="preserve"> teorētiskās zināšanas un prasmes atbilst izvēlētā </w:t>
      </w:r>
      <w:r w:rsidRPr="00A77102" w:rsidR="00B870D0">
        <w:rPr>
          <w:rFonts w:ascii="Times New Roman" w:hAnsi="Times New Roman"/>
          <w:sz w:val="24"/>
          <w:szCs w:val="24"/>
          <w:lang w:val="lv-LV"/>
        </w:rPr>
        <w:t>b</w:t>
      </w:r>
      <w:r w:rsidRPr="00A77102" w:rsidR="008D1D98">
        <w:rPr>
          <w:rFonts w:ascii="Times New Roman" w:hAnsi="Times New Roman"/>
          <w:sz w:val="24"/>
          <w:szCs w:val="24"/>
          <w:lang w:val="lv-LV"/>
        </w:rPr>
        <w:t>rīvprātīgā darba veikšanai nepieciešamajām zināšanām</w:t>
      </w:r>
      <w:r w:rsidRPr="00A77102" w:rsidR="007208D2">
        <w:rPr>
          <w:rFonts w:ascii="Times New Roman" w:hAnsi="Times New Roman"/>
          <w:sz w:val="24"/>
          <w:szCs w:val="24"/>
          <w:lang w:val="lv-LV"/>
        </w:rPr>
        <w:t xml:space="preserve"> un iemaņām</w:t>
      </w:r>
      <w:r w:rsidRPr="00A77102" w:rsidR="008D1D98">
        <w:rPr>
          <w:rFonts w:ascii="Times New Roman" w:hAnsi="Times New Roman"/>
          <w:sz w:val="24"/>
          <w:szCs w:val="24"/>
          <w:lang w:val="lv-LV"/>
        </w:rPr>
        <w:t>;</w:t>
      </w:r>
    </w:p>
    <w:p w:rsidRPr="00A77102" w:rsidR="00683BC8" w:rsidP="000A7BFE" w:rsidRDefault="00A77102" w14:paraId="7FDB83E7" w14:textId="3F50C4B7">
      <w:pPr>
        <w:spacing w:after="0" w:line="240" w:lineRule="auto"/>
        <w:ind w:firstLine="709"/>
        <w:jc w:val="both"/>
        <w:rPr>
          <w:rFonts w:ascii="Times New Roman" w:hAnsi="Times New Roman"/>
          <w:sz w:val="24"/>
          <w:szCs w:val="24"/>
          <w:lang w:val="lv-LV"/>
        </w:rPr>
      </w:pPr>
      <w:r w:rsidRPr="00A77102">
        <w:rPr>
          <w:rFonts w:ascii="Times New Roman" w:hAnsi="Times New Roman"/>
          <w:sz w:val="24"/>
          <w:szCs w:val="24"/>
          <w:lang w:val="lv-LV"/>
        </w:rPr>
        <w:t>3.</w:t>
      </w:r>
      <w:r>
        <w:rPr>
          <w:rFonts w:ascii="Times New Roman" w:hAnsi="Times New Roman"/>
          <w:sz w:val="24"/>
          <w:szCs w:val="24"/>
          <w:lang w:val="lv-LV"/>
        </w:rPr>
        <w:t>1.3. </w:t>
      </w:r>
      <w:r w:rsidRPr="00A77102" w:rsidR="008D1D98">
        <w:rPr>
          <w:rFonts w:ascii="Times New Roman" w:hAnsi="Times New Roman"/>
          <w:sz w:val="24"/>
          <w:szCs w:val="24"/>
          <w:lang w:val="lv-LV"/>
        </w:rPr>
        <w:t xml:space="preserve">neļaut </w:t>
      </w:r>
      <w:r w:rsidRPr="00A77102" w:rsidR="00B870D0">
        <w:rPr>
          <w:rFonts w:ascii="Times New Roman" w:hAnsi="Times New Roman"/>
          <w:sz w:val="24"/>
          <w:szCs w:val="24"/>
          <w:lang w:val="lv-LV"/>
        </w:rPr>
        <w:t>sabiedriskajam palīgam</w:t>
      </w:r>
      <w:r w:rsidRPr="00A77102" w:rsidR="008D1D98">
        <w:rPr>
          <w:rFonts w:ascii="Times New Roman" w:hAnsi="Times New Roman"/>
          <w:sz w:val="24"/>
          <w:szCs w:val="24"/>
          <w:lang w:val="lv-LV"/>
        </w:rPr>
        <w:t xml:space="preserve"> veikt </w:t>
      </w:r>
      <w:r w:rsidRPr="00A77102" w:rsidR="00B870D0">
        <w:rPr>
          <w:rFonts w:ascii="Times New Roman" w:hAnsi="Times New Roman"/>
          <w:sz w:val="24"/>
          <w:szCs w:val="24"/>
          <w:lang w:val="lv-LV"/>
        </w:rPr>
        <w:t>b</w:t>
      </w:r>
      <w:r w:rsidRPr="00A77102" w:rsidR="008D1D98">
        <w:rPr>
          <w:rFonts w:ascii="Times New Roman" w:hAnsi="Times New Roman"/>
          <w:sz w:val="24"/>
          <w:szCs w:val="24"/>
          <w:lang w:val="lv-LV"/>
        </w:rPr>
        <w:t xml:space="preserve">rīvprātīgo darbu gadījumā, kad ir pamatotas aizdomas par </w:t>
      </w:r>
      <w:r w:rsidRPr="00A77102" w:rsidR="00B870D0">
        <w:rPr>
          <w:rFonts w:ascii="Times New Roman" w:hAnsi="Times New Roman"/>
          <w:sz w:val="24"/>
          <w:szCs w:val="24"/>
          <w:lang w:val="lv-LV"/>
        </w:rPr>
        <w:t>sabiedriskā palīga</w:t>
      </w:r>
      <w:r w:rsidRPr="00A77102" w:rsidR="008D1D98">
        <w:rPr>
          <w:rFonts w:ascii="Times New Roman" w:hAnsi="Times New Roman"/>
          <w:sz w:val="24"/>
          <w:szCs w:val="24"/>
          <w:lang w:val="lv-LV"/>
        </w:rPr>
        <w:t xml:space="preserve"> saslimšanu, k</w:t>
      </w:r>
      <w:r w:rsidRPr="00A77102" w:rsidR="00683BC8">
        <w:rPr>
          <w:rFonts w:ascii="Times New Roman" w:hAnsi="Times New Roman"/>
          <w:sz w:val="24"/>
          <w:szCs w:val="24"/>
          <w:lang w:val="lv-LV"/>
        </w:rPr>
        <w:t>ā arī, ja tiek konstatēts, ka, pildot līguma saistības, viņš ir alkohola</w:t>
      </w:r>
      <w:r w:rsidRPr="00A77102" w:rsidR="00AC067C">
        <w:rPr>
          <w:rFonts w:ascii="Times New Roman" w:hAnsi="Times New Roman"/>
          <w:sz w:val="24"/>
          <w:szCs w:val="24"/>
          <w:lang w:val="lv-LV"/>
        </w:rPr>
        <w:t xml:space="preserve"> vai</w:t>
      </w:r>
      <w:r w:rsidRPr="00A77102" w:rsidR="00683BC8">
        <w:rPr>
          <w:rFonts w:ascii="Times New Roman" w:hAnsi="Times New Roman"/>
          <w:sz w:val="24"/>
          <w:szCs w:val="24"/>
          <w:lang w:val="lv-LV"/>
        </w:rPr>
        <w:t xml:space="preserve"> narkotisko vielu ietekmē</w:t>
      </w:r>
      <w:r w:rsidRPr="00A77102" w:rsidR="00AC067C">
        <w:rPr>
          <w:rFonts w:ascii="Times New Roman" w:hAnsi="Times New Roman"/>
          <w:sz w:val="24"/>
          <w:szCs w:val="24"/>
          <w:lang w:val="lv-LV"/>
        </w:rPr>
        <w:t xml:space="preserve"> u.c. </w:t>
      </w:r>
      <w:r w:rsidRPr="00A77102" w:rsidR="00683BC8">
        <w:rPr>
          <w:rFonts w:ascii="Times New Roman" w:hAnsi="Times New Roman"/>
          <w:sz w:val="24"/>
          <w:szCs w:val="24"/>
          <w:lang w:val="lv-LV"/>
        </w:rPr>
        <w:t>gadījumos, kad sabiedriskā palīga neatstādināšana no pienākumu izpildes var kaitēt viņa paša vai citu cilvēku drošībai</w:t>
      </w:r>
      <w:r w:rsidRPr="00A77102" w:rsidR="002B27DB">
        <w:rPr>
          <w:rFonts w:ascii="Times New Roman" w:hAnsi="Times New Roman"/>
          <w:sz w:val="24"/>
          <w:szCs w:val="24"/>
          <w:lang w:val="lv-LV"/>
        </w:rPr>
        <w:t xml:space="preserve"> </w:t>
      </w:r>
      <w:r w:rsidRPr="00A77102" w:rsidR="00AA3536">
        <w:rPr>
          <w:rFonts w:ascii="Times New Roman" w:hAnsi="Times New Roman"/>
          <w:sz w:val="24"/>
          <w:szCs w:val="24"/>
          <w:lang w:val="lv-LV"/>
        </w:rPr>
        <w:t>vai</w:t>
      </w:r>
      <w:r w:rsidRPr="00A77102" w:rsidR="00683BC8">
        <w:rPr>
          <w:rFonts w:ascii="Times New Roman" w:hAnsi="Times New Roman"/>
          <w:sz w:val="24"/>
          <w:szCs w:val="24"/>
          <w:lang w:val="lv-LV"/>
        </w:rPr>
        <w:t xml:space="preserve"> centra uzdevumu veikšanai</w:t>
      </w:r>
      <w:r w:rsidRPr="00A77102" w:rsidR="00F17E05">
        <w:rPr>
          <w:rFonts w:ascii="Times New Roman" w:hAnsi="Times New Roman"/>
          <w:sz w:val="24"/>
          <w:szCs w:val="24"/>
          <w:lang w:val="lv-LV"/>
        </w:rPr>
        <w:t>;</w:t>
      </w:r>
    </w:p>
    <w:p w:rsidRPr="00A77102" w:rsidR="008D1D98" w:rsidP="000A7BFE" w:rsidRDefault="00A77102" w14:paraId="28953713" w14:textId="3FCCD85A">
      <w:pPr>
        <w:spacing w:after="0" w:line="240" w:lineRule="auto"/>
        <w:ind w:firstLine="709"/>
        <w:jc w:val="both"/>
        <w:rPr>
          <w:rFonts w:ascii="Times New Roman" w:hAnsi="Times New Roman"/>
          <w:sz w:val="24"/>
          <w:szCs w:val="24"/>
          <w:lang w:val="lv-LV"/>
        </w:rPr>
      </w:pPr>
      <w:r>
        <w:rPr>
          <w:rFonts w:ascii="Times New Roman" w:hAnsi="Times New Roman"/>
          <w:sz w:val="24"/>
          <w:szCs w:val="24"/>
          <w:lang w:val="lv-LV"/>
        </w:rPr>
        <w:t>3.1.4. </w:t>
      </w:r>
      <w:r w:rsidRPr="00A77102" w:rsidR="008D1D98">
        <w:rPr>
          <w:rFonts w:ascii="Times New Roman" w:hAnsi="Times New Roman"/>
          <w:sz w:val="24"/>
          <w:szCs w:val="24"/>
          <w:lang w:val="lv-LV"/>
        </w:rPr>
        <w:t xml:space="preserve">pieprasīt </w:t>
      </w:r>
      <w:r w:rsidRPr="00A77102" w:rsidR="00B870D0">
        <w:rPr>
          <w:rFonts w:ascii="Times New Roman" w:hAnsi="Times New Roman"/>
          <w:sz w:val="24"/>
          <w:szCs w:val="24"/>
          <w:lang w:val="lv-LV"/>
        </w:rPr>
        <w:t>sabiedriskajam palīgam</w:t>
      </w:r>
      <w:r w:rsidRPr="00A77102" w:rsidR="008D1D98">
        <w:rPr>
          <w:rFonts w:ascii="Times New Roman" w:hAnsi="Times New Roman"/>
          <w:sz w:val="24"/>
          <w:szCs w:val="24"/>
          <w:lang w:val="lv-LV"/>
        </w:rPr>
        <w:t xml:space="preserve"> sniegt atskaites par </w:t>
      </w:r>
      <w:r w:rsidRPr="00A77102" w:rsidR="00B870D0">
        <w:rPr>
          <w:rFonts w:ascii="Times New Roman" w:hAnsi="Times New Roman"/>
          <w:sz w:val="24"/>
          <w:szCs w:val="24"/>
          <w:lang w:val="lv-LV"/>
        </w:rPr>
        <w:t>b</w:t>
      </w:r>
      <w:r w:rsidRPr="00A77102" w:rsidR="008D1D98">
        <w:rPr>
          <w:rFonts w:ascii="Times New Roman" w:hAnsi="Times New Roman"/>
          <w:sz w:val="24"/>
          <w:szCs w:val="24"/>
          <w:lang w:val="lv-LV"/>
        </w:rPr>
        <w:t>rīvprātīgā darba veikšanu</w:t>
      </w:r>
      <w:r w:rsidRPr="00A77102" w:rsidR="00F17E05">
        <w:rPr>
          <w:rFonts w:ascii="Times New Roman" w:hAnsi="Times New Roman"/>
          <w:sz w:val="24"/>
          <w:szCs w:val="24"/>
          <w:lang w:val="lv-LV"/>
        </w:rPr>
        <w:t>.</w:t>
      </w:r>
    </w:p>
    <w:p w:rsidRPr="00A56C7B" w:rsidR="00F17E05" w:rsidP="000A7BFE" w:rsidRDefault="00F17E05" w14:paraId="671F024B" w14:textId="77777777">
      <w:pPr>
        <w:pStyle w:val="Bezatstarpm"/>
        <w:tabs>
          <w:tab w:val="left" w:pos="993"/>
        </w:tabs>
        <w:ind w:left="993" w:right="-1" w:firstLine="709"/>
        <w:contextualSpacing/>
        <w:jc w:val="both"/>
        <w:rPr>
          <w:rFonts w:ascii="Times New Roman" w:hAnsi="Times New Roman"/>
          <w:sz w:val="24"/>
          <w:szCs w:val="24"/>
        </w:rPr>
      </w:pPr>
    </w:p>
    <w:p w:rsidRPr="005A1E77" w:rsidR="008D1D98" w:rsidP="000A7BFE" w:rsidRDefault="00A77102" w14:paraId="014F9DD2" w14:textId="6B7E1E72">
      <w:pPr>
        <w:spacing w:after="0" w:line="240" w:lineRule="auto"/>
        <w:ind w:right="278" w:firstLine="709"/>
        <w:jc w:val="both"/>
        <w:rPr>
          <w:rFonts w:ascii="Times New Roman" w:hAnsi="Times New Roman"/>
          <w:bCs/>
          <w:sz w:val="24"/>
          <w:szCs w:val="24"/>
          <w:lang w:val="lv-LV"/>
        </w:rPr>
      </w:pPr>
      <w:r w:rsidRPr="005A1E77">
        <w:rPr>
          <w:rFonts w:ascii="Times New Roman" w:hAnsi="Times New Roman"/>
          <w:bCs/>
          <w:sz w:val="24"/>
          <w:szCs w:val="24"/>
          <w:lang w:val="lv-LV"/>
        </w:rPr>
        <w:t>3.2. </w:t>
      </w:r>
      <w:r w:rsidRPr="005A1E77" w:rsidR="008D1D98">
        <w:rPr>
          <w:rFonts w:ascii="Times New Roman" w:hAnsi="Times New Roman"/>
          <w:bCs/>
          <w:sz w:val="24"/>
          <w:szCs w:val="24"/>
          <w:lang w:val="lv-LV"/>
        </w:rPr>
        <w:t>Centra pienākumi:</w:t>
      </w:r>
    </w:p>
    <w:p w:rsidRPr="005A1E77" w:rsidR="008D1D98" w:rsidP="000A7BFE" w:rsidRDefault="005A1E77" w14:paraId="66662999" w14:textId="5DAC4EA3">
      <w:pPr>
        <w:spacing w:after="0" w:line="240" w:lineRule="auto"/>
        <w:ind w:firstLine="709"/>
        <w:jc w:val="both"/>
        <w:rPr>
          <w:rFonts w:ascii="Times New Roman" w:hAnsi="Times New Roman"/>
          <w:sz w:val="24"/>
          <w:szCs w:val="24"/>
          <w:lang w:val="lv-LV"/>
        </w:rPr>
      </w:pPr>
      <w:r w:rsidRPr="005A1E77">
        <w:rPr>
          <w:rFonts w:ascii="Times New Roman" w:hAnsi="Times New Roman"/>
          <w:sz w:val="24"/>
          <w:szCs w:val="24"/>
          <w:lang w:val="lv-LV"/>
        </w:rPr>
        <w:t>3.</w:t>
      </w:r>
      <w:r>
        <w:rPr>
          <w:rFonts w:ascii="Times New Roman" w:hAnsi="Times New Roman"/>
          <w:sz w:val="24"/>
          <w:szCs w:val="24"/>
          <w:lang w:val="lv-LV"/>
        </w:rPr>
        <w:t>2.1. </w:t>
      </w:r>
      <w:r w:rsidRPr="005A1E77" w:rsidR="008D1D98">
        <w:rPr>
          <w:rFonts w:ascii="Times New Roman" w:hAnsi="Times New Roman"/>
          <w:sz w:val="24"/>
          <w:szCs w:val="24"/>
          <w:lang w:val="lv-LV"/>
        </w:rPr>
        <w:t xml:space="preserve">pirms </w:t>
      </w:r>
      <w:r w:rsidRPr="005A1E77" w:rsidR="00AD74E7">
        <w:rPr>
          <w:rFonts w:ascii="Times New Roman" w:hAnsi="Times New Roman"/>
          <w:sz w:val="24"/>
          <w:szCs w:val="24"/>
          <w:lang w:val="lv-LV"/>
        </w:rPr>
        <w:t>b</w:t>
      </w:r>
      <w:r w:rsidRPr="005A1E77" w:rsidR="008D1D98">
        <w:rPr>
          <w:rFonts w:ascii="Times New Roman" w:hAnsi="Times New Roman"/>
          <w:sz w:val="24"/>
          <w:szCs w:val="24"/>
          <w:lang w:val="lv-LV"/>
        </w:rPr>
        <w:t xml:space="preserve">rīvprātīgā darba uzsākšanas iepazīstināt </w:t>
      </w:r>
      <w:r w:rsidRPr="005A1E77" w:rsidR="00AD74E7">
        <w:rPr>
          <w:rFonts w:ascii="Times New Roman" w:hAnsi="Times New Roman"/>
          <w:sz w:val="24"/>
          <w:szCs w:val="24"/>
          <w:lang w:val="lv-LV"/>
        </w:rPr>
        <w:t>sabiedrisko palīgu</w:t>
      </w:r>
      <w:r w:rsidRPr="005A1E77" w:rsidR="008D1D98">
        <w:rPr>
          <w:rFonts w:ascii="Times New Roman" w:hAnsi="Times New Roman"/>
          <w:sz w:val="24"/>
          <w:szCs w:val="24"/>
          <w:lang w:val="lv-LV"/>
        </w:rPr>
        <w:t xml:space="preserve"> ar darba apstākļiem, veicamajiem uzdevumiem,</w:t>
      </w:r>
      <w:r w:rsidRPr="005A1E77" w:rsidR="007010A5">
        <w:rPr>
          <w:rFonts w:ascii="Times New Roman" w:hAnsi="Times New Roman"/>
          <w:sz w:val="24"/>
          <w:szCs w:val="24"/>
          <w:lang w:val="lv-LV"/>
        </w:rPr>
        <w:t xml:space="preserve"> </w:t>
      </w:r>
      <w:r w:rsidRPr="005A1E77" w:rsidR="00AD74E7">
        <w:rPr>
          <w:rFonts w:ascii="Times New Roman" w:hAnsi="Times New Roman"/>
          <w:sz w:val="24"/>
          <w:szCs w:val="24"/>
          <w:lang w:val="lv-LV"/>
        </w:rPr>
        <w:t>sabiedriskā palīga</w:t>
      </w:r>
      <w:r w:rsidRPr="005A1E77" w:rsidR="008D1D98">
        <w:rPr>
          <w:rFonts w:ascii="Times New Roman" w:hAnsi="Times New Roman"/>
          <w:sz w:val="24"/>
          <w:szCs w:val="24"/>
          <w:lang w:val="lv-LV"/>
        </w:rPr>
        <w:t xml:space="preserve"> pienākumiem un tiesībām</w:t>
      </w:r>
      <w:r w:rsidRPr="005A1E77" w:rsidR="00BF3027">
        <w:rPr>
          <w:rFonts w:ascii="Times New Roman" w:hAnsi="Times New Roman"/>
          <w:sz w:val="24"/>
          <w:szCs w:val="24"/>
          <w:lang w:val="lv-LV"/>
        </w:rPr>
        <w:t>, centra ētikas kodeksu</w:t>
      </w:r>
      <w:r w:rsidRPr="005A1E77" w:rsidR="00AF7FF9">
        <w:rPr>
          <w:rFonts w:ascii="Times New Roman" w:hAnsi="Times New Roman"/>
          <w:sz w:val="24"/>
          <w:szCs w:val="24"/>
          <w:lang w:val="lv-LV"/>
        </w:rPr>
        <w:t>;</w:t>
      </w:r>
    </w:p>
    <w:p w:rsidRPr="005A1E77" w:rsidR="00836879" w:rsidP="000A7BFE" w:rsidRDefault="005A1E77" w14:paraId="2554265B" w14:textId="1FB0710C">
      <w:pPr>
        <w:spacing w:after="0" w:line="240" w:lineRule="auto"/>
        <w:ind w:firstLine="709"/>
        <w:jc w:val="both"/>
        <w:rPr>
          <w:rFonts w:ascii="Times New Roman" w:hAnsi="Times New Roman"/>
          <w:sz w:val="24"/>
          <w:szCs w:val="24"/>
          <w:lang w:val="lv-LV"/>
        </w:rPr>
      </w:pPr>
      <w:r w:rsidRPr="005A1E77">
        <w:rPr>
          <w:rFonts w:ascii="Times New Roman" w:hAnsi="Times New Roman"/>
          <w:sz w:val="24"/>
          <w:szCs w:val="24"/>
          <w:lang w:val="lv-LV"/>
        </w:rPr>
        <w:t>3.2.2. </w:t>
      </w:r>
      <w:r w:rsidRPr="005A1E77" w:rsidR="00AF7FF9">
        <w:rPr>
          <w:rFonts w:ascii="Times New Roman" w:hAnsi="Times New Roman"/>
          <w:sz w:val="24"/>
          <w:szCs w:val="24"/>
          <w:lang w:val="lv-LV"/>
        </w:rPr>
        <w:t xml:space="preserve">nodrošināt </w:t>
      </w:r>
      <w:r w:rsidRPr="005A1E77" w:rsidR="00AD74E7">
        <w:rPr>
          <w:rFonts w:ascii="Times New Roman" w:hAnsi="Times New Roman"/>
          <w:sz w:val="24"/>
          <w:szCs w:val="24"/>
          <w:lang w:val="lv-LV"/>
        </w:rPr>
        <w:t>sabiedrisk</w:t>
      </w:r>
      <w:r w:rsidRPr="005A1E77" w:rsidR="00C57EAE">
        <w:rPr>
          <w:rFonts w:ascii="Times New Roman" w:hAnsi="Times New Roman"/>
          <w:sz w:val="24"/>
          <w:szCs w:val="24"/>
          <w:lang w:val="lv-LV"/>
        </w:rPr>
        <w:t>ā</w:t>
      </w:r>
      <w:r w:rsidRPr="005A1E77" w:rsidR="00AD74E7">
        <w:rPr>
          <w:rFonts w:ascii="Times New Roman" w:hAnsi="Times New Roman"/>
          <w:sz w:val="24"/>
          <w:szCs w:val="24"/>
          <w:lang w:val="lv-LV"/>
        </w:rPr>
        <w:t xml:space="preserve"> palīg</w:t>
      </w:r>
      <w:r w:rsidRPr="005A1E77" w:rsidR="00C57EAE">
        <w:rPr>
          <w:rFonts w:ascii="Times New Roman" w:hAnsi="Times New Roman"/>
          <w:sz w:val="24"/>
          <w:szCs w:val="24"/>
          <w:lang w:val="lv-LV"/>
        </w:rPr>
        <w:t>a</w:t>
      </w:r>
      <w:r w:rsidRPr="005A1E77" w:rsidR="00AF7FF9">
        <w:rPr>
          <w:rFonts w:ascii="Times New Roman" w:hAnsi="Times New Roman"/>
          <w:sz w:val="24"/>
          <w:szCs w:val="24"/>
          <w:lang w:val="lv-LV"/>
        </w:rPr>
        <w:t xml:space="preserve"> apmācību;</w:t>
      </w:r>
    </w:p>
    <w:p w:rsidRPr="005A1E77" w:rsidR="00836879" w:rsidP="000A7BFE" w:rsidRDefault="005A1E77" w14:paraId="685FA8C3" w14:textId="7B7B7EED">
      <w:pPr>
        <w:spacing w:after="0" w:line="240" w:lineRule="auto"/>
        <w:ind w:firstLine="709"/>
        <w:jc w:val="both"/>
        <w:rPr>
          <w:rFonts w:ascii="Times New Roman" w:hAnsi="Times New Roman"/>
          <w:sz w:val="24"/>
          <w:szCs w:val="24"/>
          <w:lang w:val="lv-LV"/>
        </w:rPr>
      </w:pPr>
      <w:r w:rsidRPr="005A1E77">
        <w:rPr>
          <w:rFonts w:ascii="Times New Roman" w:hAnsi="Times New Roman"/>
          <w:sz w:val="24"/>
          <w:szCs w:val="24"/>
          <w:lang w:val="lv-LV"/>
        </w:rPr>
        <w:t>3.</w:t>
      </w:r>
      <w:r>
        <w:rPr>
          <w:rFonts w:ascii="Times New Roman" w:hAnsi="Times New Roman"/>
          <w:sz w:val="24"/>
          <w:szCs w:val="24"/>
          <w:lang w:val="lv-LV"/>
        </w:rPr>
        <w:t>2.3. </w:t>
      </w:r>
      <w:r w:rsidRPr="005A1E77" w:rsidR="00AF7FF9">
        <w:rPr>
          <w:rFonts w:ascii="Times New Roman" w:hAnsi="Times New Roman"/>
          <w:sz w:val="24"/>
          <w:szCs w:val="24"/>
          <w:lang w:val="lv-LV"/>
        </w:rPr>
        <w:t xml:space="preserve">sniegt </w:t>
      </w:r>
      <w:r w:rsidRPr="005A1E77" w:rsidR="00AD74E7">
        <w:rPr>
          <w:rFonts w:ascii="Times New Roman" w:hAnsi="Times New Roman"/>
          <w:sz w:val="24"/>
          <w:szCs w:val="24"/>
          <w:lang w:val="lv-LV"/>
        </w:rPr>
        <w:t>sabiedriskaj</w:t>
      </w:r>
      <w:r w:rsidRPr="005A1E77" w:rsidR="00C57EAE">
        <w:rPr>
          <w:rFonts w:ascii="Times New Roman" w:hAnsi="Times New Roman"/>
          <w:sz w:val="24"/>
          <w:szCs w:val="24"/>
          <w:lang w:val="lv-LV"/>
        </w:rPr>
        <w:t>a</w:t>
      </w:r>
      <w:r w:rsidRPr="005A1E77" w:rsidR="00AD74E7">
        <w:rPr>
          <w:rFonts w:ascii="Times New Roman" w:hAnsi="Times New Roman"/>
          <w:sz w:val="24"/>
          <w:szCs w:val="24"/>
          <w:lang w:val="lv-LV"/>
        </w:rPr>
        <w:t>m palīg</w:t>
      </w:r>
      <w:r w:rsidRPr="005A1E77" w:rsidR="00C57EAE">
        <w:rPr>
          <w:rFonts w:ascii="Times New Roman" w:hAnsi="Times New Roman"/>
          <w:sz w:val="24"/>
          <w:szCs w:val="24"/>
          <w:lang w:val="lv-LV"/>
        </w:rPr>
        <w:t>a</w:t>
      </w:r>
      <w:r w:rsidRPr="005A1E77" w:rsidR="00AD74E7">
        <w:rPr>
          <w:rFonts w:ascii="Times New Roman" w:hAnsi="Times New Roman"/>
          <w:sz w:val="24"/>
          <w:szCs w:val="24"/>
          <w:lang w:val="lv-LV"/>
        </w:rPr>
        <w:t>m</w:t>
      </w:r>
      <w:r w:rsidRPr="005A1E77" w:rsidR="00AF7FF9">
        <w:rPr>
          <w:rFonts w:ascii="Times New Roman" w:hAnsi="Times New Roman"/>
          <w:sz w:val="24"/>
          <w:szCs w:val="24"/>
          <w:lang w:val="lv-LV"/>
        </w:rPr>
        <w:t xml:space="preserve"> konsultatīvo un metodisko atbalstu;</w:t>
      </w:r>
    </w:p>
    <w:p w:rsidRPr="005A1E77" w:rsidR="00AF7FF9" w:rsidP="000A7BFE" w:rsidRDefault="005A1E77" w14:paraId="4EEBD902" w14:textId="795A94AB">
      <w:pPr>
        <w:spacing w:after="0" w:line="240" w:lineRule="auto"/>
        <w:ind w:firstLine="709"/>
        <w:jc w:val="both"/>
        <w:rPr>
          <w:rFonts w:ascii="Times New Roman" w:hAnsi="Times New Roman"/>
          <w:sz w:val="24"/>
          <w:szCs w:val="24"/>
          <w:lang w:val="lv-LV"/>
        </w:rPr>
      </w:pPr>
      <w:r w:rsidRPr="005A1E77">
        <w:rPr>
          <w:rFonts w:ascii="Times New Roman" w:hAnsi="Times New Roman"/>
          <w:sz w:val="24"/>
          <w:szCs w:val="24"/>
          <w:lang w:val="lv-LV"/>
        </w:rPr>
        <w:t>3.</w:t>
      </w:r>
      <w:r>
        <w:rPr>
          <w:rFonts w:ascii="Times New Roman" w:hAnsi="Times New Roman"/>
          <w:sz w:val="24"/>
          <w:szCs w:val="24"/>
          <w:lang w:val="lv-LV"/>
        </w:rPr>
        <w:t>2.4. </w:t>
      </w:r>
      <w:r w:rsidRPr="005A1E77" w:rsidR="00AF7FF9">
        <w:rPr>
          <w:rFonts w:ascii="Times New Roman" w:hAnsi="Times New Roman"/>
          <w:sz w:val="24"/>
          <w:szCs w:val="24"/>
          <w:lang w:val="lv-LV"/>
        </w:rPr>
        <w:t>pastāvīgi pārbaudīt un uzlabot sabiedrisk</w:t>
      </w:r>
      <w:r w:rsidRPr="005A1E77" w:rsidR="00C57EAE">
        <w:rPr>
          <w:rFonts w:ascii="Times New Roman" w:hAnsi="Times New Roman"/>
          <w:sz w:val="24"/>
          <w:szCs w:val="24"/>
          <w:lang w:val="lv-LV"/>
        </w:rPr>
        <w:t>ā</w:t>
      </w:r>
      <w:r w:rsidRPr="005A1E77" w:rsidR="00AF7FF9">
        <w:rPr>
          <w:rFonts w:ascii="Times New Roman" w:hAnsi="Times New Roman"/>
          <w:sz w:val="24"/>
          <w:szCs w:val="24"/>
          <w:lang w:val="lv-LV"/>
        </w:rPr>
        <w:t xml:space="preserve"> palīg</w:t>
      </w:r>
      <w:r w:rsidRPr="005A1E77" w:rsidR="00C57EAE">
        <w:rPr>
          <w:rFonts w:ascii="Times New Roman" w:hAnsi="Times New Roman"/>
          <w:sz w:val="24"/>
          <w:szCs w:val="24"/>
          <w:lang w:val="lv-LV"/>
        </w:rPr>
        <w:t>a</w:t>
      </w:r>
      <w:r w:rsidRPr="005A1E77" w:rsidR="00AF7FF9">
        <w:rPr>
          <w:rFonts w:ascii="Times New Roman" w:hAnsi="Times New Roman"/>
          <w:sz w:val="24"/>
          <w:szCs w:val="24"/>
          <w:lang w:val="lv-LV"/>
        </w:rPr>
        <w:t xml:space="preserve"> sniegto konsultāciju un ieteikumu kvalitāti</w:t>
      </w:r>
      <w:r w:rsidRPr="005A1E77" w:rsidR="00AF2935">
        <w:rPr>
          <w:rFonts w:ascii="Times New Roman" w:hAnsi="Times New Roman"/>
          <w:sz w:val="24"/>
          <w:szCs w:val="24"/>
          <w:lang w:val="lv-LV"/>
        </w:rPr>
        <w:t>;</w:t>
      </w:r>
    </w:p>
    <w:p w:rsidRPr="005A1E77" w:rsidR="005D7F79" w:rsidP="000A7BFE" w:rsidRDefault="005A1E77" w14:paraId="702A54FA" w14:textId="6DCABBA8">
      <w:pPr>
        <w:spacing w:after="0" w:line="240" w:lineRule="auto"/>
        <w:ind w:firstLine="709"/>
        <w:jc w:val="both"/>
        <w:rPr>
          <w:rFonts w:ascii="Times New Roman" w:hAnsi="Times New Roman"/>
          <w:sz w:val="24"/>
          <w:szCs w:val="24"/>
          <w:lang w:val="lv-LV"/>
        </w:rPr>
      </w:pPr>
      <w:r w:rsidRPr="005A1E77">
        <w:rPr>
          <w:rFonts w:ascii="Times New Roman" w:hAnsi="Times New Roman"/>
          <w:sz w:val="24"/>
          <w:szCs w:val="24"/>
          <w:lang w:val="lv-LV"/>
        </w:rPr>
        <w:t>3.</w:t>
      </w:r>
      <w:r>
        <w:rPr>
          <w:rFonts w:ascii="Times New Roman" w:hAnsi="Times New Roman"/>
          <w:sz w:val="24"/>
          <w:szCs w:val="24"/>
          <w:lang w:val="lv-LV"/>
        </w:rPr>
        <w:t>2.5. </w:t>
      </w:r>
      <w:r w:rsidRPr="005A1E77" w:rsidR="008D1D98">
        <w:rPr>
          <w:rFonts w:ascii="Times New Roman" w:hAnsi="Times New Roman"/>
          <w:sz w:val="24"/>
          <w:szCs w:val="24"/>
          <w:lang w:val="lv-LV"/>
        </w:rPr>
        <w:t xml:space="preserve">sniegt </w:t>
      </w:r>
      <w:r w:rsidRPr="005A1E77" w:rsidR="00AD74E7">
        <w:rPr>
          <w:rFonts w:ascii="Times New Roman" w:hAnsi="Times New Roman"/>
          <w:sz w:val="24"/>
          <w:szCs w:val="24"/>
          <w:lang w:val="lv-LV"/>
        </w:rPr>
        <w:t>sabiedriskajam palīgam</w:t>
      </w:r>
      <w:r w:rsidRPr="005A1E77" w:rsidR="008D1D98">
        <w:rPr>
          <w:rFonts w:ascii="Times New Roman" w:hAnsi="Times New Roman"/>
          <w:sz w:val="24"/>
          <w:szCs w:val="24"/>
          <w:lang w:val="lv-LV"/>
        </w:rPr>
        <w:t xml:space="preserve"> rakstveida apliecinājumu par veikto </w:t>
      </w:r>
      <w:r w:rsidRPr="005A1E77" w:rsidR="00AD74E7">
        <w:rPr>
          <w:rFonts w:ascii="Times New Roman" w:hAnsi="Times New Roman"/>
          <w:sz w:val="24"/>
          <w:szCs w:val="24"/>
          <w:lang w:val="lv-LV"/>
        </w:rPr>
        <w:t>b</w:t>
      </w:r>
      <w:r w:rsidRPr="005A1E77" w:rsidR="008D1D98">
        <w:rPr>
          <w:rFonts w:ascii="Times New Roman" w:hAnsi="Times New Roman"/>
          <w:sz w:val="24"/>
          <w:szCs w:val="24"/>
          <w:lang w:val="lv-LV"/>
        </w:rPr>
        <w:t>rīvprātīgo darbu un tā ilgumu</w:t>
      </w:r>
      <w:r w:rsidRPr="005A1E77" w:rsidR="005D7F79">
        <w:rPr>
          <w:rFonts w:ascii="Times New Roman" w:hAnsi="Times New Roman"/>
          <w:sz w:val="24"/>
          <w:szCs w:val="24"/>
          <w:lang w:val="lv-LV"/>
        </w:rPr>
        <w:t>;</w:t>
      </w:r>
    </w:p>
    <w:p w:rsidRPr="005A1E77" w:rsidR="005D7F79" w:rsidP="000A7BFE" w:rsidRDefault="005A1E77" w14:paraId="11158F5E" w14:textId="015B27DC">
      <w:pPr>
        <w:spacing w:after="0" w:line="240" w:lineRule="auto"/>
        <w:ind w:firstLine="709"/>
        <w:jc w:val="both"/>
        <w:rPr>
          <w:rFonts w:ascii="Times New Roman" w:hAnsi="Times New Roman"/>
          <w:sz w:val="24"/>
          <w:szCs w:val="24"/>
          <w:lang w:val="lv-LV"/>
        </w:rPr>
      </w:pPr>
      <w:r w:rsidRPr="005A1E77">
        <w:rPr>
          <w:rFonts w:ascii="Times New Roman" w:hAnsi="Times New Roman"/>
          <w:sz w:val="24"/>
          <w:szCs w:val="24"/>
          <w:lang w:val="lv-LV"/>
        </w:rPr>
        <w:t>3.</w:t>
      </w:r>
      <w:r>
        <w:rPr>
          <w:rFonts w:ascii="Times New Roman" w:hAnsi="Times New Roman"/>
          <w:sz w:val="24"/>
          <w:szCs w:val="24"/>
          <w:lang w:val="lv-LV"/>
        </w:rPr>
        <w:t>2.6. </w:t>
      </w:r>
      <w:r w:rsidRPr="005A1E77" w:rsidR="005D7F79">
        <w:rPr>
          <w:rFonts w:ascii="Times New Roman" w:hAnsi="Times New Roman"/>
          <w:sz w:val="24"/>
          <w:szCs w:val="24"/>
          <w:lang w:val="lv-LV"/>
        </w:rPr>
        <w:t xml:space="preserve">atmaksāt </w:t>
      </w:r>
      <w:r w:rsidRPr="005A1E77" w:rsidR="00AD74E7">
        <w:rPr>
          <w:rFonts w:ascii="Times New Roman" w:hAnsi="Times New Roman"/>
          <w:sz w:val="24"/>
          <w:szCs w:val="24"/>
          <w:lang w:val="lv-LV"/>
        </w:rPr>
        <w:t>sabiedriskajam palīgam</w:t>
      </w:r>
      <w:r w:rsidRPr="005A1E77" w:rsidR="005D7F79">
        <w:rPr>
          <w:rFonts w:ascii="Times New Roman" w:hAnsi="Times New Roman"/>
          <w:sz w:val="24"/>
          <w:szCs w:val="24"/>
          <w:lang w:val="lv-LV"/>
        </w:rPr>
        <w:t xml:space="preserve"> ceļa izdevumus nokļūšanai no dzīvesvietas līdz centram, lai</w:t>
      </w:r>
      <w:r w:rsidRPr="005A1E77" w:rsidR="002B1917">
        <w:rPr>
          <w:rFonts w:ascii="Times New Roman" w:hAnsi="Times New Roman"/>
          <w:sz w:val="24"/>
          <w:szCs w:val="24"/>
          <w:lang w:val="lv-LV"/>
        </w:rPr>
        <w:t xml:space="preserve"> piedalītos centra rīkotajās mācībās;</w:t>
      </w:r>
    </w:p>
    <w:p w:rsidRPr="005A1E77" w:rsidR="005D7F79" w:rsidP="000A7BFE" w:rsidRDefault="005A1E77" w14:paraId="1E57B636" w14:textId="437B5F84">
      <w:pPr>
        <w:spacing w:after="0" w:line="240" w:lineRule="auto"/>
        <w:ind w:firstLine="709"/>
        <w:jc w:val="both"/>
        <w:rPr>
          <w:rFonts w:ascii="Times New Roman" w:hAnsi="Times New Roman"/>
          <w:sz w:val="24"/>
          <w:szCs w:val="24"/>
          <w:lang w:val="lv-LV"/>
        </w:rPr>
      </w:pPr>
      <w:r w:rsidRPr="005A1E77">
        <w:rPr>
          <w:rFonts w:ascii="Times New Roman" w:hAnsi="Times New Roman"/>
          <w:sz w:val="24"/>
          <w:szCs w:val="24"/>
          <w:lang w:val="lv-LV"/>
        </w:rPr>
        <w:t>3.</w:t>
      </w:r>
      <w:r>
        <w:rPr>
          <w:rFonts w:ascii="Times New Roman" w:hAnsi="Times New Roman"/>
          <w:sz w:val="24"/>
          <w:szCs w:val="24"/>
          <w:lang w:val="lv-LV"/>
        </w:rPr>
        <w:t>2.7. </w:t>
      </w:r>
      <w:r w:rsidRPr="005A1E77" w:rsidR="005D7F79">
        <w:rPr>
          <w:rFonts w:ascii="Times New Roman" w:hAnsi="Times New Roman"/>
          <w:sz w:val="24"/>
          <w:szCs w:val="24"/>
          <w:lang w:val="lv-LV"/>
        </w:rPr>
        <w:t xml:space="preserve">pamatojoties uz </w:t>
      </w:r>
      <w:r w:rsidRPr="005A1E77" w:rsidR="00C17755">
        <w:rPr>
          <w:rFonts w:ascii="Times New Roman" w:hAnsi="Times New Roman"/>
          <w:sz w:val="24"/>
          <w:szCs w:val="24"/>
          <w:lang w:val="lv-LV"/>
        </w:rPr>
        <w:t xml:space="preserve">sabiedriskā palīga </w:t>
      </w:r>
      <w:r w:rsidRPr="005A1E77" w:rsidR="005D7F79">
        <w:rPr>
          <w:rFonts w:ascii="Times New Roman" w:hAnsi="Times New Roman"/>
          <w:sz w:val="24"/>
          <w:szCs w:val="24"/>
          <w:lang w:val="lv-LV"/>
        </w:rPr>
        <w:t>iesniegto izdevumus apliecinošo dokumentu, 10</w:t>
      </w:r>
      <w:r w:rsidRPr="005A1E77" w:rsidR="005D7F79">
        <w:rPr>
          <w:rFonts w:ascii="Times New Roman" w:hAnsi="Times New Roman"/>
          <w:spacing w:val="-1"/>
          <w:sz w:val="24"/>
          <w:szCs w:val="24"/>
          <w:lang w:val="lv-LV"/>
        </w:rPr>
        <w:t xml:space="preserve"> (desmit) darbdienu laikā veikt samaksu, pārskaitot naudu uz līgumā norādīto </w:t>
      </w:r>
      <w:r w:rsidRPr="005A1E77" w:rsidR="00C17755">
        <w:rPr>
          <w:rFonts w:ascii="Times New Roman" w:hAnsi="Times New Roman"/>
          <w:spacing w:val="-1"/>
          <w:sz w:val="24"/>
          <w:szCs w:val="24"/>
          <w:lang w:val="lv-LV"/>
        </w:rPr>
        <w:t>sabiedriskā palīga</w:t>
      </w:r>
      <w:r w:rsidRPr="005A1E77" w:rsidR="005D7F79">
        <w:rPr>
          <w:rFonts w:ascii="Times New Roman" w:hAnsi="Times New Roman"/>
          <w:spacing w:val="-1"/>
          <w:sz w:val="24"/>
          <w:szCs w:val="24"/>
          <w:lang w:val="lv-LV"/>
        </w:rPr>
        <w:t xml:space="preserve"> bankas kontu.</w:t>
      </w:r>
    </w:p>
    <w:p w:rsidRPr="00A56C7B" w:rsidR="008D1D98" w:rsidP="00215FDF" w:rsidRDefault="008D1D98" w14:paraId="514B8EEE" w14:textId="77777777">
      <w:pPr>
        <w:pStyle w:val="Sarakstarindkopa"/>
        <w:tabs>
          <w:tab w:val="left" w:pos="993"/>
        </w:tabs>
        <w:spacing w:after="0" w:line="240" w:lineRule="auto"/>
        <w:ind w:right="-1"/>
        <w:jc w:val="both"/>
        <w:rPr>
          <w:rFonts w:ascii="Times New Roman" w:hAnsi="Times New Roman"/>
          <w:sz w:val="24"/>
          <w:szCs w:val="24"/>
        </w:rPr>
      </w:pPr>
    </w:p>
    <w:p w:rsidR="00E755C8" w:rsidP="00FD44C1" w:rsidRDefault="000A7BFE" w14:paraId="03A0C6BD" w14:textId="18816039">
      <w:pPr>
        <w:keepNext/>
        <w:spacing w:after="0" w:line="240" w:lineRule="auto"/>
        <w:ind w:right="-1"/>
        <w:jc w:val="center"/>
        <w:rPr>
          <w:rFonts w:ascii="Times New Roman" w:hAnsi="Times New Roman"/>
          <w:b/>
          <w:sz w:val="24"/>
          <w:szCs w:val="24"/>
          <w:lang w:val="lv-LV"/>
        </w:rPr>
      </w:pPr>
      <w:r>
        <w:rPr>
          <w:rFonts w:ascii="Times New Roman" w:hAnsi="Times New Roman"/>
          <w:b/>
          <w:sz w:val="24"/>
          <w:szCs w:val="24"/>
          <w:lang w:val="lv-LV"/>
        </w:rPr>
        <w:t>4. </w:t>
      </w:r>
      <w:r w:rsidRPr="00A56C7B">
        <w:rPr>
          <w:rFonts w:ascii="Times New Roman" w:hAnsi="Times New Roman"/>
          <w:b/>
          <w:sz w:val="24"/>
          <w:szCs w:val="24"/>
          <w:lang w:val="lv-LV"/>
        </w:rPr>
        <w:t>LĪGUMA DARBĪBAS LAIKS</w:t>
      </w:r>
    </w:p>
    <w:p w:rsidRPr="00A56C7B" w:rsidR="005A1E77" w:rsidP="00FD44C1" w:rsidRDefault="005A1E77" w14:paraId="73324E20" w14:textId="77777777">
      <w:pPr>
        <w:keepNext/>
        <w:spacing w:after="0" w:line="240" w:lineRule="auto"/>
        <w:ind w:right="-1"/>
        <w:jc w:val="center"/>
        <w:rPr>
          <w:rFonts w:ascii="Times New Roman" w:hAnsi="Times New Roman"/>
          <w:b/>
          <w:sz w:val="24"/>
          <w:szCs w:val="24"/>
          <w:lang w:val="lv-LV"/>
        </w:rPr>
      </w:pPr>
    </w:p>
    <w:p w:rsidRPr="006E30A8" w:rsidR="00E755C8" w:rsidP="00FD44C1" w:rsidRDefault="005A1E77" w14:paraId="039289ED" w14:textId="3508FCA2">
      <w:pPr>
        <w:keepNext/>
        <w:spacing w:after="0" w:line="240" w:lineRule="auto"/>
        <w:ind w:right="278" w:firstLine="709"/>
        <w:jc w:val="both"/>
        <w:rPr>
          <w:rFonts w:ascii="Times New Roman" w:hAnsi="Times New Roman" w:eastAsia="Calibri"/>
          <w:sz w:val="24"/>
          <w:szCs w:val="24"/>
          <w:lang w:val="lv-LV"/>
        </w:rPr>
      </w:pPr>
      <w:bookmarkStart w:name="_Hlk121322952" w:id="1"/>
      <w:r w:rsidRPr="005A1E77">
        <w:rPr>
          <w:rFonts w:ascii="Times New Roman" w:hAnsi="Times New Roman" w:eastAsia="Calibri"/>
          <w:sz w:val="24"/>
          <w:szCs w:val="24"/>
          <w:lang w:val="lv-LV"/>
        </w:rPr>
        <w:lastRenderedPageBreak/>
        <w:t>4.1. </w:t>
      </w:r>
      <w:r w:rsidRPr="005A1E77" w:rsidR="00E755C8">
        <w:rPr>
          <w:rFonts w:ascii="Times New Roman" w:hAnsi="Times New Roman" w:eastAsia="Calibri"/>
          <w:sz w:val="24"/>
          <w:szCs w:val="24"/>
          <w:lang w:val="lv-LV"/>
        </w:rPr>
        <w:t xml:space="preserve">Līgums stājas spēkā 20__. gada __________ un ir spēkā divus gadus. </w:t>
      </w:r>
      <w:bookmarkStart w:name="_Hlk121323836" w:id="2"/>
      <w:r w:rsidRPr="006E30A8" w:rsidR="00E755C8">
        <w:rPr>
          <w:rFonts w:ascii="Times New Roman" w:hAnsi="Times New Roman" w:eastAsia="Calibri"/>
          <w:sz w:val="24"/>
          <w:szCs w:val="24"/>
          <w:lang w:val="lv-LV"/>
        </w:rPr>
        <w:t>Centram ir tiesības pagarināt līgumu, ja par sabiedriskā palīga darbu no centra Valodas kontroles departamenta ir saņemta pozitīva atsauksme un sabiedriskais palīgs ir izteicis vēlmi turpināt bez atlīdzības veikt centra uzdotos uzdevumus.</w:t>
      </w:r>
    </w:p>
    <w:bookmarkEnd w:id="1"/>
    <w:bookmarkEnd w:id="2"/>
    <w:p w:rsidRPr="006E30A8" w:rsidR="00E755C8" w:rsidP="000A7BFE" w:rsidRDefault="005A1E77" w14:paraId="57220ED8" w14:textId="1E8844DD">
      <w:pPr>
        <w:spacing w:after="0" w:line="240" w:lineRule="auto"/>
        <w:ind w:right="278" w:firstLine="709"/>
        <w:jc w:val="both"/>
        <w:rPr>
          <w:rFonts w:ascii="Times New Roman" w:hAnsi="Times New Roman" w:eastAsia="Calibri"/>
          <w:sz w:val="24"/>
          <w:szCs w:val="24"/>
          <w:lang w:val="lv-LV"/>
        </w:rPr>
      </w:pPr>
      <w:r w:rsidRPr="006E30A8">
        <w:rPr>
          <w:rFonts w:ascii="Times New Roman" w:hAnsi="Times New Roman" w:eastAsia="Calibri"/>
          <w:sz w:val="24"/>
          <w:szCs w:val="24"/>
          <w:lang w:val="lv-LV"/>
        </w:rPr>
        <w:t>4.2. </w:t>
      </w:r>
      <w:r w:rsidRPr="006E30A8" w:rsidR="008D1D98">
        <w:rPr>
          <w:rFonts w:ascii="Times New Roman" w:hAnsi="Times New Roman" w:eastAsia="Calibri"/>
          <w:sz w:val="24"/>
          <w:szCs w:val="24"/>
          <w:lang w:val="lv-LV"/>
        </w:rPr>
        <w:t xml:space="preserve">Līgumu var izbeigt, </w:t>
      </w:r>
      <w:r w:rsidRPr="006E30A8" w:rsidR="00CF19F4">
        <w:rPr>
          <w:rFonts w:ascii="Times New Roman" w:hAnsi="Times New Roman" w:eastAsia="Calibri"/>
          <w:sz w:val="24"/>
          <w:szCs w:val="24"/>
          <w:lang w:val="lv-LV"/>
        </w:rPr>
        <w:t>p</w:t>
      </w:r>
      <w:r w:rsidRPr="006E30A8" w:rsidR="008D1D98">
        <w:rPr>
          <w:rFonts w:ascii="Times New Roman" w:hAnsi="Times New Roman" w:eastAsia="Calibri"/>
          <w:sz w:val="24"/>
          <w:szCs w:val="24"/>
          <w:lang w:val="lv-LV"/>
        </w:rPr>
        <w:t>usēm par to vienojoties rakstveidā.</w:t>
      </w:r>
    </w:p>
    <w:p w:rsidRPr="006E30A8" w:rsidR="008D1D98" w:rsidP="000A7BFE" w:rsidRDefault="005A1E77" w14:paraId="6648155A" w14:textId="43CDAA8D">
      <w:pPr>
        <w:spacing w:after="0" w:line="240" w:lineRule="auto"/>
        <w:ind w:right="278" w:firstLine="709"/>
        <w:jc w:val="both"/>
        <w:rPr>
          <w:rFonts w:ascii="Times New Roman" w:hAnsi="Times New Roman" w:eastAsia="Calibri"/>
          <w:sz w:val="24"/>
          <w:szCs w:val="24"/>
          <w:lang w:val="lv-LV"/>
        </w:rPr>
      </w:pPr>
      <w:r w:rsidRPr="006E30A8">
        <w:rPr>
          <w:rFonts w:ascii="Times New Roman" w:hAnsi="Times New Roman" w:eastAsia="Calibri"/>
          <w:sz w:val="24"/>
          <w:szCs w:val="24"/>
          <w:lang w:val="lv-LV"/>
        </w:rPr>
        <w:t>4.3. </w:t>
      </w:r>
      <w:r w:rsidRPr="006E30A8" w:rsidR="008D1D98">
        <w:rPr>
          <w:rFonts w:ascii="Times New Roman" w:hAnsi="Times New Roman" w:eastAsia="Calibri"/>
          <w:sz w:val="24"/>
          <w:szCs w:val="24"/>
          <w:lang w:val="lv-LV"/>
        </w:rPr>
        <w:t xml:space="preserve">Puse var uzteikt </w:t>
      </w:r>
      <w:r w:rsidRPr="006E30A8" w:rsidR="00C14DF7">
        <w:rPr>
          <w:rFonts w:ascii="Times New Roman" w:hAnsi="Times New Roman" w:eastAsia="Calibri"/>
          <w:sz w:val="24"/>
          <w:szCs w:val="24"/>
          <w:lang w:val="lv-LV"/>
        </w:rPr>
        <w:t>l</w:t>
      </w:r>
      <w:r w:rsidRPr="006E30A8" w:rsidR="008D1D98">
        <w:rPr>
          <w:rFonts w:ascii="Times New Roman" w:hAnsi="Times New Roman" w:eastAsia="Calibri"/>
          <w:sz w:val="24"/>
          <w:szCs w:val="24"/>
          <w:lang w:val="lv-LV"/>
        </w:rPr>
        <w:t xml:space="preserve">īgumu, rakstveidā brīdinot otru </w:t>
      </w:r>
      <w:r w:rsidRPr="006E30A8" w:rsidR="00CF19F4">
        <w:rPr>
          <w:rFonts w:ascii="Times New Roman" w:hAnsi="Times New Roman" w:eastAsia="Calibri"/>
          <w:sz w:val="24"/>
          <w:szCs w:val="24"/>
          <w:lang w:val="lv-LV"/>
        </w:rPr>
        <w:t>p</w:t>
      </w:r>
      <w:r w:rsidRPr="006E30A8" w:rsidR="008D1D98">
        <w:rPr>
          <w:rFonts w:ascii="Times New Roman" w:hAnsi="Times New Roman" w:eastAsia="Calibri"/>
          <w:sz w:val="24"/>
          <w:szCs w:val="24"/>
          <w:lang w:val="lv-LV"/>
        </w:rPr>
        <w:t>usi ne vēlāk kā</w:t>
      </w:r>
      <w:r w:rsidRPr="006E30A8" w:rsidR="00024977">
        <w:rPr>
          <w:rFonts w:ascii="Times New Roman" w:hAnsi="Times New Roman" w:eastAsia="Calibri"/>
          <w:sz w:val="24"/>
          <w:szCs w:val="24"/>
          <w:lang w:val="lv-LV"/>
        </w:rPr>
        <w:t xml:space="preserve"> </w:t>
      </w:r>
      <w:r w:rsidRPr="006E30A8" w:rsidR="008D1D98">
        <w:rPr>
          <w:rFonts w:ascii="Times New Roman" w:hAnsi="Times New Roman" w:eastAsia="Calibri"/>
          <w:sz w:val="24"/>
          <w:szCs w:val="24"/>
          <w:lang w:val="lv-LV"/>
        </w:rPr>
        <w:t>trīs dienas iepriekš.</w:t>
      </w:r>
    </w:p>
    <w:p w:rsidRPr="006E30A8" w:rsidR="008D1D98" w:rsidP="000A7BFE" w:rsidRDefault="005A1E77" w14:paraId="766808D7" w14:textId="622EC77E">
      <w:pPr>
        <w:spacing w:after="0" w:line="240" w:lineRule="auto"/>
        <w:ind w:right="278" w:firstLine="709"/>
        <w:jc w:val="both"/>
        <w:rPr>
          <w:rFonts w:ascii="Times New Roman" w:hAnsi="Times New Roman" w:eastAsia="Calibri"/>
          <w:sz w:val="24"/>
          <w:szCs w:val="24"/>
          <w:lang w:val="lv-LV"/>
        </w:rPr>
      </w:pPr>
      <w:r w:rsidRPr="006E30A8">
        <w:rPr>
          <w:rFonts w:ascii="Times New Roman" w:hAnsi="Times New Roman" w:eastAsia="Calibri"/>
          <w:sz w:val="24"/>
          <w:szCs w:val="24"/>
          <w:lang w:val="lv-LV"/>
        </w:rPr>
        <w:t>4.4. </w:t>
      </w:r>
      <w:r w:rsidRPr="006E30A8" w:rsidR="008D1D98">
        <w:rPr>
          <w:rFonts w:ascii="Times New Roman" w:hAnsi="Times New Roman" w:eastAsia="Calibri"/>
          <w:sz w:val="24"/>
          <w:szCs w:val="24"/>
          <w:lang w:val="lv-LV"/>
        </w:rPr>
        <w:t xml:space="preserve">Pusei ir tiesības rakstveidā uzteikt </w:t>
      </w:r>
      <w:r w:rsidRPr="006E30A8" w:rsidR="00C14DF7">
        <w:rPr>
          <w:rFonts w:ascii="Times New Roman" w:hAnsi="Times New Roman" w:eastAsia="Calibri"/>
          <w:sz w:val="24"/>
          <w:szCs w:val="24"/>
          <w:lang w:val="lv-LV"/>
        </w:rPr>
        <w:t>l</w:t>
      </w:r>
      <w:r w:rsidRPr="006E30A8" w:rsidR="008D1D98">
        <w:rPr>
          <w:rFonts w:ascii="Times New Roman" w:hAnsi="Times New Roman" w:eastAsia="Calibri"/>
          <w:sz w:val="24"/>
          <w:szCs w:val="24"/>
          <w:lang w:val="lv-LV"/>
        </w:rPr>
        <w:t xml:space="preserve">īgumu, neievērojot </w:t>
      </w:r>
      <w:r w:rsidRPr="006E30A8" w:rsidR="00C14DF7">
        <w:rPr>
          <w:rFonts w:ascii="Times New Roman" w:hAnsi="Times New Roman" w:eastAsia="Calibri"/>
          <w:sz w:val="24"/>
          <w:szCs w:val="24"/>
          <w:lang w:val="lv-LV"/>
        </w:rPr>
        <w:t>l</w:t>
      </w:r>
      <w:r w:rsidRPr="006E30A8" w:rsidR="008D1D98">
        <w:rPr>
          <w:rFonts w:ascii="Times New Roman" w:hAnsi="Times New Roman" w:eastAsia="Calibri"/>
          <w:sz w:val="24"/>
          <w:szCs w:val="24"/>
          <w:lang w:val="lv-LV"/>
        </w:rPr>
        <w:t>īguma 4.3.</w:t>
      </w:r>
      <w:r w:rsidRPr="006E30A8" w:rsidR="00F44093">
        <w:rPr>
          <w:rFonts w:ascii="Times New Roman" w:hAnsi="Times New Roman" w:eastAsia="Calibri"/>
          <w:sz w:val="24"/>
          <w:szCs w:val="24"/>
          <w:lang w:val="lv-LV"/>
        </w:rPr>
        <w:t> </w:t>
      </w:r>
      <w:r w:rsidRPr="006E30A8" w:rsidR="008D1D98">
        <w:rPr>
          <w:rFonts w:ascii="Times New Roman" w:hAnsi="Times New Roman" w:eastAsia="Calibri"/>
          <w:sz w:val="24"/>
          <w:szCs w:val="24"/>
          <w:lang w:val="lv-LV"/>
        </w:rPr>
        <w:t xml:space="preserve">punktā noteikto uzteikuma termiņu, ja tai ir svarīgs iemesls. Par šādu iemeslu atzīstams katrs tāds apstāklis, kas, pamatojoties uz tikumības un taisnprātības apsvērumiem, neļauj turpināt </w:t>
      </w:r>
      <w:r w:rsidRPr="006E30A8" w:rsidR="00C17755">
        <w:rPr>
          <w:rFonts w:ascii="Times New Roman" w:hAnsi="Times New Roman" w:eastAsia="Calibri"/>
          <w:sz w:val="24"/>
          <w:szCs w:val="24"/>
          <w:lang w:val="lv-LV"/>
        </w:rPr>
        <w:t>b</w:t>
      </w:r>
      <w:r w:rsidRPr="006E30A8" w:rsidR="008D1D98">
        <w:rPr>
          <w:rFonts w:ascii="Times New Roman" w:hAnsi="Times New Roman" w:eastAsia="Calibri"/>
          <w:sz w:val="24"/>
          <w:szCs w:val="24"/>
          <w:lang w:val="lv-LV"/>
        </w:rPr>
        <w:t>rīvprātīgo darbu.</w:t>
      </w:r>
    </w:p>
    <w:p w:rsidRPr="006E30A8" w:rsidR="008D1D98" w:rsidP="000A7BFE" w:rsidRDefault="005A1E77" w14:paraId="10281692" w14:textId="6F5FCFD8">
      <w:pPr>
        <w:spacing w:after="0" w:line="240" w:lineRule="auto"/>
        <w:ind w:right="278" w:firstLine="709"/>
        <w:jc w:val="both"/>
        <w:rPr>
          <w:rFonts w:ascii="Times New Roman" w:hAnsi="Times New Roman"/>
          <w:sz w:val="24"/>
          <w:szCs w:val="24"/>
          <w:lang w:val="lv-LV"/>
        </w:rPr>
      </w:pPr>
      <w:r w:rsidRPr="006E30A8">
        <w:rPr>
          <w:rFonts w:ascii="Times New Roman" w:hAnsi="Times New Roman"/>
          <w:sz w:val="24"/>
          <w:szCs w:val="24"/>
          <w:lang w:val="lv-LV"/>
        </w:rPr>
        <w:t>4.5. </w:t>
      </w:r>
      <w:r w:rsidRPr="006E30A8" w:rsidR="008D1D98">
        <w:rPr>
          <w:rFonts w:ascii="Times New Roman" w:hAnsi="Times New Roman"/>
          <w:sz w:val="24"/>
          <w:szCs w:val="24"/>
          <w:lang w:val="lv-LV"/>
        </w:rPr>
        <w:t xml:space="preserve">Centram ir tiesības rakstveidā izbeigt </w:t>
      </w:r>
      <w:r w:rsidRPr="006E30A8" w:rsidR="00C14DF7">
        <w:rPr>
          <w:rFonts w:ascii="Times New Roman" w:hAnsi="Times New Roman"/>
          <w:sz w:val="24"/>
          <w:szCs w:val="24"/>
          <w:lang w:val="lv-LV"/>
        </w:rPr>
        <w:t>l</w:t>
      </w:r>
      <w:r w:rsidRPr="006E30A8" w:rsidR="008D1D98">
        <w:rPr>
          <w:rFonts w:ascii="Times New Roman" w:hAnsi="Times New Roman"/>
          <w:sz w:val="24"/>
          <w:szCs w:val="24"/>
          <w:lang w:val="lv-LV"/>
        </w:rPr>
        <w:t xml:space="preserve">īgumu, neievērojot </w:t>
      </w:r>
      <w:r w:rsidRPr="006E30A8" w:rsidR="00C14DF7">
        <w:rPr>
          <w:rFonts w:ascii="Times New Roman" w:hAnsi="Times New Roman"/>
          <w:sz w:val="24"/>
          <w:szCs w:val="24"/>
          <w:lang w:val="lv-LV"/>
        </w:rPr>
        <w:t>l</w:t>
      </w:r>
      <w:r w:rsidRPr="006E30A8" w:rsidR="008D1D98">
        <w:rPr>
          <w:rFonts w:ascii="Times New Roman" w:hAnsi="Times New Roman"/>
          <w:sz w:val="24"/>
          <w:szCs w:val="24"/>
          <w:lang w:val="lv-LV"/>
        </w:rPr>
        <w:t>īguma 4.3.</w:t>
      </w:r>
      <w:r w:rsidRPr="006E30A8" w:rsidR="00F44093">
        <w:rPr>
          <w:rFonts w:ascii="Times New Roman" w:hAnsi="Times New Roman"/>
          <w:sz w:val="24"/>
          <w:szCs w:val="24"/>
          <w:lang w:val="lv-LV"/>
        </w:rPr>
        <w:t> </w:t>
      </w:r>
      <w:r w:rsidRPr="006E30A8" w:rsidR="008D1D98">
        <w:rPr>
          <w:rFonts w:ascii="Times New Roman" w:hAnsi="Times New Roman"/>
          <w:sz w:val="24"/>
          <w:szCs w:val="24"/>
          <w:lang w:val="lv-LV"/>
        </w:rPr>
        <w:t xml:space="preserve">punktā minēto termiņu, ja tiek pārkāpti </w:t>
      </w:r>
      <w:r w:rsidRPr="006E30A8" w:rsidR="00C14DF7">
        <w:rPr>
          <w:rFonts w:ascii="Times New Roman" w:hAnsi="Times New Roman"/>
          <w:sz w:val="24"/>
          <w:szCs w:val="24"/>
          <w:lang w:val="lv-LV"/>
        </w:rPr>
        <w:t>l</w:t>
      </w:r>
      <w:r w:rsidRPr="006E30A8" w:rsidR="00A4771A">
        <w:rPr>
          <w:rFonts w:ascii="Times New Roman" w:hAnsi="Times New Roman"/>
          <w:sz w:val="24"/>
          <w:szCs w:val="24"/>
          <w:lang w:val="lv-LV"/>
        </w:rPr>
        <w:t>īguma</w:t>
      </w:r>
      <w:r w:rsidRPr="006E30A8" w:rsidR="008D1D98">
        <w:rPr>
          <w:rFonts w:ascii="Times New Roman" w:hAnsi="Times New Roman"/>
          <w:sz w:val="24"/>
          <w:szCs w:val="24"/>
          <w:lang w:val="lv-LV"/>
        </w:rPr>
        <w:t xml:space="preserve"> noteikumi un ir konstatēti </w:t>
      </w:r>
      <w:r w:rsidRPr="006E30A8" w:rsidR="00C14DF7">
        <w:rPr>
          <w:rFonts w:ascii="Times New Roman" w:hAnsi="Times New Roman"/>
          <w:sz w:val="24"/>
          <w:szCs w:val="24"/>
          <w:lang w:val="lv-LV"/>
        </w:rPr>
        <w:t>c</w:t>
      </w:r>
      <w:r w:rsidRPr="006E30A8" w:rsidR="008D1D98">
        <w:rPr>
          <w:rFonts w:ascii="Times New Roman" w:hAnsi="Times New Roman"/>
          <w:sz w:val="24"/>
          <w:szCs w:val="24"/>
          <w:lang w:val="lv-LV"/>
        </w:rPr>
        <w:t>entra ētikas kodeksa pārkāpumi.</w:t>
      </w:r>
    </w:p>
    <w:p w:rsidRPr="00A56C7B" w:rsidR="008D1D98" w:rsidP="00215FDF" w:rsidRDefault="008D1D98" w14:paraId="6CF69942" w14:textId="77777777">
      <w:pPr>
        <w:spacing w:after="0" w:line="240" w:lineRule="auto"/>
        <w:ind w:left="360" w:hanging="360"/>
        <w:jc w:val="both"/>
        <w:rPr>
          <w:rFonts w:ascii="Times New Roman" w:hAnsi="Times New Roman"/>
          <w:b/>
          <w:sz w:val="24"/>
          <w:szCs w:val="24"/>
          <w:lang w:val="lv-LV"/>
        </w:rPr>
      </w:pPr>
    </w:p>
    <w:p w:rsidR="008D1D98" w:rsidP="00215FDF" w:rsidRDefault="00841E1E" w14:paraId="4B6257FC" w14:textId="2B262149">
      <w:pPr>
        <w:spacing w:after="0" w:line="240" w:lineRule="auto"/>
        <w:ind w:right="-1"/>
        <w:jc w:val="center"/>
        <w:rPr>
          <w:rFonts w:ascii="Times New Roman" w:hAnsi="Times New Roman"/>
          <w:b/>
          <w:sz w:val="24"/>
          <w:szCs w:val="24"/>
          <w:lang w:val="lv-LV"/>
        </w:rPr>
      </w:pPr>
      <w:r>
        <w:rPr>
          <w:rFonts w:ascii="Times New Roman" w:hAnsi="Times New Roman"/>
          <w:b/>
          <w:sz w:val="24"/>
          <w:szCs w:val="24"/>
          <w:lang w:val="lv-LV"/>
        </w:rPr>
        <w:t>5. </w:t>
      </w:r>
      <w:r w:rsidRPr="00A56C7B">
        <w:rPr>
          <w:rFonts w:ascii="Times New Roman" w:hAnsi="Times New Roman"/>
          <w:b/>
          <w:sz w:val="24"/>
          <w:szCs w:val="24"/>
          <w:lang w:val="lv-LV"/>
        </w:rPr>
        <w:t>CITI NOTEIKUMI</w:t>
      </w:r>
    </w:p>
    <w:p w:rsidRPr="00A56C7B" w:rsidR="00CA4CD8" w:rsidP="00215FDF" w:rsidRDefault="00CA4CD8" w14:paraId="730969E5" w14:textId="77777777">
      <w:pPr>
        <w:spacing w:after="0" w:line="240" w:lineRule="auto"/>
        <w:ind w:right="-1"/>
        <w:jc w:val="center"/>
        <w:rPr>
          <w:rFonts w:ascii="Times New Roman" w:hAnsi="Times New Roman"/>
          <w:b/>
          <w:sz w:val="24"/>
          <w:szCs w:val="24"/>
          <w:lang w:val="lv-LV"/>
        </w:rPr>
      </w:pPr>
    </w:p>
    <w:p w:rsidRPr="00CA4CD8" w:rsidR="003D4F09" w:rsidP="00841E1E" w:rsidRDefault="00CA4CD8" w14:paraId="1E0B33D6" w14:textId="76192B7E">
      <w:pPr>
        <w:spacing w:after="0" w:line="240" w:lineRule="auto"/>
        <w:ind w:right="278" w:firstLine="709"/>
        <w:jc w:val="both"/>
        <w:rPr>
          <w:rFonts w:ascii="Times New Roman" w:hAnsi="Times New Roman" w:eastAsia="Calibri"/>
          <w:b/>
          <w:bCs/>
          <w:sz w:val="24"/>
          <w:szCs w:val="24"/>
          <w:lang w:val="lv-LV"/>
        </w:rPr>
      </w:pPr>
      <w:r w:rsidRPr="00CA4CD8">
        <w:rPr>
          <w:rFonts w:ascii="Times New Roman" w:hAnsi="Times New Roman" w:eastAsia="Calibri"/>
          <w:sz w:val="24"/>
          <w:szCs w:val="24"/>
          <w:lang w:val="lv-LV"/>
        </w:rPr>
        <w:t>5.</w:t>
      </w:r>
      <w:r>
        <w:rPr>
          <w:rFonts w:ascii="Times New Roman" w:hAnsi="Times New Roman" w:eastAsia="Calibri"/>
          <w:sz w:val="24"/>
          <w:szCs w:val="24"/>
          <w:lang w:val="lv-LV"/>
        </w:rPr>
        <w:t>1. </w:t>
      </w:r>
      <w:r w:rsidRPr="00CA4CD8" w:rsidR="003D4F09">
        <w:rPr>
          <w:rFonts w:ascii="Times New Roman" w:hAnsi="Times New Roman" w:eastAsia="Calibri"/>
          <w:sz w:val="24"/>
          <w:szCs w:val="24"/>
          <w:lang w:val="lv-LV"/>
        </w:rPr>
        <w:t>Līguma grozījumi un papildinājumi tiek noformēti rakstveidā un ir līguma neatņemama sastāvdaļa.</w:t>
      </w:r>
    </w:p>
    <w:p w:rsidRPr="006E30A8" w:rsidR="008D1D98" w:rsidP="00841E1E" w:rsidRDefault="00CA4CD8" w14:paraId="35156A6E" w14:textId="799425F6">
      <w:pPr>
        <w:spacing w:after="0" w:line="240" w:lineRule="auto"/>
        <w:ind w:right="278" w:firstLine="709"/>
        <w:jc w:val="both"/>
        <w:rPr>
          <w:rFonts w:ascii="Times New Roman" w:hAnsi="Times New Roman" w:eastAsia="Calibri"/>
          <w:sz w:val="24"/>
          <w:szCs w:val="24"/>
          <w:lang w:val="lv-LV"/>
        </w:rPr>
      </w:pPr>
      <w:r w:rsidRPr="00CA4CD8">
        <w:rPr>
          <w:rFonts w:ascii="Times New Roman" w:hAnsi="Times New Roman" w:eastAsia="Calibri"/>
          <w:sz w:val="24"/>
          <w:szCs w:val="24"/>
          <w:lang w:val="lv-LV"/>
        </w:rPr>
        <w:t>5.2</w:t>
      </w:r>
      <w:r>
        <w:rPr>
          <w:rFonts w:ascii="Times New Roman" w:hAnsi="Times New Roman" w:eastAsia="Calibri"/>
          <w:sz w:val="24"/>
          <w:szCs w:val="24"/>
          <w:lang w:val="lv-LV"/>
        </w:rPr>
        <w:t>. </w:t>
      </w:r>
      <w:r w:rsidRPr="00CA4CD8" w:rsidR="008D1D98">
        <w:rPr>
          <w:rFonts w:ascii="Times New Roman" w:hAnsi="Times New Roman" w:eastAsia="Calibri"/>
          <w:sz w:val="24"/>
          <w:szCs w:val="24"/>
          <w:lang w:val="lv-LV"/>
        </w:rPr>
        <w:t xml:space="preserve">Pušu domstarpības, kas saistītas ar </w:t>
      </w:r>
      <w:r w:rsidRPr="00CA4CD8" w:rsidR="000611F0">
        <w:rPr>
          <w:rFonts w:ascii="Times New Roman" w:hAnsi="Times New Roman" w:eastAsia="Calibri"/>
          <w:sz w:val="24"/>
          <w:szCs w:val="24"/>
          <w:lang w:val="lv-LV"/>
        </w:rPr>
        <w:t>l</w:t>
      </w:r>
      <w:r w:rsidRPr="00CA4CD8" w:rsidR="008D1D98">
        <w:rPr>
          <w:rFonts w:ascii="Times New Roman" w:hAnsi="Times New Roman" w:eastAsia="Calibri"/>
          <w:sz w:val="24"/>
          <w:szCs w:val="24"/>
          <w:lang w:val="lv-LV"/>
        </w:rPr>
        <w:t xml:space="preserve">īguma saistību izpildi, tiek risinātas sarunu ceļā. </w:t>
      </w:r>
      <w:r w:rsidRPr="006E30A8" w:rsidR="008D1D98">
        <w:rPr>
          <w:rFonts w:ascii="Times New Roman" w:hAnsi="Times New Roman" w:eastAsia="Calibri"/>
          <w:sz w:val="24"/>
          <w:szCs w:val="24"/>
          <w:lang w:val="lv-LV"/>
        </w:rPr>
        <w:t>Ja sarunās netiek panākta vienošanās, strīds risināms Latvijas Republikas normatīvajos aktos noteiktajā kārtībā.</w:t>
      </w:r>
    </w:p>
    <w:p w:rsidRPr="006E30A8" w:rsidR="001640CB" w:rsidP="00841E1E" w:rsidRDefault="00CA4CD8" w14:paraId="2E949922" w14:textId="054112FA">
      <w:pPr>
        <w:spacing w:after="0" w:line="240" w:lineRule="auto"/>
        <w:ind w:right="278" w:firstLine="709"/>
        <w:jc w:val="both"/>
        <w:rPr>
          <w:rFonts w:ascii="Times New Roman" w:hAnsi="Times New Roman" w:eastAsia="Calibri"/>
          <w:sz w:val="24"/>
          <w:szCs w:val="24"/>
          <w:lang w:val="lv-LV"/>
        </w:rPr>
      </w:pPr>
      <w:r w:rsidRPr="006E30A8">
        <w:rPr>
          <w:rFonts w:ascii="Times New Roman" w:hAnsi="Times New Roman" w:eastAsia="Calibri"/>
          <w:sz w:val="24"/>
          <w:szCs w:val="24"/>
          <w:lang w:val="lv-LV"/>
        </w:rPr>
        <w:t>5.3. </w:t>
      </w:r>
      <w:r w:rsidRPr="006E30A8" w:rsidR="001640CB">
        <w:rPr>
          <w:rFonts w:ascii="Times New Roman" w:hAnsi="Times New Roman" w:eastAsia="Calibri"/>
          <w:sz w:val="24"/>
          <w:szCs w:val="24"/>
          <w:lang w:val="lv-LV"/>
        </w:rPr>
        <w:t>Pusēm ir pienākums ne vēlāk kā divu darbdienu laikā rakstveidā informēt vienai otru par izmaiņām tās kontaktinformācijā un bankas konta rekvizītos.</w:t>
      </w:r>
    </w:p>
    <w:p w:rsidRPr="006E30A8" w:rsidR="008D1D98" w:rsidP="00841E1E" w:rsidRDefault="00CA4CD8" w14:paraId="5EE60EC9" w14:textId="0E804E96">
      <w:pPr>
        <w:spacing w:after="0" w:line="240" w:lineRule="auto"/>
        <w:ind w:right="278" w:firstLine="709"/>
        <w:jc w:val="both"/>
        <w:rPr>
          <w:rFonts w:ascii="Times New Roman" w:hAnsi="Times New Roman"/>
          <w:sz w:val="24"/>
          <w:szCs w:val="24"/>
          <w:lang w:val="lv-LV"/>
        </w:rPr>
      </w:pPr>
      <w:r w:rsidRPr="006E30A8">
        <w:rPr>
          <w:rFonts w:ascii="Times New Roman" w:hAnsi="Times New Roman"/>
          <w:sz w:val="24"/>
          <w:szCs w:val="24"/>
          <w:lang w:val="lv-LV"/>
        </w:rPr>
        <w:t>5.4. </w:t>
      </w:r>
      <w:r w:rsidRPr="006E30A8" w:rsidR="008D1D98">
        <w:rPr>
          <w:rFonts w:ascii="Times New Roman" w:hAnsi="Times New Roman"/>
          <w:sz w:val="24"/>
          <w:szCs w:val="24"/>
          <w:lang w:val="lv-LV"/>
        </w:rPr>
        <w:t xml:space="preserve">Līgums sastādīts uz </w:t>
      </w:r>
      <w:r w:rsidRPr="006E30A8" w:rsidR="002209DF">
        <w:rPr>
          <w:rFonts w:ascii="Times New Roman" w:hAnsi="Times New Roman"/>
          <w:sz w:val="24"/>
          <w:szCs w:val="24"/>
          <w:lang w:val="lv-LV"/>
        </w:rPr>
        <w:t>trīs</w:t>
      </w:r>
      <w:r w:rsidRPr="006E30A8" w:rsidR="008D1D98">
        <w:rPr>
          <w:rFonts w:ascii="Times New Roman" w:hAnsi="Times New Roman"/>
          <w:sz w:val="24"/>
          <w:szCs w:val="24"/>
          <w:lang w:val="lv-LV"/>
        </w:rPr>
        <w:t xml:space="preserve"> lap</w:t>
      </w:r>
      <w:r w:rsidRPr="006E30A8" w:rsidR="003D4F09">
        <w:rPr>
          <w:rFonts w:ascii="Times New Roman" w:hAnsi="Times New Roman"/>
          <w:sz w:val="24"/>
          <w:szCs w:val="24"/>
          <w:lang w:val="lv-LV"/>
        </w:rPr>
        <w:t>aspusēm</w:t>
      </w:r>
      <w:r w:rsidRPr="006E30A8" w:rsidR="008D1D98">
        <w:rPr>
          <w:rFonts w:ascii="Times New Roman" w:hAnsi="Times New Roman"/>
          <w:sz w:val="24"/>
          <w:szCs w:val="24"/>
          <w:lang w:val="lv-LV"/>
        </w:rPr>
        <w:t xml:space="preserve">, divos eksemplāros, ar vienādu juridisko spēku, pa vienam eksemplāram katrai </w:t>
      </w:r>
      <w:r w:rsidRPr="006E30A8" w:rsidR="000611F0">
        <w:rPr>
          <w:rFonts w:ascii="Times New Roman" w:hAnsi="Times New Roman"/>
          <w:sz w:val="24"/>
          <w:szCs w:val="24"/>
          <w:lang w:val="lv-LV"/>
        </w:rPr>
        <w:t>p</w:t>
      </w:r>
      <w:r w:rsidRPr="006E30A8" w:rsidR="008D1D98">
        <w:rPr>
          <w:rFonts w:ascii="Times New Roman" w:hAnsi="Times New Roman"/>
          <w:sz w:val="24"/>
          <w:szCs w:val="24"/>
          <w:lang w:val="lv-LV"/>
        </w:rPr>
        <w:t>usei.</w:t>
      </w:r>
    </w:p>
    <w:p w:rsidRPr="000F1FB3" w:rsidR="00CA4CD8" w:rsidP="00215FDF" w:rsidRDefault="00CA4CD8" w14:paraId="7D3FBB2B" w14:textId="77777777">
      <w:pPr>
        <w:pStyle w:val="Sarakstarindkopa"/>
        <w:spacing w:after="0" w:line="240" w:lineRule="auto"/>
        <w:ind w:left="0"/>
        <w:rPr>
          <w:rFonts w:ascii="Times New Roman" w:hAnsi="Times New Roman"/>
          <w:b/>
          <w:bCs/>
          <w:sz w:val="24"/>
          <w:szCs w:val="24"/>
        </w:rPr>
      </w:pPr>
    </w:p>
    <w:p w:rsidRPr="000F1FB3" w:rsidR="000112BF" w:rsidP="00215FDF" w:rsidRDefault="000112BF" w14:paraId="69F79FC6" w14:textId="5D4FA47E">
      <w:pPr>
        <w:pStyle w:val="Sarakstarindkopa"/>
        <w:spacing w:after="0" w:line="240" w:lineRule="auto"/>
        <w:ind w:left="0"/>
        <w:jc w:val="center"/>
        <w:rPr>
          <w:rFonts w:ascii="Times New Roman" w:hAnsi="Times New Roman"/>
          <w:b/>
          <w:bCs/>
          <w:sz w:val="24"/>
          <w:szCs w:val="24"/>
        </w:rPr>
      </w:pPr>
      <w:r w:rsidRPr="000F1FB3">
        <w:rPr>
          <w:rFonts w:ascii="Times New Roman" w:hAnsi="Times New Roman"/>
          <w:b/>
          <w:bCs/>
          <w:sz w:val="24"/>
          <w:szCs w:val="24"/>
        </w:rPr>
        <w:t>6. </w:t>
      </w:r>
      <w:r w:rsidRPr="000F1FB3" w:rsidR="000F1FB3">
        <w:rPr>
          <w:rFonts w:ascii="Times New Roman" w:hAnsi="Times New Roman"/>
          <w:b/>
          <w:bCs/>
          <w:sz w:val="24"/>
          <w:szCs w:val="24"/>
        </w:rPr>
        <w:t>PUŠU REKVIZĪTI UN PARAKSTI</w:t>
      </w:r>
    </w:p>
    <w:p w:rsidR="000112BF" w:rsidP="00215FDF" w:rsidRDefault="000112BF" w14:paraId="5BB955F4" w14:textId="77777777">
      <w:pPr>
        <w:pStyle w:val="Sarakstarindkopa"/>
        <w:spacing w:after="0" w:line="240" w:lineRule="auto"/>
        <w:ind w:left="0"/>
        <w:rPr>
          <w:rFonts w:ascii="Times New Roman" w:hAnsi="Times New Roman"/>
          <w:b/>
          <w:bCs/>
          <w:sz w:val="28"/>
          <w:szCs w:val="28"/>
        </w:rPr>
      </w:pPr>
    </w:p>
    <w:tbl>
      <w:tblPr>
        <w:tblW w:w="5000" w:type="pct"/>
        <w:tblLook w:val="00A0" w:firstRow="1" w:lastRow="0" w:firstColumn="1" w:lastColumn="0" w:noHBand="0" w:noVBand="0"/>
      </w:tblPr>
      <w:tblGrid>
        <w:gridCol w:w="4994"/>
        <w:gridCol w:w="4978"/>
      </w:tblGrid>
      <w:tr w:rsidRPr="00942F61" w:rsidR="000112BF" w:rsidTr="0043176F" w14:paraId="1096EB59" w14:textId="77777777">
        <w:tc>
          <w:tcPr>
            <w:tcW w:w="2504" w:type="pct"/>
          </w:tcPr>
          <w:p w:rsidRPr="00C10142" w:rsidR="000112BF" w:rsidP="00215FDF" w:rsidRDefault="000112BF" w14:paraId="70236879" w14:textId="77777777">
            <w:pPr>
              <w:spacing w:after="0" w:line="240" w:lineRule="auto"/>
              <w:rPr>
                <w:rFonts w:ascii="Times New Roman" w:hAnsi="Times New Roman"/>
                <w:b/>
                <w:bCs/>
                <w:sz w:val="24"/>
                <w:szCs w:val="24"/>
                <w:lang w:val="lv-LV"/>
              </w:rPr>
            </w:pPr>
            <w:r w:rsidRPr="00C10142">
              <w:rPr>
                <w:rFonts w:ascii="Times New Roman" w:hAnsi="Times New Roman"/>
                <w:b/>
                <w:bCs/>
                <w:sz w:val="24"/>
                <w:szCs w:val="24"/>
                <w:lang w:val="lv-LV"/>
              </w:rPr>
              <w:t>Centrs:</w:t>
            </w:r>
          </w:p>
        </w:tc>
        <w:tc>
          <w:tcPr>
            <w:tcW w:w="2496" w:type="pct"/>
          </w:tcPr>
          <w:p w:rsidRPr="00C10142" w:rsidR="000112BF" w:rsidP="00215FDF" w:rsidRDefault="000112BF" w14:paraId="196BED4F" w14:textId="77777777">
            <w:pPr>
              <w:pStyle w:val="Galva"/>
              <w:tabs>
                <w:tab w:val="clear" w:pos="283"/>
              </w:tabs>
              <w:rPr>
                <w:b/>
                <w:sz w:val="24"/>
                <w:szCs w:val="24"/>
                <w:lang w:val="lv-LV"/>
              </w:rPr>
            </w:pPr>
            <w:r w:rsidRPr="00C10142">
              <w:rPr>
                <w:b/>
                <w:sz w:val="24"/>
                <w:szCs w:val="24"/>
                <w:lang w:val="lv-LV"/>
              </w:rPr>
              <w:t>Sabiedriskais palīgs:</w:t>
            </w:r>
          </w:p>
          <w:p w:rsidRPr="00C10142" w:rsidR="000112BF" w:rsidP="00215FDF" w:rsidRDefault="000112BF" w14:paraId="5C7BB335" w14:textId="77777777">
            <w:pPr>
              <w:spacing w:after="0" w:line="240" w:lineRule="auto"/>
              <w:rPr>
                <w:rFonts w:ascii="Times New Roman" w:hAnsi="Times New Roman"/>
                <w:b/>
                <w:bCs/>
                <w:sz w:val="24"/>
                <w:szCs w:val="24"/>
                <w:lang w:val="lv-LV"/>
              </w:rPr>
            </w:pPr>
          </w:p>
        </w:tc>
      </w:tr>
      <w:tr w:rsidRPr="00942F61" w:rsidR="000112BF" w:rsidTr="0043176F" w14:paraId="22B8FFA5" w14:textId="77777777">
        <w:tc>
          <w:tcPr>
            <w:tcW w:w="2504" w:type="pct"/>
          </w:tcPr>
          <w:p w:rsidRPr="00C10142" w:rsidR="000112BF" w:rsidP="00215FDF" w:rsidRDefault="000112BF" w14:paraId="08CF68D0" w14:textId="77777777">
            <w:pPr>
              <w:spacing w:after="0" w:line="240" w:lineRule="auto"/>
              <w:rPr>
                <w:rFonts w:ascii="Times New Roman" w:hAnsi="Times New Roman"/>
                <w:b/>
                <w:bCs/>
                <w:sz w:val="24"/>
                <w:szCs w:val="24"/>
                <w:lang w:val="lv-LV"/>
              </w:rPr>
            </w:pPr>
            <w:r w:rsidRPr="00C10142">
              <w:rPr>
                <w:rFonts w:ascii="Times New Roman" w:hAnsi="Times New Roman"/>
                <w:b/>
                <w:bCs/>
                <w:sz w:val="24"/>
                <w:szCs w:val="24"/>
                <w:lang w:val="lv-LV"/>
              </w:rPr>
              <w:t>Valsts valodas centrs</w:t>
            </w:r>
          </w:p>
        </w:tc>
        <w:tc>
          <w:tcPr>
            <w:tcW w:w="2496" w:type="pct"/>
          </w:tcPr>
          <w:p w:rsidRPr="00C10142" w:rsidR="000112BF" w:rsidP="00215FDF" w:rsidRDefault="000112BF" w14:paraId="17F49EE0" w14:textId="77777777">
            <w:pPr>
              <w:pStyle w:val="Galva"/>
              <w:tabs>
                <w:tab w:val="clear" w:pos="283"/>
              </w:tabs>
              <w:jc w:val="both"/>
              <w:rPr>
                <w:b/>
                <w:sz w:val="24"/>
                <w:szCs w:val="24"/>
                <w:lang w:val="lv-LV"/>
              </w:rPr>
            </w:pPr>
            <w:r w:rsidRPr="00C10142">
              <w:rPr>
                <w:b/>
                <w:sz w:val="24"/>
                <w:szCs w:val="24"/>
                <w:lang w:val="lv-LV"/>
              </w:rPr>
              <w:t>Vārds, uzvārds</w:t>
            </w:r>
          </w:p>
          <w:p w:rsidRPr="00C10142" w:rsidR="000112BF" w:rsidP="00215FDF" w:rsidRDefault="000112BF" w14:paraId="1E7FAA67" w14:textId="77777777">
            <w:pPr>
              <w:spacing w:after="0" w:line="240" w:lineRule="auto"/>
              <w:rPr>
                <w:rFonts w:ascii="Times New Roman" w:hAnsi="Times New Roman"/>
                <w:b/>
                <w:bCs/>
                <w:sz w:val="24"/>
                <w:szCs w:val="24"/>
                <w:lang w:val="lv-LV"/>
              </w:rPr>
            </w:pPr>
          </w:p>
        </w:tc>
      </w:tr>
      <w:tr w:rsidRPr="00942F61" w:rsidR="000112BF" w:rsidTr="0043176F" w14:paraId="74C77475" w14:textId="77777777">
        <w:tc>
          <w:tcPr>
            <w:tcW w:w="2504" w:type="pct"/>
          </w:tcPr>
          <w:p w:rsidRPr="00B61522" w:rsidR="000112BF" w:rsidP="00B61522" w:rsidRDefault="000112BF" w14:paraId="2E3428B2" w14:textId="2909A7F9">
            <w:pPr>
              <w:spacing w:after="0" w:line="240" w:lineRule="auto"/>
              <w:rPr>
                <w:rFonts w:ascii="Times New Roman" w:hAnsi="Times New Roman"/>
                <w:sz w:val="24"/>
                <w:szCs w:val="24"/>
                <w:lang w:val="lv-LV"/>
              </w:rPr>
            </w:pPr>
            <w:r w:rsidRPr="00B61522">
              <w:rPr>
                <w:rFonts w:ascii="Times New Roman" w:hAnsi="Times New Roman"/>
                <w:sz w:val="24"/>
                <w:szCs w:val="24"/>
                <w:lang w:val="lv-LV"/>
              </w:rPr>
              <w:t>Reģ.</w:t>
            </w:r>
            <w:r w:rsidR="006A1D93">
              <w:rPr>
                <w:rFonts w:ascii="Times New Roman" w:hAnsi="Times New Roman"/>
                <w:sz w:val="24"/>
                <w:szCs w:val="24"/>
                <w:lang w:val="lv-LV"/>
              </w:rPr>
              <w:t> </w:t>
            </w:r>
            <w:r w:rsidRPr="00B61522">
              <w:rPr>
                <w:rFonts w:ascii="Times New Roman" w:hAnsi="Times New Roman"/>
                <w:sz w:val="24"/>
                <w:szCs w:val="24"/>
                <w:lang w:val="lv-LV"/>
              </w:rPr>
              <w:t>Nr.</w:t>
            </w:r>
            <w:r w:rsidR="006A1D93">
              <w:rPr>
                <w:rFonts w:ascii="Times New Roman" w:hAnsi="Times New Roman"/>
                <w:sz w:val="24"/>
                <w:szCs w:val="24"/>
                <w:lang w:val="lv-LV"/>
              </w:rPr>
              <w:t xml:space="preserve">: </w:t>
            </w:r>
            <w:r w:rsidRPr="00B61522">
              <w:rPr>
                <w:rFonts w:ascii="Times New Roman" w:hAnsi="Times New Roman"/>
                <w:sz w:val="24"/>
                <w:szCs w:val="24"/>
                <w:lang w:val="lv-LV"/>
              </w:rPr>
              <w:t>90000463460</w:t>
            </w:r>
          </w:p>
        </w:tc>
        <w:tc>
          <w:tcPr>
            <w:tcW w:w="2496" w:type="pct"/>
          </w:tcPr>
          <w:p w:rsidRPr="00C10142" w:rsidR="000112BF" w:rsidP="00215FDF" w:rsidRDefault="000112BF" w14:paraId="220A00A5" w14:textId="640EF1A2">
            <w:pPr>
              <w:spacing w:after="0" w:line="240" w:lineRule="auto"/>
              <w:rPr>
                <w:rFonts w:ascii="Times New Roman" w:hAnsi="Times New Roman"/>
                <w:sz w:val="24"/>
                <w:szCs w:val="24"/>
                <w:lang w:val="lv-LV"/>
              </w:rPr>
            </w:pPr>
            <w:r w:rsidRPr="00C10142">
              <w:rPr>
                <w:rFonts w:ascii="Times New Roman" w:hAnsi="Times New Roman"/>
                <w:sz w:val="24"/>
                <w:szCs w:val="24"/>
                <w:lang w:val="lv-LV"/>
              </w:rPr>
              <w:t>Personas kods:</w:t>
            </w:r>
          </w:p>
        </w:tc>
      </w:tr>
      <w:tr w:rsidRPr="00FD44C1" w:rsidR="000112BF" w:rsidTr="0043176F" w14:paraId="1C769A90" w14:textId="77777777">
        <w:tc>
          <w:tcPr>
            <w:tcW w:w="2504" w:type="pct"/>
          </w:tcPr>
          <w:p w:rsidRPr="00B61522" w:rsidR="000F1FB3" w:rsidP="00B61522" w:rsidRDefault="000112BF" w14:paraId="75B259C8" w14:textId="3708B76C">
            <w:pPr>
              <w:pStyle w:val="Galva"/>
              <w:ind w:right="174"/>
              <w:rPr>
                <w:sz w:val="24"/>
                <w:szCs w:val="24"/>
                <w:lang w:val="lv-LV"/>
              </w:rPr>
            </w:pPr>
            <w:r w:rsidRPr="00B61522">
              <w:rPr>
                <w:sz w:val="24"/>
                <w:szCs w:val="24"/>
                <w:lang w:val="lv-LV"/>
              </w:rPr>
              <w:t>Adrese: Raiņa bulvāris</w:t>
            </w:r>
            <w:r w:rsidR="006A1D93">
              <w:rPr>
                <w:sz w:val="24"/>
                <w:szCs w:val="24"/>
                <w:lang w:val="lv-LV"/>
              </w:rPr>
              <w:t> </w:t>
            </w:r>
            <w:r w:rsidRPr="00B61522">
              <w:rPr>
                <w:sz w:val="24"/>
                <w:szCs w:val="24"/>
                <w:lang w:val="lv-LV"/>
              </w:rPr>
              <w:t>15,</w:t>
            </w:r>
          </w:p>
          <w:p w:rsidRPr="00B61522" w:rsidR="000112BF" w:rsidP="00B61522" w:rsidRDefault="000112BF" w14:paraId="22CBA763" w14:textId="1ECED4F2">
            <w:pPr>
              <w:pStyle w:val="Galva"/>
              <w:ind w:right="174"/>
              <w:rPr>
                <w:sz w:val="24"/>
                <w:szCs w:val="24"/>
                <w:lang w:val="lv-LV"/>
              </w:rPr>
            </w:pPr>
            <w:r w:rsidRPr="00B61522">
              <w:rPr>
                <w:sz w:val="24"/>
                <w:szCs w:val="24"/>
                <w:lang w:val="lv-LV"/>
              </w:rPr>
              <w:t>Rīga, LV-1050</w:t>
            </w:r>
          </w:p>
          <w:p w:rsidRPr="00B61522" w:rsidR="000112BF" w:rsidP="00B61522" w:rsidRDefault="000112BF" w14:paraId="79E1569B" w14:textId="4564C4A3">
            <w:pPr>
              <w:tabs>
                <w:tab w:val="left" w:pos="2145"/>
              </w:tabs>
              <w:spacing w:after="0" w:line="240" w:lineRule="auto"/>
              <w:rPr>
                <w:rFonts w:ascii="Times New Roman" w:hAnsi="Times New Roman"/>
                <w:sz w:val="24"/>
                <w:szCs w:val="24"/>
                <w:lang w:val="lv-LV"/>
              </w:rPr>
            </w:pPr>
            <w:r w:rsidRPr="00B61522">
              <w:rPr>
                <w:rFonts w:ascii="Times New Roman" w:hAnsi="Times New Roman"/>
                <w:sz w:val="24"/>
                <w:szCs w:val="24"/>
                <w:lang w:val="lv-LV"/>
              </w:rPr>
              <w:t>Valsts kase</w:t>
            </w:r>
          </w:p>
          <w:p w:rsidRPr="00B61522" w:rsidR="000112BF" w:rsidP="00B61522" w:rsidRDefault="000112BF" w14:paraId="54C469C0" w14:textId="77777777">
            <w:pPr>
              <w:tabs>
                <w:tab w:val="left" w:pos="2145"/>
              </w:tabs>
              <w:spacing w:after="0" w:line="240" w:lineRule="auto"/>
              <w:rPr>
                <w:rFonts w:ascii="Times New Roman" w:hAnsi="Times New Roman"/>
                <w:sz w:val="24"/>
                <w:szCs w:val="24"/>
                <w:lang w:val="lv-LV"/>
              </w:rPr>
            </w:pPr>
            <w:r w:rsidRPr="00B61522">
              <w:rPr>
                <w:rFonts w:ascii="Times New Roman" w:hAnsi="Times New Roman"/>
                <w:sz w:val="24"/>
                <w:szCs w:val="24"/>
                <w:lang w:val="lv-LV"/>
              </w:rPr>
              <w:t>Kods: TRELLV22</w:t>
            </w:r>
          </w:p>
          <w:p w:rsidRPr="00B61522" w:rsidR="000112BF" w:rsidP="00B61522" w:rsidRDefault="000112BF" w14:paraId="0E19C4E4" w14:textId="35E0EA90">
            <w:pPr>
              <w:tabs>
                <w:tab w:val="left" w:pos="2145"/>
              </w:tabs>
              <w:spacing w:after="0" w:line="240" w:lineRule="auto"/>
              <w:rPr>
                <w:rFonts w:ascii="Times New Roman" w:hAnsi="Times New Roman"/>
                <w:sz w:val="24"/>
                <w:szCs w:val="24"/>
                <w:lang w:val="lv-LV"/>
              </w:rPr>
            </w:pPr>
            <w:r w:rsidRPr="00B61522">
              <w:rPr>
                <w:rFonts w:ascii="Times New Roman" w:hAnsi="Times New Roman"/>
                <w:sz w:val="24"/>
                <w:szCs w:val="24"/>
                <w:lang w:val="lv-LV"/>
              </w:rPr>
              <w:t>Kont</w:t>
            </w:r>
            <w:r w:rsidR="00581C84">
              <w:rPr>
                <w:rFonts w:ascii="Times New Roman" w:hAnsi="Times New Roman"/>
                <w:sz w:val="24"/>
                <w:szCs w:val="24"/>
                <w:lang w:val="lv-LV"/>
              </w:rPr>
              <w:t>s</w:t>
            </w:r>
            <w:r w:rsidRPr="00B61522">
              <w:rPr>
                <w:rFonts w:ascii="Times New Roman" w:hAnsi="Times New Roman"/>
                <w:sz w:val="24"/>
                <w:szCs w:val="24"/>
                <w:lang w:val="lv-LV"/>
              </w:rPr>
              <w:t xml:space="preserve"> Nr.: LV73TREL2190460004000</w:t>
            </w:r>
          </w:p>
          <w:p w:rsidRPr="00B61522" w:rsidR="000112BF" w:rsidP="00B61522" w:rsidRDefault="000112BF" w14:paraId="0DA32603" w14:textId="77777777">
            <w:pPr>
              <w:spacing w:after="0" w:line="240" w:lineRule="auto"/>
              <w:rPr>
                <w:rFonts w:ascii="Times New Roman" w:hAnsi="Times New Roman"/>
                <w:sz w:val="24"/>
                <w:szCs w:val="24"/>
                <w:lang w:val="lv-LV"/>
              </w:rPr>
            </w:pPr>
          </w:p>
          <w:p w:rsidRPr="00B61522" w:rsidR="000112BF" w:rsidP="00B61522" w:rsidRDefault="000112BF" w14:paraId="46F609FF" w14:textId="77777777">
            <w:pPr>
              <w:spacing w:after="0" w:line="240" w:lineRule="auto"/>
              <w:rPr>
                <w:rFonts w:ascii="Times New Roman" w:hAnsi="Times New Roman"/>
                <w:sz w:val="24"/>
                <w:szCs w:val="24"/>
                <w:lang w:val="lv-LV"/>
              </w:rPr>
            </w:pPr>
          </w:p>
        </w:tc>
        <w:tc>
          <w:tcPr>
            <w:tcW w:w="2496" w:type="pct"/>
          </w:tcPr>
          <w:p w:rsidRPr="00C10142" w:rsidR="000112BF" w:rsidP="00215FDF" w:rsidRDefault="000112BF" w14:paraId="67EA4B5C" w14:textId="2C58C405">
            <w:pPr>
              <w:spacing w:after="0" w:line="240" w:lineRule="auto"/>
              <w:rPr>
                <w:rFonts w:ascii="Times New Roman" w:hAnsi="Times New Roman"/>
                <w:sz w:val="24"/>
                <w:szCs w:val="24"/>
                <w:lang w:val="lv-LV"/>
              </w:rPr>
            </w:pPr>
            <w:r w:rsidRPr="00C10142">
              <w:rPr>
                <w:rFonts w:ascii="Times New Roman" w:hAnsi="Times New Roman"/>
                <w:sz w:val="24"/>
                <w:szCs w:val="24"/>
                <w:lang w:val="lv-LV"/>
              </w:rPr>
              <w:t>Adrese:</w:t>
            </w:r>
          </w:p>
          <w:p w:rsidRPr="00C10142" w:rsidR="000112BF" w:rsidP="00215FDF" w:rsidRDefault="000112BF" w14:paraId="2259EC74" w14:textId="6464CA6E">
            <w:pPr>
              <w:spacing w:after="0" w:line="240" w:lineRule="auto"/>
              <w:rPr>
                <w:rFonts w:ascii="Times New Roman" w:hAnsi="Times New Roman"/>
                <w:sz w:val="24"/>
                <w:szCs w:val="24"/>
                <w:lang w:val="lv-LV"/>
              </w:rPr>
            </w:pPr>
            <w:r w:rsidRPr="00C10142">
              <w:rPr>
                <w:rFonts w:ascii="Times New Roman" w:hAnsi="Times New Roman"/>
                <w:sz w:val="24"/>
                <w:szCs w:val="24"/>
                <w:lang w:val="lv-LV"/>
              </w:rPr>
              <w:t>Banka:</w:t>
            </w:r>
          </w:p>
          <w:p w:rsidRPr="00C10142" w:rsidR="000112BF" w:rsidP="00215FDF" w:rsidRDefault="000112BF" w14:paraId="6ED0E46C" w14:textId="09B6DD45">
            <w:pPr>
              <w:spacing w:after="0" w:line="240" w:lineRule="auto"/>
              <w:rPr>
                <w:rFonts w:ascii="Times New Roman" w:hAnsi="Times New Roman"/>
                <w:sz w:val="24"/>
                <w:szCs w:val="24"/>
                <w:lang w:val="lv-LV"/>
              </w:rPr>
            </w:pPr>
            <w:r w:rsidRPr="00C10142">
              <w:rPr>
                <w:rFonts w:ascii="Times New Roman" w:hAnsi="Times New Roman"/>
                <w:sz w:val="24"/>
                <w:szCs w:val="24"/>
                <w:lang w:val="lv-LV"/>
              </w:rPr>
              <w:t>Bankas kods:</w:t>
            </w:r>
          </w:p>
          <w:p w:rsidRPr="00C10142" w:rsidR="000112BF" w:rsidP="00215FDF" w:rsidRDefault="000112BF" w14:paraId="5ED7EB9C" w14:textId="4753447B">
            <w:pPr>
              <w:spacing w:after="0" w:line="240" w:lineRule="auto"/>
              <w:rPr>
                <w:rFonts w:ascii="Times New Roman" w:hAnsi="Times New Roman"/>
                <w:sz w:val="24"/>
                <w:szCs w:val="24"/>
                <w:lang w:val="lv-LV"/>
              </w:rPr>
            </w:pPr>
            <w:r w:rsidRPr="00C10142">
              <w:rPr>
                <w:rFonts w:ascii="Times New Roman" w:hAnsi="Times New Roman"/>
                <w:sz w:val="24"/>
                <w:szCs w:val="24"/>
                <w:lang w:val="lv-LV"/>
              </w:rPr>
              <w:t>Konta Nr.:</w:t>
            </w:r>
          </w:p>
        </w:tc>
      </w:tr>
      <w:tr w:rsidRPr="00942F61" w:rsidR="000112BF" w:rsidTr="0043176F" w14:paraId="0C9678A8" w14:textId="77777777">
        <w:tc>
          <w:tcPr>
            <w:tcW w:w="2504" w:type="pct"/>
          </w:tcPr>
          <w:p w:rsidRPr="00C10142" w:rsidR="000112BF" w:rsidP="00215FDF" w:rsidRDefault="000112BF" w14:paraId="0D144674" w14:textId="77777777">
            <w:pPr>
              <w:pBdr>
                <w:bottom w:val="single" w:color="auto" w:sz="12" w:space="1"/>
              </w:pBdr>
              <w:spacing w:after="0" w:line="240" w:lineRule="auto"/>
              <w:jc w:val="center"/>
              <w:rPr>
                <w:rFonts w:ascii="Times New Roman" w:hAnsi="Times New Roman"/>
                <w:sz w:val="24"/>
                <w:szCs w:val="24"/>
                <w:lang w:val="lv-LV"/>
              </w:rPr>
            </w:pPr>
          </w:p>
          <w:p w:rsidRPr="00C10142" w:rsidR="000112BF" w:rsidP="0033561E" w:rsidRDefault="0033561E" w14:paraId="5F85EFF8" w14:textId="74C542E4">
            <w:pPr>
              <w:spacing w:after="0" w:line="240" w:lineRule="auto"/>
              <w:jc w:val="center"/>
              <w:rPr>
                <w:rFonts w:ascii="Times New Roman" w:hAnsi="Times New Roman"/>
                <w:sz w:val="24"/>
                <w:szCs w:val="24"/>
                <w:lang w:val="lv-LV"/>
              </w:rPr>
            </w:pPr>
            <w:r>
              <w:rPr>
                <w:rFonts w:ascii="Times New Roman" w:hAnsi="Times New Roman"/>
                <w:sz w:val="24"/>
                <w:szCs w:val="24"/>
                <w:lang w:val="lv-LV"/>
              </w:rPr>
              <w:t>Paraksts</w:t>
            </w:r>
          </w:p>
        </w:tc>
        <w:tc>
          <w:tcPr>
            <w:tcW w:w="2496" w:type="pct"/>
          </w:tcPr>
          <w:p w:rsidRPr="00C10142" w:rsidR="000112BF" w:rsidP="00215FDF" w:rsidRDefault="000112BF" w14:paraId="3053F834" w14:textId="77777777">
            <w:pPr>
              <w:pBdr>
                <w:bottom w:val="single" w:color="auto" w:sz="12" w:space="1"/>
              </w:pBdr>
              <w:spacing w:after="0" w:line="240" w:lineRule="auto"/>
              <w:jc w:val="center"/>
              <w:rPr>
                <w:rFonts w:ascii="Times New Roman" w:hAnsi="Times New Roman"/>
                <w:sz w:val="24"/>
                <w:szCs w:val="24"/>
                <w:lang w:val="lv-LV"/>
              </w:rPr>
            </w:pPr>
          </w:p>
          <w:p w:rsidRPr="00C10142" w:rsidR="000112BF" w:rsidP="0043176F" w:rsidRDefault="000112BF" w14:paraId="5B13404C" w14:textId="56232E19">
            <w:pPr>
              <w:spacing w:after="0" w:line="240" w:lineRule="auto"/>
              <w:jc w:val="center"/>
              <w:rPr>
                <w:rFonts w:ascii="Times New Roman" w:hAnsi="Times New Roman"/>
                <w:sz w:val="24"/>
                <w:szCs w:val="24"/>
                <w:lang w:val="lv-LV"/>
              </w:rPr>
            </w:pPr>
            <w:r w:rsidRPr="00C10142">
              <w:rPr>
                <w:rFonts w:ascii="Times New Roman" w:hAnsi="Times New Roman"/>
                <w:sz w:val="24"/>
                <w:szCs w:val="24"/>
                <w:lang w:val="lv-LV"/>
              </w:rPr>
              <w:t>Paraksts</w:t>
            </w:r>
          </w:p>
        </w:tc>
      </w:tr>
    </w:tbl>
    <w:p w:rsidRPr="00A56C7B" w:rsidR="006E3746" w:rsidP="00215FDF" w:rsidRDefault="00FD44C1" w14:paraId="14E0DCFF" w14:textId="77777777">
      <w:pPr>
        <w:spacing w:after="0" w:line="240" w:lineRule="auto"/>
        <w:rPr>
          <w:rFonts w:ascii="Times New Roman" w:hAnsi="Times New Roman"/>
          <w:sz w:val="24"/>
          <w:szCs w:val="24"/>
          <w:lang w:val="lv-LV"/>
        </w:rPr>
      </w:pPr>
    </w:p>
    <w:sectPr w:rsidRPr="00A56C7B" w:rsidR="006E3746" w:rsidSect="006E30A8">
      <w:footerReference w:type="default" r:id="rId8"/>
      <w:pgSz w:w="12240" w:h="15840" w:code="1"/>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14563" w14:textId="77777777" w:rsidR="00302035" w:rsidRDefault="00302035" w:rsidP="008D1D98">
      <w:pPr>
        <w:spacing w:after="0" w:line="240" w:lineRule="auto"/>
      </w:pPr>
      <w:r>
        <w:separator/>
      </w:r>
    </w:p>
  </w:endnote>
  <w:endnote w:type="continuationSeparator" w:id="0">
    <w:p w14:paraId="77AF22BD" w14:textId="77777777" w:rsidR="00302035" w:rsidRDefault="00302035" w:rsidP="008D1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74035921"/>
      <w:docPartObj>
        <w:docPartGallery w:val="Page Numbers (Bottom of Page)"/>
        <w:docPartUnique/>
      </w:docPartObj>
    </w:sdtPr>
    <w:sdtEndPr/>
    <w:sdtContent>
      <w:p w14:paraId="525398C6" w14:textId="6542DCA5" w:rsidR="006E30A8" w:rsidRPr="006E30A8" w:rsidRDefault="006E30A8">
        <w:pPr>
          <w:pStyle w:val="Kjene"/>
          <w:jc w:val="right"/>
          <w:rPr>
            <w:rFonts w:ascii="Times New Roman" w:hAnsi="Times New Roman"/>
          </w:rPr>
        </w:pPr>
        <w:r w:rsidRPr="006E30A8">
          <w:rPr>
            <w:rFonts w:ascii="Times New Roman" w:hAnsi="Times New Roman"/>
          </w:rPr>
          <w:fldChar w:fldCharType="begin"/>
        </w:r>
        <w:r w:rsidRPr="006E30A8">
          <w:rPr>
            <w:rFonts w:ascii="Times New Roman" w:hAnsi="Times New Roman"/>
          </w:rPr>
          <w:instrText>PAGE   \* MERGEFORMAT</w:instrText>
        </w:r>
        <w:r w:rsidRPr="006E30A8">
          <w:rPr>
            <w:rFonts w:ascii="Times New Roman" w:hAnsi="Times New Roman"/>
          </w:rPr>
          <w:fldChar w:fldCharType="separate"/>
        </w:r>
        <w:r w:rsidRPr="006E30A8">
          <w:rPr>
            <w:rFonts w:ascii="Times New Roman" w:hAnsi="Times New Roman"/>
            <w:lang w:val="lv-LV"/>
          </w:rPr>
          <w:t>2</w:t>
        </w:r>
        <w:r w:rsidRPr="006E30A8">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F30AA" w14:textId="77777777" w:rsidR="00302035" w:rsidRDefault="00302035" w:rsidP="008D1D98">
      <w:pPr>
        <w:spacing w:after="0" w:line="240" w:lineRule="auto"/>
      </w:pPr>
      <w:r>
        <w:separator/>
      </w:r>
    </w:p>
  </w:footnote>
  <w:footnote w:type="continuationSeparator" w:id="0">
    <w:p w14:paraId="241BB663" w14:textId="77777777" w:rsidR="00302035" w:rsidRDefault="00302035" w:rsidP="008D1D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780C"/>
    <w:multiLevelType w:val="multilevel"/>
    <w:tmpl w:val="692C23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C2D7487"/>
    <w:multiLevelType w:val="multilevel"/>
    <w:tmpl w:val="748EEFD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46C7F28"/>
    <w:multiLevelType w:val="multilevel"/>
    <w:tmpl w:val="F6A269D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C3A6459"/>
    <w:multiLevelType w:val="multilevel"/>
    <w:tmpl w:val="E15C18F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0AE027F"/>
    <w:multiLevelType w:val="multilevel"/>
    <w:tmpl w:val="D8EC8980"/>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b w:val="0"/>
        <w:color w:val="auto"/>
        <w:sz w:val="24"/>
        <w:szCs w:val="24"/>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5" w15:restartNumberingAfterBreak="0">
    <w:nsid w:val="731C552A"/>
    <w:multiLevelType w:val="multilevel"/>
    <w:tmpl w:val="8F24DEA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55C1FC8"/>
    <w:multiLevelType w:val="multilevel"/>
    <w:tmpl w:val="E15C18F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82752870">
    <w:abstractNumId w:val="4"/>
  </w:num>
  <w:num w:numId="2" w16cid:durableId="1858427593">
    <w:abstractNumId w:val="5"/>
  </w:num>
  <w:num w:numId="3" w16cid:durableId="692878384">
    <w:abstractNumId w:val="3"/>
  </w:num>
  <w:num w:numId="4" w16cid:durableId="147135838">
    <w:abstractNumId w:val="6"/>
  </w:num>
  <w:num w:numId="5" w16cid:durableId="1343581469">
    <w:abstractNumId w:val="1"/>
  </w:num>
  <w:num w:numId="6" w16cid:durableId="2001346804">
    <w:abstractNumId w:val="0"/>
  </w:num>
  <w:num w:numId="7" w16cid:durableId="1686712914">
    <w:abstractNumId w:val="2"/>
  </w:num>
  <w:num w:numId="8" w16cid:durableId="8445152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D98"/>
    <w:rsid w:val="000112BF"/>
    <w:rsid w:val="00024977"/>
    <w:rsid w:val="00046431"/>
    <w:rsid w:val="00054654"/>
    <w:rsid w:val="000611F0"/>
    <w:rsid w:val="00070262"/>
    <w:rsid w:val="000951C2"/>
    <w:rsid w:val="000A7BFE"/>
    <w:rsid w:val="000C4A0C"/>
    <w:rsid w:val="000E74C8"/>
    <w:rsid w:val="000F1FB3"/>
    <w:rsid w:val="00103DD6"/>
    <w:rsid w:val="00150680"/>
    <w:rsid w:val="00157D2E"/>
    <w:rsid w:val="001640CB"/>
    <w:rsid w:val="001745E5"/>
    <w:rsid w:val="00184C62"/>
    <w:rsid w:val="001C0158"/>
    <w:rsid w:val="001E2948"/>
    <w:rsid w:val="001F6C16"/>
    <w:rsid w:val="00204406"/>
    <w:rsid w:val="002120CE"/>
    <w:rsid w:val="00215FDF"/>
    <w:rsid w:val="0021623E"/>
    <w:rsid w:val="002209DF"/>
    <w:rsid w:val="00225294"/>
    <w:rsid w:val="002335B0"/>
    <w:rsid w:val="00243CBD"/>
    <w:rsid w:val="002731FA"/>
    <w:rsid w:val="00293489"/>
    <w:rsid w:val="002B1917"/>
    <w:rsid w:val="002B27DB"/>
    <w:rsid w:val="002D2CBA"/>
    <w:rsid w:val="002F4CAE"/>
    <w:rsid w:val="002F524E"/>
    <w:rsid w:val="00302035"/>
    <w:rsid w:val="0030351E"/>
    <w:rsid w:val="00317DE2"/>
    <w:rsid w:val="00321435"/>
    <w:rsid w:val="0033561E"/>
    <w:rsid w:val="00336E71"/>
    <w:rsid w:val="003453AE"/>
    <w:rsid w:val="0035140C"/>
    <w:rsid w:val="003565B2"/>
    <w:rsid w:val="00383D15"/>
    <w:rsid w:val="00393B65"/>
    <w:rsid w:val="00396921"/>
    <w:rsid w:val="003C0BCA"/>
    <w:rsid w:val="003D0CEF"/>
    <w:rsid w:val="003D4F09"/>
    <w:rsid w:val="003F5703"/>
    <w:rsid w:val="0043176F"/>
    <w:rsid w:val="0043750E"/>
    <w:rsid w:val="0045567B"/>
    <w:rsid w:val="00455B1D"/>
    <w:rsid w:val="00476577"/>
    <w:rsid w:val="004B1F8F"/>
    <w:rsid w:val="004E185F"/>
    <w:rsid w:val="005238A9"/>
    <w:rsid w:val="00536580"/>
    <w:rsid w:val="005626F0"/>
    <w:rsid w:val="00565207"/>
    <w:rsid w:val="00581C84"/>
    <w:rsid w:val="00582E58"/>
    <w:rsid w:val="005924B0"/>
    <w:rsid w:val="005A1E77"/>
    <w:rsid w:val="005A562E"/>
    <w:rsid w:val="005D7F79"/>
    <w:rsid w:val="005E0DC0"/>
    <w:rsid w:val="00606054"/>
    <w:rsid w:val="00636A8B"/>
    <w:rsid w:val="00641AC1"/>
    <w:rsid w:val="00646806"/>
    <w:rsid w:val="00683BC8"/>
    <w:rsid w:val="006841E1"/>
    <w:rsid w:val="006A1D93"/>
    <w:rsid w:val="006C5E04"/>
    <w:rsid w:val="006E1297"/>
    <w:rsid w:val="006E30A8"/>
    <w:rsid w:val="006F3071"/>
    <w:rsid w:val="007010A5"/>
    <w:rsid w:val="00703E8A"/>
    <w:rsid w:val="00706E60"/>
    <w:rsid w:val="007208D2"/>
    <w:rsid w:val="00722160"/>
    <w:rsid w:val="00725893"/>
    <w:rsid w:val="0072764C"/>
    <w:rsid w:val="0073032B"/>
    <w:rsid w:val="00743E8D"/>
    <w:rsid w:val="00750225"/>
    <w:rsid w:val="00750533"/>
    <w:rsid w:val="00755AAE"/>
    <w:rsid w:val="0077439F"/>
    <w:rsid w:val="007B2680"/>
    <w:rsid w:val="007B3EF8"/>
    <w:rsid w:val="007D1458"/>
    <w:rsid w:val="007D2DC9"/>
    <w:rsid w:val="0080153F"/>
    <w:rsid w:val="00801BC5"/>
    <w:rsid w:val="00821298"/>
    <w:rsid w:val="00836879"/>
    <w:rsid w:val="008410F1"/>
    <w:rsid w:val="00841E1E"/>
    <w:rsid w:val="0087554C"/>
    <w:rsid w:val="00877C1A"/>
    <w:rsid w:val="008928CF"/>
    <w:rsid w:val="00897097"/>
    <w:rsid w:val="008B4EC9"/>
    <w:rsid w:val="008B6009"/>
    <w:rsid w:val="008C16A7"/>
    <w:rsid w:val="008C19A2"/>
    <w:rsid w:val="008C5D73"/>
    <w:rsid w:val="008D1D98"/>
    <w:rsid w:val="008F0FE4"/>
    <w:rsid w:val="0092393A"/>
    <w:rsid w:val="00945069"/>
    <w:rsid w:val="0094563D"/>
    <w:rsid w:val="00983BCB"/>
    <w:rsid w:val="009847FF"/>
    <w:rsid w:val="009A294D"/>
    <w:rsid w:val="009A33C8"/>
    <w:rsid w:val="009B50B9"/>
    <w:rsid w:val="009D7C39"/>
    <w:rsid w:val="009E567B"/>
    <w:rsid w:val="009F3571"/>
    <w:rsid w:val="00A17282"/>
    <w:rsid w:val="00A36C96"/>
    <w:rsid w:val="00A4771A"/>
    <w:rsid w:val="00A56C7B"/>
    <w:rsid w:val="00A77102"/>
    <w:rsid w:val="00A775EF"/>
    <w:rsid w:val="00A87F1E"/>
    <w:rsid w:val="00AA3536"/>
    <w:rsid w:val="00AA4804"/>
    <w:rsid w:val="00AC067C"/>
    <w:rsid w:val="00AD74E7"/>
    <w:rsid w:val="00AF2935"/>
    <w:rsid w:val="00AF7FF9"/>
    <w:rsid w:val="00B063BA"/>
    <w:rsid w:val="00B33BB9"/>
    <w:rsid w:val="00B52A1E"/>
    <w:rsid w:val="00B61522"/>
    <w:rsid w:val="00B870D0"/>
    <w:rsid w:val="00B91D28"/>
    <w:rsid w:val="00B93EEB"/>
    <w:rsid w:val="00BE1273"/>
    <w:rsid w:val="00BF3027"/>
    <w:rsid w:val="00C00E49"/>
    <w:rsid w:val="00C0190F"/>
    <w:rsid w:val="00C14DF7"/>
    <w:rsid w:val="00C16B01"/>
    <w:rsid w:val="00C17755"/>
    <w:rsid w:val="00C2742A"/>
    <w:rsid w:val="00C34B81"/>
    <w:rsid w:val="00C5740C"/>
    <w:rsid w:val="00C57EAE"/>
    <w:rsid w:val="00C6478A"/>
    <w:rsid w:val="00C90151"/>
    <w:rsid w:val="00CA4CD8"/>
    <w:rsid w:val="00CB7C4B"/>
    <w:rsid w:val="00CF18F2"/>
    <w:rsid w:val="00CF19F4"/>
    <w:rsid w:val="00CF315C"/>
    <w:rsid w:val="00D03646"/>
    <w:rsid w:val="00D17DAF"/>
    <w:rsid w:val="00D462CC"/>
    <w:rsid w:val="00D6148A"/>
    <w:rsid w:val="00D760F8"/>
    <w:rsid w:val="00D86D43"/>
    <w:rsid w:val="00D97E88"/>
    <w:rsid w:val="00DA7893"/>
    <w:rsid w:val="00DB5D98"/>
    <w:rsid w:val="00DB7CFE"/>
    <w:rsid w:val="00DC4835"/>
    <w:rsid w:val="00DD55FA"/>
    <w:rsid w:val="00DD5DC5"/>
    <w:rsid w:val="00DF6238"/>
    <w:rsid w:val="00DF74F4"/>
    <w:rsid w:val="00E1641E"/>
    <w:rsid w:val="00E325ED"/>
    <w:rsid w:val="00E5023E"/>
    <w:rsid w:val="00E5757D"/>
    <w:rsid w:val="00E61FAE"/>
    <w:rsid w:val="00E755C8"/>
    <w:rsid w:val="00E95D71"/>
    <w:rsid w:val="00EA3BFA"/>
    <w:rsid w:val="00EB625D"/>
    <w:rsid w:val="00EC2ADB"/>
    <w:rsid w:val="00EE328A"/>
    <w:rsid w:val="00EE37D0"/>
    <w:rsid w:val="00EF0334"/>
    <w:rsid w:val="00F073B8"/>
    <w:rsid w:val="00F17E05"/>
    <w:rsid w:val="00F42BFF"/>
    <w:rsid w:val="00F44093"/>
    <w:rsid w:val="00F44E3F"/>
    <w:rsid w:val="00F7547C"/>
    <w:rsid w:val="00F81E03"/>
    <w:rsid w:val="00F97A8C"/>
    <w:rsid w:val="00FD44C1"/>
    <w:rsid w:val="00FF5BF5"/>
    <w:rsid w:val="6E8FB58B"/>
    <w:rsid w:val="7A3224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C4272"/>
  <w15:chartTrackingRefBased/>
  <w15:docId w15:val="{D221B3EE-B5E7-4FFC-BE20-7336BD43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1D98"/>
    <w:pPr>
      <w:spacing w:after="200" w:line="276" w:lineRule="auto"/>
    </w:pPr>
    <w:rPr>
      <w:rFonts w:ascii="Calibri" w:eastAsia="Times New Roman" w:hAnsi="Calibri" w:cs="Times New Roman"/>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Galva">
    <w:name w:val="Galva"/>
    <w:basedOn w:val="Parasts"/>
    <w:rsid w:val="008D1D98"/>
    <w:pPr>
      <w:tabs>
        <w:tab w:val="left" w:pos="283"/>
        <w:tab w:val="right" w:pos="6520"/>
      </w:tabs>
      <w:spacing w:after="0" w:line="240" w:lineRule="auto"/>
    </w:pPr>
    <w:rPr>
      <w:rFonts w:ascii="Times New Roman" w:hAnsi="Times New Roman"/>
      <w:sz w:val="20"/>
      <w:szCs w:val="20"/>
    </w:rPr>
  </w:style>
  <w:style w:type="paragraph" w:styleId="Kjene">
    <w:name w:val="footer"/>
    <w:basedOn w:val="Parasts"/>
    <w:link w:val="KjeneRakstz"/>
    <w:uiPriority w:val="99"/>
    <w:unhideWhenUsed/>
    <w:rsid w:val="008D1D98"/>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8D1D98"/>
    <w:rPr>
      <w:rFonts w:ascii="Calibri" w:eastAsia="Times New Roman" w:hAnsi="Calibri" w:cs="Times New Roman"/>
      <w:lang w:val="en-US"/>
    </w:rPr>
  </w:style>
  <w:style w:type="paragraph" w:styleId="Sarakstarindkopa">
    <w:name w:val="List Paragraph"/>
    <w:basedOn w:val="Parasts"/>
    <w:uiPriority w:val="99"/>
    <w:qFormat/>
    <w:rsid w:val="008D1D98"/>
    <w:pPr>
      <w:ind w:left="720"/>
      <w:contextualSpacing/>
    </w:pPr>
    <w:rPr>
      <w:lang w:val="lv-LV"/>
    </w:rPr>
  </w:style>
  <w:style w:type="paragraph" w:styleId="Bezatstarpm">
    <w:name w:val="No Spacing"/>
    <w:qFormat/>
    <w:rsid w:val="008D1D98"/>
    <w:pPr>
      <w:spacing w:after="0" w:line="240" w:lineRule="auto"/>
    </w:pPr>
    <w:rPr>
      <w:rFonts w:ascii="Calibri" w:eastAsia="Times New Roman" w:hAnsi="Calibri" w:cs="Times New Roman"/>
      <w:lang w:val="lv-LV"/>
    </w:rPr>
  </w:style>
  <w:style w:type="paragraph" w:styleId="Vresteksts">
    <w:name w:val="footnote text"/>
    <w:basedOn w:val="Parasts"/>
    <w:link w:val="VrestekstsRakstz"/>
    <w:uiPriority w:val="99"/>
    <w:semiHidden/>
    <w:unhideWhenUsed/>
    <w:rsid w:val="008D1D98"/>
    <w:rPr>
      <w:sz w:val="20"/>
      <w:szCs w:val="20"/>
    </w:rPr>
  </w:style>
  <w:style w:type="character" w:customStyle="1" w:styleId="VrestekstsRakstz">
    <w:name w:val="Vēres teksts Rakstz."/>
    <w:basedOn w:val="Noklusjumarindkopasfonts"/>
    <w:link w:val="Vresteksts"/>
    <w:uiPriority w:val="99"/>
    <w:semiHidden/>
    <w:rsid w:val="008D1D98"/>
    <w:rPr>
      <w:rFonts w:ascii="Calibri" w:eastAsia="Times New Roman" w:hAnsi="Calibri" w:cs="Times New Roman"/>
      <w:sz w:val="20"/>
      <w:szCs w:val="20"/>
      <w:lang w:val="en-US"/>
    </w:rPr>
  </w:style>
  <w:style w:type="character" w:styleId="Vresatsauce">
    <w:name w:val="footnote reference"/>
    <w:uiPriority w:val="99"/>
    <w:semiHidden/>
    <w:unhideWhenUsed/>
    <w:rsid w:val="008D1D98"/>
    <w:rPr>
      <w:vertAlign w:val="superscript"/>
    </w:rPr>
  </w:style>
  <w:style w:type="paragraph" w:customStyle="1" w:styleId="tv2132">
    <w:name w:val="tv2132"/>
    <w:basedOn w:val="Parasts"/>
    <w:uiPriority w:val="99"/>
    <w:rsid w:val="00683BC8"/>
    <w:pPr>
      <w:spacing w:after="0" w:line="360" w:lineRule="auto"/>
      <w:ind w:firstLine="230"/>
    </w:pPr>
    <w:rPr>
      <w:rFonts w:ascii="Times New Roman" w:hAnsi="Times New Roman"/>
      <w:color w:val="414142"/>
      <w:sz w:val="15"/>
      <w:szCs w:val="15"/>
      <w:lang w:val="lv-LV" w:eastAsia="lv-LV"/>
    </w:rPr>
  </w:style>
  <w:style w:type="character" w:styleId="Izteiksmgs">
    <w:name w:val="Strong"/>
    <w:basedOn w:val="Noklusjumarindkopasfonts"/>
    <w:uiPriority w:val="99"/>
    <w:qFormat/>
    <w:rsid w:val="005D7F79"/>
    <w:rPr>
      <w:b/>
      <w:bCs/>
    </w:rPr>
  </w:style>
  <w:style w:type="character" w:styleId="Komentraatsauce">
    <w:name w:val="annotation reference"/>
    <w:basedOn w:val="Noklusjumarindkopasfonts"/>
    <w:uiPriority w:val="99"/>
    <w:semiHidden/>
    <w:unhideWhenUsed/>
    <w:rsid w:val="007010A5"/>
    <w:rPr>
      <w:sz w:val="16"/>
      <w:szCs w:val="16"/>
    </w:rPr>
  </w:style>
  <w:style w:type="paragraph" w:styleId="Komentrateksts">
    <w:name w:val="annotation text"/>
    <w:basedOn w:val="Parasts"/>
    <w:link w:val="KomentratekstsRakstz"/>
    <w:uiPriority w:val="99"/>
    <w:unhideWhenUsed/>
    <w:rsid w:val="007010A5"/>
    <w:pPr>
      <w:spacing w:line="240" w:lineRule="auto"/>
    </w:pPr>
    <w:rPr>
      <w:sz w:val="20"/>
      <w:szCs w:val="20"/>
    </w:rPr>
  </w:style>
  <w:style w:type="character" w:customStyle="1" w:styleId="KomentratekstsRakstz">
    <w:name w:val="Komentāra teksts Rakstz."/>
    <w:basedOn w:val="Noklusjumarindkopasfonts"/>
    <w:link w:val="Komentrateksts"/>
    <w:uiPriority w:val="99"/>
    <w:rsid w:val="007010A5"/>
    <w:rPr>
      <w:rFonts w:ascii="Calibri" w:eastAsia="Times New Roman" w:hAnsi="Calibri"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7010A5"/>
    <w:rPr>
      <w:b/>
      <w:bCs/>
    </w:rPr>
  </w:style>
  <w:style w:type="character" w:customStyle="1" w:styleId="KomentratmaRakstz">
    <w:name w:val="Komentāra tēma Rakstz."/>
    <w:basedOn w:val="KomentratekstsRakstz"/>
    <w:link w:val="Komentratma"/>
    <w:uiPriority w:val="99"/>
    <w:semiHidden/>
    <w:rsid w:val="007010A5"/>
    <w:rPr>
      <w:rFonts w:ascii="Calibri" w:eastAsia="Times New Roman" w:hAnsi="Calibri" w:cs="Times New Roman"/>
      <w:b/>
      <w:bCs/>
      <w:sz w:val="20"/>
      <w:szCs w:val="20"/>
      <w:lang w:val="en-US"/>
    </w:rPr>
  </w:style>
  <w:style w:type="paragraph" w:styleId="Prskatjums">
    <w:name w:val="Revision"/>
    <w:hidden/>
    <w:uiPriority w:val="99"/>
    <w:semiHidden/>
    <w:rsid w:val="003453AE"/>
    <w:pPr>
      <w:spacing w:after="0" w:line="240" w:lineRule="auto"/>
    </w:pPr>
    <w:rPr>
      <w:rFonts w:ascii="Calibri" w:eastAsia="Times New Roman" w:hAnsi="Calibri" w:cs="Times New Roman"/>
      <w:lang w:val="en-US"/>
    </w:rPr>
  </w:style>
  <w:style w:type="character" w:styleId="Hipersaite">
    <w:name w:val="Hyperlink"/>
    <w:basedOn w:val="Noklusjumarindkopasfonts"/>
    <w:uiPriority w:val="99"/>
    <w:unhideWhenUsed/>
    <w:rsid w:val="0030351E"/>
    <w:rPr>
      <w:color w:val="0563C1" w:themeColor="hyperlink"/>
      <w:u w:val="single"/>
    </w:rPr>
  </w:style>
  <w:style w:type="character" w:styleId="Neatrisintapieminana">
    <w:name w:val="Unresolved Mention"/>
    <w:basedOn w:val="Noklusjumarindkopasfonts"/>
    <w:uiPriority w:val="99"/>
    <w:semiHidden/>
    <w:unhideWhenUsed/>
    <w:rsid w:val="0030351E"/>
    <w:rPr>
      <w:color w:val="605E5C"/>
      <w:shd w:val="clear" w:color="auto" w:fill="E1DFDD"/>
    </w:rPr>
  </w:style>
  <w:style w:type="character" w:customStyle="1" w:styleId="LikcChar">
    <w:name w:val="Lik c Char"/>
    <w:basedOn w:val="Noklusjumarindkopasfonts"/>
    <w:link w:val="Likc"/>
    <w:uiPriority w:val="99"/>
    <w:rsid w:val="001640CB"/>
    <w:rPr>
      <w:rFonts w:ascii="Arial Narrow" w:hAnsi="Arial Narrow" w:cs="Arial Narrow"/>
      <w:b/>
      <w:bCs/>
    </w:rPr>
  </w:style>
  <w:style w:type="paragraph" w:customStyle="1" w:styleId="Likc">
    <w:name w:val="Lik c"/>
    <w:basedOn w:val="Parasts"/>
    <w:link w:val="LikcChar"/>
    <w:uiPriority w:val="99"/>
    <w:rsid w:val="001640CB"/>
    <w:pPr>
      <w:spacing w:before="100" w:beforeAutospacing="1" w:after="100" w:afterAutospacing="1" w:line="240" w:lineRule="auto"/>
      <w:jc w:val="center"/>
    </w:pPr>
    <w:rPr>
      <w:rFonts w:ascii="Arial Narrow" w:eastAsiaTheme="minorHAnsi" w:hAnsi="Arial Narrow" w:cs="Arial Narrow"/>
      <w:b/>
      <w:bCs/>
      <w:lang w:val="en-GB"/>
    </w:rPr>
  </w:style>
  <w:style w:type="paragraph" w:styleId="Galvene">
    <w:name w:val="header"/>
    <w:basedOn w:val="Parasts"/>
    <w:link w:val="GalveneRakstz"/>
    <w:uiPriority w:val="99"/>
    <w:unhideWhenUsed/>
    <w:rsid w:val="006E30A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E30A8"/>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289123">
      <w:bodyDiv w:val="1"/>
      <w:marLeft w:val="0"/>
      <w:marRight w:val="0"/>
      <w:marTop w:val="0"/>
      <w:marBottom w:val="0"/>
      <w:divBdr>
        <w:top w:val="none" w:sz="0" w:space="0" w:color="auto"/>
        <w:left w:val="none" w:sz="0" w:space="0" w:color="auto"/>
        <w:bottom w:val="none" w:sz="0" w:space="0" w:color="auto"/>
        <w:right w:val="none" w:sz="0" w:space="0" w:color="auto"/>
      </w:divBdr>
    </w:div>
    <w:div w:id="1375496502">
      <w:bodyDiv w:val="1"/>
      <w:marLeft w:val="0"/>
      <w:marRight w:val="0"/>
      <w:marTop w:val="0"/>
      <w:marBottom w:val="0"/>
      <w:divBdr>
        <w:top w:val="none" w:sz="0" w:space="0" w:color="auto"/>
        <w:left w:val="none" w:sz="0" w:space="0" w:color="auto"/>
        <w:bottom w:val="none" w:sz="0" w:space="0" w:color="auto"/>
        <w:right w:val="none" w:sz="0" w:space="0" w:color="auto"/>
      </w:divBdr>
    </w:div>
    <w:div w:id="1391729947">
      <w:bodyDiv w:val="1"/>
      <w:marLeft w:val="0"/>
      <w:marRight w:val="0"/>
      <w:marTop w:val="0"/>
      <w:marBottom w:val="0"/>
      <w:divBdr>
        <w:top w:val="none" w:sz="0" w:space="0" w:color="auto"/>
        <w:left w:val="none" w:sz="0" w:space="0" w:color="auto"/>
        <w:bottom w:val="none" w:sz="0" w:space="0" w:color="auto"/>
        <w:right w:val="none" w:sz="0" w:space="0" w:color="auto"/>
      </w:divBdr>
    </w:div>
    <w:div w:id="214435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830D9-C537-48A2-BCE0-33EC9AE99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4580</Words>
  <Characters>2612</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Platonova</dc:creator>
  <cp:keywords/>
  <dc:description/>
  <cp:lastModifiedBy>Līga Dombrovska</cp:lastModifiedBy>
  <cp:revision>35</cp:revision>
  <dcterms:created xsi:type="dcterms:W3CDTF">2022-12-08T14:45:00Z</dcterms:created>
  <dcterms:modified xsi:type="dcterms:W3CDTF">2022-12-09T07:32:00Z</dcterms:modified>
</cp:coreProperties>
</file>