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109E" w14:textId="77777777" w:rsidR="0094690D" w:rsidRPr="00413B6F" w:rsidRDefault="0094690D" w:rsidP="00616A82">
      <w:pPr>
        <w:jc w:val="right"/>
        <w:rPr>
          <w:rFonts w:ascii="Times New Roman" w:hAnsi="Times New Roman" w:cs="Times New Roman"/>
          <w:noProof/>
          <w:sz w:val="24"/>
          <w:szCs w:val="24"/>
        </w:rPr>
      </w:pPr>
      <w:r>
        <w:rPr>
          <w:rFonts w:ascii="Times New Roman" w:hAnsi="Times New Roman"/>
          <w:sz w:val="24"/>
        </w:rPr>
        <w:t>ST/ESA/STAT/SER.M/99</w:t>
      </w:r>
    </w:p>
    <w:p w14:paraId="60162ABA" w14:textId="77777777" w:rsidR="0094690D" w:rsidRPr="00413B6F" w:rsidRDefault="0094690D" w:rsidP="00965DCA">
      <w:pPr>
        <w:jc w:val="both"/>
        <w:rPr>
          <w:rFonts w:ascii="Times New Roman" w:eastAsia="Calibri" w:hAnsi="Times New Roman" w:cs="Times New Roman"/>
          <w:noProof/>
          <w:sz w:val="24"/>
          <w:szCs w:val="24"/>
        </w:rPr>
      </w:pPr>
    </w:p>
    <w:p w14:paraId="4D721DA7" w14:textId="77777777" w:rsidR="0094690D" w:rsidRPr="00413B6F" w:rsidRDefault="0094690D" w:rsidP="00965DCA">
      <w:pPr>
        <w:jc w:val="both"/>
        <w:rPr>
          <w:rFonts w:ascii="Times New Roman" w:eastAsia="Calibri" w:hAnsi="Times New Roman" w:cs="Times New Roman"/>
          <w:noProof/>
          <w:sz w:val="24"/>
          <w:szCs w:val="24"/>
        </w:rPr>
      </w:pPr>
    </w:p>
    <w:p w14:paraId="2DE861B7" w14:textId="77777777" w:rsidR="0094690D" w:rsidRPr="00413B6F" w:rsidRDefault="0094690D" w:rsidP="00965DCA">
      <w:pPr>
        <w:jc w:val="both"/>
        <w:rPr>
          <w:rFonts w:ascii="Times New Roman" w:eastAsia="Calibri" w:hAnsi="Times New Roman" w:cs="Times New Roman"/>
          <w:noProof/>
          <w:sz w:val="24"/>
          <w:szCs w:val="24"/>
        </w:rPr>
      </w:pPr>
    </w:p>
    <w:p w14:paraId="054A460E" w14:textId="77777777" w:rsidR="0094690D" w:rsidRPr="00413B6F" w:rsidRDefault="0094690D" w:rsidP="00965DCA">
      <w:pPr>
        <w:jc w:val="both"/>
        <w:rPr>
          <w:rFonts w:ascii="Times New Roman" w:eastAsia="Calibri" w:hAnsi="Times New Roman" w:cs="Times New Roman"/>
          <w:noProof/>
          <w:sz w:val="24"/>
          <w:szCs w:val="24"/>
        </w:rPr>
      </w:pPr>
    </w:p>
    <w:p w14:paraId="0D6E4175" w14:textId="77777777" w:rsidR="0094690D" w:rsidRPr="00413B6F" w:rsidRDefault="0094690D" w:rsidP="00965DCA">
      <w:pPr>
        <w:jc w:val="both"/>
        <w:rPr>
          <w:rFonts w:ascii="Times New Roman" w:hAnsi="Times New Roman" w:cs="Times New Roman"/>
          <w:b/>
          <w:noProof/>
          <w:sz w:val="24"/>
          <w:szCs w:val="24"/>
        </w:rPr>
      </w:pPr>
      <w:r>
        <w:rPr>
          <w:rFonts w:ascii="Times New Roman" w:hAnsi="Times New Roman"/>
          <w:b/>
          <w:sz w:val="24"/>
        </w:rPr>
        <w:t>Ekonomikas un sociālo lietu departaments</w:t>
      </w:r>
    </w:p>
    <w:p w14:paraId="59D1EC16" w14:textId="77777777"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Statistikas komisija</w:t>
      </w:r>
    </w:p>
    <w:p w14:paraId="655AE5E0" w14:textId="71D4F249" w:rsidR="0094690D" w:rsidRPr="00413B6F" w:rsidRDefault="0094690D" w:rsidP="00965DCA">
      <w:pPr>
        <w:jc w:val="both"/>
        <w:rPr>
          <w:rFonts w:ascii="Times New Roman" w:eastAsia="Calibri" w:hAnsi="Times New Roman" w:cs="Times New Roman"/>
          <w:noProof/>
          <w:sz w:val="24"/>
          <w:szCs w:val="24"/>
        </w:rPr>
      </w:pPr>
    </w:p>
    <w:p w14:paraId="115FC226" w14:textId="77777777" w:rsidR="00616A82" w:rsidRPr="00413B6F" w:rsidRDefault="00616A82" w:rsidP="00965DCA">
      <w:pPr>
        <w:jc w:val="both"/>
        <w:rPr>
          <w:rFonts w:ascii="Times New Roman" w:eastAsia="Calibri"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64"/>
        <w:gridCol w:w="4464"/>
      </w:tblGrid>
      <w:tr w:rsidR="00616A82" w:rsidRPr="00357430" w14:paraId="338A76E0" w14:textId="77777777" w:rsidTr="00357430">
        <w:tc>
          <w:tcPr>
            <w:tcW w:w="2555" w:type="pct"/>
          </w:tcPr>
          <w:p w14:paraId="35ECB5D3" w14:textId="7DDF52B6" w:rsidR="00616A82" w:rsidRPr="00357430" w:rsidRDefault="00616A82" w:rsidP="00616A82">
            <w:pPr>
              <w:tabs>
                <w:tab w:val="left" w:pos="7370"/>
              </w:tabs>
              <w:jc w:val="both"/>
              <w:rPr>
                <w:rFonts w:ascii="Times New Roman" w:hAnsi="Times New Roman" w:cs="Times New Roman"/>
                <w:noProof/>
                <w:sz w:val="24"/>
                <w:szCs w:val="24"/>
              </w:rPr>
            </w:pPr>
            <w:r w:rsidRPr="00357430">
              <w:rPr>
                <w:rFonts w:ascii="Times New Roman" w:hAnsi="Times New Roman"/>
                <w:sz w:val="24"/>
                <w:szCs w:val="24"/>
              </w:rPr>
              <w:t>Statistikas dokumenti</w:t>
            </w:r>
          </w:p>
        </w:tc>
        <w:tc>
          <w:tcPr>
            <w:tcW w:w="2445" w:type="pct"/>
          </w:tcPr>
          <w:p w14:paraId="55081E97" w14:textId="6D40FB3E" w:rsidR="00616A82" w:rsidRPr="00357430" w:rsidRDefault="00616A82" w:rsidP="00616A82">
            <w:pPr>
              <w:jc w:val="right"/>
              <w:rPr>
                <w:rFonts w:ascii="Times New Roman" w:eastAsia="Calibri" w:hAnsi="Times New Roman" w:cs="Times New Roman"/>
                <w:noProof/>
                <w:sz w:val="24"/>
                <w:szCs w:val="24"/>
              </w:rPr>
            </w:pPr>
            <w:r w:rsidRPr="00357430">
              <w:rPr>
                <w:rFonts w:ascii="Times New Roman" w:hAnsi="Times New Roman"/>
                <w:sz w:val="24"/>
                <w:szCs w:val="24"/>
              </w:rPr>
              <w:t>M sērija Nr. 99</w:t>
            </w:r>
          </w:p>
        </w:tc>
      </w:tr>
    </w:tbl>
    <w:p w14:paraId="6B31B311" w14:textId="77777777" w:rsidR="0094690D" w:rsidRPr="00413B6F" w:rsidRDefault="0094690D" w:rsidP="00965DCA">
      <w:pPr>
        <w:jc w:val="both"/>
        <w:rPr>
          <w:rFonts w:ascii="Times New Roman" w:eastAsia="Calibri" w:hAnsi="Times New Roman" w:cs="Times New Roman"/>
          <w:noProof/>
          <w:sz w:val="24"/>
          <w:szCs w:val="24"/>
        </w:rPr>
      </w:pPr>
    </w:p>
    <w:p w14:paraId="2209F7C9" w14:textId="77777777" w:rsidR="0094690D" w:rsidRPr="00413B6F" w:rsidRDefault="0094690D" w:rsidP="00965DCA">
      <w:pPr>
        <w:jc w:val="both"/>
        <w:rPr>
          <w:rFonts w:ascii="Times New Roman" w:eastAsia="Calibri" w:hAnsi="Times New Roman" w:cs="Times New Roman"/>
          <w:noProof/>
          <w:sz w:val="24"/>
          <w:szCs w:val="24"/>
        </w:rPr>
      </w:pPr>
    </w:p>
    <w:p w14:paraId="7373AE76" w14:textId="77777777" w:rsidR="0094690D" w:rsidRPr="00413B6F" w:rsidRDefault="0094690D" w:rsidP="00965DCA">
      <w:pPr>
        <w:jc w:val="both"/>
        <w:rPr>
          <w:rFonts w:ascii="Times New Roman" w:eastAsia="Calibri" w:hAnsi="Times New Roman" w:cs="Times New Roman"/>
          <w:noProof/>
          <w:sz w:val="24"/>
          <w:szCs w:val="24"/>
        </w:rPr>
      </w:pPr>
    </w:p>
    <w:p w14:paraId="37F8D9E8" w14:textId="77777777" w:rsidR="0094690D" w:rsidRPr="00413B6F" w:rsidRDefault="0094690D" w:rsidP="00965DCA">
      <w:pPr>
        <w:jc w:val="both"/>
        <w:rPr>
          <w:rFonts w:ascii="Times New Roman" w:eastAsia="Calibri" w:hAnsi="Times New Roman" w:cs="Times New Roman"/>
          <w:noProof/>
          <w:sz w:val="24"/>
          <w:szCs w:val="24"/>
        </w:rPr>
      </w:pPr>
    </w:p>
    <w:p w14:paraId="60CC68A1" w14:textId="77777777" w:rsidR="0094690D" w:rsidRPr="00413B6F" w:rsidRDefault="0094690D" w:rsidP="00965DCA">
      <w:pPr>
        <w:jc w:val="both"/>
        <w:rPr>
          <w:rFonts w:ascii="Times New Roman" w:eastAsia="Calibri" w:hAnsi="Times New Roman" w:cs="Times New Roman"/>
          <w:noProof/>
          <w:sz w:val="24"/>
          <w:szCs w:val="24"/>
        </w:rPr>
      </w:pPr>
    </w:p>
    <w:p w14:paraId="71184084" w14:textId="77777777" w:rsidR="0094690D" w:rsidRPr="00413B6F" w:rsidRDefault="0094690D" w:rsidP="00965DCA">
      <w:pPr>
        <w:jc w:val="both"/>
        <w:rPr>
          <w:rFonts w:ascii="Times New Roman" w:eastAsia="Calibri" w:hAnsi="Times New Roman" w:cs="Times New Roman"/>
          <w:noProof/>
          <w:sz w:val="24"/>
          <w:szCs w:val="24"/>
        </w:rPr>
      </w:pPr>
    </w:p>
    <w:p w14:paraId="4A70089B" w14:textId="77777777" w:rsidR="0094690D" w:rsidRPr="00413B6F" w:rsidRDefault="0094690D" w:rsidP="00965DCA">
      <w:pPr>
        <w:jc w:val="both"/>
        <w:rPr>
          <w:rFonts w:ascii="Times New Roman" w:hAnsi="Times New Roman" w:cs="Times New Roman"/>
          <w:b/>
          <w:noProof/>
          <w:sz w:val="40"/>
          <w:szCs w:val="40"/>
        </w:rPr>
      </w:pPr>
      <w:r>
        <w:rPr>
          <w:rFonts w:ascii="Times New Roman" w:hAnsi="Times New Roman"/>
          <w:b/>
          <w:sz w:val="40"/>
        </w:rPr>
        <w:t>Individuālā patēriņa veidu klasifikācija (</w:t>
      </w:r>
      <w:r>
        <w:rPr>
          <w:rFonts w:ascii="Times New Roman" w:hAnsi="Times New Roman"/>
          <w:b/>
          <w:i/>
          <w:iCs/>
          <w:sz w:val="40"/>
        </w:rPr>
        <w:t>COICOP</w:t>
      </w:r>
      <w:r>
        <w:rPr>
          <w:rFonts w:ascii="Times New Roman" w:hAnsi="Times New Roman"/>
          <w:b/>
          <w:sz w:val="40"/>
        </w:rPr>
        <w:t>) 2018. gads</w:t>
      </w:r>
    </w:p>
    <w:p w14:paraId="7151D77E" w14:textId="77777777" w:rsidR="0094690D" w:rsidRPr="00413B6F" w:rsidRDefault="0094690D" w:rsidP="00965DCA">
      <w:pPr>
        <w:jc w:val="both"/>
        <w:rPr>
          <w:rFonts w:ascii="Times New Roman" w:eastAsia="Calibri" w:hAnsi="Times New Roman" w:cs="Times New Roman"/>
          <w:b/>
          <w:bCs/>
          <w:noProof/>
          <w:sz w:val="24"/>
          <w:szCs w:val="24"/>
        </w:rPr>
      </w:pPr>
    </w:p>
    <w:p w14:paraId="6BC4EF7C" w14:textId="77777777" w:rsidR="0094690D" w:rsidRPr="00413B6F" w:rsidRDefault="0094690D" w:rsidP="00616A82">
      <w:pPr>
        <w:pStyle w:val="BodyText"/>
      </w:pPr>
      <w:r>
        <w:t>“Baltā vāka” publikācija, redakcija pirms oficiālās rediģēšanas</w:t>
      </w:r>
    </w:p>
    <w:p w14:paraId="7D246BD8" w14:textId="77777777" w:rsidR="0094690D" w:rsidRPr="00413B6F" w:rsidRDefault="0094690D" w:rsidP="00965DCA">
      <w:pPr>
        <w:jc w:val="both"/>
        <w:rPr>
          <w:rFonts w:ascii="Times New Roman" w:eastAsia="Arial" w:hAnsi="Times New Roman" w:cs="Times New Roman"/>
          <w:noProof/>
          <w:sz w:val="24"/>
          <w:szCs w:val="24"/>
        </w:rPr>
      </w:pPr>
    </w:p>
    <w:p w14:paraId="794A2AC9" w14:textId="77777777" w:rsidR="0094690D" w:rsidRPr="00413B6F" w:rsidRDefault="0094690D" w:rsidP="00965DCA">
      <w:pPr>
        <w:jc w:val="both"/>
        <w:rPr>
          <w:rFonts w:ascii="Times New Roman" w:eastAsia="Arial" w:hAnsi="Times New Roman" w:cs="Times New Roman"/>
          <w:noProof/>
          <w:sz w:val="24"/>
          <w:szCs w:val="24"/>
        </w:rPr>
      </w:pPr>
    </w:p>
    <w:p w14:paraId="2D5861D3" w14:textId="77777777" w:rsidR="0094690D" w:rsidRPr="00413B6F" w:rsidRDefault="0094690D" w:rsidP="00965DCA">
      <w:pPr>
        <w:jc w:val="both"/>
        <w:rPr>
          <w:rFonts w:ascii="Times New Roman" w:eastAsia="Arial" w:hAnsi="Times New Roman" w:cs="Times New Roman"/>
          <w:noProof/>
          <w:sz w:val="24"/>
          <w:szCs w:val="24"/>
        </w:rPr>
      </w:pPr>
    </w:p>
    <w:p w14:paraId="32AD986C" w14:textId="77777777" w:rsidR="0094690D" w:rsidRPr="00413B6F" w:rsidRDefault="0094690D" w:rsidP="00965DCA">
      <w:pPr>
        <w:jc w:val="both"/>
        <w:rPr>
          <w:rFonts w:ascii="Times New Roman" w:eastAsia="Arial" w:hAnsi="Times New Roman" w:cs="Times New Roman"/>
          <w:noProof/>
          <w:sz w:val="24"/>
          <w:szCs w:val="24"/>
        </w:rPr>
      </w:pPr>
    </w:p>
    <w:p w14:paraId="48BD26A0" w14:textId="77777777" w:rsidR="0094690D" w:rsidRPr="00413B6F" w:rsidRDefault="0094690D" w:rsidP="00965DCA">
      <w:pPr>
        <w:jc w:val="both"/>
        <w:rPr>
          <w:rFonts w:ascii="Times New Roman" w:eastAsia="Arial" w:hAnsi="Times New Roman" w:cs="Times New Roman"/>
          <w:noProof/>
          <w:sz w:val="24"/>
          <w:szCs w:val="24"/>
        </w:rPr>
      </w:pPr>
    </w:p>
    <w:p w14:paraId="1B7F953B" w14:textId="77777777" w:rsidR="0094690D" w:rsidRPr="00413B6F" w:rsidRDefault="0094690D" w:rsidP="00965DCA">
      <w:pPr>
        <w:jc w:val="both"/>
        <w:rPr>
          <w:rFonts w:ascii="Times New Roman" w:eastAsia="Arial" w:hAnsi="Times New Roman" w:cs="Times New Roman"/>
          <w:noProof/>
          <w:sz w:val="24"/>
          <w:szCs w:val="24"/>
        </w:rPr>
      </w:pPr>
    </w:p>
    <w:p w14:paraId="088CA864" w14:textId="77777777" w:rsidR="0094690D" w:rsidRPr="00413B6F" w:rsidRDefault="0094690D" w:rsidP="00965DCA">
      <w:pPr>
        <w:jc w:val="both"/>
        <w:rPr>
          <w:rFonts w:ascii="Times New Roman" w:eastAsia="Arial" w:hAnsi="Times New Roman" w:cs="Times New Roman"/>
          <w:noProof/>
          <w:sz w:val="24"/>
          <w:szCs w:val="24"/>
        </w:rPr>
      </w:pPr>
    </w:p>
    <w:p w14:paraId="1724C166" w14:textId="77777777" w:rsidR="0094690D" w:rsidRPr="00413B6F" w:rsidRDefault="0094690D" w:rsidP="00965DCA">
      <w:pPr>
        <w:jc w:val="both"/>
        <w:rPr>
          <w:rFonts w:ascii="Times New Roman" w:eastAsia="Arial" w:hAnsi="Times New Roman" w:cs="Times New Roman"/>
          <w:noProof/>
          <w:sz w:val="24"/>
          <w:szCs w:val="24"/>
        </w:rPr>
      </w:pPr>
    </w:p>
    <w:p w14:paraId="781C1AF3" w14:textId="77777777" w:rsidR="0094690D" w:rsidRPr="00413B6F" w:rsidRDefault="0094690D" w:rsidP="00965DCA">
      <w:pPr>
        <w:jc w:val="both"/>
        <w:rPr>
          <w:rFonts w:ascii="Times New Roman" w:eastAsia="Arial" w:hAnsi="Times New Roman" w:cs="Times New Roman"/>
          <w:noProof/>
          <w:sz w:val="24"/>
          <w:szCs w:val="24"/>
        </w:rPr>
      </w:pPr>
    </w:p>
    <w:p w14:paraId="6942E59E" w14:textId="77777777" w:rsidR="0094690D" w:rsidRPr="00413B6F" w:rsidRDefault="0094690D" w:rsidP="00965DCA">
      <w:pPr>
        <w:jc w:val="both"/>
        <w:rPr>
          <w:rFonts w:ascii="Times New Roman" w:eastAsia="Arial" w:hAnsi="Times New Roman" w:cs="Times New Roman"/>
          <w:noProof/>
          <w:sz w:val="24"/>
          <w:szCs w:val="24"/>
        </w:rPr>
      </w:pPr>
    </w:p>
    <w:p w14:paraId="466FDCA7" w14:textId="77777777" w:rsidR="0094690D" w:rsidRPr="00413B6F" w:rsidRDefault="0094690D" w:rsidP="00965DCA">
      <w:pPr>
        <w:jc w:val="both"/>
        <w:rPr>
          <w:rFonts w:ascii="Times New Roman" w:eastAsia="Arial" w:hAnsi="Times New Roman" w:cs="Times New Roman"/>
          <w:noProof/>
          <w:sz w:val="24"/>
          <w:szCs w:val="24"/>
        </w:rPr>
      </w:pPr>
    </w:p>
    <w:p w14:paraId="4C70CEFB" w14:textId="77777777" w:rsidR="0094690D" w:rsidRPr="00413B6F" w:rsidRDefault="0094690D" w:rsidP="00965DCA">
      <w:pPr>
        <w:jc w:val="both"/>
        <w:rPr>
          <w:rFonts w:ascii="Times New Roman" w:eastAsia="Arial" w:hAnsi="Times New Roman" w:cs="Times New Roman"/>
          <w:noProof/>
          <w:sz w:val="24"/>
          <w:szCs w:val="24"/>
        </w:rPr>
      </w:pPr>
    </w:p>
    <w:p w14:paraId="1EC144A2" w14:textId="77777777" w:rsidR="0094690D" w:rsidRPr="00413B6F" w:rsidRDefault="0094690D" w:rsidP="00965DCA">
      <w:pPr>
        <w:jc w:val="both"/>
        <w:rPr>
          <w:rFonts w:ascii="Times New Roman" w:eastAsia="Arial" w:hAnsi="Times New Roman" w:cs="Times New Roman"/>
          <w:noProof/>
          <w:sz w:val="24"/>
          <w:szCs w:val="24"/>
        </w:rPr>
      </w:pPr>
    </w:p>
    <w:p w14:paraId="7772BF55" w14:textId="77777777" w:rsidR="0094690D" w:rsidRPr="00413B6F" w:rsidRDefault="0094690D" w:rsidP="00965DCA">
      <w:pPr>
        <w:jc w:val="both"/>
        <w:rPr>
          <w:rFonts w:ascii="Times New Roman" w:eastAsia="Arial" w:hAnsi="Times New Roman" w:cs="Times New Roman"/>
          <w:noProof/>
          <w:sz w:val="24"/>
          <w:szCs w:val="24"/>
        </w:rPr>
      </w:pPr>
    </w:p>
    <w:p w14:paraId="082320D6" w14:textId="77777777" w:rsidR="0094690D" w:rsidRPr="00413B6F" w:rsidRDefault="0094690D" w:rsidP="00965DCA">
      <w:pPr>
        <w:jc w:val="both"/>
        <w:rPr>
          <w:rFonts w:ascii="Times New Roman" w:eastAsia="Arial" w:hAnsi="Times New Roman" w:cs="Times New Roman"/>
          <w:noProof/>
          <w:sz w:val="24"/>
          <w:szCs w:val="24"/>
        </w:rPr>
      </w:pPr>
    </w:p>
    <w:p w14:paraId="6C7DCFED" w14:textId="731987ED" w:rsidR="0094690D" w:rsidRPr="00413B6F" w:rsidRDefault="0094690D" w:rsidP="00965DCA">
      <w:pPr>
        <w:jc w:val="both"/>
        <w:rPr>
          <w:rFonts w:ascii="Times New Roman" w:eastAsia="Arial" w:hAnsi="Times New Roman" w:cs="Times New Roman"/>
          <w:noProof/>
          <w:sz w:val="24"/>
          <w:szCs w:val="24"/>
        </w:rPr>
      </w:pPr>
    </w:p>
    <w:p w14:paraId="35808B68" w14:textId="1F70EC60" w:rsidR="00616A82" w:rsidRPr="00413B6F" w:rsidRDefault="00616A82" w:rsidP="00965DCA">
      <w:pPr>
        <w:jc w:val="both"/>
        <w:rPr>
          <w:rFonts w:ascii="Times New Roman" w:eastAsia="Arial" w:hAnsi="Times New Roman" w:cs="Times New Roman"/>
          <w:noProof/>
          <w:sz w:val="24"/>
          <w:szCs w:val="24"/>
        </w:rPr>
      </w:pPr>
    </w:p>
    <w:p w14:paraId="4A28DF50" w14:textId="1D0BE1FF" w:rsidR="00616A82" w:rsidRPr="00413B6F" w:rsidRDefault="00616A82" w:rsidP="00965DCA">
      <w:pPr>
        <w:jc w:val="both"/>
        <w:rPr>
          <w:rFonts w:ascii="Times New Roman" w:eastAsia="Arial" w:hAnsi="Times New Roman" w:cs="Times New Roman"/>
          <w:noProof/>
          <w:sz w:val="24"/>
          <w:szCs w:val="24"/>
        </w:rPr>
      </w:pPr>
    </w:p>
    <w:p w14:paraId="6BE9B69F" w14:textId="000FDA71" w:rsidR="00616A82" w:rsidRPr="00413B6F" w:rsidRDefault="00616A82" w:rsidP="00965DCA">
      <w:pPr>
        <w:jc w:val="both"/>
        <w:rPr>
          <w:rFonts w:ascii="Times New Roman" w:eastAsia="Arial" w:hAnsi="Times New Roman" w:cs="Times New Roman"/>
          <w:noProof/>
          <w:sz w:val="24"/>
          <w:szCs w:val="24"/>
        </w:rPr>
      </w:pPr>
    </w:p>
    <w:p w14:paraId="7B3BCB15" w14:textId="3FEAE103" w:rsidR="00616A82" w:rsidRPr="00413B6F" w:rsidRDefault="00616A82" w:rsidP="00965DCA">
      <w:pPr>
        <w:jc w:val="both"/>
        <w:rPr>
          <w:rFonts w:ascii="Times New Roman" w:eastAsia="Arial" w:hAnsi="Times New Roman" w:cs="Times New Roman"/>
          <w:noProof/>
          <w:sz w:val="24"/>
          <w:szCs w:val="24"/>
        </w:rPr>
      </w:pPr>
    </w:p>
    <w:p w14:paraId="30C7056F" w14:textId="7AD62EFD" w:rsidR="00616A82" w:rsidRPr="00413B6F" w:rsidRDefault="00616A82" w:rsidP="00965DCA">
      <w:pPr>
        <w:jc w:val="both"/>
        <w:rPr>
          <w:rFonts w:ascii="Times New Roman" w:eastAsia="Arial" w:hAnsi="Times New Roman" w:cs="Times New Roman"/>
          <w:noProof/>
          <w:sz w:val="24"/>
          <w:szCs w:val="24"/>
        </w:rPr>
      </w:pPr>
    </w:p>
    <w:p w14:paraId="05D59853" w14:textId="6E4157BB" w:rsidR="00616A82" w:rsidRPr="00413B6F" w:rsidRDefault="00616A82" w:rsidP="00965DCA">
      <w:pPr>
        <w:jc w:val="both"/>
        <w:rPr>
          <w:rFonts w:ascii="Times New Roman" w:eastAsia="Arial" w:hAnsi="Times New Roman" w:cs="Times New Roman"/>
          <w:noProof/>
          <w:sz w:val="24"/>
          <w:szCs w:val="24"/>
        </w:rPr>
      </w:pPr>
    </w:p>
    <w:p w14:paraId="5BCF87E2" w14:textId="439CD91F" w:rsidR="00616A82" w:rsidRPr="00413B6F" w:rsidRDefault="00616A82" w:rsidP="00965DCA">
      <w:pPr>
        <w:jc w:val="both"/>
        <w:rPr>
          <w:rFonts w:ascii="Times New Roman" w:eastAsia="Arial" w:hAnsi="Times New Roman" w:cs="Times New Roman"/>
          <w:noProof/>
          <w:sz w:val="24"/>
          <w:szCs w:val="24"/>
        </w:rPr>
      </w:pPr>
    </w:p>
    <w:p w14:paraId="69690E66" w14:textId="77777777" w:rsidR="00616A82" w:rsidRPr="00413B6F" w:rsidRDefault="00616A82" w:rsidP="00965DCA">
      <w:pPr>
        <w:jc w:val="both"/>
        <w:rPr>
          <w:rFonts w:ascii="Times New Roman" w:eastAsia="Arial" w:hAnsi="Times New Roman" w:cs="Times New Roman"/>
          <w:noProof/>
          <w:sz w:val="24"/>
          <w:szCs w:val="24"/>
        </w:rPr>
      </w:pPr>
    </w:p>
    <w:p w14:paraId="319EACBC" w14:textId="77777777" w:rsidR="0094690D" w:rsidRPr="00413B6F" w:rsidRDefault="0094690D" w:rsidP="00965DCA">
      <w:pPr>
        <w:jc w:val="both"/>
        <w:rPr>
          <w:rFonts w:ascii="Times New Roman" w:eastAsia="Arial" w:hAnsi="Times New Roman" w:cs="Times New Roman"/>
          <w:noProof/>
          <w:sz w:val="24"/>
          <w:szCs w:val="24"/>
        </w:rPr>
      </w:pPr>
      <w:r>
        <w:rPr>
          <w:rFonts w:ascii="Times New Roman" w:hAnsi="Times New Roman"/>
          <w:noProof/>
          <w:sz w:val="24"/>
        </w:rPr>
        <w:drawing>
          <wp:inline distT="0" distB="0" distL="0" distR="0" wp14:anchorId="04F9870A" wp14:editId="442A415D">
            <wp:extent cx="779322" cy="657659"/>
            <wp:effectExtent l="0" t="0" r="0" b="0"/>
            <wp:docPr id="1" name="image1.png"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low confidence"/>
                    <pic:cNvPicPr/>
                  </pic:nvPicPr>
                  <pic:blipFill>
                    <a:blip r:embed="rId11" cstate="print"/>
                    <a:stretch>
                      <a:fillRect/>
                    </a:stretch>
                  </pic:blipFill>
                  <pic:spPr>
                    <a:xfrm>
                      <a:off x="0" y="0"/>
                      <a:ext cx="785239" cy="662652"/>
                    </a:xfrm>
                    <a:prstGeom prst="rect">
                      <a:avLst/>
                    </a:prstGeom>
                  </pic:spPr>
                </pic:pic>
              </a:graphicData>
            </a:graphic>
          </wp:inline>
        </w:drawing>
      </w:r>
    </w:p>
    <w:p w14:paraId="2F558908" w14:textId="2649DDFE" w:rsidR="0094690D" w:rsidRPr="00413B6F" w:rsidRDefault="0094690D" w:rsidP="00616A82">
      <w:pPr>
        <w:rPr>
          <w:rFonts w:ascii="Times New Roman" w:hAnsi="Times New Roman" w:cs="Times New Roman"/>
          <w:noProof/>
          <w:sz w:val="24"/>
          <w:szCs w:val="24"/>
        </w:rPr>
      </w:pPr>
      <w:r>
        <w:rPr>
          <w:rFonts w:ascii="Times New Roman" w:hAnsi="Times New Roman"/>
          <w:sz w:val="24"/>
        </w:rPr>
        <w:t>Apvienoto Nāciju Organizācija</w:t>
      </w:r>
      <w:r>
        <w:rPr>
          <w:rFonts w:ascii="Times New Roman" w:hAnsi="Times New Roman"/>
          <w:sz w:val="24"/>
        </w:rPr>
        <w:br/>
        <w:t>Ņujorka, 2018. gads</w:t>
      </w:r>
    </w:p>
    <w:p w14:paraId="2177A6BC" w14:textId="6A8113B3" w:rsidR="005A4B49" w:rsidRPr="00413B6F" w:rsidRDefault="005A4B49" w:rsidP="00965DCA">
      <w:pPr>
        <w:jc w:val="both"/>
        <w:rPr>
          <w:rFonts w:ascii="Times New Roman" w:hAnsi="Times New Roman" w:cs="Times New Roman"/>
          <w:bCs/>
          <w:i/>
          <w:iCs/>
          <w:noProof/>
          <w:sz w:val="24"/>
          <w:szCs w:val="24"/>
        </w:rPr>
      </w:pPr>
      <w:r>
        <w:rPr>
          <w:rFonts w:ascii="Times New Roman" w:hAnsi="Times New Roman"/>
          <w:i/>
          <w:sz w:val="24"/>
        </w:rPr>
        <w:lastRenderedPageBreak/>
        <w:t>Individuālā patēriņa veidu klasifikācija (</w:t>
      </w:r>
      <w:r>
        <w:rPr>
          <w:rFonts w:ascii="Times New Roman" w:hAnsi="Times New Roman"/>
          <w:i/>
          <w:iCs/>
          <w:sz w:val="24"/>
        </w:rPr>
        <w:t>COICOP</w:t>
      </w:r>
      <w:r>
        <w:rPr>
          <w:rFonts w:ascii="Times New Roman" w:hAnsi="Times New Roman"/>
          <w:i/>
          <w:sz w:val="24"/>
        </w:rPr>
        <w:t>) 2018. gads</w:t>
      </w:r>
    </w:p>
    <w:p w14:paraId="0223C504" w14:textId="77777777" w:rsidR="005A4B49" w:rsidRPr="00413B6F" w:rsidRDefault="005A4B49" w:rsidP="00965DCA">
      <w:pPr>
        <w:jc w:val="both"/>
        <w:rPr>
          <w:rFonts w:ascii="Times New Roman" w:hAnsi="Times New Roman" w:cs="Times New Roman"/>
          <w:b/>
          <w:noProof/>
          <w:sz w:val="24"/>
          <w:szCs w:val="24"/>
        </w:rPr>
      </w:pPr>
    </w:p>
    <w:p w14:paraId="26C9F104" w14:textId="064437F7" w:rsidR="0094690D" w:rsidRPr="00413B6F" w:rsidRDefault="0094690D" w:rsidP="00965DCA">
      <w:pPr>
        <w:jc w:val="both"/>
        <w:rPr>
          <w:rFonts w:ascii="Times New Roman" w:hAnsi="Times New Roman" w:cs="Times New Roman"/>
          <w:b/>
          <w:noProof/>
          <w:sz w:val="24"/>
          <w:szCs w:val="24"/>
        </w:rPr>
      </w:pPr>
      <w:r>
        <w:rPr>
          <w:rFonts w:ascii="Times New Roman" w:hAnsi="Times New Roman"/>
          <w:b/>
          <w:sz w:val="24"/>
        </w:rPr>
        <w:t>Ekonomikas un sociālo lietu departaments</w:t>
      </w:r>
    </w:p>
    <w:p w14:paraId="44E798B1" w14:textId="7F58891A"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Apvienoto Nāciju Organizācijas sekretariāta Ekonomikas un sociālo lietu departaments nodrošina būtisku saskarni starp pasaules politiku ekonomikas, sociālajā un vides jomā un valstu rīcību. Departamentam ir trīs savstarpēji saistītas galvenās darbības jomas: i) tas apkopo, ģenerē un analizē dažādus ekonomiskos, sociālos un vides datus un informāciju, ko Apvienoto Nāciju Organizācijas dalībvalstis izmanto, lai apspriestu kopīgās problēmas un izvērtētu politikas iespējas; ii) tas veicina dalībvalstu pārrunas daudzās starpvaldību iestādēs par kopīgiem darbības virzieniem, lai risinātu pastāvošās vai jaunās globālās problēmas, un iii) tas konsultē ieinteresētās valdības par to, kā un ar kādiem līdzekļiem piemērot Apvienoto Nāciju Organizācijas konferencēs un sammitos izstrādātos politikas satvarus valsts līmenī, un, sniedzot tehnisko atbalstu, palīdz uzlabot valstu spējas.</w:t>
      </w:r>
    </w:p>
    <w:p w14:paraId="03D98C15" w14:textId="77777777" w:rsidR="0094690D" w:rsidRPr="00413B6F" w:rsidRDefault="0094690D" w:rsidP="00965DCA">
      <w:pPr>
        <w:jc w:val="both"/>
        <w:rPr>
          <w:rFonts w:ascii="Times New Roman" w:eastAsia="Cambria" w:hAnsi="Times New Roman" w:cs="Times New Roman"/>
          <w:noProof/>
          <w:sz w:val="24"/>
          <w:szCs w:val="24"/>
        </w:rPr>
      </w:pPr>
    </w:p>
    <w:p w14:paraId="5D92FCBE" w14:textId="479349E5" w:rsidR="0094690D" w:rsidRPr="00413B6F" w:rsidRDefault="0094690D" w:rsidP="004E72B2">
      <w:pPr>
        <w:ind w:left="284"/>
        <w:jc w:val="both"/>
        <w:rPr>
          <w:rFonts w:ascii="Times New Roman" w:hAnsi="Times New Roman" w:cs="Times New Roman"/>
          <w:b/>
          <w:noProof/>
          <w:sz w:val="24"/>
          <w:szCs w:val="24"/>
        </w:rPr>
      </w:pPr>
      <w:r>
        <w:rPr>
          <w:rFonts w:ascii="Times New Roman" w:hAnsi="Times New Roman"/>
          <w:b/>
          <w:sz w:val="24"/>
        </w:rPr>
        <w:t>Piezīme.</w:t>
      </w:r>
    </w:p>
    <w:p w14:paraId="7886AAC8" w14:textId="77777777" w:rsidR="004E72B2" w:rsidRPr="00413B6F" w:rsidRDefault="004E72B2" w:rsidP="004E72B2">
      <w:pPr>
        <w:ind w:left="284"/>
        <w:jc w:val="both"/>
        <w:rPr>
          <w:rFonts w:ascii="Times New Roman" w:hAnsi="Times New Roman" w:cs="Times New Roman"/>
          <w:bCs/>
          <w:noProof/>
          <w:sz w:val="24"/>
          <w:szCs w:val="24"/>
        </w:rPr>
      </w:pPr>
    </w:p>
    <w:p w14:paraId="6AF6E3A8" w14:textId="77777777" w:rsidR="0094690D" w:rsidRDefault="0094690D" w:rsidP="004E72B2">
      <w:pPr>
        <w:ind w:left="284"/>
        <w:jc w:val="both"/>
        <w:rPr>
          <w:rFonts w:ascii="Times New Roman" w:hAnsi="Times New Roman"/>
          <w:sz w:val="24"/>
        </w:rPr>
      </w:pPr>
      <w:r>
        <w:rPr>
          <w:rFonts w:ascii="Times New Roman" w:hAnsi="Times New Roman"/>
          <w:sz w:val="24"/>
        </w:rPr>
        <w:t>Šajā publikācijā izmantotie apzīmējumi un informācijas izklāsts neatspoguļo Apvienoto Nāciju Organizācijas sekretariāta nostāju par valstu, teritoriju, pilsētu un apgabalu vai to pārvaldes iestāžu juridisko statusu vai robežām.</w:t>
      </w:r>
    </w:p>
    <w:p w14:paraId="6FE50F35" w14:textId="77777777" w:rsidR="00E50450" w:rsidRPr="00413B6F" w:rsidRDefault="00E50450" w:rsidP="004E72B2">
      <w:pPr>
        <w:ind w:left="284"/>
        <w:jc w:val="both"/>
        <w:rPr>
          <w:rFonts w:ascii="Times New Roman" w:hAnsi="Times New Roman" w:cs="Times New Roman"/>
          <w:noProof/>
          <w:sz w:val="24"/>
          <w:szCs w:val="24"/>
        </w:rPr>
      </w:pPr>
    </w:p>
    <w:p w14:paraId="1C888DAF" w14:textId="77777777" w:rsidR="0094690D" w:rsidRDefault="0094690D" w:rsidP="004E72B2">
      <w:pPr>
        <w:ind w:left="284"/>
        <w:jc w:val="both"/>
        <w:rPr>
          <w:rFonts w:ascii="Times New Roman" w:hAnsi="Times New Roman"/>
          <w:sz w:val="24"/>
        </w:rPr>
      </w:pPr>
      <w:r>
        <w:rPr>
          <w:rFonts w:ascii="Times New Roman" w:hAnsi="Times New Roman"/>
          <w:sz w:val="24"/>
        </w:rPr>
        <w:t>Šajā publikācijā izmantotais termins “valsts”, ja atbilstīgi, ietver arī teritorijas un apgabalus.</w:t>
      </w:r>
    </w:p>
    <w:p w14:paraId="34633A26" w14:textId="77777777" w:rsidR="00E50450" w:rsidRPr="00413B6F" w:rsidRDefault="00E50450" w:rsidP="004E72B2">
      <w:pPr>
        <w:ind w:left="284"/>
        <w:jc w:val="both"/>
        <w:rPr>
          <w:rFonts w:ascii="Times New Roman" w:eastAsia="Cambria" w:hAnsi="Times New Roman" w:cs="Times New Roman"/>
          <w:noProof/>
          <w:sz w:val="24"/>
          <w:szCs w:val="24"/>
        </w:rPr>
      </w:pPr>
    </w:p>
    <w:p w14:paraId="3DB02A8C" w14:textId="77777777" w:rsidR="0094690D" w:rsidRPr="00413B6F" w:rsidRDefault="0094690D" w:rsidP="004E72B2">
      <w:pPr>
        <w:ind w:left="284"/>
        <w:jc w:val="both"/>
        <w:rPr>
          <w:rFonts w:ascii="Times New Roman" w:hAnsi="Times New Roman" w:cs="Times New Roman"/>
          <w:noProof/>
          <w:sz w:val="24"/>
          <w:szCs w:val="24"/>
        </w:rPr>
      </w:pPr>
      <w:r>
        <w:rPr>
          <w:rFonts w:ascii="Times New Roman" w:hAnsi="Times New Roman"/>
          <w:sz w:val="24"/>
        </w:rPr>
        <w:t>Apvienoto Nāciju Organizācijas dokumentu simbolus veido lielo burtu un skaitļu kombinācijas. Šāds apzīmējums ir uzskatāms par atsauci uz Apvienoto Nāciju Organizācijas dokumentu.</w:t>
      </w:r>
    </w:p>
    <w:p w14:paraId="2A5D0AA3" w14:textId="77777777" w:rsidR="0094690D" w:rsidRPr="00413B6F" w:rsidRDefault="0094690D" w:rsidP="00965DCA">
      <w:pPr>
        <w:jc w:val="both"/>
        <w:rPr>
          <w:rFonts w:ascii="Times New Roman" w:eastAsia="Cambria" w:hAnsi="Times New Roman" w:cs="Times New Roman"/>
          <w:noProof/>
          <w:sz w:val="24"/>
          <w:szCs w:val="24"/>
        </w:rPr>
      </w:pPr>
    </w:p>
    <w:p w14:paraId="4E6DD785" w14:textId="77777777" w:rsidR="0094690D" w:rsidRPr="00413B6F" w:rsidRDefault="0094690D" w:rsidP="00965DCA">
      <w:pPr>
        <w:jc w:val="both"/>
        <w:rPr>
          <w:rFonts w:ascii="Times New Roman" w:eastAsia="Cambria" w:hAnsi="Times New Roman" w:cs="Times New Roman"/>
          <w:noProof/>
          <w:sz w:val="24"/>
          <w:szCs w:val="24"/>
        </w:rPr>
      </w:pPr>
    </w:p>
    <w:p w14:paraId="66F1EE05" w14:textId="77777777" w:rsidR="0094690D" w:rsidRPr="00413B6F" w:rsidRDefault="0094690D" w:rsidP="00965DCA">
      <w:pPr>
        <w:jc w:val="both"/>
        <w:rPr>
          <w:rFonts w:ascii="Times New Roman" w:eastAsia="Cambria" w:hAnsi="Times New Roman" w:cs="Times New Roman"/>
          <w:noProof/>
          <w:sz w:val="24"/>
          <w:szCs w:val="24"/>
        </w:rPr>
      </w:pPr>
    </w:p>
    <w:p w14:paraId="6A451473" w14:textId="77777777" w:rsidR="0094690D" w:rsidRPr="00413B6F" w:rsidRDefault="0094690D" w:rsidP="00965DCA">
      <w:pPr>
        <w:jc w:val="both"/>
        <w:rPr>
          <w:rFonts w:ascii="Times New Roman" w:eastAsia="Cambria" w:hAnsi="Times New Roman" w:cs="Times New Roman"/>
          <w:noProof/>
          <w:sz w:val="24"/>
          <w:szCs w:val="24"/>
        </w:rPr>
      </w:pPr>
    </w:p>
    <w:p w14:paraId="772E696C" w14:textId="77777777" w:rsidR="0094690D" w:rsidRPr="00413B6F" w:rsidRDefault="0094690D" w:rsidP="00965DCA">
      <w:pPr>
        <w:jc w:val="both"/>
        <w:rPr>
          <w:rFonts w:ascii="Times New Roman" w:eastAsia="Cambria" w:hAnsi="Times New Roman" w:cs="Times New Roman"/>
          <w:noProof/>
          <w:sz w:val="24"/>
          <w:szCs w:val="24"/>
        </w:rPr>
      </w:pPr>
    </w:p>
    <w:p w14:paraId="4A8F58C8" w14:textId="77777777" w:rsidR="0094690D" w:rsidRPr="00413B6F" w:rsidRDefault="0094690D" w:rsidP="00965DCA">
      <w:pPr>
        <w:jc w:val="both"/>
        <w:rPr>
          <w:rFonts w:ascii="Times New Roman" w:eastAsia="Cambria" w:hAnsi="Times New Roman" w:cs="Times New Roman"/>
          <w:noProof/>
          <w:sz w:val="24"/>
          <w:szCs w:val="24"/>
        </w:rPr>
      </w:pPr>
    </w:p>
    <w:p w14:paraId="784DD6EE" w14:textId="77777777" w:rsidR="0094690D" w:rsidRPr="00413B6F" w:rsidRDefault="0094690D" w:rsidP="00965DCA">
      <w:pPr>
        <w:jc w:val="both"/>
        <w:rPr>
          <w:rFonts w:ascii="Times New Roman" w:eastAsia="Cambria" w:hAnsi="Times New Roman" w:cs="Times New Roman"/>
          <w:noProof/>
          <w:sz w:val="24"/>
          <w:szCs w:val="24"/>
        </w:rPr>
      </w:pPr>
    </w:p>
    <w:p w14:paraId="5D3B6657" w14:textId="77777777" w:rsidR="0094690D" w:rsidRPr="00413B6F" w:rsidRDefault="0094690D" w:rsidP="00965DCA">
      <w:pPr>
        <w:jc w:val="both"/>
        <w:rPr>
          <w:rFonts w:ascii="Times New Roman" w:eastAsia="Cambria" w:hAnsi="Times New Roman" w:cs="Times New Roman"/>
          <w:noProof/>
          <w:sz w:val="24"/>
          <w:szCs w:val="24"/>
        </w:rPr>
      </w:pPr>
    </w:p>
    <w:p w14:paraId="4AD1F770" w14:textId="77777777" w:rsidR="0094690D" w:rsidRPr="00413B6F" w:rsidRDefault="0094690D" w:rsidP="00965DCA">
      <w:pPr>
        <w:jc w:val="both"/>
        <w:rPr>
          <w:rFonts w:ascii="Times New Roman" w:eastAsia="Cambria" w:hAnsi="Times New Roman" w:cs="Times New Roman"/>
          <w:noProof/>
          <w:sz w:val="24"/>
          <w:szCs w:val="24"/>
        </w:rPr>
      </w:pPr>
    </w:p>
    <w:p w14:paraId="740E69BD" w14:textId="77777777" w:rsidR="0094690D" w:rsidRPr="00413B6F" w:rsidRDefault="0094690D" w:rsidP="00965DCA">
      <w:pPr>
        <w:jc w:val="both"/>
        <w:rPr>
          <w:rFonts w:ascii="Times New Roman" w:eastAsia="Cambria" w:hAnsi="Times New Roman" w:cs="Times New Roman"/>
          <w:noProof/>
          <w:sz w:val="24"/>
          <w:szCs w:val="24"/>
        </w:rPr>
      </w:pPr>
    </w:p>
    <w:p w14:paraId="67FB60A2" w14:textId="77777777" w:rsidR="0094690D" w:rsidRPr="00413B6F" w:rsidRDefault="0094690D" w:rsidP="00965DCA">
      <w:pPr>
        <w:jc w:val="both"/>
        <w:rPr>
          <w:rFonts w:ascii="Times New Roman" w:eastAsia="Cambria" w:hAnsi="Times New Roman" w:cs="Times New Roman"/>
          <w:noProof/>
          <w:sz w:val="24"/>
          <w:szCs w:val="24"/>
        </w:rPr>
      </w:pPr>
    </w:p>
    <w:p w14:paraId="31B71320" w14:textId="77777777" w:rsidR="0094690D" w:rsidRPr="00413B6F" w:rsidRDefault="0094690D" w:rsidP="00965DCA">
      <w:pPr>
        <w:jc w:val="both"/>
        <w:rPr>
          <w:rFonts w:ascii="Times New Roman" w:eastAsia="Cambria" w:hAnsi="Times New Roman" w:cs="Times New Roman"/>
          <w:noProof/>
          <w:sz w:val="24"/>
          <w:szCs w:val="24"/>
        </w:rPr>
      </w:pPr>
    </w:p>
    <w:p w14:paraId="65278F86" w14:textId="77777777" w:rsidR="0094690D" w:rsidRPr="00413B6F" w:rsidRDefault="0094690D" w:rsidP="00965DCA">
      <w:pPr>
        <w:jc w:val="both"/>
        <w:rPr>
          <w:rFonts w:ascii="Times New Roman" w:eastAsia="Cambria" w:hAnsi="Times New Roman" w:cs="Times New Roman"/>
          <w:noProof/>
          <w:sz w:val="24"/>
          <w:szCs w:val="24"/>
        </w:rPr>
      </w:pPr>
    </w:p>
    <w:p w14:paraId="39BA0602" w14:textId="77777777" w:rsidR="0094690D" w:rsidRPr="00413B6F" w:rsidRDefault="0094690D" w:rsidP="00965DCA">
      <w:pPr>
        <w:jc w:val="both"/>
        <w:rPr>
          <w:rFonts w:ascii="Times New Roman" w:eastAsia="Cambria" w:hAnsi="Times New Roman" w:cs="Times New Roman"/>
          <w:noProof/>
          <w:sz w:val="24"/>
          <w:szCs w:val="24"/>
        </w:rPr>
      </w:pPr>
    </w:p>
    <w:p w14:paraId="1745F6AD" w14:textId="16F2C0CB" w:rsidR="004E72B2" w:rsidRPr="00413B6F" w:rsidRDefault="0094690D" w:rsidP="00750C8C">
      <w:pPr>
        <w:jc w:val="both"/>
        <w:rPr>
          <w:rFonts w:ascii="Times New Roman" w:hAnsi="Times New Roman" w:cs="Times New Roman"/>
          <w:noProof/>
          <w:sz w:val="24"/>
          <w:szCs w:val="24"/>
        </w:rPr>
      </w:pPr>
      <w:r>
        <w:rPr>
          <w:rFonts w:ascii="Times New Roman" w:hAnsi="Times New Roman"/>
          <w:sz w:val="24"/>
        </w:rPr>
        <w:t>ST/ESA/STAT/SER.M/99</w:t>
      </w:r>
    </w:p>
    <w:p w14:paraId="79DAE85C" w14:textId="77777777" w:rsidR="004E72B2" w:rsidRPr="00413B6F" w:rsidRDefault="004E72B2" w:rsidP="00750C8C">
      <w:pPr>
        <w:jc w:val="both"/>
        <w:rPr>
          <w:rFonts w:ascii="Times New Roman" w:hAnsi="Times New Roman" w:cs="Times New Roman"/>
          <w:noProof/>
          <w:sz w:val="24"/>
          <w:szCs w:val="24"/>
        </w:rPr>
      </w:pPr>
    </w:p>
    <w:p w14:paraId="30855E02" w14:textId="5E110F99" w:rsidR="0094690D" w:rsidRPr="00413B6F" w:rsidRDefault="0094690D" w:rsidP="00750C8C">
      <w:pPr>
        <w:jc w:val="both"/>
        <w:rPr>
          <w:rFonts w:ascii="Times New Roman" w:hAnsi="Times New Roman" w:cs="Times New Roman"/>
          <w:noProof/>
          <w:sz w:val="24"/>
          <w:szCs w:val="24"/>
        </w:rPr>
      </w:pPr>
      <w:r>
        <w:rPr>
          <w:rFonts w:ascii="Times New Roman" w:hAnsi="Times New Roman"/>
          <w:sz w:val="24"/>
        </w:rPr>
        <w:t>APVIENOTO NĀCIJU ORGANIZĀCIJAS PUBLIKĀCIJA</w:t>
      </w:r>
    </w:p>
    <w:p w14:paraId="4F905C4A" w14:textId="77777777" w:rsidR="004E72B2" w:rsidRPr="00413B6F" w:rsidRDefault="004E72B2" w:rsidP="00750C8C">
      <w:pPr>
        <w:jc w:val="both"/>
        <w:rPr>
          <w:rFonts w:ascii="Times New Roman" w:hAnsi="Times New Roman" w:cs="Times New Roman"/>
          <w:noProof/>
          <w:sz w:val="24"/>
          <w:szCs w:val="24"/>
        </w:rPr>
      </w:pPr>
    </w:p>
    <w:p w14:paraId="3CC36015" w14:textId="2E9E528A" w:rsidR="004E72B2" w:rsidRPr="00413B6F" w:rsidRDefault="0094690D" w:rsidP="00750C8C">
      <w:pPr>
        <w:jc w:val="both"/>
        <w:rPr>
          <w:rFonts w:ascii="Times New Roman" w:hAnsi="Times New Roman" w:cs="Times New Roman"/>
          <w:noProof/>
          <w:sz w:val="24"/>
          <w:szCs w:val="24"/>
        </w:rPr>
      </w:pPr>
      <w:r>
        <w:rPr>
          <w:rFonts w:ascii="Times New Roman" w:hAnsi="Times New Roman"/>
          <w:sz w:val="24"/>
        </w:rPr>
        <w:t>Pārdošanas Nr. &lt;tiks piešķirts&gt;</w:t>
      </w:r>
    </w:p>
    <w:p w14:paraId="0AD13534" w14:textId="77777777" w:rsidR="004E72B2" w:rsidRPr="00413B6F" w:rsidRDefault="004E72B2" w:rsidP="00750C8C">
      <w:pPr>
        <w:jc w:val="both"/>
        <w:rPr>
          <w:rFonts w:ascii="Times New Roman" w:hAnsi="Times New Roman" w:cs="Times New Roman"/>
          <w:noProof/>
          <w:sz w:val="24"/>
          <w:szCs w:val="24"/>
        </w:rPr>
      </w:pPr>
    </w:p>
    <w:p w14:paraId="0774400E" w14:textId="61CD9A95" w:rsidR="0094690D" w:rsidRPr="00413B6F" w:rsidRDefault="0094690D" w:rsidP="00750C8C">
      <w:pPr>
        <w:jc w:val="both"/>
        <w:rPr>
          <w:rFonts w:ascii="Times New Roman" w:hAnsi="Times New Roman" w:cs="Times New Roman"/>
          <w:noProof/>
          <w:sz w:val="24"/>
          <w:szCs w:val="24"/>
        </w:rPr>
      </w:pPr>
      <w:r>
        <w:rPr>
          <w:rFonts w:ascii="Times New Roman" w:hAnsi="Times New Roman"/>
          <w:sz w:val="24"/>
        </w:rPr>
        <w:t>ISBN: &lt;tiks piešķirts&gt;</w:t>
      </w:r>
    </w:p>
    <w:p w14:paraId="27B03998" w14:textId="77777777" w:rsidR="004E72B2" w:rsidRPr="00413B6F" w:rsidRDefault="004E72B2" w:rsidP="00750C8C">
      <w:pPr>
        <w:jc w:val="both"/>
        <w:rPr>
          <w:rFonts w:ascii="Times New Roman" w:hAnsi="Times New Roman" w:cs="Times New Roman"/>
          <w:noProof/>
          <w:sz w:val="24"/>
          <w:szCs w:val="24"/>
        </w:rPr>
      </w:pPr>
    </w:p>
    <w:p w14:paraId="38DD3E33" w14:textId="77777777" w:rsidR="004E72B2" w:rsidRPr="00413B6F" w:rsidRDefault="0094690D" w:rsidP="00750C8C">
      <w:pPr>
        <w:jc w:val="both"/>
        <w:rPr>
          <w:rFonts w:ascii="Times New Roman" w:hAnsi="Times New Roman" w:cs="Times New Roman"/>
          <w:noProof/>
          <w:sz w:val="24"/>
          <w:szCs w:val="24"/>
        </w:rPr>
      </w:pPr>
      <w:r>
        <w:rPr>
          <w:rFonts w:ascii="Times New Roman" w:hAnsi="Times New Roman"/>
          <w:sz w:val="24"/>
        </w:rPr>
        <w:t>Autortiesības © Apvienoto Nāciju Organizācija, 2018. gads</w:t>
      </w:r>
    </w:p>
    <w:p w14:paraId="11CA1DF3" w14:textId="0D38DFE7" w:rsidR="00E50450" w:rsidRDefault="0094690D" w:rsidP="00750C8C">
      <w:pPr>
        <w:jc w:val="both"/>
        <w:rPr>
          <w:rFonts w:ascii="Times New Roman" w:hAnsi="Times New Roman"/>
          <w:sz w:val="24"/>
        </w:rPr>
      </w:pPr>
      <w:r>
        <w:rPr>
          <w:rFonts w:ascii="Times New Roman" w:hAnsi="Times New Roman"/>
          <w:sz w:val="24"/>
        </w:rPr>
        <w:t>Visas tiesības aizsargātas.</w:t>
      </w:r>
    </w:p>
    <w:p w14:paraId="20C8A975" w14:textId="7501A3A9" w:rsidR="0094690D" w:rsidRPr="00E50450" w:rsidRDefault="00E50450" w:rsidP="00E50450">
      <w:pPr>
        <w:rPr>
          <w:rFonts w:ascii="Times New Roman" w:hAnsi="Times New Roman"/>
          <w:sz w:val="24"/>
        </w:rPr>
      </w:pPr>
      <w:r>
        <w:rPr>
          <w:rFonts w:ascii="Times New Roman" w:hAnsi="Times New Roman"/>
          <w:sz w:val="24"/>
        </w:rPr>
        <w:br w:type="page"/>
      </w:r>
      <w:r w:rsidR="0094690D" w:rsidRPr="00AD29CC">
        <w:rPr>
          <w:rFonts w:ascii="Times New Roman" w:hAnsi="Times New Roman"/>
          <w:b/>
          <w:sz w:val="28"/>
          <w:szCs w:val="24"/>
        </w:rPr>
        <w:lastRenderedPageBreak/>
        <w:t>Priekšvārds</w:t>
      </w:r>
    </w:p>
    <w:p w14:paraId="4D19ADDE" w14:textId="77777777" w:rsidR="0094690D" w:rsidRPr="00413B6F" w:rsidRDefault="0094690D" w:rsidP="00965DCA">
      <w:pPr>
        <w:jc w:val="both"/>
        <w:rPr>
          <w:rFonts w:ascii="Times New Roman" w:eastAsia="Calibri" w:hAnsi="Times New Roman" w:cs="Times New Roman"/>
          <w:b/>
          <w:bCs/>
          <w:noProof/>
          <w:sz w:val="24"/>
          <w:szCs w:val="24"/>
        </w:rPr>
      </w:pPr>
    </w:p>
    <w:p w14:paraId="6D2FF89C" w14:textId="60315C6C" w:rsidR="0094690D" w:rsidRDefault="0094690D" w:rsidP="00965DCA">
      <w:pPr>
        <w:jc w:val="both"/>
        <w:rPr>
          <w:rFonts w:ascii="Times New Roman" w:hAnsi="Times New Roman"/>
          <w:sz w:val="24"/>
        </w:rPr>
      </w:pPr>
      <w:r>
        <w:rPr>
          <w:rFonts w:ascii="Times New Roman" w:hAnsi="Times New Roman"/>
          <w:sz w:val="24"/>
        </w:rPr>
        <w:t>Individuālā patēriņa veidu klasifikācija (</w:t>
      </w:r>
      <w:r>
        <w:rPr>
          <w:rFonts w:ascii="Times New Roman" w:hAnsi="Times New Roman"/>
          <w:i/>
          <w:iCs/>
          <w:sz w:val="24"/>
        </w:rPr>
        <w:t>COICOP</w:t>
      </w:r>
      <w:r>
        <w:rPr>
          <w:rFonts w:ascii="Times New Roman" w:hAnsi="Times New Roman"/>
          <w:sz w:val="24"/>
        </w:rPr>
        <w:t xml:space="preserve">) ir starptautiska mājsaimniecību izdevumu atsauces klasifikācija. </w:t>
      </w:r>
      <w:r>
        <w:rPr>
          <w:rFonts w:ascii="Times New Roman" w:hAnsi="Times New Roman"/>
          <w:i/>
          <w:iCs/>
          <w:sz w:val="24"/>
        </w:rPr>
        <w:t>COICOP</w:t>
      </w:r>
      <w:r>
        <w:rPr>
          <w:rFonts w:ascii="Times New Roman" w:hAnsi="Times New Roman"/>
          <w:sz w:val="24"/>
        </w:rPr>
        <w:t xml:space="preserve"> mērķis ir nodrošināt satvaru tādu preču un pakalpojumu viendabīgām kategorijām, kas uzskatāmas par mājsaimniecību patēriņa izdevumu rezultātu vai mērķi.</w:t>
      </w:r>
    </w:p>
    <w:p w14:paraId="5D4516E0" w14:textId="77777777" w:rsidR="00AD29CC" w:rsidRPr="00413B6F" w:rsidRDefault="00AD29CC" w:rsidP="00965DCA">
      <w:pPr>
        <w:jc w:val="both"/>
        <w:rPr>
          <w:rFonts w:ascii="Times New Roman" w:hAnsi="Times New Roman" w:cs="Times New Roman"/>
          <w:noProof/>
          <w:sz w:val="24"/>
          <w:szCs w:val="24"/>
        </w:rPr>
      </w:pPr>
    </w:p>
    <w:p w14:paraId="64616624" w14:textId="015FE5F5" w:rsidR="0094690D" w:rsidRDefault="0094690D" w:rsidP="00965DCA">
      <w:pPr>
        <w:jc w:val="both"/>
        <w:rPr>
          <w:rFonts w:ascii="Times New Roman" w:hAnsi="Times New Roman"/>
          <w:sz w:val="24"/>
        </w:rPr>
      </w:pPr>
      <w:r>
        <w:rPr>
          <w:rFonts w:ascii="Times New Roman" w:hAnsi="Times New Roman"/>
          <w:i/>
          <w:iCs/>
          <w:sz w:val="24"/>
        </w:rPr>
        <w:t>COICOP</w:t>
      </w:r>
      <w:r>
        <w:rPr>
          <w:rFonts w:ascii="Times New Roman" w:hAnsi="Times New Roman"/>
          <w:sz w:val="24"/>
        </w:rPr>
        <w:t xml:space="preserve"> ir nacionālo kontu sistēmas (NKS) neatņemama sastāvdaļa, bet to izmanto arī vairākās citās statistikas jomās, piemēram, mājsaimniecību izdevumu statistikā, kuras pamatā ir mājsaimniecību budžeta apsekojumi un dzīves līmeņa analīze; patēriņa cenu indeksos; iekšzemes kopprodukta (IKP) un to veidojošo izdevumu starptautiskos salīdzinājumos, ko veic, izmantojot pirktspējas paritātes, un statistikā par kultūru, sportu, pārtiku, veselību un tūrismu.</w:t>
      </w:r>
    </w:p>
    <w:p w14:paraId="04CBFA9B" w14:textId="77777777" w:rsidR="00AD29CC" w:rsidRPr="00413B6F" w:rsidRDefault="00AD29CC" w:rsidP="00965DCA">
      <w:pPr>
        <w:jc w:val="both"/>
        <w:rPr>
          <w:rFonts w:ascii="Times New Roman" w:hAnsi="Times New Roman" w:cs="Times New Roman"/>
          <w:noProof/>
          <w:sz w:val="24"/>
          <w:szCs w:val="24"/>
        </w:rPr>
      </w:pPr>
    </w:p>
    <w:p w14:paraId="07985B75" w14:textId="0CB4CBA9" w:rsidR="0094690D" w:rsidRDefault="0094690D" w:rsidP="00965DCA">
      <w:pPr>
        <w:jc w:val="both"/>
        <w:rPr>
          <w:rFonts w:ascii="Times New Roman" w:hAnsi="Times New Roman"/>
          <w:sz w:val="24"/>
        </w:rPr>
      </w:pPr>
      <w:r>
        <w:rPr>
          <w:rFonts w:ascii="Times New Roman" w:hAnsi="Times New Roman"/>
          <w:sz w:val="24"/>
        </w:rPr>
        <w:t>Ideja par mājsaimniecību patēriņa izdevumu klasificēšanu starptautiskā līmenī radās 1923. gadā, un pēc trim gadiem tā tika īstenota, Starptautiskajai darba statistiķu konferencei izstrādājot ļoti vispārīgu pirmo mājsaimniecību izdevumu klasifikāciju. Kad 1953. gadā tika publicēta pirmā NKS redakcija, tajā bija iekļauta arī privātā patēriņa izdevumu klasifikācija, kas pēc tam tika pilnveidota līdz ar katru nākamo NKS redakciju.</w:t>
      </w:r>
    </w:p>
    <w:p w14:paraId="2DB7D859" w14:textId="77777777" w:rsidR="00AD29CC" w:rsidRPr="00413B6F" w:rsidRDefault="00AD29CC" w:rsidP="00965DCA">
      <w:pPr>
        <w:jc w:val="both"/>
        <w:rPr>
          <w:rFonts w:ascii="Times New Roman" w:hAnsi="Times New Roman" w:cs="Times New Roman"/>
          <w:noProof/>
          <w:sz w:val="24"/>
          <w:szCs w:val="24"/>
        </w:rPr>
      </w:pPr>
    </w:p>
    <w:p w14:paraId="7AF94BF3" w14:textId="63E37A6E" w:rsidR="0094690D" w:rsidRDefault="0094690D" w:rsidP="00965DCA">
      <w:pPr>
        <w:jc w:val="both"/>
        <w:rPr>
          <w:rFonts w:ascii="Times New Roman" w:hAnsi="Times New Roman"/>
          <w:sz w:val="24"/>
        </w:rPr>
      </w:pPr>
      <w:r>
        <w:rPr>
          <w:rFonts w:ascii="Times New Roman" w:hAnsi="Times New Roman"/>
          <w:sz w:val="24"/>
        </w:rPr>
        <w:t xml:space="preserve">Pirmo </w:t>
      </w:r>
      <w:r>
        <w:rPr>
          <w:rFonts w:ascii="Times New Roman" w:hAnsi="Times New Roman"/>
          <w:i/>
          <w:iCs/>
          <w:sz w:val="24"/>
        </w:rPr>
        <w:t>COICOP</w:t>
      </w:r>
      <w:r>
        <w:rPr>
          <w:rFonts w:ascii="Times New Roman" w:hAnsi="Times New Roman"/>
          <w:sz w:val="24"/>
        </w:rPr>
        <w:t xml:space="preserve"> klasifikāciju Apvienoto Nāciju Statistikas komisija pieņēma 1999. gada martā kopā ar pārējām trim NKS funkcionālajām klasifikācijām – mājsaimniecības apkalpojošo bezpeļņas organizāciju mērķu klasifikāciju (</w:t>
      </w:r>
      <w:r>
        <w:rPr>
          <w:rFonts w:ascii="Times New Roman" w:hAnsi="Times New Roman"/>
          <w:i/>
          <w:iCs/>
          <w:sz w:val="24"/>
        </w:rPr>
        <w:t>COPNI</w:t>
      </w:r>
      <w:r>
        <w:rPr>
          <w:rFonts w:ascii="Times New Roman" w:hAnsi="Times New Roman"/>
          <w:sz w:val="24"/>
        </w:rPr>
        <w:t>), valdības funkciju klasifikāciju (</w:t>
      </w:r>
      <w:r>
        <w:rPr>
          <w:rFonts w:ascii="Times New Roman" w:hAnsi="Times New Roman"/>
          <w:i/>
          <w:iCs/>
          <w:sz w:val="24"/>
        </w:rPr>
        <w:t>COFOG</w:t>
      </w:r>
      <w:r>
        <w:rPr>
          <w:rFonts w:ascii="Times New Roman" w:hAnsi="Times New Roman"/>
          <w:sz w:val="24"/>
        </w:rPr>
        <w:t>) un ražotāju izdevumu veidu klasifikāciju (</w:t>
      </w:r>
      <w:r>
        <w:rPr>
          <w:rFonts w:ascii="Times New Roman" w:hAnsi="Times New Roman"/>
          <w:i/>
          <w:iCs/>
          <w:sz w:val="24"/>
        </w:rPr>
        <w:t>COPP</w:t>
      </w:r>
      <w:r>
        <w:rPr>
          <w:rFonts w:ascii="Times New Roman" w:hAnsi="Times New Roman"/>
          <w:sz w:val="24"/>
        </w:rPr>
        <w:t>).</w:t>
      </w:r>
    </w:p>
    <w:p w14:paraId="1DB2BB3B" w14:textId="77777777" w:rsidR="00AD29CC" w:rsidRPr="00413B6F" w:rsidRDefault="00AD29CC" w:rsidP="00965DCA">
      <w:pPr>
        <w:jc w:val="both"/>
        <w:rPr>
          <w:rFonts w:ascii="Times New Roman" w:hAnsi="Times New Roman" w:cs="Times New Roman"/>
          <w:noProof/>
          <w:sz w:val="24"/>
          <w:szCs w:val="24"/>
        </w:rPr>
      </w:pPr>
    </w:p>
    <w:p w14:paraId="48E3AF2D" w14:textId="6D327D78" w:rsidR="0094690D" w:rsidRDefault="0094690D" w:rsidP="00965DCA">
      <w:pPr>
        <w:jc w:val="both"/>
        <w:rPr>
          <w:rFonts w:ascii="Times New Roman" w:hAnsi="Times New Roman"/>
          <w:sz w:val="24"/>
        </w:rPr>
      </w:pPr>
      <w:r>
        <w:rPr>
          <w:rFonts w:ascii="Times New Roman" w:hAnsi="Times New Roman"/>
          <w:sz w:val="24"/>
        </w:rPr>
        <w:t xml:space="preserve">Šī ir pirmā reize, kad tiek veikta </w:t>
      </w:r>
      <w:r>
        <w:rPr>
          <w:rFonts w:ascii="Times New Roman" w:hAnsi="Times New Roman"/>
          <w:i/>
          <w:iCs/>
          <w:sz w:val="24"/>
        </w:rPr>
        <w:t>COICOP</w:t>
      </w:r>
      <w:r>
        <w:rPr>
          <w:rFonts w:ascii="Times New Roman" w:hAnsi="Times New Roman"/>
          <w:sz w:val="24"/>
        </w:rPr>
        <w:t xml:space="preserve"> pārskatīšana. Jaunā klasifikācija tika izstrādāta pārskatīšanas procesā, kurš oficiāli sākās 2015. gadā un kurā piedalījās daudzi klasifikācijas eksperti un lietotāji visā pasaulē. Reaģējot uz lietotāju vajadzību pēc augstākas detalizācijas pakāpes, </w:t>
      </w:r>
      <w:r>
        <w:rPr>
          <w:rFonts w:ascii="Times New Roman" w:hAnsi="Times New Roman"/>
          <w:i/>
          <w:iCs/>
          <w:sz w:val="24"/>
        </w:rPr>
        <w:t>COICOP</w:t>
      </w:r>
      <w:r>
        <w:rPr>
          <w:rFonts w:ascii="Times New Roman" w:hAnsi="Times New Roman"/>
          <w:sz w:val="24"/>
        </w:rPr>
        <w:t xml:space="preserve"> 2018 ir detalizētāka nekā iepriekšējā redakcija, un tajā ir risināti vairāki citi jautājumi, kuru dēļ klasifikācija bija jāpārskata. Jaunais </w:t>
      </w:r>
      <w:r>
        <w:rPr>
          <w:rFonts w:ascii="Times New Roman" w:hAnsi="Times New Roman"/>
          <w:i/>
          <w:iCs/>
          <w:sz w:val="24"/>
        </w:rPr>
        <w:t>COICOP</w:t>
      </w:r>
      <w:r>
        <w:rPr>
          <w:rFonts w:ascii="Times New Roman" w:hAnsi="Times New Roman"/>
          <w:sz w:val="24"/>
        </w:rPr>
        <w:t xml:space="preserve"> 2018 atspoguļo būtiskas ar precēm un pakalpojumiem saistītas izmaiņas dažās jomās, uzlabo </w:t>
      </w:r>
      <w:r>
        <w:rPr>
          <w:rFonts w:ascii="Times New Roman" w:hAnsi="Times New Roman"/>
          <w:i/>
          <w:iCs/>
          <w:sz w:val="24"/>
        </w:rPr>
        <w:t>COICOP</w:t>
      </w:r>
      <w:r>
        <w:rPr>
          <w:rFonts w:ascii="Times New Roman" w:hAnsi="Times New Roman"/>
          <w:sz w:val="24"/>
        </w:rPr>
        <w:t xml:space="preserve"> saites ar citām klasifikācijām un pievēršas vairāku starptautisko organizāciju jaunākajām statistikas un politikas vajadzībām.</w:t>
      </w:r>
    </w:p>
    <w:p w14:paraId="6E86C0F4" w14:textId="77777777" w:rsidR="00AD29CC" w:rsidRPr="00413B6F" w:rsidRDefault="00AD29CC" w:rsidP="00965DCA">
      <w:pPr>
        <w:jc w:val="both"/>
        <w:rPr>
          <w:rFonts w:ascii="Times New Roman" w:eastAsia="Cambria" w:hAnsi="Times New Roman" w:cs="Times New Roman"/>
          <w:noProof/>
          <w:sz w:val="24"/>
          <w:szCs w:val="24"/>
        </w:rPr>
      </w:pPr>
    </w:p>
    <w:p w14:paraId="61C41B9A" w14:textId="77777777" w:rsidR="0094690D" w:rsidRPr="00413B6F" w:rsidRDefault="0094690D" w:rsidP="00965DCA">
      <w:pPr>
        <w:jc w:val="both"/>
        <w:rPr>
          <w:rFonts w:ascii="Times New Roman" w:eastAsia="Cambria" w:hAnsi="Times New Roman" w:cs="Times New Roman"/>
          <w:noProof/>
          <w:sz w:val="24"/>
          <w:szCs w:val="24"/>
        </w:rPr>
      </w:pPr>
      <w:r>
        <w:rPr>
          <w:rFonts w:ascii="Times New Roman" w:hAnsi="Times New Roman"/>
          <w:sz w:val="24"/>
        </w:rPr>
        <w:t xml:space="preserve">Apvienoto Nāciju Statistikas komisija 49. sesijā 2018. gada martā izskatīja un apstiprināja pārskatīto </w:t>
      </w:r>
      <w:r>
        <w:rPr>
          <w:rFonts w:ascii="Times New Roman" w:hAnsi="Times New Roman"/>
          <w:i/>
          <w:iCs/>
          <w:sz w:val="24"/>
        </w:rPr>
        <w:t>COICOP</w:t>
      </w:r>
      <w:r>
        <w:rPr>
          <w:rFonts w:ascii="Times New Roman" w:hAnsi="Times New Roman"/>
          <w:sz w:val="24"/>
        </w:rPr>
        <w:t xml:space="preserve"> klasifikāciju, proti, </w:t>
      </w:r>
      <w:r>
        <w:rPr>
          <w:rFonts w:ascii="Times New Roman" w:hAnsi="Times New Roman"/>
          <w:i/>
          <w:iCs/>
          <w:sz w:val="24"/>
        </w:rPr>
        <w:t>COICOP</w:t>
      </w:r>
      <w:r>
        <w:rPr>
          <w:rFonts w:ascii="Times New Roman" w:hAnsi="Times New Roman"/>
          <w:sz w:val="24"/>
        </w:rPr>
        <w:t> 2018, kā starptautiski atzītu standartu.</w:t>
      </w:r>
    </w:p>
    <w:p w14:paraId="0496BFBA" w14:textId="77777777" w:rsidR="00883805" w:rsidRPr="00413B6F" w:rsidRDefault="00883805">
      <w:pPr>
        <w:rPr>
          <w:rFonts w:ascii="Times New Roman" w:eastAsia="Calibri" w:hAnsi="Times New Roman" w:cs="Times New Roman"/>
          <w:b/>
          <w:bCs/>
          <w:noProof/>
          <w:sz w:val="24"/>
          <w:szCs w:val="24"/>
        </w:rPr>
      </w:pPr>
      <w:r>
        <w:br w:type="page"/>
      </w:r>
    </w:p>
    <w:p w14:paraId="2738D3E8" w14:textId="703A3882" w:rsidR="0094690D" w:rsidRPr="00AD29CC" w:rsidRDefault="0094690D" w:rsidP="00883805">
      <w:pPr>
        <w:pStyle w:val="BodyText"/>
        <w:rPr>
          <w:b/>
          <w:bCs/>
          <w:sz w:val="28"/>
          <w:szCs w:val="28"/>
        </w:rPr>
      </w:pPr>
      <w:r w:rsidRPr="00AD29CC">
        <w:rPr>
          <w:b/>
          <w:sz w:val="28"/>
          <w:szCs w:val="28"/>
        </w:rPr>
        <w:lastRenderedPageBreak/>
        <w:t>Saturs</w:t>
      </w:r>
    </w:p>
    <w:sdt>
      <w:sdtPr>
        <w:rPr>
          <w:rFonts w:asciiTheme="minorHAnsi" w:eastAsiaTheme="minorHAnsi" w:hAnsiTheme="minorHAnsi" w:cstheme="minorBidi"/>
          <w:color w:val="auto"/>
          <w:sz w:val="22"/>
          <w:szCs w:val="22"/>
          <w:lang w:val="lv-LV"/>
        </w:rPr>
        <w:id w:val="1685015995"/>
        <w:docPartObj>
          <w:docPartGallery w:val="Table of Contents"/>
          <w:docPartUnique/>
        </w:docPartObj>
      </w:sdtPr>
      <w:sdtEndPr>
        <w:rPr>
          <w:b/>
          <w:bCs/>
          <w:noProof/>
        </w:rPr>
      </w:sdtEndPr>
      <w:sdtContent>
        <w:p w14:paraId="12D25BF5" w14:textId="21CC3E0A" w:rsidR="009061F5" w:rsidRPr="00C574C1" w:rsidRDefault="009061F5" w:rsidP="009061F5">
          <w:pPr>
            <w:pStyle w:val="TOCHeading"/>
            <w:spacing w:before="0" w:line="360" w:lineRule="auto"/>
            <w:rPr>
              <w:rFonts w:ascii="Times New Roman" w:hAnsi="Times New Roman" w:cs="Times New Roman"/>
              <w:sz w:val="24"/>
              <w:szCs w:val="24"/>
            </w:rPr>
          </w:pPr>
        </w:p>
        <w:p w14:paraId="6D31FD4A" w14:textId="021CB6B6" w:rsidR="00144E78" w:rsidRPr="00E9679E" w:rsidRDefault="009061F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r w:rsidRPr="009061F5">
            <w:rPr>
              <w:rFonts w:ascii="Times New Roman" w:hAnsi="Times New Roman" w:cs="Times New Roman"/>
            </w:rPr>
            <w:fldChar w:fldCharType="begin"/>
          </w:r>
          <w:r w:rsidRPr="009061F5">
            <w:rPr>
              <w:rFonts w:ascii="Times New Roman" w:hAnsi="Times New Roman" w:cs="Times New Roman"/>
            </w:rPr>
            <w:instrText xml:space="preserve"> TOC \o "1-3" \h \z \u </w:instrText>
          </w:r>
          <w:r w:rsidRPr="009061F5">
            <w:rPr>
              <w:rFonts w:ascii="Times New Roman" w:hAnsi="Times New Roman" w:cs="Times New Roman"/>
            </w:rPr>
            <w:fldChar w:fldCharType="separate"/>
          </w:r>
          <w:hyperlink w:anchor="_Toc114726652" w:history="1">
            <w:r w:rsidR="00144E78" w:rsidRPr="00E9679E">
              <w:rPr>
                <w:rStyle w:val="Hyperlink"/>
                <w:rFonts w:ascii="Times New Roman" w:hAnsi="Times New Roman" w:cs="Times New Roman"/>
                <w:noProof/>
              </w:rPr>
              <w:t>Priekšvēsture</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_Toc114726652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6</w:t>
            </w:r>
            <w:r w:rsidR="00144E78" w:rsidRPr="00E9679E">
              <w:rPr>
                <w:rFonts w:ascii="Times New Roman" w:hAnsi="Times New Roman" w:cs="Times New Roman"/>
                <w:noProof/>
                <w:webHidden/>
              </w:rPr>
              <w:fldChar w:fldCharType="end"/>
            </w:r>
          </w:hyperlink>
        </w:p>
        <w:p w14:paraId="31CEFD64" w14:textId="57FAA6C3"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53" w:history="1">
            <w:r w:rsidR="00144E78" w:rsidRPr="00E9679E">
              <w:rPr>
                <w:rStyle w:val="Hyperlink"/>
                <w:rFonts w:ascii="Times New Roman" w:hAnsi="Times New Roman" w:cs="Times New Roman"/>
                <w:noProof/>
              </w:rPr>
              <w:t>Pateicības</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_Toc114726653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8</w:t>
            </w:r>
            <w:r w:rsidR="00144E78" w:rsidRPr="00E9679E">
              <w:rPr>
                <w:rFonts w:ascii="Times New Roman" w:hAnsi="Times New Roman" w:cs="Times New Roman"/>
                <w:noProof/>
                <w:webHidden/>
              </w:rPr>
              <w:fldChar w:fldCharType="end"/>
            </w:r>
          </w:hyperlink>
        </w:p>
        <w:p w14:paraId="6CDBA264" w14:textId="6E21D151"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54" w:history="1">
            <w:r w:rsidR="00144E78" w:rsidRPr="00E9679E">
              <w:rPr>
                <w:rStyle w:val="Hyperlink"/>
                <w:rFonts w:ascii="Times New Roman" w:hAnsi="Times New Roman" w:cs="Times New Roman"/>
                <w:noProof/>
              </w:rPr>
              <w:t xml:space="preserve">Atbalsts </w:t>
            </w:r>
            <w:r w:rsidR="00144E78" w:rsidRPr="00E9679E">
              <w:rPr>
                <w:rStyle w:val="Hyperlink"/>
                <w:rFonts w:ascii="Times New Roman" w:hAnsi="Times New Roman" w:cs="Times New Roman"/>
                <w:i/>
                <w:iCs/>
                <w:noProof/>
              </w:rPr>
              <w:t>COICOP</w:t>
            </w:r>
            <w:r w:rsidR="00144E78" w:rsidRPr="00E9679E">
              <w:rPr>
                <w:rStyle w:val="Hyperlink"/>
                <w:rFonts w:ascii="Times New Roman" w:hAnsi="Times New Roman" w:cs="Times New Roman"/>
                <w:noProof/>
              </w:rPr>
              <w:t xml:space="preserve"> lietotājiem</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_Toc114726654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9</w:t>
            </w:r>
            <w:r w:rsidR="00144E78" w:rsidRPr="00E9679E">
              <w:rPr>
                <w:rFonts w:ascii="Times New Roman" w:hAnsi="Times New Roman" w:cs="Times New Roman"/>
                <w:noProof/>
                <w:webHidden/>
              </w:rPr>
              <w:fldChar w:fldCharType="end"/>
            </w:r>
          </w:hyperlink>
        </w:p>
        <w:p w14:paraId="40F1D7F4" w14:textId="2884FC46"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55" w:history="1">
            <w:r w:rsidR="00144E78" w:rsidRPr="00E9679E">
              <w:rPr>
                <w:rStyle w:val="Hyperlink"/>
                <w:rFonts w:ascii="Times New Roman" w:hAnsi="Times New Roman" w:cs="Times New Roman"/>
                <w:noProof/>
              </w:rPr>
              <w:t>Akronīmi un saīsinājumi</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_Toc114726655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10</w:t>
            </w:r>
            <w:r w:rsidR="00144E78" w:rsidRPr="00E9679E">
              <w:rPr>
                <w:rFonts w:ascii="Times New Roman" w:hAnsi="Times New Roman" w:cs="Times New Roman"/>
                <w:noProof/>
                <w:webHidden/>
              </w:rPr>
              <w:fldChar w:fldCharType="end"/>
            </w:r>
          </w:hyperlink>
        </w:p>
        <w:p w14:paraId="18F68EC6" w14:textId="1C9A42CE"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56" w:history="1">
            <w:r w:rsidR="00144E78" w:rsidRPr="00E9679E">
              <w:rPr>
                <w:rStyle w:val="Hyperlink"/>
                <w:rFonts w:ascii="Times New Roman" w:hAnsi="Times New Roman" w:cs="Times New Roman"/>
                <w:noProof/>
              </w:rPr>
              <w:t>I. Ievads</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_Toc114726656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11</w:t>
            </w:r>
            <w:r w:rsidR="00144E78" w:rsidRPr="00E9679E">
              <w:rPr>
                <w:rFonts w:ascii="Times New Roman" w:hAnsi="Times New Roman" w:cs="Times New Roman"/>
                <w:noProof/>
                <w:webHidden/>
              </w:rPr>
              <w:fldChar w:fldCharType="end"/>
            </w:r>
          </w:hyperlink>
        </w:p>
        <w:p w14:paraId="45D00152" w14:textId="1CC5F095"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57" w:history="1">
            <w:r w:rsidR="00144E78" w:rsidRPr="00E9679E">
              <w:rPr>
                <w:rStyle w:val="Hyperlink"/>
                <w:rFonts w:cs="Times New Roman"/>
                <w:noProof/>
                <w:sz w:val="24"/>
                <w:szCs w:val="24"/>
              </w:rPr>
              <w:t>A. Vispārīgs pārskats par klasifikāciju un klasifikācijas tvērums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_Toc114726657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11</w:t>
            </w:r>
            <w:r w:rsidR="00144E78" w:rsidRPr="00E9679E">
              <w:rPr>
                <w:rFonts w:cs="Times New Roman"/>
                <w:noProof/>
                <w:webHidden/>
                <w:sz w:val="24"/>
                <w:szCs w:val="24"/>
              </w:rPr>
              <w:fldChar w:fldCharType="end"/>
            </w:r>
          </w:hyperlink>
        </w:p>
        <w:p w14:paraId="57CF73E4" w14:textId="460216BE"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58" w:history="1">
            <w:r w:rsidR="00144E78" w:rsidRPr="00E9679E">
              <w:rPr>
                <w:rStyle w:val="Hyperlink"/>
                <w:rFonts w:cs="Times New Roman"/>
                <w:noProof/>
                <w:sz w:val="24"/>
                <w:szCs w:val="24"/>
              </w:rPr>
              <w:t>B. Individuālais patēriņš</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_Toc114726658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11</w:t>
            </w:r>
            <w:r w:rsidR="00144E78" w:rsidRPr="00E9679E">
              <w:rPr>
                <w:rFonts w:cs="Times New Roman"/>
                <w:noProof/>
                <w:webHidden/>
                <w:sz w:val="24"/>
                <w:szCs w:val="24"/>
              </w:rPr>
              <w:fldChar w:fldCharType="end"/>
            </w:r>
          </w:hyperlink>
        </w:p>
        <w:p w14:paraId="4C9DC825" w14:textId="428BEBE0"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59" w:history="1">
            <w:r w:rsidR="00144E78" w:rsidRPr="00E9679E">
              <w:rPr>
                <w:rStyle w:val="Hyperlink"/>
                <w:rFonts w:cs="Times New Roman"/>
                <w:noProof/>
                <w:sz w:val="24"/>
                <w:szCs w:val="24"/>
              </w:rPr>
              <w:t xml:space="preserve">C. </w:t>
            </w:r>
            <w:r w:rsidR="00144E78" w:rsidRPr="00E9679E">
              <w:rPr>
                <w:rStyle w:val="Hyperlink"/>
                <w:rFonts w:cs="Times New Roman"/>
                <w:i/>
                <w:iCs/>
                <w:noProof/>
                <w:sz w:val="24"/>
                <w:szCs w:val="24"/>
              </w:rPr>
              <w:t>COICOP</w:t>
            </w:r>
            <w:r w:rsidR="00144E78" w:rsidRPr="00E9679E">
              <w:rPr>
                <w:rStyle w:val="Hyperlink"/>
                <w:rFonts w:cs="Times New Roman"/>
                <w:noProof/>
                <w:sz w:val="24"/>
                <w:szCs w:val="24"/>
              </w:rPr>
              <w:t xml:space="preserve"> izmantojums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_Toc114726659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12</w:t>
            </w:r>
            <w:r w:rsidR="00144E78" w:rsidRPr="00E9679E">
              <w:rPr>
                <w:rFonts w:cs="Times New Roman"/>
                <w:noProof/>
                <w:webHidden/>
                <w:sz w:val="24"/>
                <w:szCs w:val="24"/>
              </w:rPr>
              <w:fldChar w:fldCharType="end"/>
            </w:r>
          </w:hyperlink>
        </w:p>
        <w:p w14:paraId="5C1416DF" w14:textId="21D559BC"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60" w:history="1">
            <w:r w:rsidR="00144E78" w:rsidRPr="00E9679E">
              <w:rPr>
                <w:rStyle w:val="Hyperlink"/>
                <w:rFonts w:cs="Times New Roman"/>
                <w:noProof/>
                <w:sz w:val="24"/>
                <w:szCs w:val="24"/>
              </w:rPr>
              <w:t xml:space="preserve">D. </w:t>
            </w:r>
            <w:r w:rsidR="00144E78" w:rsidRPr="00E9679E">
              <w:rPr>
                <w:rStyle w:val="Hyperlink"/>
                <w:rFonts w:cs="Times New Roman"/>
                <w:i/>
                <w:iCs/>
                <w:noProof/>
                <w:sz w:val="24"/>
                <w:szCs w:val="24"/>
              </w:rPr>
              <w:t>COICOP</w:t>
            </w:r>
            <w:r w:rsidR="00144E78" w:rsidRPr="00E9679E">
              <w:rPr>
                <w:rStyle w:val="Hyperlink"/>
                <w:rFonts w:cs="Times New Roman"/>
                <w:noProof/>
                <w:sz w:val="24"/>
                <w:szCs w:val="24"/>
              </w:rPr>
              <w:t> 2018 struktūra un kodēšanas sistēma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_Toc114726660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13</w:t>
            </w:r>
            <w:r w:rsidR="00144E78" w:rsidRPr="00E9679E">
              <w:rPr>
                <w:rFonts w:cs="Times New Roman"/>
                <w:noProof/>
                <w:webHidden/>
                <w:sz w:val="24"/>
                <w:szCs w:val="24"/>
              </w:rPr>
              <w:fldChar w:fldCharType="end"/>
            </w:r>
          </w:hyperlink>
        </w:p>
        <w:p w14:paraId="09BE4447" w14:textId="64976116"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61" w:history="1">
            <w:r w:rsidR="00144E78" w:rsidRPr="00E9679E">
              <w:rPr>
                <w:rStyle w:val="Hyperlink"/>
                <w:rFonts w:cs="Times New Roman"/>
                <w:noProof/>
                <w:sz w:val="24"/>
                <w:szCs w:val="24"/>
              </w:rPr>
              <w:t>E. Dažādu klasifikācijas līmeņu izmantošana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_Toc114726661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14</w:t>
            </w:r>
            <w:r w:rsidR="00144E78" w:rsidRPr="00E9679E">
              <w:rPr>
                <w:rFonts w:cs="Times New Roman"/>
                <w:noProof/>
                <w:webHidden/>
                <w:sz w:val="24"/>
                <w:szCs w:val="24"/>
              </w:rPr>
              <w:fldChar w:fldCharType="end"/>
            </w:r>
          </w:hyperlink>
        </w:p>
        <w:p w14:paraId="634E1468" w14:textId="2B67B35A"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62" w:history="1">
            <w:r w:rsidR="00144E78" w:rsidRPr="00E9679E">
              <w:rPr>
                <w:rStyle w:val="Hyperlink"/>
                <w:rFonts w:cs="Times New Roman"/>
                <w:noProof/>
                <w:sz w:val="24"/>
                <w:szCs w:val="24"/>
              </w:rPr>
              <w:t>F. Neobligātā augstas detalizācijas struktūra pārtikas produktiem</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_Toc114726662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15</w:t>
            </w:r>
            <w:r w:rsidR="00144E78" w:rsidRPr="00E9679E">
              <w:rPr>
                <w:rFonts w:cs="Times New Roman"/>
                <w:noProof/>
                <w:webHidden/>
                <w:sz w:val="24"/>
                <w:szCs w:val="24"/>
              </w:rPr>
              <w:fldChar w:fldCharType="end"/>
            </w:r>
          </w:hyperlink>
        </w:p>
        <w:p w14:paraId="4571D7F6" w14:textId="3CD5F62E"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63" w:history="1">
            <w:r w:rsidR="00144E78" w:rsidRPr="00E9679E">
              <w:rPr>
                <w:rStyle w:val="Hyperlink"/>
                <w:rFonts w:cs="Times New Roman"/>
                <w:noProof/>
                <w:sz w:val="24"/>
                <w:szCs w:val="24"/>
              </w:rPr>
              <w:t>G. Klasifikācijas vienības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_Toc114726663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15</w:t>
            </w:r>
            <w:r w:rsidR="00144E78" w:rsidRPr="00E9679E">
              <w:rPr>
                <w:rFonts w:cs="Times New Roman"/>
                <w:noProof/>
                <w:webHidden/>
                <w:sz w:val="24"/>
                <w:szCs w:val="24"/>
              </w:rPr>
              <w:fldChar w:fldCharType="end"/>
            </w:r>
          </w:hyperlink>
        </w:p>
        <w:p w14:paraId="3B76CDB6" w14:textId="062D8127"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64" w:history="1">
            <w:r w:rsidR="00144E78" w:rsidRPr="00E9679E">
              <w:rPr>
                <w:rStyle w:val="Hyperlink"/>
                <w:rFonts w:ascii="Times New Roman" w:hAnsi="Times New Roman" w:cs="Times New Roman"/>
                <w:noProof/>
              </w:rPr>
              <w:t>II. Klasifikācijas pamatprincipi</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_Toc114726664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16</w:t>
            </w:r>
            <w:r w:rsidR="00144E78" w:rsidRPr="00E9679E">
              <w:rPr>
                <w:rFonts w:ascii="Times New Roman" w:hAnsi="Times New Roman" w:cs="Times New Roman"/>
                <w:noProof/>
                <w:webHidden/>
              </w:rPr>
              <w:fldChar w:fldCharType="end"/>
            </w:r>
          </w:hyperlink>
        </w:p>
        <w:p w14:paraId="57BE94AF" w14:textId="55683D64"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65" w:history="1">
            <w:r w:rsidR="00144E78" w:rsidRPr="00E9679E">
              <w:rPr>
                <w:rStyle w:val="Hyperlink"/>
                <w:rFonts w:cs="Times New Roman"/>
                <w:noProof/>
                <w:sz w:val="24"/>
                <w:szCs w:val="24"/>
              </w:rPr>
              <w:t xml:space="preserve">A. </w:t>
            </w:r>
            <w:r w:rsidR="00144E78" w:rsidRPr="00E9679E">
              <w:rPr>
                <w:rStyle w:val="Hyperlink"/>
                <w:rFonts w:cs="Times New Roman"/>
                <w:i/>
                <w:iCs/>
                <w:noProof/>
                <w:sz w:val="24"/>
                <w:szCs w:val="24"/>
              </w:rPr>
              <w:t>COICOP</w:t>
            </w:r>
            <w:r w:rsidR="00144E78" w:rsidRPr="00E9679E">
              <w:rPr>
                <w:rStyle w:val="Hyperlink"/>
                <w:rFonts w:cs="Times New Roman"/>
                <w:noProof/>
                <w:sz w:val="24"/>
                <w:szCs w:val="24"/>
              </w:rPr>
              <w:t xml:space="preserve"> konceptuālais pamats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_Toc114726665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16</w:t>
            </w:r>
            <w:r w:rsidR="00144E78" w:rsidRPr="00E9679E">
              <w:rPr>
                <w:rFonts w:cs="Times New Roman"/>
                <w:noProof/>
                <w:webHidden/>
                <w:sz w:val="24"/>
                <w:szCs w:val="24"/>
              </w:rPr>
              <w:fldChar w:fldCharType="end"/>
            </w:r>
          </w:hyperlink>
        </w:p>
        <w:p w14:paraId="455AE80C" w14:textId="279CB4B9"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66" w:history="1">
            <w:r w:rsidR="00144E78" w:rsidRPr="00E9679E">
              <w:rPr>
                <w:rStyle w:val="Hyperlink"/>
                <w:rFonts w:cs="Times New Roman"/>
                <w:noProof/>
                <w:sz w:val="24"/>
                <w:szCs w:val="24"/>
              </w:rPr>
              <w:t>B. Produktu veidi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_Toc114726666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16</w:t>
            </w:r>
            <w:r w:rsidR="00144E78" w:rsidRPr="00E9679E">
              <w:rPr>
                <w:rFonts w:cs="Times New Roman"/>
                <w:noProof/>
                <w:webHidden/>
                <w:sz w:val="24"/>
                <w:szCs w:val="24"/>
              </w:rPr>
              <w:fldChar w:fldCharType="end"/>
            </w:r>
          </w:hyperlink>
        </w:p>
        <w:p w14:paraId="4B84F278" w14:textId="2D8E5161"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67" w:history="1">
            <w:r w:rsidR="00144E78" w:rsidRPr="00E9679E">
              <w:rPr>
                <w:rStyle w:val="Hyperlink"/>
                <w:rFonts w:cs="Times New Roman"/>
                <w:noProof/>
                <w:sz w:val="24"/>
                <w:szCs w:val="24"/>
              </w:rPr>
              <w:t>C. Aprēķinātās darījuma vērtības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_Toc114726667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16</w:t>
            </w:r>
            <w:r w:rsidR="00144E78" w:rsidRPr="00E9679E">
              <w:rPr>
                <w:rFonts w:cs="Times New Roman"/>
                <w:noProof/>
                <w:webHidden/>
                <w:sz w:val="24"/>
                <w:szCs w:val="24"/>
              </w:rPr>
              <w:fldChar w:fldCharType="end"/>
            </w:r>
          </w:hyperlink>
        </w:p>
        <w:p w14:paraId="4656C4D4" w14:textId="1EA05A73"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68" w:history="1">
            <w:r w:rsidR="00144E78" w:rsidRPr="00E9679E">
              <w:rPr>
                <w:rStyle w:val="Hyperlink"/>
                <w:rFonts w:cs="Times New Roman"/>
                <w:noProof/>
                <w:sz w:val="24"/>
                <w:szCs w:val="24"/>
              </w:rPr>
              <w:t>D. Ilglietošanas preču un mājokļu “pašrocīgs” remonts un uzturēšana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_Toc114726668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18</w:t>
            </w:r>
            <w:r w:rsidR="00144E78" w:rsidRPr="00E9679E">
              <w:rPr>
                <w:rFonts w:cs="Times New Roman"/>
                <w:noProof/>
                <w:webHidden/>
                <w:sz w:val="24"/>
                <w:szCs w:val="24"/>
              </w:rPr>
              <w:fldChar w:fldCharType="end"/>
            </w:r>
          </w:hyperlink>
        </w:p>
        <w:p w14:paraId="09C9CDB0" w14:textId="1FC58205"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69" w:history="1">
            <w:r w:rsidR="00144E78" w:rsidRPr="00E9679E">
              <w:rPr>
                <w:rStyle w:val="Hyperlink"/>
                <w:rFonts w:cs="Times New Roman"/>
                <w:noProof/>
                <w:sz w:val="24"/>
                <w:szCs w:val="24"/>
              </w:rPr>
              <w:t>E. Daudzveidīgi izmantojamas preces un pakalpojumi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_Toc114726669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19</w:t>
            </w:r>
            <w:r w:rsidR="00144E78" w:rsidRPr="00E9679E">
              <w:rPr>
                <w:rFonts w:cs="Times New Roman"/>
                <w:noProof/>
                <w:webHidden/>
                <w:sz w:val="24"/>
                <w:szCs w:val="24"/>
              </w:rPr>
              <w:fldChar w:fldCharType="end"/>
            </w:r>
          </w:hyperlink>
        </w:p>
        <w:p w14:paraId="1DE49628" w14:textId="3FC14D4F"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0" w:history="1">
            <w:r w:rsidR="00144E78" w:rsidRPr="00E9679E">
              <w:rPr>
                <w:rStyle w:val="Hyperlink"/>
                <w:rFonts w:cs="Times New Roman"/>
                <w:noProof/>
                <w:sz w:val="24"/>
                <w:szCs w:val="24"/>
              </w:rPr>
              <w:t>F. Preču un pakalpojumu paketes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_Toc114726670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19</w:t>
            </w:r>
            <w:r w:rsidR="00144E78" w:rsidRPr="00E9679E">
              <w:rPr>
                <w:rFonts w:cs="Times New Roman"/>
                <w:noProof/>
                <w:webHidden/>
                <w:sz w:val="24"/>
                <w:szCs w:val="24"/>
              </w:rPr>
              <w:fldChar w:fldCharType="end"/>
            </w:r>
          </w:hyperlink>
        </w:p>
        <w:p w14:paraId="65613F5E" w14:textId="3DDABC33"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1" w:history="1">
            <w:r w:rsidR="00144E78" w:rsidRPr="00E9679E">
              <w:rPr>
                <w:rStyle w:val="Hyperlink"/>
                <w:rFonts w:cs="Times New Roman"/>
                <w:noProof/>
                <w:sz w:val="24"/>
                <w:szCs w:val="24"/>
              </w:rPr>
              <w:t>G. Internetā sniegti pakalpojumi un citi virtuāli pakalpojumi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_Toc114726671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20</w:t>
            </w:r>
            <w:r w:rsidR="00144E78" w:rsidRPr="00E9679E">
              <w:rPr>
                <w:rFonts w:cs="Times New Roman"/>
                <w:noProof/>
                <w:webHidden/>
                <w:sz w:val="24"/>
                <w:szCs w:val="24"/>
              </w:rPr>
              <w:fldChar w:fldCharType="end"/>
            </w:r>
          </w:hyperlink>
        </w:p>
        <w:p w14:paraId="5EC8D3E3" w14:textId="204AD8E5"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2" w:history="1">
            <w:r w:rsidR="00144E78" w:rsidRPr="00E9679E">
              <w:rPr>
                <w:rStyle w:val="Hyperlink"/>
                <w:rFonts w:cs="Times New Roman"/>
                <w:noProof/>
                <w:sz w:val="24"/>
                <w:szCs w:val="24"/>
              </w:rPr>
              <w:t>H. Programmatūra un lietotnes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_Toc114726672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20</w:t>
            </w:r>
            <w:r w:rsidR="00144E78" w:rsidRPr="00E9679E">
              <w:rPr>
                <w:rFonts w:cs="Times New Roman"/>
                <w:noProof/>
                <w:webHidden/>
                <w:sz w:val="24"/>
                <w:szCs w:val="24"/>
              </w:rPr>
              <w:fldChar w:fldCharType="end"/>
            </w:r>
          </w:hyperlink>
        </w:p>
        <w:p w14:paraId="59758407" w14:textId="26273E21"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3" w:history="1">
            <w:r w:rsidR="00144E78" w:rsidRPr="00E9679E">
              <w:rPr>
                <w:rStyle w:val="Hyperlink"/>
                <w:rFonts w:cs="Times New Roman"/>
                <w:noProof/>
                <w:sz w:val="24"/>
                <w:szCs w:val="24"/>
              </w:rPr>
              <w:t>I. Lietotu preču apstrāde</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_Toc114726673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21</w:t>
            </w:r>
            <w:r w:rsidR="00144E78" w:rsidRPr="00E9679E">
              <w:rPr>
                <w:rFonts w:cs="Times New Roman"/>
                <w:noProof/>
                <w:webHidden/>
                <w:sz w:val="24"/>
                <w:szCs w:val="24"/>
              </w:rPr>
              <w:fldChar w:fldCharType="end"/>
            </w:r>
          </w:hyperlink>
        </w:p>
        <w:p w14:paraId="0C56F536" w14:textId="298F98E5"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4" w:history="1">
            <w:r w:rsidR="00144E78" w:rsidRPr="00E9679E">
              <w:rPr>
                <w:rStyle w:val="Hyperlink"/>
                <w:rFonts w:cs="Times New Roman"/>
                <w:noProof/>
                <w:sz w:val="24"/>
                <w:szCs w:val="24"/>
              </w:rPr>
              <w:t>J. Nomas un izpirkumnomas apstrāde</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_Toc114726674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21</w:t>
            </w:r>
            <w:r w:rsidR="00144E78" w:rsidRPr="00E9679E">
              <w:rPr>
                <w:rFonts w:cs="Times New Roman"/>
                <w:noProof/>
                <w:webHidden/>
                <w:sz w:val="24"/>
                <w:szCs w:val="24"/>
              </w:rPr>
              <w:fldChar w:fldCharType="end"/>
            </w:r>
          </w:hyperlink>
        </w:p>
        <w:p w14:paraId="7F09C4F9" w14:textId="65385EBF"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5" w:history="1">
            <w:r w:rsidR="00144E78" w:rsidRPr="00E9679E">
              <w:rPr>
                <w:rStyle w:val="Hyperlink"/>
                <w:rFonts w:cs="Times New Roman"/>
                <w:noProof/>
                <w:sz w:val="24"/>
                <w:szCs w:val="24"/>
              </w:rPr>
              <w:t>K. Gatavās maltītes (01. nodaļa) un Līdzņemšanas ēdināšanas pakalpojumi (11. nodaļa)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_Toc114726675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22</w:t>
            </w:r>
            <w:r w:rsidR="00144E78" w:rsidRPr="00E9679E">
              <w:rPr>
                <w:rFonts w:cs="Times New Roman"/>
                <w:noProof/>
                <w:webHidden/>
                <w:sz w:val="24"/>
                <w:szCs w:val="24"/>
              </w:rPr>
              <w:fldChar w:fldCharType="end"/>
            </w:r>
          </w:hyperlink>
        </w:p>
        <w:p w14:paraId="34D672AD" w14:textId="03AC83E2"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6" w:history="1">
            <w:r w:rsidR="00144E78" w:rsidRPr="00E9679E">
              <w:rPr>
                <w:rStyle w:val="Hyperlink"/>
                <w:rFonts w:cs="Times New Roman"/>
                <w:noProof/>
                <w:sz w:val="24"/>
                <w:szCs w:val="24"/>
              </w:rPr>
              <w:t>L. Mājokļa, mājas aprūpes un mājsaimniecības pakalpojumi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_Toc114726676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23</w:t>
            </w:r>
            <w:r w:rsidR="00144E78" w:rsidRPr="00E9679E">
              <w:rPr>
                <w:rFonts w:cs="Times New Roman"/>
                <w:noProof/>
                <w:webHidden/>
                <w:sz w:val="24"/>
                <w:szCs w:val="24"/>
              </w:rPr>
              <w:fldChar w:fldCharType="end"/>
            </w:r>
          </w:hyperlink>
        </w:p>
        <w:p w14:paraId="21FA382F" w14:textId="3576E21D"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7" w:history="1">
            <w:r w:rsidR="00144E78" w:rsidRPr="00E9679E">
              <w:rPr>
                <w:rStyle w:val="Hyperlink"/>
                <w:rFonts w:cs="Times New Roman"/>
                <w:noProof/>
                <w:sz w:val="24"/>
                <w:szCs w:val="24"/>
              </w:rPr>
              <w:t>M. Mājoklis (04. nodaļa) un izmitināšanas pakalpojumi (11.2 grupa)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_Toc114726677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23</w:t>
            </w:r>
            <w:r w:rsidR="00144E78" w:rsidRPr="00E9679E">
              <w:rPr>
                <w:rFonts w:cs="Times New Roman"/>
                <w:noProof/>
                <w:webHidden/>
                <w:sz w:val="24"/>
                <w:szCs w:val="24"/>
              </w:rPr>
              <w:fldChar w:fldCharType="end"/>
            </w:r>
          </w:hyperlink>
        </w:p>
        <w:p w14:paraId="174A14AE" w14:textId="0E172783"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8" w:history="1">
            <w:r w:rsidR="00144E78" w:rsidRPr="00E9679E">
              <w:rPr>
                <w:rStyle w:val="Hyperlink"/>
                <w:rFonts w:cs="Times New Roman"/>
                <w:noProof/>
                <w:sz w:val="24"/>
                <w:szCs w:val="24"/>
              </w:rPr>
              <w:t>N. Dzeramnauda, naudas balvas un neoficiāli maksājumi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_Toc114726678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24</w:t>
            </w:r>
            <w:r w:rsidR="00144E78" w:rsidRPr="00E9679E">
              <w:rPr>
                <w:rFonts w:cs="Times New Roman"/>
                <w:noProof/>
                <w:webHidden/>
                <w:sz w:val="24"/>
                <w:szCs w:val="24"/>
              </w:rPr>
              <w:fldChar w:fldCharType="end"/>
            </w:r>
          </w:hyperlink>
        </w:p>
        <w:p w14:paraId="10081422" w14:textId="311A0D11"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79" w:history="1">
            <w:r w:rsidR="00144E78" w:rsidRPr="00E9679E">
              <w:rPr>
                <w:rStyle w:val="Hyperlink"/>
                <w:rFonts w:cs="Times New Roman"/>
                <w:noProof/>
                <w:sz w:val="24"/>
                <w:szCs w:val="24"/>
              </w:rPr>
              <w:t>O. Dāvinājumi un ziedojumi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_Toc114726679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24</w:t>
            </w:r>
            <w:r w:rsidR="00144E78" w:rsidRPr="00E9679E">
              <w:rPr>
                <w:rFonts w:cs="Times New Roman"/>
                <w:noProof/>
                <w:webHidden/>
                <w:sz w:val="24"/>
                <w:szCs w:val="24"/>
              </w:rPr>
              <w:fldChar w:fldCharType="end"/>
            </w:r>
          </w:hyperlink>
        </w:p>
        <w:p w14:paraId="20F90351" w14:textId="7F2853E9"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80" w:history="1">
            <w:r w:rsidR="00144E78" w:rsidRPr="00E9679E">
              <w:rPr>
                <w:rStyle w:val="Hyperlink"/>
                <w:rFonts w:cs="Times New Roman"/>
                <w:noProof/>
                <w:sz w:val="24"/>
                <w:szCs w:val="24"/>
              </w:rPr>
              <w:t>P. Maksa par piegādi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_Toc114726680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24</w:t>
            </w:r>
            <w:r w:rsidR="00144E78" w:rsidRPr="00E9679E">
              <w:rPr>
                <w:rFonts w:cs="Times New Roman"/>
                <w:noProof/>
                <w:webHidden/>
                <w:sz w:val="24"/>
                <w:szCs w:val="24"/>
              </w:rPr>
              <w:fldChar w:fldCharType="end"/>
            </w:r>
          </w:hyperlink>
        </w:p>
        <w:p w14:paraId="0C00FF4A" w14:textId="1A581A1E" w:rsidR="00144E78" w:rsidRPr="00E9679E" w:rsidRDefault="00A769D5" w:rsidP="00E9679E">
          <w:pPr>
            <w:pStyle w:val="TOC2"/>
            <w:tabs>
              <w:tab w:val="right" w:leader="dot" w:pos="9062"/>
            </w:tabs>
            <w:spacing w:before="0" w:line="360" w:lineRule="auto"/>
            <w:rPr>
              <w:rFonts w:eastAsiaTheme="minorEastAsia" w:cs="Times New Roman"/>
              <w:noProof/>
              <w:sz w:val="24"/>
              <w:szCs w:val="24"/>
              <w:lang w:eastAsia="lv-LV"/>
            </w:rPr>
          </w:pPr>
          <w:hyperlink w:anchor="_Toc114726681" w:history="1">
            <w:r w:rsidR="00144E78" w:rsidRPr="00E9679E">
              <w:rPr>
                <w:rStyle w:val="Hyperlink"/>
                <w:rFonts w:cs="Times New Roman"/>
                <w:noProof/>
                <w:sz w:val="24"/>
                <w:szCs w:val="24"/>
              </w:rPr>
              <w:t>Q. Citas klasifikācijas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_Toc114726681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24</w:t>
            </w:r>
            <w:r w:rsidR="00144E78" w:rsidRPr="00E9679E">
              <w:rPr>
                <w:rFonts w:cs="Times New Roman"/>
                <w:noProof/>
                <w:webHidden/>
                <w:sz w:val="24"/>
                <w:szCs w:val="24"/>
              </w:rPr>
              <w:fldChar w:fldCharType="end"/>
            </w:r>
          </w:hyperlink>
        </w:p>
        <w:p w14:paraId="1D4E6A97" w14:textId="5EBA4DB1"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2" w:history="1">
            <w:r w:rsidR="00144E78" w:rsidRPr="00E9679E">
              <w:rPr>
                <w:rStyle w:val="Hyperlink"/>
                <w:rFonts w:ascii="Times New Roman" w:hAnsi="Times New Roman" w:cs="Times New Roman"/>
                <w:noProof/>
              </w:rPr>
              <w:t xml:space="preserve">III. </w:t>
            </w:r>
            <w:r w:rsidR="00144E78" w:rsidRPr="00E9679E">
              <w:rPr>
                <w:rStyle w:val="Hyperlink"/>
                <w:rFonts w:ascii="Times New Roman" w:hAnsi="Times New Roman" w:cs="Times New Roman"/>
                <w:i/>
                <w:iCs/>
                <w:noProof/>
              </w:rPr>
              <w:t>COICOP</w:t>
            </w:r>
            <w:r w:rsidR="00144E78" w:rsidRPr="00E9679E">
              <w:rPr>
                <w:rStyle w:val="Hyperlink"/>
                <w:rFonts w:ascii="Times New Roman" w:hAnsi="Times New Roman" w:cs="Times New Roman"/>
                <w:noProof/>
              </w:rPr>
              <w:t xml:space="preserve"> piemērošana – paskaidrojumi un interpretācijas principi</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_Toc114726682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26</w:t>
            </w:r>
            <w:r w:rsidR="00144E78" w:rsidRPr="00E9679E">
              <w:rPr>
                <w:rFonts w:ascii="Times New Roman" w:hAnsi="Times New Roman" w:cs="Times New Roman"/>
                <w:noProof/>
                <w:webHidden/>
              </w:rPr>
              <w:fldChar w:fldCharType="end"/>
            </w:r>
          </w:hyperlink>
        </w:p>
        <w:p w14:paraId="645BD8E0" w14:textId="7F319E0A"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3" w:history="1">
            <w:r w:rsidR="00144E78" w:rsidRPr="00E9679E">
              <w:rPr>
                <w:rStyle w:val="Hyperlink"/>
                <w:rFonts w:ascii="Times New Roman" w:hAnsi="Times New Roman" w:cs="Times New Roman"/>
                <w:noProof/>
              </w:rPr>
              <w:t>IV. Saistība ar citām klasifikācijām</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_Toc114726683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27</w:t>
            </w:r>
            <w:r w:rsidR="00144E78" w:rsidRPr="00E9679E">
              <w:rPr>
                <w:rFonts w:ascii="Times New Roman" w:hAnsi="Times New Roman" w:cs="Times New Roman"/>
                <w:noProof/>
                <w:webHidden/>
              </w:rPr>
              <w:fldChar w:fldCharType="end"/>
            </w:r>
          </w:hyperlink>
        </w:p>
        <w:p w14:paraId="329C0828" w14:textId="5C7ABAA4"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4" w:history="1">
            <w:r w:rsidR="00144E78" w:rsidRPr="00E9679E">
              <w:rPr>
                <w:rStyle w:val="Hyperlink"/>
                <w:rFonts w:ascii="Times New Roman" w:hAnsi="Times New Roman" w:cs="Times New Roman"/>
                <w:noProof/>
              </w:rPr>
              <w:t xml:space="preserve">V. </w:t>
            </w:r>
            <w:r w:rsidR="00144E78" w:rsidRPr="00E9679E">
              <w:rPr>
                <w:rStyle w:val="Hyperlink"/>
                <w:rFonts w:ascii="Times New Roman" w:hAnsi="Times New Roman" w:cs="Times New Roman"/>
                <w:i/>
                <w:iCs/>
                <w:noProof/>
              </w:rPr>
              <w:t>COICOP</w:t>
            </w:r>
            <w:r w:rsidR="00144E78" w:rsidRPr="00E9679E">
              <w:rPr>
                <w:rStyle w:val="Hyperlink"/>
                <w:rFonts w:ascii="Times New Roman" w:hAnsi="Times New Roman" w:cs="Times New Roman"/>
                <w:noProof/>
              </w:rPr>
              <w:t xml:space="preserve"> izmantošana individuālā patēriņa veidu klasifikācijas izveidošanai valstīs</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_Toc114726684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28</w:t>
            </w:r>
            <w:r w:rsidR="00144E78" w:rsidRPr="00E9679E">
              <w:rPr>
                <w:rFonts w:ascii="Times New Roman" w:hAnsi="Times New Roman" w:cs="Times New Roman"/>
                <w:noProof/>
                <w:webHidden/>
              </w:rPr>
              <w:fldChar w:fldCharType="end"/>
            </w:r>
          </w:hyperlink>
        </w:p>
        <w:p w14:paraId="26F1A6E6" w14:textId="583E2FF9"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5" w:history="1">
            <w:r w:rsidR="00144E78" w:rsidRPr="00E9679E">
              <w:rPr>
                <w:rStyle w:val="Hyperlink"/>
                <w:rFonts w:ascii="Times New Roman" w:hAnsi="Times New Roman" w:cs="Times New Roman"/>
                <w:noProof/>
              </w:rPr>
              <w:t xml:space="preserve">VI. </w:t>
            </w:r>
            <w:r w:rsidR="00144E78" w:rsidRPr="00E9679E">
              <w:rPr>
                <w:rStyle w:val="Hyperlink"/>
                <w:rFonts w:ascii="Times New Roman" w:hAnsi="Times New Roman" w:cs="Times New Roman"/>
                <w:i/>
                <w:iCs/>
                <w:noProof/>
              </w:rPr>
              <w:t>COICOP</w:t>
            </w:r>
            <w:r w:rsidR="00144E78" w:rsidRPr="00E9679E">
              <w:rPr>
                <w:rStyle w:val="Hyperlink"/>
                <w:rFonts w:ascii="Times New Roman" w:hAnsi="Times New Roman" w:cs="Times New Roman"/>
                <w:noProof/>
              </w:rPr>
              <w:t> 2018 pārskatīšanas vēsture</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_Toc114726685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30</w:t>
            </w:r>
            <w:r w:rsidR="00144E78" w:rsidRPr="00E9679E">
              <w:rPr>
                <w:rFonts w:ascii="Times New Roman" w:hAnsi="Times New Roman" w:cs="Times New Roman"/>
                <w:noProof/>
                <w:webHidden/>
              </w:rPr>
              <w:fldChar w:fldCharType="end"/>
            </w:r>
          </w:hyperlink>
        </w:p>
        <w:p w14:paraId="1F9C7A28" w14:textId="19BCDA4C"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6" w:history="1">
            <w:r w:rsidR="00144E78" w:rsidRPr="00E9679E">
              <w:rPr>
                <w:rStyle w:val="Hyperlink"/>
                <w:rFonts w:ascii="Times New Roman" w:hAnsi="Times New Roman" w:cs="Times New Roman"/>
                <w:noProof/>
              </w:rPr>
              <w:t xml:space="preserve">VII. Atšķirības starp </w:t>
            </w:r>
            <w:r w:rsidR="00144E78" w:rsidRPr="00E9679E">
              <w:rPr>
                <w:rStyle w:val="Hyperlink"/>
                <w:rFonts w:ascii="Times New Roman" w:hAnsi="Times New Roman" w:cs="Times New Roman"/>
                <w:i/>
                <w:iCs/>
                <w:noProof/>
              </w:rPr>
              <w:t>COICOP </w:t>
            </w:r>
            <w:r w:rsidR="00144E78" w:rsidRPr="00E9679E">
              <w:rPr>
                <w:rStyle w:val="Hyperlink"/>
                <w:rFonts w:ascii="Times New Roman" w:hAnsi="Times New Roman" w:cs="Times New Roman"/>
                <w:noProof/>
              </w:rPr>
              <w:t xml:space="preserve">1999 un </w:t>
            </w:r>
            <w:r w:rsidR="00144E78" w:rsidRPr="00E9679E">
              <w:rPr>
                <w:rStyle w:val="Hyperlink"/>
                <w:rFonts w:ascii="Times New Roman" w:hAnsi="Times New Roman" w:cs="Times New Roman"/>
                <w:i/>
                <w:iCs/>
                <w:noProof/>
              </w:rPr>
              <w:t>COICOP </w:t>
            </w:r>
            <w:r w:rsidR="00144E78" w:rsidRPr="00E9679E">
              <w:rPr>
                <w:rStyle w:val="Hyperlink"/>
                <w:rFonts w:ascii="Times New Roman" w:hAnsi="Times New Roman" w:cs="Times New Roman"/>
                <w:noProof/>
              </w:rPr>
              <w:t>2018</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_Toc114726686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32</w:t>
            </w:r>
            <w:r w:rsidR="00144E78" w:rsidRPr="00E9679E">
              <w:rPr>
                <w:rFonts w:ascii="Times New Roman" w:hAnsi="Times New Roman" w:cs="Times New Roman"/>
                <w:noProof/>
                <w:webHidden/>
              </w:rPr>
              <w:fldChar w:fldCharType="end"/>
            </w:r>
          </w:hyperlink>
        </w:p>
        <w:p w14:paraId="510717A3" w14:textId="2B049806"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7" w:history="1">
            <w:r w:rsidR="00144E78" w:rsidRPr="00E9679E">
              <w:rPr>
                <w:rStyle w:val="Hyperlink"/>
                <w:rFonts w:ascii="Times New Roman" w:hAnsi="Times New Roman" w:cs="Times New Roman"/>
                <w:noProof/>
              </w:rPr>
              <w:t>VIII. Vispārīgā struktūra</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_Toc114726687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36</w:t>
            </w:r>
            <w:r w:rsidR="00144E78" w:rsidRPr="00E9679E">
              <w:rPr>
                <w:rFonts w:ascii="Times New Roman" w:hAnsi="Times New Roman" w:cs="Times New Roman"/>
                <w:noProof/>
                <w:webHidden/>
              </w:rPr>
              <w:fldChar w:fldCharType="end"/>
            </w:r>
          </w:hyperlink>
        </w:p>
        <w:p w14:paraId="1822B085" w14:textId="7C986813"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8" w:history="1">
            <w:r w:rsidR="00144E78" w:rsidRPr="00E9679E">
              <w:rPr>
                <w:rStyle w:val="Hyperlink"/>
                <w:rFonts w:ascii="Times New Roman" w:hAnsi="Times New Roman" w:cs="Times New Roman"/>
                <w:noProof/>
              </w:rPr>
              <w:t>IX. Detalizētā struktūra</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_Toc114726688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38</w:t>
            </w:r>
            <w:r w:rsidR="00144E78" w:rsidRPr="00E9679E">
              <w:rPr>
                <w:rFonts w:ascii="Times New Roman" w:hAnsi="Times New Roman" w:cs="Times New Roman"/>
                <w:noProof/>
                <w:webHidden/>
              </w:rPr>
              <w:fldChar w:fldCharType="end"/>
            </w:r>
          </w:hyperlink>
        </w:p>
        <w:p w14:paraId="05DA8BCD" w14:textId="11A5F76D"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9" w:history="1">
            <w:r w:rsidR="00144E78" w:rsidRPr="00E9679E">
              <w:rPr>
                <w:rStyle w:val="Hyperlink"/>
                <w:rFonts w:ascii="Times New Roman" w:hAnsi="Times New Roman" w:cs="Times New Roman"/>
                <w:noProof/>
              </w:rPr>
              <w:t>1.a pielikums. Neobligāta augstas detalizācijas struktūra pārtikas produktiem</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_Toc114726689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226</w:t>
            </w:r>
            <w:r w:rsidR="00144E78" w:rsidRPr="00E9679E">
              <w:rPr>
                <w:rFonts w:ascii="Times New Roman" w:hAnsi="Times New Roman" w:cs="Times New Roman"/>
                <w:noProof/>
                <w:webHidden/>
              </w:rPr>
              <w:fldChar w:fldCharType="end"/>
            </w:r>
          </w:hyperlink>
        </w:p>
        <w:p w14:paraId="2C31F4C4" w14:textId="4A4575F3"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90" w:history="1">
            <w:r w:rsidR="00144E78" w:rsidRPr="00E9679E">
              <w:rPr>
                <w:rStyle w:val="Hyperlink"/>
                <w:rFonts w:ascii="Times New Roman" w:hAnsi="Times New Roman" w:cs="Times New Roman"/>
                <w:noProof/>
              </w:rPr>
              <w:t>1.b pielikums. Neobligāta augstas detalizācijas struktūra pārtikas produktiem un paskaidrojumi par tiem</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_Toc114726690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234</w:t>
            </w:r>
            <w:r w:rsidR="00144E78" w:rsidRPr="00E9679E">
              <w:rPr>
                <w:rFonts w:ascii="Times New Roman" w:hAnsi="Times New Roman" w:cs="Times New Roman"/>
                <w:noProof/>
                <w:webHidden/>
              </w:rPr>
              <w:fldChar w:fldCharType="end"/>
            </w:r>
          </w:hyperlink>
        </w:p>
        <w:p w14:paraId="1387CD03" w14:textId="5650B462" w:rsidR="00144E78" w:rsidRPr="00E9679E" w:rsidRDefault="00A769D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91" w:history="1">
            <w:r w:rsidR="00144E78" w:rsidRPr="00E9679E">
              <w:rPr>
                <w:rStyle w:val="Hyperlink"/>
                <w:rFonts w:ascii="Times New Roman" w:hAnsi="Times New Roman" w:cs="Times New Roman"/>
                <w:noProof/>
              </w:rPr>
              <w:t>2. pielikums. Galvenās izmaiņas nodaļās</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_Toc114726691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284</w:t>
            </w:r>
            <w:r w:rsidR="00144E78" w:rsidRPr="00E9679E">
              <w:rPr>
                <w:rFonts w:ascii="Times New Roman" w:hAnsi="Times New Roman" w:cs="Times New Roman"/>
                <w:noProof/>
                <w:webHidden/>
              </w:rPr>
              <w:fldChar w:fldCharType="end"/>
            </w:r>
          </w:hyperlink>
        </w:p>
        <w:p w14:paraId="2B1E931B" w14:textId="5BD09C58" w:rsidR="009061F5" w:rsidRDefault="009061F5" w:rsidP="009061F5">
          <w:pPr>
            <w:spacing w:line="360" w:lineRule="auto"/>
          </w:pPr>
          <w:r w:rsidRPr="009061F5">
            <w:rPr>
              <w:rFonts w:ascii="Times New Roman" w:hAnsi="Times New Roman" w:cs="Times New Roman"/>
              <w:b/>
              <w:bCs/>
              <w:noProof/>
              <w:sz w:val="24"/>
              <w:szCs w:val="24"/>
            </w:rPr>
            <w:fldChar w:fldCharType="end"/>
          </w:r>
        </w:p>
      </w:sdtContent>
    </w:sdt>
    <w:p w14:paraId="66CEA714" w14:textId="77777777" w:rsidR="00883805" w:rsidRPr="00413B6F" w:rsidRDefault="00883805">
      <w:pPr>
        <w:rPr>
          <w:rFonts w:ascii="Times New Roman" w:eastAsia="Calibri" w:hAnsi="Times New Roman" w:cs="Times New Roman"/>
          <w:b/>
          <w:bCs/>
          <w:noProof/>
          <w:sz w:val="24"/>
          <w:szCs w:val="24"/>
        </w:rPr>
      </w:pPr>
      <w:r>
        <w:br w:type="page"/>
      </w:r>
    </w:p>
    <w:p w14:paraId="4148BD25" w14:textId="26460230" w:rsidR="0094690D" w:rsidRPr="00413B6F" w:rsidRDefault="0094690D" w:rsidP="00991FB5">
      <w:pPr>
        <w:pStyle w:val="Heading1"/>
      </w:pPr>
      <w:bookmarkStart w:id="0" w:name="_Toc114726652"/>
      <w:r>
        <w:lastRenderedPageBreak/>
        <w:t>Priekšvēsture</w:t>
      </w:r>
      <w:bookmarkStart w:id="1" w:name="_bookmark0"/>
      <w:bookmarkEnd w:id="0"/>
      <w:bookmarkEnd w:id="1"/>
    </w:p>
    <w:p w14:paraId="1E8D0A03" w14:textId="77777777" w:rsidR="0094690D" w:rsidRPr="00413B6F" w:rsidRDefault="0094690D" w:rsidP="00965DCA">
      <w:pPr>
        <w:jc w:val="both"/>
        <w:rPr>
          <w:rFonts w:ascii="Times New Roman" w:eastAsia="Calibri" w:hAnsi="Times New Roman" w:cs="Times New Roman"/>
          <w:b/>
          <w:bCs/>
          <w:noProof/>
          <w:sz w:val="24"/>
          <w:szCs w:val="24"/>
        </w:rPr>
      </w:pPr>
    </w:p>
    <w:p w14:paraId="23C5E4AA" w14:textId="77777777" w:rsidR="0094690D" w:rsidRPr="00413B6F" w:rsidRDefault="0094690D" w:rsidP="00965DCA">
      <w:pPr>
        <w:jc w:val="both"/>
        <w:rPr>
          <w:rFonts w:ascii="Times New Roman" w:eastAsia="Cambria" w:hAnsi="Times New Roman" w:cs="Times New Roman"/>
          <w:noProof/>
          <w:sz w:val="24"/>
          <w:szCs w:val="24"/>
        </w:rPr>
      </w:pPr>
      <w:r>
        <w:rPr>
          <w:rFonts w:ascii="Times New Roman" w:hAnsi="Times New Roman"/>
          <w:sz w:val="24"/>
        </w:rPr>
        <w:t>Individuālā patēriņa veidu klasifikācija (</w:t>
      </w:r>
      <w:r>
        <w:rPr>
          <w:rFonts w:ascii="Times New Roman" w:hAnsi="Times New Roman"/>
          <w:i/>
          <w:iCs/>
          <w:sz w:val="24"/>
        </w:rPr>
        <w:t>COICOP</w:t>
      </w:r>
      <w:r>
        <w:rPr>
          <w:rFonts w:ascii="Times New Roman" w:hAnsi="Times New Roman"/>
          <w:sz w:val="24"/>
        </w:rPr>
        <w:t>) ir daļa no izdevumu veidu klasifikācijas kopuma, ko dēvē arī par “funkcionālajām” klasifikācijām, kuras kopš 1968. gada ietilpst nacionālo kontu sistēmā (NKS).</w:t>
      </w:r>
    </w:p>
    <w:p w14:paraId="79E223D9" w14:textId="77777777"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Ideja par mājsaimniecību patēriņa izdevumu klasificēšanu starptautiskā līmenī pirmo reizi tika minēta 1923. gada oktobrī Starptautiskās darba organizācijas (</w:t>
      </w:r>
      <w:r>
        <w:rPr>
          <w:rFonts w:ascii="Times New Roman" w:hAnsi="Times New Roman"/>
          <w:i/>
          <w:iCs/>
          <w:sz w:val="24"/>
        </w:rPr>
        <w:t>ILO</w:t>
      </w:r>
      <w:r>
        <w:rPr>
          <w:rFonts w:ascii="Times New Roman" w:hAnsi="Times New Roman"/>
          <w:sz w:val="24"/>
        </w:rPr>
        <w:t>) organizētajā pirmajā Starptautiskajā darba statistiķu konferencē.</w:t>
      </w:r>
    </w:p>
    <w:p w14:paraId="738630B8" w14:textId="58BDEDD8" w:rsidR="0094690D" w:rsidRPr="00413B6F" w:rsidRDefault="0094690D" w:rsidP="00965DCA">
      <w:pPr>
        <w:jc w:val="both"/>
        <w:rPr>
          <w:rFonts w:ascii="Times New Roman" w:eastAsia="Cambria" w:hAnsi="Times New Roman" w:cs="Times New Roman"/>
          <w:noProof/>
          <w:sz w:val="24"/>
          <w:szCs w:val="24"/>
        </w:rPr>
      </w:pPr>
      <w:r>
        <w:rPr>
          <w:rFonts w:ascii="Times New Roman" w:hAnsi="Times New Roman"/>
          <w:i/>
          <w:iCs/>
          <w:sz w:val="24"/>
        </w:rPr>
        <w:t>ILO</w:t>
      </w:r>
      <w:r>
        <w:rPr>
          <w:rFonts w:ascii="Times New Roman" w:hAnsi="Times New Roman"/>
          <w:sz w:val="24"/>
        </w:rPr>
        <w:t xml:space="preserve"> dokumentā “Methods of Conducting Family Budget Enquiries” [Ģimenes budžeta apsekojumu veikšanas metodes]</w:t>
      </w:r>
      <w:r w:rsidR="00E4600C" w:rsidRPr="00413B6F">
        <w:rPr>
          <w:rStyle w:val="FootnoteReference"/>
          <w:rFonts w:ascii="Times New Roman" w:eastAsia="Cambria" w:hAnsi="Times New Roman" w:cs="Times New Roman"/>
          <w:noProof/>
          <w:sz w:val="24"/>
          <w:szCs w:val="24"/>
        </w:rPr>
        <w:footnoteReference w:id="1"/>
      </w:r>
      <w:r>
        <w:rPr>
          <w:rFonts w:ascii="Times New Roman" w:hAnsi="Times New Roman"/>
          <w:sz w:val="24"/>
        </w:rPr>
        <w:t xml:space="preserve"> norādīts šādi:</w:t>
      </w:r>
    </w:p>
    <w:p w14:paraId="7E07EA77" w14:textId="77777777" w:rsidR="0094690D" w:rsidRPr="00413B6F" w:rsidRDefault="0094690D" w:rsidP="00965DCA">
      <w:pPr>
        <w:jc w:val="both"/>
        <w:rPr>
          <w:rFonts w:ascii="Times New Roman" w:eastAsia="Cambria" w:hAnsi="Times New Roman" w:cs="Times New Roman"/>
          <w:noProof/>
          <w:sz w:val="24"/>
          <w:szCs w:val="24"/>
        </w:rPr>
      </w:pPr>
    </w:p>
    <w:p w14:paraId="10BADF87" w14:textId="52DE2BD3" w:rsidR="0094690D" w:rsidRPr="00413B6F" w:rsidRDefault="0094690D" w:rsidP="00E4600C">
      <w:pPr>
        <w:ind w:left="567"/>
        <w:jc w:val="both"/>
        <w:rPr>
          <w:rFonts w:ascii="Times New Roman" w:eastAsia="Cambria" w:hAnsi="Times New Roman" w:cs="Times New Roman"/>
          <w:i/>
          <w:noProof/>
          <w:color w:val="404040"/>
          <w:sz w:val="24"/>
          <w:szCs w:val="24"/>
        </w:rPr>
      </w:pPr>
      <w:r>
        <w:rPr>
          <w:rFonts w:ascii="Times New Roman" w:hAnsi="Times New Roman"/>
          <w:i/>
          <w:color w:val="404040"/>
          <w:sz w:val="24"/>
        </w:rPr>
        <w:t>“Par izdevumiem ir nepieciešama informācija ar augstāku detalizācijas pakāpi nekā par ienākumiem. Dažādos posteņus, par kuriem ģimenes tērē savus ienākumus, var apvienot dažās samērā skaidri noteiktās grupās, piemēram, pārtika, mājoklis, apģērbs, degviela un gaisma, un arī citos izdevumu posteņos, ko var apvienot vai nu vienā vispārējā grupā, vai arī vairākās īpašās klasēs vai apakšgrupās.”</w:t>
      </w:r>
    </w:p>
    <w:p w14:paraId="418D8EAA" w14:textId="77777777" w:rsidR="00E4600C" w:rsidRPr="00413B6F" w:rsidRDefault="00E4600C" w:rsidP="00965DCA">
      <w:pPr>
        <w:jc w:val="both"/>
        <w:rPr>
          <w:rFonts w:ascii="Times New Roman" w:eastAsia="Cambria" w:hAnsi="Times New Roman" w:cs="Times New Roman"/>
          <w:noProof/>
          <w:sz w:val="24"/>
          <w:szCs w:val="24"/>
        </w:rPr>
      </w:pPr>
    </w:p>
    <w:p w14:paraId="6C1E011A" w14:textId="2B4624A8" w:rsidR="0094690D" w:rsidRPr="00413B6F" w:rsidRDefault="0094690D" w:rsidP="00965DCA">
      <w:pPr>
        <w:jc w:val="both"/>
        <w:rPr>
          <w:rFonts w:ascii="Times New Roman" w:eastAsia="Cambria" w:hAnsi="Times New Roman" w:cs="Times New Roman"/>
          <w:noProof/>
          <w:sz w:val="24"/>
          <w:szCs w:val="24"/>
        </w:rPr>
      </w:pPr>
      <w:r>
        <w:rPr>
          <w:rFonts w:ascii="Times New Roman" w:hAnsi="Times New Roman"/>
          <w:sz w:val="24"/>
        </w:rPr>
        <w:t>Trešajā Starptautiskajā darba statistiķu konferencē, kas notika 1926. gada oktobrī, tika apspriests jautājums par mājsaimniecību izdevumu starptautisko klasifikāciju un secināts, ka patēriņa izdevumi jāklasificē šādās grupās: pārtika, apģērbs, mājoklis, degviela un gaisma, mēbeles, mājas aprīkojums un citi izdevumi.</w:t>
      </w:r>
      <w:r w:rsidR="00E4600C" w:rsidRPr="00413B6F">
        <w:rPr>
          <w:rStyle w:val="FootnoteReference"/>
          <w:rFonts w:ascii="Times New Roman" w:eastAsia="Cambria" w:hAnsi="Times New Roman" w:cs="Times New Roman"/>
          <w:noProof/>
          <w:sz w:val="24"/>
          <w:szCs w:val="24"/>
        </w:rPr>
        <w:footnoteReference w:id="2"/>
      </w:r>
      <w:r>
        <w:rPr>
          <w:rFonts w:ascii="Times New Roman" w:hAnsi="Times New Roman"/>
          <w:sz w:val="24"/>
        </w:rPr>
        <w:t xml:space="preserve"> Ieteiktā klasifikācija aptvēra dzīves pamatvajadzības – pārtiku, apģērbu un mājokli –, un viss pārējais tika uzskatīts par “citiem izdevumiem”.</w:t>
      </w:r>
    </w:p>
    <w:p w14:paraId="561D3216" w14:textId="42F20428"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Šis izdevums tika atkārtoti apspriests septītajā Starptautiskajā darba statistiķu konferencē 1951. gadā. Konference vienojās par detalizētāku izdevumu posteņu sarakstu un iekļāva sarakstā pārtiku (tostarp atsevišķi pārtiku, kas tiek patērēta ārpus mājām, un alkoholiskos dzērienus), izdevumus par mājokli (tostarp atsevišķi īres maksu, degvielu un gaismu, un mājas aprīkojumu un iekārtas), apģērbu un citus izdevumus (tostarp atsevišķi šādas desmit apakšgrupas: medicīniskā aprūpe, individuālā aprūpe, apdrošināšana un citi maksājumi, izglītība un lasīšana, tālrunis un pasta izdevumi, atpūta, transports, tabaka, dāvanas un labdarība, mājkalpotāji).</w:t>
      </w:r>
    </w:p>
    <w:p w14:paraId="2596B643" w14:textId="7530935D"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NKS 1953</w:t>
      </w:r>
      <w:r w:rsidR="00E4600C" w:rsidRPr="00413B6F">
        <w:rPr>
          <w:rStyle w:val="FootnoteReference"/>
          <w:rFonts w:ascii="Times New Roman" w:eastAsia="Cambria" w:hAnsi="Times New Roman" w:cs="Times New Roman"/>
          <w:noProof/>
          <w:sz w:val="24"/>
          <w:szCs w:val="24"/>
        </w:rPr>
        <w:footnoteReference w:id="3"/>
      </w:r>
      <w:r>
        <w:rPr>
          <w:rFonts w:ascii="Times New Roman" w:hAnsi="Times New Roman"/>
          <w:sz w:val="24"/>
        </w:rPr>
        <w:t xml:space="preserve"> VIII tabulā “Privātā patēriņa izdevumu sastāvs” tika noteikta patēriņa izdevumu klasifikācija pēc preču un pakalpojumu veida. Šī klasifikācija ietvēra 12 kategorijas attiecībā uz mājsaimniecību galapatēriņu un trīs kategorijas valstī izmantotā jēdziena pielāgošanai starptautiskajam jēdzienam. Klasifikācijā bija iekļautas tās pašas vajadzību pamatkategorijas, ko </w:t>
      </w:r>
      <w:r>
        <w:rPr>
          <w:rFonts w:ascii="Times New Roman" w:hAnsi="Times New Roman"/>
          <w:i/>
          <w:iCs/>
          <w:sz w:val="24"/>
        </w:rPr>
        <w:t>ILO</w:t>
      </w:r>
      <w:r>
        <w:rPr>
          <w:rFonts w:ascii="Times New Roman" w:hAnsi="Times New Roman"/>
          <w:sz w:val="24"/>
        </w:rPr>
        <w:t xml:space="preserve"> konference bija ierosinājusi gandrīz pirms trīsdesmit gadiem, proti, pārtika, apģērbs un mājoklis, taču mājokļu kategorija tika sadalīti sīkākās grupās. Papildus pastāvošajām īres, degvielas un gaismas, mājas aprīkojuma un mājsaimniecības ierīču grupām tika izveidota atsevišķa mājsaimniecības darbību grupa, un citu izdevumu grupa tika sadalīta izdevumos par individuālo aprūpi un veselības aprūpi, transportu un sakariem, atpūtu un izklaidi, un par citiem pakalpojumiem.</w:t>
      </w:r>
    </w:p>
    <w:p w14:paraId="21DAF585" w14:textId="7DE9B335" w:rsidR="0094690D" w:rsidRPr="00413B6F" w:rsidRDefault="0094690D" w:rsidP="00C574C1">
      <w:pPr>
        <w:keepNext/>
        <w:keepLines/>
        <w:jc w:val="both"/>
        <w:rPr>
          <w:rFonts w:ascii="Times New Roman" w:eastAsia="Cambria" w:hAnsi="Times New Roman" w:cs="Times New Roman"/>
          <w:noProof/>
          <w:sz w:val="24"/>
          <w:szCs w:val="24"/>
        </w:rPr>
      </w:pPr>
      <w:r>
        <w:rPr>
          <w:rFonts w:ascii="Times New Roman" w:hAnsi="Times New Roman"/>
          <w:sz w:val="24"/>
        </w:rPr>
        <w:lastRenderedPageBreak/>
        <w:t>NKS 1968</w:t>
      </w:r>
      <w:r w:rsidR="00D91094" w:rsidRPr="00413B6F">
        <w:rPr>
          <w:rStyle w:val="FootnoteReference"/>
          <w:rFonts w:ascii="Times New Roman" w:eastAsia="Cambria" w:hAnsi="Times New Roman" w:cs="Times New Roman"/>
          <w:noProof/>
          <w:sz w:val="24"/>
          <w:szCs w:val="24"/>
        </w:rPr>
        <w:footnoteReference w:id="4"/>
      </w:r>
      <w:r>
        <w:rPr>
          <w:rFonts w:ascii="Times New Roman" w:hAnsi="Times New Roman"/>
          <w:sz w:val="24"/>
        </w:rPr>
        <w:t xml:space="preserve"> tika izklāstīta nākamā klasifikācijas redakcija “Mājsaimniecības preču un pakalpojumu klasifikācija”. Šī klasifikācija sastāvēja no astoņām nodaļām, kas bija noteiktas, pamatojoties uz galveno patēriņa mērķi:</w:t>
      </w:r>
    </w:p>
    <w:p w14:paraId="7032FF4D" w14:textId="77777777" w:rsidR="00D91094" w:rsidRPr="00413B6F" w:rsidRDefault="00D91094" w:rsidP="00965DCA">
      <w:pPr>
        <w:jc w:val="both"/>
        <w:rPr>
          <w:rFonts w:ascii="Times New Roman" w:eastAsia="Cambria" w:hAnsi="Times New Roman" w:cs="Times New Roman"/>
          <w:noProof/>
          <w:sz w:val="24"/>
          <w:szCs w:val="24"/>
        </w:rPr>
      </w:pPr>
    </w:p>
    <w:p w14:paraId="6809A63D" w14:textId="1D7337CD"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1. Pārtika, dzērieni un tabakas izstrādājumi</w:t>
      </w:r>
    </w:p>
    <w:p w14:paraId="553B5178" w14:textId="1D406D5F"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2. Apģērbs un apavi</w:t>
      </w:r>
    </w:p>
    <w:p w14:paraId="5FB1443B" w14:textId="0F28A027"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3. Bruto izdevumi par īri, degvielu un elektroenerģiju</w:t>
      </w:r>
    </w:p>
    <w:p w14:paraId="2E936AE5" w14:textId="11ECAAA6"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4. Mēbeles, mājas aprīkojums, mājsaimniecības ierīces un ekspluatācija</w:t>
      </w:r>
    </w:p>
    <w:p w14:paraId="68789666" w14:textId="6DD00567"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5. Veselības aprūpe un medicīniskie izdevumi</w:t>
      </w:r>
    </w:p>
    <w:p w14:paraId="752EC4A2" w14:textId="75AD6C29"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6. Transports un sakari</w:t>
      </w:r>
    </w:p>
    <w:p w14:paraId="1E3A652D" w14:textId="6952E214"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7. Atpūtas, izklaides, izglītības un kultūras pakalpojumi</w:t>
      </w:r>
    </w:p>
    <w:p w14:paraId="41483F99" w14:textId="50DE5001"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8. Dažādas preces un pakalpojumi</w:t>
      </w:r>
    </w:p>
    <w:p w14:paraId="0128CE87" w14:textId="77777777" w:rsidR="00D91094" w:rsidRPr="00413B6F" w:rsidRDefault="00D91094" w:rsidP="00965DCA">
      <w:pPr>
        <w:jc w:val="both"/>
        <w:rPr>
          <w:rFonts w:ascii="Times New Roman" w:hAnsi="Times New Roman" w:cs="Times New Roman"/>
          <w:noProof/>
          <w:sz w:val="24"/>
          <w:szCs w:val="24"/>
        </w:rPr>
      </w:pPr>
    </w:p>
    <w:p w14:paraId="0BBC98AB" w14:textId="50C71977" w:rsidR="0094690D" w:rsidRDefault="0094690D" w:rsidP="00965DCA">
      <w:pPr>
        <w:jc w:val="both"/>
        <w:rPr>
          <w:rFonts w:ascii="Times New Roman" w:hAnsi="Times New Roman"/>
          <w:sz w:val="24"/>
        </w:rPr>
      </w:pPr>
      <w:r>
        <w:rPr>
          <w:rFonts w:ascii="Times New Roman" w:hAnsi="Times New Roman"/>
          <w:sz w:val="24"/>
        </w:rPr>
        <w:t>Šajā klasifikācijā bija paredzēts arī nošķirt preces no pakalpojumiem un savstarpēji nodalīt ilglietošanas preces, vidēji ilgas lietošanas preces un īslaicīgas lietošanas preces.</w:t>
      </w:r>
    </w:p>
    <w:p w14:paraId="20310CB2" w14:textId="77777777" w:rsidR="00C574C1" w:rsidRPr="00413B6F" w:rsidRDefault="00C574C1" w:rsidP="00965DCA">
      <w:pPr>
        <w:jc w:val="both"/>
        <w:rPr>
          <w:rFonts w:ascii="Times New Roman" w:hAnsi="Times New Roman" w:cs="Times New Roman"/>
          <w:noProof/>
          <w:sz w:val="24"/>
          <w:szCs w:val="24"/>
        </w:rPr>
      </w:pPr>
    </w:p>
    <w:p w14:paraId="5D39818E" w14:textId="13CB4F55" w:rsidR="0094690D" w:rsidRDefault="0094690D" w:rsidP="00965DCA">
      <w:pPr>
        <w:jc w:val="both"/>
        <w:rPr>
          <w:rFonts w:ascii="Times New Roman" w:hAnsi="Times New Roman"/>
          <w:sz w:val="24"/>
        </w:rPr>
      </w:pPr>
      <w:r>
        <w:rPr>
          <w:rFonts w:ascii="Times New Roman" w:hAnsi="Times New Roman"/>
          <w:sz w:val="24"/>
        </w:rPr>
        <w:t xml:space="preserve">NKS 1968 “Mājsaimniecības preču un pakalpojumu klasifikācija” tika pārskatīta, lai sagatavotu pirmo </w:t>
      </w:r>
      <w:r>
        <w:rPr>
          <w:rFonts w:ascii="Times New Roman" w:hAnsi="Times New Roman"/>
          <w:i/>
          <w:iCs/>
          <w:sz w:val="24"/>
        </w:rPr>
        <w:t>COICOP</w:t>
      </w:r>
      <w:r>
        <w:rPr>
          <w:rFonts w:ascii="Times New Roman" w:hAnsi="Times New Roman"/>
          <w:sz w:val="24"/>
        </w:rPr>
        <w:t xml:space="preserve"> redakciju, ko Apvienoto Nāciju Statistikas komisija pieņēma 1999. gada martā un publicēja 2005. gadā</w:t>
      </w:r>
      <w:r w:rsidR="00D91094" w:rsidRPr="00413B6F">
        <w:rPr>
          <w:rStyle w:val="FootnoteReference"/>
          <w:rFonts w:ascii="Times New Roman" w:eastAsia="Cambria" w:hAnsi="Times New Roman" w:cs="Times New Roman"/>
          <w:noProof/>
          <w:sz w:val="24"/>
          <w:szCs w:val="24"/>
        </w:rPr>
        <w:footnoteReference w:id="5"/>
      </w:r>
      <w:r>
        <w:rPr>
          <w:rFonts w:ascii="Times New Roman" w:hAnsi="Times New Roman"/>
          <w:sz w:val="24"/>
        </w:rPr>
        <w:t xml:space="preserve"> kopā ar pārējām trīs funkcionālajām klasifikācijām, proti, mājsaimniecības apkalpojošo bezpeļņas organizāciju mērķu klasifikāciju (</w:t>
      </w:r>
      <w:r>
        <w:rPr>
          <w:rFonts w:ascii="Times New Roman" w:hAnsi="Times New Roman"/>
          <w:i/>
          <w:iCs/>
          <w:sz w:val="24"/>
        </w:rPr>
        <w:t>COPNI</w:t>
      </w:r>
      <w:r>
        <w:rPr>
          <w:rFonts w:ascii="Times New Roman" w:hAnsi="Times New Roman"/>
          <w:sz w:val="24"/>
        </w:rPr>
        <w:t>), valdības funkciju klasifikāciju (</w:t>
      </w:r>
      <w:r>
        <w:rPr>
          <w:rFonts w:ascii="Times New Roman" w:hAnsi="Times New Roman"/>
          <w:i/>
          <w:iCs/>
          <w:sz w:val="24"/>
        </w:rPr>
        <w:t>COFOG</w:t>
      </w:r>
      <w:r>
        <w:rPr>
          <w:rFonts w:ascii="Times New Roman" w:hAnsi="Times New Roman"/>
          <w:sz w:val="24"/>
        </w:rPr>
        <w:t>) un ražotāju izdevumu veidu klasifikāciju (</w:t>
      </w:r>
      <w:r>
        <w:rPr>
          <w:rFonts w:ascii="Times New Roman" w:hAnsi="Times New Roman"/>
          <w:i/>
          <w:iCs/>
          <w:sz w:val="24"/>
        </w:rPr>
        <w:t>COPP</w:t>
      </w:r>
      <w:r>
        <w:rPr>
          <w:rFonts w:ascii="Times New Roman" w:hAnsi="Times New Roman"/>
          <w:sz w:val="24"/>
        </w:rPr>
        <w:t>).</w:t>
      </w:r>
    </w:p>
    <w:p w14:paraId="425D32F9" w14:textId="77777777" w:rsidR="00C574C1" w:rsidRPr="00413B6F" w:rsidRDefault="00C574C1" w:rsidP="00965DCA">
      <w:pPr>
        <w:jc w:val="both"/>
        <w:rPr>
          <w:rFonts w:ascii="Times New Roman" w:eastAsia="Cambria" w:hAnsi="Times New Roman" w:cs="Times New Roman"/>
          <w:noProof/>
          <w:sz w:val="24"/>
          <w:szCs w:val="24"/>
        </w:rPr>
      </w:pPr>
    </w:p>
    <w:p w14:paraId="022C0F96" w14:textId="4E315423" w:rsidR="0094690D" w:rsidRDefault="0094690D" w:rsidP="00965DCA">
      <w:pPr>
        <w:jc w:val="both"/>
        <w:rPr>
          <w:rFonts w:ascii="Times New Roman" w:hAnsi="Times New Roman"/>
          <w:sz w:val="24"/>
        </w:rPr>
      </w:pPr>
      <w:r>
        <w:rPr>
          <w:rFonts w:ascii="Times New Roman" w:hAnsi="Times New Roman"/>
          <w:i/>
          <w:iCs/>
          <w:sz w:val="24"/>
        </w:rPr>
        <w:t>COICOP</w:t>
      </w:r>
      <w:r>
        <w:rPr>
          <w:rFonts w:ascii="Times New Roman" w:hAnsi="Times New Roman"/>
          <w:sz w:val="24"/>
        </w:rPr>
        <w:t> 1999 klasificē individuālo patēriņu 14 nodaļās: 01.–12. nodaļa ir veltīta mājsaimniecību individuālā patēriņa izdevumiem; 13. nodaļa – mājsaimniecības apkalpojošo bezpeļņas organizāciju (</w:t>
      </w:r>
      <w:r>
        <w:rPr>
          <w:rFonts w:ascii="Times New Roman" w:hAnsi="Times New Roman"/>
          <w:i/>
          <w:iCs/>
          <w:sz w:val="24"/>
        </w:rPr>
        <w:t>MABO</w:t>
      </w:r>
      <w:r>
        <w:rPr>
          <w:rFonts w:ascii="Times New Roman" w:hAnsi="Times New Roman"/>
          <w:sz w:val="24"/>
        </w:rPr>
        <w:t>) individuālajiem izdevumiem, bet 14. nodaļa – vispārējās valdības sektora individuālā patēriņa izdevumiem.</w:t>
      </w:r>
    </w:p>
    <w:p w14:paraId="24F7410B" w14:textId="77777777" w:rsidR="00C574C1" w:rsidRPr="00413B6F" w:rsidRDefault="00C574C1" w:rsidP="00965DCA">
      <w:pPr>
        <w:jc w:val="both"/>
        <w:rPr>
          <w:rFonts w:ascii="Times New Roman" w:hAnsi="Times New Roman" w:cs="Times New Roman"/>
          <w:noProof/>
          <w:sz w:val="24"/>
          <w:szCs w:val="24"/>
        </w:rPr>
      </w:pPr>
    </w:p>
    <w:p w14:paraId="6F5EAFA7" w14:textId="1BDB8712" w:rsidR="0094690D" w:rsidRDefault="0094690D" w:rsidP="00965DCA">
      <w:pPr>
        <w:jc w:val="both"/>
        <w:rPr>
          <w:rFonts w:ascii="Times New Roman" w:hAnsi="Times New Roman"/>
          <w:sz w:val="24"/>
        </w:rPr>
      </w:pPr>
      <w:r>
        <w:rPr>
          <w:rFonts w:ascii="Times New Roman" w:hAnsi="Times New Roman"/>
          <w:sz w:val="24"/>
        </w:rPr>
        <w:t xml:space="preserve">Starptautisko klasifikāciju ekspertu grupa savā 2015. gada sanāksmē ieteica pilnībā pārskatīt </w:t>
      </w:r>
      <w:r>
        <w:rPr>
          <w:rFonts w:ascii="Times New Roman" w:hAnsi="Times New Roman"/>
          <w:i/>
          <w:iCs/>
          <w:sz w:val="24"/>
        </w:rPr>
        <w:t>COICOP</w:t>
      </w:r>
      <w:r>
        <w:rPr>
          <w:rFonts w:ascii="Times New Roman" w:hAnsi="Times New Roman"/>
          <w:sz w:val="24"/>
        </w:rPr>
        <w:t> 1999. Pārskatīšanas process ir sīki izklāstīts 95.–105. punktā.</w:t>
      </w:r>
    </w:p>
    <w:p w14:paraId="232874EC" w14:textId="77777777" w:rsidR="00C574C1" w:rsidRPr="00413B6F" w:rsidRDefault="00C574C1" w:rsidP="00965DCA">
      <w:pPr>
        <w:jc w:val="both"/>
        <w:rPr>
          <w:rFonts w:ascii="Times New Roman" w:eastAsia="Cambria" w:hAnsi="Times New Roman" w:cs="Times New Roman"/>
          <w:noProof/>
          <w:sz w:val="24"/>
          <w:szCs w:val="24"/>
        </w:rPr>
      </w:pPr>
    </w:p>
    <w:p w14:paraId="1E85826C" w14:textId="77777777"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 xml:space="preserve">Pārskatītais </w:t>
      </w:r>
      <w:r>
        <w:rPr>
          <w:rFonts w:ascii="Times New Roman" w:hAnsi="Times New Roman"/>
          <w:i/>
          <w:iCs/>
          <w:sz w:val="24"/>
        </w:rPr>
        <w:t>COICOP</w:t>
      </w:r>
      <w:r>
        <w:rPr>
          <w:rFonts w:ascii="Times New Roman" w:hAnsi="Times New Roman"/>
          <w:sz w:val="24"/>
        </w:rPr>
        <w:t xml:space="preserve"> tiek dēvēts par </w:t>
      </w:r>
      <w:r>
        <w:rPr>
          <w:rFonts w:ascii="Times New Roman" w:hAnsi="Times New Roman"/>
          <w:i/>
          <w:iCs/>
          <w:sz w:val="24"/>
        </w:rPr>
        <w:t>COICOP</w:t>
      </w:r>
      <w:r>
        <w:rPr>
          <w:rFonts w:ascii="Times New Roman" w:hAnsi="Times New Roman"/>
          <w:sz w:val="24"/>
        </w:rPr>
        <w:t> 2018.</w:t>
      </w:r>
    </w:p>
    <w:p w14:paraId="77D64643" w14:textId="77777777" w:rsidR="006A2419" w:rsidRPr="00413B6F" w:rsidRDefault="006A2419">
      <w:pPr>
        <w:rPr>
          <w:rFonts w:ascii="Times New Roman" w:eastAsia="Calibri" w:hAnsi="Times New Roman" w:cs="Times New Roman"/>
          <w:b/>
          <w:bCs/>
          <w:noProof/>
          <w:sz w:val="24"/>
          <w:szCs w:val="24"/>
        </w:rPr>
      </w:pPr>
      <w:r>
        <w:br w:type="page"/>
      </w:r>
    </w:p>
    <w:p w14:paraId="0432EAF4" w14:textId="04F9A25C" w:rsidR="0094690D" w:rsidRPr="00413B6F" w:rsidRDefault="0094690D" w:rsidP="00991FB5">
      <w:pPr>
        <w:pStyle w:val="Heading1"/>
      </w:pPr>
      <w:bookmarkStart w:id="2" w:name="_Toc114726653"/>
      <w:r>
        <w:lastRenderedPageBreak/>
        <w:t>Pateicības</w:t>
      </w:r>
      <w:bookmarkStart w:id="3" w:name="_bookmark1"/>
      <w:bookmarkEnd w:id="2"/>
      <w:bookmarkEnd w:id="3"/>
    </w:p>
    <w:p w14:paraId="306C4106" w14:textId="77777777" w:rsidR="0094690D" w:rsidRPr="00413B6F" w:rsidRDefault="0094690D" w:rsidP="00965DCA">
      <w:pPr>
        <w:jc w:val="both"/>
        <w:rPr>
          <w:rFonts w:ascii="Times New Roman" w:eastAsia="Calibri" w:hAnsi="Times New Roman" w:cs="Times New Roman"/>
          <w:b/>
          <w:bCs/>
          <w:noProof/>
          <w:sz w:val="24"/>
          <w:szCs w:val="24"/>
        </w:rPr>
      </w:pPr>
    </w:p>
    <w:p w14:paraId="4407475D" w14:textId="4A04E34B" w:rsidR="0094690D" w:rsidRDefault="0094690D" w:rsidP="00965DCA">
      <w:pPr>
        <w:jc w:val="both"/>
        <w:rPr>
          <w:rFonts w:ascii="Times New Roman" w:hAnsi="Times New Roman"/>
          <w:sz w:val="24"/>
        </w:rPr>
      </w:pPr>
      <w:r>
        <w:rPr>
          <w:rFonts w:ascii="Times New Roman" w:hAnsi="Times New Roman"/>
          <w:i/>
          <w:iCs/>
          <w:sz w:val="24"/>
        </w:rPr>
        <w:t>COICOP</w:t>
      </w:r>
      <w:r>
        <w:rPr>
          <w:rFonts w:ascii="Times New Roman" w:hAnsi="Times New Roman"/>
          <w:sz w:val="24"/>
        </w:rPr>
        <w:t xml:space="preserve"> 2018 pārskatīšanas procesu Apvienoto Nāciju Statistikas komisijas paspārnē īstenoja ANO starptautisko klasifikāciju ekspertu grupa un tās </w:t>
      </w:r>
      <w:r>
        <w:rPr>
          <w:rFonts w:ascii="Times New Roman" w:hAnsi="Times New Roman"/>
          <w:i/>
          <w:iCs/>
          <w:sz w:val="24"/>
        </w:rPr>
        <w:t>COICOP</w:t>
      </w:r>
      <w:r>
        <w:rPr>
          <w:rFonts w:ascii="Times New Roman" w:hAnsi="Times New Roman"/>
          <w:sz w:val="24"/>
        </w:rPr>
        <w:t xml:space="preserve"> pārskatīšanai veltītā tehniskā apakšgrupa (</w:t>
      </w:r>
      <w:r>
        <w:rPr>
          <w:rFonts w:ascii="Times New Roman" w:hAnsi="Times New Roman"/>
          <w:i/>
          <w:iCs/>
          <w:sz w:val="24"/>
        </w:rPr>
        <w:t>TSG-COICOP</w:t>
      </w:r>
      <w:r>
        <w:rPr>
          <w:rFonts w:ascii="Times New Roman" w:hAnsi="Times New Roman"/>
          <w:sz w:val="24"/>
        </w:rPr>
        <w:t>).</w:t>
      </w:r>
    </w:p>
    <w:p w14:paraId="234720FB" w14:textId="77777777" w:rsidR="00C574C1" w:rsidRPr="00413B6F" w:rsidRDefault="00C574C1" w:rsidP="00965DCA">
      <w:pPr>
        <w:jc w:val="both"/>
        <w:rPr>
          <w:rFonts w:ascii="Times New Roman" w:hAnsi="Times New Roman" w:cs="Times New Roman"/>
          <w:noProof/>
          <w:sz w:val="24"/>
          <w:szCs w:val="24"/>
        </w:rPr>
      </w:pPr>
    </w:p>
    <w:p w14:paraId="66499FDD" w14:textId="77777777" w:rsidR="0094690D" w:rsidRDefault="0094690D" w:rsidP="00965DCA">
      <w:pPr>
        <w:jc w:val="both"/>
        <w:rPr>
          <w:rFonts w:ascii="Times New Roman" w:hAnsi="Times New Roman"/>
          <w:sz w:val="24"/>
        </w:rPr>
      </w:pPr>
      <w:r>
        <w:rPr>
          <w:rFonts w:ascii="Times New Roman" w:hAnsi="Times New Roman"/>
          <w:sz w:val="24"/>
        </w:rPr>
        <w:t>Pārskatīšanas procesam nepieciešamā informācija tika iegūta divās pasaules mēroga apspriešanās. Pirmajā apspriešanā piedalījās 68 valstis un 4 starptautiskas un reģionālas organizācijas, bet otrajā apspriešanā piedalījās 100 valstis un 15 starptautiskas un reģionālas organizācijas. Turklāt notika vairākas sanāksmes un informācijas apmaiņa ar starptautiskām un reģionālām organizācijām, piemēram, ar ANO Pārtikas un lauksaimniecības organizāciju (</w:t>
      </w:r>
      <w:r>
        <w:rPr>
          <w:rFonts w:ascii="Times New Roman" w:hAnsi="Times New Roman"/>
          <w:i/>
          <w:iCs/>
          <w:sz w:val="24"/>
        </w:rPr>
        <w:t>FAO</w:t>
      </w:r>
      <w:r>
        <w:rPr>
          <w:rFonts w:ascii="Times New Roman" w:hAnsi="Times New Roman"/>
          <w:sz w:val="24"/>
        </w:rPr>
        <w:t>), Apvienoto Nāciju Izglītības, zinātnes un kultūras organizāciju (</w:t>
      </w:r>
      <w:r>
        <w:rPr>
          <w:rFonts w:ascii="Times New Roman" w:hAnsi="Times New Roman"/>
          <w:i/>
          <w:iCs/>
          <w:sz w:val="24"/>
        </w:rPr>
        <w:t>UNESCO</w:t>
      </w:r>
      <w:r>
        <w:rPr>
          <w:rFonts w:ascii="Times New Roman" w:hAnsi="Times New Roman"/>
          <w:sz w:val="24"/>
        </w:rPr>
        <w:t>) un Pasaules Veselības organizāciju (PVO).</w:t>
      </w:r>
    </w:p>
    <w:p w14:paraId="0B3B0442" w14:textId="77777777" w:rsidR="00C574C1" w:rsidRPr="00413B6F" w:rsidRDefault="00C574C1" w:rsidP="00965DCA">
      <w:pPr>
        <w:jc w:val="both"/>
        <w:rPr>
          <w:rFonts w:ascii="Times New Roman" w:hAnsi="Times New Roman" w:cs="Times New Roman"/>
          <w:noProof/>
          <w:sz w:val="24"/>
          <w:szCs w:val="24"/>
        </w:rPr>
      </w:pPr>
    </w:p>
    <w:p w14:paraId="3186BC66" w14:textId="68FF99E2" w:rsidR="0094690D" w:rsidRDefault="0094690D" w:rsidP="00965DCA">
      <w:pPr>
        <w:jc w:val="both"/>
        <w:rPr>
          <w:rFonts w:ascii="Times New Roman" w:hAnsi="Times New Roman"/>
          <w:sz w:val="24"/>
        </w:rPr>
      </w:pPr>
      <w:r>
        <w:rPr>
          <w:rFonts w:ascii="Times New Roman" w:hAnsi="Times New Roman"/>
          <w:sz w:val="24"/>
        </w:rPr>
        <w:t>Pārskatīšanas procesu koordinēja un atbalstīja Tehniskās apakšgrupas priekšsēdētāja Anna Franko [</w:t>
      </w:r>
      <w:r>
        <w:rPr>
          <w:rFonts w:ascii="Times New Roman" w:hAnsi="Times New Roman"/>
          <w:i/>
          <w:iCs/>
          <w:sz w:val="24"/>
        </w:rPr>
        <w:t>Ana Franco</w:t>
      </w:r>
      <w:r>
        <w:rPr>
          <w:rFonts w:ascii="Times New Roman" w:hAnsi="Times New Roman"/>
          <w:sz w:val="24"/>
        </w:rPr>
        <w:t>] no Eiropas Savienības Statistikas biroja (</w:t>
      </w:r>
      <w:r>
        <w:rPr>
          <w:rFonts w:ascii="Times New Roman" w:hAnsi="Times New Roman"/>
          <w:i/>
          <w:iCs/>
          <w:sz w:val="24"/>
        </w:rPr>
        <w:t>Eurostat</w:t>
      </w:r>
      <w:r>
        <w:rPr>
          <w:rFonts w:ascii="Times New Roman" w:hAnsi="Times New Roman"/>
          <w:sz w:val="24"/>
        </w:rPr>
        <w:t>) un šādi apakšgrupas locekļi: Keita Lemba [</w:t>
      </w:r>
      <w:r>
        <w:rPr>
          <w:rFonts w:ascii="Times New Roman" w:hAnsi="Times New Roman"/>
          <w:i/>
          <w:iCs/>
          <w:sz w:val="24"/>
        </w:rPr>
        <w:t>Kate Lamb</w:t>
      </w:r>
      <w:r>
        <w:rPr>
          <w:rFonts w:ascii="Times New Roman" w:hAnsi="Times New Roman"/>
          <w:sz w:val="24"/>
        </w:rPr>
        <w:t>] (Austrālija), Norberts Rainers [</w:t>
      </w:r>
      <w:r>
        <w:rPr>
          <w:rFonts w:ascii="Times New Roman" w:hAnsi="Times New Roman"/>
          <w:i/>
          <w:iCs/>
          <w:sz w:val="24"/>
        </w:rPr>
        <w:t>Norbert Rainer</w:t>
      </w:r>
      <w:r>
        <w:rPr>
          <w:rFonts w:ascii="Times New Roman" w:hAnsi="Times New Roman"/>
          <w:sz w:val="24"/>
        </w:rPr>
        <w:t>] (Austrija), Alise Borna [</w:t>
      </w:r>
      <w:r>
        <w:rPr>
          <w:rFonts w:ascii="Times New Roman" w:hAnsi="Times New Roman"/>
          <w:i/>
          <w:iCs/>
          <w:sz w:val="24"/>
        </w:rPr>
        <w:t>Alice Born</w:t>
      </w:r>
      <w:r>
        <w:rPr>
          <w:rFonts w:ascii="Times New Roman" w:hAnsi="Times New Roman"/>
          <w:sz w:val="24"/>
        </w:rPr>
        <w:t>] (Kanāda), Endrjū Henkoks [</w:t>
      </w:r>
      <w:r>
        <w:rPr>
          <w:rFonts w:ascii="Times New Roman" w:hAnsi="Times New Roman"/>
          <w:i/>
          <w:iCs/>
          <w:sz w:val="24"/>
        </w:rPr>
        <w:t>Andrew Hancock</w:t>
      </w:r>
      <w:r>
        <w:rPr>
          <w:rFonts w:ascii="Times New Roman" w:hAnsi="Times New Roman"/>
          <w:sz w:val="24"/>
        </w:rPr>
        <w:t>] (Jaunzēlande), Severa Belista Dekosto [</w:t>
      </w:r>
      <w:r>
        <w:rPr>
          <w:rFonts w:ascii="Times New Roman" w:hAnsi="Times New Roman"/>
          <w:i/>
          <w:iCs/>
          <w:sz w:val="24"/>
        </w:rPr>
        <w:t>Severa Belista De Costo</w:t>
      </w:r>
      <w:r>
        <w:rPr>
          <w:rFonts w:ascii="Times New Roman" w:hAnsi="Times New Roman"/>
          <w:sz w:val="24"/>
        </w:rPr>
        <w:t>] (Filipīnas), Sindija Aleksija Daksfeza [</w:t>
      </w:r>
      <w:r>
        <w:rPr>
          <w:rFonts w:ascii="Times New Roman" w:hAnsi="Times New Roman"/>
          <w:i/>
          <w:iCs/>
          <w:sz w:val="24"/>
        </w:rPr>
        <w:t>Cindia Alexia Duc Sfez</w:t>
      </w:r>
      <w:r>
        <w:rPr>
          <w:rFonts w:ascii="Times New Roman" w:hAnsi="Times New Roman"/>
          <w:sz w:val="24"/>
        </w:rPr>
        <w:t>] (Šveice), Veronika Džanfaldoni [</w:t>
      </w:r>
      <w:r>
        <w:rPr>
          <w:rFonts w:ascii="Times New Roman" w:hAnsi="Times New Roman"/>
          <w:i/>
          <w:iCs/>
          <w:sz w:val="24"/>
        </w:rPr>
        <w:t>Veronika Gianfaldoni</w:t>
      </w:r>
      <w:r>
        <w:rPr>
          <w:rFonts w:ascii="Times New Roman" w:hAnsi="Times New Roman"/>
          <w:sz w:val="24"/>
        </w:rPr>
        <w:t>] (FAO), Valentīna Ramašjello [</w:t>
      </w:r>
      <w:r>
        <w:rPr>
          <w:rFonts w:ascii="Times New Roman" w:hAnsi="Times New Roman"/>
          <w:i/>
          <w:iCs/>
          <w:sz w:val="24"/>
        </w:rPr>
        <w:t>Valentina Ramaschiello</w:t>
      </w:r>
      <w:r>
        <w:rPr>
          <w:rFonts w:ascii="Times New Roman" w:hAnsi="Times New Roman"/>
          <w:sz w:val="24"/>
        </w:rPr>
        <w:t>] (</w:t>
      </w:r>
      <w:r>
        <w:rPr>
          <w:rFonts w:ascii="Times New Roman" w:hAnsi="Times New Roman"/>
          <w:i/>
          <w:iCs/>
          <w:sz w:val="24"/>
        </w:rPr>
        <w:t>FAO</w:t>
      </w:r>
      <w:r>
        <w:rPr>
          <w:rFonts w:ascii="Times New Roman" w:hAnsi="Times New Roman"/>
          <w:sz w:val="24"/>
        </w:rPr>
        <w:t>), Valentīna Stojevska [</w:t>
      </w:r>
      <w:r>
        <w:rPr>
          <w:rFonts w:ascii="Times New Roman" w:hAnsi="Times New Roman"/>
          <w:i/>
          <w:iCs/>
          <w:sz w:val="24"/>
        </w:rPr>
        <w:t>Valentina Stoevska</w:t>
      </w:r>
      <w:r>
        <w:rPr>
          <w:rFonts w:ascii="Times New Roman" w:hAnsi="Times New Roman"/>
          <w:sz w:val="24"/>
        </w:rPr>
        <w:t>] (</w:t>
      </w:r>
      <w:r>
        <w:rPr>
          <w:rFonts w:ascii="Times New Roman" w:hAnsi="Times New Roman"/>
          <w:i/>
          <w:iCs/>
          <w:sz w:val="24"/>
        </w:rPr>
        <w:t>ILO</w:t>
      </w:r>
      <w:r>
        <w:rPr>
          <w:rFonts w:ascii="Times New Roman" w:hAnsi="Times New Roman"/>
          <w:sz w:val="24"/>
        </w:rPr>
        <w:t>), Lī Fa Čenga Kai Sueta [</w:t>
      </w:r>
      <w:r>
        <w:rPr>
          <w:rFonts w:ascii="Times New Roman" w:hAnsi="Times New Roman"/>
          <w:i/>
          <w:iCs/>
          <w:sz w:val="24"/>
        </w:rPr>
        <w:t>Li Fa Cheung Kai Suet</w:t>
      </w:r>
      <w:r>
        <w:rPr>
          <w:rFonts w:ascii="Times New Roman" w:hAnsi="Times New Roman"/>
          <w:sz w:val="24"/>
        </w:rPr>
        <w:t>] (SVF), Gabriela Floresa Pencke Sanžermēna [</w:t>
      </w:r>
      <w:r>
        <w:rPr>
          <w:rFonts w:ascii="Times New Roman" w:hAnsi="Times New Roman"/>
          <w:i/>
          <w:iCs/>
          <w:sz w:val="24"/>
        </w:rPr>
        <w:t>Gabriela Flores Pentzke Saint-Germain</w:t>
      </w:r>
      <w:r>
        <w:rPr>
          <w:rFonts w:ascii="Times New Roman" w:hAnsi="Times New Roman"/>
          <w:sz w:val="24"/>
        </w:rPr>
        <w:t>] (PVO), Hermans Smits [</w:t>
      </w:r>
      <w:r>
        <w:rPr>
          <w:rFonts w:ascii="Times New Roman" w:hAnsi="Times New Roman"/>
          <w:i/>
          <w:iCs/>
          <w:sz w:val="24"/>
        </w:rPr>
        <w:t>Herman Smith</w:t>
      </w:r>
      <w:r>
        <w:rPr>
          <w:rFonts w:ascii="Times New Roman" w:hAnsi="Times New Roman"/>
          <w:sz w:val="24"/>
        </w:rPr>
        <w:t>] (Nacionālo kontu starpsekretariātu darba grupa (</w:t>
      </w:r>
      <w:r>
        <w:rPr>
          <w:rFonts w:ascii="Times New Roman" w:hAnsi="Times New Roman"/>
          <w:i/>
          <w:iCs/>
          <w:sz w:val="24"/>
        </w:rPr>
        <w:t>ISWGNA</w:t>
      </w:r>
      <w:r>
        <w:rPr>
          <w:rFonts w:ascii="Times New Roman" w:hAnsi="Times New Roman"/>
          <w:sz w:val="24"/>
        </w:rPr>
        <w:t>)/UNSD), Frančete Kohlina [</w:t>
      </w:r>
      <w:r>
        <w:rPr>
          <w:rFonts w:ascii="Times New Roman" w:hAnsi="Times New Roman"/>
          <w:i/>
          <w:iCs/>
          <w:sz w:val="24"/>
        </w:rPr>
        <w:t>Francette Koechlin</w:t>
      </w:r>
      <w:r>
        <w:rPr>
          <w:rFonts w:ascii="Times New Roman" w:hAnsi="Times New Roman"/>
          <w:sz w:val="24"/>
        </w:rPr>
        <w:t>], (Cenu statistikas starpsekretariātu darba grupa (IWGPS)/ESAO), Karstens Boldsens [</w:t>
      </w:r>
      <w:r>
        <w:rPr>
          <w:rFonts w:ascii="Times New Roman" w:hAnsi="Times New Roman"/>
          <w:i/>
          <w:iCs/>
          <w:sz w:val="24"/>
        </w:rPr>
        <w:t>Carsten Boldsen</w:t>
      </w:r>
      <w:r>
        <w:rPr>
          <w:rFonts w:ascii="Times New Roman" w:hAnsi="Times New Roman"/>
          <w:sz w:val="24"/>
        </w:rPr>
        <w:t>] (</w:t>
      </w:r>
      <w:r>
        <w:rPr>
          <w:rFonts w:ascii="Times New Roman" w:hAnsi="Times New Roman"/>
          <w:i/>
          <w:iCs/>
          <w:sz w:val="24"/>
        </w:rPr>
        <w:t>UNECE</w:t>
      </w:r>
      <w:r>
        <w:rPr>
          <w:rFonts w:ascii="Times New Roman" w:hAnsi="Times New Roman"/>
          <w:sz w:val="24"/>
        </w:rPr>
        <w:t>), Ralfs Bekers [</w:t>
      </w:r>
      <w:r>
        <w:rPr>
          <w:rFonts w:ascii="Times New Roman" w:hAnsi="Times New Roman"/>
          <w:i/>
          <w:iCs/>
          <w:sz w:val="24"/>
        </w:rPr>
        <w:t>Ralf Becker</w:t>
      </w:r>
      <w:r>
        <w:rPr>
          <w:rFonts w:ascii="Times New Roman" w:hAnsi="Times New Roman"/>
          <w:sz w:val="24"/>
        </w:rPr>
        <w:t>] (</w:t>
      </w:r>
      <w:r>
        <w:rPr>
          <w:rFonts w:ascii="Times New Roman" w:hAnsi="Times New Roman"/>
          <w:i/>
          <w:iCs/>
          <w:sz w:val="24"/>
        </w:rPr>
        <w:t>UNSD</w:t>
      </w:r>
      <w:r>
        <w:rPr>
          <w:rFonts w:ascii="Times New Roman" w:hAnsi="Times New Roman"/>
          <w:sz w:val="24"/>
        </w:rPr>
        <w:t>), Aleksandrs Loškijs [</w:t>
      </w:r>
      <w:r>
        <w:rPr>
          <w:rFonts w:ascii="Times New Roman" w:hAnsi="Times New Roman"/>
          <w:i/>
          <w:iCs/>
          <w:sz w:val="24"/>
        </w:rPr>
        <w:t>Alexander Loschky</w:t>
      </w:r>
      <w:r>
        <w:rPr>
          <w:rFonts w:ascii="Times New Roman" w:hAnsi="Times New Roman"/>
          <w:sz w:val="24"/>
        </w:rPr>
        <w:t>] (</w:t>
      </w:r>
      <w:r>
        <w:rPr>
          <w:rFonts w:ascii="Times New Roman" w:hAnsi="Times New Roman"/>
          <w:i/>
          <w:iCs/>
          <w:sz w:val="24"/>
        </w:rPr>
        <w:t>UNSD</w:t>
      </w:r>
      <w:r>
        <w:rPr>
          <w:rFonts w:ascii="Times New Roman" w:hAnsi="Times New Roman"/>
          <w:sz w:val="24"/>
        </w:rPr>
        <w:t>) un Bensons Sims [</w:t>
      </w:r>
      <w:r>
        <w:rPr>
          <w:rFonts w:ascii="Times New Roman" w:hAnsi="Times New Roman"/>
          <w:i/>
          <w:iCs/>
          <w:sz w:val="24"/>
        </w:rPr>
        <w:t>Benson Sim</w:t>
      </w:r>
      <w:r>
        <w:rPr>
          <w:rFonts w:ascii="Times New Roman" w:hAnsi="Times New Roman"/>
          <w:sz w:val="24"/>
        </w:rPr>
        <w:t>] (</w:t>
      </w:r>
      <w:r>
        <w:rPr>
          <w:rFonts w:ascii="Times New Roman" w:hAnsi="Times New Roman"/>
          <w:i/>
          <w:iCs/>
          <w:sz w:val="24"/>
        </w:rPr>
        <w:t>UNSD</w:t>
      </w:r>
      <w:r>
        <w:rPr>
          <w:rFonts w:ascii="Times New Roman" w:hAnsi="Times New Roman"/>
          <w:sz w:val="24"/>
        </w:rPr>
        <w:t>). Papildu komentārus sniedza Mihaels Mīcners [</w:t>
      </w:r>
      <w:r>
        <w:rPr>
          <w:rFonts w:ascii="Times New Roman" w:hAnsi="Times New Roman"/>
          <w:i/>
          <w:iCs/>
          <w:sz w:val="24"/>
        </w:rPr>
        <w:t>Michael Mietzner</w:t>
      </w:r>
      <w:r>
        <w:rPr>
          <w:rFonts w:ascii="Times New Roman" w:hAnsi="Times New Roman"/>
          <w:sz w:val="24"/>
        </w:rPr>
        <w:t xml:space="preserve">] no </w:t>
      </w:r>
      <w:r>
        <w:rPr>
          <w:rFonts w:ascii="Times New Roman" w:hAnsi="Times New Roman"/>
          <w:i/>
          <w:iCs/>
          <w:sz w:val="24"/>
        </w:rPr>
        <w:t>Eurostat</w:t>
      </w:r>
      <w:r>
        <w:rPr>
          <w:rFonts w:ascii="Times New Roman" w:hAnsi="Times New Roman"/>
          <w:sz w:val="24"/>
        </w:rPr>
        <w:t>. Mājsaimniecības patēriņa izdevumu klasifikācijas pirmsākumus pētīja Katri Soine [</w:t>
      </w:r>
      <w:r>
        <w:rPr>
          <w:rFonts w:ascii="Times New Roman" w:hAnsi="Times New Roman"/>
          <w:i/>
          <w:iCs/>
          <w:sz w:val="24"/>
        </w:rPr>
        <w:t>Katri Soinne</w:t>
      </w:r>
      <w:r>
        <w:rPr>
          <w:rFonts w:ascii="Times New Roman" w:hAnsi="Times New Roman"/>
          <w:sz w:val="24"/>
        </w:rPr>
        <w:t>] no Somijas.</w:t>
      </w:r>
    </w:p>
    <w:p w14:paraId="2C29B143" w14:textId="77777777" w:rsidR="00C574C1" w:rsidRPr="00413B6F" w:rsidRDefault="00C574C1" w:rsidP="00965DCA">
      <w:pPr>
        <w:jc w:val="both"/>
        <w:rPr>
          <w:rFonts w:ascii="Times New Roman" w:hAnsi="Times New Roman" w:cs="Times New Roman"/>
          <w:noProof/>
          <w:sz w:val="24"/>
          <w:szCs w:val="24"/>
        </w:rPr>
      </w:pPr>
    </w:p>
    <w:p w14:paraId="18F66A1A" w14:textId="77777777"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 xml:space="preserve">Galīgo </w:t>
      </w:r>
      <w:r>
        <w:rPr>
          <w:rFonts w:ascii="Times New Roman" w:hAnsi="Times New Roman"/>
          <w:i/>
          <w:iCs/>
          <w:sz w:val="24"/>
        </w:rPr>
        <w:t>COICOP</w:t>
      </w:r>
      <w:r>
        <w:rPr>
          <w:rFonts w:ascii="Times New Roman" w:hAnsi="Times New Roman"/>
          <w:sz w:val="24"/>
        </w:rPr>
        <w:t xml:space="preserve"> 2018 saskaņošanu veica Aleksandrs Loškijs no Apvienoto Nāciju Organizācijas Statistikas nodaļas, kurš sniedza palīdzību </w:t>
      </w:r>
      <w:r>
        <w:rPr>
          <w:rFonts w:ascii="Times New Roman" w:hAnsi="Times New Roman"/>
          <w:i/>
          <w:iCs/>
          <w:sz w:val="24"/>
        </w:rPr>
        <w:t>TSG-COICOP</w:t>
      </w:r>
      <w:r>
        <w:rPr>
          <w:rFonts w:ascii="Times New Roman" w:hAnsi="Times New Roman"/>
          <w:sz w:val="24"/>
        </w:rPr>
        <w:t xml:space="preserve"> vadītājam dažādajos pārskatīšanas procesa posmos, tostarp palīdzēja sagatavot klasifikācijas struktūru un paskaidrojumu tekstu un organizēt sanāksmes un konsultācijas. Loškijs strādāja Ralfa Bekera pārraudzībā, un viņam palīdzēja Bungkvans Lī [</w:t>
      </w:r>
      <w:r>
        <w:rPr>
          <w:rFonts w:ascii="Times New Roman" w:hAnsi="Times New Roman"/>
          <w:i/>
          <w:iCs/>
          <w:sz w:val="24"/>
        </w:rPr>
        <w:t>Byungkwan Lee</w:t>
      </w:r>
      <w:r>
        <w:rPr>
          <w:rFonts w:ascii="Times New Roman" w:hAnsi="Times New Roman"/>
          <w:sz w:val="24"/>
        </w:rPr>
        <w:t>] no Apvienoto Nāciju Organizācijas Statistikas nodaļas.</w:t>
      </w:r>
    </w:p>
    <w:p w14:paraId="21A487E9" w14:textId="77777777" w:rsidR="006A2419" w:rsidRPr="00413B6F" w:rsidRDefault="006A2419">
      <w:pPr>
        <w:rPr>
          <w:rFonts w:ascii="Times New Roman" w:eastAsia="Calibri" w:hAnsi="Times New Roman" w:cs="Times New Roman"/>
          <w:b/>
          <w:bCs/>
          <w:noProof/>
          <w:sz w:val="24"/>
          <w:szCs w:val="24"/>
        </w:rPr>
      </w:pPr>
      <w:r>
        <w:br w:type="page"/>
      </w:r>
    </w:p>
    <w:p w14:paraId="294B4119" w14:textId="14587C48" w:rsidR="0094690D" w:rsidRPr="00413B6F" w:rsidRDefault="0094690D" w:rsidP="00991FB5">
      <w:pPr>
        <w:pStyle w:val="Heading1"/>
      </w:pPr>
      <w:bookmarkStart w:id="4" w:name="_Toc114726654"/>
      <w:r>
        <w:lastRenderedPageBreak/>
        <w:t xml:space="preserve">Atbalsts </w:t>
      </w:r>
      <w:r>
        <w:rPr>
          <w:i/>
          <w:iCs/>
        </w:rPr>
        <w:t>COICOP</w:t>
      </w:r>
      <w:r>
        <w:t xml:space="preserve"> lietotājiem</w:t>
      </w:r>
      <w:bookmarkStart w:id="5" w:name="_bookmark2"/>
      <w:bookmarkEnd w:id="4"/>
      <w:bookmarkEnd w:id="5"/>
    </w:p>
    <w:p w14:paraId="470D230A" w14:textId="77777777" w:rsidR="0094690D" w:rsidRPr="00413B6F" w:rsidRDefault="0094690D" w:rsidP="00965DCA">
      <w:pPr>
        <w:jc w:val="both"/>
        <w:rPr>
          <w:rFonts w:ascii="Times New Roman" w:eastAsia="Calibri" w:hAnsi="Times New Roman" w:cs="Times New Roman"/>
          <w:b/>
          <w:bCs/>
          <w:noProof/>
          <w:sz w:val="24"/>
          <w:szCs w:val="24"/>
        </w:rPr>
      </w:pPr>
    </w:p>
    <w:p w14:paraId="5E0610FF" w14:textId="366755A5"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 xml:space="preserve">Apvienoto Nāciju Organizācijas Statistikas nodaļa atbild par </w:t>
      </w:r>
      <w:r>
        <w:rPr>
          <w:rFonts w:ascii="Times New Roman" w:hAnsi="Times New Roman"/>
          <w:i/>
          <w:iCs/>
          <w:sz w:val="24"/>
        </w:rPr>
        <w:t>COICOP</w:t>
      </w:r>
      <w:r>
        <w:rPr>
          <w:rFonts w:ascii="Times New Roman" w:hAnsi="Times New Roman"/>
          <w:sz w:val="24"/>
        </w:rPr>
        <w:t xml:space="preserve"> pilnveidošanu un uzturēšanu. Valstu un reģionālie statistikas biroji un citas iestādes, kas izmanto </w:t>
      </w:r>
      <w:r>
        <w:rPr>
          <w:rFonts w:ascii="Times New Roman" w:hAnsi="Times New Roman"/>
          <w:i/>
          <w:iCs/>
          <w:sz w:val="24"/>
        </w:rPr>
        <w:t>COICOP</w:t>
      </w:r>
      <w:r>
        <w:rPr>
          <w:rFonts w:ascii="Times New Roman" w:hAnsi="Times New Roman"/>
          <w:sz w:val="24"/>
        </w:rPr>
        <w:t>, var būt ieinteresēti nodibināt sakarus ar Statistikas nodaļu, lai saņemtu paziņojumus par plānotajiem atjauninājumiem vai grozījumiem, informāciju par skaidrojumiem un nolēmumiem, kā arī vispārēju tehnisko atbalstu klasifikācijas piemērošanā. Lietotāji tiek aicināti prasīt skaidrojumus.</w:t>
      </w:r>
    </w:p>
    <w:p w14:paraId="29C6E2BA" w14:textId="7FF63FA1" w:rsidR="0094690D" w:rsidRPr="00C574C1" w:rsidRDefault="0094690D" w:rsidP="00965DCA">
      <w:pPr>
        <w:jc w:val="both"/>
        <w:rPr>
          <w:rFonts w:ascii="Times New Roman" w:eastAsia="Cambria" w:hAnsi="Times New Roman" w:cs="Times New Roman"/>
          <w:noProof/>
          <w:sz w:val="24"/>
          <w:szCs w:val="24"/>
        </w:rPr>
      </w:pPr>
      <w:r>
        <w:rPr>
          <w:rFonts w:ascii="Times New Roman" w:hAnsi="Times New Roman"/>
          <w:sz w:val="24"/>
        </w:rPr>
        <w:t xml:space="preserve">Atjaunināta informācija par </w:t>
      </w:r>
      <w:r>
        <w:rPr>
          <w:rFonts w:ascii="Times New Roman" w:hAnsi="Times New Roman"/>
          <w:i/>
          <w:iCs/>
          <w:sz w:val="24"/>
        </w:rPr>
        <w:t>COICOP</w:t>
      </w:r>
      <w:r>
        <w:rPr>
          <w:rFonts w:ascii="Times New Roman" w:hAnsi="Times New Roman"/>
          <w:sz w:val="24"/>
        </w:rPr>
        <w:t xml:space="preserve">, indeksiem, pārskatīšanas priekšlikumiem un pārskatīšanas procesu ir pieejama Apvienoto Nāciju Organizācijas Statistikas nodaļas klasifikācijas tīmekļa vietnē </w:t>
      </w:r>
      <w:r w:rsidRPr="00C574C1">
        <w:rPr>
          <w:rFonts w:ascii="Times New Roman" w:hAnsi="Times New Roman"/>
          <w:sz w:val="24"/>
        </w:rPr>
        <w:t>http://unstats.un.org/unsd/classifications.</w:t>
      </w:r>
    </w:p>
    <w:p w14:paraId="5FC16AEA" w14:textId="77777777" w:rsidR="006A2419" w:rsidRPr="00C574C1" w:rsidRDefault="006A2419" w:rsidP="00965DCA">
      <w:pPr>
        <w:jc w:val="both"/>
        <w:rPr>
          <w:rFonts w:ascii="Times New Roman" w:hAnsi="Times New Roman" w:cs="Times New Roman"/>
          <w:noProof/>
          <w:sz w:val="24"/>
          <w:szCs w:val="24"/>
        </w:rPr>
      </w:pPr>
    </w:p>
    <w:p w14:paraId="4DF4B61D" w14:textId="1821B249" w:rsidR="0094690D" w:rsidRPr="00C574C1" w:rsidRDefault="0094690D" w:rsidP="00965DCA">
      <w:pPr>
        <w:jc w:val="both"/>
        <w:rPr>
          <w:rFonts w:ascii="Times New Roman" w:hAnsi="Times New Roman" w:cs="Times New Roman"/>
          <w:noProof/>
          <w:sz w:val="24"/>
          <w:szCs w:val="24"/>
        </w:rPr>
      </w:pPr>
      <w:r w:rsidRPr="00C574C1">
        <w:rPr>
          <w:rFonts w:ascii="Times New Roman" w:hAnsi="Times New Roman"/>
          <w:sz w:val="24"/>
        </w:rPr>
        <w:t>Informācija jāsūta Apvienoto Nāciju Organizācijas Statistikas nodaļai</w:t>
      </w:r>
    </w:p>
    <w:p w14:paraId="2D9CB6E3" w14:textId="77777777" w:rsidR="006A2419" w:rsidRPr="00C574C1" w:rsidRDefault="006A2419" w:rsidP="00965DCA">
      <w:pPr>
        <w:jc w:val="both"/>
        <w:rPr>
          <w:rFonts w:ascii="Times New Roman" w:hAnsi="Times New Roman" w:cs="Times New Roman"/>
          <w:noProof/>
          <w:sz w:val="24"/>
          <w:szCs w:val="24"/>
        </w:rPr>
      </w:pPr>
    </w:p>
    <w:p w14:paraId="3FFB4762" w14:textId="1A2F8F64" w:rsidR="0094690D" w:rsidRPr="00C574C1" w:rsidRDefault="0094690D" w:rsidP="00965DCA">
      <w:pPr>
        <w:jc w:val="both"/>
        <w:rPr>
          <w:rFonts w:ascii="Times New Roman" w:hAnsi="Times New Roman" w:cs="Times New Roman"/>
          <w:noProof/>
          <w:sz w:val="24"/>
          <w:szCs w:val="24"/>
        </w:rPr>
      </w:pPr>
      <w:r w:rsidRPr="00C574C1">
        <w:rPr>
          <w:rFonts w:ascii="Times New Roman" w:hAnsi="Times New Roman"/>
          <w:sz w:val="24"/>
        </w:rPr>
        <w:t>pa pastu:</w:t>
      </w:r>
    </w:p>
    <w:p w14:paraId="396B5151" w14:textId="77777777" w:rsidR="006A2419" w:rsidRPr="00C574C1" w:rsidRDefault="006A2419" w:rsidP="00965DCA">
      <w:pPr>
        <w:jc w:val="both"/>
        <w:rPr>
          <w:rFonts w:ascii="Times New Roman" w:hAnsi="Times New Roman" w:cs="Times New Roman"/>
          <w:noProof/>
          <w:sz w:val="24"/>
          <w:szCs w:val="24"/>
        </w:rPr>
      </w:pPr>
    </w:p>
    <w:p w14:paraId="4E466A88" w14:textId="77777777" w:rsidR="006A2419" w:rsidRPr="00C574C1" w:rsidRDefault="0094690D" w:rsidP="00965DCA">
      <w:pPr>
        <w:jc w:val="both"/>
        <w:rPr>
          <w:rFonts w:ascii="Times New Roman" w:hAnsi="Times New Roman" w:cs="Times New Roman"/>
          <w:noProof/>
          <w:sz w:val="24"/>
          <w:szCs w:val="24"/>
        </w:rPr>
      </w:pPr>
      <w:r w:rsidRPr="00C574C1">
        <w:rPr>
          <w:rFonts w:ascii="Times New Roman" w:hAnsi="Times New Roman"/>
          <w:sz w:val="24"/>
        </w:rPr>
        <w:t xml:space="preserve">2 </w:t>
      </w:r>
      <w:r w:rsidRPr="00C574C1">
        <w:rPr>
          <w:rFonts w:ascii="Times New Roman" w:hAnsi="Times New Roman"/>
          <w:i/>
          <w:iCs/>
          <w:sz w:val="24"/>
        </w:rPr>
        <w:t>United Nations Plaza</w:t>
      </w:r>
    </w:p>
    <w:p w14:paraId="25EE5411" w14:textId="63DA71A3" w:rsidR="0094690D" w:rsidRPr="00C574C1" w:rsidRDefault="0094690D" w:rsidP="00965DCA">
      <w:pPr>
        <w:jc w:val="both"/>
        <w:rPr>
          <w:rFonts w:ascii="Times New Roman" w:hAnsi="Times New Roman" w:cs="Times New Roman"/>
          <w:noProof/>
          <w:sz w:val="24"/>
          <w:szCs w:val="24"/>
        </w:rPr>
      </w:pPr>
      <w:r w:rsidRPr="00C574C1">
        <w:rPr>
          <w:rFonts w:ascii="Times New Roman" w:hAnsi="Times New Roman"/>
          <w:i/>
          <w:iCs/>
          <w:sz w:val="24"/>
        </w:rPr>
        <w:t>Room</w:t>
      </w:r>
      <w:r w:rsidRPr="00C574C1">
        <w:rPr>
          <w:rFonts w:ascii="Times New Roman" w:hAnsi="Times New Roman"/>
          <w:sz w:val="24"/>
        </w:rPr>
        <w:t xml:space="preserve"> DC2-1414</w:t>
      </w:r>
    </w:p>
    <w:p w14:paraId="1C2FCCC8" w14:textId="77777777" w:rsidR="006A2419" w:rsidRPr="00C574C1" w:rsidRDefault="0094690D" w:rsidP="00965DCA">
      <w:pPr>
        <w:jc w:val="both"/>
        <w:rPr>
          <w:rFonts w:ascii="Times New Roman" w:hAnsi="Times New Roman" w:cs="Times New Roman"/>
          <w:noProof/>
          <w:sz w:val="24"/>
          <w:szCs w:val="24"/>
        </w:rPr>
      </w:pPr>
      <w:r w:rsidRPr="00C574C1">
        <w:rPr>
          <w:rFonts w:ascii="Times New Roman" w:hAnsi="Times New Roman"/>
          <w:i/>
          <w:iCs/>
          <w:sz w:val="24"/>
        </w:rPr>
        <w:t>New York, NY</w:t>
      </w:r>
      <w:r w:rsidRPr="00C574C1">
        <w:rPr>
          <w:rFonts w:ascii="Times New Roman" w:hAnsi="Times New Roman"/>
          <w:sz w:val="24"/>
        </w:rPr>
        <w:t xml:space="preserve"> 10017</w:t>
      </w:r>
    </w:p>
    <w:p w14:paraId="431BE55F" w14:textId="6E10F910" w:rsidR="0094690D" w:rsidRPr="00C574C1" w:rsidRDefault="0094690D" w:rsidP="00965DCA">
      <w:pPr>
        <w:jc w:val="both"/>
        <w:rPr>
          <w:rFonts w:ascii="Times New Roman" w:hAnsi="Times New Roman" w:cs="Times New Roman"/>
          <w:noProof/>
          <w:sz w:val="24"/>
          <w:szCs w:val="24"/>
        </w:rPr>
      </w:pPr>
      <w:r w:rsidRPr="00C574C1">
        <w:rPr>
          <w:rFonts w:ascii="Times New Roman" w:hAnsi="Times New Roman"/>
          <w:i/>
          <w:iCs/>
          <w:sz w:val="24"/>
        </w:rPr>
        <w:t>United States of America</w:t>
      </w:r>
    </w:p>
    <w:p w14:paraId="6FD5BFA8" w14:textId="77777777" w:rsidR="006A2419" w:rsidRPr="00C574C1" w:rsidRDefault="006A2419" w:rsidP="00965DCA">
      <w:pPr>
        <w:jc w:val="both"/>
        <w:rPr>
          <w:rFonts w:ascii="Times New Roman" w:hAnsi="Times New Roman" w:cs="Times New Roman"/>
          <w:noProof/>
          <w:sz w:val="24"/>
          <w:szCs w:val="24"/>
        </w:rPr>
      </w:pPr>
    </w:p>
    <w:p w14:paraId="203B3525" w14:textId="70CFD2C5" w:rsidR="0094690D" w:rsidRPr="00C574C1" w:rsidRDefault="0094690D" w:rsidP="00965DCA">
      <w:pPr>
        <w:jc w:val="both"/>
        <w:rPr>
          <w:rFonts w:ascii="Times New Roman" w:eastAsia="Cambria" w:hAnsi="Times New Roman" w:cs="Times New Roman"/>
          <w:noProof/>
          <w:sz w:val="24"/>
          <w:szCs w:val="24"/>
        </w:rPr>
      </w:pPr>
      <w:r w:rsidRPr="00C574C1">
        <w:rPr>
          <w:rFonts w:ascii="Times New Roman" w:hAnsi="Times New Roman"/>
          <w:sz w:val="24"/>
        </w:rPr>
        <w:t>vai pa elektronisko pastu Klasifikācijas dienestam [</w:t>
      </w:r>
      <w:r w:rsidRPr="00C574C1">
        <w:rPr>
          <w:rFonts w:ascii="Times New Roman" w:hAnsi="Times New Roman"/>
          <w:i/>
          <w:iCs/>
          <w:sz w:val="24"/>
        </w:rPr>
        <w:t>Classifications Hotline</w:t>
      </w:r>
      <w:r w:rsidRPr="00C574C1">
        <w:rPr>
          <w:rFonts w:ascii="Times New Roman" w:hAnsi="Times New Roman"/>
          <w:sz w:val="24"/>
        </w:rPr>
        <w:t>]: CHL@un.org</w:t>
      </w:r>
    </w:p>
    <w:p w14:paraId="5D2B94DC" w14:textId="77777777" w:rsidR="006A2419" w:rsidRPr="00413B6F" w:rsidRDefault="006A2419">
      <w:pPr>
        <w:rPr>
          <w:rFonts w:ascii="Times New Roman" w:eastAsia="Calibri" w:hAnsi="Times New Roman" w:cs="Times New Roman"/>
          <w:b/>
          <w:bCs/>
          <w:noProof/>
          <w:sz w:val="24"/>
          <w:szCs w:val="24"/>
        </w:rPr>
      </w:pPr>
      <w:r>
        <w:br w:type="page"/>
      </w:r>
    </w:p>
    <w:p w14:paraId="2CD1CF16" w14:textId="4777E226" w:rsidR="0094690D" w:rsidRPr="00413B6F" w:rsidRDefault="0094690D" w:rsidP="00991FB5">
      <w:pPr>
        <w:pStyle w:val="Heading1"/>
      </w:pPr>
      <w:bookmarkStart w:id="6" w:name="_Toc114726655"/>
      <w:r>
        <w:lastRenderedPageBreak/>
        <w:t>Akronīmi un saīsinājumi</w:t>
      </w:r>
      <w:bookmarkStart w:id="7" w:name="_bookmark3"/>
      <w:bookmarkEnd w:id="6"/>
      <w:bookmarkEnd w:id="7"/>
    </w:p>
    <w:p w14:paraId="08025683" w14:textId="77777777" w:rsidR="0094690D" w:rsidRPr="00413B6F" w:rsidRDefault="0094690D" w:rsidP="00965DCA">
      <w:pPr>
        <w:jc w:val="both"/>
        <w:rPr>
          <w:rFonts w:ascii="Times New Roman" w:eastAsia="Calibri" w:hAnsi="Times New Roman" w:cs="Times New Roman"/>
          <w:b/>
          <w:bCs/>
          <w:noProof/>
          <w:sz w:val="24"/>
          <w:szCs w:val="24"/>
        </w:rPr>
      </w:pPr>
    </w:p>
    <w:p w14:paraId="5CBD990F"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COFOG</w:t>
      </w:r>
      <w:r>
        <w:rPr>
          <w:rFonts w:ascii="Times New Roman" w:hAnsi="Times New Roman"/>
          <w:sz w:val="24"/>
        </w:rPr>
        <w:tab/>
        <w:t>valdības funkciju klasifikācija</w:t>
      </w:r>
    </w:p>
    <w:p w14:paraId="2D872A9E"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COICOP</w:t>
      </w:r>
      <w:r>
        <w:rPr>
          <w:rFonts w:ascii="Times New Roman" w:hAnsi="Times New Roman"/>
          <w:sz w:val="24"/>
        </w:rPr>
        <w:tab/>
        <w:t>individuālā patēriņa veidu klasifikācija</w:t>
      </w:r>
    </w:p>
    <w:p w14:paraId="20F0A97A" w14:textId="6009101D"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COPNI</w:t>
      </w:r>
      <w:r>
        <w:rPr>
          <w:rFonts w:ascii="Times New Roman" w:hAnsi="Times New Roman"/>
          <w:sz w:val="24"/>
        </w:rPr>
        <w:tab/>
        <w:t>mājsaimniecības apkalpojošo bezpeļņas organizāciju mērķu klasifikācija</w:t>
      </w:r>
    </w:p>
    <w:p w14:paraId="0627595D"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COPP</w:t>
      </w:r>
      <w:r>
        <w:rPr>
          <w:rFonts w:ascii="Times New Roman" w:hAnsi="Times New Roman"/>
          <w:sz w:val="24"/>
        </w:rPr>
        <w:tab/>
        <w:t>ražotāju izdevumu veidu klasifikācija</w:t>
      </w:r>
    </w:p>
    <w:p w14:paraId="4BA2733A" w14:textId="0669066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CPC</w:t>
      </w:r>
      <w:r>
        <w:rPr>
          <w:rFonts w:ascii="Times New Roman" w:hAnsi="Times New Roman"/>
          <w:sz w:val="24"/>
        </w:rPr>
        <w:tab/>
        <w:t>centrālā produktu klasifikācija</w:t>
      </w:r>
    </w:p>
    <w:p w14:paraId="322B63F8"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D</w:t>
      </w:r>
      <w:r>
        <w:rPr>
          <w:rFonts w:ascii="Times New Roman" w:hAnsi="Times New Roman"/>
          <w:sz w:val="24"/>
        </w:rPr>
        <w:tab/>
        <w:t>ilglietošanas preces</w:t>
      </w:r>
    </w:p>
    <w:p w14:paraId="45A6EA26"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ECOICOP</w:t>
      </w:r>
      <w:r>
        <w:rPr>
          <w:rFonts w:ascii="Times New Roman" w:hAnsi="Times New Roman"/>
          <w:sz w:val="24"/>
        </w:rPr>
        <w:tab/>
        <w:t>Eiropas individuālā patēriņa veidu klasifikācija</w:t>
      </w:r>
    </w:p>
    <w:p w14:paraId="09931EFD"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FAO</w:t>
      </w:r>
      <w:r>
        <w:rPr>
          <w:rFonts w:ascii="Times New Roman" w:hAnsi="Times New Roman"/>
          <w:sz w:val="24"/>
        </w:rPr>
        <w:tab/>
        <w:t>ANO Pārtikas un lauksaimniecības organizācija</w:t>
      </w:r>
    </w:p>
    <w:p w14:paraId="0E85D024"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FISIM</w:t>
      </w:r>
      <w:r>
        <w:rPr>
          <w:rFonts w:ascii="Times New Roman" w:hAnsi="Times New Roman"/>
          <w:sz w:val="24"/>
        </w:rPr>
        <w:tab/>
        <w:t>netieši mērāmie finanšu starpniecības pakalpojumi</w:t>
      </w:r>
    </w:p>
    <w:p w14:paraId="2F719177" w14:textId="59F0970A"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IKP</w:t>
      </w:r>
      <w:r w:rsidR="00C574C1">
        <w:rPr>
          <w:rFonts w:ascii="Times New Roman" w:hAnsi="Times New Roman"/>
          <w:sz w:val="24"/>
        </w:rPr>
        <w:tab/>
      </w:r>
      <w:r>
        <w:rPr>
          <w:rFonts w:ascii="Times New Roman" w:hAnsi="Times New Roman"/>
          <w:sz w:val="24"/>
        </w:rPr>
        <w:t>iekšzemes kopprodukts</w:t>
      </w:r>
    </w:p>
    <w:p w14:paraId="32E65E05" w14:textId="78BE82AD"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SDO</w:t>
      </w:r>
      <w:r w:rsidR="00C574C1">
        <w:rPr>
          <w:rFonts w:ascii="Times New Roman" w:hAnsi="Times New Roman"/>
          <w:sz w:val="24"/>
        </w:rPr>
        <w:tab/>
      </w:r>
      <w:r>
        <w:rPr>
          <w:rFonts w:ascii="Times New Roman" w:hAnsi="Times New Roman"/>
          <w:sz w:val="24"/>
        </w:rPr>
        <w:t>Starptautiskā Darba organizācija</w:t>
      </w:r>
    </w:p>
    <w:p w14:paraId="4AB1ACD9" w14:textId="2E8D8AE3"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SVF</w:t>
      </w:r>
      <w:r w:rsidR="00C574C1">
        <w:rPr>
          <w:rFonts w:ascii="Times New Roman" w:hAnsi="Times New Roman"/>
          <w:sz w:val="24"/>
        </w:rPr>
        <w:tab/>
      </w:r>
      <w:r>
        <w:rPr>
          <w:rFonts w:ascii="Times New Roman" w:hAnsi="Times New Roman"/>
          <w:sz w:val="24"/>
        </w:rPr>
        <w:t>Starptautiskais Valūtas fonds</w:t>
      </w:r>
    </w:p>
    <w:p w14:paraId="1D40E22B"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IPTV</w:t>
      </w:r>
      <w:r>
        <w:rPr>
          <w:rFonts w:ascii="Times New Roman" w:hAnsi="Times New Roman"/>
          <w:sz w:val="24"/>
        </w:rPr>
        <w:tab/>
        <w:t>interneta protokola televīzija</w:t>
      </w:r>
    </w:p>
    <w:p w14:paraId="5D313D39"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ISCED</w:t>
      </w:r>
      <w:r>
        <w:rPr>
          <w:rFonts w:ascii="Times New Roman" w:hAnsi="Times New Roman"/>
          <w:sz w:val="24"/>
        </w:rPr>
        <w:tab/>
        <w:t>Starptautiskā standartizētā izglītības klasifikācija</w:t>
      </w:r>
    </w:p>
    <w:p w14:paraId="450696FD"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ISIC</w:t>
      </w:r>
      <w:r>
        <w:rPr>
          <w:rFonts w:ascii="Times New Roman" w:hAnsi="Times New Roman"/>
          <w:sz w:val="24"/>
        </w:rPr>
        <w:tab/>
        <w:t>Starptautiskā standartizētā visu ekonomiskās darbības veidu klasifikācija</w:t>
      </w:r>
    </w:p>
    <w:p w14:paraId="01415E6C"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ISWGNA</w:t>
      </w:r>
      <w:r>
        <w:rPr>
          <w:rFonts w:ascii="Times New Roman" w:hAnsi="Times New Roman"/>
          <w:sz w:val="24"/>
        </w:rPr>
        <w:tab/>
        <w:t>Nacionālo kontu starpsekretariātu darba grupa</w:t>
      </w:r>
    </w:p>
    <w:p w14:paraId="28DB353D" w14:textId="02EAB57E"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IWGPS</w:t>
      </w:r>
      <w:r>
        <w:rPr>
          <w:rFonts w:ascii="Times New Roman" w:hAnsi="Times New Roman"/>
          <w:sz w:val="24"/>
        </w:rPr>
        <w:tab/>
        <w:t>Cenu statistikas starpsekretariātu darba grupa</w:t>
      </w:r>
    </w:p>
    <w:p w14:paraId="7C962A04"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n.e.c.</w:t>
      </w:r>
      <w:r>
        <w:rPr>
          <w:rFonts w:ascii="Times New Roman" w:hAnsi="Times New Roman"/>
          <w:sz w:val="24"/>
        </w:rPr>
        <w:tab/>
        <w:t>citur neklasificēts</w:t>
      </w:r>
    </w:p>
    <w:p w14:paraId="27D6D8E3"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ND</w:t>
      </w:r>
      <w:r>
        <w:rPr>
          <w:rFonts w:ascii="Times New Roman" w:hAnsi="Times New Roman"/>
          <w:sz w:val="24"/>
        </w:rPr>
        <w:tab/>
        <w:t>īslaicīgas lietošanas preces</w:t>
      </w:r>
    </w:p>
    <w:p w14:paraId="784B32A3" w14:textId="71C325C1"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MABPI</w:t>
      </w:r>
      <w:r w:rsidR="00C574C1">
        <w:rPr>
          <w:rFonts w:ascii="Times New Roman" w:hAnsi="Times New Roman"/>
          <w:sz w:val="24"/>
        </w:rPr>
        <w:tab/>
      </w:r>
      <w:r>
        <w:rPr>
          <w:rFonts w:ascii="Times New Roman" w:hAnsi="Times New Roman"/>
          <w:sz w:val="24"/>
        </w:rPr>
        <w:t>mājsaimniecības apkalpojošā bezpeļņas institūcija</w:t>
      </w:r>
    </w:p>
    <w:p w14:paraId="69864FC7" w14:textId="327D173F"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ESAO</w:t>
      </w:r>
      <w:r w:rsidR="00C574C1">
        <w:rPr>
          <w:rFonts w:ascii="Times New Roman" w:hAnsi="Times New Roman"/>
          <w:sz w:val="24"/>
        </w:rPr>
        <w:tab/>
      </w:r>
      <w:r>
        <w:rPr>
          <w:rFonts w:ascii="Times New Roman" w:hAnsi="Times New Roman"/>
          <w:sz w:val="24"/>
        </w:rPr>
        <w:t>Ekonomiskās sadarbības un attīstības organizācija</w:t>
      </w:r>
    </w:p>
    <w:p w14:paraId="299C4018"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PACCOICOP</w:t>
      </w:r>
      <w:r>
        <w:rPr>
          <w:rFonts w:ascii="Times New Roman" w:hAnsi="Times New Roman"/>
          <w:sz w:val="24"/>
        </w:rPr>
        <w:tab/>
        <w:t>Klusā okeāna individuālā patēriņa veidu klasifikācija</w:t>
      </w:r>
    </w:p>
    <w:p w14:paraId="77E27D90" w14:textId="44C7372B"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SD</w:t>
      </w:r>
      <w:r>
        <w:rPr>
          <w:rFonts w:ascii="Times New Roman" w:hAnsi="Times New Roman"/>
          <w:sz w:val="24"/>
        </w:rPr>
        <w:tab/>
        <w:t>vidēji ilgas lietošanas preces</w:t>
      </w:r>
    </w:p>
    <w:p w14:paraId="46F8024F"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S</w:t>
      </w:r>
      <w:r>
        <w:rPr>
          <w:rFonts w:ascii="Times New Roman" w:hAnsi="Times New Roman"/>
          <w:sz w:val="24"/>
        </w:rPr>
        <w:tab/>
        <w:t>pakalpojumi</w:t>
      </w:r>
    </w:p>
    <w:p w14:paraId="337D7A6D" w14:textId="6461F0ED"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NKS</w:t>
      </w:r>
      <w:r w:rsidR="00C574C1">
        <w:rPr>
          <w:rFonts w:ascii="Times New Roman" w:hAnsi="Times New Roman"/>
          <w:sz w:val="24"/>
        </w:rPr>
        <w:tab/>
      </w:r>
      <w:r>
        <w:rPr>
          <w:rFonts w:ascii="Times New Roman" w:hAnsi="Times New Roman"/>
          <w:sz w:val="24"/>
        </w:rPr>
        <w:t>nacionālo kontu sistēma</w:t>
      </w:r>
    </w:p>
    <w:p w14:paraId="6FCE6663" w14:textId="79B83AA6"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TSG-COICOP</w:t>
      </w:r>
      <w:r>
        <w:rPr>
          <w:rFonts w:ascii="Times New Roman" w:hAnsi="Times New Roman"/>
          <w:sz w:val="24"/>
        </w:rPr>
        <w:tab/>
        <w:t>Individuālā patēriņa veidu klasifikācijas tehniskā apakšgrupa</w:t>
      </w:r>
    </w:p>
    <w:p w14:paraId="5C3AC60B"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TV</w:t>
      </w:r>
      <w:r>
        <w:rPr>
          <w:rFonts w:ascii="Times New Roman" w:hAnsi="Times New Roman"/>
          <w:sz w:val="24"/>
        </w:rPr>
        <w:tab/>
        <w:t>televīzija</w:t>
      </w:r>
    </w:p>
    <w:p w14:paraId="55CC8B5B"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UNECE</w:t>
      </w:r>
      <w:r>
        <w:rPr>
          <w:rFonts w:ascii="Times New Roman" w:hAnsi="Times New Roman"/>
          <w:sz w:val="24"/>
        </w:rPr>
        <w:tab/>
        <w:t>ANO Eiropas Ekonomikas komisija</w:t>
      </w:r>
    </w:p>
    <w:p w14:paraId="40322AAC"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UNESCO</w:t>
      </w:r>
      <w:r>
        <w:rPr>
          <w:rFonts w:ascii="Times New Roman" w:hAnsi="Times New Roman"/>
          <w:sz w:val="24"/>
        </w:rPr>
        <w:tab/>
        <w:t>ANO Izglītības, zinātnes un kultūras organizācija</w:t>
      </w:r>
    </w:p>
    <w:p w14:paraId="230B0976" w14:textId="2435D4D1"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UNSD</w:t>
      </w:r>
      <w:r>
        <w:rPr>
          <w:rFonts w:ascii="Times New Roman" w:hAnsi="Times New Roman"/>
          <w:sz w:val="24"/>
        </w:rPr>
        <w:tab/>
        <w:t>ANO Statistikas nodaļa</w:t>
      </w:r>
    </w:p>
    <w:p w14:paraId="30B20F94" w14:textId="5D0FAF08"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PVO</w:t>
      </w:r>
      <w:r w:rsidR="00C574C1">
        <w:rPr>
          <w:rFonts w:ascii="Times New Roman" w:hAnsi="Times New Roman"/>
          <w:sz w:val="24"/>
        </w:rPr>
        <w:tab/>
      </w:r>
      <w:r>
        <w:rPr>
          <w:rFonts w:ascii="Times New Roman" w:hAnsi="Times New Roman"/>
          <w:sz w:val="24"/>
        </w:rPr>
        <w:t>Pasaules Veselības organizācija</w:t>
      </w:r>
    </w:p>
    <w:p w14:paraId="333B08DF" w14:textId="77777777" w:rsidR="00627647" w:rsidRPr="00413B6F" w:rsidRDefault="00627647">
      <w:pPr>
        <w:rPr>
          <w:rFonts w:ascii="Times New Roman" w:hAnsi="Times New Roman" w:cs="Times New Roman"/>
          <w:b/>
          <w:noProof/>
          <w:sz w:val="24"/>
          <w:szCs w:val="24"/>
        </w:rPr>
      </w:pPr>
      <w:r>
        <w:br w:type="page"/>
      </w:r>
    </w:p>
    <w:p w14:paraId="3A0C7536" w14:textId="3EB7689B" w:rsidR="0094690D" w:rsidRPr="00413B6F" w:rsidRDefault="00CD668D" w:rsidP="008466CB">
      <w:pPr>
        <w:pStyle w:val="BodyText"/>
        <w:jc w:val="left"/>
        <w:rPr>
          <w:b/>
          <w:bCs/>
          <w:sz w:val="28"/>
          <w:szCs w:val="28"/>
        </w:rPr>
      </w:pPr>
      <w:r>
        <w:rPr>
          <w:b/>
          <w:sz w:val="28"/>
          <w:u w:val="single"/>
        </w:rPr>
        <w:lastRenderedPageBreak/>
        <w:t>Pirmā daļa</w:t>
      </w:r>
      <w:r>
        <w:rPr>
          <w:b/>
          <w:sz w:val="28"/>
        </w:rPr>
        <w:br/>
        <w:t>Ievads</w:t>
      </w:r>
    </w:p>
    <w:p w14:paraId="72633631" w14:textId="77777777" w:rsidR="00965DCA" w:rsidRPr="00413B6F" w:rsidRDefault="00965DCA" w:rsidP="00965DCA">
      <w:pPr>
        <w:jc w:val="both"/>
        <w:rPr>
          <w:rFonts w:ascii="Times New Roman" w:eastAsia="Calibri" w:hAnsi="Times New Roman" w:cs="Times New Roman"/>
          <w:noProof/>
          <w:sz w:val="24"/>
          <w:szCs w:val="24"/>
        </w:rPr>
      </w:pPr>
    </w:p>
    <w:p w14:paraId="5A73FECD" w14:textId="17CCCE0D" w:rsidR="0094690D" w:rsidRPr="00413B6F" w:rsidRDefault="00267AAA" w:rsidP="00991FB5">
      <w:pPr>
        <w:pStyle w:val="Heading1"/>
      </w:pPr>
      <w:bookmarkStart w:id="8" w:name="_Toc114726656"/>
      <w:r>
        <w:t>I. Ievads</w:t>
      </w:r>
      <w:bookmarkStart w:id="9" w:name="_bookmark4"/>
      <w:bookmarkEnd w:id="8"/>
      <w:bookmarkEnd w:id="9"/>
    </w:p>
    <w:p w14:paraId="2F02F17D" w14:textId="77777777" w:rsidR="0094690D" w:rsidRPr="00413B6F" w:rsidRDefault="0094690D" w:rsidP="00965DCA">
      <w:pPr>
        <w:jc w:val="both"/>
        <w:rPr>
          <w:rFonts w:ascii="Times New Roman" w:eastAsia="Calibri" w:hAnsi="Times New Roman" w:cs="Times New Roman"/>
          <w:b/>
          <w:bCs/>
          <w:noProof/>
          <w:sz w:val="24"/>
          <w:szCs w:val="24"/>
        </w:rPr>
      </w:pPr>
    </w:p>
    <w:p w14:paraId="1EF71B48" w14:textId="3ACFADCE" w:rsidR="0094690D" w:rsidRPr="00413B6F" w:rsidRDefault="00267AAA" w:rsidP="00991FB5">
      <w:pPr>
        <w:pStyle w:val="Heading2"/>
      </w:pPr>
      <w:bookmarkStart w:id="10" w:name="_Toc114726657"/>
      <w:r>
        <w:t>A. Vispārīgs pārskats par klasifikāciju un klasifikācijas tvērums</w:t>
      </w:r>
      <w:bookmarkStart w:id="11" w:name="_bookmark5"/>
      <w:bookmarkEnd w:id="10"/>
      <w:bookmarkEnd w:id="11"/>
    </w:p>
    <w:p w14:paraId="08DE6EF4" w14:textId="19FCFE1E" w:rsidR="0094690D" w:rsidRPr="00413B6F" w:rsidRDefault="00267AAA" w:rsidP="00965DCA">
      <w:pPr>
        <w:jc w:val="both"/>
        <w:rPr>
          <w:rFonts w:ascii="Times New Roman" w:hAnsi="Times New Roman" w:cs="Times New Roman"/>
          <w:noProof/>
          <w:sz w:val="24"/>
          <w:szCs w:val="24"/>
        </w:rPr>
      </w:pPr>
      <w:r>
        <w:rPr>
          <w:rFonts w:ascii="Times New Roman" w:hAnsi="Times New Roman"/>
          <w:sz w:val="24"/>
        </w:rPr>
        <w:t>1. NKS 2008</w:t>
      </w:r>
      <w:r w:rsidR="008F628D" w:rsidRPr="00413B6F">
        <w:rPr>
          <w:rStyle w:val="FootnoteReference"/>
          <w:rFonts w:ascii="Times New Roman" w:hAnsi="Times New Roman" w:cs="Times New Roman"/>
          <w:noProof/>
          <w:sz w:val="24"/>
          <w:szCs w:val="24"/>
        </w:rPr>
        <w:footnoteReference w:id="6"/>
      </w:r>
      <w:r>
        <w:rPr>
          <w:rFonts w:ascii="Times New Roman" w:hAnsi="Times New Roman"/>
          <w:sz w:val="24"/>
        </w:rPr>
        <w:t xml:space="preserve"> izmanto četras izdevumu veidu klasifikācijas. Šīs četras klasifikācijas izmanto tam, lai analizētu patēriņu dažādos institucionālajos sektoros atbilstoši izdevumu veikšanas mērķim. Šīs klasifikācijas tiek dēvētas par funkcionālajām klasifikācijām, un tās ir šādas:</w:t>
      </w:r>
    </w:p>
    <w:p w14:paraId="19AD857D" w14:textId="77777777" w:rsidR="00991FB5" w:rsidRPr="00413B6F" w:rsidRDefault="00991FB5" w:rsidP="00965DCA">
      <w:pPr>
        <w:jc w:val="both"/>
        <w:rPr>
          <w:rFonts w:ascii="Times New Roman" w:hAnsi="Times New Roman" w:cs="Times New Roman"/>
          <w:noProof/>
          <w:sz w:val="24"/>
          <w:szCs w:val="24"/>
        </w:rPr>
      </w:pPr>
    </w:p>
    <w:p w14:paraId="5853394A" w14:textId="15526F39" w:rsidR="0094690D" w:rsidRPr="00413B6F" w:rsidRDefault="00B23227" w:rsidP="00C574C1">
      <w:pPr>
        <w:ind w:left="284"/>
        <w:jc w:val="both"/>
        <w:rPr>
          <w:rFonts w:ascii="Times New Roman" w:eastAsia="Cambria" w:hAnsi="Times New Roman" w:cs="Times New Roman"/>
          <w:noProof/>
          <w:sz w:val="24"/>
          <w:szCs w:val="24"/>
        </w:rPr>
      </w:pPr>
      <w:r>
        <w:rPr>
          <w:rFonts w:ascii="Times New Roman" w:hAnsi="Times New Roman"/>
          <w:i/>
          <w:iCs/>
          <w:sz w:val="24"/>
        </w:rPr>
        <w:t>COICOP</w:t>
      </w:r>
      <w:r>
        <w:rPr>
          <w:rFonts w:ascii="Times New Roman" w:hAnsi="Times New Roman"/>
          <w:sz w:val="24"/>
        </w:rPr>
        <w:t xml:space="preserve"> –</w:t>
      </w:r>
      <w:r>
        <w:rPr>
          <w:rFonts w:ascii="Times New Roman" w:hAnsi="Times New Roman"/>
          <w:sz w:val="24"/>
        </w:rPr>
        <w:tab/>
        <w:t>individuālā patēriņa veidu klasifikācija</w:t>
      </w:r>
    </w:p>
    <w:p w14:paraId="0BC9C3FF" w14:textId="20B9DCA5" w:rsidR="0094690D" w:rsidRPr="00413B6F" w:rsidRDefault="00B23227" w:rsidP="00C574C1">
      <w:pPr>
        <w:ind w:left="284"/>
        <w:jc w:val="both"/>
        <w:rPr>
          <w:rFonts w:ascii="Times New Roman" w:eastAsia="Cambria" w:hAnsi="Times New Roman" w:cs="Times New Roman"/>
          <w:noProof/>
          <w:sz w:val="24"/>
          <w:szCs w:val="24"/>
        </w:rPr>
      </w:pPr>
      <w:r>
        <w:rPr>
          <w:rFonts w:ascii="Times New Roman" w:hAnsi="Times New Roman"/>
          <w:i/>
          <w:iCs/>
          <w:sz w:val="24"/>
        </w:rPr>
        <w:t>COPNI</w:t>
      </w:r>
      <w:r>
        <w:rPr>
          <w:rFonts w:ascii="Times New Roman" w:hAnsi="Times New Roman"/>
          <w:sz w:val="24"/>
        </w:rPr>
        <w:t xml:space="preserve"> –</w:t>
      </w:r>
      <w:r>
        <w:rPr>
          <w:rFonts w:ascii="Times New Roman" w:hAnsi="Times New Roman"/>
          <w:sz w:val="24"/>
        </w:rPr>
        <w:tab/>
        <w:t>mājsaimniecības apkalpojošo bezpeļņas organizāciju mērķu klasifikācija</w:t>
      </w:r>
    </w:p>
    <w:p w14:paraId="5670C7A1" w14:textId="425B6311" w:rsidR="0094690D" w:rsidRPr="00413B6F" w:rsidRDefault="0094690D" w:rsidP="00C574C1">
      <w:pPr>
        <w:ind w:left="284"/>
        <w:jc w:val="both"/>
        <w:rPr>
          <w:rFonts w:ascii="Times New Roman" w:eastAsia="Cambria" w:hAnsi="Times New Roman" w:cs="Times New Roman"/>
          <w:noProof/>
          <w:sz w:val="24"/>
          <w:szCs w:val="24"/>
        </w:rPr>
      </w:pPr>
      <w:r>
        <w:rPr>
          <w:rFonts w:ascii="Times New Roman" w:hAnsi="Times New Roman"/>
          <w:i/>
          <w:iCs/>
          <w:sz w:val="24"/>
        </w:rPr>
        <w:t>COFOG –</w:t>
      </w:r>
      <w:r>
        <w:rPr>
          <w:rFonts w:ascii="Times New Roman" w:hAnsi="Times New Roman"/>
          <w:sz w:val="24"/>
        </w:rPr>
        <w:tab/>
        <w:t>valdības funkciju klasifikācija</w:t>
      </w:r>
    </w:p>
    <w:p w14:paraId="3FA75BF5" w14:textId="313013EA" w:rsidR="0094690D" w:rsidRPr="00413B6F" w:rsidRDefault="0094690D" w:rsidP="00C574C1">
      <w:pPr>
        <w:ind w:left="284"/>
        <w:jc w:val="both"/>
        <w:rPr>
          <w:rFonts w:ascii="Times New Roman" w:eastAsia="Cambria" w:hAnsi="Times New Roman" w:cs="Times New Roman"/>
          <w:noProof/>
          <w:sz w:val="24"/>
          <w:szCs w:val="24"/>
        </w:rPr>
      </w:pPr>
      <w:r>
        <w:rPr>
          <w:rFonts w:ascii="Times New Roman" w:hAnsi="Times New Roman"/>
          <w:i/>
          <w:iCs/>
          <w:sz w:val="24"/>
        </w:rPr>
        <w:t>COPP –</w:t>
      </w:r>
      <w:r>
        <w:rPr>
          <w:rFonts w:ascii="Times New Roman" w:hAnsi="Times New Roman"/>
          <w:sz w:val="24"/>
        </w:rPr>
        <w:tab/>
        <w:t>ražotāju izdevumu veidu klasifikācija</w:t>
      </w:r>
    </w:p>
    <w:p w14:paraId="7326A249" w14:textId="77777777" w:rsidR="00991FB5" w:rsidRPr="00413B6F" w:rsidRDefault="00991FB5" w:rsidP="00965DCA">
      <w:pPr>
        <w:jc w:val="both"/>
        <w:rPr>
          <w:rFonts w:ascii="Times New Roman" w:eastAsia="Cambria" w:hAnsi="Times New Roman" w:cs="Times New Roman"/>
          <w:noProof/>
          <w:sz w:val="24"/>
          <w:szCs w:val="24"/>
        </w:rPr>
      </w:pPr>
    </w:p>
    <w:p w14:paraId="127F9222" w14:textId="2A4DD3B0" w:rsidR="0094690D" w:rsidRPr="00413B6F" w:rsidRDefault="00DF267C" w:rsidP="00965DCA">
      <w:pPr>
        <w:jc w:val="both"/>
        <w:rPr>
          <w:rFonts w:ascii="Times New Roman" w:eastAsia="Cambria" w:hAnsi="Times New Roman" w:cs="Times New Roman"/>
          <w:noProof/>
          <w:sz w:val="24"/>
          <w:szCs w:val="24"/>
        </w:rPr>
      </w:pPr>
      <w:r>
        <w:rPr>
          <w:rFonts w:ascii="Times New Roman" w:hAnsi="Times New Roman"/>
          <w:sz w:val="24"/>
        </w:rPr>
        <w:t>2. Šīs četras klasifikācijas ir paredzētas galvenokārt tam, lai atbildētu uz jautājumu par izdevumu rašanās iemesliem. Tās klasificē darījumus, ko veic mājsaimniecības, mājsaimniecības apkalpojošās bezpeļņas organizācijas (MABO), valdība un ražotāji un kas rada “maksājumu saistības”, t. i., naudu, kas samaksāta vai maksājama par patēriņa preču un kapitālpreču vai darbaspēka un citu pakalpojumu iegādi, par finanšu aktīvu iegādi vai par finanšu saistību dzēšanu.</w:t>
      </w:r>
    </w:p>
    <w:p w14:paraId="06BEC13C" w14:textId="77777777" w:rsidR="006312A7" w:rsidRPr="00413B6F" w:rsidRDefault="006312A7" w:rsidP="00965DCA">
      <w:pPr>
        <w:jc w:val="both"/>
        <w:rPr>
          <w:rFonts w:ascii="Times New Roman" w:eastAsia="Cambria" w:hAnsi="Times New Roman" w:cs="Times New Roman"/>
          <w:noProof/>
          <w:sz w:val="24"/>
          <w:szCs w:val="24"/>
        </w:rPr>
      </w:pPr>
    </w:p>
    <w:p w14:paraId="4315EACF" w14:textId="77777777" w:rsidR="0094690D" w:rsidRPr="00413B6F" w:rsidRDefault="0094690D" w:rsidP="00161C32">
      <w:pPr>
        <w:numPr>
          <w:ilvl w:val="0"/>
          <w:numId w:val="15"/>
        </w:numPr>
        <w:tabs>
          <w:tab w:val="left" w:pos="851"/>
        </w:tabs>
        <w:ind w:left="284" w:firstLine="0"/>
        <w:jc w:val="both"/>
        <w:rPr>
          <w:rFonts w:ascii="Times New Roman" w:eastAsia="Cambria" w:hAnsi="Times New Roman" w:cs="Times New Roman"/>
          <w:noProof/>
          <w:sz w:val="24"/>
          <w:szCs w:val="24"/>
        </w:rPr>
      </w:pPr>
      <w:r>
        <w:rPr>
          <w:rFonts w:ascii="Times New Roman" w:hAnsi="Times New Roman"/>
          <w:i/>
          <w:iCs/>
          <w:sz w:val="24"/>
        </w:rPr>
        <w:t>COICOP</w:t>
      </w:r>
      <w:r>
        <w:rPr>
          <w:rFonts w:ascii="Times New Roman" w:hAnsi="Times New Roman"/>
          <w:sz w:val="24"/>
        </w:rPr>
        <w:t xml:space="preserve"> izmanto, lai klasificētu tikai viena veida izdevumus, proti, mājsaimniecību, MABO un vispārējās valdības individuālā patēriņa izdevumus.</w:t>
      </w:r>
    </w:p>
    <w:p w14:paraId="3ADDD37A" w14:textId="7AE2B84B" w:rsidR="0094690D" w:rsidRPr="00413B6F" w:rsidRDefault="0094690D" w:rsidP="00161C32">
      <w:pPr>
        <w:numPr>
          <w:ilvl w:val="0"/>
          <w:numId w:val="15"/>
        </w:numPr>
        <w:tabs>
          <w:tab w:val="left" w:pos="851"/>
        </w:tabs>
        <w:ind w:left="284" w:firstLine="0"/>
        <w:jc w:val="both"/>
        <w:rPr>
          <w:rFonts w:ascii="Times New Roman" w:hAnsi="Times New Roman" w:cs="Times New Roman"/>
          <w:noProof/>
          <w:sz w:val="24"/>
          <w:szCs w:val="24"/>
        </w:rPr>
      </w:pPr>
      <w:r>
        <w:rPr>
          <w:rFonts w:ascii="Times New Roman" w:hAnsi="Times New Roman"/>
          <w:i/>
          <w:iCs/>
          <w:sz w:val="24"/>
        </w:rPr>
        <w:t>COPNI</w:t>
      </w:r>
      <w:r>
        <w:rPr>
          <w:rFonts w:ascii="Times New Roman" w:hAnsi="Times New Roman"/>
          <w:sz w:val="24"/>
        </w:rPr>
        <w:t xml:space="preserve"> un </w:t>
      </w:r>
      <w:r>
        <w:rPr>
          <w:rFonts w:ascii="Times New Roman" w:hAnsi="Times New Roman"/>
          <w:i/>
          <w:iCs/>
          <w:sz w:val="24"/>
        </w:rPr>
        <w:t>COFOG</w:t>
      </w:r>
      <w:r>
        <w:rPr>
          <w:rFonts w:ascii="Times New Roman" w:hAnsi="Times New Roman"/>
          <w:sz w:val="24"/>
        </w:rPr>
        <w:t xml:space="preserve"> izmanto tam, lai klasificētu dažādus darījumus, tostarp izdevumus par galapatēriņu, starppatēriņu, bruto kapitāla veidošanu un kārtējiem pārvedumiem, ko veic attiecīgi MABO un valdība.</w:t>
      </w:r>
    </w:p>
    <w:p w14:paraId="6B06C5B6" w14:textId="2FC0E687" w:rsidR="0094690D" w:rsidRPr="00413B6F" w:rsidRDefault="0094690D" w:rsidP="00161C32">
      <w:pPr>
        <w:numPr>
          <w:ilvl w:val="0"/>
          <w:numId w:val="15"/>
        </w:numPr>
        <w:tabs>
          <w:tab w:val="left" w:pos="851"/>
        </w:tabs>
        <w:ind w:left="284" w:firstLine="0"/>
        <w:jc w:val="both"/>
        <w:rPr>
          <w:rFonts w:ascii="Times New Roman" w:hAnsi="Times New Roman" w:cs="Times New Roman"/>
          <w:noProof/>
          <w:sz w:val="24"/>
          <w:szCs w:val="24"/>
        </w:rPr>
      </w:pPr>
      <w:r>
        <w:rPr>
          <w:rFonts w:ascii="Times New Roman" w:hAnsi="Times New Roman"/>
          <w:i/>
          <w:iCs/>
          <w:sz w:val="24"/>
        </w:rPr>
        <w:t>COPP</w:t>
      </w:r>
      <w:r>
        <w:rPr>
          <w:rFonts w:ascii="Times New Roman" w:hAnsi="Times New Roman"/>
          <w:sz w:val="24"/>
        </w:rPr>
        <w:t xml:space="preserve"> izmanto, lai klasificētu finanšu un nefinanšu sabiedrību vai ražotāju starppatēriņu un kapitāla izdevumus.</w:t>
      </w:r>
    </w:p>
    <w:p w14:paraId="7DDBC183" w14:textId="77777777" w:rsidR="0094690D" w:rsidRPr="00413B6F" w:rsidRDefault="0094690D" w:rsidP="00965DCA">
      <w:pPr>
        <w:jc w:val="both"/>
        <w:rPr>
          <w:rFonts w:ascii="Times New Roman" w:eastAsia="Cambria" w:hAnsi="Times New Roman" w:cs="Times New Roman"/>
          <w:noProof/>
          <w:sz w:val="24"/>
          <w:szCs w:val="24"/>
        </w:rPr>
      </w:pPr>
    </w:p>
    <w:p w14:paraId="729BBC18" w14:textId="672720B0"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3. </w:t>
      </w:r>
      <w:r>
        <w:rPr>
          <w:rFonts w:ascii="Times New Roman" w:hAnsi="Times New Roman"/>
          <w:i/>
          <w:iCs/>
          <w:sz w:val="24"/>
        </w:rPr>
        <w:t>COICOP</w:t>
      </w:r>
      <w:r>
        <w:rPr>
          <w:rFonts w:ascii="Times New Roman" w:hAnsi="Times New Roman"/>
          <w:sz w:val="24"/>
        </w:rPr>
        <w:t xml:space="preserve"> mērķis ir nodrošināt satvaru tādu preču un pakalpojumu viendabīgām kategorijām, kas tiek uzskatītas par mājsaimniecību patēriņa izdevumu (tas ir, izdevumu, kas rodas individuālu personu vai mājsaimniecību vajadzībām) rezultātu vai mērķi.</w:t>
      </w:r>
    </w:p>
    <w:p w14:paraId="5B8BC826" w14:textId="77777777" w:rsidR="0094690D" w:rsidRPr="00413B6F" w:rsidRDefault="0094690D" w:rsidP="00965DCA">
      <w:pPr>
        <w:jc w:val="both"/>
        <w:rPr>
          <w:rFonts w:ascii="Times New Roman" w:eastAsia="Cambria" w:hAnsi="Times New Roman" w:cs="Times New Roman"/>
          <w:noProof/>
          <w:sz w:val="24"/>
          <w:szCs w:val="24"/>
        </w:rPr>
      </w:pPr>
    </w:p>
    <w:p w14:paraId="1C8A3525" w14:textId="5A588E5B" w:rsidR="0094690D" w:rsidRDefault="006312A7" w:rsidP="006312A7">
      <w:pPr>
        <w:pStyle w:val="Heading2"/>
      </w:pPr>
      <w:bookmarkStart w:id="12" w:name="_Toc114726658"/>
      <w:r>
        <w:t>B. Individuālais patēriņš</w:t>
      </w:r>
      <w:bookmarkStart w:id="13" w:name="_bookmark6"/>
      <w:bookmarkEnd w:id="12"/>
      <w:bookmarkEnd w:id="13"/>
    </w:p>
    <w:p w14:paraId="07601F13" w14:textId="77777777" w:rsidR="00C574C1" w:rsidRPr="00413B6F" w:rsidRDefault="00C574C1" w:rsidP="006312A7">
      <w:pPr>
        <w:pStyle w:val="Heading2"/>
      </w:pPr>
    </w:p>
    <w:p w14:paraId="7D259006" w14:textId="3DFB6D45"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4. Individuālā patēriņa izdevumi rodas trim institucionālajiem sektoriem, proti, mājsaimniecībām, MABO un vispārējai valdībai.</w:t>
      </w:r>
    </w:p>
    <w:p w14:paraId="719BC662" w14:textId="77777777" w:rsidR="006312A7" w:rsidRPr="00413B6F" w:rsidRDefault="006312A7" w:rsidP="00965DCA">
      <w:pPr>
        <w:jc w:val="both"/>
        <w:rPr>
          <w:rFonts w:ascii="Times New Roman" w:hAnsi="Times New Roman" w:cs="Times New Roman"/>
          <w:noProof/>
          <w:sz w:val="24"/>
          <w:szCs w:val="24"/>
        </w:rPr>
      </w:pPr>
    </w:p>
    <w:p w14:paraId="2513303D" w14:textId="77777777" w:rsidR="0094690D" w:rsidRPr="00413B6F" w:rsidRDefault="0094690D" w:rsidP="00161C32">
      <w:pPr>
        <w:numPr>
          <w:ilvl w:val="1"/>
          <w:numId w:val="16"/>
        </w:numPr>
        <w:tabs>
          <w:tab w:val="left" w:pos="851"/>
        </w:tabs>
        <w:ind w:left="284" w:firstLine="0"/>
        <w:jc w:val="both"/>
        <w:rPr>
          <w:rFonts w:ascii="Times New Roman" w:eastAsia="Cambria" w:hAnsi="Times New Roman" w:cs="Times New Roman"/>
          <w:noProof/>
          <w:sz w:val="24"/>
          <w:szCs w:val="24"/>
        </w:rPr>
      </w:pPr>
      <w:r>
        <w:rPr>
          <w:rFonts w:ascii="Times New Roman" w:hAnsi="Times New Roman"/>
          <w:b/>
          <w:sz w:val="24"/>
        </w:rPr>
        <w:t xml:space="preserve">Visi </w:t>
      </w:r>
      <w:r>
        <w:rPr>
          <w:rFonts w:ascii="Times New Roman" w:hAnsi="Times New Roman"/>
          <w:sz w:val="24"/>
        </w:rPr>
        <w:t xml:space="preserve">mājsaimniecības patēriņa izdevumi ir noteikti kā individuāli izdevumi un ir izklāstīti </w:t>
      </w:r>
      <w:r>
        <w:rPr>
          <w:rFonts w:ascii="Times New Roman" w:hAnsi="Times New Roman"/>
          <w:i/>
          <w:iCs/>
          <w:sz w:val="24"/>
        </w:rPr>
        <w:t>COICOP</w:t>
      </w:r>
      <w:r>
        <w:rPr>
          <w:rFonts w:ascii="Times New Roman" w:hAnsi="Times New Roman"/>
          <w:sz w:val="24"/>
        </w:rPr>
        <w:t xml:space="preserve"> 2018 </w:t>
      </w:r>
      <w:r>
        <w:rPr>
          <w:rFonts w:ascii="Times New Roman" w:hAnsi="Times New Roman"/>
          <w:b/>
          <w:sz w:val="24"/>
        </w:rPr>
        <w:t>01.–13. nodaļā</w:t>
      </w:r>
      <w:r>
        <w:rPr>
          <w:rFonts w:ascii="Times New Roman" w:hAnsi="Times New Roman"/>
          <w:sz w:val="24"/>
        </w:rPr>
        <w:t>.</w:t>
      </w:r>
    </w:p>
    <w:p w14:paraId="3BBCE901" w14:textId="77777777" w:rsidR="0094690D" w:rsidRPr="00413B6F" w:rsidRDefault="0094690D" w:rsidP="00161C32">
      <w:pPr>
        <w:numPr>
          <w:ilvl w:val="2"/>
          <w:numId w:val="16"/>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 xml:space="preserve">Arī </w:t>
      </w:r>
      <w:r>
        <w:rPr>
          <w:rFonts w:ascii="Times New Roman" w:hAnsi="Times New Roman"/>
          <w:b/>
          <w:bCs/>
          <w:sz w:val="24"/>
        </w:rPr>
        <w:t>visus</w:t>
      </w:r>
      <w:r>
        <w:rPr>
          <w:rFonts w:ascii="Times New Roman" w:hAnsi="Times New Roman"/>
          <w:sz w:val="24"/>
        </w:rPr>
        <w:t xml:space="preserve"> MABO patēriņa izdevumus ir pieņemts uzskatīt par tādiem, kas ir radušies individuālu mājsaimniecību vajadzībām, un tie ir izklāstīti </w:t>
      </w:r>
      <w:r>
        <w:rPr>
          <w:rFonts w:ascii="Times New Roman" w:hAnsi="Times New Roman"/>
          <w:i/>
          <w:iCs/>
          <w:sz w:val="24"/>
        </w:rPr>
        <w:t>COICOP</w:t>
      </w:r>
      <w:r>
        <w:rPr>
          <w:rFonts w:ascii="Times New Roman" w:hAnsi="Times New Roman"/>
          <w:sz w:val="24"/>
        </w:rPr>
        <w:t xml:space="preserve"> 2018 </w:t>
      </w:r>
      <w:r>
        <w:rPr>
          <w:rFonts w:ascii="Times New Roman" w:hAnsi="Times New Roman"/>
          <w:b/>
          <w:sz w:val="24"/>
        </w:rPr>
        <w:t>14. nodaļā</w:t>
      </w:r>
      <w:r>
        <w:rPr>
          <w:rFonts w:ascii="Times New Roman" w:hAnsi="Times New Roman"/>
          <w:sz w:val="24"/>
        </w:rPr>
        <w:t>.</w:t>
      </w:r>
    </w:p>
    <w:p w14:paraId="12BE1239" w14:textId="5FAD99AF" w:rsidR="0094690D" w:rsidRPr="00413B6F" w:rsidRDefault="0094690D" w:rsidP="00161C32">
      <w:pPr>
        <w:numPr>
          <w:ilvl w:val="2"/>
          <w:numId w:val="16"/>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 xml:space="preserve">Tikai </w:t>
      </w:r>
      <w:r>
        <w:rPr>
          <w:rFonts w:ascii="Times New Roman" w:hAnsi="Times New Roman"/>
          <w:b/>
          <w:bCs/>
          <w:sz w:val="24"/>
        </w:rPr>
        <w:t>daži</w:t>
      </w:r>
      <w:r>
        <w:rPr>
          <w:rFonts w:ascii="Times New Roman" w:hAnsi="Times New Roman"/>
          <w:sz w:val="24"/>
        </w:rPr>
        <w:t xml:space="preserve"> vispārējās valdības patēriņa izdevumi ir uzskatāmi par individuāliem izdevumiem. Tiek uzskatīts, ka izdevumi par vispārējiem publiskiem pakalpojumiem, aizsardzību, sabiedrisko kārtību un drošību, ekonomikas lietām, vides aizsardzību un arī </w:t>
      </w:r>
      <w:r>
        <w:rPr>
          <w:rFonts w:ascii="Times New Roman" w:hAnsi="Times New Roman"/>
          <w:sz w:val="24"/>
        </w:rPr>
        <w:lastRenderedPageBreak/>
        <w:t xml:space="preserve">sabiedrības rekreācijas vietām ir izdevumi visas sabiedrības, nevis individuālu mājsaimniecību labā. Tos dēvē par </w:t>
      </w:r>
      <w:r>
        <w:rPr>
          <w:rFonts w:ascii="Times New Roman" w:hAnsi="Times New Roman"/>
          <w:i/>
          <w:iCs/>
          <w:sz w:val="24"/>
        </w:rPr>
        <w:t>kolektīvā patēriņa izdevumiem</w:t>
      </w:r>
      <w:r>
        <w:rPr>
          <w:rFonts w:ascii="Times New Roman" w:hAnsi="Times New Roman"/>
          <w:sz w:val="24"/>
        </w:rPr>
        <w:t xml:space="preserve"> (vai </w:t>
      </w:r>
      <w:r>
        <w:rPr>
          <w:rFonts w:ascii="Times New Roman" w:hAnsi="Times New Roman"/>
          <w:i/>
          <w:iCs/>
          <w:sz w:val="24"/>
        </w:rPr>
        <w:t>vispārējās valdības faktisko galapatēriņu</w:t>
      </w:r>
      <w:r>
        <w:rPr>
          <w:rFonts w:ascii="Times New Roman" w:hAnsi="Times New Roman"/>
          <w:sz w:val="24"/>
        </w:rPr>
        <w:t xml:space="preserve">, vai </w:t>
      </w:r>
      <w:r>
        <w:rPr>
          <w:rFonts w:ascii="Times New Roman" w:hAnsi="Times New Roman"/>
          <w:i/>
          <w:iCs/>
          <w:sz w:val="24"/>
        </w:rPr>
        <w:t>faktisko kolektīvo patēriņu</w:t>
      </w:r>
      <w:r>
        <w:rPr>
          <w:rFonts w:ascii="Times New Roman" w:hAnsi="Times New Roman"/>
          <w:sz w:val="24"/>
        </w:rPr>
        <w:t xml:space="preserve">), un tie neietilpst </w:t>
      </w:r>
      <w:r>
        <w:rPr>
          <w:rFonts w:ascii="Times New Roman" w:hAnsi="Times New Roman"/>
          <w:i/>
          <w:iCs/>
          <w:sz w:val="24"/>
        </w:rPr>
        <w:t>COICOP</w:t>
      </w:r>
      <w:r>
        <w:rPr>
          <w:rFonts w:ascii="Times New Roman" w:hAnsi="Times New Roman"/>
          <w:sz w:val="24"/>
        </w:rPr>
        <w:t xml:space="preserve"> tvērumā. </w:t>
      </w:r>
      <w:r>
        <w:rPr>
          <w:rFonts w:ascii="Times New Roman" w:hAnsi="Times New Roman"/>
          <w:i/>
          <w:iCs/>
          <w:sz w:val="24"/>
        </w:rPr>
        <w:t>COICOP</w:t>
      </w:r>
      <w:r>
        <w:rPr>
          <w:rFonts w:ascii="Times New Roman" w:hAnsi="Times New Roman"/>
          <w:sz w:val="24"/>
        </w:rPr>
        <w:t xml:space="preserve"> 2018 </w:t>
      </w:r>
      <w:r>
        <w:rPr>
          <w:rFonts w:ascii="Times New Roman" w:hAnsi="Times New Roman"/>
          <w:b/>
          <w:bCs/>
          <w:sz w:val="24"/>
        </w:rPr>
        <w:t>15. nodaļā</w:t>
      </w:r>
      <w:r>
        <w:rPr>
          <w:rFonts w:ascii="Times New Roman" w:hAnsi="Times New Roman"/>
          <w:sz w:val="24"/>
        </w:rPr>
        <w:t xml:space="preserve"> ir norādīti valdības izdevumi, ko uzskata par individuālajiem izdevumiem, un tie ir klasificēti pēc mērķa, proti, mājokļa, veselības aprūpes, izglītības, sociālās aizsardzības, atpūtas un kultūras izdevumi.</w:t>
      </w:r>
    </w:p>
    <w:p w14:paraId="20CDC2A4" w14:textId="77777777" w:rsidR="0094690D" w:rsidRPr="00413B6F" w:rsidRDefault="0094690D" w:rsidP="00965DCA">
      <w:pPr>
        <w:jc w:val="both"/>
        <w:rPr>
          <w:rFonts w:ascii="Times New Roman" w:eastAsia="Cambria" w:hAnsi="Times New Roman" w:cs="Times New Roman"/>
          <w:noProof/>
          <w:sz w:val="24"/>
          <w:szCs w:val="24"/>
        </w:rPr>
      </w:pPr>
    </w:p>
    <w:p w14:paraId="10B0CE52" w14:textId="748F1078"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5. Nacionālo kontu sistēmā (NKS) MABO un vispārējās valdības individuālā patēriņa izdevumus dēvē par </w:t>
      </w:r>
      <w:r>
        <w:rPr>
          <w:rFonts w:ascii="Times New Roman" w:hAnsi="Times New Roman"/>
          <w:i/>
          <w:iCs/>
          <w:sz w:val="24"/>
        </w:rPr>
        <w:t>sociālajiem pārvedumiem natūrā</w:t>
      </w:r>
      <w:r>
        <w:rPr>
          <w:rFonts w:ascii="Times New Roman" w:hAnsi="Times New Roman"/>
          <w:sz w:val="24"/>
        </w:rPr>
        <w:t xml:space="preserve"> un tie tiek pieskaitīti mājsaimniecību individuālajiem patēriņa izdevumiem, lai iegūtu kopējo rādītāju, ko dēvē par </w:t>
      </w:r>
      <w:r>
        <w:rPr>
          <w:rFonts w:ascii="Times New Roman" w:hAnsi="Times New Roman"/>
          <w:i/>
          <w:iCs/>
          <w:sz w:val="24"/>
        </w:rPr>
        <w:t>mājsaimniecību faktisko galapatēriņu</w:t>
      </w:r>
      <w:r>
        <w:rPr>
          <w:rFonts w:ascii="Times New Roman" w:hAnsi="Times New Roman"/>
          <w:sz w:val="24"/>
        </w:rPr>
        <w:t xml:space="preserve"> (vai </w:t>
      </w:r>
      <w:r>
        <w:rPr>
          <w:rFonts w:ascii="Times New Roman" w:hAnsi="Times New Roman"/>
          <w:i/>
          <w:iCs/>
          <w:sz w:val="24"/>
        </w:rPr>
        <w:t>faktisko individuālo patēriņu</w:t>
      </w:r>
      <w:r>
        <w:rPr>
          <w:rFonts w:ascii="Times New Roman" w:hAnsi="Times New Roman"/>
          <w:sz w:val="24"/>
        </w:rPr>
        <w:t xml:space="preserve">). Apvienojot attiecīgos mājsaimniecību, MABO un vispārējās valdības izdevumus, </w:t>
      </w:r>
      <w:r>
        <w:rPr>
          <w:rFonts w:ascii="Times New Roman" w:hAnsi="Times New Roman"/>
          <w:i/>
          <w:iCs/>
          <w:sz w:val="24"/>
        </w:rPr>
        <w:t>COICOP</w:t>
      </w:r>
      <w:r>
        <w:rPr>
          <w:rFonts w:ascii="Times New Roman" w:hAnsi="Times New Roman"/>
          <w:sz w:val="24"/>
        </w:rPr>
        <w:t xml:space="preserve"> nosaka tos izdevumus, kas veido šo kopējo rādītāju, un klasificē tos atbilstoši mērķiem, kurus ir paredzēts sasniegt ar šiem izdevumiem.</w:t>
      </w:r>
    </w:p>
    <w:p w14:paraId="4F70C368" w14:textId="77777777" w:rsidR="006312A7" w:rsidRPr="00413B6F" w:rsidRDefault="006312A7" w:rsidP="00161AAB">
      <w:pPr>
        <w:pStyle w:val="BodyText"/>
      </w:pPr>
    </w:p>
    <w:p w14:paraId="7D44AD83" w14:textId="60C363E2" w:rsidR="0094690D" w:rsidRDefault="006312A7" w:rsidP="006312A7">
      <w:pPr>
        <w:pStyle w:val="Heading2"/>
      </w:pPr>
      <w:bookmarkStart w:id="14" w:name="_Toc114726659"/>
      <w:r>
        <w:t xml:space="preserve">C. </w:t>
      </w:r>
      <w:r>
        <w:rPr>
          <w:i/>
          <w:iCs/>
        </w:rPr>
        <w:t>COICOP</w:t>
      </w:r>
      <w:r>
        <w:t xml:space="preserve"> izmantojums</w:t>
      </w:r>
      <w:bookmarkStart w:id="15" w:name="_bookmark7"/>
      <w:bookmarkEnd w:id="14"/>
      <w:bookmarkEnd w:id="15"/>
    </w:p>
    <w:p w14:paraId="06570836" w14:textId="77777777" w:rsidR="002816C6" w:rsidRPr="00413B6F" w:rsidRDefault="002816C6" w:rsidP="006312A7">
      <w:pPr>
        <w:pStyle w:val="Heading2"/>
      </w:pPr>
    </w:p>
    <w:p w14:paraId="4EC164C3" w14:textId="693631E2"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6. </w:t>
      </w:r>
      <w:r>
        <w:rPr>
          <w:rFonts w:ascii="Times New Roman" w:hAnsi="Times New Roman"/>
          <w:i/>
          <w:iCs/>
          <w:sz w:val="24"/>
        </w:rPr>
        <w:t>COICOP</w:t>
      </w:r>
      <w:r>
        <w:rPr>
          <w:rFonts w:ascii="Times New Roman" w:hAnsi="Times New Roman"/>
          <w:sz w:val="24"/>
        </w:rPr>
        <w:t xml:space="preserve"> ir NKS neatņemama sastāvdaļa, bet to izmanto arī vairākās citās statistikas jomās, piemēram, mājsaimniecību izdevumu statistikā, kuras pamatā ir mājsaimniecību budžeta apsekojumi un dzīves līmeņa analīze; patēriņa cenu indeksos (kam to izmanto, lai noteiktu svarus un kopējās cenas); iekšzemes kopprodukta (IKP) un to veidojošo izdevumu starptautiskos salīdzinājumos, ko veic, izmantojot pirktspējas paritātes, un statistikā par kultūru, sportu, pārtiku, veselību un tūrismu.</w:t>
      </w:r>
    </w:p>
    <w:p w14:paraId="6C437583" w14:textId="77777777" w:rsidR="0094690D" w:rsidRPr="00413B6F" w:rsidRDefault="0094690D" w:rsidP="00965DCA">
      <w:pPr>
        <w:jc w:val="both"/>
        <w:rPr>
          <w:rFonts w:ascii="Times New Roman" w:eastAsia="Cambria" w:hAnsi="Times New Roman" w:cs="Times New Roman"/>
          <w:noProof/>
          <w:sz w:val="24"/>
          <w:szCs w:val="24"/>
        </w:rPr>
      </w:pPr>
    </w:p>
    <w:p w14:paraId="73001946" w14:textId="1E120E0E"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7. Attiecībā uz visiem šiem lietojumiem </w:t>
      </w:r>
      <w:r>
        <w:rPr>
          <w:rFonts w:ascii="Times New Roman" w:hAnsi="Times New Roman"/>
          <w:i/>
          <w:iCs/>
          <w:sz w:val="24"/>
        </w:rPr>
        <w:t>COICOP</w:t>
      </w:r>
      <w:r>
        <w:rPr>
          <w:rFonts w:ascii="Times New Roman" w:hAnsi="Times New Roman"/>
          <w:sz w:val="24"/>
        </w:rPr>
        <w:t xml:space="preserve"> pamata klasifikācijai ir jābūt iedalītai sīkāk apakškategorijās; vienlaikus </w:t>
      </w:r>
      <w:r>
        <w:rPr>
          <w:rFonts w:ascii="Times New Roman" w:hAnsi="Times New Roman"/>
          <w:i/>
          <w:iCs/>
          <w:sz w:val="24"/>
        </w:rPr>
        <w:t>COICOP</w:t>
      </w:r>
      <w:r>
        <w:rPr>
          <w:rFonts w:ascii="Times New Roman" w:hAnsi="Times New Roman"/>
          <w:sz w:val="24"/>
        </w:rPr>
        <w:t xml:space="preserve"> pamatstruktūras saglabāšana sniedz skaidras priekšrocības, lai varētu veikt salīdzinājumus starp valstīm, laika gaitā un starp dažādu jomu statistiku. Tomēr ir jāatzīst, ka </w:t>
      </w:r>
      <w:r>
        <w:rPr>
          <w:rFonts w:ascii="Times New Roman" w:hAnsi="Times New Roman"/>
          <w:i/>
          <w:iCs/>
          <w:sz w:val="24"/>
        </w:rPr>
        <w:t>COICOP</w:t>
      </w:r>
      <w:r>
        <w:rPr>
          <w:rFonts w:ascii="Times New Roman" w:hAnsi="Times New Roman"/>
          <w:sz w:val="24"/>
        </w:rPr>
        <w:t xml:space="preserve"> ir ievēroti NKS 2008 jēdzieni un definīcijas un augstākās detalizācijas līmenī tie ne vienmēr ir tieši piemērojami citos lietojumos. Piemēram, mājsaimniecību budžeta apsekojumos nav lietderīgi jautāt mājsaimniecībām par apdrošināšanas izdevumiem, kas ir nepieciešami </w:t>
      </w:r>
      <w:r>
        <w:rPr>
          <w:rFonts w:ascii="Times New Roman" w:hAnsi="Times New Roman"/>
          <w:i/>
          <w:iCs/>
          <w:sz w:val="24"/>
        </w:rPr>
        <w:t>COICOP</w:t>
      </w:r>
      <w:r>
        <w:rPr>
          <w:rFonts w:ascii="Times New Roman" w:hAnsi="Times New Roman"/>
          <w:sz w:val="24"/>
        </w:rPr>
        <w:t xml:space="preserve">, un patēriņa cenu indeksos dažas valstis var iekļaut mājokļa iegādes aizdevuma procentus, kas savukārt netiek iekļauti </w:t>
      </w:r>
      <w:r>
        <w:rPr>
          <w:rFonts w:ascii="Times New Roman" w:hAnsi="Times New Roman"/>
          <w:i/>
          <w:iCs/>
          <w:sz w:val="24"/>
        </w:rPr>
        <w:t>COICOP</w:t>
      </w:r>
      <w:r>
        <w:rPr>
          <w:rFonts w:ascii="Times New Roman" w:hAnsi="Times New Roman"/>
          <w:sz w:val="24"/>
        </w:rPr>
        <w:t>.</w:t>
      </w:r>
    </w:p>
    <w:p w14:paraId="65D687D7" w14:textId="77777777" w:rsidR="0094690D" w:rsidRPr="00413B6F" w:rsidRDefault="0094690D" w:rsidP="00965DCA">
      <w:pPr>
        <w:jc w:val="both"/>
        <w:rPr>
          <w:rFonts w:ascii="Times New Roman" w:eastAsia="Cambria" w:hAnsi="Times New Roman" w:cs="Times New Roman"/>
          <w:noProof/>
          <w:sz w:val="24"/>
          <w:szCs w:val="24"/>
        </w:rPr>
      </w:pPr>
    </w:p>
    <w:p w14:paraId="72263538" w14:textId="04955CC1"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8. Mērķi, kas ir noteikti </w:t>
      </w:r>
      <w:r>
        <w:rPr>
          <w:rFonts w:ascii="Times New Roman" w:hAnsi="Times New Roman"/>
          <w:i/>
          <w:iCs/>
          <w:sz w:val="24"/>
        </w:rPr>
        <w:t>COICOP</w:t>
      </w:r>
      <w:r>
        <w:rPr>
          <w:rFonts w:ascii="Times New Roman" w:hAnsi="Times New Roman"/>
          <w:sz w:val="24"/>
        </w:rPr>
        <w:t xml:space="preserve">, ir balstīti uz patēriņa izdevumu klasifikāciju, ko valstu statistikas biroji ir izstrādājuši savām vajadzībām un kas tiek izmantoti dažādos analītiskos lietojumos. Lai arī </w:t>
      </w:r>
      <w:r>
        <w:rPr>
          <w:rFonts w:ascii="Times New Roman" w:hAnsi="Times New Roman"/>
          <w:i/>
          <w:iCs/>
          <w:sz w:val="24"/>
        </w:rPr>
        <w:t>COICOP</w:t>
      </w:r>
      <w:r>
        <w:rPr>
          <w:rFonts w:ascii="Times New Roman" w:hAnsi="Times New Roman"/>
          <w:sz w:val="24"/>
        </w:rPr>
        <w:t xml:space="preserve"> nav stingri saistīta ar kādu konkrētu patērētāju uzvedības modeli, šie mērķi vispārīgi atspoguļo atšķirības ienākumu elastībā. Piemēram, mājsaimniecības ar zemiem ienākumiem relatīvi lielu budžeta daļu tērē pārtikai, apģērbam un mājoklim, bet turīgākas mājsaimniecības vairāk tērē transportam, izglītībai, veselībai un atpūtai.</w:t>
      </w:r>
    </w:p>
    <w:p w14:paraId="3ED497AF" w14:textId="77777777" w:rsidR="0094690D" w:rsidRPr="00413B6F" w:rsidRDefault="0094690D" w:rsidP="00965DCA">
      <w:pPr>
        <w:jc w:val="both"/>
        <w:rPr>
          <w:rFonts w:ascii="Times New Roman" w:eastAsia="Cambria" w:hAnsi="Times New Roman" w:cs="Times New Roman"/>
          <w:noProof/>
          <w:sz w:val="24"/>
          <w:szCs w:val="24"/>
        </w:rPr>
      </w:pPr>
    </w:p>
    <w:p w14:paraId="7CCBF59A" w14:textId="02AF66C0" w:rsidR="0094690D" w:rsidRPr="00413B6F" w:rsidRDefault="00150079" w:rsidP="00965DCA">
      <w:pPr>
        <w:jc w:val="both"/>
        <w:rPr>
          <w:rFonts w:ascii="Times New Roman" w:eastAsia="Cambria" w:hAnsi="Times New Roman" w:cs="Times New Roman"/>
          <w:noProof/>
          <w:sz w:val="24"/>
          <w:szCs w:val="24"/>
        </w:rPr>
      </w:pPr>
      <w:r>
        <w:rPr>
          <w:rFonts w:ascii="Times New Roman" w:hAnsi="Times New Roman"/>
          <w:sz w:val="24"/>
        </w:rPr>
        <w:t xml:space="preserve">9. </w:t>
      </w:r>
      <w:r>
        <w:rPr>
          <w:rFonts w:ascii="Times New Roman" w:hAnsi="Times New Roman"/>
          <w:i/>
          <w:iCs/>
          <w:sz w:val="24"/>
        </w:rPr>
        <w:t>COICOP</w:t>
      </w:r>
      <w:r>
        <w:rPr>
          <w:rFonts w:ascii="Times New Roman" w:hAnsi="Times New Roman"/>
          <w:sz w:val="24"/>
        </w:rPr>
        <w:t> 2018 klases un apakšklases līmeņi ir sadalīti arī “pakalpojumos” (</w:t>
      </w:r>
      <w:r>
        <w:rPr>
          <w:rFonts w:ascii="Times New Roman" w:hAnsi="Times New Roman"/>
          <w:i/>
          <w:iCs/>
          <w:sz w:val="24"/>
        </w:rPr>
        <w:t>S</w:t>
      </w:r>
      <w:r>
        <w:rPr>
          <w:rFonts w:ascii="Times New Roman" w:hAnsi="Times New Roman"/>
          <w:sz w:val="24"/>
        </w:rPr>
        <w:t>), “īslaicīgas lietošanas precēs” (</w:t>
      </w:r>
      <w:r>
        <w:rPr>
          <w:rFonts w:ascii="Times New Roman" w:hAnsi="Times New Roman"/>
          <w:i/>
          <w:iCs/>
          <w:sz w:val="24"/>
        </w:rPr>
        <w:t>ND</w:t>
      </w:r>
      <w:r>
        <w:rPr>
          <w:rFonts w:ascii="Times New Roman" w:hAnsi="Times New Roman"/>
          <w:sz w:val="24"/>
        </w:rPr>
        <w:t>), “vidēji ilgas lietošanas precēs” (</w:t>
      </w:r>
      <w:r>
        <w:rPr>
          <w:rFonts w:ascii="Times New Roman" w:hAnsi="Times New Roman"/>
          <w:i/>
          <w:iCs/>
          <w:sz w:val="24"/>
        </w:rPr>
        <w:t>SD</w:t>
      </w:r>
      <w:r>
        <w:rPr>
          <w:rFonts w:ascii="Times New Roman" w:hAnsi="Times New Roman"/>
          <w:sz w:val="24"/>
        </w:rPr>
        <w:t>) un “ilglietošanas precēs” (</w:t>
      </w:r>
      <w:r>
        <w:rPr>
          <w:rFonts w:ascii="Times New Roman" w:hAnsi="Times New Roman"/>
          <w:i/>
          <w:iCs/>
          <w:sz w:val="24"/>
        </w:rPr>
        <w:t>D</w:t>
      </w:r>
      <w:r>
        <w:rPr>
          <w:rFonts w:ascii="Times New Roman" w:hAnsi="Times New Roman"/>
          <w:sz w:val="24"/>
        </w:rPr>
        <w:t xml:space="preserve">). Šī papildu klasifikācija ir izmantojama citos analītiskos lietojumos. Piemēram, dažkārt ir lietderīgi novērtēt mājsaimniecību rīcībā esošo “kapitālpreču” krājumu; </w:t>
      </w:r>
      <w:r>
        <w:rPr>
          <w:rFonts w:ascii="Times New Roman" w:hAnsi="Times New Roman"/>
          <w:i/>
          <w:iCs/>
          <w:sz w:val="24"/>
        </w:rPr>
        <w:t>COICOP</w:t>
      </w:r>
      <w:r>
        <w:rPr>
          <w:rFonts w:ascii="Times New Roman" w:hAnsi="Times New Roman"/>
          <w:sz w:val="24"/>
        </w:rPr>
        <w:t xml:space="preserve"> “ilglietošanas preču” klases nodrošina šādam novērtējumam nepieciešamos pamatelementus.</w:t>
      </w:r>
    </w:p>
    <w:p w14:paraId="2B331EAE" w14:textId="77777777" w:rsidR="00965DCA" w:rsidRPr="00413B6F" w:rsidRDefault="00965DCA" w:rsidP="00965DCA">
      <w:pPr>
        <w:jc w:val="both"/>
        <w:rPr>
          <w:rFonts w:ascii="Times New Roman" w:eastAsia="Cambria" w:hAnsi="Times New Roman" w:cs="Times New Roman"/>
          <w:noProof/>
          <w:sz w:val="24"/>
          <w:szCs w:val="24"/>
        </w:rPr>
      </w:pPr>
    </w:p>
    <w:p w14:paraId="2E74B5C1" w14:textId="554BDCD9" w:rsidR="0094690D" w:rsidRPr="00413B6F" w:rsidRDefault="00150079" w:rsidP="009037E5">
      <w:pPr>
        <w:keepNext/>
        <w:keepLines/>
        <w:jc w:val="both"/>
        <w:rPr>
          <w:rFonts w:ascii="Times New Roman" w:hAnsi="Times New Roman" w:cs="Times New Roman"/>
          <w:noProof/>
          <w:sz w:val="24"/>
          <w:szCs w:val="24"/>
        </w:rPr>
      </w:pPr>
      <w:r>
        <w:rPr>
          <w:rFonts w:ascii="Times New Roman" w:hAnsi="Times New Roman"/>
          <w:sz w:val="24"/>
        </w:rPr>
        <w:lastRenderedPageBreak/>
        <w:t xml:space="preserve">10. </w:t>
      </w:r>
      <w:r>
        <w:rPr>
          <w:rFonts w:ascii="Times New Roman" w:hAnsi="Times New Roman"/>
          <w:i/>
          <w:iCs/>
          <w:sz w:val="24"/>
        </w:rPr>
        <w:t>COICOP</w:t>
      </w:r>
      <w:r>
        <w:rPr>
          <w:rFonts w:ascii="Times New Roman" w:hAnsi="Times New Roman"/>
          <w:sz w:val="24"/>
        </w:rPr>
        <w:t xml:space="preserve"> var izmantot arī datu vākšanai un izplatīšanai par izdevumiem par pārtiku un pārtikas patēriņu visā pasaulē, kas veido ievērojamu daļu no mājsaimniecību izdevumiem, jo īpaši jaunattīstības valstīs.</w:t>
      </w:r>
      <w:r w:rsidR="002545D5" w:rsidRPr="00413B6F">
        <w:rPr>
          <w:rStyle w:val="FootnoteReference"/>
          <w:rFonts w:ascii="Times New Roman" w:hAnsi="Times New Roman" w:cs="Times New Roman"/>
          <w:noProof/>
          <w:sz w:val="24"/>
          <w:szCs w:val="24"/>
        </w:rPr>
        <w:footnoteReference w:id="7"/>
      </w:r>
      <w:r>
        <w:rPr>
          <w:rFonts w:ascii="Times New Roman" w:hAnsi="Times New Roman"/>
          <w:sz w:val="24"/>
        </w:rPr>
        <w:t xml:space="preserve"> Tomēr iepriekšējās </w:t>
      </w:r>
      <w:r>
        <w:rPr>
          <w:rFonts w:ascii="Times New Roman" w:hAnsi="Times New Roman"/>
          <w:i/>
          <w:iCs/>
          <w:sz w:val="24"/>
        </w:rPr>
        <w:t>COICOP</w:t>
      </w:r>
      <w:r>
        <w:rPr>
          <w:rFonts w:ascii="Times New Roman" w:hAnsi="Times New Roman"/>
          <w:sz w:val="24"/>
        </w:rPr>
        <w:t xml:space="preserve"> redakcijas nebija pietiekami detalizētas, kā rezultātā dažādās valstīs radās neviendabīgi pārtikas klasifikācijas saraksti un līdz ar to arī ierobežota starptautiskā salīdzināmība.</w:t>
      </w:r>
    </w:p>
    <w:p w14:paraId="7435F8A9" w14:textId="77777777" w:rsidR="00150079" w:rsidRPr="00413B6F" w:rsidRDefault="00150079" w:rsidP="00965DCA">
      <w:pPr>
        <w:jc w:val="both"/>
        <w:rPr>
          <w:rFonts w:ascii="Times New Roman" w:hAnsi="Times New Roman" w:cs="Times New Roman"/>
          <w:noProof/>
          <w:sz w:val="24"/>
          <w:szCs w:val="24"/>
        </w:rPr>
      </w:pPr>
    </w:p>
    <w:p w14:paraId="5ADC3071" w14:textId="37FE67C8"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11. Ņemot vērā to, cik svarīgi ir iegūt salīdzināmu informāciju par iegādāto un patērēto pārtiku, 01. nodaļa (Pārtika un bezalkoholiskie dzērieni) ir būtiski pārskatīta. Papildu detalizācija 01. nodaļā nodrošina:</w:t>
      </w:r>
    </w:p>
    <w:p w14:paraId="1FB85925" w14:textId="77777777" w:rsidR="00150079" w:rsidRPr="00413B6F" w:rsidRDefault="00150079" w:rsidP="00150079">
      <w:pPr>
        <w:tabs>
          <w:tab w:val="left" w:pos="521"/>
        </w:tabs>
        <w:jc w:val="both"/>
        <w:rPr>
          <w:rFonts w:ascii="Times New Roman" w:hAnsi="Times New Roman" w:cs="Times New Roman"/>
          <w:noProof/>
          <w:sz w:val="24"/>
          <w:szCs w:val="24"/>
        </w:rPr>
      </w:pPr>
    </w:p>
    <w:p w14:paraId="1CEC5E52" w14:textId="77777777" w:rsidR="00150079" w:rsidRPr="00413B6F" w:rsidRDefault="00150079" w:rsidP="00150079">
      <w:pPr>
        <w:tabs>
          <w:tab w:val="left" w:pos="521"/>
        </w:tabs>
        <w:jc w:val="both"/>
        <w:rPr>
          <w:rFonts w:ascii="Times New Roman" w:hAnsi="Times New Roman" w:cs="Times New Roman"/>
          <w:noProof/>
          <w:sz w:val="24"/>
          <w:szCs w:val="24"/>
        </w:rPr>
      </w:pPr>
      <w:r>
        <w:rPr>
          <w:rFonts w:ascii="Times New Roman" w:hAnsi="Times New Roman"/>
          <w:sz w:val="24"/>
        </w:rPr>
        <w:t>a) vienotu pārtikas produktu sarakstu sistēmu un atsauces klasifikāciju mājsaimniecību budžeta apsekojumiem;</w:t>
      </w:r>
    </w:p>
    <w:p w14:paraId="01145600" w14:textId="77777777" w:rsidR="00150079" w:rsidRPr="00413B6F" w:rsidRDefault="00150079" w:rsidP="00150079">
      <w:pPr>
        <w:tabs>
          <w:tab w:val="left" w:pos="521"/>
        </w:tabs>
        <w:jc w:val="both"/>
        <w:rPr>
          <w:rFonts w:ascii="Times New Roman" w:hAnsi="Times New Roman" w:cs="Times New Roman"/>
          <w:noProof/>
          <w:sz w:val="24"/>
          <w:szCs w:val="24"/>
        </w:rPr>
      </w:pPr>
      <w:r>
        <w:rPr>
          <w:rFonts w:ascii="Times New Roman" w:hAnsi="Times New Roman"/>
          <w:sz w:val="24"/>
        </w:rPr>
        <w:t xml:space="preserve">b) tādu patēriņa datu apkopošanu un salīdzināšanu, kas iegūti no citiem avotiem, piemēram, no pārtikas un uztura apsekojumiem (kuros dati par pārtiku parasti ir sniegti augstākā detalizācijas pakāpē nekā </w:t>
      </w:r>
      <w:r>
        <w:rPr>
          <w:rFonts w:ascii="Times New Roman" w:hAnsi="Times New Roman"/>
          <w:i/>
          <w:iCs/>
          <w:sz w:val="24"/>
        </w:rPr>
        <w:t>COICOP</w:t>
      </w:r>
      <w:r>
        <w:rPr>
          <w:rFonts w:ascii="Times New Roman" w:hAnsi="Times New Roman"/>
          <w:sz w:val="24"/>
        </w:rPr>
        <w:t>), un</w:t>
      </w:r>
    </w:p>
    <w:p w14:paraId="6AEAD088" w14:textId="3FD12BFA" w:rsidR="0094690D" w:rsidRPr="00413B6F" w:rsidRDefault="00150079" w:rsidP="00150079">
      <w:pPr>
        <w:tabs>
          <w:tab w:val="left" w:pos="521"/>
        </w:tabs>
        <w:jc w:val="both"/>
        <w:rPr>
          <w:rFonts w:ascii="Times New Roman" w:hAnsi="Times New Roman" w:cs="Times New Roman"/>
          <w:noProof/>
          <w:sz w:val="24"/>
          <w:szCs w:val="24"/>
        </w:rPr>
      </w:pPr>
      <w:r>
        <w:rPr>
          <w:rFonts w:ascii="Times New Roman" w:hAnsi="Times New Roman"/>
          <w:sz w:val="24"/>
        </w:rPr>
        <w:t>c) saskanību ar datiem no citām jomām, piemēram, no ražošanas un tirdzniecības jomas.</w:t>
      </w:r>
    </w:p>
    <w:p w14:paraId="4D4ED1FD" w14:textId="77777777" w:rsidR="0094690D" w:rsidRPr="00413B6F" w:rsidRDefault="0094690D" w:rsidP="00965DCA">
      <w:pPr>
        <w:jc w:val="both"/>
        <w:rPr>
          <w:rFonts w:ascii="Times New Roman" w:eastAsia="Cambria" w:hAnsi="Times New Roman" w:cs="Times New Roman"/>
          <w:noProof/>
          <w:sz w:val="24"/>
          <w:szCs w:val="24"/>
        </w:rPr>
      </w:pPr>
    </w:p>
    <w:p w14:paraId="5884BE5E" w14:textId="247F2BFF"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12. Papildu detalizētā klasifikācija 01. nodaļā ietver jaunas preces, kas sagrupētas pēc avota (piemēram, graudaugi, gaļa, jūras veltes), kur katras grupas hierarhijas augšgalā ir neapstrādātas primārās preces, kam seko pārstrādātas preces un kompozītu sagatavošana. Šajā 01. nodaļā ir ieviesta arī jauna klase gatavajiem ēdieniem un citām citur neklasificētām pārtikas precēm.</w:t>
      </w:r>
    </w:p>
    <w:p w14:paraId="778807F8" w14:textId="77777777" w:rsidR="0094690D" w:rsidRPr="00413B6F" w:rsidRDefault="0094690D" w:rsidP="00965DCA">
      <w:pPr>
        <w:jc w:val="both"/>
        <w:rPr>
          <w:rFonts w:ascii="Times New Roman" w:eastAsia="Cambria" w:hAnsi="Times New Roman" w:cs="Times New Roman"/>
          <w:noProof/>
          <w:sz w:val="24"/>
          <w:szCs w:val="24"/>
        </w:rPr>
      </w:pPr>
    </w:p>
    <w:p w14:paraId="38A69D8B" w14:textId="5646667F" w:rsidR="0094690D" w:rsidRPr="00413B6F" w:rsidRDefault="00150079" w:rsidP="00965DCA">
      <w:pPr>
        <w:jc w:val="both"/>
        <w:rPr>
          <w:rFonts w:ascii="Times New Roman" w:eastAsia="Cambria" w:hAnsi="Times New Roman" w:cs="Times New Roman"/>
          <w:noProof/>
          <w:sz w:val="24"/>
          <w:szCs w:val="24"/>
        </w:rPr>
      </w:pPr>
      <w:r>
        <w:rPr>
          <w:rFonts w:ascii="Times New Roman" w:hAnsi="Times New Roman"/>
          <w:sz w:val="24"/>
        </w:rPr>
        <w:t xml:space="preserve">13. Papildus jaunajiem datiem par pārtiku, kas kļuva pieejami tādēļ, ka </w:t>
      </w:r>
      <w:r>
        <w:rPr>
          <w:rFonts w:ascii="Times New Roman" w:hAnsi="Times New Roman"/>
          <w:i/>
          <w:iCs/>
          <w:sz w:val="24"/>
        </w:rPr>
        <w:t>COICOP</w:t>
      </w:r>
      <w:r>
        <w:rPr>
          <w:rFonts w:ascii="Times New Roman" w:hAnsi="Times New Roman"/>
          <w:sz w:val="24"/>
        </w:rPr>
        <w:t> 2018 tika pievienots apakšklases līmenis, pielikumā ir sniegti arī 269 papildu kodi sešciparu līmenī, lai papildinātu piecciparu apakšklases struktūru. ANO Pārtikas un lauksaimniecības organizācija (</w:t>
      </w:r>
      <w:r>
        <w:rPr>
          <w:rFonts w:ascii="Times New Roman" w:hAnsi="Times New Roman"/>
          <w:i/>
          <w:iCs/>
          <w:sz w:val="24"/>
        </w:rPr>
        <w:t>FAO</w:t>
      </w:r>
      <w:r>
        <w:rPr>
          <w:rFonts w:ascii="Times New Roman" w:hAnsi="Times New Roman"/>
          <w:sz w:val="24"/>
        </w:rPr>
        <w:t>) ir sagatavojusi šo 1. pielikumu kā vadlīnijas valstīm, lai tās paplašinātu 01. nodaļu savās nacionālajās redakcijās (skat. sadaļas “Neobligātā augstas detalizācijas struktūra pārtikas produktiem” 21.–23. punktu).</w:t>
      </w:r>
    </w:p>
    <w:p w14:paraId="6AF6BF6D" w14:textId="77777777" w:rsidR="0094690D" w:rsidRPr="00413B6F" w:rsidRDefault="0094690D" w:rsidP="00965DCA">
      <w:pPr>
        <w:jc w:val="both"/>
        <w:rPr>
          <w:rFonts w:ascii="Times New Roman" w:eastAsia="Cambria" w:hAnsi="Times New Roman" w:cs="Times New Roman"/>
          <w:noProof/>
          <w:sz w:val="24"/>
          <w:szCs w:val="24"/>
        </w:rPr>
      </w:pPr>
    </w:p>
    <w:p w14:paraId="171AA1F3" w14:textId="1CAB2005"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 xml:space="preserve">14. Pasaules Veselības organizācija (PVO) atbalsta metodisko pētījumu projektu, kura mērķis ir uzlabot veselības aprūpes izdevumu novērtēšanu mājsaimniecību apsekojumos, un </w:t>
      </w:r>
      <w:r>
        <w:rPr>
          <w:rFonts w:ascii="Times New Roman" w:hAnsi="Times New Roman"/>
          <w:i/>
          <w:iCs/>
          <w:sz w:val="24"/>
        </w:rPr>
        <w:t>COICOP</w:t>
      </w:r>
      <w:r>
        <w:rPr>
          <w:rFonts w:ascii="Times New Roman" w:hAnsi="Times New Roman"/>
          <w:sz w:val="24"/>
        </w:rPr>
        <w:t xml:space="preserve"> 2018 ir izšķiroša nozīme, lai to sasniegtu, jo lielākajā daļā mājsaimniecību budžeta apsekojumu vai mājsaimniecību ienākumu/izdevumu apsekojumu ir ievērota šī klasifikācija. </w:t>
      </w:r>
      <w:r>
        <w:rPr>
          <w:rFonts w:ascii="Times New Roman" w:hAnsi="Times New Roman"/>
          <w:i/>
          <w:iCs/>
          <w:sz w:val="24"/>
        </w:rPr>
        <w:t>COICOP</w:t>
      </w:r>
      <w:r>
        <w:rPr>
          <w:rFonts w:ascii="Times New Roman" w:hAnsi="Times New Roman"/>
          <w:sz w:val="24"/>
        </w:rPr>
        <w:t xml:space="preserve"> sniedz iespēju novērtēt finansiālo slogu, ko mājsaimniecībām rada veselības aprūpes izdevumi, ar kuriem tās saskaras, kad izmanto veselības aprūpes pakalpojumus. Šāds novērtējums ir ļoti svarīgs, lai nodrošinātu informāciju Ilgtspējīgas attīstības mērķu programmai.</w:t>
      </w:r>
    </w:p>
    <w:p w14:paraId="73C3A9BC" w14:textId="77777777" w:rsidR="0094690D" w:rsidRPr="00413B6F" w:rsidRDefault="0094690D" w:rsidP="00965DCA">
      <w:pPr>
        <w:jc w:val="both"/>
        <w:rPr>
          <w:rFonts w:ascii="Times New Roman" w:eastAsia="Cambria" w:hAnsi="Times New Roman" w:cs="Times New Roman"/>
          <w:noProof/>
          <w:sz w:val="24"/>
          <w:szCs w:val="24"/>
        </w:rPr>
      </w:pPr>
    </w:p>
    <w:p w14:paraId="345395EC" w14:textId="432079A9"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15. Indivīdu un mājsaimniecību izdevumus par kultūras vai sporta precēm un pakalpojumiem var uzskatīt par tuvinājumu dalībai kultūras un sporta pasākumos, kas savukārt ļauj veikt no citiem avotiem (piemēram, no apsekojumiem par līdzdalību kultūras jomā) pieejamu datu analīzi.</w:t>
      </w:r>
    </w:p>
    <w:p w14:paraId="05AB45B2" w14:textId="77777777" w:rsidR="0094690D" w:rsidRPr="00413B6F" w:rsidRDefault="0094690D" w:rsidP="00965DCA">
      <w:pPr>
        <w:jc w:val="both"/>
        <w:rPr>
          <w:rFonts w:ascii="Times New Roman" w:eastAsia="Cambria" w:hAnsi="Times New Roman" w:cs="Times New Roman"/>
          <w:noProof/>
          <w:sz w:val="24"/>
          <w:szCs w:val="24"/>
        </w:rPr>
      </w:pPr>
    </w:p>
    <w:p w14:paraId="169D71AB" w14:textId="2BD7DA9A" w:rsidR="0094690D" w:rsidRDefault="00150079" w:rsidP="00912B18">
      <w:pPr>
        <w:pStyle w:val="Heading2"/>
      </w:pPr>
      <w:bookmarkStart w:id="16" w:name="_Toc114726660"/>
      <w:r>
        <w:t xml:space="preserve">D. </w:t>
      </w:r>
      <w:r>
        <w:rPr>
          <w:i/>
          <w:iCs/>
        </w:rPr>
        <w:t>COICOP</w:t>
      </w:r>
      <w:r>
        <w:t> 2018 struktūra un kodēšanas sistēma</w:t>
      </w:r>
      <w:bookmarkStart w:id="17" w:name="_bookmark8"/>
      <w:bookmarkEnd w:id="16"/>
      <w:bookmarkEnd w:id="17"/>
    </w:p>
    <w:p w14:paraId="3D1CB8F3" w14:textId="77777777" w:rsidR="002816C6" w:rsidRPr="00413B6F" w:rsidRDefault="002816C6" w:rsidP="00912B18">
      <w:pPr>
        <w:pStyle w:val="Heading2"/>
      </w:pPr>
    </w:p>
    <w:p w14:paraId="311E62D9" w14:textId="6BF82A85"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 xml:space="preserve">16. </w:t>
      </w:r>
      <w:r>
        <w:rPr>
          <w:rFonts w:ascii="Times New Roman" w:hAnsi="Times New Roman"/>
          <w:i/>
          <w:iCs/>
          <w:sz w:val="24"/>
        </w:rPr>
        <w:t>COICOP</w:t>
      </w:r>
      <w:r>
        <w:rPr>
          <w:rFonts w:ascii="Times New Roman" w:hAnsi="Times New Roman"/>
          <w:sz w:val="24"/>
        </w:rPr>
        <w:t xml:space="preserve"> 2018 ir hierarhiska struktūra, kas sastāv no četriem (4) līmeņiem ar vairākām kategorijām, līdz ar to detalizācijas pakāpe ir pieaugusi no divciparu līmeņa līdz piecciparu </w:t>
      </w:r>
      <w:r>
        <w:rPr>
          <w:rFonts w:ascii="Times New Roman" w:hAnsi="Times New Roman"/>
          <w:sz w:val="24"/>
        </w:rPr>
        <w:lastRenderedPageBreak/>
        <w:t>līmenim. Kodēšanas sistēma ir atspoguļota turpmākajā piemērā.</w:t>
      </w:r>
    </w:p>
    <w:p w14:paraId="75C2DB5F" w14:textId="77777777" w:rsidR="0094690D" w:rsidRPr="00413B6F" w:rsidRDefault="0094690D" w:rsidP="00965DCA">
      <w:pPr>
        <w:jc w:val="both"/>
        <w:rPr>
          <w:rFonts w:ascii="Times New Roman" w:eastAsia="Cambria"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03"/>
        <w:gridCol w:w="1136"/>
        <w:gridCol w:w="6689"/>
      </w:tblGrid>
      <w:tr w:rsidR="0094690D" w:rsidRPr="00413B6F" w14:paraId="10ABFFBC" w14:textId="77777777" w:rsidTr="00150079">
        <w:tc>
          <w:tcPr>
            <w:tcW w:w="714" w:type="pct"/>
          </w:tcPr>
          <w:p w14:paraId="4F66C2B9"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Nodaļa</w:t>
            </w:r>
          </w:p>
        </w:tc>
        <w:tc>
          <w:tcPr>
            <w:tcW w:w="622" w:type="pct"/>
          </w:tcPr>
          <w:p w14:paraId="34490CBF"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03</w:t>
            </w:r>
          </w:p>
        </w:tc>
        <w:tc>
          <w:tcPr>
            <w:tcW w:w="3665" w:type="pct"/>
          </w:tcPr>
          <w:p w14:paraId="717AD78C"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APĢĒRBS UN APAVI</w:t>
            </w:r>
          </w:p>
        </w:tc>
      </w:tr>
      <w:tr w:rsidR="0094690D" w:rsidRPr="00413B6F" w14:paraId="0FC45E01" w14:textId="77777777" w:rsidTr="00150079">
        <w:tc>
          <w:tcPr>
            <w:tcW w:w="714" w:type="pct"/>
          </w:tcPr>
          <w:p w14:paraId="317E9C19"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Grupa</w:t>
            </w:r>
          </w:p>
        </w:tc>
        <w:tc>
          <w:tcPr>
            <w:tcW w:w="622" w:type="pct"/>
          </w:tcPr>
          <w:p w14:paraId="61374BE3"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03.1</w:t>
            </w:r>
          </w:p>
        </w:tc>
        <w:tc>
          <w:tcPr>
            <w:tcW w:w="3665" w:type="pct"/>
          </w:tcPr>
          <w:p w14:paraId="21673762"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APĢĒRBS</w:t>
            </w:r>
          </w:p>
        </w:tc>
      </w:tr>
      <w:tr w:rsidR="0094690D" w:rsidRPr="00413B6F" w14:paraId="275E51A9" w14:textId="77777777" w:rsidTr="00150079">
        <w:trPr>
          <w:trHeight w:val="312"/>
        </w:trPr>
        <w:tc>
          <w:tcPr>
            <w:tcW w:w="714" w:type="pct"/>
          </w:tcPr>
          <w:p w14:paraId="7B571710"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Klase</w:t>
            </w:r>
          </w:p>
        </w:tc>
        <w:tc>
          <w:tcPr>
            <w:tcW w:w="622" w:type="pct"/>
          </w:tcPr>
          <w:p w14:paraId="571CC4AF"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03.1.1</w:t>
            </w:r>
          </w:p>
        </w:tc>
        <w:tc>
          <w:tcPr>
            <w:tcW w:w="3665" w:type="pct"/>
          </w:tcPr>
          <w:p w14:paraId="05B261CB"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Apģērbu materiāli (</w:t>
            </w:r>
            <w:r>
              <w:rPr>
                <w:rFonts w:ascii="Times New Roman" w:hAnsi="Times New Roman"/>
                <w:i/>
                <w:iCs/>
                <w:sz w:val="24"/>
              </w:rPr>
              <w:t>SD</w:t>
            </w:r>
            <w:r>
              <w:rPr>
                <w:rFonts w:ascii="Times New Roman" w:hAnsi="Times New Roman"/>
                <w:sz w:val="24"/>
              </w:rPr>
              <w:t>)</w:t>
            </w:r>
          </w:p>
        </w:tc>
      </w:tr>
      <w:tr w:rsidR="0094690D" w:rsidRPr="00413B6F" w14:paraId="1081E935" w14:textId="77777777" w:rsidTr="00150079">
        <w:tc>
          <w:tcPr>
            <w:tcW w:w="714" w:type="pct"/>
          </w:tcPr>
          <w:p w14:paraId="686F7A9D" w14:textId="3D14042B"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Apakšklase</w:t>
            </w:r>
          </w:p>
        </w:tc>
        <w:tc>
          <w:tcPr>
            <w:tcW w:w="622" w:type="pct"/>
          </w:tcPr>
          <w:p w14:paraId="17BFB80C"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03.1.1.0</w:t>
            </w:r>
          </w:p>
        </w:tc>
        <w:tc>
          <w:tcPr>
            <w:tcW w:w="3665" w:type="pct"/>
          </w:tcPr>
          <w:p w14:paraId="31046420"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Apģērbu materiāli (</w:t>
            </w:r>
            <w:r>
              <w:rPr>
                <w:rFonts w:ascii="Times New Roman" w:hAnsi="Times New Roman"/>
                <w:i/>
                <w:iCs/>
                <w:sz w:val="24"/>
              </w:rPr>
              <w:t>SD</w:t>
            </w:r>
            <w:r>
              <w:rPr>
                <w:rFonts w:ascii="Times New Roman" w:hAnsi="Times New Roman"/>
                <w:sz w:val="24"/>
              </w:rPr>
              <w:t>)</w:t>
            </w:r>
          </w:p>
        </w:tc>
      </w:tr>
    </w:tbl>
    <w:p w14:paraId="3A278409" w14:textId="5BB07E85" w:rsidR="0094690D" w:rsidRPr="00413B6F" w:rsidRDefault="0094690D" w:rsidP="00616A82">
      <w:pPr>
        <w:pStyle w:val="BodyText"/>
        <w:rPr>
          <w:rFonts w:eastAsia="Times New Roman"/>
        </w:rPr>
      </w:pPr>
    </w:p>
    <w:p w14:paraId="59D94AC7" w14:textId="28CC880E" w:rsidR="0094690D" w:rsidRPr="00413B6F" w:rsidRDefault="002545D5" w:rsidP="00965DCA">
      <w:pPr>
        <w:jc w:val="both"/>
        <w:rPr>
          <w:rFonts w:ascii="Times New Roman" w:hAnsi="Times New Roman" w:cs="Times New Roman"/>
          <w:noProof/>
          <w:sz w:val="24"/>
          <w:szCs w:val="24"/>
        </w:rPr>
      </w:pPr>
      <w:r>
        <w:rPr>
          <w:rFonts w:ascii="Times New Roman" w:hAnsi="Times New Roman"/>
          <w:sz w:val="24"/>
        </w:rPr>
        <w:t>17. Katra no kategorijām ir kodēta ar numuru, kur dažādi līmeņi tiek norādīti ar punktu starp cipariem. Nodaļas līmenis ir apzīmēts ar divciparu skaitli (01.–15. nodaļa). Grupas, klases un apakšklases līmeņi tiek veidoti, pievienojot iepriekšējam līmenim vienu papildu ciparu. Secīgu numerāciju izmanto nodaļu un grupu līmeņos, sākot ar 1. Ja klasifikācijas kategorija netiek sīkāk sadalīta nākamajā hierarhijas apakšlīmenī, izmanto nulli (0). Devītnieku (9) izmanto, lai norādītu atlikušās kategorijas klases un apakšklases līmeņos (piemēram, 04.4.4.9. “Citi ar mājokli saistīti pakalpojumi”).</w:t>
      </w:r>
    </w:p>
    <w:p w14:paraId="0016957B" w14:textId="77777777" w:rsidR="0094690D" w:rsidRPr="00413B6F" w:rsidRDefault="0094690D" w:rsidP="00965DCA">
      <w:pPr>
        <w:jc w:val="both"/>
        <w:rPr>
          <w:rFonts w:ascii="Times New Roman" w:eastAsia="Cambria" w:hAnsi="Times New Roman" w:cs="Times New Roman"/>
          <w:noProof/>
          <w:sz w:val="24"/>
          <w:szCs w:val="24"/>
        </w:rPr>
      </w:pPr>
    </w:p>
    <w:p w14:paraId="7D713359" w14:textId="01A56569" w:rsidR="0094690D" w:rsidRPr="00413B6F" w:rsidRDefault="002545D5" w:rsidP="00965DCA">
      <w:pPr>
        <w:jc w:val="both"/>
        <w:rPr>
          <w:rFonts w:ascii="Times New Roman" w:eastAsia="Cambria" w:hAnsi="Times New Roman" w:cs="Times New Roman"/>
          <w:noProof/>
          <w:sz w:val="24"/>
          <w:szCs w:val="24"/>
        </w:rPr>
      </w:pPr>
      <w:r>
        <w:rPr>
          <w:rFonts w:ascii="Times New Roman" w:hAnsi="Times New Roman"/>
          <w:sz w:val="24"/>
        </w:rPr>
        <w:t xml:space="preserve">18. Turpmāk 1. tabulā ir norādīts </w:t>
      </w:r>
      <w:r>
        <w:rPr>
          <w:rFonts w:ascii="Times New Roman" w:hAnsi="Times New Roman"/>
          <w:i/>
          <w:iCs/>
          <w:sz w:val="24"/>
        </w:rPr>
        <w:t>COICOP</w:t>
      </w:r>
      <w:r>
        <w:rPr>
          <w:rFonts w:ascii="Times New Roman" w:hAnsi="Times New Roman"/>
          <w:sz w:val="24"/>
        </w:rPr>
        <w:t xml:space="preserve"> 1999 un </w:t>
      </w:r>
      <w:r>
        <w:rPr>
          <w:rFonts w:ascii="Times New Roman" w:hAnsi="Times New Roman"/>
          <w:i/>
          <w:iCs/>
          <w:sz w:val="24"/>
        </w:rPr>
        <w:t>COICOP</w:t>
      </w:r>
      <w:r>
        <w:rPr>
          <w:rFonts w:ascii="Times New Roman" w:hAnsi="Times New Roman"/>
          <w:sz w:val="24"/>
        </w:rPr>
        <w:t> 2018 kategoriju skaits katrā klasifikācijas līmenī.</w:t>
      </w:r>
    </w:p>
    <w:p w14:paraId="7ACBC8DA" w14:textId="77777777" w:rsidR="0094690D" w:rsidRPr="00413B6F" w:rsidRDefault="0094690D" w:rsidP="00965DCA">
      <w:pPr>
        <w:jc w:val="both"/>
        <w:rPr>
          <w:rFonts w:ascii="Times New Roman" w:eastAsia="Cambria" w:hAnsi="Times New Roman" w:cs="Times New Roman"/>
          <w:noProof/>
          <w:sz w:val="24"/>
          <w:szCs w:val="24"/>
        </w:rPr>
      </w:pPr>
    </w:p>
    <w:p w14:paraId="76E553D8" w14:textId="1A75C5DC" w:rsidR="0094690D" w:rsidRPr="00413B6F" w:rsidRDefault="0094690D" w:rsidP="00965DCA">
      <w:pPr>
        <w:jc w:val="both"/>
        <w:rPr>
          <w:rFonts w:ascii="Times New Roman" w:hAnsi="Times New Roman" w:cs="Times New Roman"/>
          <w:b/>
          <w:i/>
          <w:noProof/>
          <w:sz w:val="24"/>
          <w:szCs w:val="24"/>
        </w:rPr>
      </w:pPr>
      <w:r>
        <w:rPr>
          <w:rFonts w:ascii="Times New Roman" w:hAnsi="Times New Roman"/>
          <w:b/>
          <w:i/>
          <w:sz w:val="24"/>
        </w:rPr>
        <w:t>1. tabula. COICOP 1999 un COICOP 2018 savstarpējais salīdzinājums pēc kategoriju skaita dažādos līmeņos</w:t>
      </w:r>
      <w:bookmarkStart w:id="18" w:name="_bookmark9"/>
      <w:bookmarkEnd w:id="18"/>
    </w:p>
    <w:p w14:paraId="33344CCF" w14:textId="77777777" w:rsidR="00912B18" w:rsidRPr="00413B6F" w:rsidRDefault="00912B18" w:rsidP="00965DCA">
      <w:pPr>
        <w:jc w:val="both"/>
        <w:rPr>
          <w:rFonts w:ascii="Times New Roman" w:hAnsi="Times New Roman" w:cs="Times New Roman"/>
          <w:b/>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94"/>
        <w:gridCol w:w="3167"/>
        <w:gridCol w:w="3167"/>
      </w:tblGrid>
      <w:tr w:rsidR="00912B18" w:rsidRPr="00413B6F" w14:paraId="2A8FCB72" w14:textId="77777777" w:rsidTr="00912B18">
        <w:tc>
          <w:tcPr>
            <w:tcW w:w="1530" w:type="pct"/>
            <w:vMerge w:val="restart"/>
            <w:vAlign w:val="center"/>
          </w:tcPr>
          <w:p w14:paraId="4B38B140" w14:textId="77777777"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i/>
                <w:iCs/>
                <w:sz w:val="24"/>
              </w:rPr>
              <w:t>COICOP</w:t>
            </w:r>
            <w:r>
              <w:rPr>
                <w:rFonts w:ascii="Times New Roman" w:hAnsi="Times New Roman"/>
                <w:sz w:val="24"/>
              </w:rPr>
              <w:t xml:space="preserve"> līmenis</w:t>
            </w:r>
          </w:p>
        </w:tc>
        <w:tc>
          <w:tcPr>
            <w:tcW w:w="3470" w:type="pct"/>
            <w:gridSpan w:val="2"/>
            <w:vAlign w:val="center"/>
          </w:tcPr>
          <w:p w14:paraId="3F333547" w14:textId="47A1A06E" w:rsidR="00912B18" w:rsidRPr="00413B6F" w:rsidRDefault="00912B18" w:rsidP="00912B18">
            <w:pPr>
              <w:jc w:val="center"/>
              <w:rPr>
                <w:rFonts w:ascii="Times New Roman" w:hAnsi="Times New Roman" w:cs="Times New Roman"/>
                <w:noProof/>
                <w:sz w:val="24"/>
                <w:szCs w:val="24"/>
              </w:rPr>
            </w:pPr>
            <w:r>
              <w:rPr>
                <w:rFonts w:ascii="Times New Roman" w:hAnsi="Times New Roman"/>
                <w:sz w:val="24"/>
              </w:rPr>
              <w:t>Kategoriju skaits</w:t>
            </w:r>
          </w:p>
        </w:tc>
      </w:tr>
      <w:tr w:rsidR="00912B18" w:rsidRPr="00413B6F" w14:paraId="6E558F5F" w14:textId="77777777" w:rsidTr="00912B18">
        <w:tc>
          <w:tcPr>
            <w:tcW w:w="1530" w:type="pct"/>
            <w:vMerge/>
            <w:vAlign w:val="center"/>
          </w:tcPr>
          <w:p w14:paraId="22104453" w14:textId="77777777" w:rsidR="00912B18" w:rsidRPr="00413B6F" w:rsidRDefault="00912B18" w:rsidP="00912B18">
            <w:pPr>
              <w:pStyle w:val="TableParagraph"/>
              <w:tabs>
                <w:tab w:val="left" w:pos="5407"/>
              </w:tabs>
              <w:jc w:val="center"/>
              <w:rPr>
                <w:rFonts w:ascii="Times New Roman" w:hAnsi="Times New Roman" w:cs="Times New Roman"/>
                <w:noProof/>
                <w:sz w:val="24"/>
                <w:szCs w:val="24"/>
              </w:rPr>
            </w:pPr>
          </w:p>
        </w:tc>
        <w:tc>
          <w:tcPr>
            <w:tcW w:w="1735" w:type="pct"/>
            <w:vAlign w:val="center"/>
          </w:tcPr>
          <w:p w14:paraId="02CD0EF2" w14:textId="77777777" w:rsidR="00912B18" w:rsidRPr="00413B6F" w:rsidRDefault="00912B18" w:rsidP="00912B18">
            <w:pPr>
              <w:pStyle w:val="TableParagraph"/>
              <w:tabs>
                <w:tab w:val="left" w:pos="5407"/>
              </w:tabs>
              <w:jc w:val="center"/>
              <w:rPr>
                <w:rFonts w:ascii="Times New Roman" w:hAnsi="Times New Roman" w:cs="Times New Roman"/>
                <w:noProof/>
                <w:sz w:val="24"/>
                <w:szCs w:val="24"/>
              </w:rPr>
            </w:pPr>
            <w:r>
              <w:rPr>
                <w:rFonts w:ascii="Times New Roman" w:hAnsi="Times New Roman"/>
                <w:i/>
                <w:iCs/>
                <w:sz w:val="24"/>
              </w:rPr>
              <w:t>COICOP 1999</w:t>
            </w:r>
          </w:p>
        </w:tc>
        <w:tc>
          <w:tcPr>
            <w:tcW w:w="1735" w:type="pct"/>
            <w:vAlign w:val="center"/>
          </w:tcPr>
          <w:p w14:paraId="697CA868" w14:textId="6D9ABDAE" w:rsidR="00912B18" w:rsidRPr="00413B6F" w:rsidRDefault="00912B18" w:rsidP="00912B18">
            <w:pPr>
              <w:pStyle w:val="TableParagraph"/>
              <w:tabs>
                <w:tab w:val="left" w:pos="5407"/>
              </w:tabs>
              <w:jc w:val="center"/>
              <w:rPr>
                <w:rFonts w:ascii="Times New Roman" w:hAnsi="Times New Roman" w:cs="Times New Roman"/>
                <w:noProof/>
                <w:sz w:val="24"/>
                <w:szCs w:val="24"/>
              </w:rPr>
            </w:pPr>
            <w:r>
              <w:rPr>
                <w:rFonts w:ascii="Times New Roman" w:hAnsi="Times New Roman"/>
                <w:i/>
                <w:iCs/>
                <w:sz w:val="24"/>
              </w:rPr>
              <w:t>COICOP 2018</w:t>
            </w:r>
          </w:p>
        </w:tc>
      </w:tr>
      <w:tr w:rsidR="00912B18" w:rsidRPr="00413B6F" w14:paraId="64DBF9DA" w14:textId="77777777" w:rsidTr="00912B18">
        <w:tc>
          <w:tcPr>
            <w:tcW w:w="1530" w:type="pct"/>
            <w:vAlign w:val="center"/>
          </w:tcPr>
          <w:p w14:paraId="636A176F" w14:textId="1607C33D" w:rsidR="00912B18" w:rsidRPr="00413B6F" w:rsidRDefault="00912B18" w:rsidP="00912B18">
            <w:pPr>
              <w:pStyle w:val="TableParagraph"/>
              <w:tabs>
                <w:tab w:val="right" w:pos="3935"/>
              </w:tabs>
              <w:rPr>
                <w:rFonts w:ascii="Times New Roman" w:hAnsi="Times New Roman" w:cs="Times New Roman"/>
                <w:noProof/>
                <w:sz w:val="24"/>
                <w:szCs w:val="24"/>
              </w:rPr>
            </w:pPr>
            <w:r>
              <w:rPr>
                <w:rFonts w:ascii="Times New Roman" w:hAnsi="Times New Roman"/>
                <w:sz w:val="24"/>
              </w:rPr>
              <w:t>Nodaļa</w:t>
            </w:r>
          </w:p>
        </w:tc>
        <w:tc>
          <w:tcPr>
            <w:tcW w:w="1735" w:type="pct"/>
            <w:vAlign w:val="center"/>
          </w:tcPr>
          <w:p w14:paraId="4DB049F7" w14:textId="113CA1E2"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14</w:t>
            </w:r>
          </w:p>
        </w:tc>
        <w:tc>
          <w:tcPr>
            <w:tcW w:w="1735" w:type="pct"/>
            <w:vAlign w:val="center"/>
          </w:tcPr>
          <w:p w14:paraId="7811FB20" w14:textId="4770CE89"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15</w:t>
            </w:r>
          </w:p>
        </w:tc>
      </w:tr>
      <w:tr w:rsidR="00912B18" w:rsidRPr="00413B6F" w14:paraId="08D782E4" w14:textId="77777777" w:rsidTr="00912B18">
        <w:tc>
          <w:tcPr>
            <w:tcW w:w="1530" w:type="pct"/>
            <w:vAlign w:val="center"/>
          </w:tcPr>
          <w:p w14:paraId="660D0A84" w14:textId="0107D17C" w:rsidR="00912B18" w:rsidRPr="00413B6F" w:rsidRDefault="00912B18" w:rsidP="00912B18">
            <w:pPr>
              <w:pStyle w:val="TableParagraph"/>
              <w:tabs>
                <w:tab w:val="right" w:pos="3935"/>
              </w:tabs>
              <w:rPr>
                <w:rFonts w:ascii="Times New Roman" w:hAnsi="Times New Roman" w:cs="Times New Roman"/>
                <w:noProof/>
                <w:sz w:val="24"/>
                <w:szCs w:val="24"/>
              </w:rPr>
            </w:pPr>
            <w:r>
              <w:rPr>
                <w:rFonts w:ascii="Times New Roman" w:hAnsi="Times New Roman"/>
                <w:sz w:val="24"/>
              </w:rPr>
              <w:t>Grupa</w:t>
            </w:r>
          </w:p>
        </w:tc>
        <w:tc>
          <w:tcPr>
            <w:tcW w:w="1735" w:type="pct"/>
            <w:vAlign w:val="center"/>
          </w:tcPr>
          <w:p w14:paraId="2D055635" w14:textId="4F9DAED7"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58</w:t>
            </w:r>
          </w:p>
        </w:tc>
        <w:tc>
          <w:tcPr>
            <w:tcW w:w="1735" w:type="pct"/>
            <w:vAlign w:val="center"/>
          </w:tcPr>
          <w:p w14:paraId="1D59607E" w14:textId="53ACF379"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63</w:t>
            </w:r>
          </w:p>
        </w:tc>
      </w:tr>
      <w:tr w:rsidR="00912B18" w:rsidRPr="00413B6F" w14:paraId="51FD8AC1" w14:textId="77777777" w:rsidTr="00912B18">
        <w:tc>
          <w:tcPr>
            <w:tcW w:w="1530" w:type="pct"/>
            <w:vAlign w:val="center"/>
          </w:tcPr>
          <w:p w14:paraId="4EC51262" w14:textId="22702BF9" w:rsidR="00912B18" w:rsidRPr="00413B6F" w:rsidRDefault="00912B18" w:rsidP="00912B18">
            <w:pPr>
              <w:pStyle w:val="TableParagraph"/>
              <w:tabs>
                <w:tab w:val="right" w:pos="3935"/>
              </w:tabs>
              <w:rPr>
                <w:rFonts w:ascii="Times New Roman" w:hAnsi="Times New Roman" w:cs="Times New Roman"/>
                <w:noProof/>
                <w:sz w:val="24"/>
                <w:szCs w:val="24"/>
              </w:rPr>
            </w:pPr>
            <w:r>
              <w:rPr>
                <w:rFonts w:ascii="Times New Roman" w:hAnsi="Times New Roman"/>
                <w:sz w:val="24"/>
              </w:rPr>
              <w:t>Klase</w:t>
            </w:r>
          </w:p>
        </w:tc>
        <w:tc>
          <w:tcPr>
            <w:tcW w:w="1735" w:type="pct"/>
            <w:vAlign w:val="center"/>
          </w:tcPr>
          <w:p w14:paraId="0C55BED7" w14:textId="25D3A96C"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157</w:t>
            </w:r>
          </w:p>
        </w:tc>
        <w:tc>
          <w:tcPr>
            <w:tcW w:w="1735" w:type="pct"/>
            <w:vAlign w:val="center"/>
          </w:tcPr>
          <w:p w14:paraId="795F2439" w14:textId="2FE55760"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186</w:t>
            </w:r>
          </w:p>
        </w:tc>
      </w:tr>
      <w:tr w:rsidR="00912B18" w:rsidRPr="00413B6F" w14:paraId="5FAEEB63" w14:textId="77777777" w:rsidTr="00912B18">
        <w:tc>
          <w:tcPr>
            <w:tcW w:w="1530" w:type="pct"/>
            <w:vAlign w:val="center"/>
          </w:tcPr>
          <w:p w14:paraId="06C0E542" w14:textId="044096A1" w:rsidR="00912B18" w:rsidRPr="00413B6F" w:rsidRDefault="00912B18" w:rsidP="00912B18">
            <w:pPr>
              <w:pStyle w:val="TableParagraph"/>
              <w:tabs>
                <w:tab w:val="left" w:pos="3673"/>
              </w:tabs>
              <w:rPr>
                <w:rFonts w:ascii="Times New Roman" w:hAnsi="Times New Roman" w:cs="Times New Roman"/>
                <w:noProof/>
                <w:sz w:val="24"/>
                <w:szCs w:val="24"/>
              </w:rPr>
            </w:pPr>
            <w:r>
              <w:rPr>
                <w:rFonts w:ascii="Times New Roman" w:hAnsi="Times New Roman"/>
                <w:sz w:val="24"/>
              </w:rPr>
              <w:t>Apakšklase</w:t>
            </w:r>
          </w:p>
        </w:tc>
        <w:tc>
          <w:tcPr>
            <w:tcW w:w="1735" w:type="pct"/>
            <w:vAlign w:val="center"/>
          </w:tcPr>
          <w:p w14:paraId="1DFCBD99" w14:textId="4E9F4656"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dati nav pieejami</w:t>
            </w:r>
          </w:p>
        </w:tc>
        <w:tc>
          <w:tcPr>
            <w:tcW w:w="1735" w:type="pct"/>
            <w:vAlign w:val="center"/>
          </w:tcPr>
          <w:p w14:paraId="3127D1F8" w14:textId="3D3E66DB"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338</w:t>
            </w:r>
          </w:p>
        </w:tc>
      </w:tr>
    </w:tbl>
    <w:p w14:paraId="54891C11" w14:textId="77777777" w:rsidR="0094690D" w:rsidRPr="00413B6F" w:rsidRDefault="0094690D" w:rsidP="00965DCA">
      <w:pPr>
        <w:jc w:val="both"/>
        <w:rPr>
          <w:rFonts w:ascii="Times New Roman" w:eastAsia="Cambria" w:hAnsi="Times New Roman" w:cs="Times New Roman"/>
          <w:b/>
          <w:bCs/>
          <w:i/>
          <w:noProof/>
          <w:sz w:val="24"/>
          <w:szCs w:val="24"/>
        </w:rPr>
      </w:pPr>
    </w:p>
    <w:p w14:paraId="2B068F9E" w14:textId="7B0DA13B" w:rsidR="0094690D" w:rsidRDefault="00912B18" w:rsidP="00912B18">
      <w:pPr>
        <w:pStyle w:val="Heading2"/>
      </w:pPr>
      <w:bookmarkStart w:id="19" w:name="_Toc114726661"/>
      <w:r>
        <w:t>E. Dažādu klasifikācijas līmeņu izmantošana</w:t>
      </w:r>
      <w:bookmarkStart w:id="20" w:name="_bookmark10"/>
      <w:bookmarkEnd w:id="19"/>
      <w:bookmarkEnd w:id="20"/>
    </w:p>
    <w:p w14:paraId="41A4B164" w14:textId="77777777" w:rsidR="002816C6" w:rsidRPr="00413B6F" w:rsidRDefault="002816C6" w:rsidP="00912B18">
      <w:pPr>
        <w:pStyle w:val="Heading2"/>
      </w:pPr>
    </w:p>
    <w:p w14:paraId="35C07944" w14:textId="15BE1D41" w:rsidR="0094690D" w:rsidRPr="00413B6F" w:rsidRDefault="00912B18" w:rsidP="00965DCA">
      <w:pPr>
        <w:jc w:val="both"/>
        <w:rPr>
          <w:rFonts w:ascii="Times New Roman" w:hAnsi="Times New Roman" w:cs="Times New Roman"/>
          <w:noProof/>
          <w:sz w:val="24"/>
          <w:szCs w:val="24"/>
        </w:rPr>
      </w:pPr>
      <w:r>
        <w:rPr>
          <w:rFonts w:ascii="Times New Roman" w:hAnsi="Times New Roman"/>
          <w:sz w:val="24"/>
        </w:rPr>
        <w:t xml:space="preserve">19. Mazāk detalizētas </w:t>
      </w:r>
      <w:r>
        <w:rPr>
          <w:rFonts w:ascii="Times New Roman" w:hAnsi="Times New Roman"/>
          <w:i/>
          <w:iCs/>
          <w:sz w:val="24"/>
        </w:rPr>
        <w:t>COICOP</w:t>
      </w:r>
      <w:r>
        <w:rPr>
          <w:rFonts w:ascii="Times New Roman" w:hAnsi="Times New Roman"/>
          <w:sz w:val="24"/>
        </w:rPr>
        <w:t xml:space="preserve"> klasifikācijas kategorijas var būt vēlams izmantot dažās statistikas jomās vai tad, kad to kategoriju skaits un lielums, par kurām ir sniegta ticama statistika, var būt atkarīgs no to avota un konfidencialitātes apsvērumiem. Piemēram, var nebūt iespējams sniegt datus par dažādiem veselības aprūpes stacionārajiem/ambulatorajiem pakalpojumiem (piemēram, zobārstniecība, ārstēšana, rehabilitācija vai ilgtermiņa pakalpojumi), ja to pamatā nav mājsaimniecības apsekojums. Tāpat arī tautsaimniecības uzskaitē dati par mājsaimniecības patēriņa izdevumiem var nebūt nepieciešami tik augstā detalizācijas pakāpē, kādā tie ir nepieciešami cenu statistikā. Nodrošinot četrus hierarhijas līmeņus (nodaļas, grupas, klases un apakšklases), </w:t>
      </w:r>
      <w:r>
        <w:rPr>
          <w:rFonts w:ascii="Times New Roman" w:hAnsi="Times New Roman"/>
          <w:i/>
          <w:iCs/>
          <w:sz w:val="24"/>
        </w:rPr>
        <w:t>COICOP</w:t>
      </w:r>
      <w:r>
        <w:rPr>
          <w:rFonts w:ascii="Times New Roman" w:hAnsi="Times New Roman"/>
          <w:sz w:val="24"/>
        </w:rPr>
        <w:t xml:space="preserve"> 2018 nodrošina sistēmu salīdzināmai datu klasifikācijai dažādās detalizācijas pakāpēs. Tomēr jāatzīmē, ka tas, ka kāda kategorija ir noteikta </w:t>
      </w:r>
      <w:r>
        <w:rPr>
          <w:rFonts w:ascii="Times New Roman" w:hAnsi="Times New Roman"/>
          <w:i/>
          <w:iCs/>
          <w:sz w:val="24"/>
        </w:rPr>
        <w:t xml:space="preserve">COICOP </w:t>
      </w:r>
      <w:r>
        <w:rPr>
          <w:rFonts w:ascii="Times New Roman" w:hAnsi="Times New Roman"/>
          <w:sz w:val="24"/>
        </w:rPr>
        <w:t>klases līmenī, nenozīmē, ka konkrētās valsts ekonomikā tā nevar būt lielāka par šādu pašu kategoriju citas valsts ekonomikā, kas tajā ir noteikta grupas līmenī vai pat nodaļas līmenī.</w:t>
      </w:r>
    </w:p>
    <w:p w14:paraId="33F8E984" w14:textId="77777777" w:rsidR="0094690D" w:rsidRPr="00413B6F" w:rsidRDefault="0094690D" w:rsidP="00965DCA">
      <w:pPr>
        <w:jc w:val="both"/>
        <w:rPr>
          <w:rFonts w:ascii="Times New Roman" w:eastAsia="Cambria" w:hAnsi="Times New Roman" w:cs="Times New Roman"/>
          <w:noProof/>
          <w:sz w:val="24"/>
          <w:szCs w:val="24"/>
        </w:rPr>
      </w:pPr>
    </w:p>
    <w:p w14:paraId="6F232F30" w14:textId="58D6B116" w:rsidR="0094690D" w:rsidRPr="00413B6F" w:rsidRDefault="00912B18" w:rsidP="00965DCA">
      <w:pPr>
        <w:jc w:val="both"/>
        <w:rPr>
          <w:rFonts w:ascii="Times New Roman" w:eastAsia="Cambria" w:hAnsi="Times New Roman" w:cs="Times New Roman"/>
          <w:noProof/>
          <w:sz w:val="24"/>
          <w:szCs w:val="24"/>
        </w:rPr>
      </w:pPr>
      <w:r>
        <w:rPr>
          <w:rFonts w:ascii="Times New Roman" w:hAnsi="Times New Roman"/>
          <w:sz w:val="24"/>
        </w:rPr>
        <w:t xml:space="preserve">20. Līdzīgi arī noteiktās jomās, piemēram, pārtikas jomā, dati, kas ir nodrošināti </w:t>
      </w:r>
      <w:r>
        <w:rPr>
          <w:rFonts w:ascii="Times New Roman" w:hAnsi="Times New Roman"/>
          <w:i/>
          <w:iCs/>
          <w:sz w:val="24"/>
        </w:rPr>
        <w:t>COICOP</w:t>
      </w:r>
      <w:r>
        <w:rPr>
          <w:rFonts w:ascii="Times New Roman" w:hAnsi="Times New Roman"/>
          <w:sz w:val="24"/>
        </w:rPr>
        <w:t xml:space="preserve"> 2018, pat visaugstākajā detalizācijas pakāpē bieži vien nebūs pietiekami nepieciešamās analīzes veikšanai. Šādos gadījumos </w:t>
      </w:r>
      <w:r>
        <w:rPr>
          <w:rFonts w:ascii="Times New Roman" w:hAnsi="Times New Roman"/>
          <w:i/>
          <w:iCs/>
          <w:sz w:val="24"/>
        </w:rPr>
        <w:t>COICOP</w:t>
      </w:r>
      <w:r>
        <w:rPr>
          <w:rFonts w:ascii="Times New Roman" w:hAnsi="Times New Roman"/>
          <w:sz w:val="24"/>
        </w:rPr>
        <w:t xml:space="preserve"> 2018 apakšklases var sadalīt sīkāk atbilstoši nepieciešamībai (skat. 21.–23. punktu). Tomēr salīdzināmības nolūkā </w:t>
      </w:r>
      <w:r>
        <w:rPr>
          <w:rFonts w:ascii="Times New Roman" w:hAnsi="Times New Roman"/>
          <w:sz w:val="24"/>
        </w:rPr>
        <w:lastRenderedPageBreak/>
        <w:t xml:space="preserve">detalizētās papildu kategorijas ieteicams apkopot atbilstoši pastāvošajām </w:t>
      </w:r>
      <w:r>
        <w:rPr>
          <w:rFonts w:ascii="Times New Roman" w:hAnsi="Times New Roman"/>
          <w:i/>
          <w:iCs/>
          <w:sz w:val="24"/>
        </w:rPr>
        <w:t>COICOP</w:t>
      </w:r>
      <w:r>
        <w:rPr>
          <w:rFonts w:ascii="Times New Roman" w:hAnsi="Times New Roman"/>
          <w:sz w:val="24"/>
        </w:rPr>
        <w:t xml:space="preserve"> apakšklasēm.</w:t>
      </w:r>
    </w:p>
    <w:p w14:paraId="33D63428" w14:textId="77777777" w:rsidR="0094690D" w:rsidRPr="00413B6F" w:rsidRDefault="0094690D" w:rsidP="00965DCA">
      <w:pPr>
        <w:jc w:val="both"/>
        <w:rPr>
          <w:rFonts w:ascii="Times New Roman" w:eastAsia="Cambria" w:hAnsi="Times New Roman" w:cs="Times New Roman"/>
          <w:noProof/>
          <w:sz w:val="24"/>
          <w:szCs w:val="24"/>
        </w:rPr>
      </w:pPr>
    </w:p>
    <w:p w14:paraId="3B9BB5C7" w14:textId="0A50DEA3" w:rsidR="0094690D" w:rsidRPr="00413B6F" w:rsidRDefault="00912B18" w:rsidP="00912B18">
      <w:pPr>
        <w:pStyle w:val="Heading2"/>
      </w:pPr>
      <w:bookmarkStart w:id="21" w:name="_Toc114726662"/>
      <w:r>
        <w:t>F. Neobligātā augstas detalizācijas struktūra pārtikas produktiem</w:t>
      </w:r>
      <w:bookmarkStart w:id="22" w:name="_bookmark11"/>
      <w:bookmarkEnd w:id="21"/>
      <w:bookmarkEnd w:id="22"/>
    </w:p>
    <w:p w14:paraId="4FFFD2EA" w14:textId="77777777" w:rsidR="00BF007A" w:rsidRDefault="00BF007A" w:rsidP="00965DCA">
      <w:pPr>
        <w:jc w:val="both"/>
        <w:rPr>
          <w:rFonts w:ascii="Times New Roman" w:hAnsi="Times New Roman"/>
          <w:sz w:val="24"/>
        </w:rPr>
      </w:pPr>
    </w:p>
    <w:p w14:paraId="5F996590" w14:textId="05DB7ABA" w:rsidR="0094690D" w:rsidRPr="00413B6F" w:rsidRDefault="001E4190" w:rsidP="00965DCA">
      <w:pPr>
        <w:jc w:val="both"/>
        <w:rPr>
          <w:rFonts w:ascii="Times New Roman" w:hAnsi="Times New Roman" w:cs="Times New Roman"/>
          <w:noProof/>
          <w:sz w:val="24"/>
          <w:szCs w:val="24"/>
        </w:rPr>
      </w:pPr>
      <w:r>
        <w:rPr>
          <w:rFonts w:ascii="Times New Roman" w:hAnsi="Times New Roman"/>
          <w:sz w:val="24"/>
        </w:rPr>
        <w:t xml:space="preserve">21. Pastāv daudz </w:t>
      </w:r>
      <w:r>
        <w:rPr>
          <w:rFonts w:ascii="Times New Roman" w:hAnsi="Times New Roman"/>
          <w:i/>
          <w:iCs/>
          <w:sz w:val="24"/>
        </w:rPr>
        <w:t>COICOP</w:t>
      </w:r>
      <w:r>
        <w:rPr>
          <w:rFonts w:ascii="Times New Roman" w:hAnsi="Times New Roman"/>
          <w:sz w:val="24"/>
        </w:rPr>
        <w:t xml:space="preserve"> lietojumu, kam var būt nepieciešamas atšķirīgas detalizācijas pakāpes. Lai nodrošinātu dažādas lietotāju vajadzības, ir iespējama </w:t>
      </w:r>
      <w:r>
        <w:rPr>
          <w:rFonts w:ascii="Times New Roman" w:hAnsi="Times New Roman"/>
          <w:i/>
          <w:iCs/>
          <w:sz w:val="24"/>
        </w:rPr>
        <w:t>COICOP</w:t>
      </w:r>
      <w:r>
        <w:rPr>
          <w:rFonts w:ascii="Times New Roman" w:hAnsi="Times New Roman"/>
          <w:sz w:val="24"/>
        </w:rPr>
        <w:t xml:space="preserve"> struktūras pārgrupēšana, lai izveidotu alternatīvas struktūras. Šis ir vispārīgs princips, kas piemērojams attiecībā uz visām starptautiskajām klasifikācijām. Piemēram, centrālajai produktu klasifikācijai (</w:t>
      </w:r>
      <w:r>
        <w:rPr>
          <w:rFonts w:ascii="Times New Roman" w:hAnsi="Times New Roman"/>
          <w:i/>
          <w:iCs/>
          <w:sz w:val="24"/>
        </w:rPr>
        <w:t>CPC</w:t>
      </w:r>
      <w:r>
        <w:rPr>
          <w:rFonts w:ascii="Times New Roman" w:hAnsi="Times New Roman"/>
          <w:sz w:val="24"/>
        </w:rPr>
        <w:t>) šajā ziņā ir sen iedibināta prakse.</w:t>
      </w:r>
      <w:bookmarkStart w:id="23" w:name="_bookmark12"/>
      <w:bookmarkEnd w:id="23"/>
    </w:p>
    <w:p w14:paraId="7053B89E" w14:textId="77777777" w:rsidR="00965DCA" w:rsidRPr="00413B6F" w:rsidRDefault="00965DCA" w:rsidP="00965DCA">
      <w:pPr>
        <w:jc w:val="both"/>
        <w:rPr>
          <w:rFonts w:ascii="Times New Roman" w:eastAsia="Cambria" w:hAnsi="Times New Roman" w:cs="Times New Roman"/>
          <w:noProof/>
          <w:sz w:val="24"/>
          <w:szCs w:val="24"/>
        </w:rPr>
      </w:pPr>
    </w:p>
    <w:p w14:paraId="3F738F9D" w14:textId="075A8097" w:rsidR="0094690D" w:rsidRPr="00413B6F" w:rsidRDefault="001E4190" w:rsidP="00965DCA">
      <w:pPr>
        <w:jc w:val="both"/>
        <w:rPr>
          <w:rFonts w:ascii="Times New Roman" w:hAnsi="Times New Roman" w:cs="Times New Roman"/>
          <w:noProof/>
          <w:sz w:val="24"/>
          <w:szCs w:val="24"/>
        </w:rPr>
      </w:pPr>
      <w:r>
        <w:rPr>
          <w:rFonts w:ascii="Times New Roman" w:hAnsi="Times New Roman"/>
          <w:sz w:val="24"/>
        </w:rPr>
        <w:t>22. Šādām alternatīvām struktūrām var būt dažādas formas. Tās var būt:</w:t>
      </w:r>
    </w:p>
    <w:p w14:paraId="4A51E56F" w14:textId="77777777" w:rsidR="001E4190" w:rsidRPr="00413B6F" w:rsidRDefault="001E4190" w:rsidP="001E4190">
      <w:pPr>
        <w:tabs>
          <w:tab w:val="left" w:pos="481"/>
        </w:tabs>
        <w:jc w:val="both"/>
        <w:rPr>
          <w:rFonts w:ascii="Times New Roman" w:hAnsi="Times New Roman" w:cs="Times New Roman"/>
          <w:noProof/>
          <w:sz w:val="24"/>
          <w:szCs w:val="24"/>
        </w:rPr>
      </w:pPr>
    </w:p>
    <w:p w14:paraId="028CCB04" w14:textId="77777777" w:rsidR="001E4190" w:rsidRPr="00413B6F" w:rsidRDefault="001E4190" w:rsidP="001E4190">
      <w:pPr>
        <w:tabs>
          <w:tab w:val="left" w:pos="481"/>
        </w:tabs>
        <w:jc w:val="both"/>
        <w:rPr>
          <w:rFonts w:ascii="Times New Roman" w:hAnsi="Times New Roman" w:cs="Times New Roman"/>
          <w:noProof/>
          <w:sz w:val="24"/>
          <w:szCs w:val="24"/>
        </w:rPr>
      </w:pPr>
      <w:r>
        <w:rPr>
          <w:rFonts w:ascii="Times New Roman" w:hAnsi="Times New Roman"/>
          <w:sz w:val="24"/>
        </w:rPr>
        <w:t xml:space="preserve">a) visu </w:t>
      </w:r>
      <w:r>
        <w:rPr>
          <w:rFonts w:ascii="Times New Roman" w:hAnsi="Times New Roman"/>
          <w:i/>
          <w:iCs/>
          <w:sz w:val="24"/>
        </w:rPr>
        <w:t>COICOP</w:t>
      </w:r>
      <w:r>
        <w:rPr>
          <w:rFonts w:ascii="Times New Roman" w:hAnsi="Times New Roman"/>
          <w:sz w:val="24"/>
        </w:rPr>
        <w:t xml:space="preserve"> kategoriju vai kādas kategoriju apakškopas pārveidošana jaunā struktūrā, kas joprojām saglabā sākotnējās detalizētās kategorijas kā struktūras moduļus, vai</w:t>
      </w:r>
    </w:p>
    <w:p w14:paraId="2F4A1D30" w14:textId="1B624BFE" w:rsidR="0094690D" w:rsidRPr="00413B6F" w:rsidRDefault="001E4190" w:rsidP="001E4190">
      <w:pPr>
        <w:tabs>
          <w:tab w:val="left" w:pos="481"/>
        </w:tabs>
        <w:jc w:val="both"/>
        <w:rPr>
          <w:rFonts w:ascii="Times New Roman" w:hAnsi="Times New Roman" w:cs="Times New Roman"/>
          <w:noProof/>
          <w:sz w:val="24"/>
          <w:szCs w:val="24"/>
        </w:rPr>
      </w:pPr>
      <w:r>
        <w:rPr>
          <w:rFonts w:ascii="Times New Roman" w:hAnsi="Times New Roman"/>
          <w:sz w:val="24"/>
        </w:rPr>
        <w:t>b) atsevišķu interesējošu jomu paplašināšana ar noteiktu nozari saistītām vajadzībām tādā detalizācijas pakāpē, kas augstāka par publicētās klasifikācijas detalizācijas pakāpi.</w:t>
      </w:r>
    </w:p>
    <w:p w14:paraId="7D4E74DD" w14:textId="77777777" w:rsidR="006E60E4" w:rsidRPr="00413B6F" w:rsidRDefault="006E60E4" w:rsidP="00965DCA">
      <w:pPr>
        <w:jc w:val="both"/>
        <w:rPr>
          <w:rFonts w:ascii="Times New Roman" w:eastAsia="Cambria" w:hAnsi="Times New Roman" w:cs="Times New Roman"/>
          <w:noProof/>
          <w:sz w:val="24"/>
          <w:szCs w:val="24"/>
        </w:rPr>
      </w:pPr>
    </w:p>
    <w:p w14:paraId="65F480F7" w14:textId="08731447"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 xml:space="preserve">23. Ņemot vērā to, ka daudzās valstīs mājsaimniecību izdevumi par pārtiku veido lielāko daļu no mājsaimniecību izdevumiem un ka bieži vien valsts līmenī ir nepieciešama sīkāka informācija par pārtikas drošības uzraudzību un politikas pasākumiem, 01. nodaļai ir nodrošināts paplašinājums uz sešciparu līmeni kā oficiāls </w:t>
      </w:r>
      <w:r>
        <w:rPr>
          <w:rFonts w:ascii="Times New Roman" w:hAnsi="Times New Roman"/>
          <w:i/>
          <w:iCs/>
          <w:sz w:val="24"/>
        </w:rPr>
        <w:t>COICOP</w:t>
      </w:r>
      <w:r>
        <w:rPr>
          <w:rFonts w:ascii="Times New Roman" w:hAnsi="Times New Roman"/>
          <w:sz w:val="24"/>
        </w:rPr>
        <w:t> 2018 pielikums. Šo 1. pielikumu valstis var izmantot kā vadlīnijas 01. nodaļas paplašināšanai savās nacionālajās redakcijās un tādu patēriņa datu salīdzināšanai, kas iegūti no citiem avotiem, piemēram, no pārtikas un uztura apsekojumiem, tad, ja ir nepieciešama detalizēta informācija par pārtiku un bezalkoholiskajiem dzērieniem. Šo līmeni izstrādāja ANO Pārtikas un lauksaimniecības organizācija (</w:t>
      </w:r>
      <w:r>
        <w:rPr>
          <w:rFonts w:ascii="Times New Roman" w:hAnsi="Times New Roman"/>
          <w:i/>
          <w:iCs/>
          <w:sz w:val="24"/>
        </w:rPr>
        <w:t>FAO</w:t>
      </w:r>
      <w:r>
        <w:rPr>
          <w:rFonts w:ascii="Times New Roman" w:hAnsi="Times New Roman"/>
          <w:sz w:val="24"/>
        </w:rPr>
        <w:t>), un tas papildina apakšklases struktūru ar 269 sešciparu kodiem.</w:t>
      </w:r>
    </w:p>
    <w:p w14:paraId="700465F5" w14:textId="77777777" w:rsidR="0094690D" w:rsidRPr="00413B6F" w:rsidRDefault="0094690D" w:rsidP="00965DCA">
      <w:pPr>
        <w:jc w:val="both"/>
        <w:rPr>
          <w:rFonts w:ascii="Times New Roman" w:eastAsia="Cambria" w:hAnsi="Times New Roman" w:cs="Times New Roman"/>
          <w:noProof/>
          <w:sz w:val="24"/>
          <w:szCs w:val="24"/>
        </w:rPr>
      </w:pPr>
    </w:p>
    <w:p w14:paraId="73C86D39" w14:textId="4E33E7B2" w:rsidR="0094690D" w:rsidRDefault="006E60E4" w:rsidP="006E60E4">
      <w:pPr>
        <w:pStyle w:val="Heading2"/>
      </w:pPr>
      <w:bookmarkStart w:id="24" w:name="_Toc114726663"/>
      <w:r>
        <w:t>G. Klasifikācijas vienības</w:t>
      </w:r>
      <w:bookmarkStart w:id="25" w:name="_bookmark13"/>
      <w:bookmarkEnd w:id="24"/>
      <w:bookmarkEnd w:id="25"/>
    </w:p>
    <w:p w14:paraId="4A70EA53" w14:textId="77777777" w:rsidR="003A22D7" w:rsidRPr="00413B6F" w:rsidRDefault="003A22D7" w:rsidP="006E60E4">
      <w:pPr>
        <w:pStyle w:val="Heading2"/>
      </w:pPr>
    </w:p>
    <w:p w14:paraId="6B132269" w14:textId="75E2BB60"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 xml:space="preserve">24. Mājsaimniecības patēriņa izdevumiem 01.–13. nodaļā klasifikācijas vienības ir patēriņa izdevumi, ko mājsaimniecības uzņemas, lai apmierinātu savu vajadzību pēc dažādām precēm un pakalpojumiem. Pamatdatus par patēriņa izdevumiem parasti iegūst no viena vai vairākiem šādiem avotiem: mājsaimniecību budžeta apsekojumi, statistika par mazumtirdzniecības darījumiem un produktu plūsmas aplēses, kas ietver kopējo preču un pakalpojumu piegādi starpposma un gala izlietojumam. Svarīgi atzīmēt, ka klasifikācijas vienības ir izdevumi par konkrētām precēm un pakalpojumiem – tās nav izdevumi par pašiem sasniedzamajiem mērķiem. </w:t>
      </w:r>
      <w:r>
        <w:rPr>
          <w:rFonts w:ascii="Times New Roman" w:hAnsi="Times New Roman"/>
          <w:i/>
          <w:iCs/>
          <w:sz w:val="24"/>
        </w:rPr>
        <w:t>COICOP</w:t>
      </w:r>
      <w:r>
        <w:rPr>
          <w:rFonts w:ascii="Times New Roman" w:hAnsi="Times New Roman"/>
          <w:sz w:val="24"/>
        </w:rPr>
        <w:t> 2018 01.–13. nodaļā šie statistikas pamatdati ir pārvērsti mērķa klasifikācijā, sagrupējot izdevumus par dažādām precēm un pakalpojumiem, kas paredzēti noteiktu mērķu sasniegšanai, piemēram, rūpēm par ķermeni, ķermeņa aizsardzībai pret nelabvēlīgiem laika apstākļiem, slimību profilaksei un ārstēšanai, zināšanu apgūšanai, ceļošanai no vienas vietas uz citu.</w:t>
      </w:r>
    </w:p>
    <w:p w14:paraId="581BF5FA" w14:textId="77777777" w:rsidR="0094690D" w:rsidRPr="00413B6F" w:rsidRDefault="0094690D" w:rsidP="00965DCA">
      <w:pPr>
        <w:jc w:val="both"/>
        <w:rPr>
          <w:rFonts w:ascii="Times New Roman" w:eastAsia="Cambria" w:hAnsi="Times New Roman" w:cs="Times New Roman"/>
          <w:noProof/>
          <w:sz w:val="24"/>
          <w:szCs w:val="24"/>
        </w:rPr>
      </w:pPr>
    </w:p>
    <w:p w14:paraId="43B85DF3" w14:textId="13384989"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 xml:space="preserve">25. </w:t>
      </w:r>
      <w:r>
        <w:rPr>
          <w:rFonts w:ascii="Times New Roman" w:hAnsi="Times New Roman"/>
          <w:i/>
          <w:iCs/>
          <w:sz w:val="24"/>
        </w:rPr>
        <w:t>COICOP</w:t>
      </w:r>
      <w:r>
        <w:rPr>
          <w:rFonts w:ascii="Times New Roman" w:hAnsi="Times New Roman"/>
          <w:sz w:val="24"/>
        </w:rPr>
        <w:t xml:space="preserve"> 2018 14. nodaļas klasifikācijas vienības ir tādas pašas kā </w:t>
      </w:r>
      <w:r>
        <w:rPr>
          <w:rFonts w:ascii="Times New Roman" w:hAnsi="Times New Roman"/>
          <w:i/>
          <w:iCs/>
          <w:sz w:val="24"/>
        </w:rPr>
        <w:t>COPNI</w:t>
      </w:r>
      <w:r>
        <w:rPr>
          <w:rFonts w:ascii="Times New Roman" w:hAnsi="Times New Roman"/>
          <w:sz w:val="24"/>
        </w:rPr>
        <w:t xml:space="preserve"> klasifikācijas vienības. Principā </w:t>
      </w:r>
      <w:r>
        <w:rPr>
          <w:rFonts w:ascii="Times New Roman" w:hAnsi="Times New Roman"/>
          <w:i/>
          <w:iCs/>
          <w:sz w:val="24"/>
        </w:rPr>
        <w:t>COPNI</w:t>
      </w:r>
      <w:r>
        <w:rPr>
          <w:rFonts w:ascii="Times New Roman" w:hAnsi="Times New Roman"/>
          <w:sz w:val="24"/>
        </w:rPr>
        <w:t xml:space="preserve"> klasificē individuālus MABO izdevumus atbilstoši to rašanās mērķim.</w:t>
      </w:r>
    </w:p>
    <w:p w14:paraId="12F8FCDC" w14:textId="77777777" w:rsidR="0094690D" w:rsidRPr="00413B6F" w:rsidRDefault="0094690D" w:rsidP="00965DCA">
      <w:pPr>
        <w:jc w:val="both"/>
        <w:rPr>
          <w:rFonts w:ascii="Times New Roman" w:eastAsia="Cambria" w:hAnsi="Times New Roman" w:cs="Times New Roman"/>
          <w:noProof/>
          <w:sz w:val="24"/>
          <w:szCs w:val="24"/>
        </w:rPr>
      </w:pPr>
    </w:p>
    <w:p w14:paraId="5BD991EC" w14:textId="3690DCD2" w:rsidR="006E60E4" w:rsidRPr="009037E5" w:rsidRDefault="006E60E4" w:rsidP="009037E5">
      <w:pPr>
        <w:jc w:val="both"/>
        <w:rPr>
          <w:rFonts w:ascii="Times New Roman" w:hAnsi="Times New Roman" w:cs="Times New Roman"/>
          <w:noProof/>
          <w:sz w:val="24"/>
          <w:szCs w:val="24"/>
        </w:rPr>
      </w:pPr>
      <w:r>
        <w:rPr>
          <w:rFonts w:ascii="Times New Roman" w:hAnsi="Times New Roman"/>
          <w:sz w:val="24"/>
        </w:rPr>
        <w:t xml:space="preserve">26. </w:t>
      </w:r>
      <w:r>
        <w:rPr>
          <w:rFonts w:ascii="Times New Roman" w:hAnsi="Times New Roman"/>
          <w:i/>
          <w:iCs/>
          <w:sz w:val="24"/>
        </w:rPr>
        <w:t>COICOP</w:t>
      </w:r>
      <w:r>
        <w:rPr>
          <w:rFonts w:ascii="Times New Roman" w:hAnsi="Times New Roman"/>
          <w:sz w:val="24"/>
        </w:rPr>
        <w:t xml:space="preserve"> 2018 15. nodaļas klasifikācijas vienības ir tādas pašas kā </w:t>
      </w:r>
      <w:r>
        <w:rPr>
          <w:rFonts w:ascii="Times New Roman" w:hAnsi="Times New Roman"/>
          <w:i/>
          <w:iCs/>
          <w:sz w:val="24"/>
        </w:rPr>
        <w:t>COFOG</w:t>
      </w:r>
      <w:r>
        <w:rPr>
          <w:rFonts w:ascii="Times New Roman" w:hAnsi="Times New Roman"/>
          <w:sz w:val="24"/>
        </w:rPr>
        <w:t xml:space="preserve"> klasifikācijas vienības. Klasifikācijas vienības principā ir individuāli darījumi. Tas nozīmē, ka katram pirkumam, algas maksājumam, pārskaitījumam, aizdevuma izmaksai vai citiem izdevumiem ir jāpiešķir </w:t>
      </w:r>
      <w:r>
        <w:rPr>
          <w:rFonts w:ascii="Times New Roman" w:hAnsi="Times New Roman"/>
          <w:i/>
          <w:iCs/>
          <w:sz w:val="24"/>
        </w:rPr>
        <w:t>COFOG</w:t>
      </w:r>
      <w:r>
        <w:rPr>
          <w:rFonts w:ascii="Times New Roman" w:hAnsi="Times New Roman"/>
          <w:sz w:val="24"/>
        </w:rPr>
        <w:t xml:space="preserve"> kods atbilstoši funkcijai, ko attiecīgais darījums nodrošina.</w:t>
      </w:r>
      <w:r>
        <w:br w:type="page"/>
      </w:r>
    </w:p>
    <w:p w14:paraId="36588732" w14:textId="6F78CDC8" w:rsidR="0094690D" w:rsidRPr="00413B6F" w:rsidRDefault="006E60E4" w:rsidP="006E60E4">
      <w:pPr>
        <w:pStyle w:val="Heading1"/>
      </w:pPr>
      <w:bookmarkStart w:id="26" w:name="_Toc114726664"/>
      <w:r>
        <w:lastRenderedPageBreak/>
        <w:t>II. Klasifikācijas pamatprincipi</w:t>
      </w:r>
      <w:bookmarkStart w:id="27" w:name="_bookmark14"/>
      <w:bookmarkEnd w:id="26"/>
      <w:bookmarkEnd w:id="27"/>
    </w:p>
    <w:p w14:paraId="7D474AF3" w14:textId="77777777" w:rsidR="0094690D" w:rsidRPr="00413B6F" w:rsidRDefault="0094690D" w:rsidP="00965DCA">
      <w:pPr>
        <w:jc w:val="both"/>
        <w:rPr>
          <w:rFonts w:ascii="Times New Roman" w:eastAsia="Calibri" w:hAnsi="Times New Roman" w:cs="Times New Roman"/>
          <w:b/>
          <w:bCs/>
          <w:noProof/>
          <w:sz w:val="24"/>
          <w:szCs w:val="24"/>
        </w:rPr>
      </w:pPr>
    </w:p>
    <w:p w14:paraId="3313388D" w14:textId="7870AA2F" w:rsidR="0094690D" w:rsidRDefault="006E60E4" w:rsidP="006E60E4">
      <w:pPr>
        <w:pStyle w:val="Heading2"/>
      </w:pPr>
      <w:bookmarkStart w:id="28" w:name="_Toc114726665"/>
      <w:r>
        <w:t xml:space="preserve">A. </w:t>
      </w:r>
      <w:r>
        <w:rPr>
          <w:i/>
          <w:iCs/>
        </w:rPr>
        <w:t>COICOP</w:t>
      </w:r>
      <w:r>
        <w:t xml:space="preserve"> konceptuālais pamats</w:t>
      </w:r>
      <w:bookmarkStart w:id="29" w:name="_bookmark15"/>
      <w:bookmarkEnd w:id="28"/>
      <w:bookmarkEnd w:id="29"/>
    </w:p>
    <w:p w14:paraId="1B03B10A" w14:textId="77777777" w:rsidR="003A22D7" w:rsidRPr="00413B6F" w:rsidRDefault="003A22D7" w:rsidP="006E60E4">
      <w:pPr>
        <w:pStyle w:val="Heading2"/>
      </w:pPr>
    </w:p>
    <w:p w14:paraId="036D3ED6" w14:textId="0F072AB1"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27. NKS 2008 (9.81. punktā) ir noteikts, ka mājsaimniecības faktiskais patēriņš sastāv no trīs komponentiem:</w:t>
      </w:r>
    </w:p>
    <w:p w14:paraId="20FD8B24" w14:textId="77777777" w:rsidR="006E60E4" w:rsidRPr="00413B6F" w:rsidRDefault="006E60E4" w:rsidP="00965DCA">
      <w:pPr>
        <w:jc w:val="both"/>
        <w:rPr>
          <w:rFonts w:ascii="Times New Roman" w:hAnsi="Times New Roman" w:cs="Times New Roman"/>
          <w:noProof/>
          <w:sz w:val="24"/>
          <w:szCs w:val="24"/>
        </w:rPr>
      </w:pPr>
    </w:p>
    <w:p w14:paraId="11104168" w14:textId="1594B255" w:rsidR="0094690D" w:rsidRPr="00413B6F" w:rsidRDefault="006E60E4" w:rsidP="006E60E4">
      <w:pPr>
        <w:tabs>
          <w:tab w:val="left" w:pos="3341"/>
        </w:tabs>
        <w:jc w:val="both"/>
        <w:rPr>
          <w:rFonts w:ascii="Times New Roman" w:eastAsia="Cambria" w:hAnsi="Times New Roman" w:cs="Times New Roman"/>
          <w:noProof/>
          <w:sz w:val="24"/>
          <w:szCs w:val="24"/>
        </w:rPr>
      </w:pPr>
      <w:r>
        <w:rPr>
          <w:rFonts w:ascii="Times New Roman" w:hAnsi="Times New Roman"/>
          <w:sz w:val="24"/>
        </w:rPr>
        <w:t>a) mājsaimniecību galapatēriņa izdevumiem;</w:t>
      </w:r>
    </w:p>
    <w:p w14:paraId="37A9E5F5" w14:textId="32C7194B" w:rsidR="0094690D" w:rsidRPr="00413B6F" w:rsidRDefault="006E60E4" w:rsidP="006E60E4">
      <w:pPr>
        <w:tabs>
          <w:tab w:val="left" w:pos="3341"/>
        </w:tabs>
        <w:jc w:val="both"/>
        <w:rPr>
          <w:rFonts w:ascii="Times New Roman" w:eastAsia="Cambria" w:hAnsi="Times New Roman" w:cs="Times New Roman"/>
          <w:noProof/>
          <w:sz w:val="24"/>
          <w:szCs w:val="24"/>
        </w:rPr>
      </w:pPr>
      <w:r>
        <w:rPr>
          <w:rFonts w:ascii="Times New Roman" w:hAnsi="Times New Roman"/>
          <w:sz w:val="24"/>
        </w:rPr>
        <w:t>b) valdības vienību izdevumiem par patēriņa precēm un pakalpojumiem, kas sniegti mājsaimniecībām kā sociāls pabalsts natūrā, un</w:t>
      </w:r>
    </w:p>
    <w:p w14:paraId="555D6921" w14:textId="07359215" w:rsidR="0094690D" w:rsidRPr="00413B6F" w:rsidRDefault="006E60E4" w:rsidP="006E60E4">
      <w:pPr>
        <w:tabs>
          <w:tab w:val="left" w:pos="3341"/>
        </w:tabs>
        <w:jc w:val="both"/>
        <w:rPr>
          <w:rFonts w:ascii="Times New Roman" w:hAnsi="Times New Roman" w:cs="Times New Roman"/>
          <w:noProof/>
          <w:sz w:val="24"/>
          <w:szCs w:val="24"/>
        </w:rPr>
      </w:pPr>
      <w:r>
        <w:rPr>
          <w:rFonts w:ascii="Times New Roman" w:hAnsi="Times New Roman"/>
          <w:sz w:val="24"/>
        </w:rPr>
        <w:t>c) MABO izdevumiem par patēriņa precēm un pakalpojumiem, kas sniegti mājsaimniecībām kā sociāls pabalsts natūrā.</w:t>
      </w:r>
    </w:p>
    <w:p w14:paraId="7B970A13" w14:textId="77777777" w:rsidR="0094690D" w:rsidRPr="00413B6F" w:rsidRDefault="0094690D" w:rsidP="00965DCA">
      <w:pPr>
        <w:jc w:val="both"/>
        <w:rPr>
          <w:rFonts w:ascii="Times New Roman" w:eastAsia="Cambria" w:hAnsi="Times New Roman" w:cs="Times New Roman"/>
          <w:noProof/>
          <w:sz w:val="24"/>
          <w:szCs w:val="24"/>
        </w:rPr>
      </w:pPr>
    </w:p>
    <w:p w14:paraId="6C6A7B1A" w14:textId="5D44B5A3"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28. “Mājsaimniecību galapatēriņa izdevumi” ir noteikti NKS 2008 (9.56. punkts). Tie ietver izdevumus par precēm un pakalpojumiem, ko mājsaimniecība iegādājusies galīgai izmantošanai, kopā ar aptuveno vai aprēķināto bartera darījumu vērtību, natūrā saņemto preču un pakalpojumu vērtību un to preču un pakalpojumu vērtību, ko ražojusi un patērējusi viena un tā pati mājsaimniecība. Mājsaimniecību galapatēriņa izdevumi ietver rezidentu mājsaimniecību patēriņa izdevumus neatkarīgi no tā, vai izdevumi radušies valstī vai ārvalstīs. Turpmākajos punktos sīkāk izklāstīts tas, kā apstrādāt dažādos preču un pakalpojumu veidus, kas nonāk mājsaimniecību galapatēriņa izdevumos.</w:t>
      </w:r>
    </w:p>
    <w:p w14:paraId="4C018C8E" w14:textId="77777777" w:rsidR="0094690D" w:rsidRPr="00413B6F" w:rsidRDefault="0094690D" w:rsidP="00965DCA">
      <w:pPr>
        <w:jc w:val="both"/>
        <w:rPr>
          <w:rFonts w:ascii="Times New Roman" w:eastAsia="Cambria" w:hAnsi="Times New Roman" w:cs="Times New Roman"/>
          <w:noProof/>
          <w:sz w:val="24"/>
          <w:szCs w:val="24"/>
        </w:rPr>
      </w:pPr>
    </w:p>
    <w:p w14:paraId="727A0404" w14:textId="36FE2C50" w:rsidR="0094690D" w:rsidRDefault="006E60E4" w:rsidP="006E60E4">
      <w:pPr>
        <w:pStyle w:val="Heading2"/>
      </w:pPr>
      <w:bookmarkStart w:id="30" w:name="_Toc114726666"/>
      <w:r>
        <w:t>B. Produktu veidi</w:t>
      </w:r>
      <w:bookmarkStart w:id="31" w:name="_bookmark16"/>
      <w:bookmarkEnd w:id="30"/>
      <w:bookmarkEnd w:id="31"/>
    </w:p>
    <w:p w14:paraId="0DD3B081" w14:textId="77777777" w:rsidR="003A22D7" w:rsidRPr="00413B6F" w:rsidRDefault="003A22D7" w:rsidP="006E60E4">
      <w:pPr>
        <w:pStyle w:val="Heading2"/>
      </w:pPr>
    </w:p>
    <w:p w14:paraId="4DF904E3" w14:textId="39B7BE22"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29. Lielākā daļa klašu un apakšklašu satur preces vai pakalpojumus. Klases un apakšklases, kas satur preces, apzīmē ar “</w:t>
      </w:r>
      <w:r>
        <w:rPr>
          <w:rFonts w:ascii="Times New Roman" w:hAnsi="Times New Roman"/>
          <w:i/>
          <w:iCs/>
          <w:sz w:val="24"/>
        </w:rPr>
        <w:t>ND</w:t>
      </w:r>
      <w:r>
        <w:rPr>
          <w:rFonts w:ascii="Times New Roman" w:hAnsi="Times New Roman"/>
          <w:sz w:val="24"/>
        </w:rPr>
        <w:t>”, “</w:t>
      </w:r>
      <w:r>
        <w:rPr>
          <w:rFonts w:ascii="Times New Roman" w:hAnsi="Times New Roman"/>
          <w:i/>
          <w:iCs/>
          <w:sz w:val="24"/>
        </w:rPr>
        <w:t>SD</w:t>
      </w:r>
      <w:r>
        <w:rPr>
          <w:rFonts w:ascii="Times New Roman" w:hAnsi="Times New Roman"/>
          <w:sz w:val="24"/>
        </w:rPr>
        <w:t>” vai “</w:t>
      </w:r>
      <w:r>
        <w:rPr>
          <w:rFonts w:ascii="Times New Roman" w:hAnsi="Times New Roman"/>
          <w:i/>
          <w:iCs/>
          <w:sz w:val="24"/>
        </w:rPr>
        <w:t>D</w:t>
      </w:r>
      <w:r>
        <w:rPr>
          <w:rFonts w:ascii="Times New Roman" w:hAnsi="Times New Roman"/>
          <w:sz w:val="24"/>
        </w:rPr>
        <w:t>”, norādot attiecīgi īslaicīgās lietošanas preces, vidēji ilgi lietojamas preces un ilglietošanas preces. Ar “</w:t>
      </w:r>
      <w:r>
        <w:rPr>
          <w:rFonts w:ascii="Times New Roman" w:hAnsi="Times New Roman"/>
          <w:i/>
          <w:iCs/>
          <w:sz w:val="24"/>
        </w:rPr>
        <w:t>S</w:t>
      </w:r>
      <w:r>
        <w:rPr>
          <w:rFonts w:ascii="Times New Roman" w:hAnsi="Times New Roman"/>
          <w:sz w:val="24"/>
        </w:rPr>
        <w:t>” apzīmē klases vai apakšklases, kas sastāv no pakalpojumiem.</w:t>
      </w:r>
    </w:p>
    <w:p w14:paraId="653D66FB" w14:textId="77777777" w:rsidR="0094690D" w:rsidRPr="00413B6F" w:rsidRDefault="0094690D" w:rsidP="00965DCA">
      <w:pPr>
        <w:jc w:val="both"/>
        <w:rPr>
          <w:rFonts w:ascii="Times New Roman" w:eastAsia="Cambria" w:hAnsi="Times New Roman" w:cs="Times New Roman"/>
          <w:noProof/>
          <w:sz w:val="24"/>
          <w:szCs w:val="24"/>
        </w:rPr>
      </w:pPr>
    </w:p>
    <w:p w14:paraId="7FA4A84F" w14:textId="5C39FDF4"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30. Īslaicīgās lietošanas preces un ilglietošanas preces savstarpēji atšķiras ar to, vai preces var izmantot tikai vienu reizi vai arī atkārtoti vai nepārtraukti tādā laika posmā, kas ievērojami pārsniedz vienu gadu (NKS 2008 9.42. punkts). Turklāt tādām ilglietošanas precēm kā automobiļi, ledusskapji, veļas mazgāšanas mašīnas un televizori ir salīdzinoši augsts tirdzniecības uzcenojums. Vidēji ilgi lietojamas preces atšķiras no ilglietošanas precēm ar to, ka šo preču lietošanas ilgums pārsniedz vienu gadu, taču bieži vien ir ievērojami mazāks par ilglietošanas preču lietošanas ilgumu, un tām ir ievērojami zemākas tirgus cenas.</w:t>
      </w:r>
    </w:p>
    <w:p w14:paraId="6AD9EBF0" w14:textId="77777777" w:rsidR="0094690D" w:rsidRPr="00413B6F" w:rsidRDefault="0094690D" w:rsidP="00965DCA">
      <w:pPr>
        <w:jc w:val="both"/>
        <w:rPr>
          <w:rFonts w:ascii="Times New Roman" w:eastAsia="Cambria" w:hAnsi="Times New Roman" w:cs="Times New Roman"/>
          <w:noProof/>
          <w:sz w:val="24"/>
          <w:szCs w:val="24"/>
        </w:rPr>
      </w:pPr>
    </w:p>
    <w:p w14:paraId="453D3F29" w14:textId="550E59AA"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 xml:space="preserve">31. Lai gan šajā </w:t>
      </w:r>
      <w:r>
        <w:rPr>
          <w:rFonts w:ascii="Times New Roman" w:hAnsi="Times New Roman"/>
          <w:i/>
          <w:iCs/>
          <w:sz w:val="24"/>
        </w:rPr>
        <w:t>COICOP</w:t>
      </w:r>
      <w:r>
        <w:rPr>
          <w:rFonts w:ascii="Times New Roman" w:hAnsi="Times New Roman"/>
          <w:sz w:val="24"/>
        </w:rPr>
        <w:t xml:space="preserve"> pārskatīšanā preces tika sistemātiski nodalītas no pakalpojumiem, dažas klases un apakšklases ietver gan preces, gan pakalpojumus, jo praktisku iemeslu dēļ ir sarežģīti sadalīt tos precēs un pakalpojumos. Šādas klases un apakšklases parasti apzīmē ar “</w:t>
      </w:r>
      <w:r>
        <w:rPr>
          <w:rFonts w:ascii="Times New Roman" w:hAnsi="Times New Roman"/>
          <w:i/>
          <w:iCs/>
          <w:sz w:val="24"/>
        </w:rPr>
        <w:t>S</w:t>
      </w:r>
      <w:r>
        <w:rPr>
          <w:rFonts w:ascii="Times New Roman" w:hAnsi="Times New Roman"/>
          <w:sz w:val="24"/>
        </w:rPr>
        <w:t>”, jo tiek uzskatīts, ka pakalpojumu daļai ir noteicošā nozīme. Pastāv arī tādas klases, kas satur gan īslaicīgas lietošanas preces, gan vidēji ilgi lietojamas preces vai gan vidēji ilgas lietošanas preces, gan ilglietošanas preces. Arī šādas klases un apakšklases tiek apzīmētas ar “</w:t>
      </w:r>
      <w:r>
        <w:rPr>
          <w:rFonts w:ascii="Times New Roman" w:hAnsi="Times New Roman"/>
          <w:i/>
          <w:iCs/>
          <w:sz w:val="24"/>
        </w:rPr>
        <w:t>ND</w:t>
      </w:r>
      <w:r>
        <w:rPr>
          <w:rFonts w:ascii="Times New Roman" w:hAnsi="Times New Roman"/>
          <w:sz w:val="24"/>
        </w:rPr>
        <w:t>”, “</w:t>
      </w:r>
      <w:r>
        <w:rPr>
          <w:rFonts w:ascii="Times New Roman" w:hAnsi="Times New Roman"/>
          <w:i/>
          <w:iCs/>
          <w:sz w:val="24"/>
        </w:rPr>
        <w:t>SD</w:t>
      </w:r>
      <w:r>
        <w:rPr>
          <w:rFonts w:ascii="Times New Roman" w:hAnsi="Times New Roman"/>
          <w:sz w:val="24"/>
        </w:rPr>
        <w:t>” vai “</w:t>
      </w:r>
      <w:r>
        <w:rPr>
          <w:rFonts w:ascii="Times New Roman" w:hAnsi="Times New Roman"/>
          <w:i/>
          <w:iCs/>
          <w:sz w:val="24"/>
        </w:rPr>
        <w:t>D</w:t>
      </w:r>
      <w:r>
        <w:rPr>
          <w:rFonts w:ascii="Times New Roman" w:hAnsi="Times New Roman"/>
          <w:sz w:val="24"/>
        </w:rPr>
        <w:t>” atbilstoši tam, kurš preces veids tiek uzskatīts par noteicošo.</w:t>
      </w:r>
    </w:p>
    <w:p w14:paraId="59ACF42A" w14:textId="77777777" w:rsidR="0094690D" w:rsidRPr="00413B6F" w:rsidRDefault="0094690D" w:rsidP="00965DCA">
      <w:pPr>
        <w:jc w:val="both"/>
        <w:rPr>
          <w:rFonts w:ascii="Times New Roman" w:eastAsia="Cambria" w:hAnsi="Times New Roman" w:cs="Times New Roman"/>
          <w:noProof/>
          <w:sz w:val="24"/>
          <w:szCs w:val="24"/>
        </w:rPr>
      </w:pPr>
    </w:p>
    <w:p w14:paraId="5B1FDB27" w14:textId="6AE77CC2" w:rsidR="0094690D" w:rsidRDefault="006E60E4" w:rsidP="006E60E4">
      <w:pPr>
        <w:pStyle w:val="Heading2"/>
      </w:pPr>
      <w:bookmarkStart w:id="32" w:name="_Toc114726667"/>
      <w:r>
        <w:t>C. Aprēķinātās darījuma vērtības</w:t>
      </w:r>
      <w:bookmarkStart w:id="33" w:name="_bookmark17"/>
      <w:bookmarkEnd w:id="32"/>
      <w:bookmarkEnd w:id="33"/>
    </w:p>
    <w:p w14:paraId="2D0BDC84" w14:textId="77777777" w:rsidR="003A22D7" w:rsidRPr="00413B6F" w:rsidRDefault="003A22D7" w:rsidP="006E60E4">
      <w:pPr>
        <w:pStyle w:val="Heading2"/>
      </w:pPr>
    </w:p>
    <w:p w14:paraId="795A321A" w14:textId="125E8363"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 xml:space="preserve">32. Preču, pakalpojumu un aktīvu maiņa starp institucionālajām vienībām tiek reģistrēta NKS kā darījumi. Parasti darījumi tiek īstenoti, apmainot naudu pret produktiem. Tomēr daudzas preces un pakalpojumi netiek faktiski pārdoti, taču tiek piegādāti citām vienībām, piemēram, </w:t>
      </w:r>
      <w:r>
        <w:rPr>
          <w:rFonts w:ascii="Times New Roman" w:hAnsi="Times New Roman"/>
          <w:sz w:val="24"/>
        </w:rPr>
        <w:lastRenderedPageBreak/>
        <w:t>tiek iemainīti pret citām precēm vai pakalpojumiem vai sniegti bez maksas kā darījumi natūrā. Citos gadījumos notiek netieša pakalpojumu apmaiņa, kas tiek reģistrēta kā darījumi, lai arī šajā apmaiņā nav izmantota nauda. Tomēr arī šādas preces un pakalpojumi ir jāietver kontos, tāpēc ir jānosaka to vērtība.</w:t>
      </w:r>
    </w:p>
    <w:p w14:paraId="14410AC8" w14:textId="77777777" w:rsidR="0094690D" w:rsidRPr="00413B6F" w:rsidRDefault="0094690D" w:rsidP="00965DCA">
      <w:pPr>
        <w:jc w:val="both"/>
        <w:rPr>
          <w:rFonts w:ascii="Times New Roman" w:eastAsia="Cambria" w:hAnsi="Times New Roman" w:cs="Times New Roman"/>
          <w:noProof/>
          <w:sz w:val="24"/>
          <w:szCs w:val="24"/>
        </w:rPr>
      </w:pPr>
    </w:p>
    <w:p w14:paraId="1E474D89" w14:textId="7A12C436"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33. Līdz ar to ir nepieciešamas aplēses un trūkstošās vērtības aprēķini, lai varētu reģistrēt tos darījumus, kas nav īstenoti kā naudas darījumi ar citām vienībām. Šādas aplēses un trūkstošās vērtības aprēķini nav jāuzskata kā hipotētisku darbību vai preču un pakalpojumu plūsmas ieviešana NKS. Nolūks ir tieši pretējs, proti, kontos ietvert tautsaimniecībā faktiski notiekošās galvenās preču un pakalpojumu plūsmas, kas citādi netiktu ietvertas. Tomēr šaurākā nozīmē trūkstošās vērtības aprēķināšana attiecas uz konkrēto preču vai pakalpojumu vērtību, nevis uz pašiem izdevumiem. Citiem vārdiem, aprēķināta tiek vērtība, nevis tas, ka tiek veikts darījums.</w:t>
      </w:r>
    </w:p>
    <w:p w14:paraId="00499EF3" w14:textId="77777777" w:rsidR="00FA1A5C" w:rsidRPr="00413B6F" w:rsidRDefault="00FA1A5C" w:rsidP="00965DCA">
      <w:pPr>
        <w:jc w:val="both"/>
        <w:rPr>
          <w:rFonts w:ascii="Times New Roman" w:eastAsia="Cambria" w:hAnsi="Times New Roman" w:cs="Times New Roman"/>
          <w:noProof/>
          <w:sz w:val="24"/>
          <w:szCs w:val="24"/>
        </w:rPr>
      </w:pPr>
    </w:p>
    <w:p w14:paraId="43AAB072" w14:textId="020BB07D" w:rsidR="0094690D" w:rsidRPr="00413B6F" w:rsidRDefault="00FA1A5C" w:rsidP="00965DCA">
      <w:pPr>
        <w:jc w:val="both"/>
        <w:rPr>
          <w:rFonts w:ascii="Times New Roman" w:hAnsi="Times New Roman" w:cs="Times New Roman"/>
          <w:noProof/>
          <w:sz w:val="24"/>
          <w:szCs w:val="24"/>
        </w:rPr>
      </w:pPr>
      <w:r>
        <w:rPr>
          <w:rFonts w:ascii="Times New Roman" w:hAnsi="Times New Roman"/>
          <w:sz w:val="24"/>
        </w:rPr>
        <w:t>34. Darījumi, kas nav tieši novērojami, piemēram, mājsaimniecību ienākumu un izdevumu apsekojumos, un kas ir jāaprēķina, ir preču pašražošana savam galapatēriņam, ieņēmumi natūrā tādu preču vai pakalpojumu veidā, ko valsts un MABO sniedz mājsaimniecībām bez maksas vai par ļoti zemām cenām, finanšu starpnieku sniegtie pakalpojumi, kuri NKS tiek mērīti netieši, un mājvietu pašpakalpojumu ražošana pašu galapatēriņam, ko veic īpašnieks, kurš apdzīvo mājokli. Mājsaimniecības patēriņa izdevumu aprēķinātās vērtības nav iespējams tieši noteikt no mājsaimniecību ienākumu un izdevumu apsekojumiem.</w:t>
      </w:r>
    </w:p>
    <w:p w14:paraId="1F2DB28D" w14:textId="77777777" w:rsidR="00FA1A5C" w:rsidRPr="00413B6F" w:rsidRDefault="00FA1A5C" w:rsidP="00965DCA">
      <w:pPr>
        <w:jc w:val="both"/>
        <w:rPr>
          <w:rFonts w:ascii="Times New Roman" w:eastAsia="Cambria" w:hAnsi="Times New Roman" w:cs="Times New Roman"/>
          <w:noProof/>
          <w:sz w:val="24"/>
          <w:szCs w:val="24"/>
        </w:rPr>
      </w:pPr>
    </w:p>
    <w:p w14:paraId="59340B81" w14:textId="2905BEEE" w:rsidR="0094690D" w:rsidRPr="00413B6F" w:rsidRDefault="00FA1A5C" w:rsidP="00965DCA">
      <w:pPr>
        <w:jc w:val="both"/>
        <w:rPr>
          <w:rFonts w:ascii="Times New Roman" w:hAnsi="Times New Roman" w:cs="Times New Roman"/>
          <w:noProof/>
          <w:sz w:val="24"/>
          <w:szCs w:val="24"/>
        </w:rPr>
      </w:pPr>
      <w:r>
        <w:rPr>
          <w:rFonts w:ascii="Times New Roman" w:hAnsi="Times New Roman"/>
          <w:sz w:val="24"/>
        </w:rPr>
        <w:t>35. Mājvietu pašpakalpojumu ražošana, ko savam galapatēriņam veic īpašnieks, kurš apdzīvo attiecīgo mājokli, NKS vienmēr ir bijusi iekļauta ražošanas robežās, taču tā ir uzskatāma par izņēmumu, jo kopumā pakalpojumu pašražošana netiek ietverta. Īpašnieku apdzīvotu mājokļu attiecība pret īrnieku apdzīvotiem mājokļiem katrā valstī vai valsts reģionā var būtiski atšķirties, un šī attiecība var mainīties pat vienas valsts vai reģiona teritorijā īsā laika periodā, tādējādi, ja neaprēķina mājokļu pašpakalpojumu vērtību, mājokļu pakalpojumu sniegšanas un patēriņa rādītāji, veicot starpvalstu vai laika periodu salīdzinājumus, var būt sagrozīti. Dažās valstīs no šādas darbības gūtā ienākuma aprēķināto vērtību apliek ar nodokli.</w:t>
      </w:r>
    </w:p>
    <w:p w14:paraId="3CAA2B3B" w14:textId="77777777" w:rsidR="0094690D" w:rsidRPr="00413B6F" w:rsidRDefault="0094690D" w:rsidP="00965DCA">
      <w:pPr>
        <w:jc w:val="both"/>
        <w:rPr>
          <w:rFonts w:ascii="Times New Roman" w:eastAsia="Cambria" w:hAnsi="Times New Roman" w:cs="Times New Roman"/>
          <w:noProof/>
          <w:sz w:val="24"/>
          <w:szCs w:val="24"/>
        </w:rPr>
      </w:pPr>
    </w:p>
    <w:p w14:paraId="67494854" w14:textId="13626194" w:rsidR="0094690D" w:rsidRPr="00413B6F" w:rsidRDefault="00FA1A5C" w:rsidP="00965DCA">
      <w:pPr>
        <w:jc w:val="both"/>
        <w:rPr>
          <w:rFonts w:ascii="Times New Roman" w:hAnsi="Times New Roman" w:cs="Times New Roman"/>
          <w:noProof/>
          <w:sz w:val="24"/>
          <w:szCs w:val="24"/>
        </w:rPr>
      </w:pPr>
      <w:r>
        <w:rPr>
          <w:rFonts w:ascii="Times New Roman" w:hAnsi="Times New Roman"/>
          <w:sz w:val="24"/>
        </w:rPr>
        <w:t>36. Ja personai pieder mājoklis, kurā tā dzīvo, uzskatāms, ka tai pieder neinkorporēts uzņēmums, kurš sniedz mājokļa pakalpojumus, ko patērē attiecīgā mājsaimniecība, pie kuras pieder neinkorporētā uzņēmuma īpašnieks. Uzskatāms, ka sniegtie mājokļa pakalpojumi ir līdzvērtīgi nomas maksai, kas būtu jāmaksā par tāda paša veida, kvalitātes un lieluma izmitināšanas pakalpojumiem. Aprēķināto mājokļa pakalpojumu vērtību reģistrē kā īpašnieka galapatēriņa izdevumus.</w:t>
      </w:r>
    </w:p>
    <w:p w14:paraId="0168ACD0" w14:textId="77777777" w:rsidR="0094690D" w:rsidRPr="00413B6F" w:rsidRDefault="0094690D" w:rsidP="00965DCA">
      <w:pPr>
        <w:jc w:val="both"/>
        <w:rPr>
          <w:rFonts w:ascii="Times New Roman" w:eastAsia="Cambria" w:hAnsi="Times New Roman" w:cs="Times New Roman"/>
          <w:noProof/>
          <w:sz w:val="24"/>
          <w:szCs w:val="24"/>
        </w:rPr>
      </w:pPr>
    </w:p>
    <w:p w14:paraId="27BA696D" w14:textId="31B11D29" w:rsidR="0094690D" w:rsidRPr="00413B6F" w:rsidRDefault="00FA1A5C" w:rsidP="00965DCA">
      <w:pPr>
        <w:jc w:val="both"/>
        <w:rPr>
          <w:rFonts w:ascii="Times New Roman" w:eastAsia="Cambria" w:hAnsi="Times New Roman" w:cs="Times New Roman"/>
          <w:noProof/>
          <w:sz w:val="24"/>
          <w:szCs w:val="24"/>
        </w:rPr>
      </w:pPr>
      <w:r>
        <w:rPr>
          <w:rFonts w:ascii="Times New Roman" w:hAnsi="Times New Roman"/>
          <w:sz w:val="24"/>
        </w:rPr>
        <w:t>37. Izdevumi, kas rodas īpašniekiem, tostarp īpašniekiem apdzīvotājiem, par mājokļa apdari, nelieliem remontdarbiem un uzturēšanu, kas parasti uzskatāmi par namīpašnieka pienākumiem, ir uzskatāmi nevis par mājsaimniecības galapatēriņa izdevumiem, bet par starppatēriņu, kas rodas, sniedzot mājokļu pakalpojumus. Šie izdevumi var būt maksājumi par pakalpojumiem, ko sniedz profesionāli būvnieki vai apdares speciālisti, vai arī materiālu iegādes izdevumi, kurus izmanto, lai veiktu remontu un apdares darbus pēc “dari pats” principa.</w:t>
      </w:r>
    </w:p>
    <w:p w14:paraId="356B477A" w14:textId="77777777" w:rsidR="0094690D" w:rsidRPr="00413B6F" w:rsidRDefault="0094690D" w:rsidP="00965DCA">
      <w:pPr>
        <w:jc w:val="both"/>
        <w:rPr>
          <w:rFonts w:ascii="Times New Roman" w:eastAsia="Cambria" w:hAnsi="Times New Roman" w:cs="Times New Roman"/>
          <w:noProof/>
          <w:sz w:val="24"/>
          <w:szCs w:val="24"/>
        </w:rPr>
      </w:pPr>
    </w:p>
    <w:p w14:paraId="6FA1E03B" w14:textId="2C1E0A9A" w:rsidR="0094690D" w:rsidRPr="00413B6F" w:rsidRDefault="00FA1A5C" w:rsidP="003A22D7">
      <w:pPr>
        <w:keepNext/>
        <w:keepLines/>
        <w:jc w:val="both"/>
        <w:rPr>
          <w:rFonts w:ascii="Times New Roman" w:hAnsi="Times New Roman" w:cs="Times New Roman"/>
          <w:noProof/>
          <w:sz w:val="24"/>
          <w:szCs w:val="24"/>
        </w:rPr>
      </w:pPr>
      <w:r>
        <w:rPr>
          <w:rFonts w:ascii="Times New Roman" w:hAnsi="Times New Roman"/>
          <w:sz w:val="24"/>
        </w:rPr>
        <w:lastRenderedPageBreak/>
        <w:t>38. Finanšu pakalpojumi var būt apmaksāti tieši vai netieši, un daži darījumi ar finanšu aktīviem var būt saistīti ar tiešiem un netiešiem maksājumiem. Pastāv četri galvenie finanšu pakalpojumu sniegšanas un apmaksāšanas veidi:</w:t>
      </w:r>
    </w:p>
    <w:p w14:paraId="0F4D5E03" w14:textId="77777777" w:rsidR="00FA1A5C" w:rsidRPr="00413B6F" w:rsidRDefault="00FA1A5C" w:rsidP="003A22D7">
      <w:pPr>
        <w:keepNext/>
        <w:keepLines/>
        <w:tabs>
          <w:tab w:val="left" w:pos="461"/>
        </w:tabs>
        <w:rPr>
          <w:rFonts w:ascii="Times New Roman" w:hAnsi="Times New Roman" w:cs="Times New Roman"/>
          <w:noProof/>
          <w:sz w:val="24"/>
          <w:szCs w:val="24"/>
        </w:rPr>
      </w:pPr>
    </w:p>
    <w:p w14:paraId="302435EA" w14:textId="09C23519" w:rsidR="0094690D" w:rsidRPr="00413B6F" w:rsidRDefault="00FA1A5C" w:rsidP="003A22D7">
      <w:pPr>
        <w:keepNext/>
        <w:keepLines/>
        <w:tabs>
          <w:tab w:val="left" w:pos="461"/>
        </w:tabs>
        <w:jc w:val="both"/>
        <w:rPr>
          <w:rFonts w:ascii="Times New Roman" w:hAnsi="Times New Roman" w:cs="Times New Roman"/>
          <w:noProof/>
          <w:sz w:val="24"/>
          <w:szCs w:val="24"/>
        </w:rPr>
      </w:pPr>
      <w:r>
        <w:rPr>
          <w:rFonts w:ascii="Times New Roman" w:hAnsi="Times New Roman"/>
          <w:sz w:val="24"/>
        </w:rPr>
        <w:t>a) finanšu pakalpojumi, kas tiek sniegti par skaidri noteiktu maksu. Izdevumus par pakalpojumiem, par kuriem finanšu iestādes iekasē maksu, reģistrē parastajā kārtībā;</w:t>
      </w:r>
    </w:p>
    <w:p w14:paraId="6B4E011D" w14:textId="77777777" w:rsidR="00FA1A5C" w:rsidRPr="00413B6F" w:rsidRDefault="00FA1A5C" w:rsidP="00FA1A5C">
      <w:pPr>
        <w:tabs>
          <w:tab w:val="left" w:pos="461"/>
        </w:tabs>
        <w:jc w:val="both"/>
        <w:rPr>
          <w:rFonts w:ascii="Times New Roman" w:hAnsi="Times New Roman" w:cs="Times New Roman"/>
          <w:noProof/>
          <w:sz w:val="24"/>
          <w:szCs w:val="24"/>
        </w:rPr>
      </w:pPr>
      <w:r>
        <w:rPr>
          <w:rFonts w:ascii="Times New Roman" w:hAnsi="Times New Roman"/>
          <w:sz w:val="24"/>
        </w:rPr>
        <w:t>b) finanšu pakalpojumi, kas tiek sniegti saistībā ar aizdevumu un noguldījumu procentu maksājumiem. Šos pakalpojumus dēvē par netieši mērāmajiem finanšu starpniecības pakalpojumiem (</w:t>
      </w:r>
      <w:r>
        <w:rPr>
          <w:rFonts w:ascii="Times New Roman" w:hAnsi="Times New Roman"/>
          <w:i/>
          <w:iCs/>
          <w:sz w:val="24"/>
        </w:rPr>
        <w:t>FISIM</w:t>
      </w:r>
      <w:r>
        <w:rPr>
          <w:rFonts w:ascii="Times New Roman" w:hAnsi="Times New Roman"/>
          <w:sz w:val="24"/>
        </w:rPr>
        <w:t>), un tos aprēķina kā starpību starp faktiskajiem saņemamajiem bankas procentiem un NKS procentiem, ko finanšu sabiedrības saņem par to izsniegtajiem aizdevumiem, un kā starpību starp maksājamajiem NKS procentiem un faktiskajiem banku procentiem, kas finanšu sabiedrībām jāmaksā par to klientu noguldījumiem;</w:t>
      </w:r>
    </w:p>
    <w:p w14:paraId="6A2D48EA" w14:textId="77777777" w:rsidR="00FA1A5C" w:rsidRPr="00413B6F" w:rsidRDefault="00FA1A5C" w:rsidP="00FA1A5C">
      <w:pPr>
        <w:tabs>
          <w:tab w:val="left" w:pos="461"/>
        </w:tabs>
        <w:jc w:val="both"/>
        <w:rPr>
          <w:rFonts w:ascii="Times New Roman" w:hAnsi="Times New Roman" w:cs="Times New Roman"/>
          <w:noProof/>
          <w:sz w:val="24"/>
          <w:szCs w:val="24"/>
        </w:rPr>
      </w:pPr>
      <w:r>
        <w:rPr>
          <w:rFonts w:ascii="Times New Roman" w:hAnsi="Times New Roman"/>
          <w:sz w:val="24"/>
        </w:rPr>
        <w:t>c) finanšu pakalpojumi, kas tiek sniegti saistībā ar finanšu aktīvu un saistību iegādi un to realizāciju finanšu tirgos. Ja mājsaimniecības iegādājas vai izlieto ārvalstu valūtas un dažus citus finanšu aktīvus, attiecīgais dīleris parasti kotē šo aktīvu pirkšanas un pārdošanas cenu. Faktiski saņemamās vai maksājamās cenas un vidējās pirkšanas un pārdošanas cenas starpība darījuma brīdī arī ir uzskatāma par finanšu iestādes sniegto pakalpojumu izdevumiem;</w:t>
      </w:r>
    </w:p>
    <w:p w14:paraId="16E5FBD8" w14:textId="5FDBDBCB" w:rsidR="0094690D" w:rsidRPr="00413B6F" w:rsidRDefault="00FA1A5C" w:rsidP="00FA1A5C">
      <w:pPr>
        <w:tabs>
          <w:tab w:val="left" w:pos="461"/>
        </w:tabs>
        <w:jc w:val="both"/>
        <w:rPr>
          <w:rFonts w:ascii="Times New Roman" w:hAnsi="Times New Roman" w:cs="Times New Roman"/>
          <w:noProof/>
          <w:sz w:val="24"/>
          <w:szCs w:val="24"/>
        </w:rPr>
      </w:pPr>
      <w:r>
        <w:rPr>
          <w:rFonts w:ascii="Times New Roman" w:hAnsi="Times New Roman"/>
          <w:sz w:val="24"/>
        </w:rPr>
        <w:t>d) finanšu pakalpojumi, kas tiek sniegti saistībā ar apdrošināšanas un pensiju shēmām. Maksu par apdrošināšanas pakalpojumu klasificē pēc apdrošināšanas veida, proti, dzīvības apdrošināšana un nedzīvības apdrošināšana. Maksu par nedzīvības apdrošināšanas pakalpojumu aprēķina kā kopējās nopelnītās prēmijas, kam pieskaitīti ienākumi no ieguldījumiem, kuri gūti, ieguldot prēmijas, atskaitot radušās koriģētās piekritušās atlīdzību prasības. Maksa par dzīvības apdrošināšanas pakalpojumu tiek aprēķināta kā nopelnītās prēmijas, kam pieskaitīti ienākumi no ieguldījumiem, kuri gūti no prēmiju ieguldīšanas, atskaitot izmaksājamo atlīdzību un atskaitot pieaugumu dzīvības apdrošināšanas tehniskajās rezervēs (pieskaitot samazinājumu). Netiešo pakalpojumu maksu par pensiju fonda pakalpojumiem aprēķina kā atlikušo vērtību, ko iegūst, no shēmas darbības gūtā ieguldījumu ienākuma atskaitot to summu, ko ieskaita rezervēs, lai izpildītu kārtējās un turpmākās pensiju izmaksu saistības.</w:t>
      </w:r>
    </w:p>
    <w:p w14:paraId="0FFB4418" w14:textId="77777777" w:rsidR="0094690D" w:rsidRPr="00413B6F" w:rsidRDefault="0094690D" w:rsidP="00965DCA">
      <w:pPr>
        <w:jc w:val="both"/>
        <w:rPr>
          <w:rFonts w:ascii="Times New Roman" w:eastAsia="Cambria" w:hAnsi="Times New Roman" w:cs="Times New Roman"/>
          <w:noProof/>
          <w:sz w:val="24"/>
          <w:szCs w:val="24"/>
        </w:rPr>
      </w:pPr>
    </w:p>
    <w:p w14:paraId="6E62696D" w14:textId="77777777" w:rsidR="00B31FAF" w:rsidRDefault="009B1927" w:rsidP="00AE69FF">
      <w:pPr>
        <w:pStyle w:val="Heading2"/>
      </w:pPr>
      <w:bookmarkStart w:id="34" w:name="_Toc114726668"/>
      <w:r>
        <w:t>D. Ilglietošanas preču un mājokļu “pašrocīgs” remonts un uzturēšana</w:t>
      </w:r>
      <w:bookmarkStart w:id="35" w:name="_bookmark18"/>
      <w:bookmarkEnd w:id="34"/>
      <w:bookmarkEnd w:id="35"/>
    </w:p>
    <w:p w14:paraId="0069D8DB" w14:textId="77777777" w:rsidR="003A22D7" w:rsidRPr="00413B6F" w:rsidRDefault="003A22D7" w:rsidP="00AE69FF">
      <w:pPr>
        <w:pStyle w:val="Heading2"/>
      </w:pPr>
    </w:p>
    <w:p w14:paraId="2728944B" w14:textId="79043E99" w:rsidR="0094690D" w:rsidRPr="00413B6F" w:rsidRDefault="00B31FAF" w:rsidP="00B31FAF">
      <w:pPr>
        <w:tabs>
          <w:tab w:val="left" w:pos="3521"/>
        </w:tabs>
        <w:jc w:val="both"/>
        <w:rPr>
          <w:rFonts w:ascii="Times New Roman" w:eastAsia="Cambria" w:hAnsi="Times New Roman" w:cs="Times New Roman"/>
          <w:b/>
          <w:bCs/>
          <w:noProof/>
          <w:sz w:val="24"/>
          <w:szCs w:val="24"/>
        </w:rPr>
      </w:pPr>
      <w:r>
        <w:rPr>
          <w:rFonts w:ascii="Times New Roman" w:hAnsi="Times New Roman"/>
          <w:sz w:val="24"/>
        </w:rPr>
        <w:t xml:space="preserve">39. Ilglietošanas preču un mājokļu “pašrocīgs” remonts un uzturēšana, ko veic mājsaimniecības locekļi, ir pakalpojumu sniegšana savam galapatēriņam. Pakalpojumu sniegšana pašu galapatēriņam neietilpst NKS ražošanas robežās un līdz ar to ir izslēgta arī no patēriņa izdevumiem. Tomēr remontam un uzturēšanai iepirktos materiālus uzskata par galapatēriņa izdevumiem (NKS 2008 6.36. punkts), tāpēc tie ir iekļauti </w:t>
      </w:r>
      <w:r>
        <w:rPr>
          <w:rFonts w:ascii="Times New Roman" w:hAnsi="Times New Roman"/>
          <w:i/>
          <w:iCs/>
          <w:sz w:val="24"/>
        </w:rPr>
        <w:t>COICOP</w:t>
      </w:r>
      <w:r>
        <w:rPr>
          <w:rFonts w:ascii="Times New Roman" w:hAnsi="Times New Roman"/>
          <w:sz w:val="24"/>
        </w:rPr>
        <w:t>.</w:t>
      </w:r>
    </w:p>
    <w:p w14:paraId="5ACDB8D7" w14:textId="77777777" w:rsidR="0094690D" w:rsidRPr="00413B6F" w:rsidRDefault="0094690D" w:rsidP="00965DCA">
      <w:pPr>
        <w:jc w:val="both"/>
        <w:rPr>
          <w:rFonts w:ascii="Times New Roman" w:eastAsia="Cambria" w:hAnsi="Times New Roman" w:cs="Times New Roman"/>
          <w:noProof/>
          <w:sz w:val="24"/>
          <w:szCs w:val="24"/>
        </w:rPr>
      </w:pPr>
    </w:p>
    <w:p w14:paraId="213907C5" w14:textId="635E0283" w:rsidR="0094690D" w:rsidRPr="00413B6F" w:rsidRDefault="00B31FAF" w:rsidP="00965DCA">
      <w:pPr>
        <w:jc w:val="both"/>
        <w:rPr>
          <w:rFonts w:ascii="Times New Roman" w:eastAsia="Cambria" w:hAnsi="Times New Roman" w:cs="Times New Roman"/>
          <w:noProof/>
          <w:sz w:val="24"/>
          <w:szCs w:val="24"/>
        </w:rPr>
      </w:pPr>
      <w:r>
        <w:rPr>
          <w:rFonts w:ascii="Times New Roman" w:hAnsi="Times New Roman"/>
          <w:sz w:val="24"/>
        </w:rPr>
        <w:t xml:space="preserve">40. Attiecībā uz mājokli par “pašrocīgām” darbībām uzskata iekārtošanu, uzturēšanu un nelielus remontdarbus, tostarp savienotājelementu remontu, ko parasti veic īrnieki un īpašnieki (skat. NKS 2008 6.37. punktu). Izdevumi par šo darbību veikšanai nepieciešamo materiālu iegādi ir iekļauti </w:t>
      </w:r>
      <w:r>
        <w:rPr>
          <w:rFonts w:ascii="Times New Roman" w:hAnsi="Times New Roman"/>
          <w:i/>
          <w:iCs/>
          <w:sz w:val="24"/>
        </w:rPr>
        <w:t>COICOP</w:t>
      </w:r>
      <w:r>
        <w:rPr>
          <w:rFonts w:ascii="Times New Roman" w:hAnsi="Times New Roman"/>
          <w:sz w:val="24"/>
        </w:rPr>
        <w:t xml:space="preserve">. No otras puses, apjomīgāki remontdarbi, piemēram, sienu pāršūšana vai jumtu remonts, ko veic īpašnieki, būtībā ir starpievade mājvietu pašpakalpojumu ražošanā; remontdarbi, ko veic mājokli apdzīvojošais īpašnieks, ir īpašnieka kā mājvietu pašpakalpojumu sniedzēja sekundāra darbība. Šajos gadījumos remontam nepieciešamo materiālu iegāde ir starpizdevumi, kas radušies, ražojot mājvietu pašpakalpojumus, un neietilpst </w:t>
      </w:r>
      <w:r>
        <w:rPr>
          <w:rFonts w:ascii="Times New Roman" w:hAnsi="Times New Roman"/>
          <w:i/>
          <w:iCs/>
          <w:sz w:val="24"/>
        </w:rPr>
        <w:t>COICOP</w:t>
      </w:r>
      <w:r>
        <w:rPr>
          <w:rFonts w:ascii="Times New Roman" w:hAnsi="Times New Roman"/>
          <w:sz w:val="24"/>
        </w:rPr>
        <w:t xml:space="preserve"> tvērumā.</w:t>
      </w:r>
    </w:p>
    <w:p w14:paraId="23EBC71E" w14:textId="77777777" w:rsidR="0094690D" w:rsidRPr="00413B6F" w:rsidRDefault="0094690D" w:rsidP="00965DCA">
      <w:pPr>
        <w:jc w:val="both"/>
        <w:rPr>
          <w:rFonts w:ascii="Times New Roman" w:eastAsia="Cambria" w:hAnsi="Times New Roman" w:cs="Times New Roman"/>
          <w:noProof/>
          <w:sz w:val="24"/>
          <w:szCs w:val="24"/>
        </w:rPr>
      </w:pPr>
    </w:p>
    <w:p w14:paraId="2742865E" w14:textId="55406C24" w:rsidR="0094690D" w:rsidRDefault="00AE69FF" w:rsidP="003A22D7">
      <w:pPr>
        <w:pStyle w:val="Heading2"/>
        <w:keepNext/>
        <w:keepLines/>
      </w:pPr>
      <w:bookmarkStart w:id="36" w:name="_Toc114726669"/>
      <w:r>
        <w:lastRenderedPageBreak/>
        <w:t>E. Daudzveidīgi izmantojamas preces un pakalpojumi</w:t>
      </w:r>
      <w:bookmarkStart w:id="37" w:name="_bookmark19"/>
      <w:bookmarkEnd w:id="36"/>
      <w:bookmarkEnd w:id="37"/>
    </w:p>
    <w:p w14:paraId="5B3B9BB3" w14:textId="77777777" w:rsidR="003A22D7" w:rsidRPr="00413B6F" w:rsidRDefault="003A22D7" w:rsidP="003A22D7">
      <w:pPr>
        <w:pStyle w:val="Heading2"/>
        <w:keepNext/>
        <w:keepLines/>
      </w:pPr>
    </w:p>
    <w:p w14:paraId="3E298E07" w14:textId="4D222759" w:rsidR="0094690D" w:rsidRPr="00413B6F" w:rsidRDefault="00540929" w:rsidP="003A22D7">
      <w:pPr>
        <w:keepNext/>
        <w:keepLines/>
        <w:jc w:val="both"/>
        <w:rPr>
          <w:rFonts w:ascii="Times New Roman" w:hAnsi="Times New Roman" w:cs="Times New Roman"/>
          <w:noProof/>
          <w:sz w:val="24"/>
          <w:szCs w:val="24"/>
        </w:rPr>
      </w:pPr>
      <w:r>
        <w:rPr>
          <w:rFonts w:ascii="Times New Roman" w:hAnsi="Times New Roman"/>
        </w:rPr>
        <w:t xml:space="preserve">41. </w:t>
      </w:r>
      <w:r>
        <w:rPr>
          <w:rFonts w:ascii="Times New Roman" w:hAnsi="Times New Roman"/>
          <w:sz w:val="24"/>
        </w:rPr>
        <w:t>Lielāko daļu preču un pakalpojumu ir iespējams nepārprotami attiecināt uz vienu mērķi. Tomēr dažas preces un pakalpojumus varētu būt iespējams attiecināt uz vairākiem mērķim. Piemēri:</w:t>
      </w:r>
    </w:p>
    <w:p w14:paraId="51F90CD8" w14:textId="77777777" w:rsidR="00AE69FF" w:rsidRPr="00413B6F" w:rsidRDefault="00AE69FF" w:rsidP="00965DCA">
      <w:pPr>
        <w:jc w:val="both"/>
        <w:rPr>
          <w:rFonts w:ascii="Times New Roman" w:hAnsi="Times New Roman" w:cs="Times New Roman"/>
          <w:noProof/>
          <w:sz w:val="24"/>
          <w:szCs w:val="24"/>
        </w:rPr>
      </w:pPr>
    </w:p>
    <w:p w14:paraId="5B3A8021" w14:textId="77777777" w:rsidR="0094690D" w:rsidRPr="00413B6F" w:rsidRDefault="0094690D" w:rsidP="00161C32">
      <w:pPr>
        <w:numPr>
          <w:ilvl w:val="1"/>
          <w:numId w:val="14"/>
        </w:numPr>
        <w:tabs>
          <w:tab w:val="left" w:pos="851"/>
        </w:tabs>
        <w:ind w:left="284" w:firstLine="0"/>
        <w:jc w:val="both"/>
        <w:rPr>
          <w:rFonts w:ascii="Times New Roman" w:hAnsi="Times New Roman" w:cs="Times New Roman"/>
          <w:noProof/>
          <w:sz w:val="24"/>
          <w:szCs w:val="24"/>
        </w:rPr>
      </w:pPr>
      <w:r>
        <w:rPr>
          <w:rFonts w:ascii="Times New Roman" w:hAnsi="Times New Roman"/>
          <w:sz w:val="24"/>
        </w:rPr>
        <w:t>dzinēja degviela, ko var izmantot gan transportlīdzekļiem, kas klasificēti kā pārvietošanās līdzekļi, gan arī transportlīdzekļiem, kas klasificēti kā atpūtas transportlīdzekļi;</w:t>
      </w:r>
    </w:p>
    <w:p w14:paraId="6E5246CE" w14:textId="77777777" w:rsidR="0094690D" w:rsidRPr="00413B6F" w:rsidRDefault="0094690D" w:rsidP="00161C32">
      <w:pPr>
        <w:numPr>
          <w:ilvl w:val="1"/>
          <w:numId w:val="14"/>
        </w:numPr>
        <w:tabs>
          <w:tab w:val="left" w:pos="851"/>
        </w:tabs>
        <w:ind w:left="284" w:firstLine="0"/>
        <w:jc w:val="both"/>
        <w:rPr>
          <w:rFonts w:ascii="Times New Roman" w:hAnsi="Times New Roman" w:cs="Times New Roman"/>
          <w:noProof/>
          <w:sz w:val="24"/>
          <w:szCs w:val="24"/>
        </w:rPr>
      </w:pPr>
      <w:r>
        <w:rPr>
          <w:rFonts w:ascii="Times New Roman" w:hAnsi="Times New Roman"/>
          <w:sz w:val="24"/>
        </w:rPr>
        <w:t>velosipēdi, ko var iegādāties gan pārvietošanās, gan atpūtas vajadzībām.</w:t>
      </w:r>
    </w:p>
    <w:p w14:paraId="65733E5A" w14:textId="77777777" w:rsidR="0094690D" w:rsidRPr="00413B6F" w:rsidRDefault="0094690D" w:rsidP="00965DCA">
      <w:pPr>
        <w:jc w:val="both"/>
        <w:rPr>
          <w:rFonts w:ascii="Times New Roman" w:eastAsia="Cambria" w:hAnsi="Times New Roman" w:cs="Times New Roman"/>
          <w:noProof/>
          <w:sz w:val="24"/>
          <w:szCs w:val="24"/>
        </w:rPr>
      </w:pPr>
    </w:p>
    <w:p w14:paraId="112BE3BB" w14:textId="4A42C49E" w:rsidR="0094690D" w:rsidRPr="00413B6F" w:rsidRDefault="00540929" w:rsidP="00965DCA">
      <w:pPr>
        <w:jc w:val="both"/>
        <w:rPr>
          <w:rFonts w:ascii="Times New Roman" w:hAnsi="Times New Roman" w:cs="Times New Roman"/>
          <w:noProof/>
          <w:sz w:val="24"/>
          <w:szCs w:val="24"/>
        </w:rPr>
      </w:pPr>
      <w:r>
        <w:rPr>
          <w:rFonts w:ascii="Times New Roman" w:hAnsi="Times New Roman"/>
          <w:sz w:val="24"/>
        </w:rPr>
        <w:t>42. Vispārējs princips paredz, ka daudzveidīgi izmantojamas preces un pakalpojumus iekļauj tajā nodaļā, kas atspoguļo galveno mērķi. Šā iemesla dēļ degviela ir uzrādīta Transporta nodaļā.</w:t>
      </w:r>
    </w:p>
    <w:p w14:paraId="18C60A77" w14:textId="77777777" w:rsidR="00965DCA" w:rsidRPr="00413B6F" w:rsidRDefault="00965DCA" w:rsidP="00965DCA">
      <w:pPr>
        <w:jc w:val="both"/>
        <w:rPr>
          <w:rFonts w:ascii="Times New Roman" w:eastAsia="Cambria" w:hAnsi="Times New Roman" w:cs="Times New Roman"/>
          <w:noProof/>
          <w:sz w:val="24"/>
          <w:szCs w:val="24"/>
        </w:rPr>
      </w:pPr>
    </w:p>
    <w:p w14:paraId="795F85C3" w14:textId="44C36762" w:rsidR="00540929" w:rsidRPr="00413B6F" w:rsidRDefault="00540929" w:rsidP="00965DCA">
      <w:pPr>
        <w:jc w:val="both"/>
        <w:rPr>
          <w:rFonts w:ascii="Times New Roman" w:hAnsi="Times New Roman" w:cs="Times New Roman"/>
          <w:noProof/>
          <w:sz w:val="24"/>
          <w:szCs w:val="24"/>
        </w:rPr>
      </w:pPr>
      <w:r>
        <w:rPr>
          <w:rFonts w:ascii="Times New Roman" w:hAnsi="Times New Roman"/>
          <w:sz w:val="24"/>
        </w:rPr>
        <w:t>43. Ja dažādās valstīs galvenais mērķis atšķiras, daudzveidīgi izmantojamie posteņi tiek iekļauti tajā nodaļā, kas atspoguļo galveno mērķi valstīs, kurās attiecīgajam postenim ir vislielākā nozīme. Attiecīgi velosipēdi tiek iekļauti 07. nodaļā (Transports), jo transports ir ierastā funkcija tajos reģionos, kuros tiek nopirkta lielākā daļa velosipēdu, proti, Āfrikā, Dienvidaustrumāzijā, Ķīnā un tajās Eiropas valstīs, kurās nav kalnu.</w:t>
      </w:r>
    </w:p>
    <w:p w14:paraId="4B1CAD88" w14:textId="77777777" w:rsidR="00540929" w:rsidRPr="00413B6F" w:rsidRDefault="00540929" w:rsidP="00965DCA">
      <w:pPr>
        <w:jc w:val="both"/>
        <w:rPr>
          <w:rFonts w:ascii="Times New Roman" w:hAnsi="Times New Roman" w:cs="Times New Roman"/>
          <w:noProof/>
          <w:sz w:val="24"/>
          <w:szCs w:val="24"/>
        </w:rPr>
      </w:pPr>
    </w:p>
    <w:p w14:paraId="74CF3CF7" w14:textId="5FC6914F" w:rsidR="0094690D" w:rsidRPr="00413B6F" w:rsidRDefault="00540929" w:rsidP="00965DCA">
      <w:pPr>
        <w:jc w:val="both"/>
        <w:rPr>
          <w:rFonts w:ascii="Times New Roman" w:hAnsi="Times New Roman" w:cs="Times New Roman"/>
          <w:noProof/>
          <w:sz w:val="24"/>
          <w:szCs w:val="24"/>
        </w:rPr>
      </w:pPr>
      <w:r>
        <w:rPr>
          <w:rFonts w:ascii="Times New Roman" w:hAnsi="Times New Roman"/>
          <w:sz w:val="24"/>
        </w:rPr>
        <w:t>44. Citi daudzveidīgi izmantojamu posteņu un to apstrādes piemēri:</w:t>
      </w:r>
    </w:p>
    <w:p w14:paraId="5FC17DFB" w14:textId="77777777" w:rsidR="00540929" w:rsidRPr="00413B6F" w:rsidRDefault="00540929" w:rsidP="00965DCA">
      <w:pPr>
        <w:jc w:val="both"/>
        <w:rPr>
          <w:rFonts w:ascii="Times New Roman" w:hAnsi="Times New Roman" w:cs="Times New Roman"/>
          <w:noProof/>
          <w:sz w:val="24"/>
          <w:szCs w:val="24"/>
        </w:rPr>
      </w:pPr>
    </w:p>
    <w:p w14:paraId="4D62D2DB"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kempinga autofurgoni, kas norādīti nodaļā “Atpūta, sports un kultūra” (09), nevis “Transports” (07);</w:t>
      </w:r>
    </w:p>
    <w:p w14:paraId="633FF09A"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basketbola apavi un citi sporta apavi, kas piemēroti ikdienas lietošanai vai atpūtai, ir iekļauti nodaļā “Apģērbs un apavi” (03), nevis “Atpūta, sports un kultūra” (09).</w:t>
      </w:r>
    </w:p>
    <w:p w14:paraId="26FE2401" w14:textId="77777777" w:rsidR="0094690D" w:rsidRPr="00413B6F" w:rsidRDefault="0094690D" w:rsidP="00965DCA">
      <w:pPr>
        <w:jc w:val="both"/>
        <w:rPr>
          <w:rFonts w:ascii="Times New Roman" w:eastAsia="Cambria" w:hAnsi="Times New Roman" w:cs="Times New Roman"/>
          <w:noProof/>
          <w:sz w:val="24"/>
          <w:szCs w:val="24"/>
        </w:rPr>
      </w:pPr>
    </w:p>
    <w:p w14:paraId="7EB80EF4" w14:textId="1168606A" w:rsidR="0094690D" w:rsidRDefault="000A368A" w:rsidP="005D28D5">
      <w:pPr>
        <w:pStyle w:val="Heading2"/>
      </w:pPr>
      <w:bookmarkStart w:id="38" w:name="_Toc114726670"/>
      <w:r>
        <w:t>F. Preču un pakalpojumu paketes</w:t>
      </w:r>
      <w:bookmarkStart w:id="39" w:name="_bookmark20"/>
      <w:bookmarkEnd w:id="38"/>
      <w:bookmarkEnd w:id="39"/>
    </w:p>
    <w:p w14:paraId="6ED333F3" w14:textId="77777777" w:rsidR="003A22D7" w:rsidRPr="00413B6F" w:rsidRDefault="003A22D7" w:rsidP="005D28D5">
      <w:pPr>
        <w:pStyle w:val="Heading2"/>
      </w:pPr>
    </w:p>
    <w:p w14:paraId="7622A99D" w14:textId="28D2181B" w:rsidR="0094690D" w:rsidRPr="00413B6F" w:rsidRDefault="000A368A" w:rsidP="00965DCA">
      <w:pPr>
        <w:jc w:val="both"/>
        <w:rPr>
          <w:rFonts w:ascii="Times New Roman" w:hAnsi="Times New Roman" w:cs="Times New Roman"/>
          <w:noProof/>
          <w:sz w:val="24"/>
          <w:szCs w:val="24"/>
        </w:rPr>
      </w:pPr>
      <w:r>
        <w:rPr>
          <w:rFonts w:ascii="Times New Roman" w:hAnsi="Times New Roman"/>
          <w:sz w:val="24"/>
        </w:rPr>
        <w:t>45. Atsevišķi izdevumi (t. i., ja nav informācijas par atsevišķu preču vai pakalpojumu cenu) dažkārt var veidot preču un pakalpojumu komplektu, kas kalpo diviem vai vairākiem atšķirīgiem mērķiem. Piemēram, šādu preču un pakalpojumu iegāde:</w:t>
      </w:r>
      <w:bookmarkStart w:id="40" w:name="_bookmark21"/>
      <w:bookmarkEnd w:id="40"/>
    </w:p>
    <w:p w14:paraId="1EF3952F" w14:textId="77777777" w:rsidR="000A368A" w:rsidRPr="00413B6F" w:rsidRDefault="000A368A" w:rsidP="00965DCA">
      <w:pPr>
        <w:jc w:val="both"/>
        <w:rPr>
          <w:rFonts w:ascii="Times New Roman" w:hAnsi="Times New Roman" w:cs="Times New Roman"/>
          <w:noProof/>
          <w:sz w:val="24"/>
          <w:szCs w:val="24"/>
        </w:rPr>
      </w:pPr>
    </w:p>
    <w:p w14:paraId="2AD1D95B"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telesakaru komplekti, tostarp mājas tālruņa, mobilā tālruņa, interneta un televīzijas pakalpojumu komplekts, kā arī mobilais(-ie) tālrunis(-ņi) (prece);</w:t>
      </w:r>
    </w:p>
    <w:p w14:paraId="4F8C527F"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visas izmaksas iekļaujoši kompleksie ceļojumi, kas ietver maksu par transportēšanu, izmitināšanu un ēdināšanu;</w:t>
      </w:r>
    </w:p>
    <w:p w14:paraId="5545B531" w14:textId="2105C61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izglītības pakalpojumi, tostarp maksājumi par veselības aprūpi, transportēšanu, izmitināšanu, uzturēšanu, izglītības materiāliem u. c.;</w:t>
      </w:r>
    </w:p>
    <w:p w14:paraId="6E44F795"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stacionārie slimnīcu pakalpojumi, kas ietver maksu par ārstēšanu, izmitināšanu un ēdināšanu, un</w:t>
      </w:r>
    </w:p>
    <w:p w14:paraId="66DB06B6"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transportēšanas pakalpojumi, kuros maksa par ēdināšanu un izmitināšanu ir iekļauta biļetes cenā (piemēram, pasažieru aviopārvadājumi).</w:t>
      </w:r>
    </w:p>
    <w:p w14:paraId="7B9D706B" w14:textId="77777777" w:rsidR="0094690D" w:rsidRPr="00413B6F" w:rsidRDefault="0094690D" w:rsidP="00965DCA">
      <w:pPr>
        <w:jc w:val="both"/>
        <w:rPr>
          <w:rFonts w:ascii="Times New Roman" w:eastAsia="Cambria" w:hAnsi="Times New Roman" w:cs="Times New Roman"/>
          <w:noProof/>
          <w:sz w:val="24"/>
          <w:szCs w:val="24"/>
        </w:rPr>
      </w:pPr>
    </w:p>
    <w:p w14:paraId="61EEC62F" w14:textId="51528F7F" w:rsidR="0094690D" w:rsidRPr="00413B6F" w:rsidRDefault="000A368A" w:rsidP="00965DCA">
      <w:pPr>
        <w:jc w:val="both"/>
        <w:rPr>
          <w:rFonts w:ascii="Times New Roman" w:hAnsi="Times New Roman" w:cs="Times New Roman"/>
          <w:noProof/>
          <w:sz w:val="24"/>
          <w:szCs w:val="24"/>
        </w:rPr>
      </w:pPr>
      <w:r>
        <w:rPr>
          <w:rFonts w:ascii="Times New Roman" w:hAnsi="Times New Roman"/>
          <w:sz w:val="24"/>
        </w:rPr>
        <w:t xml:space="preserve">46. Vienreizēji izdevumi, kas ietver divus vai vairākus mērķus un nav norādīti atsevišķos rēķinos, tiek apstrādāti katrā gadījumā atsevišķi ar nolūku iegūt iespējami precīzāku mērķu sadalījumu, kas atbilst praktiskiem datu pieejamības apsvērumiem. Tādējādi nav mēģināts nodalīt ar atsevišķiem mērķiem saistīto izdevumu vērtības attiecībā uz telesakaru paketēm, kompleksajiem ceļojumiem, stacionārajiem slimnīcu pakalpojumiem vai transportēšanas pakalpojumiem ar izmitināšanu un ēdināšanu, kas iekļauti vienā cenā. Visos šajos gadījumos </w:t>
      </w:r>
      <w:r>
        <w:rPr>
          <w:rFonts w:ascii="Times New Roman" w:hAnsi="Times New Roman"/>
          <w:sz w:val="24"/>
        </w:rPr>
        <w:lastRenderedPageBreak/>
        <w:t xml:space="preserve">izdevumi ir jākategorizē atbilstoši tai precei vai pakalpojumam, kam ir noteicošā nozīme. Tomēr </w:t>
      </w:r>
      <w:r>
        <w:rPr>
          <w:rFonts w:ascii="Times New Roman" w:hAnsi="Times New Roman"/>
          <w:i/>
          <w:iCs/>
          <w:sz w:val="24"/>
        </w:rPr>
        <w:t>COICOP</w:t>
      </w:r>
      <w:r>
        <w:rPr>
          <w:rFonts w:ascii="Times New Roman" w:hAnsi="Times New Roman"/>
          <w:sz w:val="24"/>
        </w:rPr>
        <w:t> 2018 ir paredzētas arī īpašas klases iepriekš minētajām paketēm.</w:t>
      </w:r>
      <w:bookmarkStart w:id="41" w:name="_bookmark22"/>
      <w:bookmarkEnd w:id="41"/>
    </w:p>
    <w:p w14:paraId="2035E918" w14:textId="77777777" w:rsidR="0094690D" w:rsidRPr="00413B6F" w:rsidRDefault="0094690D" w:rsidP="00965DCA">
      <w:pPr>
        <w:jc w:val="both"/>
        <w:rPr>
          <w:rFonts w:ascii="Times New Roman" w:eastAsia="Cambria" w:hAnsi="Times New Roman" w:cs="Times New Roman"/>
          <w:noProof/>
          <w:sz w:val="24"/>
          <w:szCs w:val="24"/>
        </w:rPr>
      </w:pPr>
    </w:p>
    <w:p w14:paraId="4F3C0666" w14:textId="21E04AA2" w:rsidR="0094690D" w:rsidRPr="00413B6F" w:rsidRDefault="000A368A" w:rsidP="00965DCA">
      <w:pPr>
        <w:jc w:val="both"/>
        <w:rPr>
          <w:rFonts w:ascii="Times New Roman" w:hAnsi="Times New Roman" w:cs="Times New Roman"/>
          <w:noProof/>
          <w:sz w:val="24"/>
          <w:szCs w:val="24"/>
        </w:rPr>
      </w:pPr>
      <w:r>
        <w:rPr>
          <w:rFonts w:ascii="Times New Roman" w:hAnsi="Times New Roman"/>
          <w:sz w:val="24"/>
        </w:rPr>
        <w:t>47. No otras puses, veselības aprūpe, transports, izmitināšana, ar izglītību saistīta uzturēšana un mācību materiāli ir jāiekļauj, ciktāl iespējams, nodaļā “Veselības aprūpe” (06), “Transports” (07), “Atpūta, sports un kultūra” (09) un “Restorāni un izmitināšanas pakalpojumi” (11).</w:t>
      </w:r>
    </w:p>
    <w:p w14:paraId="4CCE583C" w14:textId="77777777" w:rsidR="0094690D" w:rsidRPr="00413B6F" w:rsidRDefault="0094690D" w:rsidP="00965DCA">
      <w:pPr>
        <w:jc w:val="both"/>
        <w:rPr>
          <w:rFonts w:ascii="Times New Roman" w:eastAsia="Cambria" w:hAnsi="Times New Roman" w:cs="Times New Roman"/>
          <w:noProof/>
          <w:sz w:val="24"/>
          <w:szCs w:val="24"/>
        </w:rPr>
      </w:pPr>
    </w:p>
    <w:p w14:paraId="2D99DAD0" w14:textId="77777777" w:rsidR="0049693C" w:rsidRDefault="000A368A" w:rsidP="005D28D5">
      <w:pPr>
        <w:pStyle w:val="Heading2"/>
      </w:pPr>
      <w:bookmarkStart w:id="42" w:name="_Toc114726671"/>
      <w:r>
        <w:t>G. Internetā sniegti pakalpojumi un citi virtuāli pakalpojumi</w:t>
      </w:r>
      <w:bookmarkStart w:id="43" w:name="_bookmark23"/>
      <w:bookmarkEnd w:id="42"/>
      <w:bookmarkEnd w:id="43"/>
    </w:p>
    <w:p w14:paraId="4CEA5707" w14:textId="77777777" w:rsidR="003A22D7" w:rsidRPr="00413B6F" w:rsidRDefault="003A22D7" w:rsidP="005D28D5">
      <w:pPr>
        <w:pStyle w:val="Heading2"/>
      </w:pPr>
    </w:p>
    <w:p w14:paraId="005AAAF7" w14:textId="29FF3FF8" w:rsidR="0094690D" w:rsidRPr="00413B6F" w:rsidRDefault="0049693C" w:rsidP="0049693C">
      <w:pPr>
        <w:pStyle w:val="BodyText"/>
      </w:pPr>
      <w:r>
        <w:t>48. Internets ir nodrošinājis iespēju sniegt tādus pakalpojumus kā kinofilmu un mūzikas straumēšanu un datorspēļu abonēšanu bez nepieciešamības iegādāties fizisku produktu un daudzos gadījumos sekmē šo produktu nomāšanu, nevis tiešu iegādi. Šā iemesla dēļ šie pakalpojumi parasti tiek klasificēti kopā ar tradicionālākiem līdzīgu preču nomāšanas veidiem.</w:t>
      </w:r>
    </w:p>
    <w:p w14:paraId="5A2503E3" w14:textId="77777777" w:rsidR="00965DCA" w:rsidRPr="00413B6F" w:rsidRDefault="00965DCA" w:rsidP="00965DCA">
      <w:pPr>
        <w:jc w:val="both"/>
        <w:rPr>
          <w:rFonts w:ascii="Times New Roman" w:eastAsia="Cambria" w:hAnsi="Times New Roman" w:cs="Times New Roman"/>
          <w:noProof/>
          <w:sz w:val="24"/>
          <w:szCs w:val="24"/>
        </w:rPr>
      </w:pPr>
    </w:p>
    <w:p w14:paraId="6802EED1" w14:textId="7D276ADF" w:rsidR="0094690D" w:rsidRPr="00413B6F" w:rsidRDefault="0049693C" w:rsidP="00965DCA">
      <w:pPr>
        <w:jc w:val="both"/>
        <w:rPr>
          <w:rFonts w:ascii="Times New Roman" w:hAnsi="Times New Roman" w:cs="Times New Roman"/>
          <w:noProof/>
          <w:sz w:val="24"/>
          <w:szCs w:val="24"/>
        </w:rPr>
      </w:pPr>
      <w:r>
        <w:rPr>
          <w:rFonts w:ascii="Times New Roman" w:hAnsi="Times New Roman"/>
          <w:sz w:val="24"/>
        </w:rPr>
        <w:t xml:space="preserve">49. Lai gan attiecīgie produkti (piemēram, grāmatas, mūzika, video, datorspēles) var pastāvēt gan fiziskā, gan virtuālā formā, </w:t>
      </w:r>
      <w:r>
        <w:rPr>
          <w:rFonts w:ascii="Times New Roman" w:hAnsi="Times New Roman"/>
          <w:i/>
          <w:iCs/>
          <w:sz w:val="24"/>
        </w:rPr>
        <w:t>COICOP</w:t>
      </w:r>
      <w:r>
        <w:rPr>
          <w:rFonts w:ascii="Times New Roman" w:hAnsi="Times New Roman"/>
          <w:sz w:val="24"/>
        </w:rPr>
        <w:t xml:space="preserve"> gadījumā produkts ir jāklasificē vienā klasē, pamatojoties uz galveno mērķi. Tāpēc virtuālo grāmatu (piemēram, e-grāmatu, audiogrāmatu) iegāde ir jāklasificē tajā pašā klasē vai apakšklasē kā papīra grāmatas, jo tās tiek patērētas ar vienu un to pašu mērķi. Kā norādīts iepriekš, šis princips var ietekmēt ar šo klasi saistīto produkta veidu (t. i., </w:t>
      </w:r>
      <w:r>
        <w:rPr>
          <w:rFonts w:ascii="Times New Roman" w:hAnsi="Times New Roman"/>
          <w:i/>
          <w:iCs/>
          <w:sz w:val="24"/>
        </w:rPr>
        <w:t>D</w:t>
      </w:r>
      <w:r>
        <w:rPr>
          <w:rFonts w:ascii="Times New Roman" w:hAnsi="Times New Roman"/>
          <w:sz w:val="24"/>
        </w:rPr>
        <w:t xml:space="preserve">, </w:t>
      </w:r>
      <w:r>
        <w:rPr>
          <w:rFonts w:ascii="Times New Roman" w:hAnsi="Times New Roman"/>
          <w:i/>
          <w:iCs/>
          <w:sz w:val="24"/>
        </w:rPr>
        <w:t>SD</w:t>
      </w:r>
      <w:r>
        <w:rPr>
          <w:rFonts w:ascii="Times New Roman" w:hAnsi="Times New Roman"/>
          <w:sz w:val="24"/>
        </w:rPr>
        <w:t xml:space="preserve">, </w:t>
      </w:r>
      <w:r>
        <w:rPr>
          <w:rFonts w:ascii="Times New Roman" w:hAnsi="Times New Roman"/>
          <w:i/>
          <w:iCs/>
          <w:sz w:val="24"/>
        </w:rPr>
        <w:t>ND</w:t>
      </w:r>
      <w:r>
        <w:rPr>
          <w:rFonts w:ascii="Times New Roman" w:hAnsi="Times New Roman"/>
          <w:sz w:val="24"/>
        </w:rPr>
        <w:t xml:space="preserve"> vai </w:t>
      </w:r>
      <w:r>
        <w:rPr>
          <w:rFonts w:ascii="Times New Roman" w:hAnsi="Times New Roman"/>
          <w:i/>
          <w:iCs/>
          <w:sz w:val="24"/>
        </w:rPr>
        <w:t>S</w:t>
      </w:r>
      <w:r>
        <w:rPr>
          <w:rFonts w:ascii="Times New Roman" w:hAnsi="Times New Roman"/>
          <w:sz w:val="24"/>
        </w:rPr>
        <w:t>).</w:t>
      </w:r>
    </w:p>
    <w:p w14:paraId="5390B03A" w14:textId="77777777" w:rsidR="0094690D" w:rsidRPr="00413B6F" w:rsidRDefault="0094690D" w:rsidP="00965DCA">
      <w:pPr>
        <w:jc w:val="both"/>
        <w:rPr>
          <w:rFonts w:ascii="Times New Roman" w:eastAsia="Cambria" w:hAnsi="Times New Roman" w:cs="Times New Roman"/>
          <w:noProof/>
          <w:sz w:val="24"/>
          <w:szCs w:val="24"/>
        </w:rPr>
      </w:pPr>
    </w:p>
    <w:p w14:paraId="7775FBB5" w14:textId="31B473EC" w:rsidR="0094690D" w:rsidRPr="00413B6F" w:rsidRDefault="0049693C" w:rsidP="005D28D5">
      <w:pPr>
        <w:jc w:val="both"/>
        <w:rPr>
          <w:rFonts w:ascii="Times New Roman" w:hAnsi="Times New Roman" w:cs="Times New Roman"/>
          <w:noProof/>
          <w:sz w:val="24"/>
          <w:szCs w:val="24"/>
        </w:rPr>
      </w:pPr>
      <w:r>
        <w:rPr>
          <w:rFonts w:ascii="Times New Roman" w:hAnsi="Times New Roman"/>
          <w:sz w:val="24"/>
        </w:rPr>
        <w:t>50. Ja internetu izmanto produkta nomai tā fiziskajā vai virtuālajā formā, šī darbība joprojām ir pakalpojums, nevis produkta iegāde. Piemēram, tiešsaistes spēļu spēlēšanas (t. i., straumēšanas) abonēšanas maksa tiek klasificēta 09.4.3.1. apakšklasē (Datorspēļu programmatūras noma un tiešsaistes spēļu abonēšana). Videospēļu programmatūras tiešā iegāde tās fiziskā vai virtuālā formā tiek klasificēta 09.2.1.1. apakšklasē (Videospēļu datori, spēļu konsoles, spēļu lietotnes un programmatūra).</w:t>
      </w:r>
    </w:p>
    <w:p w14:paraId="044659AD" w14:textId="77777777" w:rsidR="0094690D" w:rsidRPr="00413B6F" w:rsidRDefault="0094690D" w:rsidP="00965DCA">
      <w:pPr>
        <w:jc w:val="both"/>
        <w:rPr>
          <w:rFonts w:ascii="Times New Roman" w:eastAsia="Cambria" w:hAnsi="Times New Roman" w:cs="Times New Roman"/>
          <w:noProof/>
          <w:sz w:val="24"/>
          <w:szCs w:val="24"/>
        </w:rPr>
      </w:pPr>
    </w:p>
    <w:p w14:paraId="19EAEC56" w14:textId="579D774D" w:rsidR="0094690D" w:rsidRDefault="005D28D5" w:rsidP="005D28D5">
      <w:pPr>
        <w:pStyle w:val="Heading2"/>
      </w:pPr>
      <w:bookmarkStart w:id="44" w:name="_Toc114726672"/>
      <w:r>
        <w:t>H. Programmatūra un lietotnes</w:t>
      </w:r>
      <w:bookmarkStart w:id="45" w:name="_bookmark24"/>
      <w:bookmarkEnd w:id="44"/>
      <w:bookmarkEnd w:id="45"/>
    </w:p>
    <w:p w14:paraId="51905B3A" w14:textId="77777777" w:rsidR="003A22D7" w:rsidRPr="00413B6F" w:rsidRDefault="003A22D7" w:rsidP="005D28D5">
      <w:pPr>
        <w:pStyle w:val="Heading2"/>
      </w:pPr>
    </w:p>
    <w:p w14:paraId="64795257" w14:textId="24D439F7" w:rsidR="0094690D" w:rsidRPr="00413B6F" w:rsidRDefault="005D28D5" w:rsidP="00965DCA">
      <w:pPr>
        <w:jc w:val="both"/>
        <w:rPr>
          <w:rFonts w:ascii="Times New Roman" w:hAnsi="Times New Roman" w:cs="Times New Roman"/>
          <w:noProof/>
          <w:sz w:val="24"/>
          <w:szCs w:val="24"/>
        </w:rPr>
      </w:pPr>
      <w:r>
        <w:rPr>
          <w:rFonts w:ascii="Times New Roman" w:hAnsi="Times New Roman"/>
          <w:sz w:val="24"/>
        </w:rPr>
        <w:t>51. Programmatūra ir instrukciju, datu un saistītās dokumentācijas kopums, kas liek datoram izpildīt noteiktus uzdevumus. Programmatūras definīcijai atbilst datoru operētājsistēmas, lietotnes, datubāzu programmas un mobilās lietotnes.</w:t>
      </w:r>
    </w:p>
    <w:p w14:paraId="1D58CF2A" w14:textId="77777777" w:rsidR="0094690D" w:rsidRPr="00413B6F" w:rsidRDefault="0094690D" w:rsidP="00965DCA">
      <w:pPr>
        <w:jc w:val="both"/>
        <w:rPr>
          <w:rFonts w:ascii="Times New Roman" w:eastAsia="Cambria" w:hAnsi="Times New Roman" w:cs="Times New Roman"/>
          <w:noProof/>
          <w:sz w:val="24"/>
          <w:szCs w:val="24"/>
        </w:rPr>
      </w:pPr>
    </w:p>
    <w:p w14:paraId="731045E3" w14:textId="0938FB97" w:rsidR="0094690D" w:rsidRPr="00413B6F" w:rsidRDefault="005D28D5" w:rsidP="00965DCA">
      <w:pPr>
        <w:jc w:val="both"/>
        <w:rPr>
          <w:rFonts w:ascii="Times New Roman" w:hAnsi="Times New Roman" w:cs="Times New Roman"/>
          <w:noProof/>
          <w:sz w:val="24"/>
          <w:szCs w:val="24"/>
        </w:rPr>
      </w:pPr>
      <w:r>
        <w:rPr>
          <w:rFonts w:ascii="Times New Roman" w:hAnsi="Times New Roman"/>
          <w:sz w:val="24"/>
        </w:rPr>
        <w:t>52. Programmatūras klasifikācija atšķirsies atkarībā no tā, vai programmatūra ir vai nav saistīta ar pakalpojuma nodrošināšanu mājsaimniecībai.</w:t>
      </w:r>
    </w:p>
    <w:p w14:paraId="5256082E" w14:textId="77777777" w:rsidR="0094690D" w:rsidRPr="00413B6F" w:rsidRDefault="0094690D" w:rsidP="00965DCA">
      <w:pPr>
        <w:jc w:val="both"/>
        <w:rPr>
          <w:rFonts w:ascii="Times New Roman" w:eastAsia="Cambria" w:hAnsi="Times New Roman" w:cs="Times New Roman"/>
          <w:noProof/>
          <w:sz w:val="24"/>
          <w:szCs w:val="24"/>
        </w:rPr>
      </w:pPr>
    </w:p>
    <w:p w14:paraId="4984AA25" w14:textId="3218C3B6" w:rsidR="0094690D" w:rsidRPr="00413B6F" w:rsidRDefault="005D28D5" w:rsidP="00965DCA">
      <w:pPr>
        <w:jc w:val="both"/>
        <w:rPr>
          <w:rFonts w:ascii="Times New Roman" w:hAnsi="Times New Roman" w:cs="Times New Roman"/>
          <w:noProof/>
          <w:sz w:val="24"/>
          <w:szCs w:val="24"/>
        </w:rPr>
      </w:pPr>
      <w:r>
        <w:rPr>
          <w:rFonts w:ascii="Times New Roman" w:hAnsi="Times New Roman"/>
          <w:sz w:val="24"/>
        </w:rPr>
        <w:t>53. Ar pakalpojumu sniegšanu mājsaimniecībai nesaistīta programmatūra ir, piemēram, operētājsistēmas, biroja komplekti, fotoattēlu redaktori, skaitļošanas programmas, programmēšanas valodas, datubāzu programmas un datorspēles. Šāda veida programmatūra var būt fiziski instalēta datorā vai nodrošināta, izmantojot lokālo tīklu vai internetu. Izdevumi par programmatūru un lietotnēm, kas nav saistītas ar pakalpojuma sniegšanu, tiek klasificēti 08.2.0.0. apakšklasē (Programmatūra) attiecībā uz parastu programmatūru vai 09.2.1.1. apakšklasē (Videospēļu datori, spēļu konsoles, spēļu lietotnes un programmatūra) attiecībā uz spēļu programmatūru.</w:t>
      </w:r>
    </w:p>
    <w:p w14:paraId="01803AB1" w14:textId="77777777" w:rsidR="0094690D" w:rsidRPr="00413B6F" w:rsidRDefault="0094690D" w:rsidP="00965DCA">
      <w:pPr>
        <w:jc w:val="both"/>
        <w:rPr>
          <w:rFonts w:ascii="Times New Roman" w:eastAsia="Cambria" w:hAnsi="Times New Roman" w:cs="Times New Roman"/>
          <w:noProof/>
          <w:sz w:val="24"/>
          <w:szCs w:val="24"/>
        </w:rPr>
      </w:pPr>
    </w:p>
    <w:p w14:paraId="2F584556" w14:textId="239C2C4E" w:rsidR="0094690D" w:rsidRPr="00413B6F" w:rsidRDefault="005D28D5" w:rsidP="003A22D7">
      <w:pPr>
        <w:keepNext/>
        <w:keepLines/>
        <w:jc w:val="both"/>
        <w:rPr>
          <w:rFonts w:ascii="Times New Roman" w:hAnsi="Times New Roman" w:cs="Times New Roman"/>
          <w:noProof/>
          <w:sz w:val="24"/>
          <w:szCs w:val="24"/>
        </w:rPr>
      </w:pPr>
      <w:r>
        <w:rPr>
          <w:rFonts w:ascii="Times New Roman" w:hAnsi="Times New Roman"/>
          <w:sz w:val="24"/>
        </w:rPr>
        <w:lastRenderedPageBreak/>
        <w:t>54. Ja maksājums faktiski tiek veikts nevis par programmatūru, bet gan par saistīto pakalpojumu, kas tiek sniegts, izmantojot attiecīgo programmatūru vai lietotni, tad šie izdevumi jāklasificē kā izdevumi par attiecīgo pakalpojumu. Piemēram, automašīnas ar vadītāju izsaukšana un sekojoša norēķināšanās par taksometra pakalpojumu, izmantojot viedtālruņa lietotni, tiek klasificēta 07.3.2.2. apakšklasē (Pasažieru pārvadājumi ar taksometru vai noalgotu automašīnu ar vadītāju), jo maksājums tiek veikts par pārvadāšanas pakalpojumu. Tāpat izdevumi par iepazīšanās lietotni jāklasificē 13.9.0.9. apakšklasē (Citi citur neklasificēti pakalpojumi), jo maksājums tiek veikts par iepazīšanās pakalpojumu.</w:t>
      </w:r>
    </w:p>
    <w:p w14:paraId="6868AE16" w14:textId="77777777" w:rsidR="0094690D" w:rsidRPr="00413B6F" w:rsidRDefault="0094690D" w:rsidP="00965DCA">
      <w:pPr>
        <w:jc w:val="both"/>
        <w:rPr>
          <w:rFonts w:ascii="Times New Roman" w:eastAsia="Cambria" w:hAnsi="Times New Roman" w:cs="Times New Roman"/>
          <w:noProof/>
          <w:sz w:val="24"/>
          <w:szCs w:val="24"/>
        </w:rPr>
      </w:pPr>
    </w:p>
    <w:p w14:paraId="12EB7007" w14:textId="683CB88A"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55. Izdevumi par aparatūras un programmatūras paketēm (piemēram, par datoru ar instalētām operētājsistēmām un lietojumprogrammām) jāklasificē atbilstoši noteicošajam produktam, un parasti tas ir aparatūra (piemēram, dators).</w:t>
      </w:r>
    </w:p>
    <w:p w14:paraId="6D35793C" w14:textId="77777777" w:rsidR="0094690D" w:rsidRPr="00413B6F" w:rsidRDefault="0094690D" w:rsidP="00965DCA">
      <w:pPr>
        <w:jc w:val="both"/>
        <w:rPr>
          <w:rFonts w:ascii="Times New Roman" w:eastAsia="Cambria" w:hAnsi="Times New Roman" w:cs="Times New Roman"/>
          <w:noProof/>
          <w:sz w:val="24"/>
          <w:szCs w:val="24"/>
        </w:rPr>
      </w:pPr>
    </w:p>
    <w:p w14:paraId="3778D195" w14:textId="41F54953" w:rsidR="0094690D" w:rsidRPr="00413B6F" w:rsidRDefault="004D35A5" w:rsidP="00965DCA">
      <w:pPr>
        <w:jc w:val="both"/>
        <w:rPr>
          <w:rFonts w:ascii="Times New Roman" w:eastAsia="Cambria" w:hAnsi="Times New Roman" w:cs="Times New Roman"/>
          <w:noProof/>
          <w:sz w:val="24"/>
          <w:szCs w:val="24"/>
        </w:rPr>
      </w:pPr>
      <w:r>
        <w:rPr>
          <w:rFonts w:ascii="Times New Roman" w:hAnsi="Times New Roman"/>
          <w:sz w:val="24"/>
        </w:rPr>
        <w:t>56. Attiecībā uz preču un pakalpojumu paketēm (piemēram, attiecībā uz biroja komplektu abonementiem, kas ietver arī datu glabāšanas mākoņpakalpojumus) ir piemērojami vispārējie noteikumi par preču un pakalpojumu paketēm (45.–47. punkts).</w:t>
      </w:r>
    </w:p>
    <w:p w14:paraId="310D126D" w14:textId="77777777" w:rsidR="0094690D" w:rsidRPr="00413B6F" w:rsidRDefault="0094690D" w:rsidP="00965DCA">
      <w:pPr>
        <w:jc w:val="both"/>
        <w:rPr>
          <w:rFonts w:ascii="Times New Roman" w:eastAsia="Cambria" w:hAnsi="Times New Roman" w:cs="Times New Roman"/>
          <w:noProof/>
          <w:sz w:val="24"/>
          <w:szCs w:val="24"/>
        </w:rPr>
      </w:pPr>
    </w:p>
    <w:p w14:paraId="6AECCB54" w14:textId="1F97CBBC"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57. Programmaparatūra ir īpašs programmatūras veids, kas ir iegulta aparatūras ierīcē vai aprīkojumā un nodrošina ierīces vai iekārtas zema līmeņa programmas vadību. Programmaparatūra ir iekļauta iekārtās (piemēram, ledusskapjos, krāsnīs), sakaru iekārtās (piemēram, mobilajos tālruņos, planšetdatoros, maršrutētājos), datoros un perifērajās iekārtās (piemēram, datora ievadizvades pamatsistēmā, printeros, DVD lasāmatmiņas diskdziņos), izklaides ierīcēs (piemēram, televizoros, dekoderos, pastiprinātājos, DVD atskaņotājos, MP3 atskaņotājos, digitālajās fotokamerās) un transportlīdzekļu aprīkojumā (piemēram, automašīnas borta datoru un devējus kontrolējošā programmatūrā). Tā kā programmaparatūra ir neatņemama sastāvdaļa, kas nepieciešama preces darbībai, tā parasti netiek pārdota atsevišķi vai tai netiek noteikta atsevišķa cena. Arī programmaparatūras atjauninājumi, kas nodrošina preces korekcijas vai jaunas funkcijas, bieži vien tiek sniegti bez maksas. Tomēr dažkārt programmaparatūras atjauninājumi netiek sniegti bez maksas. Izdevumi par programmaparatūras atjauninājumiem jāklasificē kopā ar izdevumiem par preci, kam paredzēta programmaparatūras atjaunināšana.</w:t>
      </w:r>
    </w:p>
    <w:p w14:paraId="1941331B" w14:textId="77777777" w:rsidR="0094690D" w:rsidRPr="00413B6F" w:rsidRDefault="0094690D" w:rsidP="00965DCA">
      <w:pPr>
        <w:jc w:val="both"/>
        <w:rPr>
          <w:rFonts w:ascii="Times New Roman" w:eastAsia="Cambria" w:hAnsi="Times New Roman" w:cs="Times New Roman"/>
          <w:noProof/>
          <w:sz w:val="24"/>
          <w:szCs w:val="24"/>
        </w:rPr>
      </w:pPr>
    </w:p>
    <w:p w14:paraId="75524156" w14:textId="18205F05" w:rsidR="0094690D" w:rsidRDefault="004D35A5" w:rsidP="004D35A5">
      <w:pPr>
        <w:pStyle w:val="Heading2"/>
      </w:pPr>
      <w:bookmarkStart w:id="46" w:name="_Toc114726673"/>
      <w:r>
        <w:t>I. Lietotu preču apstrāde</w:t>
      </w:r>
      <w:bookmarkStart w:id="47" w:name="_bookmark25"/>
      <w:bookmarkEnd w:id="46"/>
      <w:bookmarkEnd w:id="47"/>
    </w:p>
    <w:p w14:paraId="1BDF05DF" w14:textId="77777777" w:rsidR="003A22D7" w:rsidRPr="00413B6F" w:rsidRDefault="003A22D7" w:rsidP="004D35A5">
      <w:pPr>
        <w:pStyle w:val="Heading2"/>
      </w:pPr>
    </w:p>
    <w:p w14:paraId="6FA178B9" w14:textId="5E6FE07F"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 xml:space="preserve">58. Tā kā lietotas preces izmanto tādiem pašiem mērķiem kā jaunas preces, izdevumi par lietotām precēm </w:t>
      </w:r>
      <w:r>
        <w:rPr>
          <w:rFonts w:ascii="Times New Roman" w:hAnsi="Times New Roman"/>
          <w:i/>
          <w:iCs/>
          <w:sz w:val="24"/>
        </w:rPr>
        <w:t xml:space="preserve">COICOP </w:t>
      </w:r>
      <w:r>
        <w:rPr>
          <w:rFonts w:ascii="Times New Roman" w:hAnsi="Times New Roman"/>
          <w:sz w:val="24"/>
        </w:rPr>
        <w:t>netiek klasificēti atsevišķi no jaunām precēm.</w:t>
      </w:r>
    </w:p>
    <w:p w14:paraId="20A15469" w14:textId="77777777" w:rsidR="0094690D" w:rsidRPr="00413B6F" w:rsidRDefault="0094690D" w:rsidP="00965DCA">
      <w:pPr>
        <w:jc w:val="both"/>
        <w:rPr>
          <w:rFonts w:ascii="Times New Roman" w:eastAsia="Cambria" w:hAnsi="Times New Roman" w:cs="Times New Roman"/>
          <w:noProof/>
          <w:sz w:val="24"/>
          <w:szCs w:val="24"/>
        </w:rPr>
      </w:pPr>
    </w:p>
    <w:p w14:paraId="682FF5B7" w14:textId="5895438B"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59. Vienīgais izņēmums ir noteikts attiecībā uz lietotiem mehāniskiem transportlīdzekļiem, kam ir izveidota atsevišķa apakšklase, ņemot vērā šo preču tirgus ievērojamo apmēru un darījumu augsto vērtību. Lai gan cenu statistikas un citu lietojumu vajadzībām parasti reģistrē pilnu vērtību, jāatzīmē, ka mājsaimniecību patēriņa izdevumos ietilpst tikai tirdzniecības peļņa no lietotas automašīnas pārdošanas, nevis pilna automašīnas vērtība, ja vien transportlīdzeklis iepriekš nav piederējis uzņēmumiem, valstij vai nav ticis importēts valstī.</w:t>
      </w:r>
    </w:p>
    <w:p w14:paraId="12F268D1" w14:textId="77777777" w:rsidR="0094690D" w:rsidRPr="00413B6F" w:rsidRDefault="0094690D" w:rsidP="00965DCA">
      <w:pPr>
        <w:jc w:val="both"/>
        <w:rPr>
          <w:rFonts w:ascii="Times New Roman" w:eastAsia="Cambria" w:hAnsi="Times New Roman" w:cs="Times New Roman"/>
          <w:noProof/>
          <w:sz w:val="24"/>
          <w:szCs w:val="24"/>
        </w:rPr>
      </w:pPr>
    </w:p>
    <w:p w14:paraId="78ABCCA6" w14:textId="3AA3444A" w:rsidR="0094690D" w:rsidRPr="00413B6F" w:rsidRDefault="004D35A5" w:rsidP="004D35A5">
      <w:pPr>
        <w:pStyle w:val="Heading2"/>
      </w:pPr>
      <w:bookmarkStart w:id="48" w:name="_Toc114726674"/>
      <w:r>
        <w:t>J. Nomas un izpirkumnomas apstrāde</w:t>
      </w:r>
      <w:bookmarkStart w:id="49" w:name="_bookmark26"/>
      <w:bookmarkEnd w:id="48"/>
      <w:bookmarkEnd w:id="49"/>
    </w:p>
    <w:p w14:paraId="4DC5B909" w14:textId="77777777" w:rsidR="004D35A5" w:rsidRPr="00413B6F" w:rsidRDefault="004D35A5" w:rsidP="00965DCA">
      <w:pPr>
        <w:jc w:val="both"/>
        <w:rPr>
          <w:rFonts w:ascii="Times New Roman" w:hAnsi="Times New Roman" w:cs="Times New Roman"/>
          <w:bCs/>
          <w:noProof/>
          <w:sz w:val="24"/>
          <w:szCs w:val="24"/>
        </w:rPr>
      </w:pPr>
    </w:p>
    <w:p w14:paraId="71D6FB61" w14:textId="6C532BD7" w:rsidR="0094690D" w:rsidRPr="00413B6F" w:rsidRDefault="0094690D" w:rsidP="00965DCA">
      <w:pPr>
        <w:jc w:val="both"/>
        <w:rPr>
          <w:rFonts w:ascii="Times New Roman" w:hAnsi="Times New Roman" w:cs="Times New Roman"/>
          <w:b/>
          <w:noProof/>
          <w:sz w:val="24"/>
          <w:szCs w:val="24"/>
        </w:rPr>
      </w:pPr>
      <w:r>
        <w:rPr>
          <w:rFonts w:ascii="Times New Roman" w:hAnsi="Times New Roman"/>
          <w:b/>
          <w:sz w:val="24"/>
        </w:rPr>
        <w:t>Zemes noma</w:t>
      </w:r>
    </w:p>
    <w:p w14:paraId="5F76BAD6" w14:textId="341A372C"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 xml:space="preserve">60. Noma ir ienākumi, ko saņem dabas resursu, piemēram, zemes, īpašnieks (vai iznomātājs) par to, ka nodod savus dabas resursu citas institucionālās vienības (nomnieka vai īrnieka) rīcībā, kas izmantos šos dabas resursus (NKS 2008 7.109. punkts). Noma ir īpašuma ienākuma veids (NKS 2008 7.107. punkts), tāpēc mājsaimniecību maksājums par zemes </w:t>
      </w:r>
      <w:r>
        <w:rPr>
          <w:rFonts w:ascii="Times New Roman" w:hAnsi="Times New Roman"/>
          <w:sz w:val="24"/>
        </w:rPr>
        <w:lastRenderedPageBreak/>
        <w:t xml:space="preserve">nomu neietilpst </w:t>
      </w:r>
      <w:r>
        <w:rPr>
          <w:rFonts w:ascii="Times New Roman" w:hAnsi="Times New Roman"/>
          <w:i/>
          <w:iCs/>
          <w:sz w:val="24"/>
        </w:rPr>
        <w:t>COICOP</w:t>
      </w:r>
      <w:r>
        <w:rPr>
          <w:rFonts w:ascii="Times New Roman" w:hAnsi="Times New Roman"/>
          <w:sz w:val="24"/>
        </w:rPr>
        <w:t xml:space="preserve"> tvērumā un ir jāizslēdz. Tas atbilst preču un pakalpojumu patēriņa definīcijai (NKS 2008 9.39. punkts): Preču un pakalpojumu patēriņš ir darbība, kurā preces un pakalpojumus pilnībā izmanto ražošanas procesā vai tiešo cilvēka vajadzību un vēlmju apmierināšanai. Tā kā zemes iznomāšana transportlīdzekļu stāvvietām, dārza platībām vai dzīvnieku (piemēram, zirgu) turēšanai atpūtas vajadzībām nepatērē zemi, ar šādas zemes nomāšanu saistītie mājsaimniecības izdevumi neietilpst tvērumā.</w:t>
      </w:r>
    </w:p>
    <w:p w14:paraId="68EA94A8" w14:textId="77777777" w:rsidR="0094690D" w:rsidRPr="00413B6F" w:rsidRDefault="0094690D" w:rsidP="00965DCA">
      <w:pPr>
        <w:jc w:val="both"/>
        <w:rPr>
          <w:rFonts w:ascii="Times New Roman" w:eastAsia="Cambria" w:hAnsi="Times New Roman" w:cs="Times New Roman"/>
          <w:noProof/>
          <w:sz w:val="24"/>
          <w:szCs w:val="24"/>
        </w:rPr>
      </w:pPr>
    </w:p>
    <w:p w14:paraId="0A55E6F9" w14:textId="77777777" w:rsidR="0094690D" w:rsidRPr="00413B6F" w:rsidRDefault="0094690D" w:rsidP="00965DCA">
      <w:pPr>
        <w:jc w:val="both"/>
        <w:rPr>
          <w:rFonts w:ascii="Times New Roman" w:hAnsi="Times New Roman" w:cs="Times New Roman"/>
          <w:b/>
          <w:noProof/>
          <w:sz w:val="24"/>
          <w:szCs w:val="24"/>
        </w:rPr>
      </w:pPr>
      <w:r>
        <w:rPr>
          <w:rFonts w:ascii="Times New Roman" w:hAnsi="Times New Roman"/>
          <w:b/>
          <w:sz w:val="24"/>
        </w:rPr>
        <w:t>Nomas pakalpojumi</w:t>
      </w:r>
    </w:p>
    <w:p w14:paraId="1C8A8E30" w14:textId="4FA7EE1B" w:rsidR="0094690D" w:rsidRPr="00413B6F" w:rsidRDefault="00827BA4" w:rsidP="00965DCA">
      <w:pPr>
        <w:jc w:val="both"/>
        <w:rPr>
          <w:rFonts w:ascii="Times New Roman" w:eastAsia="Cambria" w:hAnsi="Times New Roman" w:cs="Times New Roman"/>
          <w:noProof/>
          <w:sz w:val="24"/>
          <w:szCs w:val="24"/>
        </w:rPr>
      </w:pPr>
      <w:r>
        <w:rPr>
          <w:rFonts w:ascii="Times New Roman" w:hAnsi="Times New Roman"/>
          <w:sz w:val="24"/>
        </w:rPr>
        <w:t xml:space="preserve">61. </w:t>
      </w:r>
      <w:r>
        <w:rPr>
          <w:rFonts w:ascii="Times New Roman" w:hAnsi="Times New Roman"/>
          <w:i/>
          <w:iCs/>
          <w:sz w:val="24"/>
        </w:rPr>
        <w:t>COICOP</w:t>
      </w:r>
      <w:r>
        <w:rPr>
          <w:rFonts w:ascii="Times New Roman" w:hAnsi="Times New Roman"/>
          <w:sz w:val="24"/>
        </w:rPr>
        <w:t xml:space="preserve"> ir daudz kategoriju, kas attiecas uz produkta vai pakalpojuma “nomu” vai “īri”. Noma šajā ziņā nozīmē izdevumus par tāda produkta vai pakalpojuma nomāšanu vai īrēšanu, kas pieder citai personai un ietilpst </w:t>
      </w:r>
      <w:r>
        <w:rPr>
          <w:rFonts w:ascii="Times New Roman" w:hAnsi="Times New Roman"/>
          <w:i/>
          <w:iCs/>
          <w:sz w:val="24"/>
        </w:rPr>
        <w:t>COICOP</w:t>
      </w:r>
      <w:r>
        <w:rPr>
          <w:rFonts w:ascii="Times New Roman" w:hAnsi="Times New Roman"/>
          <w:sz w:val="24"/>
        </w:rPr>
        <w:t xml:space="preserve"> tvērumā (piemēram, apģērbu vai mēbeļu noma vai īre). Jāņem vērā, ka tvērumā neietilpst darbuzņēmēju nolīgšana apjomīgu remontdarbu veikšanai mājoklī.</w:t>
      </w:r>
    </w:p>
    <w:p w14:paraId="0A7D95F7" w14:textId="77777777" w:rsidR="0094690D" w:rsidRPr="00413B6F" w:rsidRDefault="0094690D" w:rsidP="00965DCA">
      <w:pPr>
        <w:jc w:val="both"/>
        <w:rPr>
          <w:rFonts w:ascii="Times New Roman" w:eastAsia="Cambria" w:hAnsi="Times New Roman" w:cs="Times New Roman"/>
          <w:noProof/>
          <w:sz w:val="24"/>
          <w:szCs w:val="24"/>
        </w:rPr>
      </w:pPr>
    </w:p>
    <w:p w14:paraId="0EEEE5FF" w14:textId="77777777" w:rsidR="0094690D" w:rsidRPr="00413B6F" w:rsidRDefault="0094690D" w:rsidP="00965DCA">
      <w:pPr>
        <w:jc w:val="both"/>
        <w:rPr>
          <w:rFonts w:ascii="Times New Roman" w:hAnsi="Times New Roman" w:cs="Times New Roman"/>
          <w:b/>
          <w:noProof/>
          <w:sz w:val="24"/>
          <w:szCs w:val="24"/>
        </w:rPr>
      </w:pPr>
      <w:r>
        <w:rPr>
          <w:rFonts w:ascii="Times New Roman" w:hAnsi="Times New Roman"/>
          <w:b/>
          <w:sz w:val="24"/>
        </w:rPr>
        <w:t>Izpirkumnoma</w:t>
      </w:r>
    </w:p>
    <w:p w14:paraId="7DFA2320" w14:textId="208F203E" w:rsidR="0094690D" w:rsidRPr="00413B6F" w:rsidRDefault="00827BA4" w:rsidP="00965DCA">
      <w:pPr>
        <w:jc w:val="both"/>
        <w:rPr>
          <w:rFonts w:ascii="Times New Roman" w:hAnsi="Times New Roman" w:cs="Times New Roman"/>
          <w:noProof/>
          <w:sz w:val="24"/>
          <w:szCs w:val="24"/>
        </w:rPr>
      </w:pPr>
      <w:r>
        <w:rPr>
          <w:rFonts w:ascii="Times New Roman" w:hAnsi="Times New Roman"/>
          <w:sz w:val="24"/>
        </w:rPr>
        <w:t>62. NKS ir noteikta operatīvā izpirkumnoma (NKS 2008 17.301. punkts) un finanšu izpirkumnoma (NKS 2008 17.304. punkts).</w:t>
      </w:r>
    </w:p>
    <w:p w14:paraId="00228B60" w14:textId="77777777" w:rsidR="0094690D" w:rsidRPr="00413B6F" w:rsidRDefault="0094690D" w:rsidP="00965DCA">
      <w:pPr>
        <w:jc w:val="both"/>
        <w:rPr>
          <w:rFonts w:ascii="Times New Roman" w:eastAsia="Cambria" w:hAnsi="Times New Roman" w:cs="Times New Roman"/>
          <w:noProof/>
          <w:sz w:val="24"/>
          <w:szCs w:val="24"/>
        </w:rPr>
      </w:pPr>
    </w:p>
    <w:p w14:paraId="48498205" w14:textId="1EB73D66" w:rsidR="0094690D" w:rsidRPr="00413B6F" w:rsidRDefault="00827BA4" w:rsidP="00965DCA">
      <w:pPr>
        <w:jc w:val="both"/>
        <w:rPr>
          <w:rFonts w:ascii="Times New Roman" w:eastAsia="Cambria" w:hAnsi="Times New Roman" w:cs="Times New Roman"/>
          <w:noProof/>
          <w:sz w:val="24"/>
          <w:szCs w:val="24"/>
        </w:rPr>
      </w:pPr>
      <w:r>
        <w:rPr>
          <w:rFonts w:ascii="Times New Roman" w:hAnsi="Times New Roman"/>
          <w:sz w:val="24"/>
        </w:rPr>
        <w:t>63. Operatīvās izpirkumnomas gadījumā juridiskais īpašnieks ir arī saimnieciskais īpašnieks, kas uzņemas ekspluatācijas riskus un nodrošina aktīva apkopi un remontu. NKS 2008 17.302. punktā ir noteikts šādi: “Saskaņā ar operatīvās nomas līgumu veiktos maksājumus uzskata par nomas maksām, ko reģistrē kā maksu par pakalpojumiem.” Līdz ar to šo izpirkumnomas veidu uzskata par nomu.</w:t>
      </w:r>
    </w:p>
    <w:p w14:paraId="470DD0BC" w14:textId="77777777" w:rsidR="0094690D" w:rsidRPr="00413B6F" w:rsidRDefault="0094690D" w:rsidP="00965DCA">
      <w:pPr>
        <w:jc w:val="both"/>
        <w:rPr>
          <w:rFonts w:ascii="Times New Roman" w:eastAsia="Cambria" w:hAnsi="Times New Roman" w:cs="Times New Roman"/>
          <w:noProof/>
          <w:sz w:val="24"/>
          <w:szCs w:val="24"/>
        </w:rPr>
      </w:pPr>
    </w:p>
    <w:p w14:paraId="780D9921" w14:textId="4E8088D7" w:rsidR="0094690D" w:rsidRPr="00413B6F" w:rsidRDefault="00827BA4" w:rsidP="00965DCA">
      <w:pPr>
        <w:jc w:val="both"/>
        <w:rPr>
          <w:rFonts w:ascii="Times New Roman" w:hAnsi="Times New Roman" w:cs="Times New Roman"/>
          <w:noProof/>
          <w:sz w:val="24"/>
          <w:szCs w:val="24"/>
        </w:rPr>
      </w:pPr>
      <w:r>
        <w:rPr>
          <w:rFonts w:ascii="Times New Roman" w:hAnsi="Times New Roman"/>
          <w:sz w:val="24"/>
        </w:rPr>
        <w:t>64. Finanšu izpirkumnomas gadījumā juridiskais īpašnieks nodod ekonomiskās īpašumtiesības nomniekam, kas uzņemas ekspluatācijas riskus un veic remontu un apkopi. Maksājumus uzskata nevis par nomas maksājumiem, bet gan par procentu maksājumiem un pamatsummas atmaksu juridiskajam īpašniekam/iznomātājam. Tāpēc preces finanšu izpirkumnomu klasificē kā preces pirkumu.</w:t>
      </w:r>
    </w:p>
    <w:p w14:paraId="74B8D70B" w14:textId="77777777" w:rsidR="00965DCA" w:rsidRPr="00413B6F" w:rsidRDefault="00965DCA" w:rsidP="00965DCA">
      <w:pPr>
        <w:jc w:val="both"/>
        <w:rPr>
          <w:rFonts w:ascii="Times New Roman" w:eastAsia="Cambria" w:hAnsi="Times New Roman" w:cs="Times New Roman"/>
          <w:noProof/>
          <w:sz w:val="24"/>
          <w:szCs w:val="24"/>
        </w:rPr>
      </w:pPr>
    </w:p>
    <w:p w14:paraId="3287CA23" w14:textId="4A68462F" w:rsidR="0094690D" w:rsidRDefault="00757C72" w:rsidP="00757C72">
      <w:pPr>
        <w:pStyle w:val="Heading2"/>
      </w:pPr>
      <w:bookmarkStart w:id="50" w:name="_Toc114726675"/>
      <w:r>
        <w:t>K. Gatavās maltītes (01. nodaļa) un Līdzņemšanas ēdināšanas pakalpojumi (11. nodaļa)</w:t>
      </w:r>
      <w:bookmarkStart w:id="51" w:name="_bookmark27"/>
      <w:bookmarkEnd w:id="50"/>
      <w:bookmarkEnd w:id="51"/>
    </w:p>
    <w:p w14:paraId="1AACB738" w14:textId="77777777" w:rsidR="003A22D7" w:rsidRPr="00413B6F" w:rsidRDefault="003A22D7" w:rsidP="00757C72">
      <w:pPr>
        <w:pStyle w:val="Heading2"/>
      </w:pPr>
    </w:p>
    <w:p w14:paraId="1E6270D1" w14:textId="3830D210" w:rsidR="0094690D" w:rsidRPr="00413B6F" w:rsidRDefault="00757C72" w:rsidP="00965DCA">
      <w:pPr>
        <w:jc w:val="both"/>
        <w:rPr>
          <w:rFonts w:ascii="Times New Roman" w:hAnsi="Times New Roman" w:cs="Times New Roman"/>
          <w:noProof/>
          <w:sz w:val="24"/>
          <w:szCs w:val="24"/>
        </w:rPr>
      </w:pPr>
      <w:r>
        <w:rPr>
          <w:rFonts w:ascii="Times New Roman" w:hAnsi="Times New Roman"/>
          <w:sz w:val="24"/>
        </w:rPr>
        <w:t xml:space="preserve">65. Gatavās maltītes ir pievienotas </w:t>
      </w:r>
      <w:r>
        <w:rPr>
          <w:rFonts w:ascii="Times New Roman" w:hAnsi="Times New Roman"/>
          <w:i/>
          <w:iCs/>
          <w:sz w:val="24"/>
        </w:rPr>
        <w:t>COICOP</w:t>
      </w:r>
      <w:r>
        <w:rPr>
          <w:rFonts w:ascii="Times New Roman" w:hAnsi="Times New Roman"/>
          <w:sz w:val="24"/>
        </w:rPr>
        <w:t> 2018 01. nodaļā tādēļ, ka ir palielinājusies sagatavoto maltīšu pieejamība. Gatavās maltītes pārsvarā tiek pārdotas lielveikalos, kur dažkārt šī maltīte tiek arī ražota vai pagatavota. Gatavās maltītes parasti ir paredzētas patērēšanai mājās, kur tās var ēst tādas, kādas tās ir, vai pēc uzsildīšanas, bet bez papildu gatavošanas. Arī tad, ja gatavās maltītes tiek patērētas lielveikala vai tirgus telpās, tās joprojām ir jāklasificē kā preces 01. nodaļā.</w:t>
      </w:r>
    </w:p>
    <w:p w14:paraId="418EBC12" w14:textId="77777777" w:rsidR="0094690D" w:rsidRPr="00413B6F" w:rsidRDefault="0094690D" w:rsidP="00965DCA">
      <w:pPr>
        <w:jc w:val="both"/>
        <w:rPr>
          <w:rFonts w:ascii="Times New Roman" w:eastAsia="Cambria" w:hAnsi="Times New Roman" w:cs="Times New Roman"/>
          <w:noProof/>
          <w:sz w:val="24"/>
          <w:szCs w:val="24"/>
        </w:rPr>
      </w:pPr>
    </w:p>
    <w:p w14:paraId="1BD1D695" w14:textId="2C5D3416" w:rsidR="0094690D" w:rsidRPr="00413B6F" w:rsidRDefault="00757C72" w:rsidP="00965DCA">
      <w:pPr>
        <w:jc w:val="both"/>
        <w:rPr>
          <w:rFonts w:ascii="Times New Roman" w:hAnsi="Times New Roman" w:cs="Times New Roman"/>
          <w:noProof/>
          <w:sz w:val="24"/>
          <w:szCs w:val="24"/>
        </w:rPr>
      </w:pPr>
      <w:r>
        <w:rPr>
          <w:rFonts w:ascii="Times New Roman" w:hAnsi="Times New Roman"/>
          <w:sz w:val="24"/>
        </w:rPr>
        <w:t>66. Restorānu, kafejnīcu un līdzīgu pakalpojumu sniegšana ir klasificēta 11. nodaļā. Apkalpošanas pakalpojumi var tikt sniegti gan pilnā apmērā (ar viesmīli un sēdvietu), gan ierobežotā apmērā un kā pašapkalpošanās pakalpojumi. Atšķirībā no gatavām maltītēm, kas minētas 01. nodaļā, galvenā restorānu, kafejnīcu un līdzīgu iestāžu nodrošināto pakalpojuma sastāvdaļa ir cena, kas tiek maksāta par apkalpošanu un ēdiena pagatavošanu un kas ietver tādas preces kā tūlītējai lietošanai paredzētu pārtiku un dzērienus. Izdevumi par šādiem pārtikas un dzērienu pasniegšanas pakalpojumiem ir jāklasificē 11. nodaļā arī tad, ja pārtiku iegādājas restorānā vai līdzīgā iestādē, bet patērē mājās. Ja pārtika tiek nopirkta restorānā un piegādāta uz mājām, izdevumi par piegādi jāklasificē 07. nodaļā, ja par to ir izrakstīts atsevišķs rēķins. Tāpēc kritērijs, kas nosaka to, vai klasifikācija jāveic 01. nodaļā vai 11. nodaļā, ir nevis tas, kur pārtika tiek patērēta (mājās vai ārpus mājām), bet gan izdevumu veids (par precēm vai par apkalpošanas pakalpojumiem).</w:t>
      </w:r>
    </w:p>
    <w:p w14:paraId="5C21D603" w14:textId="77777777" w:rsidR="0094690D" w:rsidRPr="00413B6F" w:rsidRDefault="0094690D" w:rsidP="00965DCA">
      <w:pPr>
        <w:jc w:val="both"/>
        <w:rPr>
          <w:rFonts w:ascii="Times New Roman" w:eastAsia="Cambria" w:hAnsi="Times New Roman" w:cs="Times New Roman"/>
          <w:noProof/>
          <w:sz w:val="24"/>
          <w:szCs w:val="24"/>
        </w:rPr>
      </w:pPr>
    </w:p>
    <w:p w14:paraId="191C20A9" w14:textId="2BC8920D" w:rsidR="0094690D" w:rsidRDefault="00757C72" w:rsidP="00757C72">
      <w:pPr>
        <w:pStyle w:val="Heading2"/>
      </w:pPr>
      <w:bookmarkStart w:id="52" w:name="_Toc114726676"/>
      <w:r>
        <w:t>L. Mājokļa, mājas aprūpes un mājsaimniecības pakalpojumi</w:t>
      </w:r>
      <w:bookmarkStart w:id="53" w:name="_bookmark28"/>
      <w:bookmarkEnd w:id="52"/>
      <w:bookmarkEnd w:id="53"/>
    </w:p>
    <w:p w14:paraId="1135911E" w14:textId="77777777" w:rsidR="003A22D7" w:rsidRPr="00413B6F" w:rsidRDefault="003A22D7" w:rsidP="00757C72">
      <w:pPr>
        <w:pStyle w:val="Heading2"/>
      </w:pPr>
    </w:p>
    <w:p w14:paraId="671DB8A0" w14:textId="5BC89D79" w:rsidR="0094690D" w:rsidRPr="00413B6F" w:rsidRDefault="00757C72" w:rsidP="00965DCA">
      <w:pPr>
        <w:jc w:val="both"/>
        <w:rPr>
          <w:rFonts w:ascii="Times New Roman" w:hAnsi="Times New Roman" w:cs="Times New Roman"/>
          <w:noProof/>
          <w:sz w:val="24"/>
          <w:szCs w:val="24"/>
        </w:rPr>
      </w:pPr>
      <w:r>
        <w:rPr>
          <w:rFonts w:ascii="Times New Roman" w:hAnsi="Times New Roman"/>
          <w:sz w:val="24"/>
        </w:rPr>
        <w:t>67. Pakalpojumi, kas iekļauti 04. nodaļā (Mājoklis, ūdens, elektrība, gāze un cits kurināmais), ir pakalpojumi, kas sniedz iespēju izmantot mājokli (piemēram, ceļa vai ietves tīrīšana, lai nodrošinātu pieeju mājoklim, skursteņa tīrīšana, sniega izvešana). Pakalpojumi, kas iekļauti 05. nodaļā (Mājas aprīkojums, mājsaimniecības ierīces un regulārā mājsaimniecības uzturēšana) ir saistīti ar mājsaimniecības uzturēšanu vai mājsaimniecības atbalsta pakalpojumiem, nevis ar mājokli. Šajā 05. nodaļā noteikts sīkāks dalījums starp mājas aprūpes pakalpojumiem un citiem mājsaimniecības pakalpojumiem. Mājas aprūpes pakalpojumi, ko sniedz algots personāls (05.6.2.1), ir pakalpojumi, ko sniedz mājsaimniecību nodarbināts personāls, piemēram, sulaiņi, kalpones, pavāri, aukles, mājskolotājas, apkopēji, dārznieki, kuri saņem atalgojumu vai algu par saviem pakalpojumiem. Par mājas aprūpes pakalpojumiem uzskata arī bērnu pieskatīšanu, dārzkopību un tīrīšanu, ko nodrošina uzņēmumi un pašnodarbinātas personas. Citi mājsaimniecības pakalpojumi (05.6.2.9) ir pakalpojumi, ko sniedz uzņēmumi un pašnodarbinātas personas un ko parasti nenodrošina mājsaimniecību nodarbinātās personas, piemēram, paklāju tīrīšana, kaitēkļu iznīcināšana un dezinfekcija.</w:t>
      </w:r>
    </w:p>
    <w:p w14:paraId="7A40CC08" w14:textId="77777777" w:rsidR="0094690D" w:rsidRPr="00413B6F" w:rsidRDefault="0094690D" w:rsidP="00965DCA">
      <w:pPr>
        <w:jc w:val="both"/>
        <w:rPr>
          <w:rFonts w:ascii="Times New Roman" w:eastAsia="Cambria" w:hAnsi="Times New Roman" w:cs="Times New Roman"/>
          <w:noProof/>
          <w:sz w:val="24"/>
          <w:szCs w:val="24"/>
        </w:rPr>
      </w:pPr>
    </w:p>
    <w:p w14:paraId="22E03D0E" w14:textId="6EE20066" w:rsidR="0094690D" w:rsidRDefault="00757C72" w:rsidP="00757C72">
      <w:pPr>
        <w:pStyle w:val="Heading2"/>
      </w:pPr>
      <w:bookmarkStart w:id="54" w:name="_Toc114726677"/>
      <w:r>
        <w:t>M. Mājoklis (04. nodaļa) un izmitināšanas pakalpojumi (11.2 grupa)</w:t>
      </w:r>
      <w:bookmarkStart w:id="55" w:name="_bookmark29"/>
      <w:bookmarkEnd w:id="54"/>
      <w:bookmarkEnd w:id="55"/>
    </w:p>
    <w:p w14:paraId="3F7A0E2A" w14:textId="77777777" w:rsidR="003A22D7" w:rsidRPr="00413B6F" w:rsidRDefault="003A22D7" w:rsidP="00757C72">
      <w:pPr>
        <w:pStyle w:val="Heading2"/>
      </w:pPr>
    </w:p>
    <w:p w14:paraId="0F92F62A" w14:textId="5F262BC1" w:rsidR="0094690D" w:rsidRPr="00413B6F" w:rsidRDefault="008D2C9A" w:rsidP="00965DCA">
      <w:pPr>
        <w:jc w:val="both"/>
        <w:rPr>
          <w:rFonts w:ascii="Times New Roman" w:eastAsia="Cambria" w:hAnsi="Times New Roman" w:cs="Times New Roman"/>
          <w:noProof/>
          <w:sz w:val="24"/>
          <w:szCs w:val="24"/>
        </w:rPr>
      </w:pPr>
      <w:r>
        <w:rPr>
          <w:rFonts w:ascii="Times New Roman" w:hAnsi="Times New Roman"/>
          <w:sz w:val="24"/>
        </w:rPr>
        <w:t xml:space="preserve">68. </w:t>
      </w:r>
      <w:r>
        <w:rPr>
          <w:rFonts w:ascii="Times New Roman" w:hAnsi="Times New Roman"/>
          <w:i/>
          <w:iCs/>
          <w:sz w:val="24"/>
        </w:rPr>
        <w:t>COICOP</w:t>
      </w:r>
      <w:r>
        <w:rPr>
          <w:rFonts w:ascii="Times New Roman" w:hAnsi="Times New Roman"/>
          <w:sz w:val="24"/>
        </w:rPr>
        <w:t xml:space="preserve"> ir izmantoti tādi jēdzieni kā “galvenais mājoklis”, “sekundārais mājoklis” un “brīvdienu māja”, kas noteikti 2008. gada Starptautisko ieteikumu par tūrisma statistiku (</w:t>
      </w:r>
      <w:r>
        <w:rPr>
          <w:rFonts w:ascii="Times New Roman" w:hAnsi="Times New Roman"/>
          <w:i/>
          <w:iCs/>
          <w:sz w:val="24"/>
        </w:rPr>
        <w:t>IRTS</w:t>
      </w:r>
      <w:r>
        <w:rPr>
          <w:rFonts w:ascii="Times New Roman" w:hAnsi="Times New Roman"/>
          <w:sz w:val="24"/>
        </w:rPr>
        <w:t>)</w:t>
      </w:r>
      <w:r w:rsidRPr="00413B6F">
        <w:rPr>
          <w:rStyle w:val="FootnoteReference"/>
          <w:rFonts w:ascii="Times New Roman" w:hAnsi="Times New Roman" w:cs="Times New Roman"/>
          <w:noProof/>
          <w:sz w:val="24"/>
          <w:szCs w:val="24"/>
        </w:rPr>
        <w:footnoteReference w:id="8"/>
      </w:r>
      <w:r>
        <w:rPr>
          <w:rFonts w:ascii="Times New Roman" w:hAnsi="Times New Roman"/>
          <w:sz w:val="24"/>
        </w:rPr>
        <w:t xml:space="preserve"> 2.26. un 2.27. punktā un ir izklāstīti turpmāk.</w:t>
      </w:r>
    </w:p>
    <w:p w14:paraId="13FA65F4" w14:textId="77777777" w:rsidR="0094690D" w:rsidRPr="00413B6F" w:rsidRDefault="0094690D" w:rsidP="00965DCA">
      <w:pPr>
        <w:jc w:val="both"/>
        <w:rPr>
          <w:rFonts w:ascii="Times New Roman" w:eastAsia="Cambria" w:hAnsi="Times New Roman" w:cs="Times New Roman"/>
          <w:noProof/>
          <w:sz w:val="24"/>
          <w:szCs w:val="24"/>
        </w:rPr>
      </w:pPr>
    </w:p>
    <w:p w14:paraId="04466313" w14:textId="1D769B5D" w:rsidR="0094690D" w:rsidRPr="00413B6F" w:rsidRDefault="008D2C9A" w:rsidP="00965DCA">
      <w:pPr>
        <w:jc w:val="both"/>
        <w:rPr>
          <w:rFonts w:ascii="Times New Roman" w:eastAsia="Cambria" w:hAnsi="Times New Roman" w:cs="Times New Roman"/>
          <w:noProof/>
          <w:sz w:val="24"/>
          <w:szCs w:val="24"/>
        </w:rPr>
      </w:pPr>
      <w:r>
        <w:rPr>
          <w:rFonts w:ascii="Times New Roman" w:hAnsi="Times New Roman"/>
          <w:sz w:val="24"/>
        </w:rPr>
        <w:t>69. Galvenais mājoklis – katrai mājsaimniecībai ir galvenais mājoklis (dažkārt tas tiek dēvēts arī par galveno vai primāro mājvietu), kuru parasti nosaka, pamatojoties uz tajā pavadīto laiku, un kura atrašanās vieta nosaka šīs mājsaimniecības un visu tās locekļu pastāvīgās dzīvesvietas valsti un pastāvīgo dzīvesvietu. Visus pārējos mājokļus (kas pieder mājsaimniecībai vai ko tā īrē) uzskata par sekundārajiem mājokļiem (</w:t>
      </w:r>
      <w:r>
        <w:rPr>
          <w:rFonts w:ascii="Times New Roman" w:hAnsi="Times New Roman"/>
          <w:i/>
          <w:iCs/>
          <w:sz w:val="24"/>
        </w:rPr>
        <w:t>IRTS</w:t>
      </w:r>
      <w:r>
        <w:rPr>
          <w:rFonts w:ascii="Times New Roman" w:hAnsi="Times New Roman"/>
          <w:sz w:val="24"/>
        </w:rPr>
        <w:t> 2008 2.26. punkts). Skat. arī NKS 2008 29.89. punktu.</w:t>
      </w:r>
    </w:p>
    <w:p w14:paraId="1B538375" w14:textId="77777777" w:rsidR="0094690D" w:rsidRPr="00413B6F" w:rsidRDefault="0094690D" w:rsidP="00965DCA">
      <w:pPr>
        <w:jc w:val="both"/>
        <w:rPr>
          <w:rFonts w:ascii="Times New Roman" w:eastAsia="Cambria" w:hAnsi="Times New Roman" w:cs="Times New Roman"/>
          <w:noProof/>
          <w:sz w:val="24"/>
          <w:szCs w:val="24"/>
        </w:rPr>
      </w:pPr>
    </w:p>
    <w:p w14:paraId="6DE6D1C7" w14:textId="7EEA8429" w:rsidR="0094690D" w:rsidRPr="00413B6F" w:rsidRDefault="008D2C9A" w:rsidP="00965DCA">
      <w:pPr>
        <w:jc w:val="both"/>
        <w:rPr>
          <w:rFonts w:ascii="Times New Roman" w:eastAsia="Cambria" w:hAnsi="Times New Roman" w:cs="Times New Roman"/>
          <w:noProof/>
          <w:sz w:val="24"/>
          <w:szCs w:val="24"/>
        </w:rPr>
      </w:pPr>
      <w:r>
        <w:rPr>
          <w:rFonts w:ascii="Times New Roman" w:hAnsi="Times New Roman"/>
          <w:sz w:val="24"/>
        </w:rPr>
        <w:t>70. Sekundārais mājoklis – ne visi sekundārie mājokļi ir brīvdienu mājas. Piemēram, ja ģimene dzīvo lauku teritorijā, kas atrodas tuvu pilsētai, viens ģimenes loceklis strādā pilsētas centrā un mājsaimniecībai pieder vai tiek īrēts sekundārais mājoklis pilsētā, abi mājokļi tiek uzskatīti par daļu no ierastās vides un līdz ar to nav brīvdienu mājas.</w:t>
      </w:r>
    </w:p>
    <w:p w14:paraId="4B0ABAED" w14:textId="77777777" w:rsidR="0094690D" w:rsidRPr="00413B6F" w:rsidRDefault="0094690D" w:rsidP="00965DCA">
      <w:pPr>
        <w:jc w:val="both"/>
        <w:rPr>
          <w:rFonts w:ascii="Times New Roman" w:eastAsia="Cambria" w:hAnsi="Times New Roman" w:cs="Times New Roman"/>
          <w:noProof/>
          <w:sz w:val="24"/>
          <w:szCs w:val="24"/>
        </w:rPr>
      </w:pPr>
    </w:p>
    <w:p w14:paraId="75B1E4D8" w14:textId="5D7FFAAA" w:rsidR="0094690D" w:rsidRPr="00413B6F" w:rsidRDefault="008D2C9A" w:rsidP="00965DCA">
      <w:pPr>
        <w:jc w:val="both"/>
        <w:rPr>
          <w:rFonts w:ascii="Times New Roman" w:hAnsi="Times New Roman" w:cs="Times New Roman"/>
          <w:noProof/>
          <w:sz w:val="24"/>
          <w:szCs w:val="24"/>
        </w:rPr>
      </w:pPr>
      <w:r>
        <w:rPr>
          <w:rFonts w:ascii="Times New Roman" w:hAnsi="Times New Roman"/>
          <w:sz w:val="24"/>
        </w:rPr>
        <w:t xml:space="preserve">71. </w:t>
      </w:r>
      <w:r>
        <w:rPr>
          <w:rFonts w:ascii="Times New Roman" w:hAnsi="Times New Roman"/>
          <w:i/>
          <w:iCs/>
          <w:sz w:val="24"/>
        </w:rPr>
        <w:t>COICOP</w:t>
      </w:r>
      <w:r>
        <w:rPr>
          <w:rFonts w:ascii="Times New Roman" w:hAnsi="Times New Roman"/>
          <w:sz w:val="24"/>
        </w:rPr>
        <w:t xml:space="preserve"> klasifikācijā izdevumi, kas saistīti ar galveno mājokli un sekundārajiem mājokļiem, ir klasificēti 04. nodaļā (Mājoklis, ūdens, elektrība, gāze un cits kurināmais). Izdevumus, kas saistīti ar izmitināšanas pakalpojumiem ārpus galvenā vai sekundārā mājokļa (izņemot brīvdienu mājas), piemēram, kūrortos, viesnīcās, moteļos un brīvdienu mājās, klasificē 11.2 grupā (Izmitināšanas pakalpojumi). Sīkāks skaidrojums ir sniegts attiecīgajos nodaļu un grupu aprakstos.</w:t>
      </w:r>
    </w:p>
    <w:p w14:paraId="44A52F00" w14:textId="77777777" w:rsidR="0094690D" w:rsidRPr="00413B6F" w:rsidRDefault="0094690D" w:rsidP="00965DCA">
      <w:pPr>
        <w:jc w:val="both"/>
        <w:rPr>
          <w:rFonts w:ascii="Times New Roman" w:eastAsia="Cambria" w:hAnsi="Times New Roman" w:cs="Times New Roman"/>
          <w:noProof/>
          <w:sz w:val="24"/>
          <w:szCs w:val="24"/>
        </w:rPr>
      </w:pPr>
    </w:p>
    <w:p w14:paraId="1008E8A5" w14:textId="58718A6F" w:rsidR="0094690D" w:rsidRDefault="008D2C9A" w:rsidP="003A22D7">
      <w:pPr>
        <w:pStyle w:val="Heading2"/>
        <w:keepNext/>
        <w:keepLines/>
      </w:pPr>
      <w:bookmarkStart w:id="56" w:name="_Toc114726678"/>
      <w:r>
        <w:lastRenderedPageBreak/>
        <w:t>N. Dzeramnauda, naudas balvas un neoficiāli maksājumi</w:t>
      </w:r>
      <w:bookmarkStart w:id="57" w:name="_bookmark30"/>
      <w:bookmarkEnd w:id="56"/>
      <w:bookmarkEnd w:id="57"/>
    </w:p>
    <w:p w14:paraId="1703DF1B" w14:textId="77777777" w:rsidR="003A22D7" w:rsidRPr="00413B6F" w:rsidRDefault="003A22D7" w:rsidP="003A22D7">
      <w:pPr>
        <w:pStyle w:val="Heading2"/>
        <w:keepNext/>
        <w:keepLines/>
      </w:pPr>
    </w:p>
    <w:p w14:paraId="40D1CD05" w14:textId="1372A1AF" w:rsidR="0094690D" w:rsidRPr="00413B6F" w:rsidRDefault="008D2C9A" w:rsidP="003A22D7">
      <w:pPr>
        <w:keepNext/>
        <w:keepLines/>
        <w:jc w:val="both"/>
        <w:rPr>
          <w:rFonts w:ascii="Times New Roman" w:hAnsi="Times New Roman" w:cs="Times New Roman"/>
          <w:noProof/>
          <w:sz w:val="24"/>
          <w:szCs w:val="24"/>
        </w:rPr>
      </w:pPr>
      <w:r>
        <w:rPr>
          <w:rFonts w:ascii="Times New Roman" w:hAnsi="Times New Roman"/>
          <w:sz w:val="24"/>
        </w:rPr>
        <w:t>72. Izdevumi par dzeramnaudām, naudas balvām un neoficiāliem maksājumiem (turpmāk šie visi maksājumi tiek dēvēti par “dzeramnaudu”) ir klasificēti kopā ar pakalpojumu, par kuru šāda dzeramnauda ir samaksāta. Piemēram:</w:t>
      </w:r>
    </w:p>
    <w:p w14:paraId="2FB176F0" w14:textId="77777777" w:rsidR="008D2C9A" w:rsidRPr="00413B6F" w:rsidRDefault="008D2C9A" w:rsidP="00965DCA">
      <w:pPr>
        <w:jc w:val="both"/>
        <w:rPr>
          <w:rFonts w:ascii="Times New Roman" w:hAnsi="Times New Roman" w:cs="Times New Roman"/>
          <w:noProof/>
          <w:sz w:val="24"/>
          <w:szCs w:val="24"/>
        </w:rPr>
      </w:pPr>
    </w:p>
    <w:p w14:paraId="4BB312CE" w14:textId="77777777" w:rsidR="0094690D" w:rsidRPr="00413B6F" w:rsidRDefault="0094690D" w:rsidP="00161C32">
      <w:pPr>
        <w:numPr>
          <w:ilvl w:val="1"/>
          <w:numId w:val="12"/>
        </w:numPr>
        <w:tabs>
          <w:tab w:val="left" w:pos="851"/>
        </w:tabs>
        <w:ind w:left="284" w:firstLine="0"/>
        <w:jc w:val="both"/>
        <w:rPr>
          <w:rFonts w:ascii="Times New Roman" w:hAnsi="Times New Roman" w:cs="Times New Roman"/>
          <w:noProof/>
          <w:sz w:val="24"/>
          <w:szCs w:val="24"/>
        </w:rPr>
      </w:pPr>
      <w:r>
        <w:rPr>
          <w:rFonts w:ascii="Times New Roman" w:hAnsi="Times New Roman"/>
          <w:sz w:val="24"/>
        </w:rPr>
        <w:t>dzeramnauda tiek samaksāta par viesnīcas istabas tīrīšanu – dzeramnauda tiek iekļauta izdevumos par izmitināšanas pakalpojumu (t. i., 11.2.0.1. apakšklase “Viesnīcas, moteļi, iebraucamās vietas un līdzīgi izmitināšanas pakalpojumi”);</w:t>
      </w:r>
    </w:p>
    <w:p w14:paraId="2FE54872" w14:textId="0C835824" w:rsidR="0094690D" w:rsidRPr="00413B6F" w:rsidRDefault="0094690D" w:rsidP="00161C32">
      <w:pPr>
        <w:numPr>
          <w:ilvl w:val="1"/>
          <w:numId w:val="12"/>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dzeramnaudas maksāšana viesmīļiem restorānā – šādus izdevumus iekļauj 11.1.1.1. apakšklasē (Restorāni, kafejnīcas un līdzīgas iestādes, ar pilnu apkalpošanu), un</w:t>
      </w:r>
    </w:p>
    <w:p w14:paraId="0A190E91" w14:textId="77777777" w:rsidR="0094690D" w:rsidRPr="00413B6F" w:rsidRDefault="0094690D" w:rsidP="00161C32">
      <w:pPr>
        <w:numPr>
          <w:ilvl w:val="1"/>
          <w:numId w:val="12"/>
        </w:numPr>
        <w:tabs>
          <w:tab w:val="left" w:pos="851"/>
        </w:tabs>
        <w:ind w:left="284" w:firstLine="0"/>
        <w:jc w:val="both"/>
        <w:rPr>
          <w:rFonts w:ascii="Times New Roman" w:hAnsi="Times New Roman" w:cs="Times New Roman"/>
          <w:noProof/>
          <w:sz w:val="24"/>
          <w:szCs w:val="24"/>
        </w:rPr>
      </w:pPr>
      <w:r>
        <w:rPr>
          <w:rFonts w:ascii="Times New Roman" w:hAnsi="Times New Roman"/>
          <w:sz w:val="24"/>
        </w:rPr>
        <w:t>dzeramnaudas maksāšana pārtikas piegādātājiem – ja maksa par pārtikas piegādi ir iekļauta pārtikas cenā, šos izdevumus iekļauj 11. nodaļā. Ja pārtikas piegādi veic cits uzņēmums vai par to tiek izsniegts atsevišķs rēķins, šādus izdevumus iekļauj 07.4.9.2. apakšklasē (“Preču piegāde”).</w:t>
      </w:r>
    </w:p>
    <w:p w14:paraId="7E507949" w14:textId="77777777" w:rsidR="0094690D" w:rsidRPr="00413B6F" w:rsidRDefault="0094690D" w:rsidP="00965DCA">
      <w:pPr>
        <w:jc w:val="both"/>
        <w:rPr>
          <w:rFonts w:ascii="Times New Roman" w:eastAsia="Cambria" w:hAnsi="Times New Roman" w:cs="Times New Roman"/>
          <w:noProof/>
          <w:sz w:val="24"/>
          <w:szCs w:val="24"/>
        </w:rPr>
      </w:pPr>
    </w:p>
    <w:p w14:paraId="7049D097" w14:textId="2A00BA79" w:rsidR="0094690D" w:rsidRDefault="008D2C9A" w:rsidP="00161AAB">
      <w:pPr>
        <w:pStyle w:val="Heading2"/>
      </w:pPr>
      <w:bookmarkStart w:id="58" w:name="_Toc114726679"/>
      <w:r>
        <w:t>O. Dāvinājumi un ziedojumi</w:t>
      </w:r>
      <w:bookmarkStart w:id="59" w:name="_bookmark31"/>
      <w:bookmarkEnd w:id="58"/>
      <w:bookmarkEnd w:id="59"/>
    </w:p>
    <w:p w14:paraId="3F788B0C" w14:textId="77777777" w:rsidR="003A22D7" w:rsidRPr="00413B6F" w:rsidRDefault="003A22D7" w:rsidP="00161AAB">
      <w:pPr>
        <w:pStyle w:val="Heading2"/>
      </w:pPr>
    </w:p>
    <w:p w14:paraId="5AD4206C" w14:textId="1871A532" w:rsidR="0094690D" w:rsidRPr="00413B6F" w:rsidRDefault="008D2C9A" w:rsidP="00965DCA">
      <w:pPr>
        <w:jc w:val="both"/>
        <w:rPr>
          <w:rFonts w:ascii="Times New Roman" w:hAnsi="Times New Roman" w:cs="Times New Roman"/>
          <w:noProof/>
          <w:sz w:val="24"/>
          <w:szCs w:val="24"/>
        </w:rPr>
      </w:pPr>
      <w:r>
        <w:rPr>
          <w:rFonts w:ascii="Times New Roman" w:hAnsi="Times New Roman"/>
          <w:sz w:val="24"/>
        </w:rPr>
        <w:t xml:space="preserve">73. Izdevumi par dāvinājumiem un ziedojumiem tiek reģistrēti NKS kā pārskaitījumi, tāpēc tie neietilpst </w:t>
      </w:r>
      <w:r>
        <w:rPr>
          <w:rFonts w:ascii="Times New Roman" w:hAnsi="Times New Roman"/>
          <w:i/>
          <w:iCs/>
          <w:sz w:val="24"/>
        </w:rPr>
        <w:t>COICOP</w:t>
      </w:r>
      <w:r>
        <w:rPr>
          <w:rFonts w:ascii="Times New Roman" w:hAnsi="Times New Roman"/>
          <w:sz w:val="24"/>
        </w:rPr>
        <w:t xml:space="preserve"> tvērumā. No otras puses, preces vai pakalpojumi, kas iegūti kā dāvinājumi vai ziedojumi, tiek reģistrēti NKS kā mājsaimniecības patēriņa izdevumi, kas radušies saņēmējai mājsaimniecībai. Tiem tiek piešķirta saņemto preču vai pakalpojumu tirgus vērtība. Šo izdevumu izmaksas tiek segtas no pārskaitījumiem, kas saņemti atbilstoši tam, kā norādīts iepriekš.</w:t>
      </w:r>
    </w:p>
    <w:p w14:paraId="16ECBAE9" w14:textId="77777777" w:rsidR="0094690D" w:rsidRPr="00413B6F" w:rsidRDefault="0094690D" w:rsidP="00965DCA">
      <w:pPr>
        <w:jc w:val="both"/>
        <w:rPr>
          <w:rFonts w:ascii="Times New Roman" w:eastAsia="Cambria" w:hAnsi="Times New Roman" w:cs="Times New Roman"/>
          <w:noProof/>
          <w:sz w:val="24"/>
          <w:szCs w:val="24"/>
        </w:rPr>
      </w:pPr>
    </w:p>
    <w:p w14:paraId="12CB30CC" w14:textId="45D14803" w:rsidR="0094690D" w:rsidRDefault="008D2C9A" w:rsidP="00161AAB">
      <w:pPr>
        <w:pStyle w:val="Heading2"/>
      </w:pPr>
      <w:bookmarkStart w:id="60" w:name="_Toc114726680"/>
      <w:r>
        <w:t>P. Maksa par piegādi</w:t>
      </w:r>
      <w:bookmarkStart w:id="61" w:name="_bookmark32"/>
      <w:bookmarkEnd w:id="60"/>
      <w:bookmarkEnd w:id="61"/>
    </w:p>
    <w:p w14:paraId="26461C14" w14:textId="77777777" w:rsidR="003A22D7" w:rsidRPr="00413B6F" w:rsidRDefault="003A22D7" w:rsidP="00161AAB">
      <w:pPr>
        <w:pStyle w:val="Heading2"/>
      </w:pPr>
    </w:p>
    <w:p w14:paraId="181BC5C6" w14:textId="786D2B52" w:rsidR="0094690D" w:rsidRPr="00413B6F" w:rsidRDefault="008D2C9A" w:rsidP="00965DCA">
      <w:pPr>
        <w:jc w:val="both"/>
        <w:rPr>
          <w:rFonts w:ascii="Times New Roman" w:hAnsi="Times New Roman" w:cs="Times New Roman"/>
          <w:noProof/>
          <w:sz w:val="24"/>
          <w:szCs w:val="24"/>
        </w:rPr>
      </w:pPr>
      <w:r>
        <w:rPr>
          <w:rFonts w:ascii="Times New Roman" w:hAnsi="Times New Roman"/>
          <w:sz w:val="24"/>
        </w:rPr>
        <w:t xml:space="preserve">74. Visā </w:t>
      </w:r>
      <w:r>
        <w:rPr>
          <w:rFonts w:ascii="Times New Roman" w:hAnsi="Times New Roman"/>
          <w:i/>
          <w:iCs/>
          <w:sz w:val="24"/>
        </w:rPr>
        <w:t>COICOP</w:t>
      </w:r>
      <w:r>
        <w:rPr>
          <w:rFonts w:ascii="Times New Roman" w:hAnsi="Times New Roman"/>
          <w:sz w:val="24"/>
        </w:rPr>
        <w:t xml:space="preserve"> maksu par piegādi klasificē atsevišķi no piegādātās preces, ja tas ir iespējams (t. i., maksa par piegādi ir iekļauta atsevišķā rēķinā). Šādas nošķiršanas nepieciešamību nosaka NKS vērtības noteikšanas princips, kas paredz, ka transportēšanas pakalpojumi, par kuriem izsniegts atsevišķs rēķins, ir jāapstrādā kā transporta uzcenojumi. Tas tiek darīts ar nolūku nodalīt piegādes pakalpojuma izmaksas no piegādājamā produkta izmaksām (NKS 2008 14.130. punkts).</w:t>
      </w:r>
    </w:p>
    <w:p w14:paraId="7C7EF13A" w14:textId="77777777" w:rsidR="0094690D" w:rsidRPr="00413B6F" w:rsidRDefault="0094690D" w:rsidP="00965DCA">
      <w:pPr>
        <w:jc w:val="both"/>
        <w:rPr>
          <w:rFonts w:ascii="Times New Roman" w:eastAsia="Cambria" w:hAnsi="Times New Roman" w:cs="Times New Roman"/>
          <w:noProof/>
          <w:sz w:val="24"/>
          <w:szCs w:val="24"/>
        </w:rPr>
      </w:pPr>
    </w:p>
    <w:p w14:paraId="2CF93608" w14:textId="50123E2D" w:rsidR="0094690D" w:rsidRPr="00413B6F" w:rsidRDefault="008D2C9A" w:rsidP="00965DCA">
      <w:pPr>
        <w:jc w:val="both"/>
        <w:rPr>
          <w:rFonts w:ascii="Times New Roman" w:hAnsi="Times New Roman" w:cs="Times New Roman"/>
          <w:noProof/>
          <w:sz w:val="24"/>
          <w:szCs w:val="24"/>
        </w:rPr>
      </w:pPr>
      <w:r>
        <w:rPr>
          <w:rFonts w:ascii="Times New Roman" w:hAnsi="Times New Roman"/>
          <w:sz w:val="24"/>
        </w:rPr>
        <w:t>75. Ja par preču, piemēram, par mēbeļu un iekārtu, piegādi un uzstādīšanu tiek piemērota kopējā maksa, tad šī pakete ir jāklasificē atbilstošajā uzstādīšanas apakšklasē (05.1.2.0. apakšklasē attiecībā uz mēbelēm, 05.3.3.0. apakšklasē attiecībā uz iekārtām), jo uzstādīšana, iespējams, veido lielāku pievienoto vērtību.</w:t>
      </w:r>
    </w:p>
    <w:p w14:paraId="01C66768" w14:textId="77777777" w:rsidR="00965DCA" w:rsidRPr="00413B6F" w:rsidRDefault="00965DCA" w:rsidP="00965DCA">
      <w:pPr>
        <w:jc w:val="both"/>
        <w:rPr>
          <w:rFonts w:ascii="Times New Roman" w:eastAsia="Cambria" w:hAnsi="Times New Roman" w:cs="Times New Roman"/>
          <w:noProof/>
          <w:sz w:val="24"/>
          <w:szCs w:val="24"/>
        </w:rPr>
      </w:pPr>
    </w:p>
    <w:p w14:paraId="0EE0168F" w14:textId="1E7EDAEC" w:rsidR="0094690D" w:rsidRDefault="007831F1" w:rsidP="00161AAB">
      <w:pPr>
        <w:pStyle w:val="Heading2"/>
      </w:pPr>
      <w:bookmarkStart w:id="62" w:name="_Toc114726681"/>
      <w:r>
        <w:t>Q. Citas klasifikācijas</w:t>
      </w:r>
      <w:bookmarkStart w:id="63" w:name="_bookmark33"/>
      <w:bookmarkEnd w:id="62"/>
      <w:bookmarkEnd w:id="63"/>
    </w:p>
    <w:p w14:paraId="7C50BF08" w14:textId="77777777" w:rsidR="003A22D7" w:rsidRPr="00413B6F" w:rsidRDefault="003A22D7" w:rsidP="00161AAB">
      <w:pPr>
        <w:pStyle w:val="Heading2"/>
      </w:pPr>
    </w:p>
    <w:p w14:paraId="45CE1576" w14:textId="451C083D" w:rsidR="0094690D" w:rsidRPr="00413B6F" w:rsidRDefault="007831F1" w:rsidP="00965DCA">
      <w:pPr>
        <w:jc w:val="both"/>
        <w:rPr>
          <w:rFonts w:ascii="Times New Roman" w:hAnsi="Times New Roman" w:cs="Times New Roman"/>
          <w:noProof/>
          <w:sz w:val="24"/>
          <w:szCs w:val="24"/>
        </w:rPr>
      </w:pPr>
      <w:r>
        <w:rPr>
          <w:rFonts w:ascii="Times New Roman" w:hAnsi="Times New Roman"/>
          <w:sz w:val="24"/>
        </w:rPr>
        <w:t>76. Dažkārt loģiskais pamatojums preču vai pakalpojumu iekļaušanai konkrētās nodaļās nav pašsaprotams. Piemēram:</w:t>
      </w:r>
    </w:p>
    <w:p w14:paraId="5F74DD4E" w14:textId="77777777" w:rsidR="007831F1" w:rsidRPr="00413B6F" w:rsidRDefault="007831F1" w:rsidP="00965DCA">
      <w:pPr>
        <w:jc w:val="both"/>
        <w:rPr>
          <w:rFonts w:ascii="Times New Roman" w:hAnsi="Times New Roman" w:cs="Times New Roman"/>
          <w:noProof/>
          <w:sz w:val="24"/>
          <w:szCs w:val="24"/>
        </w:rPr>
      </w:pPr>
    </w:p>
    <w:p w14:paraId="0E1A1B79" w14:textId="77777777" w:rsidR="0094690D" w:rsidRPr="00413B6F" w:rsidRDefault="0094690D" w:rsidP="00161C32">
      <w:pPr>
        <w:numPr>
          <w:ilvl w:val="1"/>
          <w:numId w:val="12"/>
        </w:numPr>
        <w:tabs>
          <w:tab w:val="left" w:pos="851"/>
        </w:tabs>
        <w:ind w:left="284" w:firstLine="0"/>
        <w:jc w:val="both"/>
        <w:rPr>
          <w:rFonts w:ascii="Times New Roman" w:hAnsi="Times New Roman" w:cs="Times New Roman"/>
          <w:noProof/>
          <w:sz w:val="24"/>
          <w:szCs w:val="24"/>
        </w:rPr>
      </w:pPr>
      <w:r>
        <w:rPr>
          <w:rFonts w:ascii="Times New Roman" w:hAnsi="Times New Roman"/>
          <w:sz w:val="24"/>
        </w:rPr>
        <w:t>mācību grāmatas ir klasificētas 09. nodaļā (Atpūta, sports un kultūra), nevis 10. nodaļā (Izglītības pakalpojumi);</w:t>
      </w:r>
    </w:p>
    <w:p w14:paraId="1A9CAF00" w14:textId="77777777" w:rsidR="0094690D" w:rsidRPr="00413B6F" w:rsidRDefault="0094690D" w:rsidP="00161C32">
      <w:pPr>
        <w:numPr>
          <w:ilvl w:val="1"/>
          <w:numId w:val="12"/>
        </w:numPr>
        <w:tabs>
          <w:tab w:val="left" w:pos="851"/>
        </w:tabs>
        <w:ind w:left="284" w:firstLine="0"/>
        <w:jc w:val="both"/>
        <w:rPr>
          <w:rFonts w:ascii="Times New Roman" w:hAnsi="Times New Roman" w:cs="Times New Roman"/>
          <w:noProof/>
          <w:sz w:val="24"/>
          <w:szCs w:val="24"/>
        </w:rPr>
      </w:pPr>
      <w:r>
        <w:rPr>
          <w:rFonts w:ascii="Times New Roman" w:hAnsi="Times New Roman"/>
          <w:sz w:val="24"/>
        </w:rPr>
        <w:t>pārtika, kas patērēta ēdināšanas iestādē (piemēram, restorānā, kafejnīcā), ir klasificēta 11. nodaļā (Restorāni un izmitināšanas pakalpojumi), nevis 01. nodaļā (Pārtika un bezalkoholiskie dzērieni).</w:t>
      </w:r>
    </w:p>
    <w:p w14:paraId="07F255C4" w14:textId="77777777" w:rsidR="0094690D" w:rsidRPr="00413B6F" w:rsidRDefault="0094690D" w:rsidP="00965DCA">
      <w:pPr>
        <w:jc w:val="both"/>
        <w:rPr>
          <w:rFonts w:ascii="Times New Roman" w:eastAsia="Cambria" w:hAnsi="Times New Roman" w:cs="Times New Roman"/>
          <w:noProof/>
          <w:sz w:val="24"/>
          <w:szCs w:val="24"/>
        </w:rPr>
      </w:pPr>
    </w:p>
    <w:p w14:paraId="76D0ED9B" w14:textId="1639E848" w:rsidR="0094690D" w:rsidRPr="00413B6F" w:rsidRDefault="007831F1" w:rsidP="00965DCA">
      <w:pPr>
        <w:jc w:val="both"/>
        <w:rPr>
          <w:rFonts w:ascii="Times New Roman" w:hAnsi="Times New Roman" w:cs="Times New Roman"/>
          <w:noProof/>
          <w:sz w:val="24"/>
          <w:szCs w:val="24"/>
        </w:rPr>
      </w:pPr>
      <w:r>
        <w:rPr>
          <w:rFonts w:ascii="Times New Roman" w:hAnsi="Times New Roman"/>
          <w:sz w:val="24"/>
        </w:rPr>
        <w:t xml:space="preserve">77. Šajās situācijās nozīme netiek pievērsta preču vai pakalpojumu izmantojamības </w:t>
      </w:r>
      <w:r>
        <w:rPr>
          <w:rFonts w:ascii="Times New Roman" w:hAnsi="Times New Roman"/>
          <w:sz w:val="24"/>
        </w:rPr>
        <w:lastRenderedPageBreak/>
        <w:t>daudzveidībai, bet gan galvenajam mērķim un produkta veidam. Minētā 10. nodaļa attiecas tikai uz izglītības pakalpojumiem un attiecīgi neietver izdevumus par precēm, kas parasti nepieciešamas, lai saņemtu izglītības pakalpojumus (piemēram, mācību grāmatas, skolas formas tērpus). Pārtika, kas tiek patērēta ēdināšanas iestādēs, parasti ietver pakalpojumu komponenti (piemēram, maltītes gatavošanu un pasniegšanu), tāpēc tā būtu jāklasificē 11. nodaļā, kas galvenokārt ir saistīta ar pakalpojumiem.</w:t>
      </w:r>
    </w:p>
    <w:p w14:paraId="5FF72E40" w14:textId="77777777" w:rsidR="007831F1" w:rsidRPr="00413B6F" w:rsidRDefault="007831F1">
      <w:pPr>
        <w:rPr>
          <w:rFonts w:ascii="Times New Roman" w:eastAsia="Calibri" w:hAnsi="Times New Roman" w:cs="Times New Roman"/>
          <w:b/>
          <w:bCs/>
          <w:noProof/>
          <w:sz w:val="24"/>
          <w:szCs w:val="24"/>
        </w:rPr>
      </w:pPr>
      <w:r>
        <w:br w:type="page"/>
      </w:r>
    </w:p>
    <w:p w14:paraId="5BE96D72" w14:textId="1E39FD62" w:rsidR="0094690D" w:rsidRPr="00413B6F" w:rsidRDefault="007831F1" w:rsidP="008E3547">
      <w:pPr>
        <w:pStyle w:val="Heading1"/>
      </w:pPr>
      <w:bookmarkStart w:id="64" w:name="_Toc114726682"/>
      <w:r>
        <w:lastRenderedPageBreak/>
        <w:t xml:space="preserve">III. </w:t>
      </w:r>
      <w:r>
        <w:rPr>
          <w:i/>
          <w:iCs/>
        </w:rPr>
        <w:t>COICOP</w:t>
      </w:r>
      <w:r>
        <w:t xml:space="preserve"> piemērošana – paskaidrojumi un interpretācijas principi</w:t>
      </w:r>
      <w:bookmarkStart w:id="65" w:name="_bookmark34"/>
      <w:bookmarkEnd w:id="64"/>
      <w:bookmarkEnd w:id="65"/>
    </w:p>
    <w:p w14:paraId="38F679DF" w14:textId="77777777" w:rsidR="0094690D" w:rsidRPr="00413B6F" w:rsidRDefault="0094690D" w:rsidP="00965DCA">
      <w:pPr>
        <w:jc w:val="both"/>
        <w:rPr>
          <w:rFonts w:ascii="Times New Roman" w:eastAsia="Calibri" w:hAnsi="Times New Roman" w:cs="Times New Roman"/>
          <w:b/>
          <w:bCs/>
          <w:noProof/>
          <w:sz w:val="24"/>
          <w:szCs w:val="24"/>
        </w:rPr>
      </w:pPr>
    </w:p>
    <w:p w14:paraId="62AE3F18" w14:textId="046727C2" w:rsidR="0094690D" w:rsidRPr="00413B6F" w:rsidRDefault="00410ED5" w:rsidP="00965DCA">
      <w:pPr>
        <w:jc w:val="both"/>
        <w:rPr>
          <w:rFonts w:ascii="Times New Roman" w:hAnsi="Times New Roman" w:cs="Times New Roman"/>
          <w:noProof/>
          <w:sz w:val="24"/>
          <w:szCs w:val="24"/>
        </w:rPr>
      </w:pPr>
      <w:r>
        <w:rPr>
          <w:rFonts w:ascii="Times New Roman" w:hAnsi="Times New Roman"/>
          <w:sz w:val="24"/>
        </w:rPr>
        <w:t xml:space="preserve">78. Paskaidrojumos sniegta papildu informācija par klasifikācijas kategoriju, palīdzot lietotājam noteikt kategorijas robežas. Paskaidrojumi ir pieejami katrā </w:t>
      </w:r>
      <w:r>
        <w:rPr>
          <w:rFonts w:ascii="Times New Roman" w:hAnsi="Times New Roman"/>
          <w:i/>
          <w:iCs/>
          <w:sz w:val="24"/>
        </w:rPr>
        <w:t>COICOP</w:t>
      </w:r>
      <w:r>
        <w:rPr>
          <w:rFonts w:ascii="Times New Roman" w:hAnsi="Times New Roman"/>
          <w:sz w:val="24"/>
        </w:rPr>
        <w:t xml:space="preserve"> līmenī.</w:t>
      </w:r>
    </w:p>
    <w:p w14:paraId="51B768D0" w14:textId="77777777" w:rsidR="0094690D" w:rsidRPr="00413B6F" w:rsidRDefault="0094690D" w:rsidP="00965DCA">
      <w:pPr>
        <w:jc w:val="both"/>
        <w:rPr>
          <w:rFonts w:ascii="Times New Roman" w:eastAsia="Cambria" w:hAnsi="Times New Roman" w:cs="Times New Roman"/>
          <w:noProof/>
          <w:sz w:val="24"/>
          <w:szCs w:val="24"/>
        </w:rPr>
      </w:pPr>
    </w:p>
    <w:p w14:paraId="043CDF63" w14:textId="12F933D1" w:rsidR="0094690D" w:rsidRPr="00413B6F" w:rsidRDefault="00410ED5" w:rsidP="00965DCA">
      <w:pPr>
        <w:jc w:val="both"/>
        <w:rPr>
          <w:rFonts w:ascii="Times New Roman" w:hAnsi="Times New Roman" w:cs="Times New Roman"/>
          <w:noProof/>
          <w:sz w:val="24"/>
          <w:szCs w:val="24"/>
        </w:rPr>
      </w:pPr>
      <w:r>
        <w:rPr>
          <w:rFonts w:ascii="Times New Roman" w:hAnsi="Times New Roman"/>
          <w:sz w:val="24"/>
        </w:rPr>
        <w:t>79. Turklāt iekļauto vai neiekļauto produktu piemēri ir uzskaitīti, lai precizētu neskaidrus gadījumus, ko varētu būt grūti klasificēt. Vienmēr, kad tiek minēts izņēmums, tiek sniegta mijnorāde uz to kategoriju, kurā attiecīgais produkts ir klasificēts. Izņēmumi netiek kārtoti pēc to svarīguma, bet gan pēc mijnorādes kodiem skaitliskā secībā.</w:t>
      </w:r>
    </w:p>
    <w:p w14:paraId="2E529B0E" w14:textId="77777777" w:rsidR="0094690D" w:rsidRPr="00413B6F" w:rsidRDefault="0094690D" w:rsidP="00965DCA">
      <w:pPr>
        <w:jc w:val="both"/>
        <w:rPr>
          <w:rFonts w:ascii="Times New Roman" w:eastAsia="Cambria" w:hAnsi="Times New Roman" w:cs="Times New Roman"/>
          <w:noProof/>
          <w:sz w:val="24"/>
          <w:szCs w:val="24"/>
        </w:rPr>
      </w:pPr>
    </w:p>
    <w:p w14:paraId="32132381" w14:textId="5AA51530" w:rsidR="0094690D" w:rsidRPr="00413B6F" w:rsidRDefault="008E3547" w:rsidP="00965DCA">
      <w:pPr>
        <w:jc w:val="both"/>
        <w:rPr>
          <w:rFonts w:ascii="Times New Roman" w:eastAsia="Cambria" w:hAnsi="Times New Roman" w:cs="Times New Roman"/>
          <w:noProof/>
          <w:sz w:val="24"/>
          <w:szCs w:val="24"/>
        </w:rPr>
      </w:pPr>
      <w:r>
        <w:rPr>
          <w:rFonts w:ascii="Times New Roman" w:hAnsi="Times New Roman"/>
          <w:sz w:val="24"/>
        </w:rPr>
        <w:t>80. Elementi, kas uzskaitīti zem “Ietilpst arī”, ir robežgadījumi, kas ietilpst aprakstītajā kategorijā.</w:t>
      </w:r>
    </w:p>
    <w:p w14:paraId="2345E747" w14:textId="77777777" w:rsidR="0094690D" w:rsidRPr="00413B6F" w:rsidRDefault="0094690D" w:rsidP="00965DCA">
      <w:pPr>
        <w:jc w:val="both"/>
        <w:rPr>
          <w:rFonts w:ascii="Times New Roman" w:eastAsia="Cambria" w:hAnsi="Times New Roman" w:cs="Times New Roman"/>
          <w:noProof/>
          <w:sz w:val="24"/>
          <w:szCs w:val="24"/>
        </w:rPr>
      </w:pPr>
    </w:p>
    <w:p w14:paraId="4BC65959" w14:textId="6B70D43F" w:rsidR="0094690D" w:rsidRPr="00413B6F" w:rsidRDefault="008E3547" w:rsidP="00965DCA">
      <w:pPr>
        <w:jc w:val="both"/>
        <w:rPr>
          <w:rFonts w:ascii="Times New Roman" w:hAnsi="Times New Roman" w:cs="Times New Roman"/>
          <w:noProof/>
          <w:sz w:val="24"/>
          <w:szCs w:val="24"/>
        </w:rPr>
      </w:pPr>
      <w:r>
        <w:rPr>
          <w:rFonts w:ascii="Times New Roman" w:hAnsi="Times New Roman"/>
          <w:sz w:val="24"/>
        </w:rPr>
        <w:t>81. Jāatzīmē, ka paskaidrojumi nav paredzēti tam, lai katrā pozīcijā sniegtu pilnīgu visu produktu sarakstu; tie ir jāuztver kā piemēru saraksts, kas paredzēts satura atspoguļošanai. Attiecīgi lietotājiem var būt vajadzīgi papildu norādījumi no Apvienoto Nāciju Organizācijas Statistikas nodaļas (</w:t>
      </w:r>
      <w:r>
        <w:rPr>
          <w:rFonts w:ascii="Times New Roman" w:hAnsi="Times New Roman"/>
          <w:i/>
          <w:iCs/>
          <w:sz w:val="24"/>
        </w:rPr>
        <w:t>UNSD</w:t>
      </w:r>
      <w:r>
        <w:rPr>
          <w:rFonts w:ascii="Times New Roman" w:hAnsi="Times New Roman"/>
          <w:sz w:val="24"/>
        </w:rPr>
        <w:t xml:space="preserve">) par </w:t>
      </w:r>
      <w:r>
        <w:rPr>
          <w:rFonts w:ascii="Times New Roman" w:hAnsi="Times New Roman"/>
          <w:i/>
          <w:iCs/>
          <w:sz w:val="24"/>
        </w:rPr>
        <w:t>COICOP</w:t>
      </w:r>
      <w:r>
        <w:rPr>
          <w:rFonts w:ascii="Times New Roman" w:hAnsi="Times New Roman"/>
          <w:sz w:val="24"/>
        </w:rPr>
        <w:t xml:space="preserve"> kategoriju satura interpretāciju.</w:t>
      </w:r>
    </w:p>
    <w:p w14:paraId="135E7AE9" w14:textId="77777777" w:rsidR="0094690D" w:rsidRPr="00413B6F" w:rsidRDefault="0094690D" w:rsidP="00965DCA">
      <w:pPr>
        <w:jc w:val="both"/>
        <w:rPr>
          <w:rFonts w:ascii="Times New Roman" w:eastAsia="Cambria" w:hAnsi="Times New Roman" w:cs="Times New Roman"/>
          <w:noProof/>
          <w:sz w:val="24"/>
          <w:szCs w:val="24"/>
        </w:rPr>
      </w:pPr>
    </w:p>
    <w:p w14:paraId="2A9DEC60" w14:textId="3E676214" w:rsidR="0094690D" w:rsidRPr="00413B6F" w:rsidRDefault="008E3547" w:rsidP="00965DCA">
      <w:pPr>
        <w:jc w:val="both"/>
        <w:rPr>
          <w:rFonts w:ascii="Times New Roman" w:hAnsi="Times New Roman" w:cs="Times New Roman"/>
          <w:noProof/>
          <w:sz w:val="24"/>
          <w:szCs w:val="24"/>
        </w:rPr>
      </w:pPr>
      <w:r>
        <w:rPr>
          <w:rFonts w:ascii="Times New Roman" w:hAnsi="Times New Roman"/>
          <w:sz w:val="24"/>
        </w:rPr>
        <w:t xml:space="preserve">82. Lietotājiem jāapzinās, ka </w:t>
      </w:r>
      <w:r>
        <w:rPr>
          <w:rFonts w:ascii="Times New Roman" w:hAnsi="Times New Roman"/>
          <w:i/>
          <w:iCs/>
          <w:sz w:val="24"/>
        </w:rPr>
        <w:t>COICOP</w:t>
      </w:r>
      <w:r>
        <w:rPr>
          <w:rFonts w:ascii="Times New Roman" w:hAnsi="Times New Roman"/>
          <w:sz w:val="24"/>
        </w:rPr>
        <w:t xml:space="preserve"> paskaidrojumi ir izstrādāti statistikas vajadzībām un daudzos gadījumos tie izriet no statistiķu izvēlēm, kuru pamatā ir normas, kas var būt spēkā to pārstāvētajās jomās, taču nebūtu piemērojamas citām vajadzībām.</w:t>
      </w:r>
    </w:p>
    <w:p w14:paraId="0781ED67" w14:textId="77777777" w:rsidR="0094690D" w:rsidRPr="00413B6F" w:rsidRDefault="0094690D" w:rsidP="00965DCA">
      <w:pPr>
        <w:jc w:val="both"/>
        <w:rPr>
          <w:rFonts w:ascii="Times New Roman" w:eastAsia="Cambria" w:hAnsi="Times New Roman" w:cs="Times New Roman"/>
          <w:noProof/>
          <w:sz w:val="24"/>
          <w:szCs w:val="24"/>
        </w:rPr>
      </w:pPr>
    </w:p>
    <w:p w14:paraId="1E7D49AF" w14:textId="3AF5603B" w:rsidR="0094690D" w:rsidRPr="00413B6F" w:rsidRDefault="008E3547" w:rsidP="00965DCA">
      <w:pPr>
        <w:jc w:val="both"/>
        <w:rPr>
          <w:rFonts w:ascii="Times New Roman" w:eastAsia="Cambria" w:hAnsi="Times New Roman" w:cs="Times New Roman"/>
          <w:noProof/>
          <w:sz w:val="24"/>
          <w:szCs w:val="24"/>
        </w:rPr>
      </w:pPr>
      <w:r>
        <w:rPr>
          <w:rFonts w:ascii="Times New Roman" w:hAnsi="Times New Roman"/>
          <w:sz w:val="24"/>
        </w:rPr>
        <w:t xml:space="preserve">83. Paskaidrojumos var nebūt iespējams skaidri aprakstīt jaunus produktus vai produktus ar īpašām pazīmēm. Ja ir nepieciešami norādījumi, lietotāji tiek aicināti sazināties ar </w:t>
      </w:r>
      <w:r>
        <w:rPr>
          <w:rFonts w:ascii="Times New Roman" w:hAnsi="Times New Roman"/>
          <w:i/>
          <w:iCs/>
          <w:sz w:val="24"/>
        </w:rPr>
        <w:t>UNSD</w:t>
      </w:r>
      <w:r>
        <w:rPr>
          <w:rFonts w:ascii="Times New Roman" w:hAnsi="Times New Roman"/>
          <w:sz w:val="24"/>
        </w:rPr>
        <w:t>, lai noskaidrotu, kā šie produkti jāklasificē. Var būt izdoti īpaši nolēmumi, kuros precizēta konkrētu produktu apstrāde klasifikācijā, un tie būs pieejami Apvienoto Nāciju Organizācijas Klasifikāciju tīmekļa vietnē.</w:t>
      </w:r>
      <w:r w:rsidRPr="00413B6F">
        <w:rPr>
          <w:rStyle w:val="FootnoteReference"/>
          <w:rFonts w:ascii="Times New Roman" w:hAnsi="Times New Roman" w:cs="Times New Roman"/>
          <w:noProof/>
          <w:sz w:val="24"/>
          <w:szCs w:val="24"/>
        </w:rPr>
        <w:footnoteReference w:id="9"/>
      </w:r>
    </w:p>
    <w:p w14:paraId="2141EA64" w14:textId="77777777" w:rsidR="008E3547" w:rsidRPr="00413B6F" w:rsidRDefault="008E3547">
      <w:pPr>
        <w:rPr>
          <w:rFonts w:ascii="Times New Roman" w:eastAsia="Calibri" w:hAnsi="Times New Roman" w:cs="Times New Roman"/>
          <w:b/>
          <w:bCs/>
          <w:noProof/>
          <w:sz w:val="24"/>
          <w:szCs w:val="24"/>
        </w:rPr>
      </w:pPr>
      <w:r>
        <w:br w:type="page"/>
      </w:r>
    </w:p>
    <w:p w14:paraId="7509265E" w14:textId="5008A916" w:rsidR="0094690D" w:rsidRPr="00413B6F" w:rsidRDefault="008E3547" w:rsidP="008E3547">
      <w:pPr>
        <w:pStyle w:val="Heading1"/>
      </w:pPr>
      <w:bookmarkStart w:id="66" w:name="_Toc114726683"/>
      <w:r>
        <w:lastRenderedPageBreak/>
        <w:t>IV. Saistība ar citām klasifikācijām</w:t>
      </w:r>
      <w:bookmarkStart w:id="67" w:name="_bookmark35"/>
      <w:bookmarkEnd w:id="66"/>
      <w:bookmarkEnd w:id="67"/>
    </w:p>
    <w:p w14:paraId="7B11DE0E" w14:textId="77777777" w:rsidR="0094690D" w:rsidRPr="00413B6F" w:rsidRDefault="0094690D" w:rsidP="00965DCA">
      <w:pPr>
        <w:jc w:val="both"/>
        <w:rPr>
          <w:rFonts w:ascii="Times New Roman" w:eastAsia="Calibri" w:hAnsi="Times New Roman" w:cs="Times New Roman"/>
          <w:b/>
          <w:bCs/>
          <w:noProof/>
          <w:sz w:val="24"/>
          <w:szCs w:val="24"/>
        </w:rPr>
      </w:pPr>
    </w:p>
    <w:p w14:paraId="7780AD4D" w14:textId="77777777" w:rsidR="0094690D" w:rsidRPr="00413B6F" w:rsidRDefault="0094690D" w:rsidP="00161AAB">
      <w:pPr>
        <w:pStyle w:val="BodyText"/>
        <w:rPr>
          <w:b/>
          <w:bCs/>
        </w:rPr>
      </w:pPr>
      <w:r>
        <w:rPr>
          <w:b/>
        </w:rPr>
        <w:t xml:space="preserve">Saistība ar </w:t>
      </w:r>
      <w:r>
        <w:rPr>
          <w:b/>
          <w:i/>
          <w:iCs/>
        </w:rPr>
        <w:t>COPNI</w:t>
      </w:r>
      <w:r>
        <w:rPr>
          <w:b/>
        </w:rPr>
        <w:t xml:space="preserve">, </w:t>
      </w:r>
      <w:r>
        <w:rPr>
          <w:b/>
          <w:i/>
          <w:iCs/>
        </w:rPr>
        <w:t>COPP</w:t>
      </w:r>
      <w:r>
        <w:rPr>
          <w:b/>
        </w:rPr>
        <w:t xml:space="preserve"> un </w:t>
      </w:r>
      <w:r>
        <w:rPr>
          <w:b/>
          <w:i/>
          <w:iCs/>
        </w:rPr>
        <w:t>COFOG</w:t>
      </w:r>
    </w:p>
    <w:p w14:paraId="43C5C6FD" w14:textId="77777777" w:rsidR="005D78C2" w:rsidRDefault="005D78C2" w:rsidP="00965DCA">
      <w:pPr>
        <w:jc w:val="both"/>
        <w:rPr>
          <w:rFonts w:ascii="Times New Roman" w:hAnsi="Times New Roman"/>
          <w:sz w:val="24"/>
        </w:rPr>
      </w:pPr>
    </w:p>
    <w:p w14:paraId="1E856AAC" w14:textId="75F7F02C" w:rsidR="0094690D" w:rsidRPr="00413B6F" w:rsidRDefault="008E3547" w:rsidP="00965DCA">
      <w:pPr>
        <w:jc w:val="both"/>
        <w:rPr>
          <w:rFonts w:ascii="Times New Roman" w:hAnsi="Times New Roman" w:cs="Times New Roman"/>
          <w:noProof/>
          <w:sz w:val="24"/>
          <w:szCs w:val="24"/>
        </w:rPr>
      </w:pPr>
      <w:r>
        <w:rPr>
          <w:rFonts w:ascii="Times New Roman" w:hAnsi="Times New Roman"/>
          <w:sz w:val="24"/>
        </w:rPr>
        <w:t xml:space="preserve">84. </w:t>
      </w:r>
      <w:r>
        <w:rPr>
          <w:rFonts w:ascii="Times New Roman" w:hAnsi="Times New Roman"/>
          <w:i/>
          <w:iCs/>
          <w:sz w:val="24"/>
        </w:rPr>
        <w:t>COICOP</w:t>
      </w:r>
      <w:r>
        <w:rPr>
          <w:rFonts w:ascii="Times New Roman" w:hAnsi="Times New Roman"/>
          <w:sz w:val="24"/>
        </w:rPr>
        <w:t> 2018 ir sadalīts trīs daļās:</w:t>
      </w:r>
    </w:p>
    <w:p w14:paraId="1B7270A4" w14:textId="77777777" w:rsidR="008E3547" w:rsidRPr="00413B6F" w:rsidRDefault="008E3547" w:rsidP="00965DCA">
      <w:pPr>
        <w:jc w:val="both"/>
        <w:rPr>
          <w:rFonts w:ascii="Times New Roman" w:hAnsi="Times New Roman" w:cs="Times New Roman"/>
          <w:noProof/>
          <w:sz w:val="24"/>
          <w:szCs w:val="24"/>
        </w:rPr>
      </w:pPr>
    </w:p>
    <w:p w14:paraId="748D8761" w14:textId="77777777" w:rsidR="003A22D7" w:rsidRDefault="0094690D" w:rsidP="00F5725A">
      <w:pPr>
        <w:tabs>
          <w:tab w:val="left" w:pos="3261"/>
        </w:tabs>
        <w:jc w:val="both"/>
        <w:rPr>
          <w:rFonts w:ascii="Times New Roman" w:hAnsi="Times New Roman"/>
          <w:sz w:val="24"/>
        </w:rPr>
      </w:pPr>
      <w:r>
        <w:rPr>
          <w:rFonts w:ascii="Times New Roman" w:hAnsi="Times New Roman"/>
          <w:sz w:val="24"/>
        </w:rPr>
        <w:t>01.–13. nodaļa</w:t>
      </w:r>
      <w:r>
        <w:rPr>
          <w:rFonts w:ascii="Times New Roman" w:hAnsi="Times New Roman"/>
          <w:sz w:val="24"/>
        </w:rPr>
        <w:tab/>
        <w:t>Mājsaimniecību individuālā patēriņa izdevumi;</w:t>
      </w:r>
    </w:p>
    <w:p w14:paraId="7F59FA29" w14:textId="42B35340" w:rsidR="0094690D" w:rsidRPr="00413B6F" w:rsidRDefault="0094690D" w:rsidP="00F5725A">
      <w:pPr>
        <w:tabs>
          <w:tab w:val="left" w:pos="3261"/>
        </w:tabs>
        <w:jc w:val="both"/>
        <w:rPr>
          <w:rFonts w:ascii="Times New Roman" w:hAnsi="Times New Roman" w:cs="Times New Roman"/>
          <w:noProof/>
          <w:sz w:val="24"/>
          <w:szCs w:val="24"/>
        </w:rPr>
      </w:pPr>
      <w:r>
        <w:rPr>
          <w:rFonts w:ascii="Times New Roman" w:hAnsi="Times New Roman"/>
          <w:sz w:val="24"/>
        </w:rPr>
        <w:t>14. nodaļa</w:t>
      </w:r>
      <w:r>
        <w:rPr>
          <w:rFonts w:ascii="Times New Roman" w:hAnsi="Times New Roman"/>
          <w:sz w:val="24"/>
        </w:rPr>
        <w:tab/>
        <w:t>MABO individuālā patēriņa izdevumi;</w:t>
      </w:r>
    </w:p>
    <w:p w14:paraId="39DEE125" w14:textId="77777777" w:rsidR="0094690D" w:rsidRPr="00413B6F" w:rsidRDefault="0094690D" w:rsidP="00F5725A">
      <w:pPr>
        <w:tabs>
          <w:tab w:val="left" w:pos="3261"/>
        </w:tabs>
        <w:jc w:val="both"/>
        <w:rPr>
          <w:rFonts w:ascii="Times New Roman" w:hAnsi="Times New Roman" w:cs="Times New Roman"/>
          <w:noProof/>
          <w:sz w:val="24"/>
          <w:szCs w:val="24"/>
        </w:rPr>
      </w:pPr>
      <w:r>
        <w:rPr>
          <w:rFonts w:ascii="Times New Roman" w:hAnsi="Times New Roman"/>
          <w:sz w:val="24"/>
        </w:rPr>
        <w:t>15. nodaļa</w:t>
      </w:r>
      <w:r>
        <w:rPr>
          <w:rFonts w:ascii="Times New Roman" w:hAnsi="Times New Roman"/>
          <w:sz w:val="24"/>
        </w:rPr>
        <w:tab/>
        <w:t>Vispārējās valdības sektora individuālā patēriņa izdevumi.</w:t>
      </w:r>
    </w:p>
    <w:p w14:paraId="367011CC" w14:textId="77777777" w:rsidR="0094690D" w:rsidRPr="00413B6F" w:rsidRDefault="0094690D" w:rsidP="00965DCA">
      <w:pPr>
        <w:jc w:val="both"/>
        <w:rPr>
          <w:rFonts w:ascii="Times New Roman" w:eastAsia="Cambria" w:hAnsi="Times New Roman" w:cs="Times New Roman"/>
          <w:noProof/>
          <w:sz w:val="24"/>
          <w:szCs w:val="24"/>
        </w:rPr>
      </w:pPr>
    </w:p>
    <w:p w14:paraId="04679249" w14:textId="25901E20" w:rsidR="0094690D" w:rsidRPr="00413B6F" w:rsidRDefault="00F5725A" w:rsidP="00965DCA">
      <w:pPr>
        <w:jc w:val="both"/>
        <w:rPr>
          <w:rFonts w:ascii="Times New Roman" w:hAnsi="Times New Roman" w:cs="Times New Roman"/>
          <w:noProof/>
          <w:sz w:val="24"/>
          <w:szCs w:val="24"/>
        </w:rPr>
      </w:pPr>
      <w:r>
        <w:rPr>
          <w:rFonts w:ascii="Times New Roman" w:hAnsi="Times New Roman"/>
          <w:sz w:val="24"/>
        </w:rPr>
        <w:t xml:space="preserve">85. Iedalījums pēc mērķa </w:t>
      </w:r>
      <w:r>
        <w:rPr>
          <w:rFonts w:ascii="Times New Roman" w:hAnsi="Times New Roman"/>
          <w:i/>
          <w:iCs/>
          <w:sz w:val="24"/>
        </w:rPr>
        <w:t>COICOP</w:t>
      </w:r>
      <w:r>
        <w:rPr>
          <w:rFonts w:ascii="Times New Roman" w:hAnsi="Times New Roman"/>
          <w:sz w:val="24"/>
        </w:rPr>
        <w:t xml:space="preserve"> 2018 14. un 15. nodaļā atbilst mērķiem, kas noteikti </w:t>
      </w:r>
      <w:r>
        <w:rPr>
          <w:rFonts w:ascii="Times New Roman" w:hAnsi="Times New Roman"/>
          <w:i/>
          <w:iCs/>
          <w:sz w:val="24"/>
        </w:rPr>
        <w:t>COPNI</w:t>
      </w:r>
      <w:r>
        <w:rPr>
          <w:rFonts w:ascii="Times New Roman" w:hAnsi="Times New Roman"/>
          <w:sz w:val="24"/>
        </w:rPr>
        <w:t xml:space="preserve"> klasifikācijā attiecībā uz MABO un </w:t>
      </w:r>
      <w:r>
        <w:rPr>
          <w:rFonts w:ascii="Times New Roman" w:hAnsi="Times New Roman"/>
          <w:i/>
          <w:iCs/>
          <w:sz w:val="24"/>
        </w:rPr>
        <w:t>COFOG</w:t>
      </w:r>
      <w:r>
        <w:rPr>
          <w:rFonts w:ascii="Times New Roman" w:hAnsi="Times New Roman"/>
          <w:sz w:val="24"/>
        </w:rPr>
        <w:t xml:space="preserve"> klasifikācijā attiecībā uz vispārējo valdību. Tāpēc, kad MABO un vispārējās valdības patēriņa izdevumi ir klasificēti saskaņā ar </w:t>
      </w:r>
      <w:r>
        <w:rPr>
          <w:rFonts w:ascii="Times New Roman" w:hAnsi="Times New Roman"/>
          <w:i/>
          <w:iCs/>
          <w:sz w:val="24"/>
        </w:rPr>
        <w:t>COPNI</w:t>
      </w:r>
      <w:r>
        <w:rPr>
          <w:rFonts w:ascii="Times New Roman" w:hAnsi="Times New Roman"/>
          <w:sz w:val="24"/>
        </w:rPr>
        <w:t xml:space="preserve"> un </w:t>
      </w:r>
      <w:r>
        <w:rPr>
          <w:rFonts w:ascii="Times New Roman" w:hAnsi="Times New Roman"/>
          <w:i/>
          <w:iCs/>
          <w:sz w:val="24"/>
        </w:rPr>
        <w:t>COFOG</w:t>
      </w:r>
      <w:r>
        <w:rPr>
          <w:rFonts w:ascii="Times New Roman" w:hAnsi="Times New Roman"/>
          <w:sz w:val="24"/>
        </w:rPr>
        <w:t xml:space="preserve">, individuālos patēriņa izdevumus no šīm divām klasifikācijas sistēmām var tieši pārnest uz </w:t>
      </w:r>
      <w:r>
        <w:rPr>
          <w:rFonts w:ascii="Times New Roman" w:hAnsi="Times New Roman"/>
          <w:i/>
          <w:iCs/>
          <w:sz w:val="24"/>
        </w:rPr>
        <w:t>COICOP</w:t>
      </w:r>
      <w:r>
        <w:rPr>
          <w:rFonts w:ascii="Times New Roman" w:hAnsi="Times New Roman"/>
          <w:sz w:val="24"/>
        </w:rPr>
        <w:t> 2018 14. un 15. nodaļu.</w:t>
      </w:r>
    </w:p>
    <w:p w14:paraId="14639F76" w14:textId="77777777" w:rsidR="0094690D" w:rsidRPr="00413B6F" w:rsidRDefault="0094690D" w:rsidP="00965DCA">
      <w:pPr>
        <w:jc w:val="both"/>
        <w:rPr>
          <w:rFonts w:ascii="Times New Roman" w:eastAsia="Cambria" w:hAnsi="Times New Roman" w:cs="Times New Roman"/>
          <w:noProof/>
          <w:sz w:val="24"/>
          <w:szCs w:val="24"/>
        </w:rPr>
      </w:pPr>
    </w:p>
    <w:p w14:paraId="4CE93A66" w14:textId="77777777" w:rsidR="0094690D" w:rsidRDefault="0094690D" w:rsidP="00161AAB">
      <w:pPr>
        <w:pStyle w:val="BodyText"/>
        <w:rPr>
          <w:b/>
          <w:i/>
          <w:iCs/>
        </w:rPr>
      </w:pPr>
      <w:r>
        <w:rPr>
          <w:b/>
        </w:rPr>
        <w:t xml:space="preserve">Saistība ar </w:t>
      </w:r>
      <w:r>
        <w:rPr>
          <w:b/>
          <w:i/>
          <w:iCs/>
        </w:rPr>
        <w:t>CPC</w:t>
      </w:r>
    </w:p>
    <w:p w14:paraId="3F1CB464" w14:textId="77777777" w:rsidR="003A22D7" w:rsidRPr="00413B6F" w:rsidRDefault="003A22D7" w:rsidP="00161AAB">
      <w:pPr>
        <w:pStyle w:val="BodyText"/>
        <w:rPr>
          <w:b/>
          <w:bCs/>
        </w:rPr>
      </w:pPr>
    </w:p>
    <w:p w14:paraId="2A722E4D" w14:textId="504DA223" w:rsidR="0094690D" w:rsidRPr="00413B6F" w:rsidRDefault="00F5725A" w:rsidP="00965DCA">
      <w:pPr>
        <w:jc w:val="both"/>
        <w:rPr>
          <w:rFonts w:ascii="Times New Roman" w:hAnsi="Times New Roman" w:cs="Times New Roman"/>
          <w:noProof/>
          <w:sz w:val="24"/>
          <w:szCs w:val="24"/>
        </w:rPr>
      </w:pPr>
      <w:r>
        <w:rPr>
          <w:rFonts w:ascii="Times New Roman" w:hAnsi="Times New Roman"/>
          <w:sz w:val="24"/>
        </w:rPr>
        <w:t>86. Centrālā produkcijas klasifikācija (</w:t>
      </w:r>
      <w:r>
        <w:rPr>
          <w:rFonts w:ascii="Times New Roman" w:hAnsi="Times New Roman"/>
          <w:i/>
          <w:iCs/>
          <w:sz w:val="24"/>
        </w:rPr>
        <w:t>CPC</w:t>
      </w:r>
      <w:r>
        <w:rPr>
          <w:rFonts w:ascii="Times New Roman" w:hAnsi="Times New Roman"/>
          <w:sz w:val="24"/>
        </w:rPr>
        <w:t xml:space="preserve">) ir cieši saistīta ar </w:t>
      </w:r>
      <w:r>
        <w:rPr>
          <w:rFonts w:ascii="Times New Roman" w:hAnsi="Times New Roman"/>
          <w:i/>
          <w:iCs/>
          <w:sz w:val="24"/>
        </w:rPr>
        <w:t>COICOP</w:t>
      </w:r>
      <w:r>
        <w:rPr>
          <w:rFonts w:ascii="Times New Roman" w:hAnsi="Times New Roman"/>
          <w:sz w:val="24"/>
        </w:rPr>
        <w:t xml:space="preserve">, jo izdevumi par produktiem ir </w:t>
      </w:r>
      <w:r>
        <w:rPr>
          <w:rFonts w:ascii="Times New Roman" w:hAnsi="Times New Roman"/>
          <w:i/>
          <w:iCs/>
          <w:sz w:val="24"/>
        </w:rPr>
        <w:t>COICOP</w:t>
      </w:r>
      <w:r>
        <w:rPr>
          <w:rFonts w:ascii="Times New Roman" w:hAnsi="Times New Roman"/>
          <w:sz w:val="24"/>
        </w:rPr>
        <w:t xml:space="preserve"> klases veidojošie elementi, un starp abu klasifikācijas sistēmu kategorijām var konstatēt atbilstību.</w:t>
      </w:r>
    </w:p>
    <w:p w14:paraId="7967123E" w14:textId="77777777" w:rsidR="0094690D" w:rsidRPr="00413B6F" w:rsidRDefault="0094690D" w:rsidP="00965DCA">
      <w:pPr>
        <w:jc w:val="both"/>
        <w:rPr>
          <w:rFonts w:ascii="Times New Roman" w:eastAsia="Cambria" w:hAnsi="Times New Roman" w:cs="Times New Roman"/>
          <w:noProof/>
          <w:sz w:val="24"/>
          <w:szCs w:val="24"/>
        </w:rPr>
      </w:pPr>
    </w:p>
    <w:p w14:paraId="0233BF4D" w14:textId="77777777" w:rsidR="0094690D" w:rsidRDefault="0094690D" w:rsidP="00161AAB">
      <w:pPr>
        <w:pStyle w:val="BodyText"/>
        <w:rPr>
          <w:b/>
          <w:i/>
          <w:iCs/>
        </w:rPr>
      </w:pPr>
      <w:r>
        <w:rPr>
          <w:b/>
        </w:rPr>
        <w:t xml:space="preserve">Saistība ar </w:t>
      </w:r>
      <w:r>
        <w:rPr>
          <w:b/>
          <w:i/>
          <w:iCs/>
        </w:rPr>
        <w:t>ISCED</w:t>
      </w:r>
    </w:p>
    <w:p w14:paraId="1EAC68F4" w14:textId="77777777" w:rsidR="003A22D7" w:rsidRPr="00413B6F" w:rsidRDefault="003A22D7" w:rsidP="00161AAB">
      <w:pPr>
        <w:pStyle w:val="BodyText"/>
        <w:rPr>
          <w:b/>
          <w:bCs/>
        </w:rPr>
      </w:pPr>
    </w:p>
    <w:p w14:paraId="163E9A4F" w14:textId="550E6402" w:rsidR="0094690D" w:rsidRPr="00413B6F" w:rsidRDefault="00F5725A" w:rsidP="00965DCA">
      <w:pPr>
        <w:jc w:val="both"/>
        <w:rPr>
          <w:rFonts w:ascii="Times New Roman" w:hAnsi="Times New Roman" w:cs="Times New Roman"/>
          <w:noProof/>
          <w:sz w:val="24"/>
          <w:szCs w:val="24"/>
        </w:rPr>
      </w:pPr>
      <w:r>
        <w:rPr>
          <w:rFonts w:ascii="Times New Roman" w:hAnsi="Times New Roman"/>
          <w:sz w:val="24"/>
        </w:rPr>
        <w:t>87. Apvienoto Nāciju Izglītības, zinātnes un kultūras organizācijas (</w:t>
      </w:r>
      <w:r>
        <w:rPr>
          <w:rFonts w:ascii="Times New Roman" w:hAnsi="Times New Roman"/>
          <w:i/>
          <w:iCs/>
          <w:sz w:val="24"/>
        </w:rPr>
        <w:t>UNESCO</w:t>
      </w:r>
      <w:r>
        <w:rPr>
          <w:rFonts w:ascii="Times New Roman" w:hAnsi="Times New Roman"/>
          <w:sz w:val="24"/>
        </w:rPr>
        <w:t>) Starptautisko standartizēto izglītības klasifikāciju (</w:t>
      </w:r>
      <w:r>
        <w:rPr>
          <w:rFonts w:ascii="Times New Roman" w:hAnsi="Times New Roman"/>
          <w:i/>
          <w:iCs/>
          <w:sz w:val="24"/>
        </w:rPr>
        <w:t>ISCED</w:t>
      </w:r>
      <w:r>
        <w:rPr>
          <w:rFonts w:ascii="Times New Roman" w:hAnsi="Times New Roman"/>
          <w:sz w:val="24"/>
        </w:rPr>
        <w:t xml:space="preserve"> 2011) izmanto izglītības pakalpojumu iedalījuma noteikšanai 10. nodaļā (Izglītība). 10. nodaļas saturs tika pārveidots, lai tas labāk atbilstu </w:t>
      </w:r>
      <w:r>
        <w:rPr>
          <w:rFonts w:ascii="Times New Roman" w:hAnsi="Times New Roman"/>
          <w:i/>
          <w:iCs/>
          <w:sz w:val="24"/>
        </w:rPr>
        <w:t>ISCED</w:t>
      </w:r>
      <w:r>
        <w:rPr>
          <w:rFonts w:ascii="Times New Roman" w:hAnsi="Times New Roman"/>
          <w:sz w:val="24"/>
        </w:rPr>
        <w:t> 2011.</w:t>
      </w:r>
    </w:p>
    <w:p w14:paraId="7AB2780E" w14:textId="77777777" w:rsidR="0094690D" w:rsidRPr="00413B6F" w:rsidRDefault="0094690D" w:rsidP="00965DCA">
      <w:pPr>
        <w:jc w:val="both"/>
        <w:rPr>
          <w:rFonts w:ascii="Times New Roman" w:eastAsia="Cambria" w:hAnsi="Times New Roman" w:cs="Times New Roman"/>
          <w:noProof/>
          <w:sz w:val="24"/>
          <w:szCs w:val="24"/>
        </w:rPr>
      </w:pPr>
    </w:p>
    <w:p w14:paraId="2BB49A23" w14:textId="77777777" w:rsidR="0094690D" w:rsidRDefault="0094690D" w:rsidP="00161AAB">
      <w:pPr>
        <w:pStyle w:val="BodyText"/>
        <w:rPr>
          <w:b/>
          <w:i/>
          <w:iCs/>
        </w:rPr>
      </w:pPr>
      <w:r>
        <w:rPr>
          <w:b/>
        </w:rPr>
        <w:t xml:space="preserve">Saistība ar </w:t>
      </w:r>
      <w:r>
        <w:rPr>
          <w:b/>
          <w:i/>
          <w:iCs/>
        </w:rPr>
        <w:t>ICHA</w:t>
      </w:r>
    </w:p>
    <w:p w14:paraId="4406579F" w14:textId="77777777" w:rsidR="003A22D7" w:rsidRPr="00413B6F" w:rsidRDefault="003A22D7" w:rsidP="00161AAB">
      <w:pPr>
        <w:pStyle w:val="BodyText"/>
        <w:rPr>
          <w:b/>
          <w:bCs/>
        </w:rPr>
      </w:pPr>
    </w:p>
    <w:p w14:paraId="4A89FDAA" w14:textId="0742CD81"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88. </w:t>
      </w:r>
      <w:r>
        <w:rPr>
          <w:rFonts w:ascii="Times New Roman" w:hAnsi="Times New Roman"/>
          <w:i/>
          <w:iCs/>
          <w:sz w:val="24"/>
        </w:rPr>
        <w:t>COICOP</w:t>
      </w:r>
      <w:r>
        <w:rPr>
          <w:rFonts w:ascii="Times New Roman" w:hAnsi="Times New Roman"/>
          <w:sz w:val="24"/>
        </w:rPr>
        <w:t xml:space="preserve"> 2018 06. nodaļa (Veselības aprūpe) tika būtiski pārskatīta, lai uzlabotu </w:t>
      </w:r>
      <w:r>
        <w:rPr>
          <w:rFonts w:ascii="Times New Roman" w:hAnsi="Times New Roman"/>
          <w:i/>
          <w:iCs/>
          <w:sz w:val="24"/>
        </w:rPr>
        <w:t>COICOP</w:t>
      </w:r>
      <w:r>
        <w:rPr>
          <w:rFonts w:ascii="Times New Roman" w:hAnsi="Times New Roman"/>
          <w:sz w:val="24"/>
        </w:rPr>
        <w:t> 2018 atbilstību Starptautiskajai veselības aprūpes kontu klasifikācijai (</w:t>
      </w:r>
      <w:r>
        <w:rPr>
          <w:rFonts w:ascii="Times New Roman" w:hAnsi="Times New Roman"/>
          <w:i/>
          <w:iCs/>
          <w:sz w:val="24"/>
        </w:rPr>
        <w:t>ICHA</w:t>
      </w:r>
      <w:r>
        <w:rPr>
          <w:rFonts w:ascii="Times New Roman" w:hAnsi="Times New Roman"/>
          <w:sz w:val="24"/>
        </w:rPr>
        <w:t>). Tādējādi veselības aprūpes uzskaiti būs iespējams saskaņot ar NKS un tās saistītajām klasifikācijām.</w:t>
      </w:r>
    </w:p>
    <w:p w14:paraId="2556BC46" w14:textId="77777777" w:rsidR="00EC75C6" w:rsidRPr="00413B6F" w:rsidRDefault="00EC75C6">
      <w:pPr>
        <w:rPr>
          <w:rFonts w:ascii="Times New Roman" w:eastAsia="Calibri" w:hAnsi="Times New Roman" w:cs="Times New Roman"/>
          <w:b/>
          <w:bCs/>
          <w:noProof/>
          <w:sz w:val="24"/>
          <w:szCs w:val="24"/>
        </w:rPr>
      </w:pPr>
      <w:r>
        <w:br w:type="page"/>
      </w:r>
    </w:p>
    <w:p w14:paraId="46E27D7F" w14:textId="0C81EF11" w:rsidR="0094690D" w:rsidRPr="00413B6F" w:rsidRDefault="00EC75C6" w:rsidP="00EC75C6">
      <w:pPr>
        <w:pStyle w:val="Heading1"/>
      </w:pPr>
      <w:bookmarkStart w:id="68" w:name="_Toc114726684"/>
      <w:r>
        <w:lastRenderedPageBreak/>
        <w:t xml:space="preserve">V. </w:t>
      </w:r>
      <w:r>
        <w:rPr>
          <w:i/>
          <w:iCs/>
        </w:rPr>
        <w:t>COICOP</w:t>
      </w:r>
      <w:r>
        <w:t xml:space="preserve"> izmantošana individuālā patēriņa veidu klasifikācijas izveidošanai valstīs</w:t>
      </w:r>
      <w:bookmarkStart w:id="69" w:name="_bookmark36"/>
      <w:bookmarkEnd w:id="68"/>
      <w:bookmarkEnd w:id="69"/>
    </w:p>
    <w:p w14:paraId="54B70E8F" w14:textId="77777777" w:rsidR="0094690D" w:rsidRPr="00413B6F" w:rsidRDefault="0094690D" w:rsidP="00965DCA">
      <w:pPr>
        <w:jc w:val="both"/>
        <w:rPr>
          <w:rFonts w:ascii="Times New Roman" w:eastAsia="Calibri" w:hAnsi="Times New Roman" w:cs="Times New Roman"/>
          <w:b/>
          <w:bCs/>
          <w:noProof/>
          <w:sz w:val="24"/>
          <w:szCs w:val="24"/>
        </w:rPr>
      </w:pPr>
    </w:p>
    <w:p w14:paraId="0DB655B3" w14:textId="3A779A72"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89. </w:t>
      </w:r>
      <w:r>
        <w:rPr>
          <w:rFonts w:ascii="Times New Roman" w:hAnsi="Times New Roman"/>
          <w:i/>
          <w:iCs/>
          <w:sz w:val="24"/>
        </w:rPr>
        <w:t xml:space="preserve">COICOP </w:t>
      </w:r>
      <w:r>
        <w:rPr>
          <w:rFonts w:ascii="Times New Roman" w:hAnsi="Times New Roman"/>
          <w:sz w:val="24"/>
        </w:rPr>
        <w:t xml:space="preserve">kā starptautiska standarta klasifikācija ir galvenais instruments starptautiski salīdzināmas statistikas savākšanai un sniegšanai par individuālā patēriņa veidiem. Tāpēc ir būtiski, lai valsts līmenī dati tiktu vākti, izmantojot tādu klasifikāciju, kas ir saderīga ar </w:t>
      </w:r>
      <w:r>
        <w:rPr>
          <w:rFonts w:ascii="Times New Roman" w:hAnsi="Times New Roman"/>
          <w:i/>
          <w:iCs/>
          <w:sz w:val="24"/>
        </w:rPr>
        <w:t>COICOP</w:t>
      </w:r>
      <w:r>
        <w:rPr>
          <w:rFonts w:ascii="Times New Roman" w:hAnsi="Times New Roman"/>
          <w:sz w:val="24"/>
        </w:rPr>
        <w:t>.</w:t>
      </w:r>
    </w:p>
    <w:p w14:paraId="27026E06" w14:textId="77777777" w:rsidR="0094690D" w:rsidRPr="00413B6F" w:rsidRDefault="0094690D" w:rsidP="00965DCA">
      <w:pPr>
        <w:jc w:val="both"/>
        <w:rPr>
          <w:rFonts w:ascii="Times New Roman" w:eastAsia="Cambria" w:hAnsi="Times New Roman" w:cs="Times New Roman"/>
          <w:noProof/>
          <w:sz w:val="24"/>
          <w:szCs w:val="24"/>
        </w:rPr>
      </w:pPr>
    </w:p>
    <w:p w14:paraId="2343A649" w14:textId="1A7BA1C8"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90. Valstis var izvēlēties savām vajadzībām izmantot vai nu </w:t>
      </w:r>
      <w:r>
        <w:rPr>
          <w:rFonts w:ascii="Times New Roman" w:hAnsi="Times New Roman"/>
          <w:i/>
          <w:iCs/>
          <w:sz w:val="24"/>
        </w:rPr>
        <w:t>COICOP</w:t>
      </w:r>
      <w:r>
        <w:rPr>
          <w:rFonts w:ascii="Times New Roman" w:hAnsi="Times New Roman"/>
          <w:sz w:val="24"/>
        </w:rPr>
        <w:t xml:space="preserve">, vai arī izstrādāt savu valsts klasifikāciju. Nepieciešamība nodrošināt starptautisko salīdzināmību nenozīmē, ka valstīm ir jāpārņem </w:t>
      </w:r>
      <w:r>
        <w:rPr>
          <w:rFonts w:ascii="Times New Roman" w:hAnsi="Times New Roman"/>
          <w:i/>
          <w:iCs/>
          <w:sz w:val="24"/>
        </w:rPr>
        <w:t>COICOP</w:t>
      </w:r>
      <w:r>
        <w:rPr>
          <w:rFonts w:ascii="Times New Roman" w:hAnsi="Times New Roman"/>
          <w:sz w:val="24"/>
        </w:rPr>
        <w:t xml:space="preserve"> bez jebkādām izmaiņām. Valstis var izmantot </w:t>
      </w:r>
      <w:r>
        <w:rPr>
          <w:rFonts w:ascii="Times New Roman" w:hAnsi="Times New Roman"/>
          <w:i/>
          <w:iCs/>
          <w:sz w:val="24"/>
        </w:rPr>
        <w:t>COICOP</w:t>
      </w:r>
      <w:r>
        <w:rPr>
          <w:rFonts w:ascii="Times New Roman" w:hAnsi="Times New Roman"/>
          <w:sz w:val="24"/>
        </w:rPr>
        <w:t xml:space="preserve"> kā vadlīnijas, lai pielāgotu savas valsts klasifikācijas starptautiskajiem standartiem. Ja valstīm nav infrastruktūras, kas nepieciešama, lai izstrādātu un uzturētu savu individuālā patēriņa klasifikāciju, tās var pārņemt </w:t>
      </w:r>
      <w:r>
        <w:rPr>
          <w:rFonts w:ascii="Times New Roman" w:hAnsi="Times New Roman"/>
          <w:i/>
          <w:iCs/>
          <w:sz w:val="24"/>
        </w:rPr>
        <w:t>COICOP</w:t>
      </w:r>
      <w:r>
        <w:rPr>
          <w:rFonts w:ascii="Times New Roman" w:hAnsi="Times New Roman"/>
          <w:sz w:val="24"/>
        </w:rPr>
        <w:t xml:space="preserve"> kā savu valsts klasifikāciju, veicot tajā nelielas izmaiņas vai neveicot nekādas izmaiņas. Bieži vien tas tiek darīts, paaugstinot vai samazinot </w:t>
      </w:r>
      <w:r>
        <w:rPr>
          <w:rFonts w:ascii="Times New Roman" w:hAnsi="Times New Roman"/>
          <w:i/>
          <w:iCs/>
          <w:sz w:val="24"/>
        </w:rPr>
        <w:t>COICOP</w:t>
      </w:r>
      <w:r>
        <w:rPr>
          <w:rFonts w:ascii="Times New Roman" w:hAnsi="Times New Roman"/>
          <w:sz w:val="24"/>
        </w:rPr>
        <w:t xml:space="preserve"> detalizāciju, bet vienlaikus saglabājot tās vispārējo struktūru. Citās valstīs var būt izmantota vēsturiski veidojusies klasifikācija, kas atbilst to īpašajām vajadzībām. Šīm valstīm jācenšas pielāgot savu klasifikāciju tā, lai datus būtu iespējams sniegt atbilstoši </w:t>
      </w:r>
      <w:r>
        <w:rPr>
          <w:rFonts w:ascii="Times New Roman" w:hAnsi="Times New Roman"/>
          <w:i/>
          <w:iCs/>
          <w:sz w:val="24"/>
        </w:rPr>
        <w:t>COICOP</w:t>
      </w:r>
      <w:r>
        <w:rPr>
          <w:rFonts w:ascii="Times New Roman" w:hAnsi="Times New Roman"/>
          <w:sz w:val="24"/>
        </w:rPr>
        <w:t xml:space="preserve"> bez ievērojamas informācijas zaudēšanas, piemēram, izstrādājot atbilstības tabulas.</w:t>
      </w:r>
    </w:p>
    <w:p w14:paraId="754F0AA5" w14:textId="77777777" w:rsidR="0094690D" w:rsidRPr="00413B6F" w:rsidRDefault="0094690D" w:rsidP="00965DCA">
      <w:pPr>
        <w:jc w:val="both"/>
        <w:rPr>
          <w:rFonts w:ascii="Times New Roman" w:eastAsia="Cambria" w:hAnsi="Times New Roman" w:cs="Times New Roman"/>
          <w:noProof/>
          <w:sz w:val="24"/>
          <w:szCs w:val="24"/>
        </w:rPr>
      </w:pPr>
    </w:p>
    <w:p w14:paraId="7A38E730" w14:textId="4ECCDFD0"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91. Lai valsts klasifikācija būtu saderīga ar </w:t>
      </w:r>
      <w:r>
        <w:rPr>
          <w:rFonts w:ascii="Times New Roman" w:hAnsi="Times New Roman"/>
          <w:i/>
          <w:iCs/>
          <w:sz w:val="24"/>
        </w:rPr>
        <w:t>COICOP</w:t>
      </w:r>
      <w:r>
        <w:rPr>
          <w:rFonts w:ascii="Times New Roman" w:hAnsi="Times New Roman"/>
          <w:sz w:val="24"/>
        </w:rPr>
        <w:t xml:space="preserve">, klasifikācijas vissmalkākās detalizācijas kategorijām valsts shēmā ir vai nu jāsakrīt ar </w:t>
      </w:r>
      <w:r>
        <w:rPr>
          <w:rFonts w:ascii="Times New Roman" w:hAnsi="Times New Roman"/>
          <w:i/>
          <w:iCs/>
          <w:sz w:val="24"/>
        </w:rPr>
        <w:t>COICOP</w:t>
      </w:r>
      <w:r>
        <w:rPr>
          <w:rFonts w:ascii="Times New Roman" w:hAnsi="Times New Roman"/>
          <w:sz w:val="24"/>
        </w:rPr>
        <w:t xml:space="preserve"> atsevišķajām apakšklasēm, vai arī jāatbilst šādu apakšklašu apkopojumiem vai daļām. Citiem vārdiem sakot, katrai valsts klasifikācijas vissmalkākās detalizācijas kategorijai ir jābūt vai nu</w:t>
      </w:r>
      <w:bookmarkStart w:id="70" w:name="_bookmark37"/>
      <w:bookmarkEnd w:id="70"/>
      <w:r>
        <w:rPr>
          <w:rFonts w:ascii="Times New Roman" w:hAnsi="Times New Roman"/>
          <w:sz w:val="24"/>
        </w:rPr>
        <w:t xml:space="preserve"> 1) tādam pašam tvērumam kā </w:t>
      </w:r>
      <w:r>
        <w:rPr>
          <w:rFonts w:ascii="Times New Roman" w:hAnsi="Times New Roman"/>
          <w:i/>
          <w:iCs/>
          <w:sz w:val="24"/>
        </w:rPr>
        <w:t>COICOP</w:t>
      </w:r>
      <w:r>
        <w:rPr>
          <w:rFonts w:ascii="Times New Roman" w:hAnsi="Times New Roman"/>
          <w:sz w:val="24"/>
        </w:rPr>
        <w:t xml:space="preserve"> apakšklasei, vai arī 2) jāveido </w:t>
      </w:r>
      <w:r>
        <w:rPr>
          <w:rFonts w:ascii="Times New Roman" w:hAnsi="Times New Roman"/>
          <w:i/>
          <w:iCs/>
          <w:sz w:val="24"/>
        </w:rPr>
        <w:t>COICOP</w:t>
      </w:r>
      <w:r>
        <w:rPr>
          <w:rFonts w:ascii="Times New Roman" w:hAnsi="Times New Roman"/>
          <w:sz w:val="24"/>
        </w:rPr>
        <w:t xml:space="preserve"> apakšklases apakškopa, vai 3) jāsastāv no divām vai vairākām pilnām </w:t>
      </w:r>
      <w:r>
        <w:rPr>
          <w:rFonts w:ascii="Times New Roman" w:hAnsi="Times New Roman"/>
          <w:i/>
          <w:iCs/>
          <w:sz w:val="24"/>
        </w:rPr>
        <w:t>COICOP</w:t>
      </w:r>
      <w:r>
        <w:rPr>
          <w:rFonts w:ascii="Times New Roman" w:hAnsi="Times New Roman"/>
          <w:sz w:val="24"/>
        </w:rPr>
        <w:t xml:space="preserve"> apakšklasēm, vēlams, no vienas </w:t>
      </w:r>
      <w:r>
        <w:rPr>
          <w:rFonts w:ascii="Times New Roman" w:hAnsi="Times New Roman"/>
          <w:i/>
          <w:iCs/>
          <w:sz w:val="24"/>
        </w:rPr>
        <w:t>COICOP</w:t>
      </w:r>
      <w:r>
        <w:rPr>
          <w:rFonts w:ascii="Times New Roman" w:hAnsi="Times New Roman"/>
          <w:sz w:val="24"/>
        </w:rPr>
        <w:t xml:space="preserve"> klases. Pirmie divi risinājumi ir ieteicamie paņēmieni, jo nodrošina maksimālo starptautisko datu salīdzināmību detalizētā </w:t>
      </w:r>
      <w:r>
        <w:rPr>
          <w:rFonts w:ascii="Times New Roman" w:hAnsi="Times New Roman"/>
          <w:i/>
          <w:iCs/>
          <w:sz w:val="24"/>
        </w:rPr>
        <w:t>COICOP</w:t>
      </w:r>
      <w:r>
        <w:rPr>
          <w:rFonts w:ascii="Times New Roman" w:hAnsi="Times New Roman"/>
          <w:sz w:val="24"/>
        </w:rPr>
        <w:t xml:space="preserve"> līmenī, savukārt trešais risinājums nodrošina salīdzināmību tikai augstākā apkopojuma līmenī. Ja šīs prasības ir izpildītas, valsts klasifikācijas struktūra vai kategoriju pozīcija klasifikācijas augstākajā detalizācijas pakāpē var neietekmēt valsts klasifikācijas saderību ar </w:t>
      </w:r>
      <w:r>
        <w:rPr>
          <w:rFonts w:ascii="Times New Roman" w:hAnsi="Times New Roman"/>
          <w:i/>
          <w:iCs/>
          <w:sz w:val="24"/>
        </w:rPr>
        <w:t>COICOP</w:t>
      </w:r>
      <w:r>
        <w:rPr>
          <w:rFonts w:ascii="Times New Roman" w:hAnsi="Times New Roman"/>
          <w:sz w:val="24"/>
        </w:rPr>
        <w:t>.</w:t>
      </w:r>
    </w:p>
    <w:p w14:paraId="740A203C" w14:textId="77777777" w:rsidR="0094690D" w:rsidRPr="00413B6F" w:rsidRDefault="0094690D" w:rsidP="00965DCA">
      <w:pPr>
        <w:jc w:val="both"/>
        <w:rPr>
          <w:rFonts w:ascii="Times New Roman" w:eastAsia="Cambria" w:hAnsi="Times New Roman" w:cs="Times New Roman"/>
          <w:noProof/>
          <w:sz w:val="24"/>
          <w:szCs w:val="24"/>
        </w:rPr>
      </w:pPr>
    </w:p>
    <w:p w14:paraId="43838B1E" w14:textId="3E3FA689"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92. Ja nepieciešama papildu detalizācija, tad var veidot </w:t>
      </w:r>
      <w:r>
        <w:rPr>
          <w:rFonts w:ascii="Times New Roman" w:hAnsi="Times New Roman"/>
          <w:i/>
          <w:iCs/>
          <w:sz w:val="24"/>
        </w:rPr>
        <w:t>COICOP</w:t>
      </w:r>
      <w:r>
        <w:rPr>
          <w:rFonts w:ascii="Times New Roman" w:hAnsi="Times New Roman"/>
          <w:sz w:val="24"/>
        </w:rPr>
        <w:t xml:space="preserve"> atbilstošas paplašinātās klasifikācijas, katru apakšklasi dalot pat deviņās (vai vairāk, ja nepieciešams) apakškategorijās. To var izdarīt, </w:t>
      </w:r>
      <w:r>
        <w:rPr>
          <w:rFonts w:ascii="Times New Roman" w:hAnsi="Times New Roman"/>
          <w:i/>
          <w:iCs/>
          <w:sz w:val="24"/>
        </w:rPr>
        <w:t>COICOP</w:t>
      </w:r>
      <w:r>
        <w:rPr>
          <w:rFonts w:ascii="Times New Roman" w:hAnsi="Times New Roman"/>
          <w:sz w:val="24"/>
        </w:rPr>
        <w:t xml:space="preserve"> piecciparu kodam pievienojot vienu (vai vairākus, ja nepieciešams) ciparu aiz punkta. Dažos gadījumos klašu iedalījumu </w:t>
      </w:r>
      <w:r>
        <w:rPr>
          <w:rFonts w:ascii="Times New Roman" w:hAnsi="Times New Roman"/>
          <w:i/>
          <w:iCs/>
          <w:sz w:val="24"/>
        </w:rPr>
        <w:t>COICOP</w:t>
      </w:r>
      <w:r>
        <w:rPr>
          <w:rFonts w:ascii="Times New Roman" w:hAnsi="Times New Roman"/>
          <w:sz w:val="24"/>
        </w:rPr>
        <w:t xml:space="preserve"> apakšklasēs var paplašināt, attiecīgajā klasē aizvietojot apakšklases ar lielāku sīkāk sadalītu kategoriju daudzumu piecu ciparu līmenī.</w:t>
      </w:r>
    </w:p>
    <w:p w14:paraId="287CD857" w14:textId="77777777" w:rsidR="0094690D" w:rsidRPr="00413B6F" w:rsidRDefault="0094690D" w:rsidP="00965DCA">
      <w:pPr>
        <w:jc w:val="both"/>
        <w:rPr>
          <w:rFonts w:ascii="Times New Roman" w:eastAsia="Cambria" w:hAnsi="Times New Roman" w:cs="Times New Roman"/>
          <w:noProof/>
          <w:sz w:val="24"/>
          <w:szCs w:val="24"/>
        </w:rPr>
      </w:pPr>
    </w:p>
    <w:p w14:paraId="58843E4C" w14:textId="35695F79" w:rsidR="0094690D" w:rsidRPr="00413B6F" w:rsidRDefault="00EC75C6" w:rsidP="00965DCA">
      <w:pPr>
        <w:jc w:val="both"/>
        <w:rPr>
          <w:rFonts w:ascii="Times New Roman" w:eastAsia="Cambria" w:hAnsi="Times New Roman" w:cs="Times New Roman"/>
          <w:noProof/>
          <w:sz w:val="24"/>
          <w:szCs w:val="24"/>
        </w:rPr>
      </w:pPr>
      <w:r>
        <w:rPr>
          <w:rFonts w:ascii="Times New Roman" w:hAnsi="Times New Roman"/>
          <w:sz w:val="24"/>
        </w:rPr>
        <w:t xml:space="preserve">93. Var būt, ka dažām valstīm jāsamazina </w:t>
      </w:r>
      <w:r>
        <w:rPr>
          <w:rFonts w:ascii="Times New Roman" w:hAnsi="Times New Roman"/>
          <w:i/>
          <w:iCs/>
          <w:sz w:val="24"/>
        </w:rPr>
        <w:t>COICOP</w:t>
      </w:r>
      <w:r>
        <w:rPr>
          <w:rFonts w:ascii="Times New Roman" w:hAnsi="Times New Roman"/>
          <w:sz w:val="24"/>
        </w:rPr>
        <w:t xml:space="preserve"> detalizācijas līmenis savā valsts klasifikācijā. Atsevišķās valstīs dažas </w:t>
      </w:r>
      <w:r>
        <w:rPr>
          <w:rFonts w:ascii="Times New Roman" w:hAnsi="Times New Roman"/>
          <w:i/>
          <w:iCs/>
          <w:sz w:val="24"/>
        </w:rPr>
        <w:t>COICOP</w:t>
      </w:r>
      <w:r>
        <w:rPr>
          <w:rFonts w:ascii="Times New Roman" w:hAnsi="Times New Roman"/>
          <w:sz w:val="24"/>
        </w:rPr>
        <w:t xml:space="preserve"> kategorijas var būt samērā nebūtiskas, bet dati par citām </w:t>
      </w:r>
      <w:r>
        <w:rPr>
          <w:rFonts w:ascii="Times New Roman" w:hAnsi="Times New Roman"/>
          <w:i/>
          <w:iCs/>
          <w:sz w:val="24"/>
        </w:rPr>
        <w:t>COICOP</w:t>
      </w:r>
      <w:r>
        <w:rPr>
          <w:rFonts w:ascii="Times New Roman" w:hAnsi="Times New Roman"/>
          <w:sz w:val="24"/>
        </w:rPr>
        <w:t xml:space="preserve"> kategorijām var nebūt pieejami. Šīm valstīm var būt lietderīgāk apvienot dažas vai visas apakšklases vai klases katrā no šīm nodaļām atsevišķās kategorijās savas klasifikācijas visaugstākajā detalizācijas līmenī. To darot, valstij jāievēro principi, kas ir izklāstīti iepriekš 91. punktā.</w:t>
      </w:r>
    </w:p>
    <w:p w14:paraId="6456C864" w14:textId="77777777" w:rsidR="0094690D" w:rsidRPr="00413B6F" w:rsidRDefault="0094690D" w:rsidP="00965DCA">
      <w:pPr>
        <w:jc w:val="both"/>
        <w:rPr>
          <w:rFonts w:ascii="Times New Roman" w:eastAsia="Cambria" w:hAnsi="Times New Roman" w:cs="Times New Roman"/>
          <w:noProof/>
          <w:sz w:val="24"/>
          <w:szCs w:val="24"/>
        </w:rPr>
      </w:pPr>
    </w:p>
    <w:p w14:paraId="6A06924D" w14:textId="010E37C0" w:rsidR="0094690D" w:rsidRPr="00413B6F" w:rsidRDefault="00EC75C6" w:rsidP="00965DCA">
      <w:pPr>
        <w:jc w:val="both"/>
        <w:rPr>
          <w:rFonts w:ascii="Times New Roman" w:eastAsia="Cambria" w:hAnsi="Times New Roman" w:cs="Times New Roman"/>
          <w:noProof/>
          <w:sz w:val="24"/>
          <w:szCs w:val="24"/>
        </w:rPr>
      </w:pPr>
      <w:r>
        <w:rPr>
          <w:rFonts w:ascii="Times New Roman" w:hAnsi="Times New Roman"/>
          <w:sz w:val="24"/>
        </w:rPr>
        <w:t xml:space="preserve">94. </w:t>
      </w:r>
      <w:r>
        <w:rPr>
          <w:rFonts w:ascii="Times New Roman" w:hAnsi="Times New Roman"/>
          <w:i/>
          <w:iCs/>
          <w:sz w:val="24"/>
        </w:rPr>
        <w:t>COICOP</w:t>
      </w:r>
      <w:r>
        <w:rPr>
          <w:rFonts w:ascii="Times New Roman" w:hAnsi="Times New Roman"/>
          <w:sz w:val="24"/>
        </w:rPr>
        <w:t xml:space="preserve"> pārskatīšanā tika konstatēta nepieciešamība pēc augstākas detalizācijas pārtikas produktu jomā. Tajā pašā laikā tika nolemts neiekļaut visu nepieciešamo detalizāciju </w:t>
      </w:r>
      <w:r>
        <w:rPr>
          <w:rFonts w:ascii="Times New Roman" w:hAnsi="Times New Roman"/>
          <w:i/>
          <w:iCs/>
          <w:sz w:val="24"/>
        </w:rPr>
        <w:t>COICOP</w:t>
      </w:r>
      <w:r>
        <w:rPr>
          <w:rFonts w:ascii="Times New Roman" w:hAnsi="Times New Roman"/>
          <w:sz w:val="24"/>
        </w:rPr>
        <w:t xml:space="preserve"> galvenajā struktūrā, bet gan sniegt lietotājiem iespēju izmantot paplašināto 01. nodaļas versiju. Ja valstīm ir jāpaaugstina 01. nodaļas detalizācijas pakāpe, ieteicams </w:t>
      </w:r>
      <w:r>
        <w:rPr>
          <w:rFonts w:ascii="Times New Roman" w:hAnsi="Times New Roman"/>
          <w:sz w:val="24"/>
        </w:rPr>
        <w:lastRenderedPageBreak/>
        <w:t xml:space="preserve">izmantot </w:t>
      </w:r>
      <w:r>
        <w:rPr>
          <w:rFonts w:ascii="Times New Roman" w:hAnsi="Times New Roman"/>
          <w:i/>
          <w:iCs/>
          <w:sz w:val="24"/>
        </w:rPr>
        <w:t>COICOP</w:t>
      </w:r>
      <w:r>
        <w:rPr>
          <w:rFonts w:ascii="Times New Roman" w:hAnsi="Times New Roman"/>
          <w:sz w:val="24"/>
        </w:rPr>
        <w:t> 2018 1. pielikumā sniegto “Neobligāto augstas detalizācijas struktūru pārtikas produktiem” vai padarīt savu paplašināto versiju saderīgu ar šo augstās detalizācijas struktūru.</w:t>
      </w:r>
    </w:p>
    <w:p w14:paraId="2D64B684" w14:textId="77777777" w:rsidR="009A7849" w:rsidRPr="00413B6F" w:rsidRDefault="009A7849">
      <w:pPr>
        <w:rPr>
          <w:rFonts w:ascii="Times New Roman" w:eastAsia="Calibri" w:hAnsi="Times New Roman" w:cs="Times New Roman"/>
          <w:b/>
          <w:bCs/>
          <w:noProof/>
          <w:sz w:val="24"/>
          <w:szCs w:val="24"/>
        </w:rPr>
      </w:pPr>
      <w:r>
        <w:br w:type="page"/>
      </w:r>
    </w:p>
    <w:p w14:paraId="647E68DF" w14:textId="04A62EC9" w:rsidR="0094690D" w:rsidRPr="00413B6F" w:rsidRDefault="009A7849" w:rsidP="009A7849">
      <w:pPr>
        <w:pStyle w:val="Heading1"/>
      </w:pPr>
      <w:bookmarkStart w:id="71" w:name="_Toc114726685"/>
      <w:r>
        <w:lastRenderedPageBreak/>
        <w:t xml:space="preserve">VI. </w:t>
      </w:r>
      <w:r>
        <w:rPr>
          <w:i/>
          <w:iCs/>
        </w:rPr>
        <w:t>COICOP</w:t>
      </w:r>
      <w:r>
        <w:t> 2018 pārskatīšanas vēsture</w:t>
      </w:r>
      <w:bookmarkStart w:id="72" w:name="_bookmark38"/>
      <w:bookmarkEnd w:id="71"/>
      <w:bookmarkEnd w:id="72"/>
    </w:p>
    <w:p w14:paraId="608A1F22" w14:textId="77777777" w:rsidR="0094690D" w:rsidRPr="00413B6F" w:rsidRDefault="0094690D" w:rsidP="00965DCA">
      <w:pPr>
        <w:jc w:val="both"/>
        <w:rPr>
          <w:rFonts w:ascii="Times New Roman" w:eastAsia="Calibri" w:hAnsi="Times New Roman" w:cs="Times New Roman"/>
          <w:b/>
          <w:bCs/>
          <w:noProof/>
          <w:sz w:val="24"/>
          <w:szCs w:val="24"/>
        </w:rPr>
      </w:pPr>
    </w:p>
    <w:p w14:paraId="0178835D" w14:textId="7AE0FDC3" w:rsidR="0094690D" w:rsidRPr="00413B6F" w:rsidRDefault="009A7849" w:rsidP="00965DCA">
      <w:pPr>
        <w:jc w:val="both"/>
        <w:rPr>
          <w:rFonts w:ascii="Times New Roman" w:hAnsi="Times New Roman" w:cs="Times New Roman"/>
          <w:noProof/>
          <w:sz w:val="24"/>
          <w:szCs w:val="24"/>
        </w:rPr>
      </w:pPr>
      <w:r>
        <w:rPr>
          <w:rFonts w:ascii="Times New Roman" w:hAnsi="Times New Roman"/>
          <w:sz w:val="24"/>
        </w:rPr>
        <w:t xml:space="preserve">95. Lai gan </w:t>
      </w:r>
      <w:r>
        <w:rPr>
          <w:rFonts w:ascii="Times New Roman" w:hAnsi="Times New Roman"/>
          <w:i/>
          <w:iCs/>
          <w:sz w:val="24"/>
        </w:rPr>
        <w:t>COICOP</w:t>
      </w:r>
      <w:r>
        <w:rPr>
          <w:rFonts w:ascii="Times New Roman" w:hAnsi="Times New Roman"/>
          <w:sz w:val="24"/>
        </w:rPr>
        <w:t xml:space="preserve"> oficiālās pārskatīšanas process tika uzsākts 2015. gadā, ideja par šīs klasifikācijas pārskatīšanu pirmo reizi tika izvirzīta ANO starptautisko klasifikāciju ekspertu grupas sanāksmē 2011. gadā. Pārskatīšanas darbs notika trīs dažādos posmos; pirmie divi posmi bija sagatavošanas darbs, pēc kā tika pieņemts lēmums pārskatīt </w:t>
      </w:r>
      <w:r>
        <w:rPr>
          <w:rFonts w:ascii="Times New Roman" w:hAnsi="Times New Roman"/>
          <w:i/>
          <w:iCs/>
          <w:sz w:val="24"/>
        </w:rPr>
        <w:t>COICOP</w:t>
      </w:r>
      <w:r>
        <w:rPr>
          <w:rFonts w:ascii="Times New Roman" w:hAnsi="Times New Roman"/>
          <w:sz w:val="24"/>
        </w:rPr>
        <w:t> 1999.</w:t>
      </w:r>
      <w:bookmarkStart w:id="73" w:name="_bookmark39"/>
      <w:bookmarkEnd w:id="73"/>
    </w:p>
    <w:p w14:paraId="07543D56" w14:textId="77777777" w:rsidR="0094690D" w:rsidRPr="00413B6F" w:rsidRDefault="0094690D" w:rsidP="00965DCA">
      <w:pPr>
        <w:jc w:val="both"/>
        <w:rPr>
          <w:rFonts w:ascii="Times New Roman" w:eastAsia="Cambria" w:hAnsi="Times New Roman" w:cs="Times New Roman"/>
          <w:noProof/>
          <w:sz w:val="24"/>
          <w:szCs w:val="24"/>
        </w:rPr>
      </w:pPr>
    </w:p>
    <w:p w14:paraId="45C1C8B6" w14:textId="77777777" w:rsidR="0094690D" w:rsidRDefault="0094690D" w:rsidP="001D299E">
      <w:pPr>
        <w:pStyle w:val="BodyText"/>
        <w:rPr>
          <w:b/>
        </w:rPr>
      </w:pPr>
      <w:r>
        <w:rPr>
          <w:b/>
        </w:rPr>
        <w:t xml:space="preserve">1. posms (2011.–2013. gads). Priekšlikums pārskatīt </w:t>
      </w:r>
      <w:r>
        <w:rPr>
          <w:b/>
          <w:i/>
          <w:iCs/>
        </w:rPr>
        <w:t>COICOP</w:t>
      </w:r>
      <w:r>
        <w:rPr>
          <w:b/>
        </w:rPr>
        <w:t xml:space="preserve"> un pirmā vispārējā apspriešana</w:t>
      </w:r>
    </w:p>
    <w:p w14:paraId="0E6E8BA0" w14:textId="77777777" w:rsidR="003A22D7" w:rsidRPr="00413B6F" w:rsidRDefault="003A22D7" w:rsidP="001D299E">
      <w:pPr>
        <w:pStyle w:val="BodyText"/>
        <w:rPr>
          <w:b/>
          <w:bCs/>
        </w:rPr>
      </w:pPr>
    </w:p>
    <w:p w14:paraId="363DC380" w14:textId="0E56B409" w:rsidR="0094690D" w:rsidRPr="00413B6F" w:rsidRDefault="00CA2F3A" w:rsidP="00965DCA">
      <w:pPr>
        <w:jc w:val="both"/>
        <w:rPr>
          <w:rFonts w:ascii="Times New Roman" w:eastAsia="Cambria" w:hAnsi="Times New Roman" w:cs="Times New Roman"/>
          <w:noProof/>
          <w:sz w:val="24"/>
          <w:szCs w:val="24"/>
        </w:rPr>
      </w:pPr>
      <w:r>
        <w:rPr>
          <w:rFonts w:ascii="Times New Roman" w:hAnsi="Times New Roman"/>
          <w:sz w:val="24"/>
        </w:rPr>
        <w:t xml:space="preserve">96. Priekšlikums pārskatīt </w:t>
      </w:r>
      <w:r>
        <w:rPr>
          <w:rFonts w:ascii="Times New Roman" w:hAnsi="Times New Roman"/>
          <w:i/>
          <w:iCs/>
          <w:sz w:val="24"/>
        </w:rPr>
        <w:t>COICOP</w:t>
      </w:r>
      <w:r>
        <w:rPr>
          <w:rFonts w:ascii="Times New Roman" w:hAnsi="Times New Roman"/>
          <w:sz w:val="24"/>
        </w:rPr>
        <w:t xml:space="preserve"> 1999 tika iesniegts ANO starptautisko statistikas klasifikāciju ekspertu grupas sanāksmē 2011. gadā. Priekšlikuma pamatā bija ar </w:t>
      </w:r>
      <w:r>
        <w:rPr>
          <w:rFonts w:ascii="Times New Roman" w:hAnsi="Times New Roman"/>
          <w:i/>
          <w:iCs/>
          <w:sz w:val="24"/>
        </w:rPr>
        <w:t>COICOP</w:t>
      </w:r>
      <w:r>
        <w:rPr>
          <w:rFonts w:ascii="Times New Roman" w:hAnsi="Times New Roman"/>
          <w:sz w:val="24"/>
        </w:rPr>
        <w:t xml:space="preserve"> 1999 piemērošanu saistīti jautājumi, kas tika ierosināti iepriekšējās ekspertu grupas sanāksmēs un klasifikācijas semināros. Ekspertu grupa atzina, ka </w:t>
      </w:r>
      <w:r>
        <w:rPr>
          <w:rFonts w:ascii="Times New Roman" w:hAnsi="Times New Roman"/>
          <w:i/>
          <w:iCs/>
          <w:sz w:val="24"/>
        </w:rPr>
        <w:t>COICOP</w:t>
      </w:r>
      <w:r>
        <w:rPr>
          <w:rFonts w:ascii="Times New Roman" w:hAnsi="Times New Roman"/>
          <w:sz w:val="24"/>
        </w:rPr>
        <w:t> 1999 ir jāprecizē un jāuzlabo, kā arī atzīmēja, ka šīs klasifikācijas pārskatīšana varētu ietekmēt citas NKS izmantotās “mērķa klasifikācijas”.</w:t>
      </w:r>
    </w:p>
    <w:p w14:paraId="7A81CB54" w14:textId="77777777" w:rsidR="0094690D" w:rsidRPr="00413B6F" w:rsidRDefault="0094690D" w:rsidP="00965DCA">
      <w:pPr>
        <w:jc w:val="both"/>
        <w:rPr>
          <w:rFonts w:ascii="Times New Roman" w:eastAsia="Cambria" w:hAnsi="Times New Roman" w:cs="Times New Roman"/>
          <w:noProof/>
          <w:sz w:val="24"/>
          <w:szCs w:val="24"/>
        </w:rPr>
      </w:pPr>
    </w:p>
    <w:p w14:paraId="606260CE" w14:textId="12E548E8" w:rsidR="0094690D" w:rsidRPr="00413B6F" w:rsidRDefault="00CA2F3A" w:rsidP="00965DCA">
      <w:pPr>
        <w:jc w:val="both"/>
        <w:rPr>
          <w:rFonts w:ascii="Times New Roman" w:hAnsi="Times New Roman" w:cs="Times New Roman"/>
          <w:noProof/>
          <w:sz w:val="24"/>
          <w:szCs w:val="24"/>
        </w:rPr>
      </w:pPr>
      <w:r>
        <w:rPr>
          <w:rFonts w:ascii="Times New Roman" w:hAnsi="Times New Roman"/>
          <w:sz w:val="24"/>
        </w:rPr>
        <w:t>97. Ņemot vērā to, ka tajā laikā NKS bija nesen pārskatīta, tika nolemts, ka pirms oficiālās pārskatīšanas uzsākšanas jāveic vispārējā apspriešana, lai novērtētu šādas pārskatīšanas nepieciešamību un apjomu. Tika izveidota tehniskā apakšgrupa (</w:t>
      </w:r>
      <w:r>
        <w:rPr>
          <w:rFonts w:ascii="Times New Roman" w:hAnsi="Times New Roman"/>
          <w:i/>
          <w:iCs/>
          <w:sz w:val="24"/>
        </w:rPr>
        <w:t>TSG-COICOP</w:t>
      </w:r>
      <w:r>
        <w:rPr>
          <w:rFonts w:ascii="Times New Roman" w:hAnsi="Times New Roman"/>
          <w:sz w:val="24"/>
        </w:rPr>
        <w:t>), lai izskatītu vispārējās apspriešanās laikā uzdotos jautājumus un novērtētu, vai pārskatīšana ir nepieciešama.</w:t>
      </w:r>
    </w:p>
    <w:p w14:paraId="3928B273" w14:textId="77777777" w:rsidR="0094690D" w:rsidRPr="00413B6F" w:rsidRDefault="0094690D" w:rsidP="00965DCA">
      <w:pPr>
        <w:jc w:val="both"/>
        <w:rPr>
          <w:rFonts w:ascii="Times New Roman" w:eastAsia="Cambria" w:hAnsi="Times New Roman" w:cs="Times New Roman"/>
          <w:noProof/>
          <w:sz w:val="24"/>
          <w:szCs w:val="24"/>
        </w:rPr>
      </w:pPr>
    </w:p>
    <w:p w14:paraId="6952CA07" w14:textId="59D85750" w:rsidR="0094690D" w:rsidRPr="00413B6F" w:rsidRDefault="00CA2F3A" w:rsidP="00965DCA">
      <w:pPr>
        <w:jc w:val="both"/>
        <w:rPr>
          <w:rFonts w:ascii="Times New Roman" w:eastAsia="Cambria" w:hAnsi="Times New Roman" w:cs="Times New Roman"/>
          <w:noProof/>
          <w:sz w:val="24"/>
          <w:szCs w:val="24"/>
        </w:rPr>
      </w:pPr>
      <w:r>
        <w:rPr>
          <w:rFonts w:ascii="Times New Roman" w:hAnsi="Times New Roman"/>
          <w:sz w:val="24"/>
        </w:rPr>
        <w:t xml:space="preserve">98. Vispārējā apspriešana notika no 2012. gada oktobra līdz decembrim, un tajā tika saņemtas vairāk nekā 70 atbildes no valstīm un starptautiskām organizācijām. Rezultāti liecināja, ka valstis kopumā atbalsta </w:t>
      </w:r>
      <w:r>
        <w:rPr>
          <w:rFonts w:ascii="Times New Roman" w:hAnsi="Times New Roman"/>
          <w:i/>
          <w:iCs/>
          <w:sz w:val="24"/>
        </w:rPr>
        <w:t>COICOP</w:t>
      </w:r>
      <w:r>
        <w:rPr>
          <w:rFonts w:ascii="Times New Roman" w:hAnsi="Times New Roman"/>
          <w:sz w:val="24"/>
        </w:rPr>
        <w:t> 1999 atjaunināšanu vai pārskatīšanu, lai nodrošinātu, ka tā joprojām ir piemērots instruments mājsaimniecību patēriņa izdevumu reģistrēšanai. Tika secināts, ka pārskatīšana ir nepieciešama, lai atspoguļotu būtiskās izmaiņas dažās preču un pakalpojumu jomās, piemēram, dažās mājsaimniecības patēriņa jomās (galvenokārt 08. un 09. nodaļā) bija parādījušies jauni produkti un daži produkti bija pazuduši no tirgus.</w:t>
      </w:r>
    </w:p>
    <w:p w14:paraId="281D7019" w14:textId="77777777" w:rsidR="0094690D" w:rsidRPr="00413B6F" w:rsidRDefault="0094690D" w:rsidP="00965DCA">
      <w:pPr>
        <w:jc w:val="both"/>
        <w:rPr>
          <w:rFonts w:ascii="Times New Roman" w:eastAsia="Cambria" w:hAnsi="Times New Roman" w:cs="Times New Roman"/>
          <w:noProof/>
          <w:sz w:val="24"/>
          <w:szCs w:val="24"/>
        </w:rPr>
      </w:pPr>
    </w:p>
    <w:p w14:paraId="0C6224BC" w14:textId="77777777" w:rsidR="0094690D" w:rsidRDefault="0094690D" w:rsidP="00965DCA">
      <w:pPr>
        <w:jc w:val="both"/>
        <w:rPr>
          <w:rFonts w:ascii="Times New Roman" w:hAnsi="Times New Roman"/>
          <w:b/>
          <w:sz w:val="24"/>
        </w:rPr>
      </w:pPr>
      <w:r>
        <w:rPr>
          <w:rFonts w:ascii="Times New Roman" w:hAnsi="Times New Roman"/>
          <w:b/>
          <w:sz w:val="24"/>
        </w:rPr>
        <w:t>2. posms (2013.–2015. gads). Pirmajā vispārējā apspriešanā aktualizēto jautājumu noskaidrošana</w:t>
      </w:r>
    </w:p>
    <w:p w14:paraId="66F8A908" w14:textId="77777777" w:rsidR="003A22D7" w:rsidRPr="00413B6F" w:rsidRDefault="003A22D7" w:rsidP="00965DCA">
      <w:pPr>
        <w:jc w:val="both"/>
        <w:rPr>
          <w:rFonts w:ascii="Times New Roman" w:hAnsi="Times New Roman" w:cs="Times New Roman"/>
          <w:b/>
          <w:noProof/>
          <w:sz w:val="24"/>
          <w:szCs w:val="24"/>
        </w:rPr>
      </w:pPr>
    </w:p>
    <w:p w14:paraId="2C27F5DF" w14:textId="11960665" w:rsidR="0094690D" w:rsidRPr="00413B6F" w:rsidRDefault="00CA2F3A" w:rsidP="00965DCA">
      <w:pPr>
        <w:jc w:val="both"/>
        <w:rPr>
          <w:rFonts w:ascii="Times New Roman" w:hAnsi="Times New Roman" w:cs="Times New Roman"/>
          <w:noProof/>
          <w:sz w:val="24"/>
          <w:szCs w:val="24"/>
        </w:rPr>
      </w:pPr>
      <w:r>
        <w:rPr>
          <w:rFonts w:ascii="Times New Roman" w:hAnsi="Times New Roman"/>
          <w:sz w:val="24"/>
        </w:rPr>
        <w:t xml:space="preserve">99. ANO ekspertu grupas 2013. gada sanāksmē tika iesniegti un apspriesti vispārējās apspriešanas provizoriskie rezultāti. </w:t>
      </w:r>
      <w:r>
        <w:rPr>
          <w:rFonts w:ascii="Times New Roman" w:hAnsi="Times New Roman"/>
          <w:i/>
          <w:iCs/>
          <w:sz w:val="24"/>
        </w:rPr>
        <w:t>TSG-COICOP</w:t>
      </w:r>
      <w:r>
        <w:rPr>
          <w:rFonts w:ascii="Times New Roman" w:hAnsi="Times New Roman"/>
          <w:sz w:val="24"/>
        </w:rPr>
        <w:t xml:space="preserve"> noteica trīs galvenās jautājumu grupas: jautājumi, kas nozīmētu izmaiņas </w:t>
      </w:r>
      <w:r>
        <w:rPr>
          <w:rFonts w:ascii="Times New Roman" w:hAnsi="Times New Roman"/>
          <w:i/>
          <w:iCs/>
          <w:sz w:val="24"/>
        </w:rPr>
        <w:t>COICOP</w:t>
      </w:r>
      <w:r>
        <w:rPr>
          <w:rFonts w:ascii="Times New Roman" w:hAnsi="Times New Roman"/>
          <w:sz w:val="24"/>
        </w:rPr>
        <w:t>; jautājumi, ko varētu atrisināt ar judikatūru, bet ideālā gadījumā – ar izmaiņām struktūrā; jautājumi, ko varētu atrisināt ar judikatūru.</w:t>
      </w:r>
    </w:p>
    <w:p w14:paraId="141040FC" w14:textId="77777777" w:rsidR="0094690D" w:rsidRPr="00413B6F" w:rsidRDefault="0094690D" w:rsidP="00965DCA">
      <w:pPr>
        <w:jc w:val="both"/>
        <w:rPr>
          <w:rFonts w:ascii="Times New Roman" w:eastAsia="Cambria" w:hAnsi="Times New Roman" w:cs="Times New Roman"/>
          <w:noProof/>
          <w:sz w:val="24"/>
          <w:szCs w:val="24"/>
        </w:rPr>
      </w:pPr>
    </w:p>
    <w:p w14:paraId="4E99B646" w14:textId="061A0B08" w:rsidR="0094690D" w:rsidRPr="00413B6F" w:rsidRDefault="00CA2F3A" w:rsidP="00965DCA">
      <w:pPr>
        <w:jc w:val="both"/>
        <w:rPr>
          <w:rFonts w:ascii="Times New Roman" w:hAnsi="Times New Roman" w:cs="Times New Roman"/>
          <w:noProof/>
          <w:sz w:val="24"/>
          <w:szCs w:val="24"/>
        </w:rPr>
      </w:pPr>
      <w:r>
        <w:rPr>
          <w:rFonts w:ascii="Times New Roman" w:hAnsi="Times New Roman"/>
          <w:sz w:val="24"/>
        </w:rPr>
        <w:t xml:space="preserve">100. </w:t>
      </w:r>
      <w:r>
        <w:rPr>
          <w:rFonts w:ascii="Times New Roman" w:hAnsi="Times New Roman"/>
          <w:i/>
          <w:iCs/>
          <w:sz w:val="24"/>
        </w:rPr>
        <w:t>TSG-COICOP</w:t>
      </w:r>
      <w:r>
        <w:rPr>
          <w:rFonts w:ascii="Times New Roman" w:hAnsi="Times New Roman"/>
          <w:sz w:val="24"/>
        </w:rPr>
        <w:t xml:space="preserve"> sagatavoja skaidrojumus par visiem jautājumiem un iepazīstināja ar savu ziņojumu ekspertu grupas 2015. gada sanāksmē, iesakot arī sākt pilnīgu </w:t>
      </w:r>
      <w:r>
        <w:rPr>
          <w:rFonts w:ascii="Times New Roman" w:hAnsi="Times New Roman"/>
          <w:i/>
          <w:iCs/>
          <w:sz w:val="24"/>
        </w:rPr>
        <w:t>COICOP</w:t>
      </w:r>
      <w:r>
        <w:rPr>
          <w:rFonts w:ascii="Times New Roman" w:hAnsi="Times New Roman"/>
          <w:sz w:val="24"/>
        </w:rPr>
        <w:t xml:space="preserve"> pārskatīšanu, jo bija saņemts daudz pietiekami svarīgu izmaiņu pieprasījumu.</w:t>
      </w:r>
    </w:p>
    <w:p w14:paraId="79F27424" w14:textId="77777777" w:rsidR="0094690D" w:rsidRPr="00413B6F" w:rsidRDefault="0094690D" w:rsidP="00965DCA">
      <w:pPr>
        <w:jc w:val="both"/>
        <w:rPr>
          <w:rFonts w:ascii="Times New Roman" w:eastAsia="Cambria" w:hAnsi="Times New Roman" w:cs="Times New Roman"/>
          <w:noProof/>
          <w:sz w:val="24"/>
          <w:szCs w:val="24"/>
        </w:rPr>
      </w:pPr>
    </w:p>
    <w:p w14:paraId="655E8BAD" w14:textId="5AABAF62" w:rsidR="0094690D" w:rsidRPr="00413B6F" w:rsidRDefault="00C41FF5" w:rsidP="00965DCA">
      <w:pPr>
        <w:jc w:val="both"/>
        <w:rPr>
          <w:rFonts w:ascii="Times New Roman" w:hAnsi="Times New Roman" w:cs="Times New Roman"/>
          <w:noProof/>
          <w:sz w:val="24"/>
          <w:szCs w:val="24"/>
        </w:rPr>
      </w:pPr>
      <w:r>
        <w:rPr>
          <w:rFonts w:ascii="Times New Roman" w:hAnsi="Times New Roman"/>
          <w:sz w:val="24"/>
        </w:rPr>
        <w:t xml:space="preserve">101. Attiecībā uz citām NKS mērķa klasifikācijām tika nolemts, ka vispirms jāpārskata </w:t>
      </w:r>
      <w:r>
        <w:rPr>
          <w:rFonts w:ascii="Times New Roman" w:hAnsi="Times New Roman"/>
          <w:i/>
          <w:iCs/>
          <w:sz w:val="24"/>
        </w:rPr>
        <w:t>COICOP</w:t>
      </w:r>
      <w:r>
        <w:rPr>
          <w:rFonts w:ascii="Times New Roman" w:hAnsi="Times New Roman"/>
          <w:sz w:val="24"/>
        </w:rPr>
        <w:t xml:space="preserve"> un jāveic ietekmes novērtējums par </w:t>
      </w:r>
      <w:r>
        <w:rPr>
          <w:rFonts w:ascii="Times New Roman" w:hAnsi="Times New Roman"/>
          <w:i/>
          <w:iCs/>
          <w:sz w:val="24"/>
        </w:rPr>
        <w:t>COFOG</w:t>
      </w:r>
      <w:r>
        <w:rPr>
          <w:rFonts w:ascii="Times New Roman" w:hAnsi="Times New Roman"/>
          <w:sz w:val="24"/>
        </w:rPr>
        <w:t xml:space="preserve">, </w:t>
      </w:r>
      <w:r>
        <w:rPr>
          <w:rFonts w:ascii="Times New Roman" w:hAnsi="Times New Roman"/>
          <w:i/>
          <w:iCs/>
          <w:sz w:val="24"/>
        </w:rPr>
        <w:t>COPNI</w:t>
      </w:r>
      <w:r>
        <w:rPr>
          <w:rFonts w:ascii="Times New Roman" w:hAnsi="Times New Roman"/>
          <w:sz w:val="24"/>
        </w:rPr>
        <w:t xml:space="preserve"> un </w:t>
      </w:r>
      <w:r>
        <w:rPr>
          <w:rFonts w:ascii="Times New Roman" w:hAnsi="Times New Roman"/>
          <w:i/>
          <w:iCs/>
          <w:sz w:val="24"/>
        </w:rPr>
        <w:t>COPP</w:t>
      </w:r>
      <w:r>
        <w:rPr>
          <w:rFonts w:ascii="Times New Roman" w:hAnsi="Times New Roman"/>
          <w:sz w:val="24"/>
        </w:rPr>
        <w:t>.</w:t>
      </w:r>
    </w:p>
    <w:p w14:paraId="77215CC3" w14:textId="77777777" w:rsidR="0094690D" w:rsidRPr="00413B6F" w:rsidRDefault="0094690D" w:rsidP="00965DCA">
      <w:pPr>
        <w:jc w:val="both"/>
        <w:rPr>
          <w:rFonts w:ascii="Times New Roman" w:eastAsia="Cambria" w:hAnsi="Times New Roman" w:cs="Times New Roman"/>
          <w:noProof/>
          <w:sz w:val="24"/>
          <w:szCs w:val="24"/>
        </w:rPr>
      </w:pPr>
    </w:p>
    <w:p w14:paraId="55F09AC7" w14:textId="77777777" w:rsidR="0094690D" w:rsidRDefault="0094690D" w:rsidP="003A22D7">
      <w:pPr>
        <w:keepNext/>
        <w:keepLines/>
        <w:jc w:val="both"/>
        <w:rPr>
          <w:rFonts w:ascii="Times New Roman" w:hAnsi="Times New Roman"/>
          <w:b/>
          <w:sz w:val="24"/>
        </w:rPr>
      </w:pPr>
      <w:r>
        <w:rPr>
          <w:rFonts w:ascii="Times New Roman" w:hAnsi="Times New Roman"/>
          <w:b/>
          <w:sz w:val="24"/>
        </w:rPr>
        <w:lastRenderedPageBreak/>
        <w:t xml:space="preserve">3. posms (2016.–2018. gads). Pārskatītās </w:t>
      </w:r>
      <w:r>
        <w:rPr>
          <w:rFonts w:ascii="Times New Roman" w:hAnsi="Times New Roman"/>
          <w:b/>
          <w:i/>
          <w:iCs/>
          <w:sz w:val="24"/>
        </w:rPr>
        <w:t>COICOP</w:t>
      </w:r>
      <w:r>
        <w:rPr>
          <w:rFonts w:ascii="Times New Roman" w:hAnsi="Times New Roman"/>
          <w:b/>
          <w:sz w:val="24"/>
        </w:rPr>
        <w:t xml:space="preserve"> sagatavošana</w:t>
      </w:r>
    </w:p>
    <w:p w14:paraId="1018DB6A" w14:textId="77777777" w:rsidR="003A22D7" w:rsidRPr="00413B6F" w:rsidRDefault="003A22D7" w:rsidP="003A22D7">
      <w:pPr>
        <w:keepNext/>
        <w:keepLines/>
        <w:jc w:val="both"/>
        <w:rPr>
          <w:rFonts w:ascii="Times New Roman" w:hAnsi="Times New Roman" w:cs="Times New Roman"/>
          <w:b/>
          <w:noProof/>
          <w:sz w:val="24"/>
          <w:szCs w:val="24"/>
        </w:rPr>
      </w:pPr>
    </w:p>
    <w:p w14:paraId="2997F4D2" w14:textId="778EA717" w:rsidR="0094690D" w:rsidRPr="00413B6F" w:rsidRDefault="00C41FF5" w:rsidP="003A22D7">
      <w:pPr>
        <w:keepNext/>
        <w:keepLines/>
        <w:jc w:val="both"/>
        <w:rPr>
          <w:rFonts w:ascii="Times New Roman" w:hAnsi="Times New Roman" w:cs="Times New Roman"/>
          <w:noProof/>
          <w:sz w:val="24"/>
          <w:szCs w:val="24"/>
        </w:rPr>
      </w:pPr>
      <w:r>
        <w:rPr>
          <w:rFonts w:ascii="Times New Roman" w:hAnsi="Times New Roman"/>
          <w:sz w:val="24"/>
        </w:rPr>
        <w:t xml:space="preserve">102. </w:t>
      </w:r>
      <w:r>
        <w:rPr>
          <w:rFonts w:ascii="Times New Roman" w:hAnsi="Times New Roman"/>
          <w:i/>
          <w:iCs/>
          <w:sz w:val="24"/>
        </w:rPr>
        <w:t>TSG-COICOP</w:t>
      </w:r>
      <w:r>
        <w:rPr>
          <w:rFonts w:ascii="Times New Roman" w:hAnsi="Times New Roman"/>
          <w:sz w:val="24"/>
        </w:rPr>
        <w:t xml:space="preserve"> 2016. gada martā izstrādāja pirmo priekšlikumu jaunai pārskatītajai </w:t>
      </w:r>
      <w:r>
        <w:rPr>
          <w:rFonts w:ascii="Times New Roman" w:hAnsi="Times New Roman"/>
          <w:i/>
          <w:iCs/>
          <w:sz w:val="24"/>
        </w:rPr>
        <w:t>COICOP</w:t>
      </w:r>
      <w:r>
        <w:rPr>
          <w:rFonts w:ascii="Times New Roman" w:hAnsi="Times New Roman"/>
          <w:sz w:val="24"/>
        </w:rPr>
        <w:t xml:space="preserve"> struktūrai, kā sākuma punktu izmantojot pirmajā vispārējā apspriešanā aktualizētos jautājumus. Turklāt </w:t>
      </w:r>
      <w:r>
        <w:rPr>
          <w:rFonts w:ascii="Times New Roman" w:hAnsi="Times New Roman"/>
          <w:i/>
          <w:iCs/>
          <w:sz w:val="24"/>
        </w:rPr>
        <w:t>TSG</w:t>
      </w:r>
      <w:r>
        <w:rPr>
          <w:rFonts w:ascii="Times New Roman" w:hAnsi="Times New Roman"/>
          <w:sz w:val="24"/>
        </w:rPr>
        <w:t xml:space="preserve"> arī centās labāk nodalīt preces un pakalpojumus un ieviest papildu detalizāciju, kas uzlabotu </w:t>
      </w:r>
      <w:r>
        <w:rPr>
          <w:rFonts w:ascii="Times New Roman" w:hAnsi="Times New Roman"/>
          <w:i/>
          <w:iCs/>
          <w:sz w:val="24"/>
        </w:rPr>
        <w:t>COICOP</w:t>
      </w:r>
      <w:r>
        <w:rPr>
          <w:rFonts w:ascii="Times New Roman" w:hAnsi="Times New Roman"/>
          <w:sz w:val="24"/>
        </w:rPr>
        <w:t xml:space="preserve"> izmantošanas daudzveidību dažādās statistikas jomās.</w:t>
      </w:r>
    </w:p>
    <w:p w14:paraId="4597D888" w14:textId="77777777" w:rsidR="0094690D" w:rsidRPr="00413B6F" w:rsidRDefault="0094690D" w:rsidP="00965DCA">
      <w:pPr>
        <w:jc w:val="both"/>
        <w:rPr>
          <w:rFonts w:ascii="Times New Roman" w:eastAsia="Cambria" w:hAnsi="Times New Roman" w:cs="Times New Roman"/>
          <w:noProof/>
          <w:sz w:val="24"/>
          <w:szCs w:val="24"/>
        </w:rPr>
      </w:pPr>
    </w:p>
    <w:p w14:paraId="6D5AB4BE" w14:textId="5174CC82" w:rsidR="0094690D" w:rsidRPr="00413B6F" w:rsidRDefault="00C41FF5" w:rsidP="00965DCA">
      <w:pPr>
        <w:jc w:val="both"/>
        <w:rPr>
          <w:rFonts w:ascii="Times New Roman" w:hAnsi="Times New Roman" w:cs="Times New Roman"/>
          <w:noProof/>
          <w:sz w:val="24"/>
          <w:szCs w:val="24"/>
        </w:rPr>
      </w:pPr>
      <w:r>
        <w:rPr>
          <w:rFonts w:ascii="Times New Roman" w:hAnsi="Times New Roman"/>
          <w:sz w:val="24"/>
        </w:rPr>
        <w:t xml:space="preserve">103. Laikā no 2016. gada septembra līdz novembrim notika šā projekta vispārēja apspriešana, kurā tika saņemtas atbildes no vairāk nekā 100 valstīm un organizācijām. Turklāt īpašas zināšanas par atsevišķām jomām sniedza specializētās aģentūras, piemēram, </w:t>
      </w:r>
      <w:r>
        <w:rPr>
          <w:rFonts w:ascii="Times New Roman" w:hAnsi="Times New Roman"/>
          <w:i/>
          <w:iCs/>
          <w:sz w:val="24"/>
        </w:rPr>
        <w:t>FAO</w:t>
      </w:r>
      <w:r>
        <w:rPr>
          <w:rFonts w:ascii="Times New Roman" w:hAnsi="Times New Roman"/>
          <w:sz w:val="24"/>
        </w:rPr>
        <w:t xml:space="preserve">, </w:t>
      </w:r>
      <w:r>
        <w:rPr>
          <w:rFonts w:ascii="Times New Roman" w:hAnsi="Times New Roman"/>
          <w:i/>
          <w:iCs/>
          <w:sz w:val="24"/>
        </w:rPr>
        <w:t>UNESCO</w:t>
      </w:r>
      <w:r>
        <w:rPr>
          <w:rFonts w:ascii="Times New Roman" w:hAnsi="Times New Roman"/>
          <w:sz w:val="24"/>
        </w:rPr>
        <w:t xml:space="preserve"> un PVO. Pamatojoties uz saņemtajām atsauksmēm, </w:t>
      </w:r>
      <w:r>
        <w:rPr>
          <w:rFonts w:ascii="Times New Roman" w:hAnsi="Times New Roman"/>
          <w:i/>
          <w:iCs/>
          <w:sz w:val="24"/>
        </w:rPr>
        <w:t>TSG-COICOP</w:t>
      </w:r>
      <w:r>
        <w:rPr>
          <w:rFonts w:ascii="Times New Roman" w:hAnsi="Times New Roman"/>
          <w:sz w:val="24"/>
        </w:rPr>
        <w:t xml:space="preserve"> atjaunināja klasifikācijas projektu.</w:t>
      </w:r>
    </w:p>
    <w:p w14:paraId="4BD4C6F9" w14:textId="77777777" w:rsidR="0094690D" w:rsidRPr="00413B6F" w:rsidRDefault="0094690D" w:rsidP="00965DCA">
      <w:pPr>
        <w:jc w:val="both"/>
        <w:rPr>
          <w:rFonts w:ascii="Times New Roman" w:eastAsia="Cambria" w:hAnsi="Times New Roman" w:cs="Times New Roman"/>
          <w:noProof/>
          <w:sz w:val="24"/>
          <w:szCs w:val="24"/>
        </w:rPr>
      </w:pPr>
    </w:p>
    <w:p w14:paraId="3CE2124D" w14:textId="2526F193" w:rsidR="0094690D" w:rsidRPr="00413B6F" w:rsidRDefault="00C41FF5" w:rsidP="00965DCA">
      <w:pPr>
        <w:jc w:val="both"/>
        <w:rPr>
          <w:rFonts w:ascii="Times New Roman" w:eastAsia="Cambria" w:hAnsi="Times New Roman" w:cs="Times New Roman"/>
          <w:noProof/>
          <w:sz w:val="24"/>
          <w:szCs w:val="24"/>
        </w:rPr>
      </w:pPr>
      <w:r>
        <w:rPr>
          <w:rFonts w:ascii="Times New Roman" w:hAnsi="Times New Roman"/>
          <w:sz w:val="24"/>
        </w:rPr>
        <w:t xml:space="preserve">104. ANO ekspertu grupa 2017. gada septembrī izskatīja un apstiprināja pārskatītās </w:t>
      </w:r>
      <w:r>
        <w:rPr>
          <w:rFonts w:ascii="Times New Roman" w:hAnsi="Times New Roman"/>
          <w:i/>
          <w:iCs/>
          <w:sz w:val="24"/>
        </w:rPr>
        <w:t>COICOP</w:t>
      </w:r>
      <w:r>
        <w:rPr>
          <w:rFonts w:ascii="Times New Roman" w:hAnsi="Times New Roman"/>
          <w:sz w:val="24"/>
        </w:rPr>
        <w:t xml:space="preserve"> projektu. Sanāksmes tīmekļa vietnē ir pieejami dokumenti, kuros izskaidrotas galvenās klasifikācijas izmaiņas un sīki izklāstīti </w:t>
      </w:r>
      <w:r>
        <w:rPr>
          <w:rFonts w:ascii="Times New Roman" w:hAnsi="Times New Roman"/>
          <w:i/>
          <w:iCs/>
          <w:sz w:val="24"/>
        </w:rPr>
        <w:t>TSG</w:t>
      </w:r>
      <w:r>
        <w:rPr>
          <w:rFonts w:ascii="Times New Roman" w:hAnsi="Times New Roman"/>
          <w:sz w:val="24"/>
        </w:rPr>
        <w:t xml:space="preserve"> lēmumi attiecībā uz atgriezenisko saiti, kas tika saņemta no valstīm un starptautiskām organizācijām.</w:t>
      </w:r>
    </w:p>
    <w:p w14:paraId="47E4F7A1" w14:textId="77777777" w:rsidR="0094690D" w:rsidRPr="00413B6F" w:rsidRDefault="0094690D" w:rsidP="00965DCA">
      <w:pPr>
        <w:jc w:val="both"/>
        <w:rPr>
          <w:rFonts w:ascii="Times New Roman" w:eastAsia="Cambria" w:hAnsi="Times New Roman" w:cs="Times New Roman"/>
          <w:noProof/>
          <w:sz w:val="24"/>
          <w:szCs w:val="24"/>
        </w:rPr>
      </w:pPr>
    </w:p>
    <w:p w14:paraId="35FCA54B" w14:textId="7C00DB84" w:rsidR="0094690D" w:rsidRPr="00413B6F" w:rsidRDefault="000B3EA2" w:rsidP="00965DCA">
      <w:pPr>
        <w:jc w:val="both"/>
        <w:rPr>
          <w:rFonts w:ascii="Times New Roman" w:eastAsia="Cambria" w:hAnsi="Times New Roman" w:cs="Times New Roman"/>
          <w:noProof/>
          <w:sz w:val="24"/>
          <w:szCs w:val="24"/>
        </w:rPr>
      </w:pPr>
      <w:r>
        <w:rPr>
          <w:rFonts w:ascii="Times New Roman" w:hAnsi="Times New Roman"/>
          <w:sz w:val="24"/>
        </w:rPr>
        <w:t xml:space="preserve">105. Apvienoto Nāciju Statistikas komisija 49. sesijā 2018. gada martā apstiprināja pārskatīto </w:t>
      </w:r>
      <w:r>
        <w:rPr>
          <w:rFonts w:ascii="Times New Roman" w:hAnsi="Times New Roman"/>
          <w:i/>
          <w:iCs/>
          <w:sz w:val="24"/>
        </w:rPr>
        <w:t>COICOP</w:t>
      </w:r>
      <w:r>
        <w:rPr>
          <w:rFonts w:ascii="Times New Roman" w:hAnsi="Times New Roman"/>
          <w:sz w:val="24"/>
        </w:rPr>
        <w:t xml:space="preserve"> klasifikāciju, proti, </w:t>
      </w:r>
      <w:r>
        <w:rPr>
          <w:rFonts w:ascii="Times New Roman" w:hAnsi="Times New Roman"/>
          <w:i/>
          <w:iCs/>
          <w:sz w:val="24"/>
        </w:rPr>
        <w:t>COICOP </w:t>
      </w:r>
      <w:r>
        <w:rPr>
          <w:rFonts w:ascii="Times New Roman" w:hAnsi="Times New Roman"/>
          <w:sz w:val="24"/>
        </w:rPr>
        <w:t>2018.</w:t>
      </w:r>
    </w:p>
    <w:p w14:paraId="36EBA7F9" w14:textId="77777777" w:rsidR="000B3EA2" w:rsidRPr="00413B6F" w:rsidRDefault="000B3EA2">
      <w:pPr>
        <w:rPr>
          <w:rFonts w:ascii="Times New Roman" w:eastAsia="Calibri" w:hAnsi="Times New Roman" w:cs="Times New Roman"/>
          <w:b/>
          <w:bCs/>
          <w:noProof/>
          <w:sz w:val="24"/>
          <w:szCs w:val="24"/>
        </w:rPr>
      </w:pPr>
      <w:r>
        <w:br w:type="page"/>
      </w:r>
    </w:p>
    <w:p w14:paraId="74375AD9" w14:textId="5E96D8E0" w:rsidR="0094690D" w:rsidRPr="00413B6F" w:rsidRDefault="000B3EA2" w:rsidP="000B3EA2">
      <w:pPr>
        <w:pStyle w:val="Heading1"/>
      </w:pPr>
      <w:bookmarkStart w:id="74" w:name="_Toc114726686"/>
      <w:r>
        <w:lastRenderedPageBreak/>
        <w:t xml:space="preserve">VII. Atšķirības starp </w:t>
      </w:r>
      <w:r>
        <w:rPr>
          <w:i/>
          <w:iCs/>
        </w:rPr>
        <w:t>COICOP </w:t>
      </w:r>
      <w:r>
        <w:t xml:space="preserve">1999 un </w:t>
      </w:r>
      <w:r>
        <w:rPr>
          <w:i/>
          <w:iCs/>
        </w:rPr>
        <w:t>COICOP </w:t>
      </w:r>
      <w:r>
        <w:t>2018</w:t>
      </w:r>
      <w:bookmarkStart w:id="75" w:name="_bookmark40"/>
      <w:bookmarkEnd w:id="74"/>
      <w:bookmarkEnd w:id="75"/>
    </w:p>
    <w:p w14:paraId="0AA51B51" w14:textId="77777777" w:rsidR="0094690D" w:rsidRPr="00413B6F" w:rsidRDefault="0094690D" w:rsidP="00965DCA">
      <w:pPr>
        <w:jc w:val="both"/>
        <w:rPr>
          <w:rFonts w:ascii="Times New Roman" w:eastAsia="Calibri" w:hAnsi="Times New Roman" w:cs="Times New Roman"/>
          <w:noProof/>
          <w:sz w:val="24"/>
          <w:szCs w:val="24"/>
        </w:rPr>
      </w:pPr>
    </w:p>
    <w:p w14:paraId="06233C45" w14:textId="1A956CCB"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 xml:space="preserve">106. </w:t>
      </w:r>
      <w:r>
        <w:rPr>
          <w:rFonts w:ascii="Times New Roman" w:hAnsi="Times New Roman"/>
          <w:i/>
          <w:iCs/>
          <w:sz w:val="24"/>
        </w:rPr>
        <w:t>COICOP</w:t>
      </w:r>
      <w:r>
        <w:rPr>
          <w:rFonts w:ascii="Times New Roman" w:hAnsi="Times New Roman"/>
          <w:sz w:val="24"/>
        </w:rPr>
        <w:t xml:space="preserve"> sākotnējā redakcija tika pieņemta 20. gadsimta 90. gadu beigās, un kopš tā laika patēriņa tirgi ir mainījušies, tāpēc dažas klasifikācijas kategorijas ir novecojušas, jaunus produktus un pakalpojumus bija grūti klasificēt pastāvošajā klasifikācijā un robežas starp kategorijām bija kļuvušas neskaidrākas.</w:t>
      </w:r>
    </w:p>
    <w:p w14:paraId="10CBD5A5" w14:textId="77777777" w:rsidR="0094690D" w:rsidRPr="00413B6F" w:rsidRDefault="0094690D" w:rsidP="00965DCA">
      <w:pPr>
        <w:jc w:val="both"/>
        <w:rPr>
          <w:rFonts w:ascii="Times New Roman" w:eastAsia="Cambria" w:hAnsi="Times New Roman" w:cs="Times New Roman"/>
          <w:noProof/>
          <w:sz w:val="24"/>
          <w:szCs w:val="24"/>
        </w:rPr>
      </w:pPr>
    </w:p>
    <w:p w14:paraId="76CFE5B8" w14:textId="5C356E63"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 xml:space="preserve">107. Šo iemeslu dēļ bija nepieciešama </w:t>
      </w:r>
      <w:r>
        <w:rPr>
          <w:rFonts w:ascii="Times New Roman" w:hAnsi="Times New Roman"/>
          <w:i/>
          <w:iCs/>
          <w:sz w:val="24"/>
        </w:rPr>
        <w:t>COICOP</w:t>
      </w:r>
      <w:r>
        <w:rPr>
          <w:rFonts w:ascii="Times New Roman" w:hAnsi="Times New Roman"/>
          <w:sz w:val="24"/>
        </w:rPr>
        <w:t xml:space="preserve"> pārskatīšana. Būtisku problēmu šajā pārskatīšanas procesā radīja nepieciešamība modernizēt klasifikāciju, ievērojot jaunos patēriņa paradumus, vienlaikus iespējami samazinot izrietošos pārtraukumus laika rindā.</w:t>
      </w:r>
    </w:p>
    <w:p w14:paraId="20ACA853" w14:textId="77777777" w:rsidR="0094690D" w:rsidRPr="00413B6F" w:rsidRDefault="0094690D" w:rsidP="00965DCA">
      <w:pPr>
        <w:jc w:val="both"/>
        <w:rPr>
          <w:rFonts w:ascii="Times New Roman" w:eastAsia="Cambria" w:hAnsi="Times New Roman" w:cs="Times New Roman"/>
          <w:noProof/>
          <w:sz w:val="24"/>
          <w:szCs w:val="24"/>
        </w:rPr>
      </w:pPr>
    </w:p>
    <w:p w14:paraId="1AC241F6" w14:textId="7A3E35F5"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108. Pirmajā vispārējā apspriešanā 2012. gadā tika saņemti plaši norādījumi par pārskatīšanu, un tie ir izklāstīti turpmāk.</w:t>
      </w:r>
    </w:p>
    <w:p w14:paraId="3FA8E4BA" w14:textId="77777777" w:rsidR="00A01C34" w:rsidRPr="00413B6F" w:rsidRDefault="00A01C34" w:rsidP="00965DCA">
      <w:pPr>
        <w:jc w:val="both"/>
        <w:rPr>
          <w:rFonts w:ascii="Times New Roman" w:hAnsi="Times New Roman" w:cs="Times New Roman"/>
          <w:noProof/>
          <w:sz w:val="24"/>
          <w:szCs w:val="24"/>
        </w:rPr>
      </w:pPr>
    </w:p>
    <w:p w14:paraId="29692A9F" w14:textId="77777777" w:rsidR="0094690D" w:rsidRPr="00413B6F" w:rsidRDefault="0094690D" w:rsidP="00161C32">
      <w:pPr>
        <w:numPr>
          <w:ilvl w:val="0"/>
          <w:numId w:val="11"/>
        </w:numPr>
        <w:tabs>
          <w:tab w:val="left" w:pos="851"/>
        </w:tabs>
        <w:ind w:left="284" w:firstLine="0"/>
        <w:jc w:val="both"/>
        <w:rPr>
          <w:rFonts w:ascii="Times New Roman" w:eastAsia="Cambria" w:hAnsi="Times New Roman" w:cs="Times New Roman"/>
          <w:noProof/>
          <w:sz w:val="24"/>
          <w:szCs w:val="24"/>
        </w:rPr>
      </w:pPr>
      <w:r>
        <w:rPr>
          <w:rFonts w:ascii="Times New Roman" w:hAnsi="Times New Roman"/>
          <w:b/>
          <w:bCs/>
          <w:sz w:val="24"/>
        </w:rPr>
        <w:t>Piecciparu apakšklases līmeņa</w:t>
      </w:r>
      <w:r>
        <w:rPr>
          <w:rFonts w:ascii="Times New Roman" w:hAnsi="Times New Roman"/>
          <w:sz w:val="24"/>
        </w:rPr>
        <w:t xml:space="preserve"> ieviešanu atbalstīja lielākā daļa valstu.</w:t>
      </w:r>
    </w:p>
    <w:p w14:paraId="4294EEB4" w14:textId="7CB3869B"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b/>
          <w:bCs/>
          <w:sz w:val="24"/>
        </w:rPr>
        <w:t xml:space="preserve">Uzlabota atbilstība starp </w:t>
      </w:r>
      <w:r>
        <w:rPr>
          <w:rFonts w:ascii="Times New Roman" w:hAnsi="Times New Roman"/>
          <w:b/>
          <w:bCs/>
          <w:i/>
          <w:iCs/>
          <w:sz w:val="24"/>
        </w:rPr>
        <w:t>COICOP</w:t>
      </w:r>
      <w:r>
        <w:rPr>
          <w:rFonts w:ascii="Times New Roman" w:hAnsi="Times New Roman"/>
          <w:b/>
          <w:bCs/>
          <w:sz w:val="24"/>
        </w:rPr>
        <w:t xml:space="preserve"> un </w:t>
      </w:r>
      <w:r>
        <w:rPr>
          <w:rFonts w:ascii="Times New Roman" w:hAnsi="Times New Roman"/>
          <w:b/>
          <w:bCs/>
          <w:i/>
          <w:iCs/>
          <w:sz w:val="24"/>
        </w:rPr>
        <w:t>CPC</w:t>
      </w:r>
      <w:r>
        <w:rPr>
          <w:rFonts w:ascii="Times New Roman" w:hAnsi="Times New Roman"/>
          <w:sz w:val="24"/>
        </w:rPr>
        <w:t xml:space="preserve"> tika atzīta par lietderīgu. Labāku saišu veidošana starp ražošanu un patēriņu, protams, ir lietderīga, un pašreizējā “daudzu–daudzu” atbilstība nav pietiekami noderīga praktiskajā ieviešanas darbā, jo īpaši nacionālajos kontos, kad saites tiek izmantotas produktu plūsmai. Tomēr tika atzīts, ka atbilstības uzlabošanai ir ierobežojumi un ciešāka saite nedrīkst kļūt par pašmērķi.</w:t>
      </w:r>
    </w:p>
    <w:p w14:paraId="2C42681A" w14:textId="5952EDD8"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b/>
          <w:sz w:val="24"/>
        </w:rPr>
        <w:t>Plaša pārskatīšana ir nepieciešama 08. un 09. nodaļai</w:t>
      </w:r>
      <w:r>
        <w:rPr>
          <w:rFonts w:ascii="Times New Roman" w:hAnsi="Times New Roman"/>
          <w:sz w:val="24"/>
        </w:rPr>
        <w:t xml:space="preserve">. Šajās nodaļās ietilpst telesakaru iekārtas un pakalpojumi, kā arī audiovizuālās, fotogrāfijas un informācijas apstrādes iekārtas, kas kopš </w:t>
      </w:r>
      <w:r>
        <w:rPr>
          <w:rFonts w:ascii="Times New Roman" w:hAnsi="Times New Roman"/>
          <w:i/>
          <w:iCs/>
          <w:sz w:val="24"/>
        </w:rPr>
        <w:t>COICOP </w:t>
      </w:r>
      <w:r>
        <w:rPr>
          <w:rFonts w:ascii="Times New Roman" w:hAnsi="Times New Roman"/>
          <w:sz w:val="24"/>
        </w:rPr>
        <w:t>1999 izstrādes ir piedzīvojušas revolucionāru attīstību. Parādījušies daudzi jauni produkti, noteiktas funkcijas vairs nav saistītas tikai ar konkrētiem produktiem, un plaši tiek izmantoti dažādi interneta pakalpojumi, kas nepastāvēja 90. gados un kas daļēji aizstāj tradicionālos produktus (piemēram, laikrakstus, video, mūzikas un filmu straumēšanu vai lejupielādi tiešsaistē). Tā kā pašlaik dažiem produktiem ir vairākas funkcijas, piemēram, klēpjdatoriem, planšetdatoriem un viedtālruņiem ir fotokameras, un ar tiem ir iespējams spēlēt videospēles, jāapsver un jāprecizē atšķirība starp sakaru produktiem un atpūtas un kultūras produktiem.</w:t>
      </w:r>
    </w:p>
    <w:p w14:paraId="0AA0772E" w14:textId="77777777" w:rsidR="0094690D" w:rsidRPr="00413B6F" w:rsidRDefault="0094690D" w:rsidP="00161C32">
      <w:pPr>
        <w:numPr>
          <w:ilvl w:val="0"/>
          <w:numId w:val="11"/>
        </w:numPr>
        <w:tabs>
          <w:tab w:val="left" w:pos="851"/>
        </w:tabs>
        <w:ind w:left="284" w:firstLine="0"/>
        <w:jc w:val="both"/>
        <w:rPr>
          <w:rFonts w:ascii="Times New Roman" w:eastAsia="Cambria" w:hAnsi="Times New Roman" w:cs="Times New Roman"/>
          <w:noProof/>
          <w:sz w:val="24"/>
          <w:szCs w:val="24"/>
        </w:rPr>
      </w:pPr>
      <w:r>
        <w:rPr>
          <w:rFonts w:ascii="Times New Roman" w:hAnsi="Times New Roman"/>
          <w:b/>
          <w:bCs/>
          <w:sz w:val="24"/>
        </w:rPr>
        <w:t>12. nodaļa (Dažādas preces un pakalpojumi) ir pārlieku daudzveidīga</w:t>
      </w:r>
      <w:r>
        <w:rPr>
          <w:rFonts w:ascii="Times New Roman" w:hAnsi="Times New Roman"/>
          <w:sz w:val="24"/>
        </w:rPr>
        <w:t>, un tika saņemti dažādi priekšlikumi par iespējamo pārgrupēšanu šīs nodaļas ietvaros vai ar citām nodaļām.</w:t>
      </w:r>
    </w:p>
    <w:p w14:paraId="4908C8FF" w14:textId="42BC92E0"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Lielākā daļa valstu uzskatīja par lietderīgu noteikt </w:t>
      </w:r>
      <w:r>
        <w:rPr>
          <w:rFonts w:ascii="Times New Roman" w:hAnsi="Times New Roman"/>
          <w:b/>
          <w:bCs/>
          <w:sz w:val="24"/>
        </w:rPr>
        <w:t>sistemātisku dalījumu starp precēm un pakalpojumiem</w:t>
      </w:r>
      <w:r>
        <w:rPr>
          <w:rFonts w:ascii="Times New Roman" w:hAnsi="Times New Roman"/>
          <w:sz w:val="24"/>
        </w:rPr>
        <w:t xml:space="preserve">, un tas attiecas uz detalizētāko </w:t>
      </w:r>
      <w:r>
        <w:rPr>
          <w:rFonts w:ascii="Times New Roman" w:hAnsi="Times New Roman"/>
          <w:i/>
          <w:iCs/>
          <w:sz w:val="24"/>
        </w:rPr>
        <w:t>COICOP</w:t>
      </w:r>
      <w:r>
        <w:rPr>
          <w:rFonts w:ascii="Times New Roman" w:hAnsi="Times New Roman"/>
          <w:sz w:val="24"/>
        </w:rPr>
        <w:t xml:space="preserve"> 1999 (četru ciparu) līmeni. Šāds dalījums ir iekļauts </w:t>
      </w:r>
      <w:r>
        <w:rPr>
          <w:rFonts w:ascii="Times New Roman" w:hAnsi="Times New Roman"/>
          <w:i/>
          <w:iCs/>
          <w:sz w:val="24"/>
        </w:rPr>
        <w:t>COICOP</w:t>
      </w:r>
      <w:r>
        <w:rPr>
          <w:rFonts w:ascii="Times New Roman" w:hAnsi="Times New Roman"/>
          <w:sz w:val="24"/>
        </w:rPr>
        <w:t> 1999, bet ne visā klasifikācijā. Lai gan tas tika uzskatīts par lietderīgu un svarīgu dalījumu, tika arī norādīts, ka tas ne vienmēr ir iespējams, jo īpaši attiecībā uz preču un pakalpojumu komplektiem.</w:t>
      </w:r>
    </w:p>
    <w:p w14:paraId="7113BBB2" w14:textId="77777777"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sz w:val="24"/>
        </w:rPr>
        <w:t>Vairumā atbilžu tika pausts atbalsts dalījumam starp īslaicīgās lietošanas precēm, vidēji ilgas lietošanas precēm un ilglietošanas precēm.</w:t>
      </w:r>
    </w:p>
    <w:p w14:paraId="1D148C6F" w14:textId="77777777"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sz w:val="24"/>
        </w:rPr>
        <w:t>Tika sniegti arī konkrēti priekšlikumi par izmaiņām visās nodaļās.</w:t>
      </w:r>
    </w:p>
    <w:p w14:paraId="385C400A" w14:textId="77777777" w:rsidR="0094690D" w:rsidRPr="00413B6F" w:rsidRDefault="0094690D" w:rsidP="00965DCA">
      <w:pPr>
        <w:jc w:val="both"/>
        <w:rPr>
          <w:rFonts w:ascii="Times New Roman" w:eastAsia="Cambria" w:hAnsi="Times New Roman" w:cs="Times New Roman"/>
          <w:noProof/>
          <w:sz w:val="24"/>
          <w:szCs w:val="24"/>
        </w:rPr>
      </w:pPr>
    </w:p>
    <w:p w14:paraId="46117E93" w14:textId="77777777" w:rsidR="0094690D" w:rsidRDefault="0094690D" w:rsidP="00965DCA">
      <w:pPr>
        <w:jc w:val="both"/>
        <w:rPr>
          <w:rFonts w:ascii="Times New Roman" w:hAnsi="Times New Roman"/>
          <w:b/>
          <w:sz w:val="24"/>
        </w:rPr>
      </w:pPr>
      <w:r>
        <w:rPr>
          <w:rFonts w:ascii="Times New Roman" w:hAnsi="Times New Roman"/>
          <w:b/>
          <w:sz w:val="24"/>
        </w:rPr>
        <w:t>Detalizētāka klasifikācija</w:t>
      </w:r>
    </w:p>
    <w:p w14:paraId="5ED81BE3" w14:textId="77777777" w:rsidR="003A22D7" w:rsidRPr="00413B6F" w:rsidRDefault="003A22D7" w:rsidP="00965DCA">
      <w:pPr>
        <w:jc w:val="both"/>
        <w:rPr>
          <w:rFonts w:ascii="Times New Roman" w:hAnsi="Times New Roman" w:cs="Times New Roman"/>
          <w:b/>
          <w:noProof/>
          <w:sz w:val="24"/>
          <w:szCs w:val="24"/>
        </w:rPr>
      </w:pPr>
    </w:p>
    <w:p w14:paraId="2831970F" w14:textId="2F4D3B5A"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 xml:space="preserve">109. Būtiskas izmaiņas, kas tiek ieviestas ar </w:t>
      </w:r>
      <w:r>
        <w:rPr>
          <w:rFonts w:ascii="Times New Roman" w:hAnsi="Times New Roman"/>
          <w:i/>
          <w:iCs/>
          <w:sz w:val="24"/>
        </w:rPr>
        <w:t>COICOP</w:t>
      </w:r>
      <w:r>
        <w:rPr>
          <w:rFonts w:ascii="Times New Roman" w:hAnsi="Times New Roman"/>
          <w:sz w:val="24"/>
        </w:rPr>
        <w:t> 2018, ir ceturtā līmeņa ieviešana, kas atbilst piektajam ciparam.</w:t>
      </w:r>
    </w:p>
    <w:p w14:paraId="35441494" w14:textId="77777777" w:rsidR="00965DCA" w:rsidRPr="00413B6F" w:rsidRDefault="00965DCA" w:rsidP="00965DCA">
      <w:pPr>
        <w:jc w:val="both"/>
        <w:rPr>
          <w:rFonts w:ascii="Times New Roman" w:eastAsia="Cambria" w:hAnsi="Times New Roman" w:cs="Times New Roman"/>
          <w:noProof/>
          <w:sz w:val="24"/>
          <w:szCs w:val="24"/>
        </w:rPr>
      </w:pPr>
    </w:p>
    <w:p w14:paraId="7F224A2B" w14:textId="4CF077BB" w:rsidR="0094690D" w:rsidRPr="00413B6F" w:rsidRDefault="00A01C34" w:rsidP="003A22D7">
      <w:pPr>
        <w:keepNext/>
        <w:keepLines/>
        <w:jc w:val="both"/>
        <w:rPr>
          <w:rFonts w:ascii="Times New Roman" w:hAnsi="Times New Roman" w:cs="Times New Roman"/>
          <w:noProof/>
          <w:sz w:val="24"/>
          <w:szCs w:val="24"/>
        </w:rPr>
      </w:pPr>
      <w:r>
        <w:rPr>
          <w:rFonts w:ascii="Times New Roman" w:hAnsi="Times New Roman"/>
          <w:sz w:val="24"/>
        </w:rPr>
        <w:lastRenderedPageBreak/>
        <w:t xml:space="preserve">110. </w:t>
      </w:r>
      <w:r>
        <w:rPr>
          <w:rFonts w:ascii="Times New Roman" w:hAnsi="Times New Roman"/>
          <w:i/>
          <w:iCs/>
          <w:sz w:val="24"/>
        </w:rPr>
        <w:t>COICOP</w:t>
      </w:r>
      <w:r>
        <w:rPr>
          <w:rFonts w:ascii="Times New Roman" w:hAnsi="Times New Roman"/>
          <w:sz w:val="24"/>
        </w:rPr>
        <w:t> 1999 un arī citām mērķa klasifikācijas sistēmām bija hierarhiska struktūra ar trīs līmeņiem:</w:t>
      </w:r>
    </w:p>
    <w:p w14:paraId="402E1BF9" w14:textId="77777777" w:rsidR="00A01C34" w:rsidRPr="00413B6F" w:rsidRDefault="00A01C34" w:rsidP="003A22D7">
      <w:pPr>
        <w:keepNext/>
        <w:keepLines/>
        <w:jc w:val="both"/>
        <w:rPr>
          <w:rFonts w:ascii="Times New Roman" w:hAnsi="Times New Roman" w:cs="Times New Roman"/>
          <w:noProof/>
          <w:sz w:val="24"/>
          <w:szCs w:val="24"/>
        </w:rPr>
      </w:pPr>
    </w:p>
    <w:p w14:paraId="61844403" w14:textId="77777777" w:rsidR="0094690D" w:rsidRPr="00413B6F" w:rsidRDefault="0094690D" w:rsidP="00161C32">
      <w:pPr>
        <w:keepNext/>
        <w:keepLines/>
        <w:numPr>
          <w:ilvl w:val="0"/>
          <w:numId w:val="10"/>
        </w:numPr>
        <w:tabs>
          <w:tab w:val="left" w:pos="851"/>
        </w:tabs>
        <w:ind w:left="284" w:firstLine="0"/>
        <w:jc w:val="both"/>
        <w:rPr>
          <w:rFonts w:ascii="Times New Roman" w:hAnsi="Times New Roman" w:cs="Times New Roman"/>
          <w:noProof/>
          <w:sz w:val="24"/>
          <w:szCs w:val="24"/>
        </w:rPr>
      </w:pPr>
      <w:r>
        <w:rPr>
          <w:rFonts w:ascii="Times New Roman" w:hAnsi="Times New Roman"/>
          <w:sz w:val="24"/>
        </w:rPr>
        <w:t>nodaļa (jeb divciparu līmenis);</w:t>
      </w:r>
    </w:p>
    <w:p w14:paraId="2A32129D" w14:textId="77777777" w:rsidR="0094690D" w:rsidRPr="00413B6F" w:rsidRDefault="0094690D" w:rsidP="00161C32">
      <w:pPr>
        <w:keepNext/>
        <w:keepLines/>
        <w:numPr>
          <w:ilvl w:val="0"/>
          <w:numId w:val="10"/>
        </w:numPr>
        <w:tabs>
          <w:tab w:val="left" w:pos="851"/>
        </w:tabs>
        <w:ind w:left="284" w:firstLine="0"/>
        <w:jc w:val="both"/>
        <w:rPr>
          <w:rFonts w:ascii="Times New Roman" w:hAnsi="Times New Roman" w:cs="Times New Roman"/>
          <w:noProof/>
          <w:sz w:val="24"/>
          <w:szCs w:val="24"/>
        </w:rPr>
      </w:pPr>
      <w:r>
        <w:rPr>
          <w:rFonts w:ascii="Times New Roman" w:hAnsi="Times New Roman"/>
          <w:sz w:val="24"/>
        </w:rPr>
        <w:t>grupa (jeb trīsciparu līmenis);</w:t>
      </w:r>
    </w:p>
    <w:p w14:paraId="5E00DD9C" w14:textId="77777777" w:rsidR="0094690D" w:rsidRPr="00413B6F" w:rsidRDefault="0094690D" w:rsidP="00161C32">
      <w:pPr>
        <w:keepNext/>
        <w:keepLines/>
        <w:numPr>
          <w:ilvl w:val="0"/>
          <w:numId w:val="10"/>
        </w:numPr>
        <w:tabs>
          <w:tab w:val="left" w:pos="851"/>
        </w:tabs>
        <w:ind w:left="284" w:firstLine="0"/>
        <w:jc w:val="both"/>
        <w:rPr>
          <w:rFonts w:ascii="Times New Roman" w:hAnsi="Times New Roman" w:cs="Times New Roman"/>
          <w:noProof/>
          <w:sz w:val="24"/>
          <w:szCs w:val="24"/>
        </w:rPr>
      </w:pPr>
      <w:r>
        <w:rPr>
          <w:rFonts w:ascii="Times New Roman" w:hAnsi="Times New Roman"/>
          <w:sz w:val="24"/>
        </w:rPr>
        <w:t>klase (jeb četrciparu līmenis).</w:t>
      </w:r>
    </w:p>
    <w:p w14:paraId="62429BF0" w14:textId="77777777" w:rsidR="0094690D" w:rsidRPr="00413B6F" w:rsidRDefault="0094690D" w:rsidP="00965DCA">
      <w:pPr>
        <w:jc w:val="both"/>
        <w:rPr>
          <w:rFonts w:ascii="Times New Roman" w:eastAsia="Cambria" w:hAnsi="Times New Roman" w:cs="Times New Roman"/>
          <w:noProof/>
          <w:sz w:val="24"/>
          <w:szCs w:val="24"/>
        </w:rPr>
      </w:pPr>
    </w:p>
    <w:p w14:paraId="3065201A" w14:textId="483E880D"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 xml:space="preserve">111. Pārskatītajā </w:t>
      </w:r>
      <w:r>
        <w:rPr>
          <w:rFonts w:ascii="Times New Roman" w:hAnsi="Times New Roman"/>
          <w:i/>
          <w:iCs/>
          <w:sz w:val="24"/>
        </w:rPr>
        <w:t>COICOP</w:t>
      </w:r>
      <w:r>
        <w:rPr>
          <w:rFonts w:ascii="Times New Roman" w:hAnsi="Times New Roman"/>
          <w:sz w:val="24"/>
        </w:rPr>
        <w:t xml:space="preserve"> ir ieviests ceturtais līmenis, proti, “apakšklase”. Turpmāk izklāstīti apakšklases līmeņa ieviešanas iemesli.</w:t>
      </w:r>
    </w:p>
    <w:p w14:paraId="21F6486B" w14:textId="77777777" w:rsidR="00A01C34" w:rsidRPr="00413B6F" w:rsidRDefault="00A01C34" w:rsidP="00965DCA">
      <w:pPr>
        <w:jc w:val="both"/>
        <w:rPr>
          <w:rFonts w:ascii="Times New Roman" w:hAnsi="Times New Roman" w:cs="Times New Roman"/>
          <w:noProof/>
          <w:sz w:val="24"/>
          <w:szCs w:val="24"/>
        </w:rPr>
      </w:pPr>
    </w:p>
    <w:p w14:paraId="328D5E16" w14:textId="77777777" w:rsidR="0094690D" w:rsidRPr="00413B6F" w:rsidRDefault="0094690D" w:rsidP="00161C32">
      <w:pPr>
        <w:numPr>
          <w:ilvl w:val="0"/>
          <w:numId w:val="10"/>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Lielākajā daļā valstu statistikas biroji vāc detalizētākus datus. Tāpēc vēl viena detalizēta līmeņa ieviešana </w:t>
      </w:r>
      <w:r>
        <w:rPr>
          <w:rFonts w:ascii="Times New Roman" w:hAnsi="Times New Roman"/>
          <w:i/>
          <w:iCs/>
          <w:sz w:val="24"/>
        </w:rPr>
        <w:t>COICOP</w:t>
      </w:r>
      <w:r>
        <w:rPr>
          <w:rFonts w:ascii="Times New Roman" w:hAnsi="Times New Roman"/>
          <w:sz w:val="24"/>
        </w:rPr>
        <w:t xml:space="preserve"> uzlabo datu vākšanas un līdz ar to arī rezultātu saskaņotību.</w:t>
      </w:r>
    </w:p>
    <w:p w14:paraId="745F4742" w14:textId="77777777" w:rsidR="0094690D" w:rsidRPr="00413B6F" w:rsidRDefault="0094690D" w:rsidP="00161C32">
      <w:pPr>
        <w:numPr>
          <w:ilvl w:val="0"/>
          <w:numId w:val="10"/>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 xml:space="preserve">Piektā cipara pievienošana sekmē atbilstību </w:t>
      </w:r>
      <w:r>
        <w:rPr>
          <w:rFonts w:ascii="Times New Roman" w:hAnsi="Times New Roman"/>
          <w:i/>
          <w:iCs/>
          <w:sz w:val="24"/>
        </w:rPr>
        <w:t>CPC</w:t>
      </w:r>
      <w:r>
        <w:rPr>
          <w:rFonts w:ascii="Times New Roman" w:hAnsi="Times New Roman"/>
          <w:sz w:val="24"/>
        </w:rPr>
        <w:t xml:space="preserve"> un līdz ar to arī salīdzināšanu ar ražošanas datiem.</w:t>
      </w:r>
    </w:p>
    <w:p w14:paraId="063DA3F2" w14:textId="77777777" w:rsidR="0094690D" w:rsidRPr="00413B6F" w:rsidRDefault="0094690D" w:rsidP="00161C32">
      <w:pPr>
        <w:numPr>
          <w:ilvl w:val="0"/>
          <w:numId w:val="10"/>
        </w:numPr>
        <w:tabs>
          <w:tab w:val="left" w:pos="851"/>
        </w:tabs>
        <w:ind w:left="284" w:firstLine="0"/>
        <w:jc w:val="both"/>
        <w:rPr>
          <w:rFonts w:ascii="Times New Roman" w:hAnsi="Times New Roman" w:cs="Times New Roman"/>
          <w:noProof/>
          <w:sz w:val="24"/>
          <w:szCs w:val="24"/>
        </w:rPr>
      </w:pPr>
      <w:r>
        <w:rPr>
          <w:rFonts w:ascii="Times New Roman" w:hAnsi="Times New Roman"/>
          <w:sz w:val="24"/>
        </w:rPr>
        <w:t>Piecciparu līmeņa ieviešana atvieglo preču un pakalpojumu nodalīšanu bez lielu pārtraukumu izveidošanas laika rindās. Preču apakšklases būs viendabīgākas preču lietošanas ilguma ziņā (</w:t>
      </w:r>
      <w:r>
        <w:rPr>
          <w:rFonts w:ascii="Times New Roman" w:hAnsi="Times New Roman"/>
          <w:i/>
          <w:iCs/>
          <w:sz w:val="24"/>
        </w:rPr>
        <w:t>D</w:t>
      </w:r>
      <w:r>
        <w:rPr>
          <w:rFonts w:ascii="Times New Roman" w:hAnsi="Times New Roman"/>
          <w:sz w:val="24"/>
        </w:rPr>
        <w:t xml:space="preserve">, </w:t>
      </w:r>
      <w:r>
        <w:rPr>
          <w:rFonts w:ascii="Times New Roman" w:hAnsi="Times New Roman"/>
          <w:i/>
          <w:iCs/>
          <w:sz w:val="24"/>
        </w:rPr>
        <w:t>SD</w:t>
      </w:r>
      <w:r>
        <w:rPr>
          <w:rFonts w:ascii="Times New Roman" w:hAnsi="Times New Roman"/>
          <w:sz w:val="24"/>
        </w:rPr>
        <w:t xml:space="preserve">, </w:t>
      </w:r>
      <w:r>
        <w:rPr>
          <w:rFonts w:ascii="Times New Roman" w:hAnsi="Times New Roman"/>
          <w:i/>
          <w:iCs/>
          <w:sz w:val="24"/>
        </w:rPr>
        <w:t>ND</w:t>
      </w:r>
      <w:r>
        <w:rPr>
          <w:rFonts w:ascii="Times New Roman" w:hAnsi="Times New Roman"/>
          <w:sz w:val="24"/>
        </w:rPr>
        <w:t>).</w:t>
      </w:r>
    </w:p>
    <w:p w14:paraId="05C71CDC" w14:textId="77777777" w:rsidR="0094690D" w:rsidRPr="00413B6F" w:rsidRDefault="0094690D" w:rsidP="00161C32">
      <w:pPr>
        <w:numPr>
          <w:ilvl w:val="0"/>
          <w:numId w:val="10"/>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Lielākā daļa valstu, kas sniedza atbildes pirmajā vispārējā apspriešanā, atbalstīja 5. cipara pievienošanu.</w:t>
      </w:r>
    </w:p>
    <w:p w14:paraId="42AAE243" w14:textId="69118325" w:rsidR="0094690D" w:rsidRPr="00413B6F" w:rsidRDefault="0094690D" w:rsidP="00161C32">
      <w:pPr>
        <w:numPr>
          <w:ilvl w:val="0"/>
          <w:numId w:val="10"/>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 xml:space="preserve">Dažās reģionālajās klasifikācijās (piemēram, </w:t>
      </w:r>
      <w:r>
        <w:rPr>
          <w:rFonts w:ascii="Times New Roman" w:hAnsi="Times New Roman"/>
          <w:i/>
          <w:iCs/>
          <w:sz w:val="24"/>
        </w:rPr>
        <w:t>ECOICOP</w:t>
      </w:r>
      <w:r>
        <w:rPr>
          <w:rFonts w:ascii="Times New Roman" w:hAnsi="Times New Roman"/>
          <w:sz w:val="24"/>
        </w:rPr>
        <w:t xml:space="preserve">, kas paredzēta Eiropas Savienības valstīm, un </w:t>
      </w:r>
      <w:r>
        <w:rPr>
          <w:rFonts w:ascii="Times New Roman" w:hAnsi="Times New Roman"/>
          <w:i/>
          <w:iCs/>
          <w:sz w:val="24"/>
        </w:rPr>
        <w:t>PACCOICOP</w:t>
      </w:r>
      <w:r>
        <w:rPr>
          <w:rFonts w:ascii="Times New Roman" w:hAnsi="Times New Roman"/>
          <w:sz w:val="24"/>
        </w:rPr>
        <w:t xml:space="preserve"> 2012, ko izstrādājis Klusā okeāna kopienas sekretariāts) jau tiek izmantots 5. cipars, kas pilnībā atbilst ANO </w:t>
      </w:r>
      <w:r>
        <w:rPr>
          <w:rFonts w:ascii="Times New Roman" w:hAnsi="Times New Roman"/>
          <w:i/>
          <w:iCs/>
          <w:sz w:val="24"/>
        </w:rPr>
        <w:t>COICOP</w:t>
      </w:r>
      <w:r>
        <w:rPr>
          <w:rFonts w:ascii="Times New Roman" w:hAnsi="Times New Roman"/>
          <w:sz w:val="24"/>
        </w:rPr>
        <w:t>.</w:t>
      </w:r>
    </w:p>
    <w:p w14:paraId="30B702FA" w14:textId="77777777" w:rsidR="0094690D" w:rsidRPr="00413B6F" w:rsidRDefault="0094690D" w:rsidP="00965DCA">
      <w:pPr>
        <w:jc w:val="both"/>
        <w:rPr>
          <w:rFonts w:ascii="Times New Roman" w:eastAsia="Cambria" w:hAnsi="Times New Roman" w:cs="Times New Roman"/>
          <w:noProof/>
          <w:sz w:val="24"/>
          <w:szCs w:val="24"/>
        </w:rPr>
      </w:pPr>
    </w:p>
    <w:p w14:paraId="77F9F41A" w14:textId="19C27C23" w:rsidR="0094690D" w:rsidRPr="00413B6F" w:rsidRDefault="00A01C34" w:rsidP="00965DCA">
      <w:pPr>
        <w:jc w:val="both"/>
        <w:rPr>
          <w:rFonts w:ascii="Times New Roman" w:eastAsia="Cambria" w:hAnsi="Times New Roman" w:cs="Times New Roman"/>
          <w:noProof/>
          <w:sz w:val="24"/>
          <w:szCs w:val="24"/>
        </w:rPr>
      </w:pPr>
      <w:r>
        <w:rPr>
          <w:rFonts w:ascii="Times New Roman" w:hAnsi="Times New Roman"/>
          <w:sz w:val="24"/>
        </w:rPr>
        <w:t xml:space="preserve">112. Pārtikas un dzērienu patēriņš veido aptuveni no 20 % līdz vairāk nekā 50 % (līdz pat 70 %) no pasaules valstu kopējā mājsaimniecību patēriņa. Tā kā daudzās valstīs mājsaimniecībām vislielākie izdevumi ir par pārtiku, valsts līmenī bieži vien ir nepieciešama un pieejama detalizēta informācija pārtikas drošības uzraudzības un politikas veidošanai. Tāpēc 01. nodaļas paplašinājums līdz sešiem cipariem, kas pilnībā atbilst piecciparu klasifikācijai, ir sniegts kā oficiāls </w:t>
      </w:r>
      <w:r>
        <w:rPr>
          <w:rFonts w:ascii="Times New Roman" w:hAnsi="Times New Roman"/>
          <w:i/>
          <w:iCs/>
          <w:sz w:val="24"/>
        </w:rPr>
        <w:t>COICOP</w:t>
      </w:r>
      <w:r>
        <w:rPr>
          <w:rFonts w:ascii="Times New Roman" w:hAnsi="Times New Roman"/>
          <w:sz w:val="24"/>
        </w:rPr>
        <w:t> 2018 1. pielikums. Papildu informācija sniegta 21.–23. punktā.</w:t>
      </w:r>
    </w:p>
    <w:p w14:paraId="4B168DFE" w14:textId="77777777" w:rsidR="0094690D" w:rsidRPr="00413B6F" w:rsidRDefault="0094690D" w:rsidP="00965DCA">
      <w:pPr>
        <w:jc w:val="both"/>
        <w:rPr>
          <w:rFonts w:ascii="Times New Roman" w:eastAsia="Cambria" w:hAnsi="Times New Roman" w:cs="Times New Roman"/>
          <w:noProof/>
          <w:sz w:val="24"/>
          <w:szCs w:val="24"/>
        </w:rPr>
      </w:pPr>
    </w:p>
    <w:p w14:paraId="3B522F8D" w14:textId="77777777" w:rsidR="0094690D" w:rsidRDefault="0094690D" w:rsidP="00965DCA">
      <w:pPr>
        <w:jc w:val="both"/>
        <w:rPr>
          <w:rFonts w:ascii="Times New Roman" w:hAnsi="Times New Roman"/>
          <w:b/>
          <w:sz w:val="24"/>
        </w:rPr>
      </w:pPr>
      <w:r>
        <w:rPr>
          <w:rFonts w:ascii="Times New Roman" w:hAnsi="Times New Roman"/>
          <w:b/>
          <w:sz w:val="24"/>
        </w:rPr>
        <w:t xml:space="preserve">Uzlabota atbilstība starp </w:t>
      </w:r>
      <w:r>
        <w:rPr>
          <w:rFonts w:ascii="Times New Roman" w:hAnsi="Times New Roman"/>
          <w:b/>
          <w:i/>
          <w:iCs/>
          <w:sz w:val="24"/>
        </w:rPr>
        <w:t>COICOP</w:t>
      </w:r>
      <w:r>
        <w:rPr>
          <w:rFonts w:ascii="Times New Roman" w:hAnsi="Times New Roman"/>
          <w:b/>
          <w:sz w:val="24"/>
        </w:rPr>
        <w:t xml:space="preserve"> un citām klasifikācijas sistēmām</w:t>
      </w:r>
    </w:p>
    <w:p w14:paraId="7687394A" w14:textId="77777777" w:rsidR="003A22D7" w:rsidRPr="00413B6F" w:rsidRDefault="003A22D7" w:rsidP="00965DCA">
      <w:pPr>
        <w:jc w:val="both"/>
        <w:rPr>
          <w:rFonts w:ascii="Times New Roman" w:hAnsi="Times New Roman" w:cs="Times New Roman"/>
          <w:b/>
          <w:noProof/>
          <w:sz w:val="24"/>
          <w:szCs w:val="24"/>
        </w:rPr>
      </w:pPr>
    </w:p>
    <w:p w14:paraId="5AF70BBD" w14:textId="3A5E0BC9" w:rsidR="0094690D" w:rsidRPr="00413B6F" w:rsidRDefault="00643549" w:rsidP="00965DCA">
      <w:pPr>
        <w:jc w:val="both"/>
        <w:rPr>
          <w:rFonts w:ascii="Times New Roman" w:hAnsi="Times New Roman" w:cs="Times New Roman"/>
          <w:noProof/>
          <w:sz w:val="24"/>
          <w:szCs w:val="24"/>
        </w:rPr>
      </w:pPr>
      <w:r>
        <w:rPr>
          <w:rFonts w:ascii="Times New Roman" w:hAnsi="Times New Roman"/>
          <w:sz w:val="24"/>
        </w:rPr>
        <w:t xml:space="preserve">113. Kā minēts iepriekš, uzlabota atbilstība starp </w:t>
      </w:r>
      <w:r>
        <w:rPr>
          <w:rFonts w:ascii="Times New Roman" w:hAnsi="Times New Roman"/>
          <w:i/>
          <w:iCs/>
          <w:sz w:val="24"/>
        </w:rPr>
        <w:t>CPC</w:t>
      </w:r>
      <w:r>
        <w:rPr>
          <w:rFonts w:ascii="Times New Roman" w:hAnsi="Times New Roman"/>
          <w:sz w:val="24"/>
        </w:rPr>
        <w:t xml:space="preserve"> un </w:t>
      </w:r>
      <w:r>
        <w:rPr>
          <w:rFonts w:ascii="Times New Roman" w:hAnsi="Times New Roman"/>
          <w:i/>
          <w:iCs/>
          <w:sz w:val="24"/>
        </w:rPr>
        <w:t>COICOP</w:t>
      </w:r>
      <w:r>
        <w:rPr>
          <w:rFonts w:ascii="Times New Roman" w:hAnsi="Times New Roman"/>
          <w:sz w:val="24"/>
        </w:rPr>
        <w:t xml:space="preserve"> tika uzskatīta par būtisku, lai analizētu produktu plūsmas. Tāpēc tika ieviestas dažas izmaiņas, lai uzlabotu atbilstību starp šīm abām klasifikācijas sistēmām. Tomēr pilnīgu atbilstību starp abām klasifikācijas sistēmām nav iespējams panākt to savstarpējo atšķirību apmēra dēļ, proti, </w:t>
      </w:r>
      <w:r>
        <w:rPr>
          <w:rFonts w:ascii="Times New Roman" w:hAnsi="Times New Roman"/>
          <w:i/>
          <w:iCs/>
          <w:sz w:val="24"/>
        </w:rPr>
        <w:t>COICOP</w:t>
      </w:r>
      <w:r>
        <w:rPr>
          <w:rFonts w:ascii="Times New Roman" w:hAnsi="Times New Roman"/>
          <w:sz w:val="24"/>
        </w:rPr>
        <w:t xml:space="preserve"> klasificē individuālo patēriņu pēc patēriņa mērķa, savukārt </w:t>
      </w:r>
      <w:r>
        <w:rPr>
          <w:rFonts w:ascii="Times New Roman" w:hAnsi="Times New Roman"/>
          <w:i/>
          <w:iCs/>
          <w:sz w:val="24"/>
        </w:rPr>
        <w:t>CPC</w:t>
      </w:r>
      <w:r>
        <w:rPr>
          <w:rFonts w:ascii="Times New Roman" w:hAnsi="Times New Roman"/>
          <w:sz w:val="24"/>
        </w:rPr>
        <w:t xml:space="preserve"> klasificē produktus kā ražošanas rezultātu.</w:t>
      </w:r>
    </w:p>
    <w:p w14:paraId="528A317E" w14:textId="77777777" w:rsidR="0094690D" w:rsidRPr="00413B6F" w:rsidRDefault="0094690D" w:rsidP="00965DCA">
      <w:pPr>
        <w:jc w:val="both"/>
        <w:rPr>
          <w:rFonts w:ascii="Times New Roman" w:eastAsia="Cambria" w:hAnsi="Times New Roman" w:cs="Times New Roman"/>
          <w:noProof/>
          <w:sz w:val="24"/>
          <w:szCs w:val="24"/>
        </w:rPr>
      </w:pPr>
    </w:p>
    <w:p w14:paraId="1A9994D4" w14:textId="4645A3A9" w:rsidR="0094690D" w:rsidRPr="00413B6F" w:rsidRDefault="00643549" w:rsidP="00965DCA">
      <w:pPr>
        <w:jc w:val="both"/>
        <w:rPr>
          <w:rFonts w:ascii="Times New Roman" w:hAnsi="Times New Roman" w:cs="Times New Roman"/>
          <w:noProof/>
          <w:sz w:val="24"/>
          <w:szCs w:val="24"/>
        </w:rPr>
      </w:pPr>
      <w:r>
        <w:rPr>
          <w:rFonts w:ascii="Times New Roman" w:hAnsi="Times New Roman"/>
          <w:sz w:val="24"/>
        </w:rPr>
        <w:t xml:space="preserve">114. </w:t>
      </w:r>
      <w:r>
        <w:rPr>
          <w:rFonts w:ascii="Times New Roman" w:hAnsi="Times New Roman"/>
          <w:i/>
          <w:iCs/>
          <w:sz w:val="24"/>
        </w:rPr>
        <w:t>COICOP </w:t>
      </w:r>
      <w:r>
        <w:rPr>
          <w:rFonts w:ascii="Times New Roman" w:hAnsi="Times New Roman"/>
          <w:sz w:val="24"/>
        </w:rPr>
        <w:t xml:space="preserve">2018 06. nodaļa tika pilnībā pārstrukturēta atbilstoši PVO priekšlikumam. Jaunā struktūra ļauj saskaņot </w:t>
      </w:r>
      <w:r>
        <w:rPr>
          <w:rFonts w:ascii="Times New Roman" w:hAnsi="Times New Roman"/>
          <w:i/>
          <w:iCs/>
          <w:sz w:val="24"/>
        </w:rPr>
        <w:t>COICOP</w:t>
      </w:r>
      <w:r>
        <w:rPr>
          <w:rFonts w:ascii="Times New Roman" w:hAnsi="Times New Roman"/>
          <w:sz w:val="24"/>
        </w:rPr>
        <w:t xml:space="preserve"> ar Starptautisko veselības aprūpes kontu klasifikāciju (</w:t>
      </w:r>
      <w:r>
        <w:rPr>
          <w:rFonts w:ascii="Times New Roman" w:hAnsi="Times New Roman"/>
          <w:i/>
          <w:iCs/>
          <w:sz w:val="24"/>
        </w:rPr>
        <w:t>ICHA</w:t>
      </w:r>
      <w:r>
        <w:rPr>
          <w:rFonts w:ascii="Times New Roman" w:hAnsi="Times New Roman"/>
          <w:sz w:val="24"/>
        </w:rPr>
        <w:t>) un tās klasifikāciju saimi.</w:t>
      </w:r>
    </w:p>
    <w:p w14:paraId="10EF4BA1" w14:textId="77777777" w:rsidR="0094690D" w:rsidRPr="00413B6F" w:rsidRDefault="0094690D" w:rsidP="00965DCA">
      <w:pPr>
        <w:jc w:val="both"/>
        <w:rPr>
          <w:rFonts w:ascii="Times New Roman" w:eastAsia="Cambria" w:hAnsi="Times New Roman" w:cs="Times New Roman"/>
          <w:noProof/>
          <w:sz w:val="24"/>
          <w:szCs w:val="24"/>
        </w:rPr>
      </w:pPr>
    </w:p>
    <w:p w14:paraId="47352552" w14:textId="78B4B58F" w:rsidR="0094690D" w:rsidRPr="00413B6F" w:rsidRDefault="00643549" w:rsidP="00965DCA">
      <w:pPr>
        <w:jc w:val="both"/>
        <w:rPr>
          <w:rFonts w:ascii="Times New Roman" w:hAnsi="Times New Roman" w:cs="Times New Roman"/>
          <w:noProof/>
          <w:sz w:val="24"/>
          <w:szCs w:val="24"/>
        </w:rPr>
      </w:pPr>
      <w:r>
        <w:rPr>
          <w:rFonts w:ascii="Times New Roman" w:hAnsi="Times New Roman"/>
          <w:sz w:val="24"/>
        </w:rPr>
        <w:t xml:space="preserve">115. </w:t>
      </w:r>
      <w:r>
        <w:rPr>
          <w:rFonts w:ascii="Times New Roman" w:hAnsi="Times New Roman"/>
          <w:i/>
          <w:iCs/>
          <w:sz w:val="24"/>
        </w:rPr>
        <w:t>COICOP</w:t>
      </w:r>
      <w:r>
        <w:rPr>
          <w:rFonts w:ascii="Times New Roman" w:hAnsi="Times New Roman"/>
          <w:sz w:val="24"/>
        </w:rPr>
        <w:t xml:space="preserve"> 10. nodaļa tika pārskatīta, lai nodrošinātu labāku saskanību ar jaunāko starptautisko izglītības standartklasifikāciju (</w:t>
      </w:r>
      <w:r>
        <w:rPr>
          <w:rFonts w:ascii="Times New Roman" w:hAnsi="Times New Roman"/>
          <w:i/>
          <w:iCs/>
          <w:sz w:val="24"/>
        </w:rPr>
        <w:t>ISCED</w:t>
      </w:r>
      <w:r>
        <w:rPr>
          <w:rFonts w:ascii="Times New Roman" w:hAnsi="Times New Roman"/>
          <w:sz w:val="24"/>
        </w:rPr>
        <w:t> 2011).</w:t>
      </w:r>
    </w:p>
    <w:p w14:paraId="5CE59FB7" w14:textId="77777777" w:rsidR="0094690D" w:rsidRPr="00413B6F" w:rsidRDefault="0094690D" w:rsidP="00965DCA">
      <w:pPr>
        <w:jc w:val="both"/>
        <w:rPr>
          <w:rFonts w:ascii="Times New Roman" w:eastAsia="Cambria" w:hAnsi="Times New Roman" w:cs="Times New Roman"/>
          <w:noProof/>
          <w:sz w:val="24"/>
          <w:szCs w:val="24"/>
        </w:rPr>
      </w:pPr>
    </w:p>
    <w:p w14:paraId="702D2304" w14:textId="77777777" w:rsidR="0094690D" w:rsidRDefault="0094690D" w:rsidP="003A22D7">
      <w:pPr>
        <w:keepNext/>
        <w:keepLines/>
        <w:jc w:val="both"/>
        <w:rPr>
          <w:rFonts w:ascii="Times New Roman" w:hAnsi="Times New Roman"/>
          <w:b/>
          <w:sz w:val="24"/>
        </w:rPr>
      </w:pPr>
      <w:r>
        <w:rPr>
          <w:rFonts w:ascii="Times New Roman" w:hAnsi="Times New Roman"/>
          <w:b/>
          <w:sz w:val="24"/>
        </w:rPr>
        <w:lastRenderedPageBreak/>
        <w:t>Strukturālās izmaiņas nodaļu līmenī</w:t>
      </w:r>
    </w:p>
    <w:p w14:paraId="73612F64" w14:textId="77777777" w:rsidR="003A22D7" w:rsidRPr="00413B6F" w:rsidRDefault="003A22D7" w:rsidP="003A22D7">
      <w:pPr>
        <w:keepNext/>
        <w:keepLines/>
        <w:jc w:val="both"/>
        <w:rPr>
          <w:rFonts w:ascii="Times New Roman" w:hAnsi="Times New Roman" w:cs="Times New Roman"/>
          <w:b/>
          <w:noProof/>
          <w:sz w:val="24"/>
          <w:szCs w:val="24"/>
        </w:rPr>
      </w:pPr>
    </w:p>
    <w:p w14:paraId="26DFE21A" w14:textId="62CCF048" w:rsidR="0094690D" w:rsidRPr="00413B6F" w:rsidRDefault="00643549" w:rsidP="003A22D7">
      <w:pPr>
        <w:keepNext/>
        <w:keepLines/>
        <w:jc w:val="both"/>
        <w:rPr>
          <w:rFonts w:ascii="Times New Roman" w:hAnsi="Times New Roman" w:cs="Times New Roman"/>
          <w:noProof/>
          <w:sz w:val="24"/>
          <w:szCs w:val="24"/>
        </w:rPr>
      </w:pPr>
      <w:r>
        <w:rPr>
          <w:rFonts w:ascii="Times New Roman" w:hAnsi="Times New Roman"/>
          <w:sz w:val="24"/>
        </w:rPr>
        <w:t>116. Klasifikācijas hierarhijas augstākais līmenis, proti, nodaļas līmenis, lielākoties palika nemainīgs, lai samazinātu pārtraukumus laika rindās. Tomēr 08. un 09. nodaļas tika ievērojami pārveidotas par Informācijas un sakaru nodaļu (08. nodaļa) un Atpūtas, sporta un kultūras nodaļu (09. nodaļa). Tika pārskatīts 08. nodaļas saturs, iekļaujot jauno saziņas un informācijas saņemšanas aprīkojumu. Tā kā šajā jomā pastāv strauja tehnoloģijas attīstība, klasifikācijai ir galvenokārt mērķa perspektīva, un tās pamatā ir centieni nodrošināt iespējami lielu neatkarību no tehnoloģijas attīstības.</w:t>
      </w:r>
    </w:p>
    <w:p w14:paraId="75F1C307" w14:textId="77777777" w:rsidR="0094690D" w:rsidRPr="00413B6F" w:rsidRDefault="0094690D" w:rsidP="00965DCA">
      <w:pPr>
        <w:jc w:val="both"/>
        <w:rPr>
          <w:rFonts w:ascii="Times New Roman" w:eastAsia="Cambria" w:hAnsi="Times New Roman" w:cs="Times New Roman"/>
          <w:noProof/>
          <w:sz w:val="24"/>
          <w:szCs w:val="24"/>
        </w:rPr>
      </w:pPr>
    </w:p>
    <w:p w14:paraId="56D3DD9A" w14:textId="5CF24AE4" w:rsidR="0094690D" w:rsidRPr="00413B6F" w:rsidRDefault="00327473" w:rsidP="00965DCA">
      <w:pPr>
        <w:jc w:val="both"/>
        <w:rPr>
          <w:rFonts w:ascii="Times New Roman" w:hAnsi="Times New Roman" w:cs="Times New Roman"/>
          <w:noProof/>
          <w:sz w:val="24"/>
          <w:szCs w:val="24"/>
        </w:rPr>
      </w:pPr>
      <w:r>
        <w:rPr>
          <w:rFonts w:ascii="Times New Roman" w:hAnsi="Times New Roman"/>
          <w:sz w:val="24"/>
        </w:rPr>
        <w:t>117. Kā tika pieprasīts pirmajā vispārējā apspriešanā 12. nodaļas neviendabīguma un pieaugošā empīriskā svarīguma dažās valstīs dēļ, 12. nodaļa tika sadalīta divās nodaļās:</w:t>
      </w:r>
    </w:p>
    <w:p w14:paraId="562FE804" w14:textId="77777777" w:rsidR="00327473" w:rsidRPr="00413B6F" w:rsidRDefault="00327473" w:rsidP="00965DCA">
      <w:pPr>
        <w:jc w:val="both"/>
        <w:rPr>
          <w:rFonts w:ascii="Times New Roman" w:hAnsi="Times New Roman" w:cs="Times New Roman"/>
          <w:noProof/>
          <w:sz w:val="24"/>
          <w:szCs w:val="24"/>
        </w:rPr>
      </w:pPr>
    </w:p>
    <w:p w14:paraId="18E932BE" w14:textId="77777777" w:rsidR="0094690D" w:rsidRPr="00413B6F" w:rsidRDefault="0094690D" w:rsidP="00161C32">
      <w:pPr>
        <w:numPr>
          <w:ilvl w:val="0"/>
          <w:numId w:val="9"/>
        </w:numPr>
        <w:tabs>
          <w:tab w:val="left" w:pos="851"/>
        </w:tabs>
        <w:ind w:left="284" w:firstLine="0"/>
        <w:jc w:val="both"/>
        <w:rPr>
          <w:rFonts w:ascii="Times New Roman" w:hAnsi="Times New Roman" w:cs="Times New Roman"/>
          <w:noProof/>
          <w:sz w:val="24"/>
          <w:szCs w:val="24"/>
        </w:rPr>
      </w:pPr>
      <w:r>
        <w:rPr>
          <w:rFonts w:ascii="Times New Roman" w:hAnsi="Times New Roman"/>
          <w:sz w:val="24"/>
        </w:rPr>
        <w:t>12. nodaļa “Apdrošināšanas un finanšu pakalpojumi”;</w:t>
      </w:r>
    </w:p>
    <w:p w14:paraId="454C55AD" w14:textId="4B2CBAEF" w:rsidR="0094690D" w:rsidRPr="00413B6F" w:rsidRDefault="0094690D" w:rsidP="00161C32">
      <w:pPr>
        <w:numPr>
          <w:ilvl w:val="0"/>
          <w:numId w:val="9"/>
        </w:numPr>
        <w:tabs>
          <w:tab w:val="left" w:pos="851"/>
        </w:tabs>
        <w:ind w:left="284" w:firstLine="0"/>
        <w:jc w:val="both"/>
        <w:rPr>
          <w:rFonts w:ascii="Times New Roman" w:hAnsi="Times New Roman" w:cs="Times New Roman"/>
          <w:noProof/>
          <w:sz w:val="24"/>
          <w:szCs w:val="24"/>
        </w:rPr>
      </w:pPr>
      <w:r>
        <w:rPr>
          <w:rFonts w:ascii="Times New Roman" w:hAnsi="Times New Roman"/>
          <w:sz w:val="24"/>
        </w:rPr>
        <w:t>13. nodaļa “Individuālā aprūpe, sociālā aizsardzība un dažādas preces un pakalpojumi”.</w:t>
      </w:r>
    </w:p>
    <w:p w14:paraId="1C7F9F99" w14:textId="77777777" w:rsidR="0094690D" w:rsidRPr="00413B6F" w:rsidRDefault="0094690D" w:rsidP="00965DCA">
      <w:pPr>
        <w:jc w:val="both"/>
        <w:rPr>
          <w:rFonts w:ascii="Times New Roman" w:eastAsia="Cambria" w:hAnsi="Times New Roman" w:cs="Times New Roman"/>
          <w:noProof/>
          <w:sz w:val="24"/>
          <w:szCs w:val="24"/>
        </w:rPr>
      </w:pPr>
    </w:p>
    <w:p w14:paraId="671A6A93" w14:textId="3A48A8D6" w:rsidR="0094690D" w:rsidRPr="00413B6F" w:rsidRDefault="00327473" w:rsidP="00965DCA">
      <w:pPr>
        <w:jc w:val="both"/>
        <w:rPr>
          <w:rFonts w:ascii="Times New Roman" w:hAnsi="Times New Roman" w:cs="Times New Roman"/>
          <w:noProof/>
          <w:sz w:val="24"/>
          <w:szCs w:val="24"/>
        </w:rPr>
      </w:pPr>
      <w:r>
        <w:rPr>
          <w:rFonts w:ascii="Times New Roman" w:hAnsi="Times New Roman"/>
          <w:sz w:val="24"/>
        </w:rPr>
        <w:t xml:space="preserve">118. </w:t>
      </w:r>
      <w:r>
        <w:rPr>
          <w:rFonts w:ascii="Times New Roman" w:hAnsi="Times New Roman"/>
          <w:i/>
          <w:iCs/>
          <w:sz w:val="24"/>
        </w:rPr>
        <w:t>COICOP</w:t>
      </w:r>
      <w:r>
        <w:rPr>
          <w:rFonts w:ascii="Times New Roman" w:hAnsi="Times New Roman"/>
          <w:sz w:val="24"/>
        </w:rPr>
        <w:t xml:space="preserve"> 07. nodaļa (Transports), kas iepriekš bija paredzēta personu pārvadāšanai, pašlaik ietver arī preču pārvadāšanu.</w:t>
      </w:r>
    </w:p>
    <w:p w14:paraId="7B7779DE" w14:textId="77777777" w:rsidR="0094690D" w:rsidRPr="00413B6F" w:rsidRDefault="0094690D" w:rsidP="00965DCA">
      <w:pPr>
        <w:jc w:val="both"/>
        <w:rPr>
          <w:rFonts w:ascii="Times New Roman" w:eastAsia="Cambria" w:hAnsi="Times New Roman" w:cs="Times New Roman"/>
          <w:noProof/>
          <w:sz w:val="24"/>
          <w:szCs w:val="24"/>
        </w:rPr>
      </w:pPr>
    </w:p>
    <w:p w14:paraId="318B2C24" w14:textId="7978ED7C" w:rsidR="0094690D" w:rsidRPr="00413B6F" w:rsidRDefault="00327473" w:rsidP="00965DCA">
      <w:pPr>
        <w:jc w:val="both"/>
        <w:rPr>
          <w:rFonts w:ascii="Times New Roman" w:hAnsi="Times New Roman" w:cs="Times New Roman"/>
          <w:noProof/>
          <w:sz w:val="24"/>
          <w:szCs w:val="24"/>
        </w:rPr>
      </w:pPr>
      <w:r>
        <w:rPr>
          <w:rFonts w:ascii="Times New Roman" w:hAnsi="Times New Roman"/>
          <w:sz w:val="24"/>
        </w:rPr>
        <w:t>119. Katrā nodaļā veiktās detalizētās izmaiņas ir izklāstītas 2. pielikumā.</w:t>
      </w:r>
    </w:p>
    <w:p w14:paraId="43292989" w14:textId="77777777" w:rsidR="0094690D" w:rsidRPr="00413B6F" w:rsidRDefault="0094690D" w:rsidP="00965DCA">
      <w:pPr>
        <w:jc w:val="both"/>
        <w:rPr>
          <w:rFonts w:ascii="Times New Roman" w:eastAsia="Cambria" w:hAnsi="Times New Roman" w:cs="Times New Roman"/>
          <w:noProof/>
          <w:sz w:val="24"/>
          <w:szCs w:val="24"/>
        </w:rPr>
      </w:pPr>
    </w:p>
    <w:p w14:paraId="1D2B390D" w14:textId="77777777" w:rsidR="0094690D" w:rsidRDefault="0094690D" w:rsidP="00965DCA">
      <w:pPr>
        <w:jc w:val="both"/>
        <w:rPr>
          <w:rFonts w:ascii="Times New Roman" w:hAnsi="Times New Roman"/>
          <w:b/>
          <w:sz w:val="24"/>
        </w:rPr>
      </w:pPr>
      <w:r>
        <w:rPr>
          <w:rFonts w:ascii="Times New Roman" w:hAnsi="Times New Roman"/>
          <w:b/>
          <w:sz w:val="24"/>
        </w:rPr>
        <w:t>Dalījums starp precēm un pakalpojumiem</w:t>
      </w:r>
    </w:p>
    <w:p w14:paraId="4B238773" w14:textId="77777777" w:rsidR="003A22D7" w:rsidRPr="00413B6F" w:rsidRDefault="003A22D7" w:rsidP="00965DCA">
      <w:pPr>
        <w:jc w:val="both"/>
        <w:rPr>
          <w:rFonts w:ascii="Times New Roman" w:hAnsi="Times New Roman" w:cs="Times New Roman"/>
          <w:b/>
          <w:noProof/>
          <w:sz w:val="24"/>
          <w:szCs w:val="24"/>
        </w:rPr>
      </w:pPr>
    </w:p>
    <w:p w14:paraId="1E3857C1" w14:textId="02843CA4"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 xml:space="preserve">120. </w:t>
      </w:r>
      <w:r>
        <w:rPr>
          <w:rFonts w:ascii="Times New Roman" w:hAnsi="Times New Roman"/>
          <w:i/>
          <w:iCs/>
          <w:sz w:val="24"/>
        </w:rPr>
        <w:t>COICOP</w:t>
      </w:r>
      <w:r>
        <w:rPr>
          <w:rFonts w:ascii="Times New Roman" w:hAnsi="Times New Roman"/>
          <w:sz w:val="24"/>
        </w:rPr>
        <w:t> 2018 dalījums starp precēm un pakalpojumiem tiek piemērots vienmēr, kad tas ir iespējams, un sistemātiski tika izveidotas jaunas klases vai apakšklases tādiem pakalpojumiem kā produktu remonts, apkope, uzstādīšana un noma.</w:t>
      </w:r>
    </w:p>
    <w:p w14:paraId="728B4B25" w14:textId="77777777" w:rsidR="0094690D" w:rsidRPr="00413B6F" w:rsidRDefault="0094690D" w:rsidP="00965DCA">
      <w:pPr>
        <w:jc w:val="both"/>
        <w:rPr>
          <w:rFonts w:ascii="Times New Roman" w:eastAsia="Cambria" w:hAnsi="Times New Roman" w:cs="Times New Roman"/>
          <w:noProof/>
          <w:sz w:val="24"/>
          <w:szCs w:val="24"/>
        </w:rPr>
      </w:pPr>
    </w:p>
    <w:p w14:paraId="64CEC7F2" w14:textId="4B5E39C3"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121. Tomēr daudzās situācijās izdevumus par pakalpojumiem nav iespējams identificēt atsevišķi no izdevumiem par precēm.</w:t>
      </w:r>
    </w:p>
    <w:p w14:paraId="6BD97257" w14:textId="77777777" w:rsidR="0094690D" w:rsidRPr="00413B6F" w:rsidRDefault="0094690D" w:rsidP="00965DCA">
      <w:pPr>
        <w:jc w:val="both"/>
        <w:rPr>
          <w:rFonts w:ascii="Times New Roman" w:eastAsia="Cambria" w:hAnsi="Times New Roman" w:cs="Times New Roman"/>
          <w:noProof/>
          <w:sz w:val="24"/>
          <w:szCs w:val="24"/>
        </w:rPr>
      </w:pPr>
    </w:p>
    <w:p w14:paraId="1004753C" w14:textId="34E472B2"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122. Piemēram, attiecībā uz restorāniem vai citiem tādiem pakalpojuma sniedzējiem, kas pasniedz ēdienus un dzērienus, izdevumus par ēdienu un dzērieniem (precēm) nav iespējams identificēt atsevišķi no izdevumiem par pakalpojumu.</w:t>
      </w:r>
    </w:p>
    <w:p w14:paraId="16123B91" w14:textId="77777777" w:rsidR="0094690D" w:rsidRPr="00413B6F" w:rsidRDefault="0094690D" w:rsidP="00965DCA">
      <w:pPr>
        <w:jc w:val="both"/>
        <w:rPr>
          <w:rFonts w:ascii="Times New Roman" w:eastAsia="Cambria" w:hAnsi="Times New Roman" w:cs="Times New Roman"/>
          <w:noProof/>
          <w:sz w:val="24"/>
          <w:szCs w:val="24"/>
        </w:rPr>
      </w:pPr>
    </w:p>
    <w:p w14:paraId="5483E910" w14:textId="5B51DB0D" w:rsidR="0094690D" w:rsidRPr="00413B6F" w:rsidRDefault="004E7F24" w:rsidP="00965DCA">
      <w:pPr>
        <w:jc w:val="both"/>
        <w:rPr>
          <w:rFonts w:ascii="Times New Roman" w:eastAsia="Cambria" w:hAnsi="Times New Roman" w:cs="Times New Roman"/>
          <w:noProof/>
          <w:sz w:val="24"/>
          <w:szCs w:val="24"/>
        </w:rPr>
      </w:pPr>
      <w:r>
        <w:rPr>
          <w:rFonts w:ascii="Times New Roman" w:hAnsi="Times New Roman"/>
          <w:sz w:val="24"/>
        </w:rPr>
        <w:t>123. Remonta izdevumi bieži vien ietver remontā izmantotos materiālus. Ja tomēr izdevumus par materiāliem ir iespējams identificēt, tie ir jāklasificē atsevišķi no pakalpojuma. Šā iemesla dēļ visās “remonta” klasēs un apakšklasēs sistemātiski tika iekļauts šāds teikums: “Materiālu izmaksas tiek iekļautas tikai tad, ja par materiāliem nav izsniegts atsevišķs rēķins.”</w:t>
      </w:r>
    </w:p>
    <w:p w14:paraId="6390FE46" w14:textId="77777777" w:rsidR="0094690D" w:rsidRPr="00413B6F" w:rsidRDefault="0094690D" w:rsidP="00965DCA">
      <w:pPr>
        <w:jc w:val="both"/>
        <w:rPr>
          <w:rFonts w:ascii="Times New Roman" w:eastAsia="Cambria" w:hAnsi="Times New Roman" w:cs="Times New Roman"/>
          <w:noProof/>
          <w:sz w:val="24"/>
          <w:szCs w:val="24"/>
        </w:rPr>
      </w:pPr>
    </w:p>
    <w:p w14:paraId="4C77C01C" w14:textId="0EE90E34"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124. Vēl viens šā noteikuma izņēmums pastāv 06. nodaļā (Stacionārās aprūpes pakalpojumi) Lielākajā daļā valstu stacionārās aprūpes laikā saņemtās veselības aprūpes preces būs grūti nošķirt no pakalpojumiem.</w:t>
      </w:r>
    </w:p>
    <w:p w14:paraId="2911D59A" w14:textId="77777777" w:rsidR="0094690D" w:rsidRPr="00413B6F" w:rsidRDefault="0094690D" w:rsidP="00965DCA">
      <w:pPr>
        <w:jc w:val="both"/>
        <w:rPr>
          <w:rFonts w:ascii="Times New Roman" w:eastAsia="Cambria" w:hAnsi="Times New Roman" w:cs="Times New Roman"/>
          <w:noProof/>
          <w:sz w:val="24"/>
          <w:szCs w:val="24"/>
        </w:rPr>
      </w:pPr>
    </w:p>
    <w:p w14:paraId="2C3C5036" w14:textId="7DB2992A"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125. Dalījums starp precēm un pakalpojumiem tika precizēts dažu tiešsaistes pakalpojumu gadījumā, kuri atvieglo iegādāto skaņdarbu un grāmatu lejupielādi. Lai arī darījumu varētu uzskatīt par pakalpojuma iegādi, iegādātais produkts kalpo tādam pašam mērķim kā līdzīgi fiziskie produkti, ko tradicionāli uzskata par precēm (piemēram, DVD, papīra grāmatas). Tā kā izdevumi par šiem produktiem ir klasificējami pēc mērķa, tos klasificē kopā ar precēm, kas tiek izmantotas tam pašam mērķim.</w:t>
      </w:r>
    </w:p>
    <w:p w14:paraId="20DDE43D" w14:textId="77777777" w:rsidR="0094690D" w:rsidRPr="00413B6F" w:rsidRDefault="0094690D" w:rsidP="00965DCA">
      <w:pPr>
        <w:jc w:val="both"/>
        <w:rPr>
          <w:rFonts w:ascii="Times New Roman" w:eastAsia="Cambria" w:hAnsi="Times New Roman" w:cs="Times New Roman"/>
          <w:noProof/>
          <w:sz w:val="24"/>
          <w:szCs w:val="24"/>
        </w:rPr>
      </w:pPr>
    </w:p>
    <w:p w14:paraId="7B89A99C" w14:textId="020902FE" w:rsidR="0094690D" w:rsidRPr="00413B6F" w:rsidRDefault="004E7F24" w:rsidP="00965DCA">
      <w:pPr>
        <w:jc w:val="both"/>
        <w:rPr>
          <w:rFonts w:ascii="Times New Roman" w:eastAsia="Cambria" w:hAnsi="Times New Roman" w:cs="Times New Roman"/>
          <w:noProof/>
          <w:sz w:val="24"/>
          <w:szCs w:val="24"/>
        </w:rPr>
      </w:pPr>
      <w:r>
        <w:rPr>
          <w:rFonts w:ascii="Times New Roman" w:hAnsi="Times New Roman"/>
          <w:sz w:val="24"/>
        </w:rPr>
        <w:lastRenderedPageBreak/>
        <w:t>126. Visbeidzot, telesakaru paketē bieži ir iekļautas preces (piemēram, mobilā tālruņa ierīce) un pakalpojumi (iekšzemes un starptautisko telesakaru izmantošanai, interneta lietošanai, SMS un MMS ziņojumu sūtīšanai u. c.). Šīs paketes ir klasificētas atbilstoši tam, kā paskaidrots 46. punktā.</w:t>
      </w:r>
    </w:p>
    <w:p w14:paraId="6B3CC160" w14:textId="77777777" w:rsidR="0094690D" w:rsidRPr="00413B6F" w:rsidRDefault="0094690D" w:rsidP="00965DCA">
      <w:pPr>
        <w:jc w:val="both"/>
        <w:rPr>
          <w:rFonts w:ascii="Times New Roman" w:eastAsia="Cambria" w:hAnsi="Times New Roman" w:cs="Times New Roman"/>
          <w:noProof/>
          <w:sz w:val="24"/>
          <w:szCs w:val="24"/>
        </w:rPr>
      </w:pPr>
    </w:p>
    <w:p w14:paraId="14D37BE2" w14:textId="77777777" w:rsidR="0094690D" w:rsidRDefault="0094690D" w:rsidP="004E7F24">
      <w:pPr>
        <w:pStyle w:val="BodyText"/>
        <w:rPr>
          <w:b/>
        </w:rPr>
      </w:pPr>
      <w:r>
        <w:rPr>
          <w:b/>
        </w:rPr>
        <w:t>Klasifikācija pēc lietošanas ilguma</w:t>
      </w:r>
    </w:p>
    <w:p w14:paraId="5D9DCC21" w14:textId="77777777" w:rsidR="003A22D7" w:rsidRPr="00413B6F" w:rsidRDefault="003A22D7" w:rsidP="004E7F24">
      <w:pPr>
        <w:pStyle w:val="BodyText"/>
        <w:rPr>
          <w:b/>
          <w:bCs/>
        </w:rPr>
      </w:pPr>
    </w:p>
    <w:p w14:paraId="10445842" w14:textId="6B2AEEAB"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127. Lielākā daļa valstu analīzes vajadzībām atbalsta produktu dalījumu ilglietošanas precēs, vidēji ilgas lietošanas precēs un īslaicīgās lietošanas precēs, un pakalpojumos.</w:t>
      </w:r>
    </w:p>
    <w:p w14:paraId="28FA9692" w14:textId="77777777" w:rsidR="0094690D" w:rsidRPr="00413B6F" w:rsidRDefault="0094690D" w:rsidP="00965DCA">
      <w:pPr>
        <w:jc w:val="both"/>
        <w:rPr>
          <w:rFonts w:ascii="Times New Roman" w:eastAsia="Cambria" w:hAnsi="Times New Roman" w:cs="Times New Roman"/>
          <w:noProof/>
          <w:sz w:val="24"/>
          <w:szCs w:val="24"/>
        </w:rPr>
      </w:pPr>
    </w:p>
    <w:p w14:paraId="306F3A87" w14:textId="3525D3D2"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128. Šis dalījums tika veikts klases un apakšklases līmenī.</w:t>
      </w:r>
    </w:p>
    <w:p w14:paraId="579A02AA" w14:textId="77777777" w:rsidR="00965DCA" w:rsidRPr="00413B6F" w:rsidRDefault="00965DCA" w:rsidP="00965DCA">
      <w:pPr>
        <w:jc w:val="both"/>
        <w:rPr>
          <w:rFonts w:ascii="Times New Roman" w:eastAsia="Cambria" w:hAnsi="Times New Roman" w:cs="Times New Roman"/>
          <w:noProof/>
          <w:sz w:val="24"/>
          <w:szCs w:val="24"/>
        </w:rPr>
      </w:pPr>
    </w:p>
    <w:p w14:paraId="49126C21" w14:textId="77777777" w:rsidR="0094690D" w:rsidRDefault="0094690D" w:rsidP="004E7F24">
      <w:pPr>
        <w:pStyle w:val="BodyText"/>
        <w:rPr>
          <w:b/>
        </w:rPr>
      </w:pPr>
      <w:r>
        <w:rPr>
          <w:b/>
        </w:rPr>
        <w:t>Klasifikācijas modernizācija</w:t>
      </w:r>
    </w:p>
    <w:p w14:paraId="4E17AA35" w14:textId="77777777" w:rsidR="003A22D7" w:rsidRPr="00413B6F" w:rsidRDefault="003A22D7" w:rsidP="004E7F24">
      <w:pPr>
        <w:pStyle w:val="BodyText"/>
        <w:rPr>
          <w:b/>
          <w:bCs/>
        </w:rPr>
      </w:pPr>
    </w:p>
    <w:p w14:paraId="62CB0474" w14:textId="3BE791DC"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129. Visu iekļauto un izslēgto klašu saraksts tika rūpīgi pārbaudīts, lai iekļautu preces un pakalpojumus, kas nepastāvēja laikā, kad tika izstrādāta iepriekšējā klasifikācijas redakcija. Savukārt citi produkti, kas tirgū vairs nepastāv, tika izslēgti no iekļaujamo produktu saraksta.</w:t>
      </w:r>
    </w:p>
    <w:p w14:paraId="1923F2B4" w14:textId="77777777" w:rsidR="004E7F24" w:rsidRPr="00413B6F" w:rsidRDefault="004E7F24">
      <w:pPr>
        <w:rPr>
          <w:rFonts w:ascii="Times New Roman" w:eastAsia="Cambria" w:hAnsi="Times New Roman" w:cs="Times New Roman"/>
          <w:b/>
          <w:bCs/>
          <w:noProof/>
          <w:sz w:val="32"/>
          <w:szCs w:val="32"/>
        </w:rPr>
      </w:pPr>
      <w:r>
        <w:br w:type="page"/>
      </w:r>
    </w:p>
    <w:p w14:paraId="3E62C596" w14:textId="0FE32C37" w:rsidR="0094690D" w:rsidRPr="00413B6F" w:rsidRDefault="004E7F24" w:rsidP="004E7F24">
      <w:pPr>
        <w:pStyle w:val="BodyText"/>
        <w:jc w:val="left"/>
        <w:rPr>
          <w:b/>
          <w:bCs/>
          <w:sz w:val="28"/>
          <w:szCs w:val="28"/>
        </w:rPr>
      </w:pPr>
      <w:r>
        <w:rPr>
          <w:b/>
          <w:sz w:val="28"/>
          <w:u w:val="single"/>
        </w:rPr>
        <w:lastRenderedPageBreak/>
        <w:t>Otrā daļa</w:t>
      </w:r>
      <w:r>
        <w:rPr>
          <w:b/>
          <w:sz w:val="28"/>
        </w:rPr>
        <w:br/>
        <w:t>Vispārīgā un detalizētā struktūra</w:t>
      </w:r>
    </w:p>
    <w:p w14:paraId="6E734FA3" w14:textId="77777777" w:rsidR="0094690D" w:rsidRPr="00413B6F" w:rsidRDefault="0094690D" w:rsidP="00965DCA">
      <w:pPr>
        <w:jc w:val="both"/>
        <w:rPr>
          <w:rFonts w:ascii="Times New Roman" w:eastAsia="Times New Roman" w:hAnsi="Times New Roman" w:cs="Times New Roman"/>
          <w:noProof/>
          <w:sz w:val="24"/>
          <w:szCs w:val="24"/>
        </w:rPr>
      </w:pPr>
    </w:p>
    <w:p w14:paraId="58C31D4E" w14:textId="4B4FAD83" w:rsidR="0094690D" w:rsidRPr="00413B6F" w:rsidRDefault="004E7F24" w:rsidP="004E7F24">
      <w:pPr>
        <w:pStyle w:val="Heading1"/>
      </w:pPr>
      <w:bookmarkStart w:id="76" w:name="_Toc114726687"/>
      <w:r>
        <w:t>VIII. Vispārīgā struktūra</w:t>
      </w:r>
      <w:bookmarkStart w:id="77" w:name="_bookmark41"/>
      <w:bookmarkEnd w:id="76"/>
      <w:bookmarkEnd w:id="77"/>
    </w:p>
    <w:p w14:paraId="50482FF2" w14:textId="77777777" w:rsidR="0094690D" w:rsidRPr="00413B6F" w:rsidRDefault="0094690D" w:rsidP="00965DCA">
      <w:pPr>
        <w:jc w:val="both"/>
        <w:rPr>
          <w:rFonts w:ascii="Times New Roman" w:eastAsia="Calibri" w:hAnsi="Times New Roman" w:cs="Times New Roman"/>
          <w:b/>
          <w:bCs/>
          <w:noProof/>
          <w:sz w:val="24"/>
          <w:szCs w:val="24"/>
        </w:rPr>
      </w:pPr>
    </w:p>
    <w:tbl>
      <w:tblPr>
        <w:tblW w:w="5000" w:type="pct"/>
        <w:tblBorders>
          <w:insideH w:val="single" w:sz="4" w:space="0" w:color="auto"/>
        </w:tblBorders>
        <w:tblCellMar>
          <w:top w:w="28" w:type="dxa"/>
          <w:left w:w="28" w:type="dxa"/>
          <w:bottom w:w="28" w:type="dxa"/>
          <w:right w:w="28" w:type="dxa"/>
        </w:tblCellMar>
        <w:tblLook w:val="01E0" w:firstRow="1" w:lastRow="1" w:firstColumn="1" w:lastColumn="1" w:noHBand="0" w:noVBand="0"/>
      </w:tblPr>
      <w:tblGrid>
        <w:gridCol w:w="879"/>
        <w:gridCol w:w="142"/>
        <w:gridCol w:w="8107"/>
      </w:tblGrid>
      <w:tr w:rsidR="0094690D" w:rsidRPr="00413B6F" w14:paraId="5048FF00" w14:textId="77777777" w:rsidTr="00D90E53">
        <w:trPr>
          <w:tblHeader/>
        </w:trPr>
        <w:tc>
          <w:tcPr>
            <w:tcW w:w="559" w:type="pct"/>
            <w:gridSpan w:val="2"/>
            <w:shd w:val="clear" w:color="auto" w:fill="000000"/>
          </w:tcPr>
          <w:p w14:paraId="2DC5AA39" w14:textId="77777777" w:rsidR="0094690D" w:rsidRPr="00413B6F" w:rsidRDefault="0094690D" w:rsidP="00965DCA">
            <w:pPr>
              <w:pStyle w:val="TableParagraph"/>
              <w:jc w:val="both"/>
              <w:rPr>
                <w:rFonts w:ascii="Times New Roman" w:hAnsi="Times New Roman" w:cs="Times New Roman"/>
                <w:noProof/>
                <w:color w:val="FFFFFF"/>
              </w:rPr>
            </w:pPr>
            <w:r>
              <w:rPr>
                <w:rFonts w:ascii="Times New Roman" w:hAnsi="Times New Roman"/>
                <w:color w:val="FFFFFF"/>
              </w:rPr>
              <w:t>Kods</w:t>
            </w:r>
          </w:p>
        </w:tc>
        <w:tc>
          <w:tcPr>
            <w:tcW w:w="4441" w:type="pct"/>
            <w:shd w:val="clear" w:color="auto" w:fill="000000"/>
          </w:tcPr>
          <w:p w14:paraId="1320116B" w14:textId="77777777" w:rsidR="0094690D" w:rsidRPr="00413B6F" w:rsidRDefault="0094690D" w:rsidP="00965DCA">
            <w:pPr>
              <w:pStyle w:val="TableParagraph"/>
              <w:jc w:val="both"/>
              <w:rPr>
                <w:rFonts w:ascii="Times New Roman" w:hAnsi="Times New Roman" w:cs="Times New Roman"/>
                <w:noProof/>
                <w:color w:val="FFFFFF"/>
              </w:rPr>
            </w:pPr>
            <w:r>
              <w:rPr>
                <w:rFonts w:ascii="Times New Roman" w:hAnsi="Times New Roman"/>
                <w:color w:val="FFFFFF"/>
              </w:rPr>
              <w:t>Apraksts</w:t>
            </w:r>
          </w:p>
        </w:tc>
      </w:tr>
      <w:tr w:rsidR="0094690D" w:rsidRPr="00413B6F" w14:paraId="1768DCF1" w14:textId="77777777" w:rsidTr="00D90E53">
        <w:tc>
          <w:tcPr>
            <w:tcW w:w="559" w:type="pct"/>
            <w:gridSpan w:val="2"/>
            <w:shd w:val="clear" w:color="auto" w:fill="auto"/>
          </w:tcPr>
          <w:p w14:paraId="1B6B87A2"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01</w:t>
            </w:r>
          </w:p>
        </w:tc>
        <w:tc>
          <w:tcPr>
            <w:tcW w:w="4441" w:type="pct"/>
            <w:shd w:val="clear" w:color="auto" w:fill="auto"/>
          </w:tcPr>
          <w:p w14:paraId="073F0328"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Pārtika un bezalkoholiskie dzērieni</w:t>
            </w:r>
          </w:p>
        </w:tc>
      </w:tr>
      <w:tr w:rsidR="0094690D" w:rsidRPr="00413B6F" w14:paraId="5A340E93" w14:textId="77777777" w:rsidTr="00D90E53">
        <w:tc>
          <w:tcPr>
            <w:tcW w:w="559" w:type="pct"/>
            <w:gridSpan w:val="2"/>
            <w:shd w:val="clear" w:color="auto" w:fill="auto"/>
          </w:tcPr>
          <w:p w14:paraId="2CF0C100" w14:textId="5805B4BD"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01.1</w:t>
            </w:r>
          </w:p>
        </w:tc>
        <w:tc>
          <w:tcPr>
            <w:tcW w:w="4441" w:type="pct"/>
            <w:shd w:val="clear" w:color="auto" w:fill="auto"/>
          </w:tcPr>
          <w:p w14:paraId="2B28E05D" w14:textId="52CCF792"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 xml:space="preserve">Pārtika </w:t>
            </w:r>
          </w:p>
        </w:tc>
      </w:tr>
      <w:tr w:rsidR="0094690D" w:rsidRPr="00413B6F" w14:paraId="01F9F288" w14:textId="77777777" w:rsidTr="00D90E53">
        <w:tc>
          <w:tcPr>
            <w:tcW w:w="559" w:type="pct"/>
            <w:gridSpan w:val="2"/>
            <w:shd w:val="clear" w:color="auto" w:fill="auto"/>
          </w:tcPr>
          <w:p w14:paraId="1A1FFF7C" w14:textId="6DF3A733"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 xml:space="preserve">01.2 </w:t>
            </w:r>
          </w:p>
        </w:tc>
        <w:tc>
          <w:tcPr>
            <w:tcW w:w="4441" w:type="pct"/>
            <w:shd w:val="clear" w:color="auto" w:fill="auto"/>
          </w:tcPr>
          <w:p w14:paraId="589908F8" w14:textId="07B5382D"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Bezalkoholiskie dzērieni</w:t>
            </w:r>
          </w:p>
        </w:tc>
      </w:tr>
      <w:tr w:rsidR="0094690D" w:rsidRPr="00413B6F" w14:paraId="6C9A381D" w14:textId="77777777" w:rsidTr="00D90E53">
        <w:tc>
          <w:tcPr>
            <w:tcW w:w="559" w:type="pct"/>
            <w:gridSpan w:val="2"/>
            <w:shd w:val="clear" w:color="auto" w:fill="auto"/>
          </w:tcPr>
          <w:p w14:paraId="6CD9F61D"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01.3</w:t>
            </w:r>
          </w:p>
        </w:tc>
        <w:tc>
          <w:tcPr>
            <w:tcW w:w="4441" w:type="pct"/>
            <w:shd w:val="clear" w:color="auto" w:fill="auto"/>
          </w:tcPr>
          <w:p w14:paraId="00C3A4E9"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w:t>
            </w:r>
          </w:p>
        </w:tc>
      </w:tr>
      <w:tr w:rsidR="0094690D" w:rsidRPr="00413B6F" w14:paraId="39792A96" w14:textId="77777777" w:rsidTr="00D90E53">
        <w:tc>
          <w:tcPr>
            <w:tcW w:w="559" w:type="pct"/>
            <w:gridSpan w:val="2"/>
            <w:shd w:val="clear" w:color="auto" w:fill="auto"/>
          </w:tcPr>
          <w:p w14:paraId="73679696"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02</w:t>
            </w:r>
          </w:p>
        </w:tc>
        <w:tc>
          <w:tcPr>
            <w:tcW w:w="4441" w:type="pct"/>
            <w:shd w:val="clear" w:color="auto" w:fill="auto"/>
          </w:tcPr>
          <w:p w14:paraId="6808ED01"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Alkoholiskie dzērieni, tabakas izstrādājumi un narkotikas</w:t>
            </w:r>
          </w:p>
        </w:tc>
      </w:tr>
      <w:tr w:rsidR="0094690D" w:rsidRPr="00413B6F" w14:paraId="444008BC" w14:textId="77777777" w:rsidTr="00D90E53">
        <w:tc>
          <w:tcPr>
            <w:tcW w:w="559" w:type="pct"/>
            <w:gridSpan w:val="2"/>
            <w:shd w:val="clear" w:color="auto" w:fill="auto"/>
          </w:tcPr>
          <w:p w14:paraId="7863938E" w14:textId="3F5C0504"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02.1</w:t>
            </w:r>
          </w:p>
        </w:tc>
        <w:tc>
          <w:tcPr>
            <w:tcW w:w="4441" w:type="pct"/>
            <w:shd w:val="clear" w:color="auto" w:fill="auto"/>
          </w:tcPr>
          <w:p w14:paraId="1F20B157" w14:textId="765DF5E5"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Alkoholiskie dzērieni</w:t>
            </w:r>
          </w:p>
        </w:tc>
      </w:tr>
      <w:tr w:rsidR="0094690D" w:rsidRPr="00413B6F" w14:paraId="433F325C" w14:textId="77777777" w:rsidTr="00D90E53">
        <w:tc>
          <w:tcPr>
            <w:tcW w:w="559" w:type="pct"/>
            <w:gridSpan w:val="2"/>
            <w:shd w:val="clear" w:color="auto" w:fill="auto"/>
          </w:tcPr>
          <w:p w14:paraId="679BDBA0" w14:textId="579367B4"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02.2</w:t>
            </w:r>
          </w:p>
        </w:tc>
        <w:tc>
          <w:tcPr>
            <w:tcW w:w="4441" w:type="pct"/>
            <w:shd w:val="clear" w:color="auto" w:fill="auto"/>
          </w:tcPr>
          <w:p w14:paraId="61458654" w14:textId="194F25FF"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Alkohola ražošanas pakalpojumi</w:t>
            </w:r>
          </w:p>
        </w:tc>
      </w:tr>
      <w:tr w:rsidR="0094690D" w:rsidRPr="00413B6F" w14:paraId="2FB89184" w14:textId="77777777" w:rsidTr="00D90E53">
        <w:tc>
          <w:tcPr>
            <w:tcW w:w="559" w:type="pct"/>
            <w:gridSpan w:val="2"/>
            <w:shd w:val="clear" w:color="auto" w:fill="auto"/>
          </w:tcPr>
          <w:p w14:paraId="6A7BD833" w14:textId="506F9190"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02.3</w:t>
            </w:r>
          </w:p>
        </w:tc>
        <w:tc>
          <w:tcPr>
            <w:tcW w:w="4441" w:type="pct"/>
            <w:shd w:val="clear" w:color="auto" w:fill="auto"/>
          </w:tcPr>
          <w:p w14:paraId="2C220222" w14:textId="75A1439B"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Tabaka</w:t>
            </w:r>
          </w:p>
        </w:tc>
      </w:tr>
      <w:tr w:rsidR="0094690D" w:rsidRPr="00413B6F" w14:paraId="2D925860" w14:textId="77777777" w:rsidTr="00D90E53">
        <w:tc>
          <w:tcPr>
            <w:tcW w:w="559" w:type="pct"/>
            <w:gridSpan w:val="2"/>
            <w:shd w:val="clear" w:color="auto" w:fill="auto"/>
          </w:tcPr>
          <w:p w14:paraId="56B35383"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02.4</w:t>
            </w:r>
          </w:p>
        </w:tc>
        <w:tc>
          <w:tcPr>
            <w:tcW w:w="4441" w:type="pct"/>
            <w:shd w:val="clear" w:color="auto" w:fill="auto"/>
          </w:tcPr>
          <w:p w14:paraId="3897AB45"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Narkotikas</w:t>
            </w:r>
          </w:p>
        </w:tc>
      </w:tr>
      <w:tr w:rsidR="0094690D" w:rsidRPr="00413B6F" w14:paraId="395D720B" w14:textId="77777777" w:rsidTr="00D90E53">
        <w:tc>
          <w:tcPr>
            <w:tcW w:w="559" w:type="pct"/>
            <w:gridSpan w:val="2"/>
            <w:shd w:val="clear" w:color="auto" w:fill="auto"/>
          </w:tcPr>
          <w:p w14:paraId="62551A56"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03</w:t>
            </w:r>
          </w:p>
        </w:tc>
        <w:tc>
          <w:tcPr>
            <w:tcW w:w="4441" w:type="pct"/>
            <w:shd w:val="clear" w:color="auto" w:fill="auto"/>
          </w:tcPr>
          <w:p w14:paraId="75E04FAC"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Apģērbs un apavi</w:t>
            </w:r>
          </w:p>
        </w:tc>
      </w:tr>
      <w:tr w:rsidR="0094690D" w:rsidRPr="00413B6F" w14:paraId="2600913F" w14:textId="77777777" w:rsidTr="00D90E53">
        <w:tc>
          <w:tcPr>
            <w:tcW w:w="559" w:type="pct"/>
            <w:gridSpan w:val="2"/>
            <w:shd w:val="clear" w:color="auto" w:fill="auto"/>
          </w:tcPr>
          <w:p w14:paraId="50ECF3E0" w14:textId="47B996E6"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03.1</w:t>
            </w:r>
          </w:p>
        </w:tc>
        <w:tc>
          <w:tcPr>
            <w:tcW w:w="4441" w:type="pct"/>
            <w:shd w:val="clear" w:color="auto" w:fill="auto"/>
          </w:tcPr>
          <w:p w14:paraId="2D54B716" w14:textId="3F41FD07"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Apģērbs</w:t>
            </w:r>
          </w:p>
        </w:tc>
      </w:tr>
      <w:tr w:rsidR="0094690D" w:rsidRPr="00413B6F" w14:paraId="6F649DA8" w14:textId="77777777" w:rsidTr="00D90E53">
        <w:tc>
          <w:tcPr>
            <w:tcW w:w="559" w:type="pct"/>
            <w:gridSpan w:val="2"/>
            <w:shd w:val="clear" w:color="auto" w:fill="auto"/>
          </w:tcPr>
          <w:p w14:paraId="7ED0F7F2"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03.2</w:t>
            </w:r>
          </w:p>
        </w:tc>
        <w:tc>
          <w:tcPr>
            <w:tcW w:w="4441" w:type="pct"/>
            <w:shd w:val="clear" w:color="auto" w:fill="auto"/>
          </w:tcPr>
          <w:p w14:paraId="31C50BDB"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Apavi</w:t>
            </w:r>
          </w:p>
        </w:tc>
      </w:tr>
      <w:tr w:rsidR="0094690D" w:rsidRPr="00413B6F" w14:paraId="31A8FD20" w14:textId="77777777" w:rsidTr="00D90E53">
        <w:tc>
          <w:tcPr>
            <w:tcW w:w="559" w:type="pct"/>
            <w:gridSpan w:val="2"/>
            <w:shd w:val="clear" w:color="auto" w:fill="auto"/>
          </w:tcPr>
          <w:p w14:paraId="020132B7"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04</w:t>
            </w:r>
          </w:p>
        </w:tc>
        <w:tc>
          <w:tcPr>
            <w:tcW w:w="4441" w:type="pct"/>
            <w:shd w:val="clear" w:color="auto" w:fill="auto"/>
          </w:tcPr>
          <w:p w14:paraId="0303538D"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Mājoklis, ūdens, elektroenerģija, gāze un citi kurināmie</w:t>
            </w:r>
          </w:p>
        </w:tc>
      </w:tr>
      <w:tr w:rsidR="0094690D" w:rsidRPr="00413B6F" w14:paraId="21DCFDCA" w14:textId="77777777" w:rsidTr="00D90E53">
        <w:tc>
          <w:tcPr>
            <w:tcW w:w="559" w:type="pct"/>
            <w:gridSpan w:val="2"/>
            <w:shd w:val="clear" w:color="auto" w:fill="auto"/>
          </w:tcPr>
          <w:p w14:paraId="3B03883E" w14:textId="41F1EE67"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04.1</w:t>
            </w:r>
          </w:p>
        </w:tc>
        <w:tc>
          <w:tcPr>
            <w:tcW w:w="4441" w:type="pct"/>
            <w:shd w:val="clear" w:color="auto" w:fill="auto"/>
          </w:tcPr>
          <w:p w14:paraId="118E79A2" w14:textId="26A2403B"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Mājokļa faktiskā īres maksa</w:t>
            </w:r>
          </w:p>
        </w:tc>
      </w:tr>
      <w:tr w:rsidR="0094690D" w:rsidRPr="00413B6F" w14:paraId="493BFF60" w14:textId="77777777" w:rsidTr="00D90E53">
        <w:tc>
          <w:tcPr>
            <w:tcW w:w="559" w:type="pct"/>
            <w:gridSpan w:val="2"/>
            <w:shd w:val="clear" w:color="auto" w:fill="auto"/>
          </w:tcPr>
          <w:p w14:paraId="3601023A" w14:textId="1E55A7B6"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04.2</w:t>
            </w:r>
          </w:p>
        </w:tc>
        <w:tc>
          <w:tcPr>
            <w:tcW w:w="4441" w:type="pct"/>
            <w:shd w:val="clear" w:color="auto" w:fill="auto"/>
          </w:tcPr>
          <w:p w14:paraId="5FBF4EB9" w14:textId="051467F2"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Nosacītā īres maksa par mājokli</w:t>
            </w:r>
          </w:p>
        </w:tc>
      </w:tr>
      <w:tr w:rsidR="0094690D" w:rsidRPr="00413B6F" w14:paraId="0E238543" w14:textId="77777777" w:rsidTr="00D90E53">
        <w:tc>
          <w:tcPr>
            <w:tcW w:w="559" w:type="pct"/>
            <w:gridSpan w:val="2"/>
            <w:shd w:val="clear" w:color="auto" w:fill="auto"/>
          </w:tcPr>
          <w:p w14:paraId="1DC0DC7F" w14:textId="0DB17253"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04.3</w:t>
            </w:r>
          </w:p>
        </w:tc>
        <w:tc>
          <w:tcPr>
            <w:tcW w:w="4441" w:type="pct"/>
            <w:shd w:val="clear" w:color="auto" w:fill="auto"/>
          </w:tcPr>
          <w:p w14:paraId="0AD7A6B8" w14:textId="28F26D3B"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Mājokļa uzturēšana, remonts un drošība</w:t>
            </w:r>
          </w:p>
        </w:tc>
      </w:tr>
      <w:tr w:rsidR="0094690D" w:rsidRPr="00413B6F" w14:paraId="696A3872" w14:textId="77777777" w:rsidTr="00D90E53">
        <w:tc>
          <w:tcPr>
            <w:tcW w:w="559" w:type="pct"/>
            <w:gridSpan w:val="2"/>
            <w:shd w:val="clear" w:color="auto" w:fill="auto"/>
          </w:tcPr>
          <w:p w14:paraId="03BC1976" w14:textId="00D50A0F"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04.4</w:t>
            </w:r>
          </w:p>
        </w:tc>
        <w:tc>
          <w:tcPr>
            <w:tcW w:w="4441" w:type="pct"/>
            <w:shd w:val="clear" w:color="auto" w:fill="auto"/>
          </w:tcPr>
          <w:p w14:paraId="6229673B" w14:textId="1CA50166"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Ūdensapgāde un dažādi pakalpojumi, kas attiecas uz mājokli</w:t>
            </w:r>
          </w:p>
        </w:tc>
      </w:tr>
      <w:tr w:rsidR="0094690D" w:rsidRPr="00413B6F" w14:paraId="391E4535" w14:textId="77777777" w:rsidTr="00D90E53">
        <w:tc>
          <w:tcPr>
            <w:tcW w:w="559" w:type="pct"/>
            <w:gridSpan w:val="2"/>
            <w:shd w:val="clear" w:color="auto" w:fill="auto"/>
          </w:tcPr>
          <w:p w14:paraId="2B044A7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04.5</w:t>
            </w:r>
          </w:p>
        </w:tc>
        <w:tc>
          <w:tcPr>
            <w:tcW w:w="4441" w:type="pct"/>
            <w:shd w:val="clear" w:color="auto" w:fill="auto"/>
          </w:tcPr>
          <w:p w14:paraId="5EA9F4B9"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Elektroenerģija, gāze un citi kurināmie</w:t>
            </w:r>
          </w:p>
        </w:tc>
      </w:tr>
      <w:tr w:rsidR="0094690D" w:rsidRPr="00413B6F" w14:paraId="6D00E528" w14:textId="77777777" w:rsidTr="00D90E53">
        <w:tc>
          <w:tcPr>
            <w:tcW w:w="559" w:type="pct"/>
            <w:gridSpan w:val="2"/>
            <w:shd w:val="clear" w:color="auto" w:fill="auto"/>
          </w:tcPr>
          <w:p w14:paraId="5951E096"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05</w:t>
            </w:r>
          </w:p>
        </w:tc>
        <w:tc>
          <w:tcPr>
            <w:tcW w:w="4441" w:type="pct"/>
            <w:shd w:val="clear" w:color="auto" w:fill="auto"/>
          </w:tcPr>
          <w:p w14:paraId="3521CEA2"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Mājas aprīkojums, mājsaimniecības ierīces un regulārā mājsaimniecības uzturēšana</w:t>
            </w:r>
          </w:p>
        </w:tc>
      </w:tr>
      <w:tr w:rsidR="0094690D" w:rsidRPr="00413B6F" w14:paraId="540E059C" w14:textId="77777777" w:rsidTr="00D90E53">
        <w:tc>
          <w:tcPr>
            <w:tcW w:w="559" w:type="pct"/>
            <w:gridSpan w:val="2"/>
            <w:shd w:val="clear" w:color="auto" w:fill="auto"/>
          </w:tcPr>
          <w:p w14:paraId="5664143C" w14:textId="0A45BB66"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05.1</w:t>
            </w:r>
          </w:p>
        </w:tc>
        <w:tc>
          <w:tcPr>
            <w:tcW w:w="4441" w:type="pct"/>
            <w:shd w:val="clear" w:color="auto" w:fill="auto"/>
          </w:tcPr>
          <w:p w14:paraId="5869206E" w14:textId="2D00E56C"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Mēbeles, mājas aprīkojums un paklāji</w:t>
            </w:r>
          </w:p>
        </w:tc>
      </w:tr>
      <w:tr w:rsidR="0094690D" w:rsidRPr="00413B6F" w14:paraId="4E584B63" w14:textId="77777777" w:rsidTr="00D90E53">
        <w:tc>
          <w:tcPr>
            <w:tcW w:w="559" w:type="pct"/>
            <w:gridSpan w:val="2"/>
            <w:shd w:val="clear" w:color="auto" w:fill="auto"/>
          </w:tcPr>
          <w:p w14:paraId="38FA0FDC" w14:textId="2DC313A9"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05.2</w:t>
            </w:r>
          </w:p>
        </w:tc>
        <w:tc>
          <w:tcPr>
            <w:tcW w:w="4441" w:type="pct"/>
            <w:shd w:val="clear" w:color="auto" w:fill="auto"/>
          </w:tcPr>
          <w:p w14:paraId="6C3F2AC2" w14:textId="191C3D1A"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Mājsaimniecības tekstilizstrādājumi</w:t>
            </w:r>
          </w:p>
        </w:tc>
      </w:tr>
      <w:tr w:rsidR="0094690D" w:rsidRPr="00413B6F" w14:paraId="28C863BF" w14:textId="77777777" w:rsidTr="00D90E53">
        <w:tc>
          <w:tcPr>
            <w:tcW w:w="559" w:type="pct"/>
            <w:gridSpan w:val="2"/>
            <w:shd w:val="clear" w:color="auto" w:fill="auto"/>
          </w:tcPr>
          <w:p w14:paraId="2C50F8FF" w14:textId="400303DD"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05.3</w:t>
            </w:r>
          </w:p>
        </w:tc>
        <w:tc>
          <w:tcPr>
            <w:tcW w:w="4441" w:type="pct"/>
            <w:shd w:val="clear" w:color="auto" w:fill="auto"/>
          </w:tcPr>
          <w:p w14:paraId="396D14EC" w14:textId="7C5C410D"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Mājsaimniecības ierīces</w:t>
            </w:r>
          </w:p>
        </w:tc>
      </w:tr>
      <w:tr w:rsidR="0094690D" w:rsidRPr="00413B6F" w14:paraId="67FFDCFD" w14:textId="77777777" w:rsidTr="00D90E53">
        <w:tc>
          <w:tcPr>
            <w:tcW w:w="559" w:type="pct"/>
            <w:gridSpan w:val="2"/>
            <w:shd w:val="clear" w:color="auto" w:fill="auto"/>
          </w:tcPr>
          <w:p w14:paraId="2AA77134" w14:textId="08720605"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05.4</w:t>
            </w:r>
          </w:p>
        </w:tc>
        <w:tc>
          <w:tcPr>
            <w:tcW w:w="4441" w:type="pct"/>
            <w:shd w:val="clear" w:color="auto" w:fill="auto"/>
          </w:tcPr>
          <w:p w14:paraId="74AE910F" w14:textId="65A3181A"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Stikla trauki, galda piederumi un mājsaimniecības piederumi</w:t>
            </w:r>
          </w:p>
        </w:tc>
      </w:tr>
      <w:tr w:rsidR="0094690D" w:rsidRPr="00413B6F" w14:paraId="5BF3AC43" w14:textId="77777777" w:rsidTr="00D90E53">
        <w:tc>
          <w:tcPr>
            <w:tcW w:w="559" w:type="pct"/>
            <w:gridSpan w:val="2"/>
            <w:shd w:val="clear" w:color="auto" w:fill="auto"/>
          </w:tcPr>
          <w:p w14:paraId="5DCDCF84" w14:textId="39437D6F"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05.5</w:t>
            </w:r>
          </w:p>
        </w:tc>
        <w:tc>
          <w:tcPr>
            <w:tcW w:w="4441" w:type="pct"/>
            <w:shd w:val="clear" w:color="auto" w:fill="auto"/>
          </w:tcPr>
          <w:p w14:paraId="3B9EF397" w14:textId="0F2C8511"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Darbarīki un ierīces mājai un dārzam</w:t>
            </w:r>
          </w:p>
        </w:tc>
      </w:tr>
      <w:tr w:rsidR="0094690D" w:rsidRPr="00413B6F" w14:paraId="5FB77A15" w14:textId="77777777" w:rsidTr="00D90E53">
        <w:tc>
          <w:tcPr>
            <w:tcW w:w="559" w:type="pct"/>
            <w:gridSpan w:val="2"/>
            <w:shd w:val="clear" w:color="auto" w:fill="auto"/>
          </w:tcPr>
          <w:p w14:paraId="2E248053"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05.6</w:t>
            </w:r>
          </w:p>
        </w:tc>
        <w:tc>
          <w:tcPr>
            <w:tcW w:w="4441" w:type="pct"/>
            <w:shd w:val="clear" w:color="auto" w:fill="auto"/>
          </w:tcPr>
          <w:p w14:paraId="495BBEE7"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Preces un pakalpojumi regulārai mājsaimniecības uzturēšanai</w:t>
            </w:r>
          </w:p>
        </w:tc>
      </w:tr>
      <w:tr w:rsidR="0094690D" w:rsidRPr="00413B6F" w14:paraId="2C4CE675" w14:textId="77777777" w:rsidTr="00D90E53">
        <w:tc>
          <w:tcPr>
            <w:tcW w:w="559" w:type="pct"/>
            <w:gridSpan w:val="2"/>
            <w:shd w:val="clear" w:color="auto" w:fill="auto"/>
          </w:tcPr>
          <w:p w14:paraId="1CD3737D"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06</w:t>
            </w:r>
          </w:p>
        </w:tc>
        <w:tc>
          <w:tcPr>
            <w:tcW w:w="4441" w:type="pct"/>
            <w:shd w:val="clear" w:color="auto" w:fill="auto"/>
          </w:tcPr>
          <w:p w14:paraId="77023F8C"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Veselības aprūpe</w:t>
            </w:r>
          </w:p>
        </w:tc>
      </w:tr>
      <w:tr w:rsidR="0094690D" w:rsidRPr="00413B6F" w14:paraId="68039283" w14:textId="77777777" w:rsidTr="00D90E53">
        <w:tc>
          <w:tcPr>
            <w:tcW w:w="559" w:type="pct"/>
            <w:gridSpan w:val="2"/>
            <w:shd w:val="clear" w:color="auto" w:fill="auto"/>
          </w:tcPr>
          <w:p w14:paraId="1D31CF14" w14:textId="7434A0F5"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06.1</w:t>
            </w:r>
          </w:p>
        </w:tc>
        <w:tc>
          <w:tcPr>
            <w:tcW w:w="4441" w:type="pct"/>
            <w:shd w:val="clear" w:color="auto" w:fill="auto"/>
          </w:tcPr>
          <w:p w14:paraId="1AE1EB10" w14:textId="384B9007"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Medikamenti un veselības aprūpes produkti</w:t>
            </w:r>
          </w:p>
        </w:tc>
      </w:tr>
      <w:tr w:rsidR="0094690D" w:rsidRPr="00413B6F" w14:paraId="338C0C17" w14:textId="77777777" w:rsidTr="00D90E53">
        <w:tc>
          <w:tcPr>
            <w:tcW w:w="559" w:type="pct"/>
            <w:gridSpan w:val="2"/>
            <w:shd w:val="clear" w:color="auto" w:fill="auto"/>
          </w:tcPr>
          <w:p w14:paraId="6C18934A" w14:textId="613810C6"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06.2</w:t>
            </w:r>
          </w:p>
        </w:tc>
        <w:tc>
          <w:tcPr>
            <w:tcW w:w="4441" w:type="pct"/>
            <w:shd w:val="clear" w:color="auto" w:fill="auto"/>
          </w:tcPr>
          <w:p w14:paraId="05D766B6" w14:textId="6ABF6CFB"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Ambulatorās aprūpes pakalpojumi</w:t>
            </w:r>
          </w:p>
        </w:tc>
      </w:tr>
      <w:tr w:rsidR="0094690D" w:rsidRPr="00413B6F" w14:paraId="6602EDBC" w14:textId="77777777" w:rsidTr="00D90E53">
        <w:tc>
          <w:tcPr>
            <w:tcW w:w="559" w:type="pct"/>
            <w:gridSpan w:val="2"/>
            <w:shd w:val="clear" w:color="auto" w:fill="auto"/>
          </w:tcPr>
          <w:p w14:paraId="1EB89C22" w14:textId="52C03505"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06.3</w:t>
            </w:r>
          </w:p>
        </w:tc>
        <w:tc>
          <w:tcPr>
            <w:tcW w:w="4441" w:type="pct"/>
            <w:shd w:val="clear" w:color="auto" w:fill="auto"/>
          </w:tcPr>
          <w:p w14:paraId="2B4A8CA9" w14:textId="333CA606"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Stacionārās aprūpes pakalpojumi</w:t>
            </w:r>
          </w:p>
        </w:tc>
      </w:tr>
      <w:tr w:rsidR="0094690D" w:rsidRPr="00413B6F" w14:paraId="65804F5B" w14:textId="77777777" w:rsidTr="00D90E53">
        <w:tc>
          <w:tcPr>
            <w:tcW w:w="559" w:type="pct"/>
            <w:gridSpan w:val="2"/>
            <w:shd w:val="clear" w:color="auto" w:fill="auto"/>
          </w:tcPr>
          <w:p w14:paraId="196723EF"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06.4</w:t>
            </w:r>
          </w:p>
        </w:tc>
        <w:tc>
          <w:tcPr>
            <w:tcW w:w="4441" w:type="pct"/>
            <w:shd w:val="clear" w:color="auto" w:fill="auto"/>
          </w:tcPr>
          <w:p w14:paraId="24DA4B1D"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Citi veselības aprūpes pakalpojumi</w:t>
            </w:r>
          </w:p>
        </w:tc>
      </w:tr>
      <w:tr w:rsidR="0094690D" w:rsidRPr="00413B6F" w14:paraId="430C366B" w14:textId="77777777" w:rsidTr="00D90E53">
        <w:tc>
          <w:tcPr>
            <w:tcW w:w="559" w:type="pct"/>
            <w:gridSpan w:val="2"/>
            <w:shd w:val="clear" w:color="auto" w:fill="auto"/>
          </w:tcPr>
          <w:p w14:paraId="06713C44"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07</w:t>
            </w:r>
          </w:p>
        </w:tc>
        <w:tc>
          <w:tcPr>
            <w:tcW w:w="4441" w:type="pct"/>
            <w:shd w:val="clear" w:color="auto" w:fill="auto"/>
          </w:tcPr>
          <w:p w14:paraId="4121A6E3"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Transports</w:t>
            </w:r>
          </w:p>
        </w:tc>
      </w:tr>
      <w:tr w:rsidR="0094690D" w:rsidRPr="00413B6F" w14:paraId="118F5480" w14:textId="77777777" w:rsidTr="00D90E53">
        <w:tc>
          <w:tcPr>
            <w:tcW w:w="559" w:type="pct"/>
            <w:gridSpan w:val="2"/>
            <w:shd w:val="clear" w:color="auto" w:fill="auto"/>
          </w:tcPr>
          <w:p w14:paraId="46908C8C" w14:textId="60837D6F"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07.1</w:t>
            </w:r>
          </w:p>
        </w:tc>
        <w:tc>
          <w:tcPr>
            <w:tcW w:w="4441" w:type="pct"/>
            <w:shd w:val="clear" w:color="auto" w:fill="auto"/>
          </w:tcPr>
          <w:p w14:paraId="326CC35B" w14:textId="510F91A6"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Transportlīdzekļu iegāde</w:t>
            </w:r>
          </w:p>
        </w:tc>
      </w:tr>
      <w:tr w:rsidR="0094690D" w:rsidRPr="00413B6F" w14:paraId="307A10B7" w14:textId="77777777" w:rsidTr="00D90E53">
        <w:tc>
          <w:tcPr>
            <w:tcW w:w="559" w:type="pct"/>
            <w:gridSpan w:val="2"/>
            <w:shd w:val="clear" w:color="auto" w:fill="auto"/>
          </w:tcPr>
          <w:p w14:paraId="42A96F31" w14:textId="729D6F17"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07.2</w:t>
            </w:r>
          </w:p>
        </w:tc>
        <w:tc>
          <w:tcPr>
            <w:tcW w:w="4441" w:type="pct"/>
            <w:shd w:val="clear" w:color="auto" w:fill="auto"/>
          </w:tcPr>
          <w:p w14:paraId="791B8995" w14:textId="63B44798"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Personisko transportlīdzekļu aprīkojuma ekspluatācija</w:t>
            </w:r>
          </w:p>
        </w:tc>
      </w:tr>
      <w:tr w:rsidR="0094690D" w:rsidRPr="00413B6F" w14:paraId="0E211AF2" w14:textId="77777777" w:rsidTr="00D90E53">
        <w:tc>
          <w:tcPr>
            <w:tcW w:w="559" w:type="pct"/>
            <w:gridSpan w:val="2"/>
            <w:shd w:val="clear" w:color="auto" w:fill="auto"/>
          </w:tcPr>
          <w:p w14:paraId="55E0126C" w14:textId="6A54B398"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07.3</w:t>
            </w:r>
          </w:p>
        </w:tc>
        <w:tc>
          <w:tcPr>
            <w:tcW w:w="4441" w:type="pct"/>
            <w:shd w:val="clear" w:color="auto" w:fill="auto"/>
          </w:tcPr>
          <w:p w14:paraId="102FA030" w14:textId="1E136823"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Pasažieru pārvadāšanas pakalpojumi</w:t>
            </w:r>
          </w:p>
        </w:tc>
      </w:tr>
      <w:tr w:rsidR="0094690D" w:rsidRPr="00413B6F" w14:paraId="372B3FC9" w14:textId="77777777" w:rsidTr="00D90E53">
        <w:tc>
          <w:tcPr>
            <w:tcW w:w="559" w:type="pct"/>
            <w:gridSpan w:val="2"/>
            <w:shd w:val="clear" w:color="auto" w:fill="auto"/>
          </w:tcPr>
          <w:p w14:paraId="271370A9"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07.4</w:t>
            </w:r>
          </w:p>
        </w:tc>
        <w:tc>
          <w:tcPr>
            <w:tcW w:w="4441" w:type="pct"/>
            <w:shd w:val="clear" w:color="auto" w:fill="auto"/>
          </w:tcPr>
          <w:p w14:paraId="2FD5C675"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Preču pārvadāšanas pakalpojumi</w:t>
            </w:r>
          </w:p>
        </w:tc>
      </w:tr>
      <w:tr w:rsidR="0094690D" w:rsidRPr="00413B6F" w14:paraId="40715082" w14:textId="77777777" w:rsidTr="00D90E53">
        <w:tc>
          <w:tcPr>
            <w:tcW w:w="559" w:type="pct"/>
            <w:gridSpan w:val="2"/>
            <w:shd w:val="clear" w:color="auto" w:fill="auto"/>
          </w:tcPr>
          <w:p w14:paraId="113ACE3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08</w:t>
            </w:r>
          </w:p>
        </w:tc>
        <w:tc>
          <w:tcPr>
            <w:tcW w:w="4441" w:type="pct"/>
            <w:shd w:val="clear" w:color="auto" w:fill="auto"/>
          </w:tcPr>
          <w:p w14:paraId="18063022"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Informācija un sakari</w:t>
            </w:r>
          </w:p>
        </w:tc>
      </w:tr>
      <w:tr w:rsidR="0094690D" w:rsidRPr="00413B6F" w14:paraId="5D237EB4" w14:textId="77777777" w:rsidTr="00D90E53">
        <w:tc>
          <w:tcPr>
            <w:tcW w:w="559" w:type="pct"/>
            <w:gridSpan w:val="2"/>
            <w:shd w:val="clear" w:color="auto" w:fill="auto"/>
          </w:tcPr>
          <w:p w14:paraId="562A61FE" w14:textId="55319ABA"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08.1</w:t>
            </w:r>
          </w:p>
        </w:tc>
        <w:tc>
          <w:tcPr>
            <w:tcW w:w="4441" w:type="pct"/>
            <w:shd w:val="clear" w:color="auto" w:fill="auto"/>
          </w:tcPr>
          <w:p w14:paraId="32FE3427" w14:textId="2510A9E3"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Informācijas un sakaru iekārtas</w:t>
            </w:r>
          </w:p>
        </w:tc>
      </w:tr>
      <w:tr w:rsidR="0094690D" w:rsidRPr="00413B6F" w14:paraId="2F014A95" w14:textId="77777777" w:rsidTr="00D90E53">
        <w:tc>
          <w:tcPr>
            <w:tcW w:w="559" w:type="pct"/>
            <w:gridSpan w:val="2"/>
            <w:tcBorders>
              <w:bottom w:val="single" w:sz="4" w:space="0" w:color="auto"/>
            </w:tcBorders>
            <w:shd w:val="clear" w:color="auto" w:fill="auto"/>
          </w:tcPr>
          <w:p w14:paraId="35C0A49F" w14:textId="7148DB8A"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lastRenderedPageBreak/>
              <w:t>08.2</w:t>
            </w:r>
          </w:p>
        </w:tc>
        <w:tc>
          <w:tcPr>
            <w:tcW w:w="4441" w:type="pct"/>
            <w:tcBorders>
              <w:bottom w:val="single" w:sz="4" w:space="0" w:color="auto"/>
            </w:tcBorders>
            <w:shd w:val="clear" w:color="auto" w:fill="auto"/>
          </w:tcPr>
          <w:p w14:paraId="3A782A73" w14:textId="6A5AC222"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Programmatūra, izņemot spēles</w:t>
            </w:r>
          </w:p>
        </w:tc>
      </w:tr>
      <w:tr w:rsidR="0094690D" w:rsidRPr="00413B6F" w14:paraId="2F02DE68" w14:textId="77777777" w:rsidTr="00D90E53">
        <w:tc>
          <w:tcPr>
            <w:tcW w:w="559" w:type="pct"/>
            <w:gridSpan w:val="2"/>
            <w:tcBorders>
              <w:top w:val="single" w:sz="4" w:space="0" w:color="auto"/>
              <w:bottom w:val="single" w:sz="4" w:space="0" w:color="auto"/>
            </w:tcBorders>
            <w:shd w:val="clear" w:color="auto" w:fill="auto"/>
          </w:tcPr>
          <w:p w14:paraId="5F96F092" w14:textId="1768D9DA"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08.3</w:t>
            </w:r>
          </w:p>
        </w:tc>
        <w:tc>
          <w:tcPr>
            <w:tcW w:w="4441" w:type="pct"/>
            <w:tcBorders>
              <w:top w:val="single" w:sz="4" w:space="0" w:color="auto"/>
              <w:bottom w:val="single" w:sz="4" w:space="0" w:color="auto"/>
            </w:tcBorders>
            <w:shd w:val="clear" w:color="auto" w:fill="auto"/>
          </w:tcPr>
          <w:p w14:paraId="3C9804F4" w14:textId="5BDBDBA4"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Informācijas un sakaru pakalpojumi</w:t>
            </w:r>
          </w:p>
        </w:tc>
      </w:tr>
      <w:tr w:rsidR="0094690D" w:rsidRPr="00413B6F" w14:paraId="0FF691FC" w14:textId="77777777" w:rsidTr="00D90E53">
        <w:tc>
          <w:tcPr>
            <w:tcW w:w="481" w:type="pct"/>
            <w:shd w:val="clear" w:color="auto" w:fill="auto"/>
          </w:tcPr>
          <w:p w14:paraId="36B0F21B"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09</w:t>
            </w:r>
          </w:p>
        </w:tc>
        <w:tc>
          <w:tcPr>
            <w:tcW w:w="4519" w:type="pct"/>
            <w:gridSpan w:val="2"/>
            <w:shd w:val="clear" w:color="auto" w:fill="auto"/>
          </w:tcPr>
          <w:p w14:paraId="3D44B593"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Atpūta, sports un kultūra</w:t>
            </w:r>
          </w:p>
        </w:tc>
      </w:tr>
      <w:tr w:rsidR="0094690D" w:rsidRPr="00413B6F" w14:paraId="2A28DAD0" w14:textId="77777777" w:rsidTr="00D90E53">
        <w:tc>
          <w:tcPr>
            <w:tcW w:w="481" w:type="pct"/>
            <w:shd w:val="clear" w:color="auto" w:fill="auto"/>
          </w:tcPr>
          <w:p w14:paraId="014B3243" w14:textId="790CC1CB"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09.1</w:t>
            </w:r>
          </w:p>
        </w:tc>
        <w:tc>
          <w:tcPr>
            <w:tcW w:w="4519" w:type="pct"/>
            <w:gridSpan w:val="2"/>
            <w:shd w:val="clear" w:color="auto" w:fill="auto"/>
          </w:tcPr>
          <w:p w14:paraId="3CD3F348" w14:textId="72161C9C"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Ilglietošanas atpūtas preces</w:t>
            </w:r>
          </w:p>
        </w:tc>
      </w:tr>
      <w:tr w:rsidR="0094690D" w:rsidRPr="00413B6F" w14:paraId="646FA834" w14:textId="77777777" w:rsidTr="00D90E53">
        <w:tc>
          <w:tcPr>
            <w:tcW w:w="481" w:type="pct"/>
            <w:shd w:val="clear" w:color="auto" w:fill="auto"/>
          </w:tcPr>
          <w:p w14:paraId="7C5F31B4" w14:textId="79738905"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09.2</w:t>
            </w:r>
          </w:p>
        </w:tc>
        <w:tc>
          <w:tcPr>
            <w:tcW w:w="4519" w:type="pct"/>
            <w:gridSpan w:val="2"/>
            <w:shd w:val="clear" w:color="auto" w:fill="auto"/>
          </w:tcPr>
          <w:p w14:paraId="6B02C5EB" w14:textId="23774F8C"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Citas atpūtas preces</w:t>
            </w:r>
          </w:p>
        </w:tc>
      </w:tr>
      <w:tr w:rsidR="0094690D" w:rsidRPr="00413B6F" w14:paraId="33B710C5" w14:textId="77777777" w:rsidTr="00D90E53">
        <w:tc>
          <w:tcPr>
            <w:tcW w:w="481" w:type="pct"/>
            <w:shd w:val="clear" w:color="auto" w:fill="auto"/>
          </w:tcPr>
          <w:p w14:paraId="2A94B905" w14:textId="605C83D1"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09.3</w:t>
            </w:r>
          </w:p>
        </w:tc>
        <w:tc>
          <w:tcPr>
            <w:tcW w:w="4519" w:type="pct"/>
            <w:gridSpan w:val="2"/>
            <w:shd w:val="clear" w:color="auto" w:fill="auto"/>
          </w:tcPr>
          <w:p w14:paraId="268ABE66" w14:textId="56B97FF0"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Preces dārzam un lolojumdzīvnieki</w:t>
            </w:r>
          </w:p>
        </w:tc>
      </w:tr>
      <w:tr w:rsidR="0094690D" w:rsidRPr="00413B6F" w14:paraId="3B760EC8" w14:textId="77777777" w:rsidTr="00D90E53">
        <w:tc>
          <w:tcPr>
            <w:tcW w:w="481" w:type="pct"/>
            <w:shd w:val="clear" w:color="auto" w:fill="auto"/>
          </w:tcPr>
          <w:p w14:paraId="110B1482" w14:textId="5839E4A2"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09.4</w:t>
            </w:r>
          </w:p>
        </w:tc>
        <w:tc>
          <w:tcPr>
            <w:tcW w:w="4519" w:type="pct"/>
            <w:gridSpan w:val="2"/>
            <w:shd w:val="clear" w:color="auto" w:fill="auto"/>
          </w:tcPr>
          <w:p w14:paraId="711E88E1" w14:textId="068ADE78"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Atpūtas pakalpojumi</w:t>
            </w:r>
          </w:p>
        </w:tc>
      </w:tr>
      <w:tr w:rsidR="0094690D" w:rsidRPr="00413B6F" w14:paraId="515C38A7" w14:textId="77777777" w:rsidTr="00D90E53">
        <w:tc>
          <w:tcPr>
            <w:tcW w:w="481" w:type="pct"/>
            <w:shd w:val="clear" w:color="auto" w:fill="auto"/>
          </w:tcPr>
          <w:p w14:paraId="3B21EFFD" w14:textId="4004F06C"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09.5</w:t>
            </w:r>
          </w:p>
        </w:tc>
        <w:tc>
          <w:tcPr>
            <w:tcW w:w="4519" w:type="pct"/>
            <w:gridSpan w:val="2"/>
            <w:shd w:val="clear" w:color="auto" w:fill="auto"/>
          </w:tcPr>
          <w:p w14:paraId="200094E1" w14:textId="4D628D9E"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Kultūras preces</w:t>
            </w:r>
          </w:p>
        </w:tc>
      </w:tr>
      <w:tr w:rsidR="0094690D" w:rsidRPr="00413B6F" w14:paraId="0FC1993A" w14:textId="77777777" w:rsidTr="00D90E53">
        <w:tc>
          <w:tcPr>
            <w:tcW w:w="481" w:type="pct"/>
            <w:shd w:val="clear" w:color="auto" w:fill="auto"/>
          </w:tcPr>
          <w:p w14:paraId="59F6525B" w14:textId="183A3279" w:rsidR="0094690D" w:rsidRPr="00413B6F" w:rsidRDefault="00965DCA"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 xml:space="preserve"> 09.6</w:t>
            </w:r>
          </w:p>
        </w:tc>
        <w:tc>
          <w:tcPr>
            <w:tcW w:w="4519" w:type="pct"/>
            <w:gridSpan w:val="2"/>
            <w:shd w:val="clear" w:color="auto" w:fill="auto"/>
          </w:tcPr>
          <w:p w14:paraId="59C25848" w14:textId="1AB397C6"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Kultūras pakalpojumi</w:t>
            </w:r>
          </w:p>
        </w:tc>
      </w:tr>
      <w:tr w:rsidR="0094690D" w:rsidRPr="00413B6F" w14:paraId="73F9E813" w14:textId="77777777" w:rsidTr="00D90E53">
        <w:tc>
          <w:tcPr>
            <w:tcW w:w="481" w:type="pct"/>
            <w:shd w:val="clear" w:color="auto" w:fill="auto"/>
          </w:tcPr>
          <w:p w14:paraId="111FFC19" w14:textId="18882359"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09.7</w:t>
            </w:r>
          </w:p>
        </w:tc>
        <w:tc>
          <w:tcPr>
            <w:tcW w:w="4519" w:type="pct"/>
            <w:gridSpan w:val="2"/>
            <w:shd w:val="clear" w:color="auto" w:fill="auto"/>
          </w:tcPr>
          <w:p w14:paraId="1316FD23" w14:textId="7D89F1BF"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Laikraksti, grāmatas un kancelejas preces</w:t>
            </w:r>
          </w:p>
        </w:tc>
      </w:tr>
      <w:tr w:rsidR="0094690D" w:rsidRPr="00413B6F" w14:paraId="79FB6E2C" w14:textId="77777777" w:rsidTr="00D90E53">
        <w:tc>
          <w:tcPr>
            <w:tcW w:w="481" w:type="pct"/>
            <w:shd w:val="clear" w:color="auto" w:fill="auto"/>
          </w:tcPr>
          <w:p w14:paraId="5549223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09.8</w:t>
            </w:r>
          </w:p>
        </w:tc>
        <w:tc>
          <w:tcPr>
            <w:tcW w:w="4519" w:type="pct"/>
            <w:gridSpan w:val="2"/>
            <w:shd w:val="clear" w:color="auto" w:fill="auto"/>
          </w:tcPr>
          <w:p w14:paraId="71B2F8B0"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Kompleksie tūrisma pakalpojumi</w:t>
            </w:r>
          </w:p>
        </w:tc>
      </w:tr>
      <w:tr w:rsidR="0094690D" w:rsidRPr="00413B6F" w14:paraId="0988BCFE" w14:textId="77777777" w:rsidTr="00D90E53">
        <w:tc>
          <w:tcPr>
            <w:tcW w:w="481" w:type="pct"/>
            <w:shd w:val="clear" w:color="auto" w:fill="auto"/>
          </w:tcPr>
          <w:p w14:paraId="3DBE801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10</w:t>
            </w:r>
          </w:p>
        </w:tc>
        <w:tc>
          <w:tcPr>
            <w:tcW w:w="4519" w:type="pct"/>
            <w:gridSpan w:val="2"/>
            <w:shd w:val="clear" w:color="auto" w:fill="auto"/>
          </w:tcPr>
          <w:p w14:paraId="5045317F"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Izglītības pakalpojumi</w:t>
            </w:r>
          </w:p>
        </w:tc>
      </w:tr>
      <w:tr w:rsidR="0094690D" w:rsidRPr="00413B6F" w14:paraId="27588C67" w14:textId="77777777" w:rsidTr="00D90E53">
        <w:tc>
          <w:tcPr>
            <w:tcW w:w="481" w:type="pct"/>
            <w:shd w:val="clear" w:color="auto" w:fill="auto"/>
          </w:tcPr>
          <w:p w14:paraId="5DC7064F" w14:textId="3774F4CD"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10.1</w:t>
            </w:r>
          </w:p>
        </w:tc>
        <w:tc>
          <w:tcPr>
            <w:tcW w:w="4519" w:type="pct"/>
            <w:gridSpan w:val="2"/>
            <w:shd w:val="clear" w:color="auto" w:fill="auto"/>
          </w:tcPr>
          <w:p w14:paraId="3749DAB8" w14:textId="5E28ADD3"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Agrīnā pirmsskolas izglītība un pamatizglītība</w:t>
            </w:r>
          </w:p>
        </w:tc>
      </w:tr>
      <w:tr w:rsidR="0094690D" w:rsidRPr="00413B6F" w14:paraId="30619B8B" w14:textId="77777777" w:rsidTr="00D90E53">
        <w:tc>
          <w:tcPr>
            <w:tcW w:w="481" w:type="pct"/>
            <w:shd w:val="clear" w:color="auto" w:fill="auto"/>
          </w:tcPr>
          <w:p w14:paraId="0B0F10CE" w14:textId="1CE03E2E"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10.2</w:t>
            </w:r>
          </w:p>
        </w:tc>
        <w:tc>
          <w:tcPr>
            <w:tcW w:w="4519" w:type="pct"/>
            <w:gridSpan w:val="2"/>
            <w:shd w:val="clear" w:color="auto" w:fill="auto"/>
          </w:tcPr>
          <w:p w14:paraId="5C0469F4" w14:textId="1FC55DA9"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Vidējā izglītība</w:t>
            </w:r>
          </w:p>
        </w:tc>
      </w:tr>
      <w:tr w:rsidR="0094690D" w:rsidRPr="00413B6F" w14:paraId="198C91A7" w14:textId="77777777" w:rsidTr="00D90E53">
        <w:tc>
          <w:tcPr>
            <w:tcW w:w="481" w:type="pct"/>
            <w:shd w:val="clear" w:color="auto" w:fill="auto"/>
          </w:tcPr>
          <w:p w14:paraId="2B98FE89" w14:textId="61BE3F27"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10.3</w:t>
            </w:r>
          </w:p>
        </w:tc>
        <w:tc>
          <w:tcPr>
            <w:tcW w:w="4519" w:type="pct"/>
            <w:gridSpan w:val="2"/>
            <w:shd w:val="clear" w:color="auto" w:fill="auto"/>
          </w:tcPr>
          <w:p w14:paraId="27699BD9" w14:textId="2808899B"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Pēcvidusskolas neterciārā izglītība</w:t>
            </w:r>
          </w:p>
        </w:tc>
      </w:tr>
      <w:tr w:rsidR="0094690D" w:rsidRPr="00413B6F" w14:paraId="20E1D421" w14:textId="77777777" w:rsidTr="00D90E53">
        <w:tc>
          <w:tcPr>
            <w:tcW w:w="481" w:type="pct"/>
            <w:shd w:val="clear" w:color="auto" w:fill="auto"/>
          </w:tcPr>
          <w:p w14:paraId="40BC6186" w14:textId="5A89B034"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10.4</w:t>
            </w:r>
          </w:p>
        </w:tc>
        <w:tc>
          <w:tcPr>
            <w:tcW w:w="4519" w:type="pct"/>
            <w:gridSpan w:val="2"/>
            <w:shd w:val="clear" w:color="auto" w:fill="auto"/>
          </w:tcPr>
          <w:p w14:paraId="15F631D1" w14:textId="44A81C5B"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Augstākā izglītība</w:t>
            </w:r>
          </w:p>
        </w:tc>
      </w:tr>
      <w:tr w:rsidR="0094690D" w:rsidRPr="00413B6F" w14:paraId="71B70446" w14:textId="77777777" w:rsidTr="00D90E53">
        <w:tc>
          <w:tcPr>
            <w:tcW w:w="481" w:type="pct"/>
            <w:shd w:val="clear" w:color="auto" w:fill="auto"/>
          </w:tcPr>
          <w:p w14:paraId="1293A81E"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10.5</w:t>
            </w:r>
          </w:p>
        </w:tc>
        <w:tc>
          <w:tcPr>
            <w:tcW w:w="4519" w:type="pct"/>
            <w:gridSpan w:val="2"/>
            <w:shd w:val="clear" w:color="auto" w:fill="auto"/>
          </w:tcPr>
          <w:p w14:paraId="45A54E3B"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Izglītība, kuras līmeni nevar noteikt</w:t>
            </w:r>
          </w:p>
        </w:tc>
      </w:tr>
      <w:tr w:rsidR="0094690D" w:rsidRPr="00413B6F" w14:paraId="4F3A4799" w14:textId="77777777" w:rsidTr="00D90E53">
        <w:tc>
          <w:tcPr>
            <w:tcW w:w="481" w:type="pct"/>
            <w:shd w:val="clear" w:color="auto" w:fill="auto"/>
          </w:tcPr>
          <w:p w14:paraId="152BDF47"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11</w:t>
            </w:r>
          </w:p>
        </w:tc>
        <w:tc>
          <w:tcPr>
            <w:tcW w:w="4519" w:type="pct"/>
            <w:gridSpan w:val="2"/>
            <w:shd w:val="clear" w:color="auto" w:fill="auto"/>
          </w:tcPr>
          <w:p w14:paraId="4F21655C"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Restorāni un izmitināšanas pakalpojumi</w:t>
            </w:r>
          </w:p>
        </w:tc>
      </w:tr>
      <w:tr w:rsidR="0094690D" w:rsidRPr="00413B6F" w14:paraId="5DFD46A4" w14:textId="77777777" w:rsidTr="00D90E53">
        <w:tc>
          <w:tcPr>
            <w:tcW w:w="481" w:type="pct"/>
            <w:shd w:val="clear" w:color="auto" w:fill="auto"/>
          </w:tcPr>
          <w:p w14:paraId="09D995DF" w14:textId="2A853EE5"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11.1</w:t>
            </w:r>
          </w:p>
        </w:tc>
        <w:tc>
          <w:tcPr>
            <w:tcW w:w="4519" w:type="pct"/>
            <w:gridSpan w:val="2"/>
            <w:shd w:val="clear" w:color="auto" w:fill="auto"/>
          </w:tcPr>
          <w:p w14:paraId="7B5744F4" w14:textId="4C16C342"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Ēdienu un dzērienu pasniegšanas pakalpojumi</w:t>
            </w:r>
          </w:p>
        </w:tc>
      </w:tr>
      <w:tr w:rsidR="0094690D" w:rsidRPr="00413B6F" w14:paraId="255E4294" w14:textId="77777777" w:rsidTr="00D90E53">
        <w:tc>
          <w:tcPr>
            <w:tcW w:w="481" w:type="pct"/>
            <w:shd w:val="clear" w:color="auto" w:fill="auto"/>
          </w:tcPr>
          <w:p w14:paraId="588BE11C"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11.2</w:t>
            </w:r>
          </w:p>
        </w:tc>
        <w:tc>
          <w:tcPr>
            <w:tcW w:w="4519" w:type="pct"/>
            <w:gridSpan w:val="2"/>
            <w:shd w:val="clear" w:color="auto" w:fill="auto"/>
          </w:tcPr>
          <w:p w14:paraId="0947DFB8"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Izmitināšanas pakalpojumi</w:t>
            </w:r>
          </w:p>
        </w:tc>
      </w:tr>
      <w:tr w:rsidR="0094690D" w:rsidRPr="00413B6F" w14:paraId="580E87F4" w14:textId="77777777" w:rsidTr="00D90E53">
        <w:tc>
          <w:tcPr>
            <w:tcW w:w="481" w:type="pct"/>
            <w:shd w:val="clear" w:color="auto" w:fill="auto"/>
          </w:tcPr>
          <w:p w14:paraId="2C2CEC1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12</w:t>
            </w:r>
          </w:p>
        </w:tc>
        <w:tc>
          <w:tcPr>
            <w:tcW w:w="4519" w:type="pct"/>
            <w:gridSpan w:val="2"/>
            <w:shd w:val="clear" w:color="auto" w:fill="auto"/>
          </w:tcPr>
          <w:p w14:paraId="526A6E19"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Apdrošināšanas un finanšu pakalpojumi</w:t>
            </w:r>
          </w:p>
        </w:tc>
      </w:tr>
      <w:tr w:rsidR="0094690D" w:rsidRPr="00413B6F" w14:paraId="17E9435B" w14:textId="77777777" w:rsidTr="00D90E53">
        <w:tc>
          <w:tcPr>
            <w:tcW w:w="481" w:type="pct"/>
            <w:shd w:val="clear" w:color="auto" w:fill="auto"/>
          </w:tcPr>
          <w:p w14:paraId="4082716F" w14:textId="54CAAD82"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12.1</w:t>
            </w:r>
          </w:p>
        </w:tc>
        <w:tc>
          <w:tcPr>
            <w:tcW w:w="4519" w:type="pct"/>
            <w:gridSpan w:val="2"/>
            <w:shd w:val="clear" w:color="auto" w:fill="auto"/>
          </w:tcPr>
          <w:p w14:paraId="67468856" w14:textId="5D8C1C60"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Apdrošināšana</w:t>
            </w:r>
          </w:p>
        </w:tc>
      </w:tr>
      <w:tr w:rsidR="0094690D" w:rsidRPr="00413B6F" w14:paraId="3370EF01" w14:textId="77777777" w:rsidTr="00D90E53">
        <w:tc>
          <w:tcPr>
            <w:tcW w:w="481" w:type="pct"/>
            <w:shd w:val="clear" w:color="auto" w:fill="auto"/>
          </w:tcPr>
          <w:p w14:paraId="6AC9B40D"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12.2</w:t>
            </w:r>
          </w:p>
        </w:tc>
        <w:tc>
          <w:tcPr>
            <w:tcW w:w="4519" w:type="pct"/>
            <w:gridSpan w:val="2"/>
            <w:shd w:val="clear" w:color="auto" w:fill="auto"/>
          </w:tcPr>
          <w:p w14:paraId="570D4730"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Finanšu pakalpojumi</w:t>
            </w:r>
          </w:p>
        </w:tc>
      </w:tr>
      <w:tr w:rsidR="0094690D" w:rsidRPr="00413B6F" w14:paraId="2FAD45E7" w14:textId="77777777" w:rsidTr="00D90E53">
        <w:tc>
          <w:tcPr>
            <w:tcW w:w="481" w:type="pct"/>
            <w:shd w:val="clear" w:color="auto" w:fill="auto"/>
          </w:tcPr>
          <w:p w14:paraId="0E8DC8C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13</w:t>
            </w:r>
          </w:p>
        </w:tc>
        <w:tc>
          <w:tcPr>
            <w:tcW w:w="4519" w:type="pct"/>
            <w:gridSpan w:val="2"/>
            <w:shd w:val="clear" w:color="auto" w:fill="auto"/>
          </w:tcPr>
          <w:p w14:paraId="705CB589"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Individuālā aprūpe, sociālā aizsardzība un dažādas preces un pakalpojumi</w:t>
            </w:r>
          </w:p>
        </w:tc>
      </w:tr>
      <w:tr w:rsidR="0094690D" w:rsidRPr="00413B6F" w14:paraId="4C212BEE" w14:textId="77777777" w:rsidTr="00D90E53">
        <w:tc>
          <w:tcPr>
            <w:tcW w:w="481" w:type="pct"/>
            <w:shd w:val="clear" w:color="auto" w:fill="auto"/>
          </w:tcPr>
          <w:p w14:paraId="255F6F95" w14:textId="7E6F37A7"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13.1</w:t>
            </w:r>
          </w:p>
        </w:tc>
        <w:tc>
          <w:tcPr>
            <w:tcW w:w="4519" w:type="pct"/>
            <w:gridSpan w:val="2"/>
            <w:shd w:val="clear" w:color="auto" w:fill="auto"/>
          </w:tcPr>
          <w:p w14:paraId="5948779A" w14:textId="4A0CDED6"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Individuālā aprūpe</w:t>
            </w:r>
          </w:p>
        </w:tc>
      </w:tr>
      <w:tr w:rsidR="0094690D" w:rsidRPr="00413B6F" w14:paraId="4EE0380B" w14:textId="77777777" w:rsidTr="00D90E53">
        <w:tc>
          <w:tcPr>
            <w:tcW w:w="481" w:type="pct"/>
            <w:shd w:val="clear" w:color="auto" w:fill="auto"/>
          </w:tcPr>
          <w:p w14:paraId="2F9F3343" w14:textId="0BB7034C"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13.2</w:t>
            </w:r>
          </w:p>
        </w:tc>
        <w:tc>
          <w:tcPr>
            <w:tcW w:w="4519" w:type="pct"/>
            <w:gridSpan w:val="2"/>
            <w:shd w:val="clear" w:color="auto" w:fill="auto"/>
          </w:tcPr>
          <w:p w14:paraId="097E571A" w14:textId="6D3F7CD0"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Citi personiskās lietošanas priekšmeti</w:t>
            </w:r>
          </w:p>
        </w:tc>
      </w:tr>
      <w:tr w:rsidR="0094690D" w:rsidRPr="00413B6F" w14:paraId="1A07DA5D" w14:textId="77777777" w:rsidTr="00D90E53">
        <w:tc>
          <w:tcPr>
            <w:tcW w:w="481" w:type="pct"/>
            <w:shd w:val="clear" w:color="auto" w:fill="auto"/>
          </w:tcPr>
          <w:p w14:paraId="0AD2CF4C" w14:textId="07063761"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13.3</w:t>
            </w:r>
          </w:p>
        </w:tc>
        <w:tc>
          <w:tcPr>
            <w:tcW w:w="4519" w:type="pct"/>
            <w:gridSpan w:val="2"/>
            <w:shd w:val="clear" w:color="auto" w:fill="auto"/>
          </w:tcPr>
          <w:p w14:paraId="54674D28" w14:textId="3069BE0F"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Sociālā aizsardzība</w:t>
            </w:r>
          </w:p>
        </w:tc>
      </w:tr>
      <w:tr w:rsidR="0094690D" w:rsidRPr="00413B6F" w14:paraId="04F922CB" w14:textId="77777777" w:rsidTr="00D90E53">
        <w:tc>
          <w:tcPr>
            <w:tcW w:w="481" w:type="pct"/>
            <w:shd w:val="clear" w:color="auto" w:fill="auto"/>
          </w:tcPr>
          <w:p w14:paraId="3A50EBA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13.9</w:t>
            </w:r>
          </w:p>
        </w:tc>
        <w:tc>
          <w:tcPr>
            <w:tcW w:w="4519" w:type="pct"/>
            <w:gridSpan w:val="2"/>
            <w:shd w:val="clear" w:color="auto" w:fill="auto"/>
          </w:tcPr>
          <w:p w14:paraId="4D6DB658"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Citi pakalpojumi</w:t>
            </w:r>
          </w:p>
        </w:tc>
      </w:tr>
      <w:tr w:rsidR="0094690D" w:rsidRPr="00413B6F" w14:paraId="3CC8BD0F" w14:textId="77777777" w:rsidTr="00D90E53">
        <w:tc>
          <w:tcPr>
            <w:tcW w:w="481" w:type="pct"/>
            <w:shd w:val="clear" w:color="auto" w:fill="auto"/>
          </w:tcPr>
          <w:p w14:paraId="64B86A89"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14</w:t>
            </w:r>
          </w:p>
        </w:tc>
        <w:tc>
          <w:tcPr>
            <w:tcW w:w="4519" w:type="pct"/>
            <w:gridSpan w:val="2"/>
            <w:shd w:val="clear" w:color="auto" w:fill="auto"/>
          </w:tcPr>
          <w:p w14:paraId="11DBEABB"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Mājsaimniecības apkalpojošo bezpeļņas organizāciju (MABO) individuālā patēriņa izdevumi</w:t>
            </w:r>
          </w:p>
        </w:tc>
      </w:tr>
      <w:tr w:rsidR="0094690D" w:rsidRPr="00413B6F" w14:paraId="049CD131" w14:textId="77777777" w:rsidTr="00D90E53">
        <w:tc>
          <w:tcPr>
            <w:tcW w:w="481" w:type="pct"/>
            <w:shd w:val="clear" w:color="auto" w:fill="auto"/>
          </w:tcPr>
          <w:p w14:paraId="7C09B9F8" w14:textId="148743A1"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14.1</w:t>
            </w:r>
          </w:p>
        </w:tc>
        <w:tc>
          <w:tcPr>
            <w:tcW w:w="4519" w:type="pct"/>
            <w:gridSpan w:val="2"/>
            <w:shd w:val="clear" w:color="auto" w:fill="auto"/>
          </w:tcPr>
          <w:p w14:paraId="1C3050EA" w14:textId="7F09FFEE"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Mājoklis</w:t>
            </w:r>
          </w:p>
        </w:tc>
      </w:tr>
      <w:tr w:rsidR="0094690D" w:rsidRPr="00413B6F" w14:paraId="54547919" w14:textId="77777777" w:rsidTr="00D90E53">
        <w:tc>
          <w:tcPr>
            <w:tcW w:w="481" w:type="pct"/>
            <w:shd w:val="clear" w:color="auto" w:fill="auto"/>
          </w:tcPr>
          <w:p w14:paraId="0F11F06A" w14:textId="785A7BB2"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14.2</w:t>
            </w:r>
          </w:p>
        </w:tc>
        <w:tc>
          <w:tcPr>
            <w:tcW w:w="4519" w:type="pct"/>
            <w:gridSpan w:val="2"/>
            <w:shd w:val="clear" w:color="auto" w:fill="auto"/>
          </w:tcPr>
          <w:p w14:paraId="3E40BB0B" w14:textId="1343C5EE"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Veselības aprūpe</w:t>
            </w:r>
          </w:p>
        </w:tc>
      </w:tr>
      <w:tr w:rsidR="0094690D" w:rsidRPr="00413B6F" w14:paraId="18A38190" w14:textId="77777777" w:rsidTr="00D90E53">
        <w:tc>
          <w:tcPr>
            <w:tcW w:w="481" w:type="pct"/>
            <w:shd w:val="clear" w:color="auto" w:fill="auto"/>
          </w:tcPr>
          <w:p w14:paraId="47B6A7B2" w14:textId="4248416B"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14.3</w:t>
            </w:r>
          </w:p>
        </w:tc>
        <w:tc>
          <w:tcPr>
            <w:tcW w:w="4519" w:type="pct"/>
            <w:gridSpan w:val="2"/>
            <w:shd w:val="clear" w:color="auto" w:fill="auto"/>
          </w:tcPr>
          <w:p w14:paraId="454C3BEB" w14:textId="4C206B67"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Atpūta un kultūra</w:t>
            </w:r>
          </w:p>
        </w:tc>
      </w:tr>
      <w:tr w:rsidR="0094690D" w:rsidRPr="00413B6F" w14:paraId="7D68904D" w14:textId="77777777" w:rsidTr="00D90E53">
        <w:tc>
          <w:tcPr>
            <w:tcW w:w="481" w:type="pct"/>
            <w:shd w:val="clear" w:color="auto" w:fill="auto"/>
          </w:tcPr>
          <w:p w14:paraId="53AE26F6" w14:textId="6902731F"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14.4</w:t>
            </w:r>
          </w:p>
        </w:tc>
        <w:tc>
          <w:tcPr>
            <w:tcW w:w="4519" w:type="pct"/>
            <w:gridSpan w:val="2"/>
            <w:shd w:val="clear" w:color="auto" w:fill="auto"/>
          </w:tcPr>
          <w:p w14:paraId="5B19874E" w14:textId="32FF029F"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Izglītība</w:t>
            </w:r>
          </w:p>
        </w:tc>
      </w:tr>
      <w:tr w:rsidR="0094690D" w:rsidRPr="00413B6F" w14:paraId="377CD02C" w14:textId="77777777" w:rsidTr="00D90E53">
        <w:tc>
          <w:tcPr>
            <w:tcW w:w="481" w:type="pct"/>
            <w:shd w:val="clear" w:color="auto" w:fill="auto"/>
          </w:tcPr>
          <w:p w14:paraId="2F74D96D" w14:textId="1E075085"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14.5</w:t>
            </w:r>
          </w:p>
        </w:tc>
        <w:tc>
          <w:tcPr>
            <w:tcW w:w="4519" w:type="pct"/>
            <w:gridSpan w:val="2"/>
            <w:shd w:val="clear" w:color="auto" w:fill="auto"/>
          </w:tcPr>
          <w:p w14:paraId="30C60364" w14:textId="332E0F45"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Sociālā aizsardzība</w:t>
            </w:r>
          </w:p>
        </w:tc>
      </w:tr>
      <w:tr w:rsidR="0094690D" w:rsidRPr="00413B6F" w14:paraId="06FB36F9" w14:textId="77777777" w:rsidTr="00D90E53">
        <w:tc>
          <w:tcPr>
            <w:tcW w:w="481" w:type="pct"/>
            <w:shd w:val="clear" w:color="auto" w:fill="auto"/>
          </w:tcPr>
          <w:p w14:paraId="4A4AEE57"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14.6</w:t>
            </w:r>
          </w:p>
        </w:tc>
        <w:tc>
          <w:tcPr>
            <w:tcW w:w="4519" w:type="pct"/>
            <w:gridSpan w:val="2"/>
            <w:shd w:val="clear" w:color="auto" w:fill="auto"/>
          </w:tcPr>
          <w:p w14:paraId="37A66EF3"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Citi pakalpojumi</w:t>
            </w:r>
          </w:p>
        </w:tc>
      </w:tr>
      <w:tr w:rsidR="0094690D" w:rsidRPr="00413B6F" w14:paraId="02B1A5C0" w14:textId="77777777" w:rsidTr="00D90E53">
        <w:tc>
          <w:tcPr>
            <w:tcW w:w="481" w:type="pct"/>
            <w:shd w:val="clear" w:color="auto" w:fill="auto"/>
          </w:tcPr>
          <w:p w14:paraId="6E78A800"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15</w:t>
            </w:r>
          </w:p>
        </w:tc>
        <w:tc>
          <w:tcPr>
            <w:tcW w:w="4519" w:type="pct"/>
            <w:gridSpan w:val="2"/>
            <w:shd w:val="clear" w:color="auto" w:fill="auto"/>
          </w:tcPr>
          <w:p w14:paraId="25D1F506"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Vispārējās valdības sektora individuālā patēriņa izdevumi</w:t>
            </w:r>
          </w:p>
        </w:tc>
      </w:tr>
      <w:tr w:rsidR="0094690D" w:rsidRPr="00413B6F" w14:paraId="650EF5E4" w14:textId="77777777" w:rsidTr="00D90E53">
        <w:tc>
          <w:tcPr>
            <w:tcW w:w="481" w:type="pct"/>
            <w:shd w:val="clear" w:color="auto" w:fill="auto"/>
          </w:tcPr>
          <w:p w14:paraId="74305D8F" w14:textId="19A8B325"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15.1</w:t>
            </w:r>
          </w:p>
        </w:tc>
        <w:tc>
          <w:tcPr>
            <w:tcW w:w="4519" w:type="pct"/>
            <w:gridSpan w:val="2"/>
            <w:shd w:val="clear" w:color="auto" w:fill="auto"/>
          </w:tcPr>
          <w:p w14:paraId="7E823A99" w14:textId="41CE316C"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Mājoklis</w:t>
            </w:r>
          </w:p>
        </w:tc>
      </w:tr>
      <w:tr w:rsidR="0094690D" w:rsidRPr="00413B6F" w14:paraId="00E551A8" w14:textId="77777777" w:rsidTr="00D90E53">
        <w:tc>
          <w:tcPr>
            <w:tcW w:w="481" w:type="pct"/>
            <w:shd w:val="clear" w:color="auto" w:fill="auto"/>
          </w:tcPr>
          <w:p w14:paraId="09FC24D7" w14:textId="77ED4816"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15.2</w:t>
            </w:r>
          </w:p>
        </w:tc>
        <w:tc>
          <w:tcPr>
            <w:tcW w:w="4519" w:type="pct"/>
            <w:gridSpan w:val="2"/>
            <w:shd w:val="clear" w:color="auto" w:fill="auto"/>
          </w:tcPr>
          <w:p w14:paraId="291E0CFF" w14:textId="39A155F4"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Veselības aprūpe</w:t>
            </w:r>
          </w:p>
        </w:tc>
      </w:tr>
      <w:tr w:rsidR="0094690D" w:rsidRPr="00413B6F" w14:paraId="1B3D8D02" w14:textId="77777777" w:rsidTr="00D90E53">
        <w:tc>
          <w:tcPr>
            <w:tcW w:w="481" w:type="pct"/>
            <w:shd w:val="clear" w:color="auto" w:fill="auto"/>
          </w:tcPr>
          <w:p w14:paraId="787A444A" w14:textId="64F3764A"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15.3</w:t>
            </w:r>
          </w:p>
        </w:tc>
        <w:tc>
          <w:tcPr>
            <w:tcW w:w="4519" w:type="pct"/>
            <w:gridSpan w:val="2"/>
            <w:shd w:val="clear" w:color="auto" w:fill="auto"/>
          </w:tcPr>
          <w:p w14:paraId="059AB5D0" w14:textId="15785F2C"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Atpūta un kultūra</w:t>
            </w:r>
          </w:p>
        </w:tc>
      </w:tr>
      <w:tr w:rsidR="0094690D" w:rsidRPr="00413B6F" w14:paraId="1DEF984C" w14:textId="77777777" w:rsidTr="00D90E53">
        <w:tc>
          <w:tcPr>
            <w:tcW w:w="481" w:type="pct"/>
            <w:tcBorders>
              <w:bottom w:val="single" w:sz="4" w:space="0" w:color="auto"/>
            </w:tcBorders>
            <w:shd w:val="clear" w:color="auto" w:fill="auto"/>
          </w:tcPr>
          <w:p w14:paraId="23575228" w14:textId="6B0DF04A"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15.4</w:t>
            </w:r>
          </w:p>
        </w:tc>
        <w:tc>
          <w:tcPr>
            <w:tcW w:w="4519" w:type="pct"/>
            <w:gridSpan w:val="2"/>
            <w:tcBorders>
              <w:bottom w:val="single" w:sz="4" w:space="0" w:color="auto"/>
            </w:tcBorders>
            <w:shd w:val="clear" w:color="auto" w:fill="auto"/>
          </w:tcPr>
          <w:p w14:paraId="67F7867F" w14:textId="6B49BB1F"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Izglītība</w:t>
            </w:r>
          </w:p>
        </w:tc>
      </w:tr>
      <w:tr w:rsidR="0094690D" w:rsidRPr="00413B6F" w14:paraId="657B21FD" w14:textId="77777777" w:rsidTr="00D90E53">
        <w:tc>
          <w:tcPr>
            <w:tcW w:w="481" w:type="pct"/>
            <w:tcBorders>
              <w:top w:val="single" w:sz="4" w:space="0" w:color="auto"/>
              <w:bottom w:val="single" w:sz="4" w:space="0" w:color="auto"/>
            </w:tcBorders>
            <w:shd w:val="clear" w:color="auto" w:fill="auto"/>
          </w:tcPr>
          <w:p w14:paraId="0BB24D24" w14:textId="10C826F2"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15.5</w:t>
            </w:r>
          </w:p>
        </w:tc>
        <w:tc>
          <w:tcPr>
            <w:tcW w:w="4519" w:type="pct"/>
            <w:gridSpan w:val="2"/>
            <w:tcBorders>
              <w:top w:val="single" w:sz="4" w:space="0" w:color="auto"/>
              <w:bottom w:val="single" w:sz="4" w:space="0" w:color="auto"/>
            </w:tcBorders>
            <w:shd w:val="clear" w:color="auto" w:fill="auto"/>
          </w:tcPr>
          <w:p w14:paraId="52461407" w14:textId="3B74DEF8"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Sociālā aizsardzība</w:t>
            </w:r>
          </w:p>
        </w:tc>
      </w:tr>
    </w:tbl>
    <w:p w14:paraId="3433E129" w14:textId="77777777" w:rsidR="00416034" w:rsidRPr="00413B6F" w:rsidRDefault="00416034">
      <w:pPr>
        <w:rPr>
          <w:rFonts w:ascii="Times New Roman" w:eastAsia="Calibri" w:hAnsi="Times New Roman" w:cs="Times New Roman"/>
          <w:b/>
          <w:bCs/>
          <w:noProof/>
          <w:sz w:val="24"/>
          <w:szCs w:val="24"/>
        </w:rPr>
      </w:pPr>
      <w:r>
        <w:br w:type="page"/>
      </w:r>
    </w:p>
    <w:p w14:paraId="201488CE" w14:textId="3C58F2ED" w:rsidR="0094690D" w:rsidRPr="00413B6F" w:rsidRDefault="00416034" w:rsidP="00416034">
      <w:pPr>
        <w:pStyle w:val="Heading1"/>
      </w:pPr>
      <w:bookmarkStart w:id="78" w:name="_Toc114726688"/>
      <w:r>
        <w:lastRenderedPageBreak/>
        <w:t>IX. Detalizētā struktūra</w:t>
      </w:r>
      <w:bookmarkStart w:id="79" w:name="_bookmark42"/>
      <w:bookmarkEnd w:id="78"/>
      <w:bookmarkEnd w:id="79"/>
    </w:p>
    <w:p w14:paraId="4760E436" w14:textId="77777777" w:rsidR="0094690D" w:rsidRPr="00413B6F" w:rsidRDefault="0094690D" w:rsidP="00965DCA">
      <w:pPr>
        <w:jc w:val="both"/>
        <w:rPr>
          <w:rFonts w:ascii="Times New Roman" w:eastAsia="Calibri" w:hAnsi="Times New Roman" w:cs="Times New Roman"/>
          <w:b/>
          <w:bCs/>
          <w:noProof/>
          <w:sz w:val="24"/>
          <w:szCs w:val="24"/>
        </w:rPr>
      </w:pPr>
    </w:p>
    <w:tbl>
      <w:tblPr>
        <w:tblW w:w="5000" w:type="pct"/>
        <w:tblBorders>
          <w:insideH w:val="single" w:sz="4" w:space="0" w:color="auto"/>
        </w:tblBorders>
        <w:tblCellMar>
          <w:top w:w="28" w:type="dxa"/>
          <w:left w:w="28" w:type="dxa"/>
          <w:bottom w:w="28" w:type="dxa"/>
          <w:right w:w="28" w:type="dxa"/>
        </w:tblCellMar>
        <w:tblLook w:val="01E0" w:firstRow="1" w:lastRow="1" w:firstColumn="1" w:lastColumn="1" w:noHBand="0" w:noVBand="0"/>
      </w:tblPr>
      <w:tblGrid>
        <w:gridCol w:w="1575"/>
        <w:gridCol w:w="7553"/>
      </w:tblGrid>
      <w:tr w:rsidR="0094690D" w:rsidRPr="00413B6F" w14:paraId="1DB092B4" w14:textId="77777777" w:rsidTr="00D90E53">
        <w:trPr>
          <w:tblHeader/>
        </w:trPr>
        <w:tc>
          <w:tcPr>
            <w:tcW w:w="863" w:type="pct"/>
            <w:tcBorders>
              <w:bottom w:val="single" w:sz="4" w:space="0" w:color="auto"/>
            </w:tcBorders>
            <w:shd w:val="clear" w:color="auto" w:fill="000000"/>
          </w:tcPr>
          <w:p w14:paraId="6B1FBA84" w14:textId="77777777" w:rsidR="0094690D" w:rsidRPr="00413B6F" w:rsidRDefault="0094690D" w:rsidP="00965DCA">
            <w:pPr>
              <w:pStyle w:val="TableParagraph"/>
              <w:jc w:val="both"/>
              <w:rPr>
                <w:rFonts w:ascii="Times New Roman" w:hAnsi="Times New Roman" w:cs="Times New Roman"/>
                <w:b/>
                <w:noProof/>
                <w:color w:val="FFFFFF"/>
              </w:rPr>
            </w:pPr>
            <w:r>
              <w:rPr>
                <w:rFonts w:ascii="Times New Roman" w:hAnsi="Times New Roman"/>
                <w:b/>
                <w:color w:val="FFFFFF"/>
              </w:rPr>
              <w:t>Kods</w:t>
            </w:r>
          </w:p>
        </w:tc>
        <w:tc>
          <w:tcPr>
            <w:tcW w:w="4137" w:type="pct"/>
            <w:tcBorders>
              <w:bottom w:val="single" w:sz="4" w:space="0" w:color="auto"/>
            </w:tcBorders>
            <w:shd w:val="clear" w:color="auto" w:fill="000000"/>
          </w:tcPr>
          <w:p w14:paraId="3B433E0F" w14:textId="77777777" w:rsidR="0094690D" w:rsidRPr="00413B6F" w:rsidRDefault="0094690D" w:rsidP="00D90E53">
            <w:pPr>
              <w:pStyle w:val="TableParagraph"/>
              <w:ind w:right="-214"/>
              <w:jc w:val="both"/>
              <w:rPr>
                <w:rFonts w:ascii="Times New Roman" w:hAnsi="Times New Roman" w:cs="Times New Roman"/>
                <w:b/>
                <w:noProof/>
                <w:color w:val="FFFFFF"/>
              </w:rPr>
            </w:pPr>
            <w:r>
              <w:rPr>
                <w:rFonts w:ascii="Times New Roman" w:hAnsi="Times New Roman"/>
                <w:b/>
                <w:color w:val="FFFFFF"/>
              </w:rPr>
              <w:t>Apraksts</w:t>
            </w:r>
          </w:p>
        </w:tc>
      </w:tr>
      <w:tr w:rsidR="0094690D" w:rsidRPr="00413B6F" w14:paraId="7EFB85FA" w14:textId="77777777" w:rsidTr="00D90E53">
        <w:tc>
          <w:tcPr>
            <w:tcW w:w="863" w:type="pct"/>
            <w:tcBorders>
              <w:top w:val="single" w:sz="4" w:space="0" w:color="auto"/>
              <w:bottom w:val="single" w:sz="4" w:space="0" w:color="auto"/>
            </w:tcBorders>
            <w:shd w:val="clear" w:color="auto" w:fill="auto"/>
          </w:tcPr>
          <w:p w14:paraId="19F8C149"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w:t>
            </w:r>
          </w:p>
        </w:tc>
        <w:tc>
          <w:tcPr>
            <w:tcW w:w="4137" w:type="pct"/>
            <w:tcBorders>
              <w:top w:val="single" w:sz="4" w:space="0" w:color="auto"/>
              <w:bottom w:val="single" w:sz="4" w:space="0" w:color="auto"/>
            </w:tcBorders>
            <w:shd w:val="clear" w:color="auto" w:fill="auto"/>
          </w:tcPr>
          <w:p w14:paraId="771BC25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PĀRTIKA UN BEZALKOHOLISKIE DZĒRIENI</w:t>
            </w:r>
          </w:p>
        </w:tc>
      </w:tr>
      <w:tr w:rsidR="0094690D" w:rsidRPr="00413B6F" w14:paraId="07557C66" w14:textId="77777777" w:rsidTr="00D90E53">
        <w:tc>
          <w:tcPr>
            <w:tcW w:w="863" w:type="pct"/>
            <w:tcBorders>
              <w:top w:val="single" w:sz="4" w:space="0" w:color="auto"/>
              <w:bottom w:val="single" w:sz="4" w:space="0" w:color="auto"/>
            </w:tcBorders>
            <w:shd w:val="clear" w:color="auto" w:fill="auto"/>
          </w:tcPr>
          <w:p w14:paraId="124FCA20"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w:t>
            </w:r>
          </w:p>
        </w:tc>
        <w:tc>
          <w:tcPr>
            <w:tcW w:w="4137" w:type="pct"/>
            <w:tcBorders>
              <w:top w:val="single" w:sz="4" w:space="0" w:color="auto"/>
              <w:bottom w:val="single" w:sz="4" w:space="0" w:color="auto"/>
            </w:tcBorders>
            <w:shd w:val="clear" w:color="auto" w:fill="auto"/>
          </w:tcPr>
          <w:p w14:paraId="1A09DC4F"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PĀRTIKA</w:t>
            </w:r>
          </w:p>
        </w:tc>
      </w:tr>
      <w:tr w:rsidR="0094690D" w:rsidRPr="00413B6F" w14:paraId="5400B34F" w14:textId="77777777" w:rsidTr="00D90E53">
        <w:tc>
          <w:tcPr>
            <w:tcW w:w="863" w:type="pct"/>
            <w:tcBorders>
              <w:top w:val="single" w:sz="4" w:space="0" w:color="auto"/>
              <w:bottom w:val="single" w:sz="4" w:space="0" w:color="auto"/>
            </w:tcBorders>
            <w:shd w:val="clear" w:color="auto" w:fill="auto"/>
          </w:tcPr>
          <w:p w14:paraId="7592034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01.1.1</w:t>
            </w:r>
          </w:p>
        </w:tc>
        <w:tc>
          <w:tcPr>
            <w:tcW w:w="4137" w:type="pct"/>
            <w:tcBorders>
              <w:top w:val="single" w:sz="4" w:space="0" w:color="auto"/>
              <w:bottom w:val="single" w:sz="4" w:space="0" w:color="auto"/>
            </w:tcBorders>
            <w:shd w:val="clear" w:color="auto" w:fill="auto"/>
          </w:tcPr>
          <w:p w14:paraId="7D94E421"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Graudaugi un graudaugu produkti (</w:t>
            </w:r>
            <w:r>
              <w:rPr>
                <w:rFonts w:ascii="Times New Roman" w:hAnsi="Times New Roman"/>
                <w:i/>
                <w:iCs/>
              </w:rPr>
              <w:t>ND</w:t>
            </w:r>
            <w:r>
              <w:rPr>
                <w:rFonts w:ascii="Times New Roman" w:hAnsi="Times New Roman"/>
              </w:rPr>
              <w:t>)</w:t>
            </w:r>
          </w:p>
        </w:tc>
      </w:tr>
      <w:tr w:rsidR="0094690D" w:rsidRPr="00413B6F" w14:paraId="6A91D959" w14:textId="77777777" w:rsidTr="00D90E53">
        <w:tc>
          <w:tcPr>
            <w:tcW w:w="863" w:type="pct"/>
            <w:tcBorders>
              <w:top w:val="single" w:sz="4" w:space="0" w:color="auto"/>
              <w:bottom w:val="single" w:sz="4" w:space="0" w:color="auto"/>
            </w:tcBorders>
            <w:shd w:val="clear" w:color="auto" w:fill="auto"/>
          </w:tcPr>
          <w:p w14:paraId="39EBB823" w14:textId="7DED3AE0"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01.1.1.1</w:t>
            </w:r>
          </w:p>
        </w:tc>
        <w:tc>
          <w:tcPr>
            <w:tcW w:w="4137" w:type="pct"/>
            <w:tcBorders>
              <w:top w:val="single" w:sz="4" w:space="0" w:color="auto"/>
              <w:bottom w:val="single" w:sz="4" w:space="0" w:color="auto"/>
            </w:tcBorders>
            <w:shd w:val="clear" w:color="auto" w:fill="auto"/>
          </w:tcPr>
          <w:p w14:paraId="2303F9C6" w14:textId="7DBE924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Graudaugi (</w:t>
            </w:r>
            <w:r>
              <w:rPr>
                <w:rFonts w:ascii="Times New Roman" w:hAnsi="Times New Roman"/>
                <w:i/>
                <w:iCs/>
                <w:u w:color="000000"/>
              </w:rPr>
              <w:t>ND</w:t>
            </w:r>
            <w:r>
              <w:rPr>
                <w:rFonts w:ascii="Times New Roman" w:hAnsi="Times New Roman"/>
                <w:u w:color="000000"/>
              </w:rPr>
              <w:t>)</w:t>
            </w:r>
          </w:p>
        </w:tc>
      </w:tr>
      <w:tr w:rsidR="0094690D" w:rsidRPr="00413B6F" w14:paraId="245C4F17" w14:textId="77777777" w:rsidTr="00D90E53">
        <w:tc>
          <w:tcPr>
            <w:tcW w:w="863" w:type="pct"/>
            <w:tcBorders>
              <w:top w:val="single" w:sz="4" w:space="0" w:color="auto"/>
              <w:bottom w:val="single" w:sz="4" w:space="0" w:color="auto"/>
            </w:tcBorders>
            <w:shd w:val="clear" w:color="auto" w:fill="auto"/>
          </w:tcPr>
          <w:p w14:paraId="784C22EA" w14:textId="2DB3B5FF"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01.1.1.2</w:t>
            </w:r>
          </w:p>
        </w:tc>
        <w:tc>
          <w:tcPr>
            <w:tcW w:w="4137" w:type="pct"/>
            <w:tcBorders>
              <w:top w:val="single" w:sz="4" w:space="0" w:color="auto"/>
              <w:bottom w:val="single" w:sz="4" w:space="0" w:color="auto"/>
            </w:tcBorders>
            <w:shd w:val="clear" w:color="auto" w:fill="auto"/>
          </w:tcPr>
          <w:p w14:paraId="1BE46751" w14:textId="6F46924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Graudaugu milti (</w:t>
            </w:r>
            <w:r>
              <w:rPr>
                <w:rFonts w:ascii="Times New Roman" w:hAnsi="Times New Roman"/>
                <w:i/>
                <w:iCs/>
                <w:u w:color="000000"/>
              </w:rPr>
              <w:t>ND</w:t>
            </w:r>
            <w:r>
              <w:rPr>
                <w:rFonts w:ascii="Times New Roman" w:hAnsi="Times New Roman"/>
                <w:u w:color="000000"/>
              </w:rPr>
              <w:t>)</w:t>
            </w:r>
          </w:p>
        </w:tc>
      </w:tr>
      <w:tr w:rsidR="0094690D" w:rsidRPr="00413B6F" w14:paraId="095320CD" w14:textId="77777777" w:rsidTr="00D90E53">
        <w:tc>
          <w:tcPr>
            <w:tcW w:w="863" w:type="pct"/>
            <w:tcBorders>
              <w:top w:val="single" w:sz="4" w:space="0" w:color="auto"/>
              <w:bottom w:val="single" w:sz="4" w:space="0" w:color="auto"/>
            </w:tcBorders>
            <w:shd w:val="clear" w:color="auto" w:fill="auto"/>
          </w:tcPr>
          <w:p w14:paraId="0452F5D5" w14:textId="2947B832"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01.1.1.3</w:t>
            </w:r>
          </w:p>
        </w:tc>
        <w:tc>
          <w:tcPr>
            <w:tcW w:w="4137" w:type="pct"/>
            <w:tcBorders>
              <w:top w:val="single" w:sz="4" w:space="0" w:color="auto"/>
              <w:bottom w:val="single" w:sz="4" w:space="0" w:color="auto"/>
            </w:tcBorders>
            <w:shd w:val="clear" w:color="auto" w:fill="auto"/>
          </w:tcPr>
          <w:p w14:paraId="7DADA300" w14:textId="7A1D1D2A"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Maize un miltu konditorejas izstrādājumi (</w:t>
            </w:r>
            <w:r>
              <w:rPr>
                <w:rFonts w:ascii="Times New Roman" w:hAnsi="Times New Roman"/>
                <w:i/>
                <w:iCs/>
                <w:u w:color="000000"/>
              </w:rPr>
              <w:t>ND</w:t>
            </w:r>
            <w:r>
              <w:rPr>
                <w:rFonts w:ascii="Times New Roman" w:hAnsi="Times New Roman"/>
                <w:u w:color="000000"/>
              </w:rPr>
              <w:t>)</w:t>
            </w:r>
          </w:p>
        </w:tc>
      </w:tr>
      <w:tr w:rsidR="0094690D" w:rsidRPr="00413B6F" w14:paraId="1DA842FE" w14:textId="77777777" w:rsidTr="00D90E53">
        <w:tc>
          <w:tcPr>
            <w:tcW w:w="863" w:type="pct"/>
            <w:tcBorders>
              <w:top w:val="single" w:sz="4" w:space="0" w:color="auto"/>
              <w:bottom w:val="single" w:sz="4" w:space="0" w:color="auto"/>
            </w:tcBorders>
            <w:shd w:val="clear" w:color="auto" w:fill="auto"/>
          </w:tcPr>
          <w:p w14:paraId="551E1E3B" w14:textId="167DF805"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01.1.1.4</w:t>
            </w:r>
          </w:p>
        </w:tc>
        <w:tc>
          <w:tcPr>
            <w:tcW w:w="4137" w:type="pct"/>
            <w:tcBorders>
              <w:top w:val="single" w:sz="4" w:space="0" w:color="auto"/>
              <w:bottom w:val="single" w:sz="4" w:space="0" w:color="auto"/>
            </w:tcBorders>
            <w:shd w:val="clear" w:color="auto" w:fill="auto"/>
          </w:tcPr>
          <w:p w14:paraId="7F7A9B64" w14:textId="4D1AD78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Brokastu pārslas (</w:t>
            </w:r>
            <w:r>
              <w:rPr>
                <w:rFonts w:ascii="Times New Roman" w:hAnsi="Times New Roman"/>
                <w:i/>
                <w:iCs/>
                <w:u w:color="000000"/>
              </w:rPr>
              <w:t>ND</w:t>
            </w:r>
            <w:r>
              <w:rPr>
                <w:rFonts w:ascii="Times New Roman" w:hAnsi="Times New Roman"/>
                <w:u w:color="000000"/>
              </w:rPr>
              <w:t>)</w:t>
            </w:r>
          </w:p>
        </w:tc>
      </w:tr>
      <w:tr w:rsidR="0094690D" w:rsidRPr="00413B6F" w14:paraId="7CDBA807" w14:textId="77777777" w:rsidTr="00D90E53">
        <w:tc>
          <w:tcPr>
            <w:tcW w:w="863" w:type="pct"/>
            <w:tcBorders>
              <w:top w:val="single" w:sz="4" w:space="0" w:color="auto"/>
              <w:bottom w:val="single" w:sz="4" w:space="0" w:color="auto"/>
            </w:tcBorders>
            <w:shd w:val="clear" w:color="auto" w:fill="auto"/>
          </w:tcPr>
          <w:p w14:paraId="5B1EC0E5" w14:textId="1E23B865"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01.1.1.5</w:t>
            </w:r>
          </w:p>
        </w:tc>
        <w:tc>
          <w:tcPr>
            <w:tcW w:w="4137" w:type="pct"/>
            <w:tcBorders>
              <w:top w:val="single" w:sz="4" w:space="0" w:color="auto"/>
              <w:bottom w:val="single" w:sz="4" w:space="0" w:color="auto"/>
            </w:tcBorders>
            <w:shd w:val="clear" w:color="auto" w:fill="auto"/>
          </w:tcPr>
          <w:p w14:paraId="45DAFAFD" w14:textId="1BA3B73A"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Makaroni, nūdeles, kuskuss un tamlīdzīgi makaronu izstrādājumi (</w:t>
            </w:r>
            <w:r>
              <w:rPr>
                <w:rFonts w:ascii="Times New Roman" w:hAnsi="Times New Roman"/>
                <w:i/>
                <w:iCs/>
                <w:u w:color="000000"/>
              </w:rPr>
              <w:t>ND</w:t>
            </w:r>
            <w:r>
              <w:rPr>
                <w:rFonts w:ascii="Times New Roman" w:hAnsi="Times New Roman"/>
                <w:u w:color="000000"/>
              </w:rPr>
              <w:t>)</w:t>
            </w:r>
          </w:p>
        </w:tc>
      </w:tr>
      <w:tr w:rsidR="0094690D" w:rsidRPr="00413B6F" w14:paraId="65775991" w14:textId="77777777" w:rsidTr="00D90E53">
        <w:tc>
          <w:tcPr>
            <w:tcW w:w="863" w:type="pct"/>
            <w:tcBorders>
              <w:top w:val="single" w:sz="4" w:space="0" w:color="auto"/>
              <w:bottom w:val="single" w:sz="4" w:space="0" w:color="auto"/>
            </w:tcBorders>
            <w:shd w:val="clear" w:color="auto" w:fill="auto"/>
          </w:tcPr>
          <w:p w14:paraId="11CA18DF"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01.1.1.9</w:t>
            </w:r>
          </w:p>
        </w:tc>
        <w:tc>
          <w:tcPr>
            <w:tcW w:w="4137" w:type="pct"/>
            <w:tcBorders>
              <w:top w:val="single" w:sz="4" w:space="0" w:color="auto"/>
              <w:bottom w:val="single" w:sz="4" w:space="0" w:color="auto"/>
            </w:tcBorders>
            <w:shd w:val="clear" w:color="auto" w:fill="auto"/>
          </w:tcPr>
          <w:p w14:paraId="1128CE19"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graudaugu un miltrūpniecības produkti (</w:t>
            </w:r>
            <w:r>
              <w:rPr>
                <w:rFonts w:ascii="Times New Roman" w:hAnsi="Times New Roman"/>
                <w:i/>
                <w:iCs/>
              </w:rPr>
              <w:t>ND</w:t>
            </w:r>
            <w:r>
              <w:rPr>
                <w:rFonts w:ascii="Times New Roman" w:hAnsi="Times New Roman"/>
              </w:rPr>
              <w:t>)</w:t>
            </w:r>
          </w:p>
        </w:tc>
      </w:tr>
      <w:tr w:rsidR="0094690D" w:rsidRPr="00413B6F" w14:paraId="70B97C6B" w14:textId="77777777" w:rsidTr="00D90E53">
        <w:tc>
          <w:tcPr>
            <w:tcW w:w="863" w:type="pct"/>
            <w:tcBorders>
              <w:top w:val="single" w:sz="4" w:space="0" w:color="auto"/>
              <w:bottom w:val="single" w:sz="4" w:space="0" w:color="auto"/>
            </w:tcBorders>
            <w:shd w:val="clear" w:color="auto" w:fill="auto"/>
          </w:tcPr>
          <w:p w14:paraId="2EB3EA44"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01.1.2</w:t>
            </w:r>
          </w:p>
        </w:tc>
        <w:tc>
          <w:tcPr>
            <w:tcW w:w="4137" w:type="pct"/>
            <w:tcBorders>
              <w:top w:val="single" w:sz="4" w:space="0" w:color="auto"/>
              <w:bottom w:val="single" w:sz="4" w:space="0" w:color="auto"/>
            </w:tcBorders>
            <w:shd w:val="clear" w:color="auto" w:fill="auto"/>
          </w:tcPr>
          <w:p w14:paraId="472EFD55"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Dzīvi dzīvnieki, gaļa un citas nokautu sauszemes dzīvnieku daļas (</w:t>
            </w:r>
            <w:r>
              <w:rPr>
                <w:rFonts w:ascii="Times New Roman" w:hAnsi="Times New Roman"/>
                <w:i/>
                <w:iCs/>
              </w:rPr>
              <w:t>ND</w:t>
            </w:r>
            <w:r>
              <w:rPr>
                <w:rFonts w:ascii="Times New Roman" w:hAnsi="Times New Roman"/>
              </w:rPr>
              <w:t>)</w:t>
            </w:r>
          </w:p>
        </w:tc>
      </w:tr>
      <w:tr w:rsidR="0094690D" w:rsidRPr="00413B6F" w14:paraId="49247103" w14:textId="77777777" w:rsidTr="00D90E53">
        <w:tc>
          <w:tcPr>
            <w:tcW w:w="863" w:type="pct"/>
            <w:tcBorders>
              <w:top w:val="single" w:sz="4" w:space="0" w:color="auto"/>
              <w:bottom w:val="single" w:sz="4" w:space="0" w:color="auto"/>
            </w:tcBorders>
            <w:shd w:val="clear" w:color="auto" w:fill="auto"/>
          </w:tcPr>
          <w:p w14:paraId="16E70D35" w14:textId="6AD10B82"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01.1.2.1</w:t>
            </w:r>
          </w:p>
        </w:tc>
        <w:tc>
          <w:tcPr>
            <w:tcW w:w="4137" w:type="pct"/>
            <w:tcBorders>
              <w:top w:val="single" w:sz="4" w:space="0" w:color="auto"/>
              <w:bottom w:val="single" w:sz="4" w:space="0" w:color="auto"/>
            </w:tcBorders>
            <w:shd w:val="clear" w:color="auto" w:fill="auto"/>
          </w:tcPr>
          <w:p w14:paraId="38F2794E" w14:textId="3A2B269C"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Dzīvi sauszemes dzīvnieki (</w:t>
            </w:r>
            <w:r>
              <w:rPr>
                <w:rFonts w:ascii="Times New Roman" w:hAnsi="Times New Roman"/>
                <w:i/>
                <w:iCs/>
                <w:u w:color="000000"/>
              </w:rPr>
              <w:t>ND</w:t>
            </w:r>
            <w:r>
              <w:rPr>
                <w:rFonts w:ascii="Times New Roman" w:hAnsi="Times New Roman"/>
                <w:u w:color="000000"/>
              </w:rPr>
              <w:t>)</w:t>
            </w:r>
          </w:p>
        </w:tc>
      </w:tr>
      <w:tr w:rsidR="0094690D" w:rsidRPr="00413B6F" w14:paraId="45FEA928" w14:textId="77777777" w:rsidTr="00D90E53">
        <w:tc>
          <w:tcPr>
            <w:tcW w:w="863" w:type="pct"/>
            <w:tcBorders>
              <w:top w:val="single" w:sz="4" w:space="0" w:color="auto"/>
              <w:bottom w:val="single" w:sz="4" w:space="0" w:color="auto"/>
            </w:tcBorders>
            <w:shd w:val="clear" w:color="auto" w:fill="auto"/>
          </w:tcPr>
          <w:p w14:paraId="16106B77" w14:textId="3033224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01.1.2.2</w:t>
            </w:r>
          </w:p>
        </w:tc>
        <w:tc>
          <w:tcPr>
            <w:tcW w:w="4137" w:type="pct"/>
            <w:tcBorders>
              <w:top w:val="single" w:sz="4" w:space="0" w:color="auto"/>
              <w:bottom w:val="single" w:sz="4" w:space="0" w:color="auto"/>
            </w:tcBorders>
            <w:shd w:val="clear" w:color="auto" w:fill="auto"/>
          </w:tcPr>
          <w:p w14:paraId="0EF772E0" w14:textId="3667773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Svaiga, atdzesēta vai saldēta gaļa (</w:t>
            </w:r>
            <w:r>
              <w:rPr>
                <w:rFonts w:ascii="Times New Roman" w:hAnsi="Times New Roman"/>
                <w:i/>
                <w:iCs/>
                <w:u w:color="000000"/>
              </w:rPr>
              <w:t>ND</w:t>
            </w:r>
            <w:r>
              <w:rPr>
                <w:rFonts w:ascii="Times New Roman" w:hAnsi="Times New Roman"/>
                <w:u w:color="000000"/>
              </w:rPr>
              <w:t>)</w:t>
            </w:r>
          </w:p>
        </w:tc>
      </w:tr>
      <w:tr w:rsidR="0094690D" w:rsidRPr="00413B6F" w14:paraId="07C72674" w14:textId="77777777" w:rsidTr="00D90E53">
        <w:tc>
          <w:tcPr>
            <w:tcW w:w="863" w:type="pct"/>
            <w:tcBorders>
              <w:top w:val="single" w:sz="4" w:space="0" w:color="auto"/>
              <w:bottom w:val="single" w:sz="4" w:space="0" w:color="auto"/>
            </w:tcBorders>
            <w:shd w:val="clear" w:color="auto" w:fill="auto"/>
          </w:tcPr>
          <w:p w14:paraId="55AC3CB2" w14:textId="7E51957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01.1.2.3</w:t>
            </w:r>
          </w:p>
        </w:tc>
        <w:tc>
          <w:tcPr>
            <w:tcW w:w="4137" w:type="pct"/>
            <w:tcBorders>
              <w:top w:val="single" w:sz="4" w:space="0" w:color="auto"/>
              <w:bottom w:val="single" w:sz="4" w:space="0" w:color="auto"/>
            </w:tcBorders>
            <w:shd w:val="clear" w:color="auto" w:fill="auto"/>
          </w:tcPr>
          <w:p w14:paraId="4BA15859" w14:textId="5AB2125C"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Gaļa – žāvēta, sālīta, sālījumā vai kūpināta (</w:t>
            </w:r>
            <w:r>
              <w:rPr>
                <w:rFonts w:ascii="Times New Roman" w:hAnsi="Times New Roman"/>
                <w:i/>
                <w:iCs/>
                <w:u w:color="000000"/>
              </w:rPr>
              <w:t>ND</w:t>
            </w:r>
            <w:r>
              <w:rPr>
                <w:rFonts w:ascii="Times New Roman" w:hAnsi="Times New Roman"/>
                <w:u w:color="000000"/>
              </w:rPr>
              <w:t>)</w:t>
            </w:r>
          </w:p>
        </w:tc>
      </w:tr>
      <w:tr w:rsidR="0094690D" w:rsidRPr="00413B6F" w14:paraId="3E2834E0" w14:textId="77777777" w:rsidTr="00D90E53">
        <w:tc>
          <w:tcPr>
            <w:tcW w:w="863" w:type="pct"/>
            <w:tcBorders>
              <w:top w:val="single" w:sz="4" w:space="0" w:color="auto"/>
              <w:bottom w:val="single" w:sz="4" w:space="0" w:color="auto"/>
            </w:tcBorders>
            <w:shd w:val="clear" w:color="auto" w:fill="auto"/>
          </w:tcPr>
          <w:p w14:paraId="7E1AD4A1"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01.1.2.4</w:t>
            </w:r>
          </w:p>
        </w:tc>
        <w:tc>
          <w:tcPr>
            <w:tcW w:w="4137" w:type="pct"/>
            <w:tcBorders>
              <w:top w:val="single" w:sz="4" w:space="0" w:color="auto"/>
              <w:bottom w:val="single" w:sz="4" w:space="0" w:color="auto"/>
            </w:tcBorders>
            <w:shd w:val="clear" w:color="auto" w:fill="auto"/>
          </w:tcPr>
          <w:p w14:paraId="74DC2FF1" w14:textId="3617B782" w:rsidR="0094690D" w:rsidRPr="00413B6F" w:rsidRDefault="0094690D" w:rsidP="00846B61">
            <w:pPr>
              <w:pStyle w:val="TableParagraph"/>
              <w:jc w:val="both"/>
              <w:rPr>
                <w:rFonts w:ascii="Times New Roman" w:hAnsi="Times New Roman" w:cs="Times New Roman"/>
                <w:noProof/>
              </w:rPr>
            </w:pPr>
            <w:r>
              <w:rPr>
                <w:rFonts w:ascii="Times New Roman" w:hAnsi="Times New Roman"/>
              </w:rPr>
              <w:t>Nokautu dzīvnieku subprodukti, asinis un citas daļas – svaigas, atdzesētas vai saldētas, kaltētas, sālītas, sālījumā vai kūpinātas (</w:t>
            </w:r>
            <w:r>
              <w:rPr>
                <w:rFonts w:ascii="Times New Roman" w:hAnsi="Times New Roman"/>
                <w:i/>
                <w:iCs/>
              </w:rPr>
              <w:t>ND</w:t>
            </w:r>
            <w:r>
              <w:rPr>
                <w:rFonts w:ascii="Times New Roman" w:hAnsi="Times New Roman"/>
              </w:rPr>
              <w:t>)</w:t>
            </w:r>
          </w:p>
        </w:tc>
      </w:tr>
      <w:tr w:rsidR="0094690D" w:rsidRPr="00413B6F" w14:paraId="4012064E" w14:textId="77777777" w:rsidTr="00D90E53">
        <w:tc>
          <w:tcPr>
            <w:tcW w:w="863" w:type="pct"/>
            <w:tcBorders>
              <w:top w:val="single" w:sz="4" w:space="0" w:color="auto"/>
              <w:bottom w:val="single" w:sz="4" w:space="0" w:color="auto"/>
            </w:tcBorders>
            <w:shd w:val="clear" w:color="auto" w:fill="auto"/>
          </w:tcPr>
          <w:p w14:paraId="278146D3"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01.1.2.5</w:t>
            </w:r>
          </w:p>
        </w:tc>
        <w:tc>
          <w:tcPr>
            <w:tcW w:w="4137" w:type="pct"/>
            <w:tcBorders>
              <w:top w:val="single" w:sz="4" w:space="0" w:color="auto"/>
              <w:bottom w:val="single" w:sz="4" w:space="0" w:color="auto"/>
            </w:tcBorders>
            <w:shd w:val="clear" w:color="auto" w:fill="auto"/>
          </w:tcPr>
          <w:p w14:paraId="2586D124"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Izstrādājumi no nokautu dzīvnieku gaļas, subproduktiem, asinīm un citām daļām (</w:t>
            </w:r>
            <w:r>
              <w:rPr>
                <w:rFonts w:ascii="Times New Roman" w:hAnsi="Times New Roman"/>
                <w:i/>
                <w:iCs/>
              </w:rPr>
              <w:t>ND</w:t>
            </w:r>
            <w:r>
              <w:rPr>
                <w:rFonts w:ascii="Times New Roman" w:hAnsi="Times New Roman"/>
              </w:rPr>
              <w:t>)</w:t>
            </w:r>
          </w:p>
        </w:tc>
      </w:tr>
      <w:tr w:rsidR="0094690D" w:rsidRPr="00413B6F" w14:paraId="07E36968" w14:textId="77777777" w:rsidTr="00D90E53">
        <w:tc>
          <w:tcPr>
            <w:tcW w:w="863" w:type="pct"/>
            <w:tcBorders>
              <w:top w:val="single" w:sz="4" w:space="0" w:color="auto"/>
              <w:bottom w:val="single" w:sz="4" w:space="0" w:color="auto"/>
            </w:tcBorders>
            <w:shd w:val="clear" w:color="auto" w:fill="auto"/>
          </w:tcPr>
          <w:p w14:paraId="0E88A8F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01.1.3</w:t>
            </w:r>
          </w:p>
        </w:tc>
        <w:tc>
          <w:tcPr>
            <w:tcW w:w="4137" w:type="pct"/>
            <w:tcBorders>
              <w:top w:val="single" w:sz="4" w:space="0" w:color="auto"/>
              <w:bottom w:val="single" w:sz="4" w:space="0" w:color="auto"/>
            </w:tcBorders>
            <w:shd w:val="clear" w:color="auto" w:fill="auto"/>
          </w:tcPr>
          <w:p w14:paraId="2BC6E24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Zivis un citas jūras veltes (</w:t>
            </w:r>
            <w:r>
              <w:rPr>
                <w:rFonts w:ascii="Times New Roman" w:hAnsi="Times New Roman"/>
                <w:i/>
                <w:iCs/>
              </w:rPr>
              <w:t>ND</w:t>
            </w:r>
            <w:r>
              <w:rPr>
                <w:rFonts w:ascii="Times New Roman" w:hAnsi="Times New Roman"/>
              </w:rPr>
              <w:t>)</w:t>
            </w:r>
          </w:p>
        </w:tc>
      </w:tr>
      <w:tr w:rsidR="0094690D" w:rsidRPr="00413B6F" w14:paraId="6BAE74A8" w14:textId="77777777" w:rsidTr="00D90E53">
        <w:tc>
          <w:tcPr>
            <w:tcW w:w="863" w:type="pct"/>
            <w:tcBorders>
              <w:top w:val="single" w:sz="4" w:space="0" w:color="auto"/>
              <w:bottom w:val="single" w:sz="4" w:space="0" w:color="auto"/>
            </w:tcBorders>
            <w:shd w:val="clear" w:color="auto" w:fill="auto"/>
          </w:tcPr>
          <w:p w14:paraId="3A4F6351" w14:textId="0821025D"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01.1.3.1</w:t>
            </w:r>
          </w:p>
        </w:tc>
        <w:tc>
          <w:tcPr>
            <w:tcW w:w="4137" w:type="pct"/>
            <w:tcBorders>
              <w:top w:val="single" w:sz="4" w:space="0" w:color="auto"/>
              <w:bottom w:val="single" w:sz="4" w:space="0" w:color="auto"/>
            </w:tcBorders>
            <w:shd w:val="clear" w:color="auto" w:fill="auto"/>
          </w:tcPr>
          <w:p w14:paraId="12A1FE88" w14:textId="05B6967F"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Zivis – dzīvas, svaigas, atdzesētas vai saldētas (</w:t>
            </w:r>
            <w:r>
              <w:rPr>
                <w:rFonts w:ascii="Times New Roman" w:hAnsi="Times New Roman"/>
                <w:i/>
                <w:iCs/>
                <w:u w:color="000000"/>
              </w:rPr>
              <w:t>ND</w:t>
            </w:r>
            <w:r>
              <w:rPr>
                <w:rFonts w:ascii="Times New Roman" w:hAnsi="Times New Roman"/>
                <w:u w:color="000000"/>
              </w:rPr>
              <w:t>)</w:t>
            </w:r>
          </w:p>
        </w:tc>
      </w:tr>
      <w:tr w:rsidR="0094690D" w:rsidRPr="00413B6F" w14:paraId="166D1783" w14:textId="77777777" w:rsidTr="00D90E53">
        <w:tc>
          <w:tcPr>
            <w:tcW w:w="863" w:type="pct"/>
            <w:tcBorders>
              <w:top w:val="single" w:sz="4" w:space="0" w:color="auto"/>
              <w:bottom w:val="single" w:sz="4" w:space="0" w:color="auto"/>
            </w:tcBorders>
            <w:shd w:val="clear" w:color="auto" w:fill="auto"/>
          </w:tcPr>
          <w:p w14:paraId="1EBE354A" w14:textId="24F914E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01.1.3.2</w:t>
            </w:r>
          </w:p>
        </w:tc>
        <w:tc>
          <w:tcPr>
            <w:tcW w:w="4137" w:type="pct"/>
            <w:tcBorders>
              <w:top w:val="single" w:sz="4" w:space="0" w:color="auto"/>
              <w:bottom w:val="single" w:sz="4" w:space="0" w:color="auto"/>
            </w:tcBorders>
            <w:shd w:val="clear" w:color="auto" w:fill="auto"/>
          </w:tcPr>
          <w:p w14:paraId="020F0CDC" w14:textId="557F4A4E"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Zivis – žāvētas, sālītas, sālījumā vai kūpinātas (</w:t>
            </w:r>
            <w:r>
              <w:rPr>
                <w:rFonts w:ascii="Times New Roman" w:hAnsi="Times New Roman"/>
                <w:i/>
                <w:iCs/>
                <w:u w:color="000000"/>
              </w:rPr>
              <w:t>ND</w:t>
            </w:r>
            <w:r>
              <w:rPr>
                <w:rFonts w:ascii="Times New Roman" w:hAnsi="Times New Roman"/>
                <w:u w:color="000000"/>
              </w:rPr>
              <w:t>)</w:t>
            </w:r>
          </w:p>
        </w:tc>
      </w:tr>
      <w:tr w:rsidR="0094690D" w:rsidRPr="00413B6F" w14:paraId="1DB1E490" w14:textId="77777777" w:rsidTr="00D90E53">
        <w:tc>
          <w:tcPr>
            <w:tcW w:w="863" w:type="pct"/>
            <w:tcBorders>
              <w:top w:val="single" w:sz="4" w:space="0" w:color="auto"/>
              <w:bottom w:val="single" w:sz="4" w:space="0" w:color="auto"/>
            </w:tcBorders>
            <w:shd w:val="clear" w:color="auto" w:fill="auto"/>
          </w:tcPr>
          <w:p w14:paraId="722BA9EC" w14:textId="29A956E8"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01.1.3.3</w:t>
            </w:r>
          </w:p>
        </w:tc>
        <w:tc>
          <w:tcPr>
            <w:tcW w:w="4137" w:type="pct"/>
            <w:tcBorders>
              <w:top w:val="single" w:sz="4" w:space="0" w:color="auto"/>
              <w:bottom w:val="single" w:sz="4" w:space="0" w:color="auto"/>
            </w:tcBorders>
            <w:shd w:val="clear" w:color="auto" w:fill="auto"/>
          </w:tcPr>
          <w:p w14:paraId="1022AF75" w14:textId="66AE1BCC"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Zivju izstrādājumi (</w:t>
            </w:r>
            <w:r>
              <w:rPr>
                <w:rFonts w:ascii="Times New Roman" w:hAnsi="Times New Roman"/>
                <w:i/>
                <w:iCs/>
                <w:u w:color="000000"/>
              </w:rPr>
              <w:t>ND</w:t>
            </w:r>
            <w:r>
              <w:rPr>
                <w:rFonts w:ascii="Times New Roman" w:hAnsi="Times New Roman"/>
                <w:u w:color="000000"/>
              </w:rPr>
              <w:t>)</w:t>
            </w:r>
          </w:p>
        </w:tc>
      </w:tr>
      <w:tr w:rsidR="0094690D" w:rsidRPr="00413B6F" w14:paraId="671598E6" w14:textId="77777777" w:rsidTr="00D90E53">
        <w:tc>
          <w:tcPr>
            <w:tcW w:w="863" w:type="pct"/>
            <w:tcBorders>
              <w:top w:val="single" w:sz="4" w:space="0" w:color="auto"/>
              <w:bottom w:val="single" w:sz="4" w:space="0" w:color="auto"/>
            </w:tcBorders>
            <w:shd w:val="clear" w:color="auto" w:fill="auto"/>
          </w:tcPr>
          <w:p w14:paraId="4C9A1F9C" w14:textId="6077C1B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01.1.3.4</w:t>
            </w:r>
          </w:p>
        </w:tc>
        <w:tc>
          <w:tcPr>
            <w:tcW w:w="4137" w:type="pct"/>
            <w:tcBorders>
              <w:top w:val="single" w:sz="4" w:space="0" w:color="auto"/>
              <w:bottom w:val="single" w:sz="4" w:space="0" w:color="auto"/>
            </w:tcBorders>
            <w:shd w:val="clear" w:color="auto" w:fill="auto"/>
          </w:tcPr>
          <w:p w14:paraId="4FBB7F75" w14:textId="3A0547BE"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jūras veltes – dzīvas, svaigas, atdzesētas vai saldētas (</w:t>
            </w:r>
            <w:r>
              <w:rPr>
                <w:rFonts w:ascii="Times New Roman" w:hAnsi="Times New Roman"/>
                <w:i/>
                <w:iCs/>
                <w:u w:color="000000"/>
              </w:rPr>
              <w:t>ND</w:t>
            </w:r>
            <w:r>
              <w:rPr>
                <w:rFonts w:ascii="Times New Roman" w:hAnsi="Times New Roman"/>
                <w:u w:color="000000"/>
              </w:rPr>
              <w:t>)</w:t>
            </w:r>
          </w:p>
        </w:tc>
      </w:tr>
      <w:tr w:rsidR="0094690D" w:rsidRPr="00413B6F" w14:paraId="0E1B5B3F" w14:textId="77777777" w:rsidTr="00D90E53">
        <w:tc>
          <w:tcPr>
            <w:tcW w:w="863" w:type="pct"/>
            <w:tcBorders>
              <w:top w:val="single" w:sz="4" w:space="0" w:color="auto"/>
              <w:bottom w:val="single" w:sz="4" w:space="0" w:color="auto"/>
            </w:tcBorders>
            <w:shd w:val="clear" w:color="auto" w:fill="auto"/>
          </w:tcPr>
          <w:p w14:paraId="429790E3" w14:textId="46C2AAB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01.1.3.5</w:t>
            </w:r>
          </w:p>
        </w:tc>
        <w:tc>
          <w:tcPr>
            <w:tcW w:w="4137" w:type="pct"/>
            <w:tcBorders>
              <w:top w:val="single" w:sz="4" w:space="0" w:color="auto"/>
              <w:bottom w:val="single" w:sz="4" w:space="0" w:color="auto"/>
            </w:tcBorders>
            <w:shd w:val="clear" w:color="auto" w:fill="auto"/>
          </w:tcPr>
          <w:p w14:paraId="4B9E2C6E" w14:textId="06F54415"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jūras veltes – žāvētas, sālītas, sālījumā vai kūpinātas (</w:t>
            </w:r>
            <w:r>
              <w:rPr>
                <w:rFonts w:ascii="Times New Roman" w:hAnsi="Times New Roman"/>
                <w:i/>
                <w:iCs/>
                <w:u w:color="000000"/>
              </w:rPr>
              <w:t>ND</w:t>
            </w:r>
            <w:r>
              <w:rPr>
                <w:rFonts w:ascii="Times New Roman" w:hAnsi="Times New Roman"/>
                <w:u w:color="000000"/>
              </w:rPr>
              <w:t>)</w:t>
            </w:r>
          </w:p>
        </w:tc>
      </w:tr>
      <w:tr w:rsidR="0094690D" w:rsidRPr="00413B6F" w14:paraId="1C247628" w14:textId="77777777" w:rsidTr="00D90E53">
        <w:tc>
          <w:tcPr>
            <w:tcW w:w="863" w:type="pct"/>
            <w:tcBorders>
              <w:top w:val="single" w:sz="4" w:space="0" w:color="auto"/>
              <w:bottom w:val="single" w:sz="4" w:space="0" w:color="auto"/>
            </w:tcBorders>
            <w:shd w:val="clear" w:color="auto" w:fill="auto"/>
          </w:tcPr>
          <w:p w14:paraId="4A8826D9" w14:textId="79FA3AFD"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01.1.3.6</w:t>
            </w:r>
          </w:p>
        </w:tc>
        <w:tc>
          <w:tcPr>
            <w:tcW w:w="4137" w:type="pct"/>
            <w:tcBorders>
              <w:top w:val="single" w:sz="4" w:space="0" w:color="auto"/>
              <w:bottom w:val="single" w:sz="4" w:space="0" w:color="auto"/>
            </w:tcBorders>
            <w:shd w:val="clear" w:color="auto" w:fill="auto"/>
          </w:tcPr>
          <w:p w14:paraId="64473E0D" w14:textId="111C877B"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jūras velšu izstrādājumi (</w:t>
            </w:r>
            <w:r>
              <w:rPr>
                <w:rFonts w:ascii="Times New Roman" w:hAnsi="Times New Roman"/>
                <w:i/>
                <w:iCs/>
                <w:u w:color="000000"/>
              </w:rPr>
              <w:t>ND</w:t>
            </w:r>
            <w:r>
              <w:rPr>
                <w:rFonts w:ascii="Times New Roman" w:hAnsi="Times New Roman"/>
                <w:u w:color="000000"/>
              </w:rPr>
              <w:t>)</w:t>
            </w:r>
          </w:p>
        </w:tc>
      </w:tr>
      <w:tr w:rsidR="0094690D" w:rsidRPr="00413B6F" w14:paraId="2EAC28BA" w14:textId="77777777" w:rsidTr="00D90E53">
        <w:tc>
          <w:tcPr>
            <w:tcW w:w="863" w:type="pct"/>
            <w:tcBorders>
              <w:top w:val="single" w:sz="4" w:space="0" w:color="auto"/>
              <w:bottom w:val="single" w:sz="4" w:space="0" w:color="auto"/>
            </w:tcBorders>
            <w:shd w:val="clear" w:color="auto" w:fill="auto"/>
          </w:tcPr>
          <w:p w14:paraId="3DD5928E"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01.1.3.7</w:t>
            </w:r>
          </w:p>
        </w:tc>
        <w:tc>
          <w:tcPr>
            <w:tcW w:w="4137" w:type="pct"/>
            <w:tcBorders>
              <w:top w:val="single" w:sz="4" w:space="0" w:color="auto"/>
              <w:bottom w:val="single" w:sz="4" w:space="0" w:color="auto"/>
            </w:tcBorders>
            <w:shd w:val="clear" w:color="auto" w:fill="auto"/>
          </w:tcPr>
          <w:p w14:paraId="45642A00"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Zivju un citu jūras velšu aknas, ikri un subprodukti visos veidos (</w:t>
            </w:r>
            <w:r>
              <w:rPr>
                <w:rFonts w:ascii="Times New Roman" w:hAnsi="Times New Roman"/>
                <w:i/>
                <w:iCs/>
              </w:rPr>
              <w:t>ND</w:t>
            </w:r>
            <w:r>
              <w:rPr>
                <w:rFonts w:ascii="Times New Roman" w:hAnsi="Times New Roman"/>
              </w:rPr>
              <w:t>)</w:t>
            </w:r>
          </w:p>
        </w:tc>
      </w:tr>
      <w:tr w:rsidR="0094690D" w:rsidRPr="00413B6F" w14:paraId="72C4A1AC" w14:textId="77777777" w:rsidTr="00D90E53">
        <w:tc>
          <w:tcPr>
            <w:tcW w:w="863" w:type="pct"/>
            <w:tcBorders>
              <w:top w:val="single" w:sz="4" w:space="0" w:color="auto"/>
              <w:bottom w:val="single" w:sz="4" w:space="0" w:color="auto"/>
            </w:tcBorders>
            <w:shd w:val="clear" w:color="auto" w:fill="auto"/>
          </w:tcPr>
          <w:p w14:paraId="1DA34289"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01.1.4</w:t>
            </w:r>
          </w:p>
        </w:tc>
        <w:tc>
          <w:tcPr>
            <w:tcW w:w="4137" w:type="pct"/>
            <w:tcBorders>
              <w:top w:val="single" w:sz="4" w:space="0" w:color="auto"/>
              <w:bottom w:val="single" w:sz="4" w:space="0" w:color="auto"/>
            </w:tcBorders>
            <w:shd w:val="clear" w:color="auto" w:fill="auto"/>
          </w:tcPr>
          <w:p w14:paraId="1B3C48E1"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Piens, citi piena produkti un olas (</w:t>
            </w:r>
            <w:r>
              <w:rPr>
                <w:rFonts w:ascii="Times New Roman" w:hAnsi="Times New Roman"/>
                <w:i/>
                <w:iCs/>
              </w:rPr>
              <w:t>ND</w:t>
            </w:r>
            <w:r>
              <w:rPr>
                <w:rFonts w:ascii="Times New Roman" w:hAnsi="Times New Roman"/>
              </w:rPr>
              <w:t>)</w:t>
            </w:r>
          </w:p>
        </w:tc>
      </w:tr>
      <w:tr w:rsidR="0094690D" w:rsidRPr="00413B6F" w14:paraId="0DE76AC2" w14:textId="77777777" w:rsidTr="00D90E53">
        <w:tc>
          <w:tcPr>
            <w:tcW w:w="863" w:type="pct"/>
            <w:tcBorders>
              <w:top w:val="single" w:sz="4" w:space="0" w:color="auto"/>
              <w:bottom w:val="single" w:sz="4" w:space="0" w:color="auto"/>
            </w:tcBorders>
            <w:shd w:val="clear" w:color="auto" w:fill="auto"/>
          </w:tcPr>
          <w:p w14:paraId="7C7B3DB0" w14:textId="513FD12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01.1.4.1</w:t>
            </w:r>
          </w:p>
        </w:tc>
        <w:tc>
          <w:tcPr>
            <w:tcW w:w="4137" w:type="pct"/>
            <w:tcBorders>
              <w:top w:val="single" w:sz="4" w:space="0" w:color="auto"/>
              <w:bottom w:val="single" w:sz="4" w:space="0" w:color="auto"/>
            </w:tcBorders>
            <w:shd w:val="clear" w:color="auto" w:fill="auto"/>
          </w:tcPr>
          <w:p w14:paraId="1EFA9308" w14:textId="4F876CA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Svaigpiens un pilnpiens (</w:t>
            </w:r>
            <w:r>
              <w:rPr>
                <w:rFonts w:ascii="Times New Roman" w:hAnsi="Times New Roman"/>
                <w:i/>
                <w:iCs/>
                <w:u w:color="000000"/>
              </w:rPr>
              <w:t>ND</w:t>
            </w:r>
            <w:r>
              <w:rPr>
                <w:rFonts w:ascii="Times New Roman" w:hAnsi="Times New Roman"/>
                <w:u w:color="000000"/>
              </w:rPr>
              <w:t>)</w:t>
            </w:r>
          </w:p>
        </w:tc>
      </w:tr>
      <w:tr w:rsidR="0094690D" w:rsidRPr="00413B6F" w14:paraId="3CC71E00" w14:textId="77777777" w:rsidTr="00D90E53">
        <w:tc>
          <w:tcPr>
            <w:tcW w:w="863" w:type="pct"/>
            <w:tcBorders>
              <w:top w:val="single" w:sz="4" w:space="0" w:color="auto"/>
              <w:bottom w:val="single" w:sz="4" w:space="0" w:color="auto"/>
            </w:tcBorders>
            <w:shd w:val="clear" w:color="auto" w:fill="auto"/>
          </w:tcPr>
          <w:p w14:paraId="01F74795" w14:textId="39DE0FE2"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01.1.4.2</w:t>
            </w:r>
          </w:p>
        </w:tc>
        <w:tc>
          <w:tcPr>
            <w:tcW w:w="4137" w:type="pct"/>
            <w:tcBorders>
              <w:top w:val="single" w:sz="4" w:space="0" w:color="auto"/>
              <w:bottom w:val="single" w:sz="4" w:space="0" w:color="auto"/>
            </w:tcBorders>
            <w:shd w:val="clear" w:color="auto" w:fill="auto"/>
          </w:tcPr>
          <w:p w14:paraId="0681CDF7" w14:textId="115BBC27"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Vājpiens (</w:t>
            </w:r>
            <w:r>
              <w:rPr>
                <w:rFonts w:ascii="Times New Roman" w:hAnsi="Times New Roman"/>
                <w:i/>
                <w:iCs/>
                <w:u w:color="000000"/>
              </w:rPr>
              <w:t>ND</w:t>
            </w:r>
            <w:r>
              <w:rPr>
                <w:rFonts w:ascii="Times New Roman" w:hAnsi="Times New Roman"/>
                <w:u w:color="000000"/>
              </w:rPr>
              <w:t>)</w:t>
            </w:r>
          </w:p>
        </w:tc>
      </w:tr>
      <w:tr w:rsidR="0094690D" w:rsidRPr="00413B6F" w14:paraId="6AA08E9B" w14:textId="77777777" w:rsidTr="00D90E53">
        <w:tc>
          <w:tcPr>
            <w:tcW w:w="863" w:type="pct"/>
            <w:tcBorders>
              <w:top w:val="single" w:sz="4" w:space="0" w:color="auto"/>
              <w:bottom w:val="single" w:sz="4" w:space="0" w:color="auto"/>
            </w:tcBorders>
            <w:shd w:val="clear" w:color="auto" w:fill="auto"/>
          </w:tcPr>
          <w:p w14:paraId="3DD6C959" w14:textId="7A3C22A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01.1.4.3</w:t>
            </w:r>
          </w:p>
        </w:tc>
        <w:tc>
          <w:tcPr>
            <w:tcW w:w="4137" w:type="pct"/>
            <w:tcBorders>
              <w:top w:val="single" w:sz="4" w:space="0" w:color="auto"/>
              <w:bottom w:val="single" w:sz="4" w:space="0" w:color="auto"/>
            </w:tcBorders>
            <w:shd w:val="clear" w:color="auto" w:fill="auto"/>
          </w:tcPr>
          <w:p w14:paraId="73F72057" w14:textId="4F7670B3"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Cits piens un krējums (</w:t>
            </w:r>
            <w:r>
              <w:rPr>
                <w:rFonts w:ascii="Times New Roman" w:hAnsi="Times New Roman"/>
                <w:i/>
                <w:iCs/>
                <w:u w:color="000000"/>
              </w:rPr>
              <w:t>ND</w:t>
            </w:r>
            <w:r>
              <w:rPr>
                <w:rFonts w:ascii="Times New Roman" w:hAnsi="Times New Roman"/>
                <w:u w:color="000000"/>
              </w:rPr>
              <w:t>)</w:t>
            </w:r>
          </w:p>
        </w:tc>
      </w:tr>
      <w:tr w:rsidR="0094690D" w:rsidRPr="00413B6F" w14:paraId="6C618B09" w14:textId="77777777" w:rsidTr="00D90E53">
        <w:tc>
          <w:tcPr>
            <w:tcW w:w="863" w:type="pct"/>
            <w:tcBorders>
              <w:top w:val="single" w:sz="4" w:space="0" w:color="auto"/>
              <w:bottom w:val="single" w:sz="4" w:space="0" w:color="auto"/>
            </w:tcBorders>
            <w:shd w:val="clear" w:color="auto" w:fill="auto"/>
          </w:tcPr>
          <w:p w14:paraId="2C8BCAD1" w14:textId="7E830F14"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01.1.4.4</w:t>
            </w:r>
          </w:p>
        </w:tc>
        <w:tc>
          <w:tcPr>
            <w:tcW w:w="4137" w:type="pct"/>
            <w:tcBorders>
              <w:top w:val="single" w:sz="4" w:space="0" w:color="auto"/>
              <w:bottom w:val="single" w:sz="4" w:space="0" w:color="auto"/>
            </w:tcBorders>
            <w:shd w:val="clear" w:color="auto" w:fill="auto"/>
          </w:tcPr>
          <w:p w14:paraId="09F08D18" w14:textId="42E9EA0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Piens, kas nav dzīvnieku piens (</w:t>
            </w:r>
            <w:r>
              <w:rPr>
                <w:rFonts w:ascii="Times New Roman" w:hAnsi="Times New Roman"/>
                <w:i/>
                <w:iCs/>
                <w:u w:color="000000"/>
              </w:rPr>
              <w:t>ND</w:t>
            </w:r>
            <w:r>
              <w:rPr>
                <w:rFonts w:ascii="Times New Roman" w:hAnsi="Times New Roman"/>
                <w:u w:color="000000"/>
              </w:rPr>
              <w:t>)</w:t>
            </w:r>
          </w:p>
        </w:tc>
      </w:tr>
      <w:tr w:rsidR="0094690D" w:rsidRPr="00413B6F" w14:paraId="459A5578" w14:textId="77777777" w:rsidTr="00D90E53">
        <w:tc>
          <w:tcPr>
            <w:tcW w:w="863" w:type="pct"/>
            <w:tcBorders>
              <w:top w:val="single" w:sz="4" w:space="0" w:color="auto"/>
              <w:bottom w:val="single" w:sz="4" w:space="0" w:color="auto"/>
            </w:tcBorders>
            <w:shd w:val="clear" w:color="auto" w:fill="auto"/>
          </w:tcPr>
          <w:p w14:paraId="751FD6BF" w14:textId="1A011D7A"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01.1.4.5</w:t>
            </w:r>
          </w:p>
        </w:tc>
        <w:tc>
          <w:tcPr>
            <w:tcW w:w="4137" w:type="pct"/>
            <w:tcBorders>
              <w:top w:val="single" w:sz="4" w:space="0" w:color="auto"/>
              <w:bottom w:val="single" w:sz="4" w:space="0" w:color="auto"/>
            </w:tcBorders>
            <w:shd w:val="clear" w:color="auto" w:fill="auto"/>
          </w:tcPr>
          <w:p w14:paraId="617E4E9A" w14:textId="32C7620F"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Siers (</w:t>
            </w:r>
            <w:r>
              <w:rPr>
                <w:rFonts w:ascii="Times New Roman" w:hAnsi="Times New Roman"/>
                <w:i/>
                <w:iCs/>
                <w:u w:color="000000"/>
              </w:rPr>
              <w:t>ND</w:t>
            </w:r>
            <w:r>
              <w:rPr>
                <w:rFonts w:ascii="Times New Roman" w:hAnsi="Times New Roman"/>
                <w:u w:color="000000"/>
              </w:rPr>
              <w:t>)</w:t>
            </w:r>
          </w:p>
        </w:tc>
      </w:tr>
      <w:tr w:rsidR="0094690D" w:rsidRPr="00413B6F" w14:paraId="0C2A8662" w14:textId="77777777" w:rsidTr="00D90E53">
        <w:tc>
          <w:tcPr>
            <w:tcW w:w="863" w:type="pct"/>
            <w:tcBorders>
              <w:top w:val="single" w:sz="4" w:space="0" w:color="auto"/>
              <w:bottom w:val="single" w:sz="4" w:space="0" w:color="auto"/>
            </w:tcBorders>
            <w:shd w:val="clear" w:color="auto" w:fill="auto"/>
          </w:tcPr>
          <w:p w14:paraId="4CCDA92C" w14:textId="72E84A6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01.1.4.6</w:t>
            </w:r>
          </w:p>
        </w:tc>
        <w:tc>
          <w:tcPr>
            <w:tcW w:w="4137" w:type="pct"/>
            <w:tcBorders>
              <w:top w:val="single" w:sz="4" w:space="0" w:color="auto"/>
              <w:bottom w:val="single" w:sz="4" w:space="0" w:color="auto"/>
            </w:tcBorders>
            <w:shd w:val="clear" w:color="auto" w:fill="auto"/>
          </w:tcPr>
          <w:p w14:paraId="08DFC8E4" w14:textId="7351B1A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Jogurts un līdzīgi produkti (</w:t>
            </w:r>
            <w:r>
              <w:rPr>
                <w:rFonts w:ascii="Times New Roman" w:hAnsi="Times New Roman"/>
                <w:i/>
                <w:iCs/>
                <w:u w:color="000000"/>
              </w:rPr>
              <w:t>ND</w:t>
            </w:r>
            <w:r>
              <w:rPr>
                <w:rFonts w:ascii="Times New Roman" w:hAnsi="Times New Roman"/>
                <w:u w:color="000000"/>
              </w:rPr>
              <w:t>)</w:t>
            </w:r>
          </w:p>
        </w:tc>
      </w:tr>
      <w:tr w:rsidR="0094690D" w:rsidRPr="00413B6F" w14:paraId="29851B54" w14:textId="77777777" w:rsidTr="00D90E53">
        <w:tc>
          <w:tcPr>
            <w:tcW w:w="863" w:type="pct"/>
            <w:tcBorders>
              <w:top w:val="single" w:sz="4" w:space="0" w:color="auto"/>
              <w:bottom w:val="single" w:sz="4" w:space="0" w:color="auto"/>
            </w:tcBorders>
            <w:shd w:val="clear" w:color="auto" w:fill="auto"/>
          </w:tcPr>
          <w:p w14:paraId="56720FE1" w14:textId="7ED92AC1"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01.1.4.7</w:t>
            </w:r>
          </w:p>
        </w:tc>
        <w:tc>
          <w:tcPr>
            <w:tcW w:w="4137" w:type="pct"/>
            <w:tcBorders>
              <w:top w:val="single" w:sz="4" w:space="0" w:color="auto"/>
              <w:bottom w:val="single" w:sz="4" w:space="0" w:color="auto"/>
            </w:tcBorders>
            <w:shd w:val="clear" w:color="auto" w:fill="auto"/>
          </w:tcPr>
          <w:p w14:paraId="70D80001" w14:textId="7CC0965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Piena deserti un dzērieni (</w:t>
            </w:r>
            <w:r>
              <w:rPr>
                <w:rFonts w:ascii="Times New Roman" w:hAnsi="Times New Roman"/>
                <w:i/>
                <w:iCs/>
                <w:u w:color="000000"/>
              </w:rPr>
              <w:t>ND</w:t>
            </w:r>
            <w:r>
              <w:rPr>
                <w:rFonts w:ascii="Times New Roman" w:hAnsi="Times New Roman"/>
                <w:u w:color="000000"/>
              </w:rPr>
              <w:t>)</w:t>
            </w:r>
          </w:p>
        </w:tc>
      </w:tr>
      <w:tr w:rsidR="0094690D" w:rsidRPr="00413B6F" w14:paraId="40FAAFE8" w14:textId="77777777" w:rsidTr="00D90E53">
        <w:tc>
          <w:tcPr>
            <w:tcW w:w="863" w:type="pct"/>
            <w:tcBorders>
              <w:top w:val="single" w:sz="4" w:space="0" w:color="auto"/>
              <w:bottom w:val="single" w:sz="4" w:space="0" w:color="auto"/>
            </w:tcBorders>
            <w:shd w:val="clear" w:color="auto" w:fill="auto"/>
          </w:tcPr>
          <w:p w14:paraId="72762DD2" w14:textId="717E722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01.1.4.8</w:t>
            </w:r>
          </w:p>
        </w:tc>
        <w:tc>
          <w:tcPr>
            <w:tcW w:w="4137" w:type="pct"/>
            <w:tcBorders>
              <w:top w:val="single" w:sz="4" w:space="0" w:color="auto"/>
              <w:bottom w:val="single" w:sz="4" w:space="0" w:color="auto"/>
            </w:tcBorders>
            <w:shd w:val="clear" w:color="auto" w:fill="auto"/>
          </w:tcPr>
          <w:p w14:paraId="3AC8B5FE" w14:textId="5927ED3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Olas (</w:t>
            </w:r>
            <w:r>
              <w:rPr>
                <w:rFonts w:ascii="Times New Roman" w:hAnsi="Times New Roman"/>
                <w:i/>
                <w:iCs/>
                <w:u w:color="000000"/>
              </w:rPr>
              <w:t>ND</w:t>
            </w:r>
            <w:r>
              <w:rPr>
                <w:rFonts w:ascii="Times New Roman" w:hAnsi="Times New Roman"/>
                <w:u w:color="000000"/>
              </w:rPr>
              <w:t>)</w:t>
            </w:r>
          </w:p>
        </w:tc>
      </w:tr>
      <w:tr w:rsidR="0094690D" w:rsidRPr="00413B6F" w14:paraId="28BC4838" w14:textId="77777777" w:rsidTr="00D90E53">
        <w:tc>
          <w:tcPr>
            <w:tcW w:w="863" w:type="pct"/>
            <w:tcBorders>
              <w:top w:val="single" w:sz="4" w:space="0" w:color="auto"/>
              <w:bottom w:val="single" w:sz="4" w:space="0" w:color="auto"/>
            </w:tcBorders>
            <w:shd w:val="clear" w:color="auto" w:fill="auto"/>
          </w:tcPr>
          <w:p w14:paraId="6C3B40EE"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01.1.4.9</w:t>
            </w:r>
          </w:p>
        </w:tc>
        <w:tc>
          <w:tcPr>
            <w:tcW w:w="4137" w:type="pct"/>
            <w:tcBorders>
              <w:top w:val="single" w:sz="4" w:space="0" w:color="auto"/>
              <w:bottom w:val="single" w:sz="4" w:space="0" w:color="auto"/>
            </w:tcBorders>
            <w:shd w:val="clear" w:color="auto" w:fill="auto"/>
          </w:tcPr>
          <w:p w14:paraId="3836C8A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piena produkti (</w:t>
            </w:r>
            <w:r>
              <w:rPr>
                <w:rFonts w:ascii="Times New Roman" w:hAnsi="Times New Roman"/>
                <w:i/>
                <w:iCs/>
              </w:rPr>
              <w:t>ND</w:t>
            </w:r>
            <w:r>
              <w:rPr>
                <w:rFonts w:ascii="Times New Roman" w:hAnsi="Times New Roman"/>
              </w:rPr>
              <w:t>)</w:t>
            </w:r>
          </w:p>
        </w:tc>
      </w:tr>
      <w:tr w:rsidR="0094690D" w:rsidRPr="00413B6F" w14:paraId="79E2A82A" w14:textId="77777777" w:rsidTr="00D90E53">
        <w:tc>
          <w:tcPr>
            <w:tcW w:w="863" w:type="pct"/>
            <w:tcBorders>
              <w:top w:val="single" w:sz="4" w:space="0" w:color="auto"/>
              <w:bottom w:val="single" w:sz="4" w:space="0" w:color="auto"/>
            </w:tcBorders>
            <w:shd w:val="clear" w:color="auto" w:fill="auto"/>
          </w:tcPr>
          <w:p w14:paraId="5A2B63DC"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01.1.5</w:t>
            </w:r>
          </w:p>
        </w:tc>
        <w:tc>
          <w:tcPr>
            <w:tcW w:w="4137" w:type="pct"/>
            <w:tcBorders>
              <w:top w:val="single" w:sz="4" w:space="0" w:color="auto"/>
              <w:bottom w:val="single" w:sz="4" w:space="0" w:color="auto"/>
            </w:tcBorders>
            <w:shd w:val="clear" w:color="auto" w:fill="auto"/>
          </w:tcPr>
          <w:p w14:paraId="4DA2CEC1"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Eļļas un tauki (</w:t>
            </w:r>
            <w:r>
              <w:rPr>
                <w:rFonts w:ascii="Times New Roman" w:hAnsi="Times New Roman"/>
                <w:i/>
                <w:iCs/>
              </w:rPr>
              <w:t>ND</w:t>
            </w:r>
            <w:r>
              <w:rPr>
                <w:rFonts w:ascii="Times New Roman" w:hAnsi="Times New Roman"/>
              </w:rPr>
              <w:t>)</w:t>
            </w:r>
          </w:p>
        </w:tc>
      </w:tr>
      <w:tr w:rsidR="0094690D" w:rsidRPr="00413B6F" w14:paraId="5526D849" w14:textId="77777777" w:rsidTr="00D90E53">
        <w:tc>
          <w:tcPr>
            <w:tcW w:w="863" w:type="pct"/>
            <w:tcBorders>
              <w:top w:val="single" w:sz="4" w:space="0" w:color="auto"/>
              <w:bottom w:val="single" w:sz="4" w:space="0" w:color="auto"/>
            </w:tcBorders>
            <w:shd w:val="clear" w:color="auto" w:fill="auto"/>
          </w:tcPr>
          <w:p w14:paraId="075A3C3C" w14:textId="02B20FFD"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01.1.5.1</w:t>
            </w:r>
          </w:p>
        </w:tc>
        <w:tc>
          <w:tcPr>
            <w:tcW w:w="4137" w:type="pct"/>
            <w:tcBorders>
              <w:top w:val="single" w:sz="4" w:space="0" w:color="auto"/>
              <w:bottom w:val="single" w:sz="4" w:space="0" w:color="auto"/>
            </w:tcBorders>
            <w:shd w:val="clear" w:color="auto" w:fill="auto"/>
          </w:tcPr>
          <w:p w14:paraId="2BC58FB5" w14:textId="43ADBDB8"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Augu eļļas (</w:t>
            </w:r>
            <w:r>
              <w:rPr>
                <w:rFonts w:ascii="Times New Roman" w:hAnsi="Times New Roman"/>
                <w:i/>
                <w:iCs/>
                <w:u w:color="000000"/>
              </w:rPr>
              <w:t>ND</w:t>
            </w:r>
            <w:r>
              <w:rPr>
                <w:rFonts w:ascii="Times New Roman" w:hAnsi="Times New Roman"/>
                <w:u w:color="000000"/>
              </w:rPr>
              <w:t>)</w:t>
            </w:r>
          </w:p>
        </w:tc>
      </w:tr>
      <w:tr w:rsidR="0094690D" w:rsidRPr="00413B6F" w14:paraId="0C45B39F" w14:textId="77777777" w:rsidTr="00D90E53">
        <w:tc>
          <w:tcPr>
            <w:tcW w:w="863" w:type="pct"/>
            <w:tcBorders>
              <w:top w:val="single" w:sz="4" w:space="0" w:color="auto"/>
              <w:bottom w:val="single" w:sz="4" w:space="0" w:color="auto"/>
            </w:tcBorders>
            <w:shd w:val="clear" w:color="auto" w:fill="auto"/>
          </w:tcPr>
          <w:p w14:paraId="4E4457F0" w14:textId="5C67D1E0"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01.1.5.2</w:t>
            </w:r>
          </w:p>
        </w:tc>
        <w:tc>
          <w:tcPr>
            <w:tcW w:w="4137" w:type="pct"/>
            <w:tcBorders>
              <w:top w:val="single" w:sz="4" w:space="0" w:color="auto"/>
              <w:bottom w:val="single" w:sz="4" w:space="0" w:color="auto"/>
            </w:tcBorders>
            <w:shd w:val="clear" w:color="auto" w:fill="auto"/>
          </w:tcPr>
          <w:p w14:paraId="2EEE6FD9" w14:textId="64AB226A"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Sviests un citi no piena ražoti tauki un eļļas (</w:t>
            </w:r>
            <w:r>
              <w:rPr>
                <w:rFonts w:ascii="Times New Roman" w:hAnsi="Times New Roman"/>
                <w:i/>
                <w:iCs/>
                <w:u w:color="000000"/>
              </w:rPr>
              <w:t>ND</w:t>
            </w:r>
            <w:r>
              <w:rPr>
                <w:rFonts w:ascii="Times New Roman" w:hAnsi="Times New Roman"/>
                <w:u w:color="000000"/>
              </w:rPr>
              <w:t>)</w:t>
            </w:r>
          </w:p>
        </w:tc>
      </w:tr>
      <w:tr w:rsidR="0094690D" w:rsidRPr="00413B6F" w14:paraId="5CDC393B" w14:textId="77777777" w:rsidTr="00D90E53">
        <w:tc>
          <w:tcPr>
            <w:tcW w:w="863" w:type="pct"/>
            <w:tcBorders>
              <w:top w:val="single" w:sz="4" w:space="0" w:color="auto"/>
              <w:bottom w:val="single" w:sz="4" w:space="0" w:color="auto"/>
            </w:tcBorders>
            <w:shd w:val="clear" w:color="auto" w:fill="auto"/>
          </w:tcPr>
          <w:p w14:paraId="6908A1CB" w14:textId="459341C8"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01.1.5.3</w:t>
            </w:r>
          </w:p>
        </w:tc>
        <w:tc>
          <w:tcPr>
            <w:tcW w:w="4137" w:type="pct"/>
            <w:tcBorders>
              <w:top w:val="single" w:sz="4" w:space="0" w:color="auto"/>
              <w:bottom w:val="single" w:sz="4" w:space="0" w:color="auto"/>
            </w:tcBorders>
            <w:shd w:val="clear" w:color="auto" w:fill="auto"/>
          </w:tcPr>
          <w:p w14:paraId="0B33CA15" w14:textId="7DACEF2B"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Margarīns un līdzīgi izstrādājumi (</w:t>
            </w:r>
            <w:r>
              <w:rPr>
                <w:rFonts w:ascii="Times New Roman" w:hAnsi="Times New Roman"/>
                <w:i/>
                <w:iCs/>
                <w:u w:color="000000"/>
              </w:rPr>
              <w:t>ND</w:t>
            </w:r>
            <w:r>
              <w:rPr>
                <w:rFonts w:ascii="Times New Roman" w:hAnsi="Times New Roman"/>
                <w:u w:color="000000"/>
              </w:rPr>
              <w:t>)</w:t>
            </w:r>
          </w:p>
        </w:tc>
      </w:tr>
      <w:tr w:rsidR="0094690D" w:rsidRPr="00413B6F" w14:paraId="5D74A60F" w14:textId="77777777" w:rsidTr="00D90E53">
        <w:tc>
          <w:tcPr>
            <w:tcW w:w="863" w:type="pct"/>
            <w:tcBorders>
              <w:top w:val="single" w:sz="4" w:space="0" w:color="auto"/>
              <w:bottom w:val="single" w:sz="4" w:space="0" w:color="auto"/>
            </w:tcBorders>
            <w:shd w:val="clear" w:color="auto" w:fill="auto"/>
          </w:tcPr>
          <w:p w14:paraId="078C6FB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01.1.5.9</w:t>
            </w:r>
          </w:p>
        </w:tc>
        <w:tc>
          <w:tcPr>
            <w:tcW w:w="4137" w:type="pct"/>
            <w:tcBorders>
              <w:top w:val="single" w:sz="4" w:space="0" w:color="auto"/>
              <w:bottom w:val="single" w:sz="4" w:space="0" w:color="auto"/>
            </w:tcBorders>
            <w:shd w:val="clear" w:color="auto" w:fill="auto"/>
          </w:tcPr>
          <w:p w14:paraId="31A68CCF"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Citas dzīvnieku izcelsmes eļļas un tauki (</w:t>
            </w:r>
            <w:r>
              <w:rPr>
                <w:rFonts w:ascii="Times New Roman" w:hAnsi="Times New Roman"/>
                <w:i/>
                <w:iCs/>
              </w:rPr>
              <w:t>ND</w:t>
            </w:r>
            <w:r>
              <w:rPr>
                <w:rFonts w:ascii="Times New Roman" w:hAnsi="Times New Roman"/>
              </w:rPr>
              <w:t>)</w:t>
            </w:r>
          </w:p>
        </w:tc>
      </w:tr>
      <w:tr w:rsidR="0094690D" w:rsidRPr="00413B6F" w14:paraId="615AFA05" w14:textId="77777777" w:rsidTr="00D90E53">
        <w:tc>
          <w:tcPr>
            <w:tcW w:w="863" w:type="pct"/>
            <w:tcBorders>
              <w:top w:val="single" w:sz="4" w:space="0" w:color="auto"/>
              <w:bottom w:val="single" w:sz="4" w:space="0" w:color="auto"/>
            </w:tcBorders>
            <w:shd w:val="clear" w:color="auto" w:fill="auto"/>
          </w:tcPr>
          <w:p w14:paraId="5F136484"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01.1.6</w:t>
            </w:r>
          </w:p>
        </w:tc>
        <w:tc>
          <w:tcPr>
            <w:tcW w:w="4137" w:type="pct"/>
            <w:tcBorders>
              <w:top w:val="single" w:sz="4" w:space="0" w:color="auto"/>
              <w:bottom w:val="single" w:sz="4" w:space="0" w:color="auto"/>
            </w:tcBorders>
            <w:shd w:val="clear" w:color="auto" w:fill="auto"/>
          </w:tcPr>
          <w:p w14:paraId="0603F858"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Augļi un rieksti (</w:t>
            </w:r>
            <w:r>
              <w:rPr>
                <w:rFonts w:ascii="Times New Roman" w:hAnsi="Times New Roman"/>
                <w:i/>
                <w:iCs/>
              </w:rPr>
              <w:t>ND</w:t>
            </w:r>
            <w:r>
              <w:rPr>
                <w:rFonts w:ascii="Times New Roman" w:hAnsi="Times New Roman"/>
              </w:rPr>
              <w:t>)</w:t>
            </w:r>
          </w:p>
        </w:tc>
      </w:tr>
      <w:tr w:rsidR="0094690D" w:rsidRPr="00413B6F" w14:paraId="29B14120" w14:textId="77777777" w:rsidTr="00D90E53">
        <w:tc>
          <w:tcPr>
            <w:tcW w:w="863" w:type="pct"/>
            <w:tcBorders>
              <w:top w:val="single" w:sz="4" w:space="0" w:color="auto"/>
              <w:bottom w:val="single" w:sz="4" w:space="0" w:color="auto"/>
            </w:tcBorders>
            <w:shd w:val="clear" w:color="auto" w:fill="auto"/>
          </w:tcPr>
          <w:p w14:paraId="7A36788A" w14:textId="2DF2F41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01.1.6.1</w:t>
            </w:r>
          </w:p>
        </w:tc>
        <w:tc>
          <w:tcPr>
            <w:tcW w:w="4137" w:type="pct"/>
            <w:tcBorders>
              <w:top w:val="single" w:sz="4" w:space="0" w:color="auto"/>
              <w:bottom w:val="single" w:sz="4" w:space="0" w:color="auto"/>
            </w:tcBorders>
            <w:shd w:val="clear" w:color="auto" w:fill="auto"/>
          </w:tcPr>
          <w:p w14:paraId="16BB4776" w14:textId="7B07096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Dateles, vīģes un tropu augļi, svaigi (</w:t>
            </w:r>
            <w:r>
              <w:rPr>
                <w:rFonts w:ascii="Times New Roman" w:hAnsi="Times New Roman"/>
                <w:i/>
                <w:iCs/>
                <w:u w:color="000000"/>
              </w:rPr>
              <w:t>ND</w:t>
            </w:r>
            <w:r>
              <w:rPr>
                <w:rFonts w:ascii="Times New Roman" w:hAnsi="Times New Roman"/>
                <w:u w:color="000000"/>
              </w:rPr>
              <w:t>)</w:t>
            </w:r>
          </w:p>
        </w:tc>
      </w:tr>
      <w:tr w:rsidR="0094690D" w:rsidRPr="00413B6F" w14:paraId="784A93D9" w14:textId="77777777" w:rsidTr="00D90E53">
        <w:tc>
          <w:tcPr>
            <w:tcW w:w="863" w:type="pct"/>
            <w:tcBorders>
              <w:top w:val="single" w:sz="4" w:space="0" w:color="auto"/>
              <w:bottom w:val="single" w:sz="4" w:space="0" w:color="auto"/>
            </w:tcBorders>
            <w:shd w:val="clear" w:color="auto" w:fill="auto"/>
          </w:tcPr>
          <w:p w14:paraId="101C3880" w14:textId="53EC3C5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01.1.6.2</w:t>
            </w:r>
          </w:p>
        </w:tc>
        <w:tc>
          <w:tcPr>
            <w:tcW w:w="4137" w:type="pct"/>
            <w:tcBorders>
              <w:top w:val="single" w:sz="4" w:space="0" w:color="auto"/>
              <w:bottom w:val="single" w:sz="4" w:space="0" w:color="auto"/>
            </w:tcBorders>
            <w:shd w:val="clear" w:color="auto" w:fill="auto"/>
          </w:tcPr>
          <w:p w14:paraId="25B0521B" w14:textId="10C41B9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Citrusaugļi, svaigi (</w:t>
            </w:r>
            <w:r>
              <w:rPr>
                <w:rFonts w:ascii="Times New Roman" w:hAnsi="Times New Roman"/>
                <w:i/>
                <w:iCs/>
                <w:u w:color="000000"/>
              </w:rPr>
              <w:t>ND</w:t>
            </w:r>
            <w:r>
              <w:rPr>
                <w:rFonts w:ascii="Times New Roman" w:hAnsi="Times New Roman"/>
                <w:u w:color="000000"/>
              </w:rPr>
              <w:t>)</w:t>
            </w:r>
          </w:p>
        </w:tc>
      </w:tr>
      <w:tr w:rsidR="0094690D" w:rsidRPr="00413B6F" w14:paraId="4F18FE7C" w14:textId="77777777" w:rsidTr="00D90E53">
        <w:tc>
          <w:tcPr>
            <w:tcW w:w="863" w:type="pct"/>
            <w:tcBorders>
              <w:top w:val="single" w:sz="4" w:space="0" w:color="auto"/>
              <w:bottom w:val="single" w:sz="4" w:space="0" w:color="auto"/>
            </w:tcBorders>
            <w:shd w:val="clear" w:color="auto" w:fill="auto"/>
          </w:tcPr>
          <w:p w14:paraId="6016D4F4" w14:textId="7A3E5DA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01.1.6.3</w:t>
            </w:r>
          </w:p>
        </w:tc>
        <w:tc>
          <w:tcPr>
            <w:tcW w:w="4137" w:type="pct"/>
            <w:tcBorders>
              <w:top w:val="single" w:sz="4" w:space="0" w:color="auto"/>
              <w:bottom w:val="single" w:sz="4" w:space="0" w:color="auto"/>
            </w:tcBorders>
            <w:shd w:val="clear" w:color="auto" w:fill="auto"/>
          </w:tcPr>
          <w:p w14:paraId="66F48ED9" w14:textId="2F657291"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Kauleņi un sēkleņi, svaigi (</w:t>
            </w:r>
            <w:r>
              <w:rPr>
                <w:rFonts w:ascii="Times New Roman" w:hAnsi="Times New Roman"/>
                <w:i/>
                <w:iCs/>
                <w:u w:color="000000"/>
              </w:rPr>
              <w:t>ND</w:t>
            </w:r>
            <w:r>
              <w:rPr>
                <w:rFonts w:ascii="Times New Roman" w:hAnsi="Times New Roman"/>
                <w:u w:color="000000"/>
              </w:rPr>
              <w:t>)</w:t>
            </w:r>
          </w:p>
        </w:tc>
      </w:tr>
      <w:tr w:rsidR="0094690D" w:rsidRPr="00413B6F" w14:paraId="4AA16D86" w14:textId="77777777" w:rsidTr="00D90E53">
        <w:tc>
          <w:tcPr>
            <w:tcW w:w="863" w:type="pct"/>
            <w:tcBorders>
              <w:top w:val="single" w:sz="4" w:space="0" w:color="auto"/>
              <w:bottom w:val="single" w:sz="4" w:space="0" w:color="auto"/>
            </w:tcBorders>
            <w:shd w:val="clear" w:color="auto" w:fill="auto"/>
          </w:tcPr>
          <w:p w14:paraId="0CE7CB38" w14:textId="2B6ABB28"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01.1.6.4</w:t>
            </w:r>
          </w:p>
        </w:tc>
        <w:tc>
          <w:tcPr>
            <w:tcW w:w="4137" w:type="pct"/>
            <w:tcBorders>
              <w:top w:val="single" w:sz="4" w:space="0" w:color="auto"/>
              <w:bottom w:val="single" w:sz="4" w:space="0" w:color="auto"/>
            </w:tcBorders>
            <w:shd w:val="clear" w:color="auto" w:fill="auto"/>
          </w:tcPr>
          <w:p w14:paraId="336BD399" w14:textId="402B9A23"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Ogas, svaigas (</w:t>
            </w:r>
            <w:r>
              <w:rPr>
                <w:rFonts w:ascii="Times New Roman" w:hAnsi="Times New Roman"/>
                <w:i/>
                <w:iCs/>
                <w:u w:color="000000"/>
              </w:rPr>
              <w:t>ND</w:t>
            </w:r>
            <w:r>
              <w:rPr>
                <w:rFonts w:ascii="Times New Roman" w:hAnsi="Times New Roman"/>
                <w:u w:color="000000"/>
              </w:rPr>
              <w:t>)</w:t>
            </w:r>
          </w:p>
        </w:tc>
      </w:tr>
      <w:tr w:rsidR="0094690D" w:rsidRPr="00413B6F" w14:paraId="55090146" w14:textId="77777777" w:rsidTr="00D90E53">
        <w:tc>
          <w:tcPr>
            <w:tcW w:w="863" w:type="pct"/>
            <w:tcBorders>
              <w:top w:val="single" w:sz="4" w:space="0" w:color="auto"/>
              <w:bottom w:val="single" w:sz="4" w:space="0" w:color="auto"/>
            </w:tcBorders>
            <w:shd w:val="clear" w:color="auto" w:fill="auto"/>
          </w:tcPr>
          <w:p w14:paraId="2DF37876" w14:textId="2213996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01.1.6.5</w:t>
            </w:r>
          </w:p>
        </w:tc>
        <w:tc>
          <w:tcPr>
            <w:tcW w:w="4137" w:type="pct"/>
            <w:tcBorders>
              <w:top w:val="single" w:sz="4" w:space="0" w:color="auto"/>
              <w:bottom w:val="single" w:sz="4" w:space="0" w:color="auto"/>
            </w:tcBorders>
            <w:shd w:val="clear" w:color="auto" w:fill="auto"/>
          </w:tcPr>
          <w:p w14:paraId="706104FB" w14:textId="19411A9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augļi, svaigi (</w:t>
            </w:r>
            <w:r>
              <w:rPr>
                <w:rFonts w:ascii="Times New Roman" w:hAnsi="Times New Roman"/>
                <w:i/>
                <w:iCs/>
                <w:u w:color="000000"/>
              </w:rPr>
              <w:t>ND</w:t>
            </w:r>
            <w:r>
              <w:rPr>
                <w:rFonts w:ascii="Times New Roman" w:hAnsi="Times New Roman"/>
                <w:u w:color="000000"/>
              </w:rPr>
              <w:t>)</w:t>
            </w:r>
          </w:p>
        </w:tc>
      </w:tr>
      <w:tr w:rsidR="0094690D" w:rsidRPr="00413B6F" w14:paraId="48718EF0" w14:textId="77777777" w:rsidTr="00D90E53">
        <w:tc>
          <w:tcPr>
            <w:tcW w:w="863" w:type="pct"/>
            <w:tcBorders>
              <w:top w:val="single" w:sz="4" w:space="0" w:color="auto"/>
              <w:bottom w:val="single" w:sz="4" w:space="0" w:color="auto"/>
            </w:tcBorders>
            <w:shd w:val="clear" w:color="auto" w:fill="auto"/>
          </w:tcPr>
          <w:p w14:paraId="5582D071" w14:textId="6F0855F7"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01.1.6.6</w:t>
            </w:r>
          </w:p>
        </w:tc>
        <w:tc>
          <w:tcPr>
            <w:tcW w:w="4137" w:type="pct"/>
            <w:tcBorders>
              <w:top w:val="single" w:sz="4" w:space="0" w:color="auto"/>
              <w:bottom w:val="single" w:sz="4" w:space="0" w:color="auto"/>
            </w:tcBorders>
            <w:shd w:val="clear" w:color="auto" w:fill="auto"/>
          </w:tcPr>
          <w:p w14:paraId="16835C1D" w14:textId="56F68DDF"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Saldēti augļi (</w:t>
            </w:r>
            <w:r>
              <w:rPr>
                <w:rFonts w:ascii="Times New Roman" w:hAnsi="Times New Roman"/>
                <w:i/>
                <w:iCs/>
                <w:u w:color="000000"/>
              </w:rPr>
              <w:t>ND</w:t>
            </w:r>
            <w:r>
              <w:rPr>
                <w:rFonts w:ascii="Times New Roman" w:hAnsi="Times New Roman"/>
                <w:u w:color="000000"/>
              </w:rPr>
              <w:t>)</w:t>
            </w:r>
          </w:p>
        </w:tc>
      </w:tr>
      <w:tr w:rsidR="0094690D" w:rsidRPr="00413B6F" w14:paraId="65D7C9B4" w14:textId="77777777" w:rsidTr="00D90E53">
        <w:tc>
          <w:tcPr>
            <w:tcW w:w="863" w:type="pct"/>
            <w:tcBorders>
              <w:top w:val="single" w:sz="4" w:space="0" w:color="auto"/>
              <w:bottom w:val="single" w:sz="4" w:space="0" w:color="auto"/>
            </w:tcBorders>
            <w:shd w:val="clear" w:color="auto" w:fill="auto"/>
          </w:tcPr>
          <w:p w14:paraId="47857530" w14:textId="252B3867"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01.1.6.7</w:t>
            </w:r>
          </w:p>
        </w:tc>
        <w:tc>
          <w:tcPr>
            <w:tcW w:w="4137" w:type="pct"/>
            <w:tcBorders>
              <w:top w:val="single" w:sz="4" w:space="0" w:color="auto"/>
              <w:bottom w:val="single" w:sz="4" w:space="0" w:color="auto"/>
            </w:tcBorders>
            <w:shd w:val="clear" w:color="auto" w:fill="auto"/>
          </w:tcPr>
          <w:p w14:paraId="65ED90C5" w14:textId="5BE9CD09"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Augļi, žāvēti un dehidratizēti (</w:t>
            </w:r>
            <w:r>
              <w:rPr>
                <w:rFonts w:ascii="Times New Roman" w:hAnsi="Times New Roman"/>
                <w:i/>
                <w:iCs/>
                <w:u w:color="000000"/>
              </w:rPr>
              <w:t>ND</w:t>
            </w:r>
            <w:r>
              <w:rPr>
                <w:rFonts w:ascii="Times New Roman" w:hAnsi="Times New Roman"/>
                <w:u w:color="000000"/>
              </w:rPr>
              <w:t>)</w:t>
            </w:r>
          </w:p>
        </w:tc>
      </w:tr>
      <w:tr w:rsidR="0094690D" w:rsidRPr="00413B6F" w14:paraId="7136E7DE" w14:textId="77777777" w:rsidTr="00D90E53">
        <w:tc>
          <w:tcPr>
            <w:tcW w:w="863" w:type="pct"/>
            <w:tcBorders>
              <w:top w:val="single" w:sz="4" w:space="0" w:color="auto"/>
              <w:bottom w:val="single" w:sz="4" w:space="0" w:color="auto"/>
            </w:tcBorders>
            <w:shd w:val="clear" w:color="auto" w:fill="auto"/>
          </w:tcPr>
          <w:p w14:paraId="1EE31F9E" w14:textId="65E4FEC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01.1.6.8</w:t>
            </w:r>
          </w:p>
        </w:tc>
        <w:tc>
          <w:tcPr>
            <w:tcW w:w="4137" w:type="pct"/>
            <w:tcBorders>
              <w:top w:val="single" w:sz="4" w:space="0" w:color="auto"/>
              <w:bottom w:val="single" w:sz="4" w:space="0" w:color="auto"/>
            </w:tcBorders>
            <w:shd w:val="clear" w:color="auto" w:fill="auto"/>
          </w:tcPr>
          <w:p w14:paraId="0A40C0F3" w14:textId="46CD27CA"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Rieksti, čaumalā vai lobīti (</w:t>
            </w:r>
            <w:r>
              <w:rPr>
                <w:rFonts w:ascii="Times New Roman" w:hAnsi="Times New Roman"/>
                <w:i/>
                <w:iCs/>
                <w:u w:color="000000"/>
              </w:rPr>
              <w:t>ND</w:t>
            </w:r>
            <w:r>
              <w:rPr>
                <w:rFonts w:ascii="Times New Roman" w:hAnsi="Times New Roman"/>
                <w:u w:color="000000"/>
              </w:rPr>
              <w:t>)</w:t>
            </w:r>
          </w:p>
        </w:tc>
      </w:tr>
      <w:tr w:rsidR="0094690D" w:rsidRPr="00413B6F" w14:paraId="78D2839C" w14:textId="77777777" w:rsidTr="00D90E53">
        <w:tc>
          <w:tcPr>
            <w:tcW w:w="863" w:type="pct"/>
            <w:tcBorders>
              <w:top w:val="single" w:sz="4" w:space="0" w:color="auto"/>
              <w:bottom w:val="single" w:sz="4" w:space="0" w:color="auto"/>
            </w:tcBorders>
            <w:shd w:val="clear" w:color="auto" w:fill="auto"/>
          </w:tcPr>
          <w:p w14:paraId="626A1553"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01.1.6.9</w:t>
            </w:r>
          </w:p>
        </w:tc>
        <w:tc>
          <w:tcPr>
            <w:tcW w:w="4137" w:type="pct"/>
            <w:tcBorders>
              <w:top w:val="single" w:sz="4" w:space="0" w:color="auto"/>
              <w:bottom w:val="single" w:sz="4" w:space="0" w:color="auto"/>
            </w:tcBorders>
            <w:shd w:val="clear" w:color="auto" w:fill="auto"/>
          </w:tcPr>
          <w:p w14:paraId="1AC0FDBA"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Augļi un rieksti, sasmalcināti un citos izstrādājumos (</w:t>
            </w:r>
            <w:r>
              <w:rPr>
                <w:rFonts w:ascii="Times New Roman" w:hAnsi="Times New Roman"/>
                <w:i/>
                <w:iCs/>
              </w:rPr>
              <w:t>ND</w:t>
            </w:r>
            <w:r>
              <w:rPr>
                <w:rFonts w:ascii="Times New Roman" w:hAnsi="Times New Roman"/>
              </w:rPr>
              <w:t>)</w:t>
            </w:r>
          </w:p>
        </w:tc>
      </w:tr>
      <w:tr w:rsidR="0094690D" w:rsidRPr="00413B6F" w14:paraId="3E358C2F" w14:textId="77777777" w:rsidTr="00D90E53">
        <w:tc>
          <w:tcPr>
            <w:tcW w:w="863" w:type="pct"/>
            <w:tcBorders>
              <w:top w:val="single" w:sz="4" w:space="0" w:color="auto"/>
              <w:bottom w:val="single" w:sz="4" w:space="0" w:color="auto"/>
            </w:tcBorders>
            <w:shd w:val="clear" w:color="auto" w:fill="auto"/>
          </w:tcPr>
          <w:p w14:paraId="3F0FFCF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01.1.7</w:t>
            </w:r>
          </w:p>
        </w:tc>
        <w:tc>
          <w:tcPr>
            <w:tcW w:w="4137" w:type="pct"/>
            <w:tcBorders>
              <w:top w:val="single" w:sz="4" w:space="0" w:color="auto"/>
              <w:bottom w:val="single" w:sz="4" w:space="0" w:color="auto"/>
            </w:tcBorders>
            <w:shd w:val="clear" w:color="auto" w:fill="auto"/>
          </w:tcPr>
          <w:p w14:paraId="63689553"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Dārzeņi, bumbuļaugi, plantāni, cepamie banāni un pākšaugi (</w:t>
            </w:r>
            <w:r>
              <w:rPr>
                <w:rFonts w:ascii="Times New Roman" w:hAnsi="Times New Roman"/>
                <w:i/>
                <w:iCs/>
              </w:rPr>
              <w:t>ND</w:t>
            </w:r>
            <w:r>
              <w:rPr>
                <w:rFonts w:ascii="Times New Roman" w:hAnsi="Times New Roman"/>
              </w:rPr>
              <w:t>)</w:t>
            </w:r>
          </w:p>
        </w:tc>
      </w:tr>
      <w:tr w:rsidR="0094690D" w:rsidRPr="00413B6F" w14:paraId="15378C64" w14:textId="77777777" w:rsidTr="00D90E53">
        <w:tc>
          <w:tcPr>
            <w:tcW w:w="863" w:type="pct"/>
            <w:tcBorders>
              <w:top w:val="single" w:sz="4" w:space="0" w:color="auto"/>
              <w:bottom w:val="single" w:sz="4" w:space="0" w:color="auto"/>
            </w:tcBorders>
            <w:shd w:val="clear" w:color="auto" w:fill="auto"/>
          </w:tcPr>
          <w:p w14:paraId="274FCAA8" w14:textId="024F393B"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01.1.7.1</w:t>
            </w:r>
          </w:p>
        </w:tc>
        <w:tc>
          <w:tcPr>
            <w:tcW w:w="4137" w:type="pct"/>
            <w:tcBorders>
              <w:top w:val="single" w:sz="4" w:space="0" w:color="auto"/>
              <w:bottom w:val="single" w:sz="4" w:space="0" w:color="auto"/>
            </w:tcBorders>
            <w:shd w:val="clear" w:color="auto" w:fill="auto"/>
          </w:tcPr>
          <w:p w14:paraId="3B1E51DE" w14:textId="4628E24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Lapu vai kātu dārzeņi, svaigi vai atdzesēti (</w:t>
            </w:r>
            <w:r>
              <w:rPr>
                <w:rFonts w:ascii="Times New Roman" w:hAnsi="Times New Roman"/>
                <w:i/>
                <w:iCs/>
                <w:u w:color="000000"/>
              </w:rPr>
              <w:t>ND</w:t>
            </w:r>
            <w:r>
              <w:rPr>
                <w:rFonts w:ascii="Times New Roman" w:hAnsi="Times New Roman"/>
                <w:u w:color="000000"/>
              </w:rPr>
              <w:t>)</w:t>
            </w:r>
          </w:p>
        </w:tc>
      </w:tr>
      <w:tr w:rsidR="0094690D" w:rsidRPr="00413B6F" w14:paraId="20D75F7A" w14:textId="77777777" w:rsidTr="00D90E53">
        <w:tc>
          <w:tcPr>
            <w:tcW w:w="863" w:type="pct"/>
            <w:tcBorders>
              <w:top w:val="single" w:sz="4" w:space="0" w:color="auto"/>
              <w:bottom w:val="single" w:sz="4" w:space="0" w:color="auto"/>
            </w:tcBorders>
            <w:shd w:val="clear" w:color="auto" w:fill="auto"/>
          </w:tcPr>
          <w:p w14:paraId="0F118A89" w14:textId="7ACA282B"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01.1.7.2</w:t>
            </w:r>
          </w:p>
        </w:tc>
        <w:tc>
          <w:tcPr>
            <w:tcW w:w="4137" w:type="pct"/>
            <w:tcBorders>
              <w:top w:val="single" w:sz="4" w:space="0" w:color="auto"/>
              <w:bottom w:val="single" w:sz="4" w:space="0" w:color="auto"/>
            </w:tcBorders>
            <w:shd w:val="clear" w:color="auto" w:fill="auto"/>
          </w:tcPr>
          <w:p w14:paraId="2EFC51B5" w14:textId="4EDEF9A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Augļu dārzeņi, svaigi vai atdzesēti (</w:t>
            </w:r>
            <w:r>
              <w:rPr>
                <w:rFonts w:ascii="Times New Roman" w:hAnsi="Times New Roman"/>
                <w:i/>
                <w:iCs/>
                <w:u w:color="000000"/>
              </w:rPr>
              <w:t>ND</w:t>
            </w:r>
            <w:r>
              <w:rPr>
                <w:rFonts w:ascii="Times New Roman" w:hAnsi="Times New Roman"/>
                <w:u w:color="000000"/>
              </w:rPr>
              <w:t>)</w:t>
            </w:r>
          </w:p>
        </w:tc>
      </w:tr>
      <w:tr w:rsidR="0094690D" w:rsidRPr="00413B6F" w14:paraId="387F394F" w14:textId="77777777" w:rsidTr="00D90E53">
        <w:tc>
          <w:tcPr>
            <w:tcW w:w="863" w:type="pct"/>
            <w:tcBorders>
              <w:top w:val="single" w:sz="4" w:space="0" w:color="auto"/>
              <w:bottom w:val="single" w:sz="4" w:space="0" w:color="auto"/>
            </w:tcBorders>
            <w:shd w:val="clear" w:color="auto" w:fill="auto"/>
          </w:tcPr>
          <w:p w14:paraId="0176932E" w14:textId="50950FD1"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01.1.7.3</w:t>
            </w:r>
          </w:p>
        </w:tc>
        <w:tc>
          <w:tcPr>
            <w:tcW w:w="4137" w:type="pct"/>
            <w:tcBorders>
              <w:top w:val="single" w:sz="4" w:space="0" w:color="auto"/>
              <w:bottom w:val="single" w:sz="4" w:space="0" w:color="auto"/>
            </w:tcBorders>
            <w:shd w:val="clear" w:color="auto" w:fill="auto"/>
          </w:tcPr>
          <w:p w14:paraId="3CF9069B" w14:textId="09AD55F4"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Zaļie pākšu dārzeņi, svaigi vai atdzesēti (</w:t>
            </w:r>
            <w:r>
              <w:rPr>
                <w:rFonts w:ascii="Times New Roman" w:hAnsi="Times New Roman"/>
                <w:i/>
                <w:iCs/>
                <w:u w:color="000000"/>
              </w:rPr>
              <w:t>ND</w:t>
            </w:r>
            <w:r>
              <w:rPr>
                <w:rFonts w:ascii="Times New Roman" w:hAnsi="Times New Roman"/>
                <w:u w:color="000000"/>
              </w:rPr>
              <w:t>)</w:t>
            </w:r>
          </w:p>
        </w:tc>
      </w:tr>
      <w:tr w:rsidR="0094690D" w:rsidRPr="00413B6F" w14:paraId="0C9187B1" w14:textId="77777777" w:rsidTr="00D90E53">
        <w:tc>
          <w:tcPr>
            <w:tcW w:w="863" w:type="pct"/>
            <w:tcBorders>
              <w:top w:val="single" w:sz="4" w:space="0" w:color="auto"/>
              <w:bottom w:val="single" w:sz="4" w:space="0" w:color="auto"/>
            </w:tcBorders>
            <w:shd w:val="clear" w:color="auto" w:fill="auto"/>
          </w:tcPr>
          <w:p w14:paraId="03C65834" w14:textId="0D069C1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01.1.7.4</w:t>
            </w:r>
          </w:p>
        </w:tc>
        <w:tc>
          <w:tcPr>
            <w:tcW w:w="4137" w:type="pct"/>
            <w:tcBorders>
              <w:top w:val="single" w:sz="4" w:space="0" w:color="auto"/>
              <w:bottom w:val="single" w:sz="4" w:space="0" w:color="auto"/>
            </w:tcBorders>
            <w:shd w:val="clear" w:color="auto" w:fill="auto"/>
          </w:tcPr>
          <w:p w14:paraId="6B3287D3" w14:textId="46413495"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dārzeņi, svaigi vai atdzesēti (</w:t>
            </w:r>
            <w:r>
              <w:rPr>
                <w:rFonts w:ascii="Times New Roman" w:hAnsi="Times New Roman"/>
                <w:i/>
                <w:iCs/>
                <w:u w:color="000000"/>
              </w:rPr>
              <w:t>ND</w:t>
            </w:r>
            <w:r>
              <w:rPr>
                <w:rFonts w:ascii="Times New Roman" w:hAnsi="Times New Roman"/>
                <w:u w:color="000000"/>
              </w:rPr>
              <w:t>)</w:t>
            </w:r>
          </w:p>
        </w:tc>
      </w:tr>
      <w:tr w:rsidR="0094690D" w:rsidRPr="00413B6F" w14:paraId="3391324F" w14:textId="77777777" w:rsidTr="00D90E53">
        <w:tc>
          <w:tcPr>
            <w:tcW w:w="863" w:type="pct"/>
            <w:tcBorders>
              <w:top w:val="single" w:sz="4" w:space="0" w:color="auto"/>
              <w:bottom w:val="single" w:sz="4" w:space="0" w:color="auto"/>
            </w:tcBorders>
            <w:shd w:val="clear" w:color="auto" w:fill="auto"/>
          </w:tcPr>
          <w:p w14:paraId="460F4347" w14:textId="70365AE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01.1.7.5</w:t>
            </w:r>
          </w:p>
        </w:tc>
        <w:tc>
          <w:tcPr>
            <w:tcW w:w="4137" w:type="pct"/>
            <w:tcBorders>
              <w:top w:val="single" w:sz="4" w:space="0" w:color="auto"/>
              <w:bottom w:val="single" w:sz="4" w:space="0" w:color="auto"/>
            </w:tcBorders>
            <w:shd w:val="clear" w:color="auto" w:fill="auto"/>
          </w:tcPr>
          <w:p w14:paraId="5294DA8D" w14:textId="46F85761"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Bumbuļaugi, plantāni un cepamie banāni (</w:t>
            </w:r>
            <w:r>
              <w:rPr>
                <w:rFonts w:ascii="Times New Roman" w:hAnsi="Times New Roman"/>
                <w:i/>
                <w:iCs/>
                <w:u w:color="000000"/>
              </w:rPr>
              <w:t>ND</w:t>
            </w:r>
            <w:r>
              <w:rPr>
                <w:rFonts w:ascii="Times New Roman" w:hAnsi="Times New Roman"/>
                <w:u w:color="000000"/>
              </w:rPr>
              <w:t>)</w:t>
            </w:r>
          </w:p>
        </w:tc>
      </w:tr>
      <w:tr w:rsidR="0094690D" w:rsidRPr="00413B6F" w14:paraId="0E458B1C" w14:textId="77777777" w:rsidTr="00D90E53">
        <w:tc>
          <w:tcPr>
            <w:tcW w:w="863" w:type="pct"/>
            <w:tcBorders>
              <w:top w:val="single" w:sz="4" w:space="0" w:color="auto"/>
              <w:bottom w:val="single" w:sz="4" w:space="0" w:color="auto"/>
            </w:tcBorders>
            <w:shd w:val="clear" w:color="auto" w:fill="auto"/>
          </w:tcPr>
          <w:p w14:paraId="6443C76E" w14:textId="6844E864"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01.1.7.6</w:t>
            </w:r>
          </w:p>
        </w:tc>
        <w:tc>
          <w:tcPr>
            <w:tcW w:w="4137" w:type="pct"/>
            <w:tcBorders>
              <w:top w:val="single" w:sz="4" w:space="0" w:color="auto"/>
              <w:bottom w:val="single" w:sz="4" w:space="0" w:color="auto"/>
            </w:tcBorders>
            <w:shd w:val="clear" w:color="auto" w:fill="auto"/>
          </w:tcPr>
          <w:p w14:paraId="1746B2C9" w14:textId="7FA6EE87"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Pākšaugi (</w:t>
            </w:r>
            <w:r>
              <w:rPr>
                <w:rFonts w:ascii="Times New Roman" w:hAnsi="Times New Roman"/>
                <w:i/>
                <w:iCs/>
                <w:u w:color="000000"/>
              </w:rPr>
              <w:t>ND</w:t>
            </w:r>
            <w:r>
              <w:rPr>
                <w:rFonts w:ascii="Times New Roman" w:hAnsi="Times New Roman"/>
                <w:u w:color="000000"/>
              </w:rPr>
              <w:t>)</w:t>
            </w:r>
          </w:p>
        </w:tc>
      </w:tr>
      <w:tr w:rsidR="0094690D" w:rsidRPr="00413B6F" w14:paraId="000A1857" w14:textId="77777777" w:rsidTr="00D90E53">
        <w:tc>
          <w:tcPr>
            <w:tcW w:w="863" w:type="pct"/>
            <w:tcBorders>
              <w:top w:val="single" w:sz="4" w:space="0" w:color="auto"/>
              <w:bottom w:val="single" w:sz="4" w:space="0" w:color="auto"/>
            </w:tcBorders>
            <w:shd w:val="clear" w:color="auto" w:fill="auto"/>
          </w:tcPr>
          <w:p w14:paraId="1CF66C9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01.1.7.7</w:t>
            </w:r>
          </w:p>
        </w:tc>
        <w:tc>
          <w:tcPr>
            <w:tcW w:w="4137" w:type="pct"/>
            <w:tcBorders>
              <w:top w:val="single" w:sz="4" w:space="0" w:color="auto"/>
              <w:bottom w:val="single" w:sz="4" w:space="0" w:color="auto"/>
            </w:tcBorders>
            <w:shd w:val="clear" w:color="auto" w:fill="auto"/>
          </w:tcPr>
          <w:p w14:paraId="7A99F99E" w14:textId="5224AE98"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dārzeņi, bumbuļaugi, plantāni un cepamie banāni, žāvēti un dehidratizēti (</w:t>
            </w:r>
            <w:r>
              <w:rPr>
                <w:rFonts w:ascii="Times New Roman" w:hAnsi="Times New Roman"/>
                <w:i/>
                <w:iCs/>
              </w:rPr>
              <w:t>ND</w:t>
            </w:r>
            <w:r>
              <w:rPr>
                <w:rFonts w:ascii="Times New Roman" w:hAnsi="Times New Roman"/>
              </w:rPr>
              <w:t>)</w:t>
            </w:r>
          </w:p>
        </w:tc>
      </w:tr>
      <w:tr w:rsidR="0094690D" w:rsidRPr="00413B6F" w14:paraId="170C2E40" w14:textId="77777777" w:rsidTr="00D90E53">
        <w:tc>
          <w:tcPr>
            <w:tcW w:w="863" w:type="pct"/>
            <w:tcBorders>
              <w:top w:val="single" w:sz="4" w:space="0" w:color="auto"/>
              <w:bottom w:val="single" w:sz="4" w:space="0" w:color="auto"/>
            </w:tcBorders>
            <w:shd w:val="clear" w:color="auto" w:fill="auto"/>
          </w:tcPr>
          <w:p w14:paraId="1E54717D" w14:textId="6ECB8175"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01.1.7.8</w:t>
            </w:r>
          </w:p>
        </w:tc>
        <w:tc>
          <w:tcPr>
            <w:tcW w:w="4137" w:type="pct"/>
            <w:tcBorders>
              <w:top w:val="single" w:sz="4" w:space="0" w:color="auto"/>
              <w:bottom w:val="single" w:sz="4" w:space="0" w:color="auto"/>
            </w:tcBorders>
            <w:shd w:val="clear" w:color="auto" w:fill="auto"/>
          </w:tcPr>
          <w:p w14:paraId="28927E83" w14:textId="24B93CA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Dārzeņi, bumbuļaugi, plantāni un cepamie banāni, saldēti (</w:t>
            </w:r>
            <w:r>
              <w:rPr>
                <w:rFonts w:ascii="Times New Roman" w:hAnsi="Times New Roman"/>
                <w:i/>
                <w:iCs/>
                <w:u w:color="000000"/>
              </w:rPr>
              <w:t>ND</w:t>
            </w:r>
            <w:r>
              <w:rPr>
                <w:rFonts w:ascii="Times New Roman" w:hAnsi="Times New Roman"/>
                <w:u w:color="000000"/>
              </w:rPr>
              <w:t>)</w:t>
            </w:r>
          </w:p>
        </w:tc>
      </w:tr>
      <w:tr w:rsidR="0094690D" w:rsidRPr="00413B6F" w14:paraId="73919D09" w14:textId="77777777" w:rsidTr="00D90E53">
        <w:tc>
          <w:tcPr>
            <w:tcW w:w="863" w:type="pct"/>
            <w:tcBorders>
              <w:top w:val="single" w:sz="4" w:space="0" w:color="auto"/>
              <w:bottom w:val="single" w:sz="4" w:space="0" w:color="auto"/>
            </w:tcBorders>
            <w:shd w:val="clear" w:color="auto" w:fill="auto"/>
          </w:tcPr>
          <w:p w14:paraId="49570BBD"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01.1.7.9</w:t>
            </w:r>
          </w:p>
        </w:tc>
        <w:tc>
          <w:tcPr>
            <w:tcW w:w="4137" w:type="pct"/>
            <w:tcBorders>
              <w:top w:val="single" w:sz="4" w:space="0" w:color="auto"/>
              <w:bottom w:val="single" w:sz="4" w:space="0" w:color="auto"/>
            </w:tcBorders>
            <w:shd w:val="clear" w:color="auto" w:fill="auto"/>
          </w:tcPr>
          <w:p w14:paraId="25E23ED8" w14:textId="74A49DDD" w:rsidR="0094690D" w:rsidRPr="00413B6F" w:rsidRDefault="0094690D" w:rsidP="00846B61">
            <w:pPr>
              <w:pStyle w:val="TableParagraph"/>
              <w:jc w:val="both"/>
              <w:rPr>
                <w:rFonts w:ascii="Times New Roman" w:hAnsi="Times New Roman" w:cs="Times New Roman"/>
                <w:noProof/>
              </w:rPr>
            </w:pPr>
            <w:r>
              <w:rPr>
                <w:rFonts w:ascii="Times New Roman" w:hAnsi="Times New Roman"/>
              </w:rPr>
              <w:t>Dārzeņi, bumbuļaugi, plantāni, cepamie banāni un pākšaugi, sasmalcināti un citos izstrādājumos (</w:t>
            </w:r>
            <w:r>
              <w:rPr>
                <w:rFonts w:ascii="Times New Roman" w:hAnsi="Times New Roman"/>
                <w:i/>
                <w:iCs/>
              </w:rPr>
              <w:t>ND</w:t>
            </w:r>
            <w:r>
              <w:rPr>
                <w:rFonts w:ascii="Times New Roman" w:hAnsi="Times New Roman"/>
              </w:rPr>
              <w:t>)</w:t>
            </w:r>
          </w:p>
        </w:tc>
      </w:tr>
      <w:tr w:rsidR="0094690D" w:rsidRPr="00413B6F" w14:paraId="4B7B50DB" w14:textId="77777777" w:rsidTr="00D90E53">
        <w:tc>
          <w:tcPr>
            <w:tcW w:w="863" w:type="pct"/>
            <w:tcBorders>
              <w:top w:val="single" w:sz="4" w:space="0" w:color="auto"/>
              <w:bottom w:val="single" w:sz="4" w:space="0" w:color="auto"/>
            </w:tcBorders>
            <w:shd w:val="clear" w:color="auto" w:fill="auto"/>
          </w:tcPr>
          <w:p w14:paraId="344267CB"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01.1.8</w:t>
            </w:r>
          </w:p>
        </w:tc>
        <w:tc>
          <w:tcPr>
            <w:tcW w:w="4137" w:type="pct"/>
            <w:tcBorders>
              <w:top w:val="single" w:sz="4" w:space="0" w:color="auto"/>
              <w:bottom w:val="single" w:sz="4" w:space="0" w:color="auto"/>
            </w:tcBorders>
            <w:shd w:val="clear" w:color="auto" w:fill="auto"/>
          </w:tcPr>
          <w:p w14:paraId="7294A498"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Cukurs, konditorejas izstrādājumi un deserti (</w:t>
            </w:r>
            <w:r>
              <w:rPr>
                <w:rFonts w:ascii="Times New Roman" w:hAnsi="Times New Roman"/>
                <w:i/>
                <w:iCs/>
              </w:rPr>
              <w:t>ND</w:t>
            </w:r>
            <w:r>
              <w:rPr>
                <w:rFonts w:ascii="Times New Roman" w:hAnsi="Times New Roman"/>
              </w:rPr>
              <w:t>)</w:t>
            </w:r>
          </w:p>
        </w:tc>
      </w:tr>
      <w:tr w:rsidR="0094690D" w:rsidRPr="00413B6F" w14:paraId="248B0BE7" w14:textId="77777777" w:rsidTr="00D90E53">
        <w:tc>
          <w:tcPr>
            <w:tcW w:w="863" w:type="pct"/>
            <w:tcBorders>
              <w:top w:val="single" w:sz="4" w:space="0" w:color="auto"/>
              <w:bottom w:val="single" w:sz="4" w:space="0" w:color="auto"/>
            </w:tcBorders>
            <w:shd w:val="clear" w:color="auto" w:fill="auto"/>
          </w:tcPr>
          <w:p w14:paraId="54D9C24A" w14:textId="77E4E8F7"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01.1.8.1</w:t>
            </w:r>
          </w:p>
        </w:tc>
        <w:tc>
          <w:tcPr>
            <w:tcW w:w="4137" w:type="pct"/>
            <w:tcBorders>
              <w:top w:val="single" w:sz="4" w:space="0" w:color="auto"/>
              <w:bottom w:val="single" w:sz="4" w:space="0" w:color="auto"/>
            </w:tcBorders>
            <w:shd w:val="clear" w:color="auto" w:fill="auto"/>
          </w:tcPr>
          <w:p w14:paraId="40FF7DD4" w14:textId="131AFC8F"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Cukurniedru un biešu cukurs (</w:t>
            </w:r>
            <w:r>
              <w:rPr>
                <w:rFonts w:ascii="Times New Roman" w:hAnsi="Times New Roman"/>
                <w:i/>
                <w:iCs/>
                <w:u w:color="000000"/>
              </w:rPr>
              <w:t>ND</w:t>
            </w:r>
            <w:r>
              <w:rPr>
                <w:rFonts w:ascii="Times New Roman" w:hAnsi="Times New Roman"/>
                <w:u w:color="000000"/>
              </w:rPr>
              <w:t>)</w:t>
            </w:r>
          </w:p>
        </w:tc>
      </w:tr>
      <w:tr w:rsidR="0094690D" w:rsidRPr="00413B6F" w14:paraId="1AA165D4" w14:textId="77777777" w:rsidTr="00D90E53">
        <w:tc>
          <w:tcPr>
            <w:tcW w:w="863" w:type="pct"/>
            <w:tcBorders>
              <w:top w:val="single" w:sz="4" w:space="0" w:color="auto"/>
              <w:bottom w:val="single" w:sz="4" w:space="0" w:color="auto"/>
            </w:tcBorders>
            <w:shd w:val="clear" w:color="auto" w:fill="auto"/>
          </w:tcPr>
          <w:p w14:paraId="05546740" w14:textId="202C5FE4"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01.1.8.2</w:t>
            </w:r>
          </w:p>
        </w:tc>
        <w:tc>
          <w:tcPr>
            <w:tcW w:w="4137" w:type="pct"/>
            <w:tcBorders>
              <w:top w:val="single" w:sz="4" w:space="0" w:color="auto"/>
              <w:bottom w:val="single" w:sz="4" w:space="0" w:color="auto"/>
            </w:tcBorders>
            <w:shd w:val="clear" w:color="auto" w:fill="auto"/>
          </w:tcPr>
          <w:p w14:paraId="1209BCEC" w14:textId="769F6C09"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Cits cukurs un cukura aizvietotāji (</w:t>
            </w:r>
            <w:r>
              <w:rPr>
                <w:rFonts w:ascii="Times New Roman" w:hAnsi="Times New Roman"/>
                <w:i/>
                <w:iCs/>
                <w:u w:color="000000"/>
              </w:rPr>
              <w:t>ND</w:t>
            </w:r>
            <w:r>
              <w:rPr>
                <w:rFonts w:ascii="Times New Roman" w:hAnsi="Times New Roman"/>
                <w:u w:color="000000"/>
              </w:rPr>
              <w:t>)</w:t>
            </w:r>
          </w:p>
        </w:tc>
      </w:tr>
      <w:tr w:rsidR="0094690D" w:rsidRPr="00413B6F" w14:paraId="42F044F9" w14:textId="77777777" w:rsidTr="00D90E53">
        <w:tc>
          <w:tcPr>
            <w:tcW w:w="863" w:type="pct"/>
            <w:tcBorders>
              <w:top w:val="single" w:sz="4" w:space="0" w:color="auto"/>
              <w:bottom w:val="single" w:sz="4" w:space="0" w:color="auto"/>
            </w:tcBorders>
            <w:shd w:val="clear" w:color="auto" w:fill="auto"/>
          </w:tcPr>
          <w:p w14:paraId="3CCC436B" w14:textId="5762CF9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01.1.8.3</w:t>
            </w:r>
          </w:p>
        </w:tc>
        <w:tc>
          <w:tcPr>
            <w:tcW w:w="4137" w:type="pct"/>
            <w:tcBorders>
              <w:top w:val="single" w:sz="4" w:space="0" w:color="auto"/>
              <w:bottom w:val="single" w:sz="4" w:space="0" w:color="auto"/>
            </w:tcBorders>
            <w:shd w:val="clear" w:color="auto" w:fill="auto"/>
          </w:tcPr>
          <w:p w14:paraId="03432BB4" w14:textId="7917446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Ievārījumi, augļu želejas, marmelādes, augļu biezeņi un pastas, medus (</w:t>
            </w:r>
            <w:r>
              <w:rPr>
                <w:rFonts w:ascii="Times New Roman" w:hAnsi="Times New Roman"/>
                <w:i/>
                <w:iCs/>
                <w:u w:color="000000"/>
              </w:rPr>
              <w:t>ND</w:t>
            </w:r>
            <w:r>
              <w:rPr>
                <w:rFonts w:ascii="Times New Roman" w:hAnsi="Times New Roman"/>
                <w:u w:color="000000"/>
              </w:rPr>
              <w:t>)</w:t>
            </w:r>
          </w:p>
        </w:tc>
      </w:tr>
      <w:tr w:rsidR="0094690D" w:rsidRPr="00413B6F" w14:paraId="2423CC95" w14:textId="77777777" w:rsidTr="00D90E53">
        <w:tc>
          <w:tcPr>
            <w:tcW w:w="863" w:type="pct"/>
            <w:tcBorders>
              <w:top w:val="single" w:sz="4" w:space="0" w:color="auto"/>
              <w:bottom w:val="single" w:sz="4" w:space="0" w:color="auto"/>
            </w:tcBorders>
            <w:shd w:val="clear" w:color="auto" w:fill="auto"/>
          </w:tcPr>
          <w:p w14:paraId="1692E139" w14:textId="64FA5A40"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01.1.8.4</w:t>
            </w:r>
          </w:p>
        </w:tc>
        <w:tc>
          <w:tcPr>
            <w:tcW w:w="4137" w:type="pct"/>
            <w:tcBorders>
              <w:top w:val="single" w:sz="4" w:space="0" w:color="auto"/>
              <w:bottom w:val="single" w:sz="4" w:space="0" w:color="auto"/>
            </w:tcBorders>
            <w:shd w:val="clear" w:color="auto" w:fill="auto"/>
          </w:tcPr>
          <w:p w14:paraId="1BD70D3E" w14:textId="482C9A5C"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Riekstu biezenis, riekstu sviests un riekstu pasta (</w:t>
            </w:r>
            <w:r>
              <w:rPr>
                <w:rFonts w:ascii="Times New Roman" w:hAnsi="Times New Roman"/>
                <w:i/>
                <w:iCs/>
                <w:u w:color="000000"/>
              </w:rPr>
              <w:t>ND</w:t>
            </w:r>
            <w:r>
              <w:rPr>
                <w:rFonts w:ascii="Times New Roman" w:hAnsi="Times New Roman"/>
                <w:u w:color="000000"/>
              </w:rPr>
              <w:t>)</w:t>
            </w:r>
          </w:p>
        </w:tc>
      </w:tr>
      <w:tr w:rsidR="0094690D" w:rsidRPr="00413B6F" w14:paraId="7CB208FE" w14:textId="77777777" w:rsidTr="00D90E53">
        <w:tc>
          <w:tcPr>
            <w:tcW w:w="863" w:type="pct"/>
            <w:tcBorders>
              <w:top w:val="single" w:sz="4" w:space="0" w:color="auto"/>
              <w:bottom w:val="single" w:sz="4" w:space="0" w:color="auto"/>
            </w:tcBorders>
            <w:shd w:val="clear" w:color="auto" w:fill="auto"/>
          </w:tcPr>
          <w:p w14:paraId="0C6C276E" w14:textId="0E136C1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01.1.8.5</w:t>
            </w:r>
          </w:p>
        </w:tc>
        <w:tc>
          <w:tcPr>
            <w:tcW w:w="4137" w:type="pct"/>
            <w:tcBorders>
              <w:top w:val="single" w:sz="4" w:space="0" w:color="auto"/>
              <w:bottom w:val="single" w:sz="4" w:space="0" w:color="auto"/>
            </w:tcBorders>
            <w:shd w:val="clear" w:color="auto" w:fill="auto"/>
          </w:tcPr>
          <w:p w14:paraId="2C315C63" w14:textId="676214D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Šokolāde, kakao un kakao pārtikas produkti (</w:t>
            </w:r>
            <w:r>
              <w:rPr>
                <w:rFonts w:ascii="Times New Roman" w:hAnsi="Times New Roman"/>
                <w:i/>
                <w:iCs/>
                <w:u w:color="000000"/>
              </w:rPr>
              <w:t>ND</w:t>
            </w:r>
            <w:r>
              <w:rPr>
                <w:rFonts w:ascii="Times New Roman" w:hAnsi="Times New Roman"/>
                <w:u w:color="000000"/>
              </w:rPr>
              <w:t>)</w:t>
            </w:r>
          </w:p>
        </w:tc>
      </w:tr>
      <w:tr w:rsidR="0094690D" w:rsidRPr="00413B6F" w14:paraId="425AF39A" w14:textId="77777777" w:rsidTr="00D90E53">
        <w:tc>
          <w:tcPr>
            <w:tcW w:w="863" w:type="pct"/>
            <w:tcBorders>
              <w:top w:val="single" w:sz="4" w:space="0" w:color="auto"/>
              <w:bottom w:val="single" w:sz="4" w:space="0" w:color="auto"/>
            </w:tcBorders>
            <w:shd w:val="clear" w:color="auto" w:fill="auto"/>
          </w:tcPr>
          <w:p w14:paraId="550FFFF8" w14:textId="47BE7C8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01.1.8.6</w:t>
            </w:r>
          </w:p>
        </w:tc>
        <w:tc>
          <w:tcPr>
            <w:tcW w:w="4137" w:type="pct"/>
            <w:tcBorders>
              <w:top w:val="single" w:sz="4" w:space="0" w:color="auto"/>
              <w:bottom w:val="single" w:sz="4" w:space="0" w:color="auto"/>
            </w:tcBorders>
            <w:shd w:val="clear" w:color="auto" w:fill="auto"/>
          </w:tcPr>
          <w:p w14:paraId="61DBA522" w14:textId="4FA21A8E"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Ledus, saldējums un sorbets (</w:t>
            </w:r>
            <w:r>
              <w:rPr>
                <w:rFonts w:ascii="Times New Roman" w:hAnsi="Times New Roman"/>
                <w:i/>
                <w:iCs/>
                <w:u w:color="000000"/>
              </w:rPr>
              <w:t>ND</w:t>
            </w:r>
            <w:r>
              <w:rPr>
                <w:rFonts w:ascii="Times New Roman" w:hAnsi="Times New Roman"/>
                <w:u w:color="000000"/>
              </w:rPr>
              <w:t>)</w:t>
            </w:r>
          </w:p>
        </w:tc>
      </w:tr>
      <w:tr w:rsidR="0094690D" w:rsidRPr="00413B6F" w14:paraId="031D8FF8" w14:textId="77777777" w:rsidTr="00D90E53">
        <w:tc>
          <w:tcPr>
            <w:tcW w:w="863" w:type="pct"/>
            <w:tcBorders>
              <w:top w:val="single" w:sz="4" w:space="0" w:color="auto"/>
              <w:bottom w:val="single" w:sz="4" w:space="0" w:color="auto"/>
            </w:tcBorders>
            <w:shd w:val="clear" w:color="auto" w:fill="auto"/>
          </w:tcPr>
          <w:p w14:paraId="36402427"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01.1.8.9</w:t>
            </w:r>
          </w:p>
        </w:tc>
        <w:tc>
          <w:tcPr>
            <w:tcW w:w="4137" w:type="pct"/>
            <w:tcBorders>
              <w:top w:val="single" w:sz="4" w:space="0" w:color="auto"/>
              <w:bottom w:val="single" w:sz="4" w:space="0" w:color="auto"/>
            </w:tcBorders>
            <w:shd w:val="clear" w:color="auto" w:fill="auto"/>
          </w:tcPr>
          <w:p w14:paraId="55B7B16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citur neklasificēti cukura konditorejas izstrādājumi un deserti (</w:t>
            </w:r>
            <w:r>
              <w:rPr>
                <w:rFonts w:ascii="Times New Roman" w:hAnsi="Times New Roman"/>
                <w:i/>
                <w:iCs/>
              </w:rPr>
              <w:t>ND</w:t>
            </w:r>
            <w:r>
              <w:rPr>
                <w:rFonts w:ascii="Times New Roman" w:hAnsi="Times New Roman"/>
              </w:rPr>
              <w:t>)</w:t>
            </w:r>
          </w:p>
        </w:tc>
      </w:tr>
      <w:tr w:rsidR="0094690D" w:rsidRPr="00413B6F" w14:paraId="5E8080DC" w14:textId="77777777" w:rsidTr="00D90E53">
        <w:tc>
          <w:tcPr>
            <w:tcW w:w="863" w:type="pct"/>
            <w:tcBorders>
              <w:top w:val="single" w:sz="4" w:space="0" w:color="auto"/>
              <w:bottom w:val="single" w:sz="4" w:space="0" w:color="auto"/>
            </w:tcBorders>
            <w:shd w:val="clear" w:color="auto" w:fill="auto"/>
          </w:tcPr>
          <w:p w14:paraId="2028BE84"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01.1.9</w:t>
            </w:r>
          </w:p>
        </w:tc>
        <w:tc>
          <w:tcPr>
            <w:tcW w:w="4137" w:type="pct"/>
            <w:tcBorders>
              <w:top w:val="single" w:sz="4" w:space="0" w:color="auto"/>
              <w:bottom w:val="single" w:sz="4" w:space="0" w:color="auto"/>
            </w:tcBorders>
            <w:shd w:val="clear" w:color="auto" w:fill="auto"/>
          </w:tcPr>
          <w:p w14:paraId="562181E1"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Gatavie ēdieni un citi pārtikas produkti, citur neklasificēti (</w:t>
            </w:r>
            <w:r>
              <w:rPr>
                <w:rFonts w:ascii="Times New Roman" w:hAnsi="Times New Roman"/>
                <w:i/>
                <w:iCs/>
              </w:rPr>
              <w:t>ND</w:t>
            </w:r>
            <w:r>
              <w:rPr>
                <w:rFonts w:ascii="Times New Roman" w:hAnsi="Times New Roman"/>
              </w:rPr>
              <w:t>)</w:t>
            </w:r>
          </w:p>
        </w:tc>
      </w:tr>
      <w:tr w:rsidR="0094690D" w:rsidRPr="00413B6F" w14:paraId="3DCB75F8" w14:textId="77777777" w:rsidTr="00D90E53">
        <w:tc>
          <w:tcPr>
            <w:tcW w:w="863" w:type="pct"/>
            <w:tcBorders>
              <w:top w:val="single" w:sz="4" w:space="0" w:color="auto"/>
              <w:bottom w:val="single" w:sz="4" w:space="0" w:color="auto"/>
            </w:tcBorders>
            <w:shd w:val="clear" w:color="auto" w:fill="auto"/>
          </w:tcPr>
          <w:p w14:paraId="02DC55E3" w14:textId="54B1848A"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01.1.9.1</w:t>
            </w:r>
          </w:p>
        </w:tc>
        <w:tc>
          <w:tcPr>
            <w:tcW w:w="4137" w:type="pct"/>
            <w:tcBorders>
              <w:top w:val="single" w:sz="4" w:space="0" w:color="auto"/>
              <w:bottom w:val="single" w:sz="4" w:space="0" w:color="auto"/>
            </w:tcBorders>
            <w:shd w:val="clear" w:color="auto" w:fill="auto"/>
          </w:tcPr>
          <w:p w14:paraId="59D79066" w14:textId="1F661F58"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Gatavie ēdieni (</w:t>
            </w:r>
            <w:r>
              <w:rPr>
                <w:rFonts w:ascii="Times New Roman" w:hAnsi="Times New Roman"/>
                <w:i/>
                <w:iCs/>
                <w:u w:color="000000"/>
              </w:rPr>
              <w:t>ND</w:t>
            </w:r>
            <w:r>
              <w:rPr>
                <w:rFonts w:ascii="Times New Roman" w:hAnsi="Times New Roman"/>
                <w:u w:color="000000"/>
              </w:rPr>
              <w:t>)</w:t>
            </w:r>
          </w:p>
        </w:tc>
      </w:tr>
      <w:tr w:rsidR="0094690D" w:rsidRPr="00413B6F" w14:paraId="315236D2" w14:textId="77777777" w:rsidTr="00D90E53">
        <w:tc>
          <w:tcPr>
            <w:tcW w:w="863" w:type="pct"/>
            <w:tcBorders>
              <w:top w:val="single" w:sz="4" w:space="0" w:color="auto"/>
              <w:bottom w:val="single" w:sz="4" w:space="0" w:color="auto"/>
            </w:tcBorders>
            <w:shd w:val="clear" w:color="auto" w:fill="auto"/>
          </w:tcPr>
          <w:p w14:paraId="41797E90" w14:textId="79365D0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01.1.9.2</w:t>
            </w:r>
          </w:p>
        </w:tc>
        <w:tc>
          <w:tcPr>
            <w:tcW w:w="4137" w:type="pct"/>
            <w:tcBorders>
              <w:top w:val="single" w:sz="4" w:space="0" w:color="auto"/>
              <w:bottom w:val="single" w:sz="4" w:space="0" w:color="auto"/>
            </w:tcBorders>
            <w:shd w:val="clear" w:color="auto" w:fill="auto"/>
          </w:tcPr>
          <w:p w14:paraId="6CF9417D" w14:textId="793FE9F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Zīdaiņu pārtika (</w:t>
            </w:r>
            <w:r>
              <w:rPr>
                <w:rFonts w:ascii="Times New Roman" w:hAnsi="Times New Roman"/>
                <w:i/>
                <w:iCs/>
                <w:u w:color="000000"/>
              </w:rPr>
              <w:t>ND</w:t>
            </w:r>
            <w:r>
              <w:rPr>
                <w:rFonts w:ascii="Times New Roman" w:hAnsi="Times New Roman"/>
                <w:u w:color="000000"/>
              </w:rPr>
              <w:t>)</w:t>
            </w:r>
          </w:p>
        </w:tc>
      </w:tr>
      <w:tr w:rsidR="0094690D" w:rsidRPr="00413B6F" w14:paraId="37F95338" w14:textId="77777777" w:rsidTr="00D90E53">
        <w:tc>
          <w:tcPr>
            <w:tcW w:w="863" w:type="pct"/>
            <w:tcBorders>
              <w:top w:val="single" w:sz="4" w:space="0" w:color="auto"/>
              <w:bottom w:val="single" w:sz="4" w:space="0" w:color="auto"/>
            </w:tcBorders>
            <w:shd w:val="clear" w:color="auto" w:fill="auto"/>
          </w:tcPr>
          <w:p w14:paraId="3A0DEB09" w14:textId="2FE65CE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01.1.9.3</w:t>
            </w:r>
          </w:p>
        </w:tc>
        <w:tc>
          <w:tcPr>
            <w:tcW w:w="4137" w:type="pct"/>
            <w:tcBorders>
              <w:top w:val="single" w:sz="4" w:space="0" w:color="auto"/>
              <w:bottom w:val="single" w:sz="4" w:space="0" w:color="auto"/>
            </w:tcBorders>
            <w:shd w:val="clear" w:color="auto" w:fill="auto"/>
          </w:tcPr>
          <w:p w14:paraId="42FE7C74" w14:textId="1AD0FD58"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Sāls, garšas pastiprinātāji un mērces (</w:t>
            </w:r>
            <w:r>
              <w:rPr>
                <w:rFonts w:ascii="Times New Roman" w:hAnsi="Times New Roman"/>
                <w:i/>
                <w:iCs/>
                <w:u w:color="000000"/>
              </w:rPr>
              <w:t>ND</w:t>
            </w:r>
            <w:r>
              <w:rPr>
                <w:rFonts w:ascii="Times New Roman" w:hAnsi="Times New Roman"/>
                <w:u w:color="000000"/>
              </w:rPr>
              <w:t>)</w:t>
            </w:r>
          </w:p>
        </w:tc>
      </w:tr>
      <w:tr w:rsidR="0094690D" w:rsidRPr="00413B6F" w14:paraId="34DFB9FE" w14:textId="77777777" w:rsidTr="00D90E53">
        <w:tc>
          <w:tcPr>
            <w:tcW w:w="863" w:type="pct"/>
            <w:tcBorders>
              <w:top w:val="single" w:sz="4" w:space="0" w:color="auto"/>
              <w:bottom w:val="single" w:sz="4" w:space="0" w:color="auto"/>
            </w:tcBorders>
            <w:shd w:val="clear" w:color="auto" w:fill="auto"/>
          </w:tcPr>
          <w:p w14:paraId="72FA6674" w14:textId="3D9BF50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01.1.9.4</w:t>
            </w:r>
          </w:p>
        </w:tc>
        <w:tc>
          <w:tcPr>
            <w:tcW w:w="4137" w:type="pct"/>
            <w:tcBorders>
              <w:top w:val="single" w:sz="4" w:space="0" w:color="auto"/>
              <w:bottom w:val="single" w:sz="4" w:space="0" w:color="auto"/>
            </w:tcBorders>
            <w:shd w:val="clear" w:color="auto" w:fill="auto"/>
          </w:tcPr>
          <w:p w14:paraId="0B396B8D" w14:textId="66A12863"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Garšvielas, kulinārijas garšaugi un sēklas (</w:t>
            </w:r>
            <w:r>
              <w:rPr>
                <w:rFonts w:ascii="Times New Roman" w:hAnsi="Times New Roman"/>
                <w:i/>
                <w:iCs/>
                <w:u w:color="000000"/>
              </w:rPr>
              <w:t>ND</w:t>
            </w:r>
            <w:r>
              <w:rPr>
                <w:rFonts w:ascii="Times New Roman" w:hAnsi="Times New Roman"/>
                <w:u w:color="000000"/>
              </w:rPr>
              <w:t>)</w:t>
            </w:r>
          </w:p>
        </w:tc>
      </w:tr>
      <w:tr w:rsidR="0094690D" w:rsidRPr="00413B6F" w14:paraId="3882E721" w14:textId="77777777" w:rsidTr="00D90E53">
        <w:tc>
          <w:tcPr>
            <w:tcW w:w="863" w:type="pct"/>
            <w:tcBorders>
              <w:top w:val="single" w:sz="4" w:space="0" w:color="auto"/>
              <w:bottom w:val="single" w:sz="4" w:space="0" w:color="auto"/>
            </w:tcBorders>
            <w:shd w:val="clear" w:color="auto" w:fill="auto"/>
          </w:tcPr>
          <w:p w14:paraId="05EF20D7"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01.1.9.9</w:t>
            </w:r>
          </w:p>
        </w:tc>
        <w:tc>
          <w:tcPr>
            <w:tcW w:w="4137" w:type="pct"/>
            <w:tcBorders>
              <w:top w:val="single" w:sz="4" w:space="0" w:color="auto"/>
              <w:bottom w:val="single" w:sz="4" w:space="0" w:color="auto"/>
            </w:tcBorders>
            <w:shd w:val="clear" w:color="auto" w:fill="auto"/>
          </w:tcPr>
          <w:p w14:paraId="41CB8A3C"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Citur neklasificēti pārtikas produkti (</w:t>
            </w:r>
            <w:r>
              <w:rPr>
                <w:rFonts w:ascii="Times New Roman" w:hAnsi="Times New Roman"/>
                <w:i/>
                <w:iCs/>
              </w:rPr>
              <w:t>ND</w:t>
            </w:r>
            <w:r>
              <w:rPr>
                <w:rFonts w:ascii="Times New Roman" w:hAnsi="Times New Roman"/>
              </w:rPr>
              <w:t>)</w:t>
            </w:r>
          </w:p>
        </w:tc>
      </w:tr>
      <w:tr w:rsidR="0094690D" w:rsidRPr="00413B6F" w14:paraId="7A7B11B2" w14:textId="77777777" w:rsidTr="00D90E53">
        <w:tc>
          <w:tcPr>
            <w:tcW w:w="863" w:type="pct"/>
            <w:tcBorders>
              <w:top w:val="single" w:sz="4" w:space="0" w:color="auto"/>
              <w:bottom w:val="single" w:sz="4" w:space="0" w:color="auto"/>
            </w:tcBorders>
            <w:shd w:val="clear" w:color="auto" w:fill="auto"/>
          </w:tcPr>
          <w:p w14:paraId="10E9B3D5"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w:t>
            </w:r>
          </w:p>
        </w:tc>
        <w:tc>
          <w:tcPr>
            <w:tcW w:w="4137" w:type="pct"/>
            <w:tcBorders>
              <w:top w:val="single" w:sz="4" w:space="0" w:color="auto"/>
              <w:bottom w:val="single" w:sz="4" w:space="0" w:color="auto"/>
            </w:tcBorders>
            <w:shd w:val="clear" w:color="auto" w:fill="auto"/>
          </w:tcPr>
          <w:p w14:paraId="70A4B9DC"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BEZALKOHOLISKIE DZĒRIENI</w:t>
            </w:r>
          </w:p>
        </w:tc>
      </w:tr>
      <w:tr w:rsidR="0094690D" w:rsidRPr="00413B6F" w14:paraId="5E64BCC6" w14:textId="77777777" w:rsidTr="00D90E53">
        <w:tc>
          <w:tcPr>
            <w:tcW w:w="863" w:type="pct"/>
            <w:tcBorders>
              <w:top w:val="single" w:sz="4" w:space="0" w:color="auto"/>
              <w:bottom w:val="single" w:sz="4" w:space="0" w:color="auto"/>
            </w:tcBorders>
            <w:shd w:val="clear" w:color="auto" w:fill="auto"/>
          </w:tcPr>
          <w:p w14:paraId="5E62E5B4"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01.2.1</w:t>
            </w:r>
          </w:p>
        </w:tc>
        <w:tc>
          <w:tcPr>
            <w:tcW w:w="4137" w:type="pct"/>
            <w:tcBorders>
              <w:top w:val="single" w:sz="4" w:space="0" w:color="auto"/>
              <w:bottom w:val="single" w:sz="4" w:space="0" w:color="auto"/>
            </w:tcBorders>
            <w:shd w:val="clear" w:color="auto" w:fill="auto"/>
          </w:tcPr>
          <w:p w14:paraId="131316F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Augļu un dārzeņu sulas (</w:t>
            </w:r>
            <w:r>
              <w:rPr>
                <w:rFonts w:ascii="Times New Roman" w:hAnsi="Times New Roman"/>
                <w:i/>
                <w:iCs/>
              </w:rPr>
              <w:t>ND</w:t>
            </w:r>
            <w:r>
              <w:rPr>
                <w:rFonts w:ascii="Times New Roman" w:hAnsi="Times New Roman"/>
              </w:rPr>
              <w:t>)</w:t>
            </w:r>
          </w:p>
        </w:tc>
      </w:tr>
      <w:tr w:rsidR="0094690D" w:rsidRPr="00413B6F" w14:paraId="7F80D21C" w14:textId="77777777" w:rsidTr="00D90E53">
        <w:tc>
          <w:tcPr>
            <w:tcW w:w="863" w:type="pct"/>
            <w:tcBorders>
              <w:top w:val="single" w:sz="4" w:space="0" w:color="auto"/>
              <w:bottom w:val="single" w:sz="4" w:space="0" w:color="auto"/>
            </w:tcBorders>
            <w:shd w:val="clear" w:color="auto" w:fill="auto"/>
          </w:tcPr>
          <w:p w14:paraId="59AAD6DD"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01.2.1.0</w:t>
            </w:r>
          </w:p>
        </w:tc>
        <w:tc>
          <w:tcPr>
            <w:tcW w:w="4137" w:type="pct"/>
            <w:tcBorders>
              <w:top w:val="single" w:sz="4" w:space="0" w:color="auto"/>
              <w:bottom w:val="single" w:sz="4" w:space="0" w:color="auto"/>
            </w:tcBorders>
            <w:shd w:val="clear" w:color="auto" w:fill="auto"/>
          </w:tcPr>
          <w:p w14:paraId="0A01BB73"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Augļu un dārzeņu sulas (</w:t>
            </w:r>
            <w:r>
              <w:rPr>
                <w:rFonts w:ascii="Times New Roman" w:hAnsi="Times New Roman"/>
                <w:i/>
                <w:iCs/>
              </w:rPr>
              <w:t>ND</w:t>
            </w:r>
            <w:r>
              <w:rPr>
                <w:rFonts w:ascii="Times New Roman" w:hAnsi="Times New Roman"/>
              </w:rPr>
              <w:t>)</w:t>
            </w:r>
          </w:p>
        </w:tc>
      </w:tr>
      <w:tr w:rsidR="0094690D" w:rsidRPr="00413B6F" w14:paraId="269C9A06" w14:textId="77777777" w:rsidTr="00D90E53">
        <w:tc>
          <w:tcPr>
            <w:tcW w:w="863" w:type="pct"/>
            <w:tcBorders>
              <w:top w:val="single" w:sz="4" w:space="0" w:color="auto"/>
              <w:bottom w:val="single" w:sz="4" w:space="0" w:color="auto"/>
            </w:tcBorders>
            <w:shd w:val="clear" w:color="auto" w:fill="auto"/>
          </w:tcPr>
          <w:p w14:paraId="0C098A3D"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01.2.2</w:t>
            </w:r>
          </w:p>
        </w:tc>
        <w:tc>
          <w:tcPr>
            <w:tcW w:w="4137" w:type="pct"/>
            <w:tcBorders>
              <w:top w:val="single" w:sz="4" w:space="0" w:color="auto"/>
              <w:bottom w:val="single" w:sz="4" w:space="0" w:color="auto"/>
            </w:tcBorders>
            <w:shd w:val="clear" w:color="auto" w:fill="auto"/>
          </w:tcPr>
          <w:p w14:paraId="6509089F"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Kafija un kafijas aizstājēji (</w:t>
            </w:r>
            <w:r>
              <w:rPr>
                <w:rFonts w:ascii="Times New Roman" w:hAnsi="Times New Roman"/>
                <w:i/>
                <w:iCs/>
              </w:rPr>
              <w:t>ND</w:t>
            </w:r>
            <w:r>
              <w:rPr>
                <w:rFonts w:ascii="Times New Roman" w:hAnsi="Times New Roman"/>
              </w:rPr>
              <w:t>)</w:t>
            </w:r>
          </w:p>
        </w:tc>
      </w:tr>
      <w:tr w:rsidR="0094690D" w:rsidRPr="00413B6F" w14:paraId="34A0F392" w14:textId="77777777" w:rsidTr="00D90E53">
        <w:tc>
          <w:tcPr>
            <w:tcW w:w="863" w:type="pct"/>
            <w:tcBorders>
              <w:top w:val="single" w:sz="4" w:space="0" w:color="auto"/>
              <w:bottom w:val="single" w:sz="4" w:space="0" w:color="auto"/>
            </w:tcBorders>
            <w:shd w:val="clear" w:color="auto" w:fill="auto"/>
          </w:tcPr>
          <w:p w14:paraId="60CD9EFC"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01.2.2.0</w:t>
            </w:r>
          </w:p>
        </w:tc>
        <w:tc>
          <w:tcPr>
            <w:tcW w:w="4137" w:type="pct"/>
            <w:tcBorders>
              <w:top w:val="single" w:sz="4" w:space="0" w:color="auto"/>
              <w:bottom w:val="single" w:sz="4" w:space="0" w:color="auto"/>
            </w:tcBorders>
            <w:shd w:val="clear" w:color="auto" w:fill="auto"/>
          </w:tcPr>
          <w:p w14:paraId="4B591C5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Kafija un kafijas aizstājēji (</w:t>
            </w:r>
            <w:r>
              <w:rPr>
                <w:rFonts w:ascii="Times New Roman" w:hAnsi="Times New Roman"/>
                <w:i/>
                <w:iCs/>
              </w:rPr>
              <w:t>ND</w:t>
            </w:r>
            <w:r>
              <w:rPr>
                <w:rFonts w:ascii="Times New Roman" w:hAnsi="Times New Roman"/>
              </w:rPr>
              <w:t>)</w:t>
            </w:r>
          </w:p>
        </w:tc>
      </w:tr>
      <w:tr w:rsidR="0094690D" w:rsidRPr="00413B6F" w14:paraId="79750D65" w14:textId="77777777" w:rsidTr="00D90E53">
        <w:tc>
          <w:tcPr>
            <w:tcW w:w="863" w:type="pct"/>
            <w:tcBorders>
              <w:top w:val="single" w:sz="4" w:space="0" w:color="auto"/>
              <w:bottom w:val="single" w:sz="4" w:space="0" w:color="auto"/>
            </w:tcBorders>
            <w:shd w:val="clear" w:color="auto" w:fill="auto"/>
          </w:tcPr>
          <w:p w14:paraId="1DAD0A33"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01.2.3</w:t>
            </w:r>
          </w:p>
        </w:tc>
        <w:tc>
          <w:tcPr>
            <w:tcW w:w="4137" w:type="pct"/>
            <w:tcBorders>
              <w:top w:val="single" w:sz="4" w:space="0" w:color="auto"/>
              <w:bottom w:val="single" w:sz="4" w:space="0" w:color="auto"/>
            </w:tcBorders>
            <w:shd w:val="clear" w:color="auto" w:fill="auto"/>
          </w:tcPr>
          <w:p w14:paraId="126CF80F"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Tēja, mate un citi augu produkti uzlējumiem (</w:t>
            </w:r>
            <w:r>
              <w:rPr>
                <w:rFonts w:ascii="Times New Roman" w:hAnsi="Times New Roman"/>
                <w:i/>
                <w:iCs/>
              </w:rPr>
              <w:t>ND</w:t>
            </w:r>
            <w:r>
              <w:rPr>
                <w:rFonts w:ascii="Times New Roman" w:hAnsi="Times New Roman"/>
              </w:rPr>
              <w:t>)</w:t>
            </w:r>
          </w:p>
        </w:tc>
      </w:tr>
      <w:tr w:rsidR="0094690D" w:rsidRPr="00413B6F" w14:paraId="302FD0CB" w14:textId="77777777" w:rsidTr="00D90E53">
        <w:tc>
          <w:tcPr>
            <w:tcW w:w="863" w:type="pct"/>
            <w:tcBorders>
              <w:top w:val="single" w:sz="4" w:space="0" w:color="auto"/>
              <w:bottom w:val="single" w:sz="4" w:space="0" w:color="auto"/>
            </w:tcBorders>
            <w:shd w:val="clear" w:color="auto" w:fill="auto"/>
          </w:tcPr>
          <w:p w14:paraId="1A8FD381"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01.2.3.0</w:t>
            </w:r>
          </w:p>
        </w:tc>
        <w:tc>
          <w:tcPr>
            <w:tcW w:w="4137" w:type="pct"/>
            <w:tcBorders>
              <w:top w:val="single" w:sz="4" w:space="0" w:color="auto"/>
              <w:bottom w:val="single" w:sz="4" w:space="0" w:color="auto"/>
            </w:tcBorders>
            <w:shd w:val="clear" w:color="auto" w:fill="auto"/>
          </w:tcPr>
          <w:p w14:paraId="1AB1C06D"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Tēja, mate un citi augu produkti uzlējumiem (</w:t>
            </w:r>
            <w:r>
              <w:rPr>
                <w:rFonts w:ascii="Times New Roman" w:hAnsi="Times New Roman"/>
                <w:i/>
                <w:iCs/>
              </w:rPr>
              <w:t>ND</w:t>
            </w:r>
            <w:r>
              <w:rPr>
                <w:rFonts w:ascii="Times New Roman" w:hAnsi="Times New Roman"/>
              </w:rPr>
              <w:t>)</w:t>
            </w:r>
          </w:p>
        </w:tc>
      </w:tr>
      <w:tr w:rsidR="0094690D" w:rsidRPr="00413B6F" w14:paraId="0E9045DC" w14:textId="77777777" w:rsidTr="00D90E53">
        <w:tc>
          <w:tcPr>
            <w:tcW w:w="863" w:type="pct"/>
            <w:tcBorders>
              <w:top w:val="single" w:sz="4" w:space="0" w:color="auto"/>
              <w:bottom w:val="single" w:sz="4" w:space="0" w:color="auto"/>
            </w:tcBorders>
            <w:shd w:val="clear" w:color="auto" w:fill="auto"/>
          </w:tcPr>
          <w:p w14:paraId="3569C241"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01.2.4</w:t>
            </w:r>
          </w:p>
        </w:tc>
        <w:tc>
          <w:tcPr>
            <w:tcW w:w="4137" w:type="pct"/>
            <w:tcBorders>
              <w:top w:val="single" w:sz="4" w:space="0" w:color="auto"/>
              <w:bottom w:val="single" w:sz="4" w:space="0" w:color="auto"/>
            </w:tcBorders>
            <w:shd w:val="clear" w:color="auto" w:fill="auto"/>
          </w:tcPr>
          <w:p w14:paraId="354E0E88"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Kakao dzērieni (</w:t>
            </w:r>
            <w:r>
              <w:rPr>
                <w:rFonts w:ascii="Times New Roman" w:hAnsi="Times New Roman"/>
                <w:i/>
                <w:iCs/>
              </w:rPr>
              <w:t>ND</w:t>
            </w:r>
            <w:r>
              <w:rPr>
                <w:rFonts w:ascii="Times New Roman" w:hAnsi="Times New Roman"/>
              </w:rPr>
              <w:t>)</w:t>
            </w:r>
          </w:p>
        </w:tc>
      </w:tr>
      <w:tr w:rsidR="0094690D" w:rsidRPr="00413B6F" w14:paraId="54156B02" w14:textId="77777777" w:rsidTr="00D90E53">
        <w:tc>
          <w:tcPr>
            <w:tcW w:w="863" w:type="pct"/>
            <w:tcBorders>
              <w:top w:val="single" w:sz="4" w:space="0" w:color="auto"/>
              <w:bottom w:val="single" w:sz="4" w:space="0" w:color="auto"/>
            </w:tcBorders>
            <w:shd w:val="clear" w:color="auto" w:fill="auto"/>
          </w:tcPr>
          <w:p w14:paraId="4FD4C337"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01.2.4.0</w:t>
            </w:r>
          </w:p>
        </w:tc>
        <w:tc>
          <w:tcPr>
            <w:tcW w:w="4137" w:type="pct"/>
            <w:tcBorders>
              <w:top w:val="single" w:sz="4" w:space="0" w:color="auto"/>
              <w:bottom w:val="single" w:sz="4" w:space="0" w:color="auto"/>
            </w:tcBorders>
            <w:shd w:val="clear" w:color="auto" w:fill="auto"/>
          </w:tcPr>
          <w:p w14:paraId="3051FAF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Kakao dzērieni (</w:t>
            </w:r>
            <w:r>
              <w:rPr>
                <w:rFonts w:ascii="Times New Roman" w:hAnsi="Times New Roman"/>
                <w:i/>
                <w:iCs/>
              </w:rPr>
              <w:t>ND</w:t>
            </w:r>
            <w:r>
              <w:rPr>
                <w:rFonts w:ascii="Times New Roman" w:hAnsi="Times New Roman"/>
              </w:rPr>
              <w:t>)</w:t>
            </w:r>
          </w:p>
        </w:tc>
      </w:tr>
      <w:tr w:rsidR="0094690D" w:rsidRPr="00413B6F" w14:paraId="2F570FEC" w14:textId="77777777" w:rsidTr="00D90E53">
        <w:tc>
          <w:tcPr>
            <w:tcW w:w="863" w:type="pct"/>
            <w:tcBorders>
              <w:top w:val="single" w:sz="4" w:space="0" w:color="auto"/>
              <w:bottom w:val="single" w:sz="4" w:space="0" w:color="auto"/>
            </w:tcBorders>
            <w:shd w:val="clear" w:color="auto" w:fill="auto"/>
          </w:tcPr>
          <w:p w14:paraId="54B71C0B"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lastRenderedPageBreak/>
              <w:t>01.2.5</w:t>
            </w:r>
          </w:p>
        </w:tc>
        <w:tc>
          <w:tcPr>
            <w:tcW w:w="4137" w:type="pct"/>
            <w:tcBorders>
              <w:top w:val="single" w:sz="4" w:space="0" w:color="auto"/>
              <w:bottom w:val="single" w:sz="4" w:space="0" w:color="auto"/>
            </w:tcBorders>
            <w:shd w:val="clear" w:color="auto" w:fill="auto"/>
          </w:tcPr>
          <w:p w14:paraId="0FBBB68E"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Ūdens (</w:t>
            </w:r>
            <w:r>
              <w:rPr>
                <w:rFonts w:ascii="Times New Roman" w:hAnsi="Times New Roman"/>
                <w:i/>
                <w:iCs/>
              </w:rPr>
              <w:t>ND</w:t>
            </w:r>
            <w:r>
              <w:rPr>
                <w:rFonts w:ascii="Times New Roman" w:hAnsi="Times New Roman"/>
              </w:rPr>
              <w:t>)</w:t>
            </w:r>
          </w:p>
        </w:tc>
      </w:tr>
      <w:tr w:rsidR="0094690D" w:rsidRPr="00413B6F" w14:paraId="2447002D" w14:textId="77777777" w:rsidTr="00D90E53">
        <w:tc>
          <w:tcPr>
            <w:tcW w:w="863" w:type="pct"/>
            <w:tcBorders>
              <w:top w:val="single" w:sz="4" w:space="0" w:color="auto"/>
              <w:bottom w:val="single" w:sz="4" w:space="0" w:color="auto"/>
            </w:tcBorders>
            <w:shd w:val="clear" w:color="auto" w:fill="auto"/>
          </w:tcPr>
          <w:p w14:paraId="3A0A9C43"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01.2.5.0</w:t>
            </w:r>
          </w:p>
        </w:tc>
        <w:tc>
          <w:tcPr>
            <w:tcW w:w="4137" w:type="pct"/>
            <w:tcBorders>
              <w:top w:val="single" w:sz="4" w:space="0" w:color="auto"/>
              <w:bottom w:val="single" w:sz="4" w:space="0" w:color="auto"/>
            </w:tcBorders>
            <w:shd w:val="clear" w:color="auto" w:fill="auto"/>
          </w:tcPr>
          <w:p w14:paraId="441993C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Ūdens (</w:t>
            </w:r>
            <w:r>
              <w:rPr>
                <w:rFonts w:ascii="Times New Roman" w:hAnsi="Times New Roman"/>
                <w:i/>
                <w:iCs/>
              </w:rPr>
              <w:t>ND</w:t>
            </w:r>
            <w:r>
              <w:rPr>
                <w:rFonts w:ascii="Times New Roman" w:hAnsi="Times New Roman"/>
              </w:rPr>
              <w:t>)</w:t>
            </w:r>
          </w:p>
        </w:tc>
      </w:tr>
      <w:tr w:rsidR="0094690D" w:rsidRPr="00413B6F" w14:paraId="2D1DE7F7" w14:textId="77777777" w:rsidTr="00D90E53">
        <w:tc>
          <w:tcPr>
            <w:tcW w:w="863" w:type="pct"/>
            <w:tcBorders>
              <w:top w:val="single" w:sz="4" w:space="0" w:color="auto"/>
              <w:bottom w:val="single" w:sz="4" w:space="0" w:color="auto"/>
            </w:tcBorders>
            <w:shd w:val="clear" w:color="auto" w:fill="auto"/>
          </w:tcPr>
          <w:p w14:paraId="52DE91BE"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01.2.6</w:t>
            </w:r>
          </w:p>
        </w:tc>
        <w:tc>
          <w:tcPr>
            <w:tcW w:w="4137" w:type="pct"/>
            <w:tcBorders>
              <w:top w:val="single" w:sz="4" w:space="0" w:color="auto"/>
              <w:bottom w:val="single" w:sz="4" w:space="0" w:color="auto"/>
            </w:tcBorders>
            <w:shd w:val="clear" w:color="auto" w:fill="auto"/>
          </w:tcPr>
          <w:p w14:paraId="3F8A063B"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Saldinātie bezalkoholiskie dzērieni (</w:t>
            </w:r>
            <w:r>
              <w:rPr>
                <w:rFonts w:ascii="Times New Roman" w:hAnsi="Times New Roman"/>
                <w:i/>
                <w:iCs/>
              </w:rPr>
              <w:t>ND</w:t>
            </w:r>
            <w:r>
              <w:rPr>
                <w:rFonts w:ascii="Times New Roman" w:hAnsi="Times New Roman"/>
              </w:rPr>
              <w:t>)</w:t>
            </w:r>
          </w:p>
        </w:tc>
      </w:tr>
      <w:tr w:rsidR="0094690D" w:rsidRPr="00413B6F" w14:paraId="5B779F90" w14:textId="77777777" w:rsidTr="00D90E53">
        <w:tc>
          <w:tcPr>
            <w:tcW w:w="863" w:type="pct"/>
            <w:tcBorders>
              <w:top w:val="single" w:sz="4" w:space="0" w:color="auto"/>
              <w:bottom w:val="single" w:sz="4" w:space="0" w:color="auto"/>
            </w:tcBorders>
            <w:shd w:val="clear" w:color="auto" w:fill="auto"/>
          </w:tcPr>
          <w:p w14:paraId="6F58C319"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01.2.6.0</w:t>
            </w:r>
          </w:p>
        </w:tc>
        <w:tc>
          <w:tcPr>
            <w:tcW w:w="4137" w:type="pct"/>
            <w:tcBorders>
              <w:top w:val="single" w:sz="4" w:space="0" w:color="auto"/>
              <w:bottom w:val="single" w:sz="4" w:space="0" w:color="auto"/>
            </w:tcBorders>
            <w:shd w:val="clear" w:color="auto" w:fill="auto"/>
          </w:tcPr>
          <w:p w14:paraId="3B41842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Saldinātie bezalkoholiskie dzērieni (</w:t>
            </w:r>
            <w:r>
              <w:rPr>
                <w:rFonts w:ascii="Times New Roman" w:hAnsi="Times New Roman"/>
                <w:i/>
                <w:iCs/>
              </w:rPr>
              <w:t>ND</w:t>
            </w:r>
            <w:r>
              <w:rPr>
                <w:rFonts w:ascii="Times New Roman" w:hAnsi="Times New Roman"/>
              </w:rPr>
              <w:t>)</w:t>
            </w:r>
          </w:p>
        </w:tc>
      </w:tr>
      <w:tr w:rsidR="0094690D" w:rsidRPr="00413B6F" w14:paraId="69381833" w14:textId="77777777" w:rsidTr="00D90E53">
        <w:tc>
          <w:tcPr>
            <w:tcW w:w="863" w:type="pct"/>
            <w:tcBorders>
              <w:top w:val="single" w:sz="4" w:space="0" w:color="auto"/>
              <w:bottom w:val="single" w:sz="4" w:space="0" w:color="auto"/>
            </w:tcBorders>
            <w:shd w:val="clear" w:color="auto" w:fill="auto"/>
          </w:tcPr>
          <w:p w14:paraId="17313786"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01.2.9</w:t>
            </w:r>
          </w:p>
        </w:tc>
        <w:tc>
          <w:tcPr>
            <w:tcW w:w="4137" w:type="pct"/>
            <w:tcBorders>
              <w:top w:val="single" w:sz="4" w:space="0" w:color="auto"/>
              <w:bottom w:val="single" w:sz="4" w:space="0" w:color="auto"/>
            </w:tcBorders>
            <w:shd w:val="clear" w:color="auto" w:fill="auto"/>
          </w:tcPr>
          <w:p w14:paraId="562BCBD9"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bezalkoholiskie dzērieni (</w:t>
            </w:r>
            <w:r>
              <w:rPr>
                <w:rFonts w:ascii="Times New Roman" w:hAnsi="Times New Roman"/>
                <w:i/>
                <w:iCs/>
              </w:rPr>
              <w:t>ND</w:t>
            </w:r>
            <w:r>
              <w:rPr>
                <w:rFonts w:ascii="Times New Roman" w:hAnsi="Times New Roman"/>
              </w:rPr>
              <w:t>)</w:t>
            </w:r>
          </w:p>
        </w:tc>
      </w:tr>
      <w:tr w:rsidR="0094690D" w:rsidRPr="00413B6F" w14:paraId="4F755128" w14:textId="77777777" w:rsidTr="00D90E53">
        <w:tc>
          <w:tcPr>
            <w:tcW w:w="863" w:type="pct"/>
            <w:tcBorders>
              <w:top w:val="single" w:sz="4" w:space="0" w:color="auto"/>
              <w:bottom w:val="single" w:sz="4" w:space="0" w:color="auto"/>
            </w:tcBorders>
            <w:shd w:val="clear" w:color="auto" w:fill="auto"/>
          </w:tcPr>
          <w:p w14:paraId="28054A99"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01.2.9.0</w:t>
            </w:r>
          </w:p>
        </w:tc>
        <w:tc>
          <w:tcPr>
            <w:tcW w:w="4137" w:type="pct"/>
            <w:tcBorders>
              <w:top w:val="single" w:sz="4" w:space="0" w:color="auto"/>
              <w:bottom w:val="single" w:sz="4" w:space="0" w:color="auto"/>
            </w:tcBorders>
            <w:shd w:val="clear" w:color="auto" w:fill="auto"/>
          </w:tcPr>
          <w:p w14:paraId="6E0BA2E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bezalkoholiskie dzērieni (</w:t>
            </w:r>
            <w:r>
              <w:rPr>
                <w:rFonts w:ascii="Times New Roman" w:hAnsi="Times New Roman"/>
                <w:i/>
                <w:iCs/>
              </w:rPr>
              <w:t>ND</w:t>
            </w:r>
            <w:r>
              <w:rPr>
                <w:rFonts w:ascii="Times New Roman" w:hAnsi="Times New Roman"/>
              </w:rPr>
              <w:t>)</w:t>
            </w:r>
          </w:p>
        </w:tc>
      </w:tr>
      <w:tr w:rsidR="0094690D" w:rsidRPr="00413B6F" w14:paraId="5A214CA8" w14:textId="77777777" w:rsidTr="00D90E53">
        <w:tc>
          <w:tcPr>
            <w:tcW w:w="863" w:type="pct"/>
            <w:tcBorders>
              <w:top w:val="single" w:sz="4" w:space="0" w:color="auto"/>
              <w:bottom w:val="single" w:sz="4" w:space="0" w:color="auto"/>
            </w:tcBorders>
            <w:shd w:val="clear" w:color="auto" w:fill="auto"/>
          </w:tcPr>
          <w:p w14:paraId="62B75242"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01.3</w:t>
            </w:r>
          </w:p>
        </w:tc>
        <w:tc>
          <w:tcPr>
            <w:tcW w:w="4137" w:type="pct"/>
            <w:tcBorders>
              <w:top w:val="single" w:sz="4" w:space="0" w:color="auto"/>
              <w:bottom w:val="single" w:sz="4" w:space="0" w:color="auto"/>
            </w:tcBorders>
            <w:shd w:val="clear" w:color="auto" w:fill="auto"/>
          </w:tcPr>
          <w:p w14:paraId="2DDB88F1" w14:textId="24F840C3" w:rsidR="0094690D" w:rsidRPr="00413B6F" w:rsidRDefault="0094690D" w:rsidP="00846B61">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w:t>
            </w:r>
          </w:p>
        </w:tc>
      </w:tr>
      <w:tr w:rsidR="0094690D" w:rsidRPr="00413B6F" w14:paraId="423FE5DD" w14:textId="77777777" w:rsidTr="00D90E53">
        <w:tc>
          <w:tcPr>
            <w:tcW w:w="863" w:type="pct"/>
            <w:tcBorders>
              <w:top w:val="single" w:sz="4" w:space="0" w:color="auto"/>
              <w:bottom w:val="single" w:sz="4" w:space="0" w:color="auto"/>
            </w:tcBorders>
            <w:shd w:val="clear" w:color="auto" w:fill="auto"/>
          </w:tcPr>
          <w:p w14:paraId="4A86B155"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01.3.0</w:t>
            </w:r>
          </w:p>
        </w:tc>
        <w:tc>
          <w:tcPr>
            <w:tcW w:w="4137" w:type="pct"/>
            <w:tcBorders>
              <w:top w:val="single" w:sz="4" w:space="0" w:color="auto"/>
              <w:bottom w:val="single" w:sz="4" w:space="0" w:color="auto"/>
            </w:tcBorders>
            <w:shd w:val="clear" w:color="auto" w:fill="auto"/>
          </w:tcPr>
          <w:p w14:paraId="2C4DDDBA"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 (</w:t>
            </w:r>
            <w:r>
              <w:rPr>
                <w:rFonts w:ascii="Times New Roman" w:hAnsi="Times New Roman"/>
                <w:i/>
                <w:iCs/>
              </w:rPr>
              <w:t>S</w:t>
            </w:r>
            <w:r>
              <w:rPr>
                <w:rFonts w:ascii="Times New Roman" w:hAnsi="Times New Roman"/>
              </w:rPr>
              <w:t>)</w:t>
            </w:r>
          </w:p>
        </w:tc>
      </w:tr>
      <w:tr w:rsidR="0094690D" w:rsidRPr="00413B6F" w14:paraId="73CDFDD5" w14:textId="77777777" w:rsidTr="00D90E53">
        <w:tc>
          <w:tcPr>
            <w:tcW w:w="863" w:type="pct"/>
            <w:tcBorders>
              <w:top w:val="single" w:sz="4" w:space="0" w:color="auto"/>
              <w:bottom w:val="single" w:sz="4" w:space="0" w:color="auto"/>
            </w:tcBorders>
            <w:shd w:val="clear" w:color="auto" w:fill="auto"/>
          </w:tcPr>
          <w:p w14:paraId="28621917"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01.3.0.0</w:t>
            </w:r>
          </w:p>
        </w:tc>
        <w:tc>
          <w:tcPr>
            <w:tcW w:w="4137" w:type="pct"/>
            <w:tcBorders>
              <w:top w:val="single" w:sz="4" w:space="0" w:color="auto"/>
              <w:bottom w:val="single" w:sz="4" w:space="0" w:color="auto"/>
            </w:tcBorders>
            <w:shd w:val="clear" w:color="auto" w:fill="auto"/>
          </w:tcPr>
          <w:p w14:paraId="2346F266" w14:textId="0C3A145B" w:rsidR="0094690D" w:rsidRPr="00413B6F" w:rsidRDefault="0094690D" w:rsidP="00846B61">
            <w:pPr>
              <w:pStyle w:val="TableParagraph"/>
              <w:jc w:val="both"/>
              <w:rPr>
                <w:rFonts w:ascii="Times New Roman" w:hAnsi="Times New Roman" w:cs="Times New Roman"/>
                <w:noProof/>
                <w:u w:color="000000"/>
              </w:rPr>
            </w:pPr>
            <w:r>
              <w:rPr>
                <w:rFonts w:ascii="Times New Roman" w:hAnsi="Times New Roman"/>
              </w:rPr>
              <w:t>Pārtikas un bezalkoholisko dzērienu ražošanā izmantoto izejvielu pirmapstrādes pakalpojumi (</w:t>
            </w:r>
            <w:r>
              <w:rPr>
                <w:rFonts w:ascii="Times New Roman" w:hAnsi="Times New Roman"/>
                <w:i/>
                <w:iCs/>
              </w:rPr>
              <w:t>S</w:t>
            </w:r>
            <w:r>
              <w:rPr>
                <w:rFonts w:ascii="Times New Roman" w:hAnsi="Times New Roman"/>
              </w:rPr>
              <w:t>)</w:t>
            </w:r>
          </w:p>
        </w:tc>
      </w:tr>
      <w:tr w:rsidR="00846B61" w:rsidRPr="00413B6F" w14:paraId="4E2368F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844B31D" w14:textId="1223848A" w:rsidR="00514D0F" w:rsidRPr="00413B6F" w:rsidRDefault="005635E3" w:rsidP="00846B61">
            <w:pPr>
              <w:pStyle w:val="TableParagraph"/>
              <w:jc w:val="both"/>
              <w:rPr>
                <w:rFonts w:ascii="Times New Roman" w:hAnsi="Times New Roman" w:cs="Times New Roman"/>
                <w:b/>
                <w:noProof/>
              </w:rPr>
            </w:pPr>
            <w:r>
              <w:rPr>
                <w:rFonts w:ascii="Times New Roman" w:hAnsi="Times New Roman"/>
                <w:b/>
              </w:rPr>
              <w:t>02</w:t>
            </w:r>
          </w:p>
        </w:tc>
        <w:tc>
          <w:tcPr>
            <w:tcW w:w="4137" w:type="pct"/>
            <w:tcBorders>
              <w:top w:val="single" w:sz="4" w:space="0" w:color="auto"/>
              <w:bottom w:val="single" w:sz="4" w:space="0" w:color="auto"/>
            </w:tcBorders>
            <w:shd w:val="clear" w:color="auto" w:fill="auto"/>
          </w:tcPr>
          <w:p w14:paraId="1E98272B" w14:textId="24BBD774" w:rsidR="00514D0F" w:rsidRPr="00413B6F" w:rsidRDefault="004F6D92" w:rsidP="00846B61">
            <w:pPr>
              <w:pStyle w:val="TableParagraph"/>
              <w:jc w:val="both"/>
              <w:rPr>
                <w:rFonts w:ascii="Times New Roman" w:hAnsi="Times New Roman" w:cs="Times New Roman"/>
                <w:noProof/>
              </w:rPr>
            </w:pPr>
            <w:r>
              <w:rPr>
                <w:rFonts w:ascii="Times New Roman" w:hAnsi="Times New Roman"/>
              </w:rPr>
              <w:t>ALKOHOLISKIE DZĒRIENI, TABAKAS IZSTRĀDĀJUMI UN NARKOTIKAS</w:t>
            </w:r>
          </w:p>
        </w:tc>
      </w:tr>
      <w:tr w:rsidR="003B0747" w:rsidRPr="00413B6F" w14:paraId="6B04576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F7EF5D1" w14:textId="7C53D272" w:rsidR="00514D0F" w:rsidRPr="00413B6F" w:rsidRDefault="005635E3"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02.1</w:t>
            </w:r>
          </w:p>
        </w:tc>
        <w:tc>
          <w:tcPr>
            <w:tcW w:w="4137" w:type="pct"/>
            <w:tcBorders>
              <w:top w:val="single" w:sz="4" w:space="0" w:color="auto"/>
              <w:bottom w:val="single" w:sz="4" w:space="0" w:color="auto"/>
            </w:tcBorders>
            <w:shd w:val="clear" w:color="auto" w:fill="auto"/>
          </w:tcPr>
          <w:p w14:paraId="04A93935" w14:textId="2E36FBBE" w:rsidR="00514D0F" w:rsidRPr="00413B6F" w:rsidRDefault="000F5D2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ALKOHOLISKIE DZĒRIENI</w:t>
            </w:r>
          </w:p>
        </w:tc>
      </w:tr>
      <w:tr w:rsidR="003B0747" w:rsidRPr="00413B6F" w14:paraId="26433DD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09A109E" w14:textId="1010A14E" w:rsidR="00514D0F" w:rsidRPr="00413B6F" w:rsidRDefault="001D5661"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02.1.1</w:t>
            </w:r>
          </w:p>
        </w:tc>
        <w:tc>
          <w:tcPr>
            <w:tcW w:w="4137" w:type="pct"/>
            <w:tcBorders>
              <w:top w:val="single" w:sz="4" w:space="0" w:color="auto"/>
              <w:bottom w:val="single" w:sz="4" w:space="0" w:color="auto"/>
            </w:tcBorders>
            <w:shd w:val="clear" w:color="auto" w:fill="auto"/>
          </w:tcPr>
          <w:p w14:paraId="517C3D29" w14:textId="4BC1027B" w:rsidR="00514D0F" w:rsidRPr="00413B6F" w:rsidRDefault="000F5D2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Stiprie alkoholiskie dzērieni (</w:t>
            </w:r>
            <w:r>
              <w:rPr>
                <w:rFonts w:ascii="Times New Roman" w:hAnsi="Times New Roman"/>
                <w:i/>
                <w:iCs/>
                <w:u w:color="000000"/>
              </w:rPr>
              <w:t>ND</w:t>
            </w:r>
            <w:r>
              <w:rPr>
                <w:rFonts w:ascii="Times New Roman" w:hAnsi="Times New Roman"/>
                <w:u w:color="000000"/>
              </w:rPr>
              <w:t>)</w:t>
            </w:r>
          </w:p>
        </w:tc>
      </w:tr>
      <w:tr w:rsidR="003B0747" w:rsidRPr="00413B6F" w14:paraId="696C4E1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CA822D0" w14:textId="3FA69907" w:rsidR="00514D0F" w:rsidRPr="00413B6F" w:rsidRDefault="001D5661" w:rsidP="00846B61">
            <w:pPr>
              <w:pStyle w:val="TableParagraph"/>
              <w:jc w:val="both"/>
              <w:rPr>
                <w:rFonts w:ascii="Times New Roman" w:hAnsi="Times New Roman" w:cs="Times New Roman"/>
                <w:b/>
                <w:noProof/>
              </w:rPr>
            </w:pPr>
            <w:r>
              <w:rPr>
                <w:rFonts w:ascii="Times New Roman" w:hAnsi="Times New Roman"/>
                <w:b/>
              </w:rPr>
              <w:t>02.1.1.0</w:t>
            </w:r>
          </w:p>
        </w:tc>
        <w:tc>
          <w:tcPr>
            <w:tcW w:w="4137" w:type="pct"/>
            <w:tcBorders>
              <w:top w:val="single" w:sz="4" w:space="0" w:color="auto"/>
              <w:bottom w:val="single" w:sz="4" w:space="0" w:color="auto"/>
            </w:tcBorders>
            <w:shd w:val="clear" w:color="auto" w:fill="auto"/>
          </w:tcPr>
          <w:p w14:paraId="594C913A" w14:textId="120D1687" w:rsidR="00514D0F" w:rsidRPr="00413B6F" w:rsidRDefault="000F5D22" w:rsidP="00846B61">
            <w:pPr>
              <w:pStyle w:val="TableParagraph"/>
              <w:jc w:val="both"/>
              <w:rPr>
                <w:rFonts w:ascii="Times New Roman" w:hAnsi="Times New Roman" w:cs="Times New Roman"/>
                <w:noProof/>
              </w:rPr>
            </w:pPr>
            <w:r>
              <w:rPr>
                <w:rFonts w:ascii="Times New Roman" w:hAnsi="Times New Roman"/>
                <w:u w:color="000000"/>
              </w:rPr>
              <w:t>Stiprie alkoholiskie dzērieni (</w:t>
            </w:r>
            <w:r>
              <w:rPr>
                <w:rFonts w:ascii="Times New Roman" w:hAnsi="Times New Roman"/>
                <w:i/>
                <w:iCs/>
                <w:u w:color="000000"/>
              </w:rPr>
              <w:t>ND</w:t>
            </w:r>
            <w:r>
              <w:rPr>
                <w:rFonts w:ascii="Times New Roman" w:hAnsi="Times New Roman"/>
                <w:u w:color="000000"/>
              </w:rPr>
              <w:t>)</w:t>
            </w:r>
          </w:p>
        </w:tc>
      </w:tr>
      <w:tr w:rsidR="00846B61" w:rsidRPr="00413B6F" w14:paraId="4240173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AFC9108" w14:textId="77F66AD4" w:rsidR="00514D0F" w:rsidRPr="00413B6F" w:rsidRDefault="001D5661" w:rsidP="00846B61">
            <w:pPr>
              <w:pStyle w:val="TableParagraph"/>
              <w:jc w:val="both"/>
              <w:rPr>
                <w:rFonts w:ascii="Times New Roman" w:hAnsi="Times New Roman" w:cs="Times New Roman"/>
                <w:b/>
                <w:noProof/>
              </w:rPr>
            </w:pPr>
            <w:r>
              <w:rPr>
                <w:rFonts w:ascii="Times New Roman" w:hAnsi="Times New Roman"/>
                <w:b/>
              </w:rPr>
              <w:t>02.2.1</w:t>
            </w:r>
          </w:p>
        </w:tc>
        <w:tc>
          <w:tcPr>
            <w:tcW w:w="4137" w:type="pct"/>
            <w:tcBorders>
              <w:top w:val="single" w:sz="4" w:space="0" w:color="auto"/>
              <w:bottom w:val="single" w:sz="4" w:space="0" w:color="auto"/>
            </w:tcBorders>
            <w:shd w:val="clear" w:color="auto" w:fill="auto"/>
          </w:tcPr>
          <w:p w14:paraId="4654E774" w14:textId="1EE7D97E" w:rsidR="00514D0F" w:rsidRPr="00413B6F" w:rsidRDefault="009E55BC" w:rsidP="00846B61">
            <w:pPr>
              <w:pStyle w:val="TableParagraph"/>
              <w:jc w:val="both"/>
              <w:rPr>
                <w:rFonts w:ascii="Times New Roman" w:hAnsi="Times New Roman" w:cs="Times New Roman"/>
                <w:noProof/>
              </w:rPr>
            </w:pPr>
            <w:r>
              <w:rPr>
                <w:rFonts w:ascii="Times New Roman" w:hAnsi="Times New Roman"/>
              </w:rPr>
              <w:t>Vīns (</w:t>
            </w:r>
            <w:r>
              <w:rPr>
                <w:rFonts w:ascii="Times New Roman" w:hAnsi="Times New Roman"/>
                <w:i/>
                <w:iCs/>
              </w:rPr>
              <w:t>ND</w:t>
            </w:r>
            <w:r>
              <w:rPr>
                <w:rFonts w:ascii="Times New Roman" w:hAnsi="Times New Roman"/>
              </w:rPr>
              <w:t>)</w:t>
            </w:r>
          </w:p>
        </w:tc>
      </w:tr>
      <w:tr w:rsidR="003B0747" w:rsidRPr="00413B6F" w14:paraId="70294BE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FC89804" w14:textId="4918A6C7"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02.1.2.1</w:t>
            </w:r>
          </w:p>
        </w:tc>
        <w:tc>
          <w:tcPr>
            <w:tcW w:w="4137" w:type="pct"/>
            <w:tcBorders>
              <w:top w:val="single" w:sz="4" w:space="0" w:color="auto"/>
              <w:bottom w:val="single" w:sz="4" w:space="0" w:color="auto"/>
            </w:tcBorders>
            <w:shd w:val="clear" w:color="auto" w:fill="auto"/>
          </w:tcPr>
          <w:p w14:paraId="3D7C99E9" w14:textId="0014BBAF" w:rsidR="00514D0F" w:rsidRPr="00413B6F" w:rsidRDefault="00041838" w:rsidP="00846B61">
            <w:pPr>
              <w:pStyle w:val="TableParagraph"/>
              <w:jc w:val="both"/>
              <w:rPr>
                <w:rFonts w:ascii="Times New Roman" w:hAnsi="Times New Roman" w:cs="Times New Roman"/>
                <w:noProof/>
              </w:rPr>
            </w:pPr>
            <w:r>
              <w:rPr>
                <w:rFonts w:ascii="Times New Roman" w:hAnsi="Times New Roman"/>
              </w:rPr>
              <w:t>Vīns no vīnogām (</w:t>
            </w:r>
            <w:r>
              <w:rPr>
                <w:rFonts w:ascii="Times New Roman" w:hAnsi="Times New Roman"/>
                <w:i/>
                <w:iCs/>
              </w:rPr>
              <w:t>ND</w:t>
            </w:r>
            <w:r>
              <w:rPr>
                <w:rFonts w:ascii="Times New Roman" w:hAnsi="Times New Roman"/>
              </w:rPr>
              <w:t>)</w:t>
            </w:r>
          </w:p>
        </w:tc>
      </w:tr>
      <w:tr w:rsidR="00846B61" w:rsidRPr="00413B6F" w14:paraId="1127064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B527320" w14:textId="313EA346"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02.1.2.2</w:t>
            </w:r>
          </w:p>
        </w:tc>
        <w:tc>
          <w:tcPr>
            <w:tcW w:w="4137" w:type="pct"/>
            <w:tcBorders>
              <w:top w:val="single" w:sz="4" w:space="0" w:color="auto"/>
              <w:bottom w:val="single" w:sz="4" w:space="0" w:color="auto"/>
            </w:tcBorders>
            <w:shd w:val="clear" w:color="auto" w:fill="auto"/>
          </w:tcPr>
          <w:p w14:paraId="25177D1A" w14:textId="69C904DD" w:rsidR="00514D0F" w:rsidRPr="00413B6F" w:rsidRDefault="00BB1370" w:rsidP="00846B61">
            <w:pPr>
              <w:pStyle w:val="TableParagraph"/>
              <w:jc w:val="both"/>
              <w:rPr>
                <w:rFonts w:ascii="Times New Roman" w:hAnsi="Times New Roman" w:cs="Times New Roman"/>
                <w:noProof/>
              </w:rPr>
            </w:pPr>
            <w:r>
              <w:rPr>
                <w:rFonts w:ascii="Times New Roman" w:hAnsi="Times New Roman"/>
              </w:rPr>
              <w:t>Vīns no citām izejvielām (</w:t>
            </w:r>
            <w:r>
              <w:rPr>
                <w:rFonts w:ascii="Times New Roman" w:hAnsi="Times New Roman"/>
                <w:i/>
                <w:iCs/>
              </w:rPr>
              <w:t>ND</w:t>
            </w:r>
            <w:r>
              <w:rPr>
                <w:rFonts w:ascii="Times New Roman" w:hAnsi="Times New Roman"/>
              </w:rPr>
              <w:t>)</w:t>
            </w:r>
          </w:p>
        </w:tc>
      </w:tr>
      <w:tr w:rsidR="00846B61" w:rsidRPr="00413B6F" w14:paraId="0A3ED0F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12844E8" w14:textId="57BAAB58"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02.1.3</w:t>
            </w:r>
          </w:p>
        </w:tc>
        <w:tc>
          <w:tcPr>
            <w:tcW w:w="4137" w:type="pct"/>
            <w:tcBorders>
              <w:top w:val="single" w:sz="4" w:space="0" w:color="auto"/>
              <w:bottom w:val="single" w:sz="4" w:space="0" w:color="auto"/>
            </w:tcBorders>
            <w:shd w:val="clear" w:color="auto" w:fill="auto"/>
          </w:tcPr>
          <w:p w14:paraId="20E848D5" w14:textId="40F3E8E1" w:rsidR="00514D0F" w:rsidRPr="00413B6F" w:rsidRDefault="00BB1370" w:rsidP="00846B61">
            <w:pPr>
              <w:pStyle w:val="TableParagraph"/>
              <w:jc w:val="both"/>
              <w:rPr>
                <w:rFonts w:ascii="Times New Roman" w:hAnsi="Times New Roman" w:cs="Times New Roman"/>
                <w:noProof/>
              </w:rPr>
            </w:pPr>
            <w:r>
              <w:rPr>
                <w:rFonts w:ascii="Times New Roman" w:hAnsi="Times New Roman"/>
              </w:rPr>
              <w:t>Alus (</w:t>
            </w:r>
            <w:r>
              <w:rPr>
                <w:rFonts w:ascii="Times New Roman" w:hAnsi="Times New Roman"/>
                <w:i/>
                <w:iCs/>
              </w:rPr>
              <w:t>ND</w:t>
            </w:r>
            <w:r>
              <w:rPr>
                <w:rFonts w:ascii="Times New Roman" w:hAnsi="Times New Roman"/>
              </w:rPr>
              <w:t>)</w:t>
            </w:r>
          </w:p>
        </w:tc>
      </w:tr>
      <w:tr w:rsidR="003B0747" w:rsidRPr="00413B6F" w14:paraId="7C81813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6E39FC6" w14:textId="6118C5B2" w:rsidR="00514D0F" w:rsidRPr="00413B6F" w:rsidRDefault="003F7EB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02.1.3.0</w:t>
            </w:r>
          </w:p>
        </w:tc>
        <w:tc>
          <w:tcPr>
            <w:tcW w:w="4137" w:type="pct"/>
            <w:tcBorders>
              <w:top w:val="single" w:sz="4" w:space="0" w:color="auto"/>
              <w:bottom w:val="single" w:sz="4" w:space="0" w:color="auto"/>
            </w:tcBorders>
            <w:shd w:val="clear" w:color="auto" w:fill="auto"/>
          </w:tcPr>
          <w:p w14:paraId="05753511" w14:textId="7F90D149" w:rsidR="00514D0F" w:rsidRPr="00413B6F" w:rsidRDefault="00BB137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Alus (</w:t>
            </w:r>
            <w:r>
              <w:rPr>
                <w:rFonts w:ascii="Times New Roman" w:hAnsi="Times New Roman"/>
                <w:i/>
                <w:iCs/>
                <w:u w:color="000000"/>
              </w:rPr>
              <w:t>ND</w:t>
            </w:r>
            <w:r>
              <w:rPr>
                <w:rFonts w:ascii="Times New Roman" w:hAnsi="Times New Roman"/>
                <w:u w:color="000000"/>
              </w:rPr>
              <w:t>)</w:t>
            </w:r>
          </w:p>
        </w:tc>
      </w:tr>
      <w:tr w:rsidR="003B0747" w:rsidRPr="00413B6F" w14:paraId="6944783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F48574F" w14:textId="754DDF24"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02.1.9</w:t>
            </w:r>
          </w:p>
        </w:tc>
        <w:tc>
          <w:tcPr>
            <w:tcW w:w="4137" w:type="pct"/>
            <w:tcBorders>
              <w:top w:val="single" w:sz="4" w:space="0" w:color="auto"/>
              <w:bottom w:val="single" w:sz="4" w:space="0" w:color="auto"/>
            </w:tcBorders>
            <w:shd w:val="clear" w:color="auto" w:fill="auto"/>
          </w:tcPr>
          <w:p w14:paraId="654A2A45" w14:textId="0FAF3CCA" w:rsidR="00514D0F" w:rsidRPr="00413B6F" w:rsidRDefault="00B9512A" w:rsidP="00846B61">
            <w:pPr>
              <w:pStyle w:val="TableParagraph"/>
              <w:jc w:val="both"/>
              <w:rPr>
                <w:rFonts w:ascii="Times New Roman" w:hAnsi="Times New Roman" w:cs="Times New Roman"/>
                <w:noProof/>
              </w:rPr>
            </w:pPr>
            <w:r>
              <w:rPr>
                <w:rFonts w:ascii="Times New Roman" w:hAnsi="Times New Roman"/>
              </w:rPr>
              <w:t>Citi alkoholiskie dzērieni (</w:t>
            </w:r>
            <w:r>
              <w:rPr>
                <w:rFonts w:ascii="Times New Roman" w:hAnsi="Times New Roman"/>
                <w:i/>
                <w:iCs/>
              </w:rPr>
              <w:t>ND</w:t>
            </w:r>
            <w:r>
              <w:rPr>
                <w:rFonts w:ascii="Times New Roman" w:hAnsi="Times New Roman"/>
              </w:rPr>
              <w:t>)</w:t>
            </w:r>
          </w:p>
        </w:tc>
      </w:tr>
      <w:tr w:rsidR="00846B61" w:rsidRPr="00413B6F" w14:paraId="5DAAF88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C516C6" w14:textId="6058AD5A"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02.1.9.0</w:t>
            </w:r>
          </w:p>
        </w:tc>
        <w:tc>
          <w:tcPr>
            <w:tcW w:w="4137" w:type="pct"/>
            <w:tcBorders>
              <w:top w:val="single" w:sz="4" w:space="0" w:color="auto"/>
              <w:bottom w:val="single" w:sz="4" w:space="0" w:color="auto"/>
            </w:tcBorders>
            <w:shd w:val="clear" w:color="auto" w:fill="auto"/>
          </w:tcPr>
          <w:p w14:paraId="5E076B44" w14:textId="448CEE4E" w:rsidR="00514D0F" w:rsidRPr="00413B6F" w:rsidRDefault="00B9512A" w:rsidP="00846B61">
            <w:pPr>
              <w:pStyle w:val="TableParagraph"/>
              <w:jc w:val="both"/>
              <w:rPr>
                <w:rFonts w:ascii="Times New Roman" w:hAnsi="Times New Roman" w:cs="Times New Roman"/>
                <w:noProof/>
              </w:rPr>
            </w:pPr>
            <w:r>
              <w:rPr>
                <w:rFonts w:ascii="Times New Roman" w:hAnsi="Times New Roman"/>
              </w:rPr>
              <w:t>Citi alkoholiskie dzērieni (</w:t>
            </w:r>
            <w:r>
              <w:rPr>
                <w:rFonts w:ascii="Times New Roman" w:hAnsi="Times New Roman"/>
                <w:i/>
                <w:iCs/>
              </w:rPr>
              <w:t>ND</w:t>
            </w:r>
            <w:r>
              <w:rPr>
                <w:rFonts w:ascii="Times New Roman" w:hAnsi="Times New Roman"/>
              </w:rPr>
              <w:t>)</w:t>
            </w:r>
          </w:p>
        </w:tc>
      </w:tr>
      <w:tr w:rsidR="003B0747" w:rsidRPr="00413B6F" w14:paraId="0499084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30D484F" w14:textId="7B420B25" w:rsidR="00514D0F" w:rsidRPr="00413B6F" w:rsidRDefault="00926F10"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02.2</w:t>
            </w:r>
          </w:p>
        </w:tc>
        <w:tc>
          <w:tcPr>
            <w:tcW w:w="4137" w:type="pct"/>
            <w:tcBorders>
              <w:top w:val="single" w:sz="4" w:space="0" w:color="auto"/>
              <w:bottom w:val="single" w:sz="4" w:space="0" w:color="auto"/>
            </w:tcBorders>
            <w:shd w:val="clear" w:color="auto" w:fill="auto"/>
          </w:tcPr>
          <w:p w14:paraId="2F9BBC71" w14:textId="00630B11" w:rsidR="00514D0F" w:rsidRPr="00413B6F" w:rsidRDefault="00B9512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ALKOHOLA RAŽOŠANAS PAKALPOJUMI</w:t>
            </w:r>
          </w:p>
        </w:tc>
      </w:tr>
      <w:tr w:rsidR="003B0747" w:rsidRPr="00413B6F" w14:paraId="01C51E6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DE06D3A" w14:textId="57993B41" w:rsidR="00514D0F" w:rsidRPr="00413B6F" w:rsidRDefault="00926F10" w:rsidP="00846B61">
            <w:pPr>
              <w:pStyle w:val="TableParagraph"/>
              <w:jc w:val="both"/>
              <w:rPr>
                <w:rFonts w:ascii="Times New Roman" w:hAnsi="Times New Roman" w:cs="Times New Roman"/>
                <w:b/>
                <w:noProof/>
              </w:rPr>
            </w:pPr>
            <w:r>
              <w:rPr>
                <w:rFonts w:ascii="Times New Roman" w:hAnsi="Times New Roman"/>
                <w:b/>
              </w:rPr>
              <w:t>02.2.0</w:t>
            </w:r>
          </w:p>
        </w:tc>
        <w:tc>
          <w:tcPr>
            <w:tcW w:w="4137" w:type="pct"/>
            <w:tcBorders>
              <w:top w:val="single" w:sz="4" w:space="0" w:color="auto"/>
              <w:bottom w:val="single" w:sz="4" w:space="0" w:color="auto"/>
            </w:tcBorders>
            <w:shd w:val="clear" w:color="auto" w:fill="auto"/>
          </w:tcPr>
          <w:p w14:paraId="25CB428F" w14:textId="4D51326B" w:rsidR="00514D0F" w:rsidRPr="00413B6F" w:rsidRDefault="00B9512A" w:rsidP="00846B61">
            <w:pPr>
              <w:pStyle w:val="TableParagraph"/>
              <w:jc w:val="both"/>
              <w:rPr>
                <w:rFonts w:ascii="Times New Roman" w:hAnsi="Times New Roman" w:cs="Times New Roman"/>
                <w:noProof/>
              </w:rPr>
            </w:pPr>
            <w:r>
              <w:rPr>
                <w:rFonts w:ascii="Times New Roman" w:hAnsi="Times New Roman"/>
              </w:rPr>
              <w:t>Alkohola ražošanas pakalpojumi (</w:t>
            </w:r>
            <w:r>
              <w:rPr>
                <w:rFonts w:ascii="Times New Roman" w:hAnsi="Times New Roman"/>
                <w:i/>
                <w:iCs/>
              </w:rPr>
              <w:t>S</w:t>
            </w:r>
            <w:r>
              <w:rPr>
                <w:rFonts w:ascii="Times New Roman" w:hAnsi="Times New Roman"/>
              </w:rPr>
              <w:t>)</w:t>
            </w:r>
          </w:p>
        </w:tc>
      </w:tr>
      <w:tr w:rsidR="00846B61" w:rsidRPr="00413B6F" w14:paraId="17378BD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2CF11A" w14:textId="0F23D921" w:rsidR="00514D0F" w:rsidRPr="00413B6F" w:rsidRDefault="00926F10" w:rsidP="00846B61">
            <w:pPr>
              <w:pStyle w:val="TableParagraph"/>
              <w:jc w:val="both"/>
              <w:rPr>
                <w:rFonts w:ascii="Times New Roman" w:hAnsi="Times New Roman" w:cs="Times New Roman"/>
                <w:b/>
                <w:noProof/>
              </w:rPr>
            </w:pPr>
            <w:r>
              <w:rPr>
                <w:rFonts w:ascii="Times New Roman" w:hAnsi="Times New Roman"/>
                <w:b/>
              </w:rPr>
              <w:t>02.2.0.0</w:t>
            </w:r>
          </w:p>
        </w:tc>
        <w:tc>
          <w:tcPr>
            <w:tcW w:w="4137" w:type="pct"/>
            <w:tcBorders>
              <w:top w:val="single" w:sz="4" w:space="0" w:color="auto"/>
              <w:bottom w:val="single" w:sz="4" w:space="0" w:color="auto"/>
            </w:tcBorders>
            <w:shd w:val="clear" w:color="auto" w:fill="auto"/>
          </w:tcPr>
          <w:p w14:paraId="112A1A17" w14:textId="5BC23F53" w:rsidR="00514D0F" w:rsidRPr="00413B6F" w:rsidRDefault="00B9512A" w:rsidP="00846B61">
            <w:pPr>
              <w:pStyle w:val="TableParagraph"/>
              <w:jc w:val="both"/>
              <w:rPr>
                <w:rFonts w:ascii="Times New Roman" w:hAnsi="Times New Roman" w:cs="Times New Roman"/>
                <w:noProof/>
              </w:rPr>
            </w:pPr>
            <w:r>
              <w:rPr>
                <w:rFonts w:ascii="Times New Roman" w:hAnsi="Times New Roman"/>
              </w:rPr>
              <w:t>Alkohola ražošanas pakalpojumi (</w:t>
            </w:r>
            <w:r>
              <w:rPr>
                <w:rFonts w:ascii="Times New Roman" w:hAnsi="Times New Roman"/>
                <w:i/>
                <w:iCs/>
              </w:rPr>
              <w:t>S</w:t>
            </w:r>
            <w:r>
              <w:rPr>
                <w:rFonts w:ascii="Times New Roman" w:hAnsi="Times New Roman"/>
              </w:rPr>
              <w:t>)</w:t>
            </w:r>
          </w:p>
        </w:tc>
      </w:tr>
      <w:tr w:rsidR="003B0747" w:rsidRPr="00413B6F" w14:paraId="686E1BE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8FC7EC1" w14:textId="6F17954E" w:rsidR="00514D0F" w:rsidRPr="00413B6F" w:rsidRDefault="00926F10"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02.3</w:t>
            </w:r>
          </w:p>
        </w:tc>
        <w:tc>
          <w:tcPr>
            <w:tcW w:w="4137" w:type="pct"/>
            <w:tcBorders>
              <w:top w:val="single" w:sz="4" w:space="0" w:color="auto"/>
              <w:bottom w:val="single" w:sz="4" w:space="0" w:color="auto"/>
            </w:tcBorders>
            <w:shd w:val="clear" w:color="auto" w:fill="auto"/>
          </w:tcPr>
          <w:p w14:paraId="19979CFC" w14:textId="14753937" w:rsidR="00514D0F" w:rsidRPr="00413B6F" w:rsidRDefault="000C243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TABAKA</w:t>
            </w:r>
          </w:p>
        </w:tc>
      </w:tr>
      <w:tr w:rsidR="003B0747" w:rsidRPr="00413B6F" w14:paraId="5850D77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3315B23" w14:textId="5ADD695D" w:rsidR="00514D0F" w:rsidRPr="00413B6F" w:rsidRDefault="00926F10" w:rsidP="00846B61">
            <w:pPr>
              <w:pStyle w:val="TableParagraph"/>
              <w:jc w:val="both"/>
              <w:rPr>
                <w:rFonts w:ascii="Times New Roman" w:hAnsi="Times New Roman" w:cs="Times New Roman"/>
                <w:b/>
                <w:noProof/>
              </w:rPr>
            </w:pPr>
            <w:r>
              <w:rPr>
                <w:rFonts w:ascii="Times New Roman" w:hAnsi="Times New Roman"/>
                <w:b/>
              </w:rPr>
              <w:t>02.3.0</w:t>
            </w:r>
          </w:p>
        </w:tc>
        <w:tc>
          <w:tcPr>
            <w:tcW w:w="4137" w:type="pct"/>
            <w:tcBorders>
              <w:top w:val="single" w:sz="4" w:space="0" w:color="auto"/>
              <w:bottom w:val="single" w:sz="4" w:space="0" w:color="auto"/>
            </w:tcBorders>
            <w:shd w:val="clear" w:color="auto" w:fill="auto"/>
          </w:tcPr>
          <w:p w14:paraId="77822EF8" w14:textId="34BB9B92" w:rsidR="00514D0F" w:rsidRPr="00413B6F" w:rsidRDefault="00E60063" w:rsidP="00846B61">
            <w:pPr>
              <w:pStyle w:val="TableParagraph"/>
              <w:jc w:val="both"/>
              <w:rPr>
                <w:rFonts w:ascii="Times New Roman" w:hAnsi="Times New Roman" w:cs="Times New Roman"/>
                <w:noProof/>
              </w:rPr>
            </w:pPr>
            <w:r>
              <w:rPr>
                <w:rFonts w:ascii="Times New Roman" w:hAnsi="Times New Roman"/>
              </w:rPr>
              <w:t>Tabakas izstrādājumi (</w:t>
            </w:r>
            <w:r>
              <w:rPr>
                <w:rFonts w:ascii="Times New Roman" w:hAnsi="Times New Roman"/>
                <w:i/>
                <w:iCs/>
              </w:rPr>
              <w:t>ND</w:t>
            </w:r>
            <w:r>
              <w:rPr>
                <w:rFonts w:ascii="Times New Roman" w:hAnsi="Times New Roman"/>
              </w:rPr>
              <w:t>)</w:t>
            </w:r>
          </w:p>
        </w:tc>
      </w:tr>
      <w:tr w:rsidR="00846B61" w:rsidRPr="00413B6F" w14:paraId="16BA6F0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066649E" w14:textId="55312591" w:rsidR="00514D0F" w:rsidRPr="00413B6F" w:rsidRDefault="00926F10" w:rsidP="00846B61">
            <w:pPr>
              <w:pStyle w:val="TableParagraph"/>
              <w:jc w:val="both"/>
              <w:rPr>
                <w:rFonts w:ascii="Times New Roman" w:hAnsi="Times New Roman" w:cs="Times New Roman"/>
                <w:b/>
                <w:noProof/>
              </w:rPr>
            </w:pPr>
            <w:r>
              <w:rPr>
                <w:rFonts w:ascii="Times New Roman" w:hAnsi="Times New Roman"/>
                <w:b/>
              </w:rPr>
              <w:t>02.3.0.1</w:t>
            </w:r>
          </w:p>
        </w:tc>
        <w:tc>
          <w:tcPr>
            <w:tcW w:w="4137" w:type="pct"/>
            <w:tcBorders>
              <w:top w:val="single" w:sz="4" w:space="0" w:color="auto"/>
              <w:bottom w:val="single" w:sz="4" w:space="0" w:color="auto"/>
            </w:tcBorders>
            <w:shd w:val="clear" w:color="auto" w:fill="auto"/>
          </w:tcPr>
          <w:p w14:paraId="632ED551" w14:textId="3A803B10" w:rsidR="00514D0F" w:rsidRPr="00413B6F" w:rsidRDefault="00E60063" w:rsidP="00846B61">
            <w:pPr>
              <w:pStyle w:val="TableParagraph"/>
              <w:jc w:val="both"/>
              <w:rPr>
                <w:rFonts w:ascii="Times New Roman" w:hAnsi="Times New Roman" w:cs="Times New Roman"/>
                <w:noProof/>
              </w:rPr>
            </w:pPr>
            <w:r>
              <w:rPr>
                <w:rFonts w:ascii="Times New Roman" w:hAnsi="Times New Roman"/>
              </w:rPr>
              <w:t>Cigaretes (</w:t>
            </w:r>
            <w:r>
              <w:rPr>
                <w:rFonts w:ascii="Times New Roman" w:hAnsi="Times New Roman"/>
                <w:i/>
                <w:iCs/>
              </w:rPr>
              <w:t>ND</w:t>
            </w:r>
            <w:r>
              <w:rPr>
                <w:rFonts w:ascii="Times New Roman" w:hAnsi="Times New Roman"/>
              </w:rPr>
              <w:t>)</w:t>
            </w:r>
          </w:p>
        </w:tc>
      </w:tr>
      <w:tr w:rsidR="00846B61" w:rsidRPr="00413B6F" w14:paraId="2648605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9430B69" w14:textId="30E55BCE"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02.3.0.2</w:t>
            </w:r>
          </w:p>
        </w:tc>
        <w:tc>
          <w:tcPr>
            <w:tcW w:w="4137" w:type="pct"/>
            <w:tcBorders>
              <w:top w:val="single" w:sz="4" w:space="0" w:color="auto"/>
              <w:bottom w:val="single" w:sz="4" w:space="0" w:color="auto"/>
            </w:tcBorders>
            <w:shd w:val="clear" w:color="auto" w:fill="auto"/>
          </w:tcPr>
          <w:p w14:paraId="6C196BC5" w14:textId="38D0937B" w:rsidR="00514D0F" w:rsidRPr="00413B6F" w:rsidRDefault="00E60063" w:rsidP="00846B61">
            <w:pPr>
              <w:pStyle w:val="TableParagraph"/>
              <w:jc w:val="both"/>
              <w:rPr>
                <w:rFonts w:ascii="Times New Roman" w:hAnsi="Times New Roman" w:cs="Times New Roman"/>
                <w:noProof/>
              </w:rPr>
            </w:pPr>
            <w:r>
              <w:rPr>
                <w:rFonts w:ascii="Times New Roman" w:hAnsi="Times New Roman"/>
              </w:rPr>
              <w:t>Cigāri (</w:t>
            </w:r>
            <w:r>
              <w:rPr>
                <w:rFonts w:ascii="Times New Roman" w:hAnsi="Times New Roman"/>
                <w:i/>
                <w:iCs/>
              </w:rPr>
              <w:t>ND</w:t>
            </w:r>
            <w:r>
              <w:rPr>
                <w:rFonts w:ascii="Times New Roman" w:hAnsi="Times New Roman"/>
              </w:rPr>
              <w:t>)</w:t>
            </w:r>
          </w:p>
        </w:tc>
      </w:tr>
      <w:tr w:rsidR="003B0747" w:rsidRPr="00413B6F" w14:paraId="2C199F7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1A512DE" w14:textId="3EB2AB8A"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02.3.0.9</w:t>
            </w:r>
          </w:p>
        </w:tc>
        <w:tc>
          <w:tcPr>
            <w:tcW w:w="4137" w:type="pct"/>
            <w:tcBorders>
              <w:top w:val="single" w:sz="4" w:space="0" w:color="auto"/>
              <w:bottom w:val="single" w:sz="4" w:space="0" w:color="auto"/>
            </w:tcBorders>
            <w:shd w:val="clear" w:color="auto" w:fill="auto"/>
          </w:tcPr>
          <w:p w14:paraId="74D1B4FF" w14:textId="14828A2F" w:rsidR="00514D0F" w:rsidRPr="00413B6F" w:rsidRDefault="00E60063" w:rsidP="00846B61">
            <w:pPr>
              <w:pStyle w:val="TableParagraph"/>
              <w:jc w:val="both"/>
              <w:rPr>
                <w:rFonts w:ascii="Times New Roman" w:hAnsi="Times New Roman" w:cs="Times New Roman"/>
                <w:noProof/>
              </w:rPr>
            </w:pPr>
            <w:r>
              <w:rPr>
                <w:rFonts w:ascii="Times New Roman" w:hAnsi="Times New Roman"/>
              </w:rPr>
              <w:t>Citi tabakas produkti (</w:t>
            </w:r>
            <w:r>
              <w:rPr>
                <w:rFonts w:ascii="Times New Roman" w:hAnsi="Times New Roman"/>
                <w:i/>
                <w:iCs/>
              </w:rPr>
              <w:t>ND</w:t>
            </w:r>
            <w:r>
              <w:rPr>
                <w:rFonts w:ascii="Times New Roman" w:hAnsi="Times New Roman"/>
              </w:rPr>
              <w:t>)</w:t>
            </w:r>
          </w:p>
        </w:tc>
      </w:tr>
      <w:tr w:rsidR="00846B61" w:rsidRPr="00413B6F" w14:paraId="219C104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E0833D5" w14:textId="555F1F96"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02.4</w:t>
            </w:r>
          </w:p>
        </w:tc>
        <w:tc>
          <w:tcPr>
            <w:tcW w:w="4137" w:type="pct"/>
            <w:tcBorders>
              <w:top w:val="single" w:sz="4" w:space="0" w:color="auto"/>
              <w:bottom w:val="single" w:sz="4" w:space="0" w:color="auto"/>
            </w:tcBorders>
            <w:shd w:val="clear" w:color="auto" w:fill="auto"/>
          </w:tcPr>
          <w:p w14:paraId="4BB95FC6" w14:textId="18F2847B" w:rsidR="00514D0F" w:rsidRPr="00413B6F" w:rsidRDefault="00E60063" w:rsidP="00846B61">
            <w:pPr>
              <w:pStyle w:val="TableParagraph"/>
              <w:jc w:val="both"/>
              <w:rPr>
                <w:rFonts w:ascii="Times New Roman" w:hAnsi="Times New Roman" w:cs="Times New Roman"/>
                <w:noProof/>
              </w:rPr>
            </w:pPr>
            <w:r>
              <w:rPr>
                <w:rFonts w:ascii="Times New Roman" w:hAnsi="Times New Roman"/>
              </w:rPr>
              <w:t>NARKOTIKAS</w:t>
            </w:r>
          </w:p>
        </w:tc>
      </w:tr>
      <w:tr w:rsidR="003B0747" w:rsidRPr="00413B6F" w14:paraId="2541A3C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B28B24D" w14:textId="3EE8A5A7"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02.4.0</w:t>
            </w:r>
          </w:p>
        </w:tc>
        <w:tc>
          <w:tcPr>
            <w:tcW w:w="4137" w:type="pct"/>
            <w:tcBorders>
              <w:top w:val="single" w:sz="4" w:space="0" w:color="auto"/>
              <w:bottom w:val="single" w:sz="4" w:space="0" w:color="auto"/>
            </w:tcBorders>
            <w:shd w:val="clear" w:color="auto" w:fill="auto"/>
          </w:tcPr>
          <w:p w14:paraId="634D3D9D" w14:textId="20F9443A" w:rsidR="00514D0F" w:rsidRPr="00413B6F" w:rsidRDefault="00E60063" w:rsidP="00846B61">
            <w:pPr>
              <w:pStyle w:val="TableParagraph"/>
              <w:jc w:val="both"/>
              <w:rPr>
                <w:rFonts w:ascii="Times New Roman" w:hAnsi="Times New Roman" w:cs="Times New Roman"/>
                <w:noProof/>
              </w:rPr>
            </w:pPr>
            <w:r>
              <w:rPr>
                <w:rFonts w:ascii="Times New Roman" w:hAnsi="Times New Roman"/>
              </w:rPr>
              <w:t>Narkotikas (</w:t>
            </w:r>
            <w:r>
              <w:rPr>
                <w:rFonts w:ascii="Times New Roman" w:hAnsi="Times New Roman"/>
                <w:i/>
                <w:iCs/>
              </w:rPr>
              <w:t>ND</w:t>
            </w:r>
            <w:r>
              <w:rPr>
                <w:rFonts w:ascii="Times New Roman" w:hAnsi="Times New Roman"/>
              </w:rPr>
              <w:t>)</w:t>
            </w:r>
          </w:p>
        </w:tc>
      </w:tr>
      <w:tr w:rsidR="00846B61" w:rsidRPr="00413B6F" w14:paraId="5CF0532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235BB4C" w14:textId="1B249D68"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02.4.0.0</w:t>
            </w:r>
          </w:p>
        </w:tc>
        <w:tc>
          <w:tcPr>
            <w:tcW w:w="4137" w:type="pct"/>
            <w:tcBorders>
              <w:top w:val="single" w:sz="4" w:space="0" w:color="auto"/>
              <w:bottom w:val="single" w:sz="4" w:space="0" w:color="auto"/>
            </w:tcBorders>
            <w:shd w:val="clear" w:color="auto" w:fill="auto"/>
          </w:tcPr>
          <w:p w14:paraId="425F4BEB" w14:textId="22854F4F" w:rsidR="00514D0F" w:rsidRPr="00413B6F" w:rsidRDefault="00E60063" w:rsidP="00846B61">
            <w:pPr>
              <w:pStyle w:val="TableParagraph"/>
              <w:jc w:val="both"/>
              <w:rPr>
                <w:rFonts w:ascii="Times New Roman" w:hAnsi="Times New Roman" w:cs="Times New Roman"/>
                <w:noProof/>
              </w:rPr>
            </w:pPr>
            <w:r>
              <w:rPr>
                <w:rFonts w:ascii="Times New Roman" w:hAnsi="Times New Roman"/>
              </w:rPr>
              <w:t>Narkotikas (</w:t>
            </w:r>
            <w:r>
              <w:rPr>
                <w:rFonts w:ascii="Times New Roman" w:hAnsi="Times New Roman"/>
                <w:i/>
                <w:iCs/>
              </w:rPr>
              <w:t>ND</w:t>
            </w:r>
            <w:r>
              <w:rPr>
                <w:rFonts w:ascii="Times New Roman" w:hAnsi="Times New Roman"/>
              </w:rPr>
              <w:t>)</w:t>
            </w:r>
          </w:p>
        </w:tc>
      </w:tr>
      <w:tr w:rsidR="00846B61" w:rsidRPr="00413B6F" w14:paraId="0AAB349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AB21440" w14:textId="211DC830"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03</w:t>
            </w:r>
          </w:p>
        </w:tc>
        <w:tc>
          <w:tcPr>
            <w:tcW w:w="4137" w:type="pct"/>
            <w:tcBorders>
              <w:top w:val="single" w:sz="4" w:space="0" w:color="auto"/>
              <w:bottom w:val="single" w:sz="4" w:space="0" w:color="auto"/>
            </w:tcBorders>
            <w:shd w:val="clear" w:color="auto" w:fill="auto"/>
          </w:tcPr>
          <w:p w14:paraId="6CBF8701" w14:textId="4CEBB352" w:rsidR="00514D0F" w:rsidRPr="00413B6F" w:rsidRDefault="00D20D92" w:rsidP="00846B61">
            <w:pPr>
              <w:pStyle w:val="TableParagraph"/>
              <w:jc w:val="both"/>
              <w:rPr>
                <w:rFonts w:ascii="Times New Roman" w:hAnsi="Times New Roman" w:cs="Times New Roman"/>
                <w:noProof/>
              </w:rPr>
            </w:pPr>
            <w:r>
              <w:rPr>
                <w:rFonts w:ascii="Times New Roman" w:hAnsi="Times New Roman"/>
              </w:rPr>
              <w:t>APĢĒRBS UN APAVI</w:t>
            </w:r>
          </w:p>
        </w:tc>
      </w:tr>
      <w:tr w:rsidR="003B0747" w:rsidRPr="00413B6F" w14:paraId="62F46D6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50C543F" w14:textId="75FD209A"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03.1</w:t>
            </w:r>
          </w:p>
        </w:tc>
        <w:tc>
          <w:tcPr>
            <w:tcW w:w="4137" w:type="pct"/>
            <w:tcBorders>
              <w:top w:val="single" w:sz="4" w:space="0" w:color="auto"/>
              <w:bottom w:val="single" w:sz="4" w:space="0" w:color="auto"/>
            </w:tcBorders>
            <w:shd w:val="clear" w:color="auto" w:fill="auto"/>
          </w:tcPr>
          <w:p w14:paraId="2508F038" w14:textId="2CFCEE7B" w:rsidR="00514D0F" w:rsidRPr="00413B6F" w:rsidRDefault="00D20D92" w:rsidP="00846B61">
            <w:pPr>
              <w:pStyle w:val="TableParagraph"/>
              <w:jc w:val="both"/>
              <w:rPr>
                <w:rFonts w:ascii="Times New Roman" w:hAnsi="Times New Roman" w:cs="Times New Roman"/>
                <w:noProof/>
              </w:rPr>
            </w:pPr>
            <w:r>
              <w:rPr>
                <w:rFonts w:ascii="Times New Roman" w:hAnsi="Times New Roman"/>
              </w:rPr>
              <w:t>APĢĒRBS</w:t>
            </w:r>
          </w:p>
        </w:tc>
      </w:tr>
      <w:tr w:rsidR="00846B61" w:rsidRPr="00413B6F" w14:paraId="1EC9F87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617140A" w14:textId="3A94A762"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03.1.1</w:t>
            </w:r>
          </w:p>
        </w:tc>
        <w:tc>
          <w:tcPr>
            <w:tcW w:w="4137" w:type="pct"/>
            <w:tcBorders>
              <w:top w:val="single" w:sz="4" w:space="0" w:color="auto"/>
              <w:bottom w:val="single" w:sz="4" w:space="0" w:color="auto"/>
            </w:tcBorders>
            <w:shd w:val="clear" w:color="auto" w:fill="auto"/>
          </w:tcPr>
          <w:p w14:paraId="4E689FDE" w14:textId="12315F2A" w:rsidR="00514D0F" w:rsidRPr="00413B6F" w:rsidRDefault="00D20D92" w:rsidP="00846B61">
            <w:pPr>
              <w:pStyle w:val="TableParagraph"/>
              <w:jc w:val="both"/>
              <w:rPr>
                <w:rFonts w:ascii="Times New Roman" w:hAnsi="Times New Roman" w:cs="Times New Roman"/>
                <w:noProof/>
              </w:rPr>
            </w:pPr>
            <w:r>
              <w:rPr>
                <w:rFonts w:ascii="Times New Roman" w:hAnsi="Times New Roman"/>
              </w:rPr>
              <w:t>Apģērbu materiāli (</w:t>
            </w:r>
            <w:r>
              <w:rPr>
                <w:rFonts w:ascii="Times New Roman" w:hAnsi="Times New Roman"/>
                <w:i/>
                <w:iCs/>
              </w:rPr>
              <w:t>SD</w:t>
            </w:r>
            <w:r>
              <w:rPr>
                <w:rFonts w:ascii="Times New Roman" w:hAnsi="Times New Roman"/>
              </w:rPr>
              <w:t>)</w:t>
            </w:r>
          </w:p>
        </w:tc>
      </w:tr>
      <w:tr w:rsidR="003B0747" w:rsidRPr="00413B6F" w14:paraId="52D3794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54EC261" w14:textId="60ABB98D"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03.1.1.0</w:t>
            </w:r>
          </w:p>
        </w:tc>
        <w:tc>
          <w:tcPr>
            <w:tcW w:w="4137" w:type="pct"/>
            <w:tcBorders>
              <w:top w:val="single" w:sz="4" w:space="0" w:color="auto"/>
              <w:bottom w:val="single" w:sz="4" w:space="0" w:color="auto"/>
            </w:tcBorders>
            <w:shd w:val="clear" w:color="auto" w:fill="auto"/>
          </w:tcPr>
          <w:p w14:paraId="7983DD73" w14:textId="5EDD3A1C" w:rsidR="00514D0F" w:rsidRPr="00413B6F" w:rsidRDefault="00D20D92" w:rsidP="00846B61">
            <w:pPr>
              <w:pStyle w:val="TableParagraph"/>
              <w:jc w:val="both"/>
              <w:rPr>
                <w:rFonts w:ascii="Times New Roman" w:hAnsi="Times New Roman" w:cs="Times New Roman"/>
                <w:noProof/>
              </w:rPr>
            </w:pPr>
            <w:r>
              <w:rPr>
                <w:rFonts w:ascii="Times New Roman" w:hAnsi="Times New Roman"/>
              </w:rPr>
              <w:t>Apģērbu materiāli (</w:t>
            </w:r>
            <w:r>
              <w:rPr>
                <w:rFonts w:ascii="Times New Roman" w:hAnsi="Times New Roman"/>
                <w:i/>
                <w:iCs/>
              </w:rPr>
              <w:t>SD</w:t>
            </w:r>
            <w:r>
              <w:rPr>
                <w:rFonts w:ascii="Times New Roman" w:hAnsi="Times New Roman"/>
              </w:rPr>
              <w:t>)</w:t>
            </w:r>
          </w:p>
        </w:tc>
      </w:tr>
      <w:tr w:rsidR="00846B61" w:rsidRPr="00413B6F" w14:paraId="7ED976C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5E0F71C" w14:textId="0E2B55AA"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03.2.1</w:t>
            </w:r>
          </w:p>
        </w:tc>
        <w:tc>
          <w:tcPr>
            <w:tcW w:w="4137" w:type="pct"/>
            <w:tcBorders>
              <w:top w:val="single" w:sz="4" w:space="0" w:color="auto"/>
              <w:bottom w:val="single" w:sz="4" w:space="0" w:color="auto"/>
            </w:tcBorders>
            <w:shd w:val="clear" w:color="auto" w:fill="auto"/>
          </w:tcPr>
          <w:p w14:paraId="72749DDF" w14:textId="2D12A595" w:rsidR="00514D0F" w:rsidRPr="00413B6F" w:rsidRDefault="0055340C" w:rsidP="00846B61">
            <w:pPr>
              <w:pStyle w:val="TableParagraph"/>
              <w:jc w:val="both"/>
              <w:rPr>
                <w:rFonts w:ascii="Times New Roman" w:hAnsi="Times New Roman" w:cs="Times New Roman"/>
                <w:noProof/>
              </w:rPr>
            </w:pPr>
            <w:r>
              <w:rPr>
                <w:rFonts w:ascii="Times New Roman" w:hAnsi="Times New Roman"/>
              </w:rPr>
              <w:t>Apģērba gabali (</w:t>
            </w:r>
            <w:r>
              <w:rPr>
                <w:rFonts w:ascii="Times New Roman" w:hAnsi="Times New Roman"/>
                <w:i/>
                <w:iCs/>
              </w:rPr>
              <w:t>SD</w:t>
            </w:r>
            <w:r>
              <w:rPr>
                <w:rFonts w:ascii="Times New Roman" w:hAnsi="Times New Roman"/>
              </w:rPr>
              <w:t>)</w:t>
            </w:r>
          </w:p>
        </w:tc>
      </w:tr>
      <w:tr w:rsidR="0009296F" w:rsidRPr="00413B6F" w14:paraId="69BE26D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8000031" w14:textId="05020EDF" w:rsidR="0009296F" w:rsidRPr="00413B6F" w:rsidRDefault="00B7126B" w:rsidP="00846B61">
            <w:pPr>
              <w:pStyle w:val="TableParagraph"/>
              <w:jc w:val="both"/>
              <w:rPr>
                <w:rFonts w:ascii="Times New Roman" w:hAnsi="Times New Roman" w:cs="Times New Roman"/>
                <w:b/>
                <w:noProof/>
              </w:rPr>
            </w:pPr>
            <w:r>
              <w:rPr>
                <w:rFonts w:ascii="Times New Roman" w:hAnsi="Times New Roman"/>
                <w:b/>
              </w:rPr>
              <w:t>03.1.2.1</w:t>
            </w:r>
          </w:p>
        </w:tc>
        <w:tc>
          <w:tcPr>
            <w:tcW w:w="4137" w:type="pct"/>
            <w:tcBorders>
              <w:top w:val="single" w:sz="4" w:space="0" w:color="auto"/>
              <w:bottom w:val="single" w:sz="4" w:space="0" w:color="auto"/>
            </w:tcBorders>
            <w:shd w:val="clear" w:color="auto" w:fill="auto"/>
          </w:tcPr>
          <w:p w14:paraId="7314383B" w14:textId="5D85A462" w:rsidR="0009296F" w:rsidRPr="00413B6F" w:rsidRDefault="00615794" w:rsidP="00846B61">
            <w:pPr>
              <w:pStyle w:val="TableParagraph"/>
              <w:jc w:val="both"/>
              <w:rPr>
                <w:rFonts w:ascii="Times New Roman" w:hAnsi="Times New Roman" w:cs="Times New Roman"/>
                <w:noProof/>
              </w:rPr>
            </w:pPr>
            <w:r>
              <w:rPr>
                <w:rFonts w:ascii="Times New Roman" w:hAnsi="Times New Roman"/>
              </w:rPr>
              <w:t>Apģērbi vīriešiem vai zēniem (</w:t>
            </w:r>
            <w:r>
              <w:rPr>
                <w:rFonts w:ascii="Times New Roman" w:hAnsi="Times New Roman"/>
                <w:i/>
                <w:iCs/>
              </w:rPr>
              <w:t>SD</w:t>
            </w:r>
            <w:r>
              <w:rPr>
                <w:rFonts w:ascii="Times New Roman" w:hAnsi="Times New Roman"/>
              </w:rPr>
              <w:t>)</w:t>
            </w:r>
          </w:p>
        </w:tc>
      </w:tr>
      <w:tr w:rsidR="0009296F" w:rsidRPr="00413B6F" w14:paraId="3E20ADD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EE6012B" w14:textId="6D29EA3C" w:rsidR="0009296F" w:rsidRPr="00413B6F" w:rsidRDefault="005A0A5B" w:rsidP="00846B61">
            <w:pPr>
              <w:pStyle w:val="TableParagraph"/>
              <w:jc w:val="both"/>
              <w:rPr>
                <w:rFonts w:ascii="Times New Roman" w:hAnsi="Times New Roman" w:cs="Times New Roman"/>
                <w:b/>
                <w:noProof/>
              </w:rPr>
            </w:pPr>
            <w:r>
              <w:rPr>
                <w:rFonts w:ascii="Times New Roman" w:hAnsi="Times New Roman"/>
                <w:b/>
              </w:rPr>
              <w:t>03.1.2.2</w:t>
            </w:r>
          </w:p>
        </w:tc>
        <w:tc>
          <w:tcPr>
            <w:tcW w:w="4137" w:type="pct"/>
            <w:tcBorders>
              <w:top w:val="single" w:sz="4" w:space="0" w:color="auto"/>
              <w:bottom w:val="single" w:sz="4" w:space="0" w:color="auto"/>
            </w:tcBorders>
            <w:shd w:val="clear" w:color="auto" w:fill="auto"/>
          </w:tcPr>
          <w:p w14:paraId="18C7A564" w14:textId="1CD04488" w:rsidR="0009296F" w:rsidRPr="00413B6F" w:rsidRDefault="00615794" w:rsidP="00846B61">
            <w:pPr>
              <w:pStyle w:val="TableParagraph"/>
              <w:jc w:val="both"/>
              <w:rPr>
                <w:rFonts w:ascii="Times New Roman" w:hAnsi="Times New Roman" w:cs="Times New Roman"/>
                <w:noProof/>
              </w:rPr>
            </w:pPr>
            <w:r>
              <w:rPr>
                <w:rFonts w:ascii="Times New Roman" w:hAnsi="Times New Roman"/>
              </w:rPr>
              <w:t>Apģērbi sievietēm vai meitenēm (</w:t>
            </w:r>
            <w:r>
              <w:rPr>
                <w:rFonts w:ascii="Times New Roman" w:hAnsi="Times New Roman"/>
                <w:i/>
                <w:iCs/>
              </w:rPr>
              <w:t>SD</w:t>
            </w:r>
            <w:r>
              <w:rPr>
                <w:rFonts w:ascii="Times New Roman" w:hAnsi="Times New Roman"/>
              </w:rPr>
              <w:t>)</w:t>
            </w:r>
          </w:p>
        </w:tc>
      </w:tr>
      <w:tr w:rsidR="0009296F" w:rsidRPr="00413B6F" w14:paraId="7A19D2E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6B9FA02" w14:textId="51D8C9EA" w:rsidR="0009296F" w:rsidRPr="00413B6F" w:rsidRDefault="005A0A5B" w:rsidP="00846B61">
            <w:pPr>
              <w:pStyle w:val="TableParagraph"/>
              <w:jc w:val="both"/>
              <w:rPr>
                <w:rFonts w:ascii="Times New Roman" w:hAnsi="Times New Roman" w:cs="Times New Roman"/>
                <w:b/>
                <w:noProof/>
              </w:rPr>
            </w:pPr>
            <w:r>
              <w:rPr>
                <w:rFonts w:ascii="Times New Roman" w:hAnsi="Times New Roman"/>
                <w:b/>
              </w:rPr>
              <w:t>03.1.2.3</w:t>
            </w:r>
          </w:p>
        </w:tc>
        <w:tc>
          <w:tcPr>
            <w:tcW w:w="4137" w:type="pct"/>
            <w:tcBorders>
              <w:top w:val="single" w:sz="4" w:space="0" w:color="auto"/>
              <w:bottom w:val="single" w:sz="4" w:space="0" w:color="auto"/>
            </w:tcBorders>
            <w:shd w:val="clear" w:color="auto" w:fill="auto"/>
          </w:tcPr>
          <w:p w14:paraId="27B8DD98" w14:textId="14927AC3" w:rsidR="0009296F" w:rsidRPr="00413B6F" w:rsidRDefault="002A236B" w:rsidP="00846B61">
            <w:pPr>
              <w:pStyle w:val="TableParagraph"/>
              <w:jc w:val="both"/>
              <w:rPr>
                <w:rFonts w:ascii="Times New Roman" w:hAnsi="Times New Roman" w:cs="Times New Roman"/>
                <w:noProof/>
              </w:rPr>
            </w:pPr>
            <w:r>
              <w:rPr>
                <w:rFonts w:ascii="Times New Roman" w:hAnsi="Times New Roman"/>
              </w:rPr>
              <w:t>Apģērbi zīdaiņiem (0–2 gadus veciem bērniem) (</w:t>
            </w:r>
            <w:r>
              <w:rPr>
                <w:rFonts w:ascii="Times New Roman" w:hAnsi="Times New Roman"/>
                <w:i/>
                <w:iCs/>
              </w:rPr>
              <w:t>SD</w:t>
            </w:r>
            <w:r>
              <w:rPr>
                <w:rFonts w:ascii="Times New Roman" w:hAnsi="Times New Roman"/>
              </w:rPr>
              <w:t>)</w:t>
            </w:r>
          </w:p>
        </w:tc>
      </w:tr>
      <w:tr w:rsidR="0009296F" w:rsidRPr="00413B6F" w14:paraId="1ACD971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BBCDB15" w14:textId="59394120" w:rsidR="0009296F" w:rsidRPr="00413B6F" w:rsidRDefault="009912FE" w:rsidP="00846B61">
            <w:pPr>
              <w:pStyle w:val="TableParagraph"/>
              <w:jc w:val="both"/>
              <w:rPr>
                <w:rFonts w:ascii="Times New Roman" w:hAnsi="Times New Roman" w:cs="Times New Roman"/>
                <w:b/>
                <w:noProof/>
              </w:rPr>
            </w:pPr>
            <w:r>
              <w:rPr>
                <w:rFonts w:ascii="Times New Roman" w:hAnsi="Times New Roman"/>
                <w:b/>
              </w:rPr>
              <w:t>03.1.2.4</w:t>
            </w:r>
          </w:p>
        </w:tc>
        <w:tc>
          <w:tcPr>
            <w:tcW w:w="4137" w:type="pct"/>
            <w:tcBorders>
              <w:top w:val="single" w:sz="4" w:space="0" w:color="auto"/>
              <w:bottom w:val="single" w:sz="4" w:space="0" w:color="auto"/>
            </w:tcBorders>
            <w:shd w:val="clear" w:color="auto" w:fill="auto"/>
          </w:tcPr>
          <w:p w14:paraId="272D9583" w14:textId="2AF07DD4" w:rsidR="0009296F" w:rsidRPr="00413B6F" w:rsidRDefault="00C52277" w:rsidP="00846B61">
            <w:pPr>
              <w:pStyle w:val="TableParagraph"/>
              <w:jc w:val="both"/>
              <w:rPr>
                <w:rFonts w:ascii="Times New Roman" w:hAnsi="Times New Roman" w:cs="Times New Roman"/>
                <w:noProof/>
              </w:rPr>
            </w:pPr>
            <w:r>
              <w:rPr>
                <w:rFonts w:ascii="Times New Roman" w:hAnsi="Times New Roman"/>
              </w:rPr>
              <w:t>Skolas formas (</w:t>
            </w:r>
            <w:r>
              <w:rPr>
                <w:rFonts w:ascii="Times New Roman" w:hAnsi="Times New Roman"/>
                <w:i/>
                <w:iCs/>
              </w:rPr>
              <w:t>SD</w:t>
            </w:r>
            <w:r>
              <w:rPr>
                <w:rFonts w:ascii="Times New Roman" w:hAnsi="Times New Roman"/>
              </w:rPr>
              <w:t>)</w:t>
            </w:r>
          </w:p>
        </w:tc>
      </w:tr>
      <w:tr w:rsidR="003C34E4" w:rsidRPr="00413B6F" w14:paraId="05C6321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3426336" w14:textId="36CACAB5"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lastRenderedPageBreak/>
              <w:t>03.1.3</w:t>
            </w:r>
          </w:p>
        </w:tc>
        <w:tc>
          <w:tcPr>
            <w:tcW w:w="4137" w:type="pct"/>
            <w:tcBorders>
              <w:top w:val="single" w:sz="4" w:space="0" w:color="auto"/>
              <w:bottom w:val="single" w:sz="4" w:space="0" w:color="auto"/>
            </w:tcBorders>
            <w:shd w:val="clear" w:color="auto" w:fill="auto"/>
          </w:tcPr>
          <w:p w14:paraId="74E4BA26" w14:textId="22FB950A" w:rsidR="003C34E4" w:rsidRPr="00413B6F" w:rsidRDefault="003C34E4" w:rsidP="00846B61">
            <w:pPr>
              <w:pStyle w:val="TableParagraph"/>
              <w:jc w:val="both"/>
              <w:rPr>
                <w:rFonts w:ascii="Times New Roman" w:hAnsi="Times New Roman" w:cs="Times New Roman"/>
                <w:noProof/>
              </w:rPr>
            </w:pPr>
            <w:r>
              <w:rPr>
                <w:rFonts w:ascii="Times New Roman" w:hAnsi="Times New Roman"/>
              </w:rPr>
              <w:t>Citi apģērbi un apģērba piederumi (</w:t>
            </w:r>
            <w:r>
              <w:rPr>
                <w:rFonts w:ascii="Times New Roman" w:hAnsi="Times New Roman"/>
                <w:i/>
                <w:iCs/>
              </w:rPr>
              <w:t>SD</w:t>
            </w:r>
            <w:r>
              <w:rPr>
                <w:rFonts w:ascii="Times New Roman" w:hAnsi="Times New Roman"/>
              </w:rPr>
              <w:t>)</w:t>
            </w:r>
          </w:p>
        </w:tc>
      </w:tr>
      <w:tr w:rsidR="003C34E4" w:rsidRPr="00413B6F" w14:paraId="69953F2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F7CD14F" w14:textId="1436CB57"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03.1.3.1</w:t>
            </w:r>
          </w:p>
        </w:tc>
        <w:tc>
          <w:tcPr>
            <w:tcW w:w="4137" w:type="pct"/>
            <w:tcBorders>
              <w:top w:val="single" w:sz="4" w:space="0" w:color="auto"/>
              <w:bottom w:val="single" w:sz="4" w:space="0" w:color="auto"/>
            </w:tcBorders>
            <w:shd w:val="clear" w:color="auto" w:fill="auto"/>
          </w:tcPr>
          <w:p w14:paraId="12769094" w14:textId="4A253117" w:rsidR="003C34E4" w:rsidRPr="00413B6F" w:rsidRDefault="003D35F3" w:rsidP="00846B61">
            <w:pPr>
              <w:pStyle w:val="TableParagraph"/>
              <w:jc w:val="both"/>
              <w:rPr>
                <w:rFonts w:ascii="Times New Roman" w:hAnsi="Times New Roman" w:cs="Times New Roman"/>
                <w:noProof/>
              </w:rPr>
            </w:pPr>
            <w:r>
              <w:rPr>
                <w:rFonts w:ascii="Times New Roman" w:hAnsi="Times New Roman"/>
              </w:rPr>
              <w:t>Citi apģērbi (</w:t>
            </w:r>
            <w:r>
              <w:rPr>
                <w:rFonts w:ascii="Times New Roman" w:hAnsi="Times New Roman"/>
                <w:i/>
                <w:iCs/>
              </w:rPr>
              <w:t>SD</w:t>
            </w:r>
            <w:r>
              <w:rPr>
                <w:rFonts w:ascii="Times New Roman" w:hAnsi="Times New Roman"/>
              </w:rPr>
              <w:t>)</w:t>
            </w:r>
          </w:p>
        </w:tc>
      </w:tr>
      <w:tr w:rsidR="003C34E4" w:rsidRPr="00413B6F" w14:paraId="581BE78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DA59125" w14:textId="14CE5C4B"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03.1.3.2.</w:t>
            </w:r>
          </w:p>
        </w:tc>
        <w:tc>
          <w:tcPr>
            <w:tcW w:w="4137" w:type="pct"/>
            <w:tcBorders>
              <w:top w:val="single" w:sz="4" w:space="0" w:color="auto"/>
              <w:bottom w:val="single" w:sz="4" w:space="0" w:color="auto"/>
            </w:tcBorders>
            <w:shd w:val="clear" w:color="auto" w:fill="auto"/>
          </w:tcPr>
          <w:p w14:paraId="73BDEC37" w14:textId="58D0F299" w:rsidR="003C34E4" w:rsidRPr="00413B6F" w:rsidRDefault="00A65816" w:rsidP="00846B61">
            <w:pPr>
              <w:pStyle w:val="TableParagraph"/>
              <w:jc w:val="both"/>
              <w:rPr>
                <w:rFonts w:ascii="Times New Roman" w:hAnsi="Times New Roman" w:cs="Times New Roman"/>
                <w:noProof/>
              </w:rPr>
            </w:pPr>
            <w:r>
              <w:rPr>
                <w:rFonts w:ascii="Times New Roman" w:hAnsi="Times New Roman"/>
              </w:rPr>
              <w:t>Apģērba piederumi (</w:t>
            </w:r>
            <w:r>
              <w:rPr>
                <w:rFonts w:ascii="Times New Roman" w:hAnsi="Times New Roman"/>
                <w:i/>
                <w:iCs/>
              </w:rPr>
              <w:t>SD</w:t>
            </w:r>
            <w:r>
              <w:rPr>
                <w:rFonts w:ascii="Times New Roman" w:hAnsi="Times New Roman"/>
              </w:rPr>
              <w:t>)</w:t>
            </w:r>
          </w:p>
        </w:tc>
      </w:tr>
      <w:tr w:rsidR="003C34E4" w:rsidRPr="00413B6F" w14:paraId="7A3DA7C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18DEF19" w14:textId="40BF5BBC"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03.1.4</w:t>
            </w:r>
          </w:p>
        </w:tc>
        <w:tc>
          <w:tcPr>
            <w:tcW w:w="4137" w:type="pct"/>
            <w:tcBorders>
              <w:top w:val="single" w:sz="4" w:space="0" w:color="auto"/>
              <w:bottom w:val="single" w:sz="4" w:space="0" w:color="auto"/>
            </w:tcBorders>
            <w:shd w:val="clear" w:color="auto" w:fill="auto"/>
          </w:tcPr>
          <w:p w14:paraId="7D1A6FBD" w14:textId="1D989C1C" w:rsidR="003C34E4" w:rsidRPr="00413B6F" w:rsidRDefault="00D144CE" w:rsidP="00846B61">
            <w:pPr>
              <w:pStyle w:val="TableParagraph"/>
              <w:jc w:val="both"/>
              <w:rPr>
                <w:rFonts w:ascii="Times New Roman" w:hAnsi="Times New Roman" w:cs="Times New Roman"/>
                <w:noProof/>
              </w:rPr>
            </w:pPr>
            <w:r>
              <w:rPr>
                <w:rFonts w:ascii="Times New Roman" w:hAnsi="Times New Roman"/>
              </w:rPr>
              <w:t>Apģērbu tīrīšana, labošana un noma (</w:t>
            </w:r>
            <w:r>
              <w:rPr>
                <w:rFonts w:ascii="Times New Roman" w:hAnsi="Times New Roman"/>
                <w:i/>
                <w:iCs/>
              </w:rPr>
              <w:t>S</w:t>
            </w:r>
            <w:r>
              <w:rPr>
                <w:rFonts w:ascii="Times New Roman" w:hAnsi="Times New Roman"/>
              </w:rPr>
              <w:t>)</w:t>
            </w:r>
          </w:p>
        </w:tc>
      </w:tr>
      <w:tr w:rsidR="003C34E4" w:rsidRPr="00413B6F" w14:paraId="38268FF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A5B9DAC" w14:textId="670125CD"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03.1.4.1</w:t>
            </w:r>
          </w:p>
        </w:tc>
        <w:tc>
          <w:tcPr>
            <w:tcW w:w="4137" w:type="pct"/>
            <w:tcBorders>
              <w:top w:val="single" w:sz="4" w:space="0" w:color="auto"/>
              <w:bottom w:val="single" w:sz="4" w:space="0" w:color="auto"/>
            </w:tcBorders>
            <w:shd w:val="clear" w:color="auto" w:fill="auto"/>
          </w:tcPr>
          <w:p w14:paraId="17BC9180" w14:textId="3BF82E95" w:rsidR="003C34E4" w:rsidRPr="00413B6F" w:rsidRDefault="00F30AC7" w:rsidP="00846B61">
            <w:pPr>
              <w:pStyle w:val="TableParagraph"/>
              <w:jc w:val="both"/>
              <w:rPr>
                <w:rFonts w:ascii="Times New Roman" w:hAnsi="Times New Roman" w:cs="Times New Roman"/>
                <w:noProof/>
              </w:rPr>
            </w:pPr>
            <w:r>
              <w:rPr>
                <w:rFonts w:ascii="Times New Roman" w:hAnsi="Times New Roman"/>
              </w:rPr>
              <w:t>Apģērba tīrīšana (</w:t>
            </w:r>
            <w:r>
              <w:rPr>
                <w:rFonts w:ascii="Times New Roman" w:hAnsi="Times New Roman"/>
                <w:i/>
                <w:iCs/>
              </w:rPr>
              <w:t>S</w:t>
            </w:r>
            <w:r>
              <w:rPr>
                <w:rFonts w:ascii="Times New Roman" w:hAnsi="Times New Roman"/>
              </w:rPr>
              <w:t>)</w:t>
            </w:r>
          </w:p>
        </w:tc>
      </w:tr>
      <w:tr w:rsidR="003C34E4" w:rsidRPr="00413B6F" w14:paraId="498F69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A6D3CD0" w14:textId="6A5A28B8"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03.1.4.2</w:t>
            </w:r>
          </w:p>
        </w:tc>
        <w:tc>
          <w:tcPr>
            <w:tcW w:w="4137" w:type="pct"/>
            <w:tcBorders>
              <w:top w:val="single" w:sz="4" w:space="0" w:color="auto"/>
              <w:bottom w:val="single" w:sz="4" w:space="0" w:color="auto"/>
            </w:tcBorders>
            <w:shd w:val="clear" w:color="auto" w:fill="auto"/>
          </w:tcPr>
          <w:p w14:paraId="0BC2C1BF" w14:textId="22D961B6" w:rsidR="003C34E4" w:rsidRPr="00413B6F" w:rsidRDefault="00F30AC7" w:rsidP="00846B61">
            <w:pPr>
              <w:pStyle w:val="TableParagraph"/>
              <w:jc w:val="both"/>
              <w:rPr>
                <w:rFonts w:ascii="Times New Roman" w:hAnsi="Times New Roman" w:cs="Times New Roman"/>
                <w:noProof/>
              </w:rPr>
            </w:pPr>
            <w:r>
              <w:rPr>
                <w:rFonts w:ascii="Times New Roman" w:hAnsi="Times New Roman"/>
              </w:rPr>
              <w:t>Apģērbu labošana, šūšana un noma (</w:t>
            </w:r>
            <w:r>
              <w:rPr>
                <w:rFonts w:ascii="Times New Roman" w:hAnsi="Times New Roman"/>
                <w:i/>
                <w:iCs/>
              </w:rPr>
              <w:t>S</w:t>
            </w:r>
            <w:r>
              <w:rPr>
                <w:rFonts w:ascii="Times New Roman" w:hAnsi="Times New Roman"/>
              </w:rPr>
              <w:t>)</w:t>
            </w:r>
          </w:p>
        </w:tc>
      </w:tr>
      <w:tr w:rsidR="0009296F" w:rsidRPr="00413B6F" w14:paraId="2AE6FB5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C2AE2D0" w14:textId="6CEA0550" w:rsidR="0009296F" w:rsidRPr="00413B6F" w:rsidRDefault="00615794" w:rsidP="00846B61">
            <w:pPr>
              <w:pStyle w:val="TableParagraph"/>
              <w:jc w:val="both"/>
              <w:rPr>
                <w:rFonts w:ascii="Times New Roman" w:hAnsi="Times New Roman" w:cs="Times New Roman"/>
                <w:b/>
                <w:noProof/>
              </w:rPr>
            </w:pPr>
            <w:r>
              <w:rPr>
                <w:rFonts w:ascii="Times New Roman" w:hAnsi="Times New Roman"/>
                <w:b/>
              </w:rPr>
              <w:t>03.2</w:t>
            </w:r>
          </w:p>
        </w:tc>
        <w:tc>
          <w:tcPr>
            <w:tcW w:w="4137" w:type="pct"/>
            <w:tcBorders>
              <w:top w:val="single" w:sz="4" w:space="0" w:color="auto"/>
              <w:bottom w:val="single" w:sz="4" w:space="0" w:color="auto"/>
            </w:tcBorders>
            <w:shd w:val="clear" w:color="auto" w:fill="auto"/>
          </w:tcPr>
          <w:p w14:paraId="744C3700" w14:textId="394930E9" w:rsidR="0009296F" w:rsidRPr="00413B6F" w:rsidRDefault="00CA697C" w:rsidP="00846B61">
            <w:pPr>
              <w:pStyle w:val="TableParagraph"/>
              <w:jc w:val="both"/>
              <w:rPr>
                <w:rFonts w:ascii="Times New Roman" w:hAnsi="Times New Roman" w:cs="Times New Roman"/>
                <w:noProof/>
              </w:rPr>
            </w:pPr>
            <w:r>
              <w:rPr>
                <w:rFonts w:ascii="Times New Roman" w:hAnsi="Times New Roman"/>
              </w:rPr>
              <w:t>APAVI</w:t>
            </w:r>
          </w:p>
        </w:tc>
      </w:tr>
      <w:tr w:rsidR="0009296F" w:rsidRPr="00413B6F" w14:paraId="11ABCDE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A458B60" w14:textId="6426BA83" w:rsidR="0009296F" w:rsidRPr="00413B6F" w:rsidRDefault="00615794" w:rsidP="00846B61">
            <w:pPr>
              <w:pStyle w:val="TableParagraph"/>
              <w:jc w:val="both"/>
              <w:rPr>
                <w:rFonts w:ascii="Times New Roman" w:hAnsi="Times New Roman" w:cs="Times New Roman"/>
                <w:b/>
                <w:noProof/>
              </w:rPr>
            </w:pPr>
            <w:r>
              <w:rPr>
                <w:rFonts w:ascii="Times New Roman" w:hAnsi="Times New Roman"/>
                <w:b/>
              </w:rPr>
              <w:t>03.2.1</w:t>
            </w:r>
          </w:p>
        </w:tc>
        <w:tc>
          <w:tcPr>
            <w:tcW w:w="4137" w:type="pct"/>
            <w:tcBorders>
              <w:top w:val="single" w:sz="4" w:space="0" w:color="auto"/>
              <w:bottom w:val="single" w:sz="4" w:space="0" w:color="auto"/>
            </w:tcBorders>
            <w:shd w:val="clear" w:color="auto" w:fill="auto"/>
          </w:tcPr>
          <w:p w14:paraId="5900E05A" w14:textId="15B959CF" w:rsidR="0009296F" w:rsidRPr="00413B6F" w:rsidRDefault="00CA697C" w:rsidP="00846B61">
            <w:pPr>
              <w:pStyle w:val="TableParagraph"/>
              <w:jc w:val="both"/>
              <w:rPr>
                <w:rFonts w:ascii="Times New Roman" w:hAnsi="Times New Roman" w:cs="Times New Roman"/>
                <w:noProof/>
              </w:rPr>
            </w:pPr>
            <w:r>
              <w:rPr>
                <w:rFonts w:ascii="Times New Roman" w:hAnsi="Times New Roman"/>
              </w:rPr>
              <w:t>Kurpes un citi apavi (</w:t>
            </w:r>
            <w:r>
              <w:rPr>
                <w:rFonts w:ascii="Times New Roman" w:hAnsi="Times New Roman"/>
                <w:i/>
                <w:iCs/>
              </w:rPr>
              <w:t>SD</w:t>
            </w:r>
            <w:r>
              <w:rPr>
                <w:rFonts w:ascii="Times New Roman" w:hAnsi="Times New Roman"/>
              </w:rPr>
              <w:t>)</w:t>
            </w:r>
          </w:p>
        </w:tc>
      </w:tr>
      <w:tr w:rsidR="00846B61" w:rsidRPr="00413B6F" w14:paraId="1D24015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AF0851C" w14:textId="43A4F9A5"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03.2.1.1</w:t>
            </w:r>
          </w:p>
        </w:tc>
        <w:tc>
          <w:tcPr>
            <w:tcW w:w="4137" w:type="pct"/>
            <w:tcBorders>
              <w:top w:val="single" w:sz="4" w:space="0" w:color="auto"/>
              <w:bottom w:val="single" w:sz="4" w:space="0" w:color="auto"/>
            </w:tcBorders>
            <w:shd w:val="clear" w:color="auto" w:fill="auto"/>
          </w:tcPr>
          <w:p w14:paraId="082F6435" w14:textId="09BAA508" w:rsidR="00514D0F" w:rsidRPr="00413B6F" w:rsidRDefault="00CA697C" w:rsidP="00846B61">
            <w:pPr>
              <w:pStyle w:val="TableParagraph"/>
              <w:jc w:val="both"/>
              <w:rPr>
                <w:rFonts w:ascii="Times New Roman" w:hAnsi="Times New Roman" w:cs="Times New Roman"/>
                <w:noProof/>
              </w:rPr>
            </w:pPr>
            <w:r>
              <w:rPr>
                <w:rFonts w:ascii="Times New Roman" w:hAnsi="Times New Roman"/>
              </w:rPr>
              <w:t>Apavi vīriešiem (</w:t>
            </w:r>
            <w:r>
              <w:rPr>
                <w:rFonts w:ascii="Times New Roman" w:hAnsi="Times New Roman"/>
                <w:i/>
                <w:iCs/>
              </w:rPr>
              <w:t>SD</w:t>
            </w:r>
            <w:r>
              <w:rPr>
                <w:rFonts w:ascii="Times New Roman" w:hAnsi="Times New Roman"/>
              </w:rPr>
              <w:t>)</w:t>
            </w:r>
          </w:p>
        </w:tc>
      </w:tr>
      <w:tr w:rsidR="00F472C1" w:rsidRPr="00413B6F" w14:paraId="439C369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95480BD" w14:textId="43968E44" w:rsidR="00514D0F" w:rsidRPr="00413B6F" w:rsidRDefault="00986BE0"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03.2.1.2</w:t>
            </w:r>
          </w:p>
        </w:tc>
        <w:tc>
          <w:tcPr>
            <w:tcW w:w="4137" w:type="pct"/>
            <w:tcBorders>
              <w:top w:val="single" w:sz="4" w:space="0" w:color="auto"/>
              <w:bottom w:val="single" w:sz="4" w:space="0" w:color="auto"/>
            </w:tcBorders>
            <w:shd w:val="clear" w:color="auto" w:fill="auto"/>
          </w:tcPr>
          <w:p w14:paraId="09DB7821" w14:textId="420D235F" w:rsidR="00514D0F" w:rsidRPr="00413B6F" w:rsidRDefault="00CA697C"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Apavi sievietēm (</w:t>
            </w:r>
            <w:r>
              <w:rPr>
                <w:rFonts w:ascii="Times New Roman" w:hAnsi="Times New Roman"/>
                <w:i/>
                <w:iCs/>
                <w:u w:color="000000"/>
              </w:rPr>
              <w:t>SD</w:t>
            </w:r>
            <w:r>
              <w:rPr>
                <w:rFonts w:ascii="Times New Roman" w:hAnsi="Times New Roman"/>
                <w:u w:color="000000"/>
              </w:rPr>
              <w:t>)</w:t>
            </w:r>
          </w:p>
        </w:tc>
      </w:tr>
      <w:tr w:rsidR="00F472C1" w:rsidRPr="00413B6F" w14:paraId="45E7944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AE65BCD" w14:textId="572AC123"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03.2.1.3</w:t>
            </w:r>
          </w:p>
        </w:tc>
        <w:tc>
          <w:tcPr>
            <w:tcW w:w="4137" w:type="pct"/>
            <w:tcBorders>
              <w:top w:val="single" w:sz="4" w:space="0" w:color="auto"/>
              <w:bottom w:val="single" w:sz="4" w:space="0" w:color="auto"/>
            </w:tcBorders>
            <w:shd w:val="clear" w:color="auto" w:fill="auto"/>
          </w:tcPr>
          <w:p w14:paraId="525C9C5E" w14:textId="7224E143" w:rsidR="00514D0F" w:rsidRPr="00413B6F" w:rsidRDefault="00CA697C" w:rsidP="00846B61">
            <w:pPr>
              <w:pStyle w:val="TableParagraph"/>
              <w:jc w:val="both"/>
              <w:rPr>
                <w:rFonts w:ascii="Times New Roman" w:hAnsi="Times New Roman" w:cs="Times New Roman"/>
                <w:noProof/>
              </w:rPr>
            </w:pPr>
            <w:r>
              <w:rPr>
                <w:rFonts w:ascii="Times New Roman" w:hAnsi="Times New Roman"/>
              </w:rPr>
              <w:t>Apavi zīdaiņiem un bērniem (</w:t>
            </w:r>
            <w:r>
              <w:rPr>
                <w:rFonts w:ascii="Times New Roman" w:hAnsi="Times New Roman"/>
                <w:i/>
                <w:iCs/>
              </w:rPr>
              <w:t>SD</w:t>
            </w:r>
            <w:r>
              <w:rPr>
                <w:rFonts w:ascii="Times New Roman" w:hAnsi="Times New Roman"/>
              </w:rPr>
              <w:t>)</w:t>
            </w:r>
          </w:p>
        </w:tc>
      </w:tr>
      <w:tr w:rsidR="00846B61" w:rsidRPr="00413B6F" w14:paraId="3F63AAA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02FF7E7" w14:textId="527C3966"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03.2.2</w:t>
            </w:r>
          </w:p>
        </w:tc>
        <w:tc>
          <w:tcPr>
            <w:tcW w:w="4137" w:type="pct"/>
            <w:tcBorders>
              <w:top w:val="single" w:sz="4" w:space="0" w:color="auto"/>
              <w:bottom w:val="single" w:sz="4" w:space="0" w:color="auto"/>
            </w:tcBorders>
            <w:shd w:val="clear" w:color="auto" w:fill="auto"/>
          </w:tcPr>
          <w:p w14:paraId="2B4634C8" w14:textId="0DAAFAC9" w:rsidR="00514D0F" w:rsidRPr="00413B6F" w:rsidRDefault="00286195" w:rsidP="00846B61">
            <w:pPr>
              <w:pStyle w:val="TableParagraph"/>
              <w:jc w:val="both"/>
              <w:rPr>
                <w:rFonts w:ascii="Times New Roman" w:hAnsi="Times New Roman" w:cs="Times New Roman"/>
                <w:noProof/>
              </w:rPr>
            </w:pPr>
            <w:r>
              <w:rPr>
                <w:rFonts w:ascii="Times New Roman" w:hAnsi="Times New Roman"/>
              </w:rPr>
              <w:t>Apavu tīrīšana, labošana un noma (</w:t>
            </w:r>
            <w:r>
              <w:rPr>
                <w:rFonts w:ascii="Times New Roman" w:hAnsi="Times New Roman"/>
                <w:i/>
                <w:iCs/>
              </w:rPr>
              <w:t>S</w:t>
            </w:r>
            <w:r>
              <w:rPr>
                <w:rFonts w:ascii="Times New Roman" w:hAnsi="Times New Roman"/>
              </w:rPr>
              <w:t>)</w:t>
            </w:r>
          </w:p>
        </w:tc>
      </w:tr>
      <w:tr w:rsidR="00F472C1" w:rsidRPr="00413B6F" w14:paraId="4F4684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96CC3D" w14:textId="21A60D4B"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03.2.2.0</w:t>
            </w:r>
          </w:p>
        </w:tc>
        <w:tc>
          <w:tcPr>
            <w:tcW w:w="4137" w:type="pct"/>
            <w:tcBorders>
              <w:top w:val="single" w:sz="4" w:space="0" w:color="auto"/>
              <w:bottom w:val="single" w:sz="4" w:space="0" w:color="auto"/>
            </w:tcBorders>
            <w:shd w:val="clear" w:color="auto" w:fill="auto"/>
          </w:tcPr>
          <w:p w14:paraId="4D263EDD" w14:textId="60331707" w:rsidR="00514D0F" w:rsidRPr="00413B6F" w:rsidRDefault="005F2220" w:rsidP="00846B61">
            <w:pPr>
              <w:pStyle w:val="TableParagraph"/>
              <w:jc w:val="both"/>
              <w:rPr>
                <w:rFonts w:ascii="Times New Roman" w:hAnsi="Times New Roman" w:cs="Times New Roman"/>
                <w:noProof/>
              </w:rPr>
            </w:pPr>
            <w:r>
              <w:rPr>
                <w:rFonts w:ascii="Times New Roman" w:hAnsi="Times New Roman"/>
              </w:rPr>
              <w:t>Apavu tīrīšana, labošana un noma (</w:t>
            </w:r>
            <w:r>
              <w:rPr>
                <w:rFonts w:ascii="Times New Roman" w:hAnsi="Times New Roman"/>
                <w:i/>
                <w:iCs/>
              </w:rPr>
              <w:t>S</w:t>
            </w:r>
            <w:r>
              <w:rPr>
                <w:rFonts w:ascii="Times New Roman" w:hAnsi="Times New Roman"/>
              </w:rPr>
              <w:t>)</w:t>
            </w:r>
          </w:p>
        </w:tc>
      </w:tr>
      <w:tr w:rsidR="00846B61" w:rsidRPr="00413B6F" w14:paraId="714FC27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F4758F3" w14:textId="3920111A"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w:t>
            </w:r>
          </w:p>
        </w:tc>
        <w:tc>
          <w:tcPr>
            <w:tcW w:w="4137" w:type="pct"/>
            <w:tcBorders>
              <w:top w:val="single" w:sz="4" w:space="0" w:color="auto"/>
              <w:bottom w:val="single" w:sz="4" w:space="0" w:color="auto"/>
            </w:tcBorders>
            <w:shd w:val="clear" w:color="auto" w:fill="auto"/>
          </w:tcPr>
          <w:p w14:paraId="4F2C4B40" w14:textId="3CCDE2DC" w:rsidR="00514D0F" w:rsidRPr="00413B6F" w:rsidRDefault="005F2220" w:rsidP="00846B61">
            <w:pPr>
              <w:pStyle w:val="TableParagraph"/>
              <w:jc w:val="both"/>
              <w:rPr>
                <w:rFonts w:ascii="Times New Roman" w:hAnsi="Times New Roman" w:cs="Times New Roman"/>
                <w:noProof/>
              </w:rPr>
            </w:pPr>
            <w:r>
              <w:rPr>
                <w:rFonts w:ascii="Times New Roman" w:hAnsi="Times New Roman"/>
              </w:rPr>
              <w:t>MĀJOKLIS, ŪDENS, ELEKTROENERĢIJA, GĀZE UN CITI KURINĀMIE</w:t>
            </w:r>
          </w:p>
        </w:tc>
      </w:tr>
      <w:tr w:rsidR="00F472C1" w:rsidRPr="00413B6F" w14:paraId="2D4E459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BE37458" w14:textId="61E52501"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w:t>
            </w:r>
          </w:p>
        </w:tc>
        <w:tc>
          <w:tcPr>
            <w:tcW w:w="4137" w:type="pct"/>
            <w:tcBorders>
              <w:top w:val="single" w:sz="4" w:space="0" w:color="auto"/>
              <w:bottom w:val="single" w:sz="4" w:space="0" w:color="auto"/>
            </w:tcBorders>
            <w:shd w:val="clear" w:color="auto" w:fill="auto"/>
          </w:tcPr>
          <w:p w14:paraId="7FF32137" w14:textId="1DE8FBC9" w:rsidR="00514D0F" w:rsidRPr="00413B6F" w:rsidRDefault="00EE2149" w:rsidP="00846B61">
            <w:pPr>
              <w:pStyle w:val="TableParagraph"/>
              <w:jc w:val="both"/>
              <w:rPr>
                <w:rFonts w:ascii="Times New Roman" w:hAnsi="Times New Roman" w:cs="Times New Roman"/>
                <w:noProof/>
              </w:rPr>
            </w:pPr>
            <w:r>
              <w:rPr>
                <w:rFonts w:ascii="Times New Roman" w:hAnsi="Times New Roman"/>
              </w:rPr>
              <w:t>MĀJOKĻA FAKTISKĀ ĪRES MAKSA</w:t>
            </w:r>
          </w:p>
        </w:tc>
      </w:tr>
      <w:tr w:rsidR="00846B61" w:rsidRPr="00413B6F" w14:paraId="79AA7B7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ED0D9EC" w14:textId="46E79F99"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04.1.1</w:t>
            </w:r>
          </w:p>
        </w:tc>
        <w:tc>
          <w:tcPr>
            <w:tcW w:w="4137" w:type="pct"/>
            <w:tcBorders>
              <w:top w:val="single" w:sz="4" w:space="0" w:color="auto"/>
              <w:bottom w:val="single" w:sz="4" w:space="0" w:color="auto"/>
            </w:tcBorders>
            <w:shd w:val="clear" w:color="auto" w:fill="auto"/>
          </w:tcPr>
          <w:p w14:paraId="1D44F652" w14:textId="5DEFEBA5" w:rsidR="00514D0F" w:rsidRPr="00413B6F" w:rsidRDefault="00EE2149" w:rsidP="00846B61">
            <w:pPr>
              <w:pStyle w:val="TableParagraph"/>
              <w:jc w:val="both"/>
              <w:rPr>
                <w:rFonts w:ascii="Times New Roman" w:hAnsi="Times New Roman" w:cs="Times New Roman"/>
                <w:noProof/>
              </w:rPr>
            </w:pPr>
            <w:r>
              <w:rPr>
                <w:rFonts w:ascii="Times New Roman" w:hAnsi="Times New Roman"/>
              </w:rPr>
              <w:t>Faktiskā īre, ko īrnieki maksā par galveno mājokli (</w:t>
            </w:r>
            <w:r>
              <w:rPr>
                <w:rFonts w:ascii="Times New Roman" w:hAnsi="Times New Roman"/>
                <w:i/>
                <w:iCs/>
              </w:rPr>
              <w:t>S</w:t>
            </w:r>
            <w:r>
              <w:rPr>
                <w:rFonts w:ascii="Times New Roman" w:hAnsi="Times New Roman"/>
              </w:rPr>
              <w:t>)</w:t>
            </w:r>
          </w:p>
        </w:tc>
      </w:tr>
      <w:tr w:rsidR="00F472C1" w:rsidRPr="00413B6F" w14:paraId="4108DB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C5019C4" w14:textId="14AAE26D"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04.1.1.0</w:t>
            </w:r>
          </w:p>
        </w:tc>
        <w:tc>
          <w:tcPr>
            <w:tcW w:w="4137" w:type="pct"/>
            <w:tcBorders>
              <w:top w:val="single" w:sz="4" w:space="0" w:color="auto"/>
              <w:bottom w:val="single" w:sz="4" w:space="0" w:color="auto"/>
            </w:tcBorders>
            <w:shd w:val="clear" w:color="auto" w:fill="auto"/>
          </w:tcPr>
          <w:p w14:paraId="47F94640" w14:textId="124F6E64" w:rsidR="00514D0F" w:rsidRPr="00413B6F" w:rsidRDefault="00EE2149" w:rsidP="00846B61">
            <w:pPr>
              <w:pStyle w:val="TableParagraph"/>
              <w:jc w:val="both"/>
              <w:rPr>
                <w:rFonts w:ascii="Times New Roman" w:hAnsi="Times New Roman" w:cs="Times New Roman"/>
                <w:noProof/>
              </w:rPr>
            </w:pPr>
            <w:r>
              <w:rPr>
                <w:rFonts w:ascii="Times New Roman" w:hAnsi="Times New Roman"/>
              </w:rPr>
              <w:t>Faktiskā īre, ko īrnieki maksā par galveno mājokli (</w:t>
            </w:r>
            <w:r>
              <w:rPr>
                <w:rFonts w:ascii="Times New Roman" w:hAnsi="Times New Roman"/>
                <w:i/>
                <w:iCs/>
              </w:rPr>
              <w:t>S</w:t>
            </w:r>
            <w:r>
              <w:rPr>
                <w:rFonts w:ascii="Times New Roman" w:hAnsi="Times New Roman"/>
              </w:rPr>
              <w:t>)</w:t>
            </w:r>
          </w:p>
        </w:tc>
      </w:tr>
      <w:tr w:rsidR="00846B61" w:rsidRPr="00413B6F" w14:paraId="4ECBF44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BCAEDE3" w14:textId="27420554"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04.1.2</w:t>
            </w:r>
          </w:p>
        </w:tc>
        <w:tc>
          <w:tcPr>
            <w:tcW w:w="4137" w:type="pct"/>
            <w:tcBorders>
              <w:top w:val="single" w:sz="4" w:space="0" w:color="auto"/>
              <w:bottom w:val="single" w:sz="4" w:space="0" w:color="auto"/>
            </w:tcBorders>
            <w:shd w:val="clear" w:color="auto" w:fill="auto"/>
          </w:tcPr>
          <w:p w14:paraId="0314C4BB" w14:textId="3478704E" w:rsidR="00514D0F" w:rsidRPr="00413B6F" w:rsidRDefault="00EE2149" w:rsidP="00846B61">
            <w:pPr>
              <w:pStyle w:val="TableParagraph"/>
              <w:jc w:val="both"/>
              <w:rPr>
                <w:rFonts w:ascii="Times New Roman" w:hAnsi="Times New Roman" w:cs="Times New Roman"/>
                <w:noProof/>
              </w:rPr>
            </w:pPr>
            <w:r>
              <w:rPr>
                <w:rFonts w:ascii="Times New Roman" w:hAnsi="Times New Roman"/>
              </w:rPr>
              <w:t>Cita faktiskā īre (</w:t>
            </w:r>
            <w:r>
              <w:rPr>
                <w:rFonts w:ascii="Times New Roman" w:hAnsi="Times New Roman"/>
                <w:i/>
                <w:iCs/>
              </w:rPr>
              <w:t>S</w:t>
            </w:r>
            <w:r>
              <w:rPr>
                <w:rFonts w:ascii="Times New Roman" w:hAnsi="Times New Roman"/>
              </w:rPr>
              <w:t>)</w:t>
            </w:r>
          </w:p>
        </w:tc>
      </w:tr>
      <w:tr w:rsidR="00846B61" w:rsidRPr="00413B6F" w14:paraId="7E0D319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1681AED" w14:textId="18EE4BC1"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04.1.2.1</w:t>
            </w:r>
          </w:p>
        </w:tc>
        <w:tc>
          <w:tcPr>
            <w:tcW w:w="4137" w:type="pct"/>
            <w:tcBorders>
              <w:top w:val="single" w:sz="4" w:space="0" w:color="auto"/>
              <w:bottom w:val="single" w:sz="4" w:space="0" w:color="auto"/>
            </w:tcBorders>
            <w:shd w:val="clear" w:color="auto" w:fill="auto"/>
          </w:tcPr>
          <w:p w14:paraId="11DD9E43" w14:textId="1CB2B2A6" w:rsidR="00514D0F" w:rsidRPr="00413B6F" w:rsidRDefault="0057556B" w:rsidP="00846B61">
            <w:pPr>
              <w:pStyle w:val="TableParagraph"/>
              <w:jc w:val="both"/>
              <w:rPr>
                <w:rFonts w:ascii="Times New Roman" w:hAnsi="Times New Roman" w:cs="Times New Roman"/>
                <w:noProof/>
              </w:rPr>
            </w:pPr>
            <w:r>
              <w:rPr>
                <w:rFonts w:ascii="Times New Roman" w:hAnsi="Times New Roman"/>
              </w:rPr>
              <w:t>Faktiskā īre, ko īrnieki maksā par otro mājokli (</w:t>
            </w:r>
            <w:r>
              <w:rPr>
                <w:rFonts w:ascii="Times New Roman" w:hAnsi="Times New Roman"/>
                <w:i/>
                <w:iCs/>
              </w:rPr>
              <w:t>S</w:t>
            </w:r>
            <w:r>
              <w:rPr>
                <w:rFonts w:ascii="Times New Roman" w:hAnsi="Times New Roman"/>
              </w:rPr>
              <w:t>)</w:t>
            </w:r>
          </w:p>
        </w:tc>
      </w:tr>
      <w:tr w:rsidR="00F472C1" w:rsidRPr="00413B6F" w14:paraId="5FC0CA2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B34CE4D" w14:textId="2F2ADB44" w:rsidR="00514D0F" w:rsidRPr="00413B6F" w:rsidRDefault="00760984"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04.1.2.2</w:t>
            </w:r>
          </w:p>
        </w:tc>
        <w:tc>
          <w:tcPr>
            <w:tcW w:w="4137" w:type="pct"/>
            <w:tcBorders>
              <w:top w:val="single" w:sz="4" w:space="0" w:color="auto"/>
              <w:bottom w:val="single" w:sz="4" w:space="0" w:color="auto"/>
            </w:tcBorders>
            <w:shd w:val="clear" w:color="auto" w:fill="auto"/>
          </w:tcPr>
          <w:p w14:paraId="13DB510B" w14:textId="73CC71A9" w:rsidR="00514D0F" w:rsidRPr="00413B6F" w:rsidRDefault="0057556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Garāžas īre un cita īre, ko maksā īrnieki (</w:t>
            </w:r>
            <w:r>
              <w:rPr>
                <w:rFonts w:ascii="Times New Roman" w:hAnsi="Times New Roman"/>
                <w:i/>
                <w:iCs/>
                <w:u w:color="000000"/>
              </w:rPr>
              <w:t>S</w:t>
            </w:r>
            <w:r>
              <w:rPr>
                <w:rFonts w:ascii="Times New Roman" w:hAnsi="Times New Roman"/>
                <w:u w:color="000000"/>
              </w:rPr>
              <w:t>)</w:t>
            </w:r>
          </w:p>
        </w:tc>
      </w:tr>
      <w:tr w:rsidR="00F472C1" w:rsidRPr="00413B6F" w14:paraId="3355FDE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17BB4C" w14:textId="490FF61B" w:rsidR="00514D0F" w:rsidRPr="00413B6F" w:rsidRDefault="00BC45DA"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04.2</w:t>
            </w:r>
          </w:p>
        </w:tc>
        <w:tc>
          <w:tcPr>
            <w:tcW w:w="4137" w:type="pct"/>
            <w:tcBorders>
              <w:top w:val="single" w:sz="4" w:space="0" w:color="auto"/>
              <w:bottom w:val="single" w:sz="4" w:space="0" w:color="auto"/>
            </w:tcBorders>
            <w:shd w:val="clear" w:color="auto" w:fill="auto"/>
          </w:tcPr>
          <w:p w14:paraId="6378FB85" w14:textId="10FFD898" w:rsidR="00514D0F"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NOSACĪTĀ ĪRES MAKSA PAR MĀJOKLI</w:t>
            </w:r>
          </w:p>
        </w:tc>
      </w:tr>
      <w:tr w:rsidR="00F472C1" w:rsidRPr="00413B6F" w14:paraId="7D2F7E0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4FA5692" w14:textId="6E98E5D9" w:rsidR="00514D0F" w:rsidRPr="00413B6F" w:rsidRDefault="00BC45DA" w:rsidP="00846B61">
            <w:pPr>
              <w:pStyle w:val="TableParagraph"/>
              <w:jc w:val="both"/>
              <w:rPr>
                <w:rFonts w:ascii="Times New Roman" w:hAnsi="Times New Roman" w:cs="Times New Roman"/>
                <w:b/>
                <w:noProof/>
              </w:rPr>
            </w:pPr>
            <w:r>
              <w:rPr>
                <w:rFonts w:ascii="Times New Roman" w:hAnsi="Times New Roman"/>
                <w:b/>
              </w:rPr>
              <w:t>04.2.1</w:t>
            </w:r>
          </w:p>
        </w:tc>
        <w:tc>
          <w:tcPr>
            <w:tcW w:w="4137" w:type="pct"/>
            <w:tcBorders>
              <w:top w:val="single" w:sz="4" w:space="0" w:color="auto"/>
              <w:bottom w:val="single" w:sz="4" w:space="0" w:color="auto"/>
            </w:tcBorders>
            <w:shd w:val="clear" w:color="auto" w:fill="auto"/>
          </w:tcPr>
          <w:p w14:paraId="12D7D5BD" w14:textId="7B10FE75" w:rsidR="00514D0F" w:rsidRPr="00413B6F" w:rsidRDefault="00B578F9" w:rsidP="00846B61">
            <w:pPr>
              <w:pStyle w:val="TableParagraph"/>
              <w:jc w:val="both"/>
              <w:rPr>
                <w:rFonts w:ascii="Times New Roman" w:hAnsi="Times New Roman" w:cs="Times New Roman"/>
                <w:noProof/>
              </w:rPr>
            </w:pPr>
            <w:r>
              <w:rPr>
                <w:rFonts w:ascii="Times New Roman" w:hAnsi="Times New Roman"/>
              </w:rPr>
              <w:t>Nosacītā īre, ko sedz īpašnieks par galveno mājokli (</w:t>
            </w:r>
            <w:r>
              <w:rPr>
                <w:rFonts w:ascii="Times New Roman" w:hAnsi="Times New Roman"/>
                <w:i/>
                <w:iCs/>
              </w:rPr>
              <w:t>S</w:t>
            </w:r>
            <w:r>
              <w:rPr>
                <w:rFonts w:ascii="Times New Roman" w:hAnsi="Times New Roman"/>
              </w:rPr>
              <w:t>)</w:t>
            </w:r>
          </w:p>
        </w:tc>
      </w:tr>
      <w:tr w:rsidR="00846B61" w:rsidRPr="00413B6F" w14:paraId="67BE755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20413D1" w14:textId="12079FBF"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04.2.1.0</w:t>
            </w:r>
          </w:p>
        </w:tc>
        <w:tc>
          <w:tcPr>
            <w:tcW w:w="4137" w:type="pct"/>
            <w:tcBorders>
              <w:top w:val="single" w:sz="4" w:space="0" w:color="auto"/>
              <w:bottom w:val="single" w:sz="4" w:space="0" w:color="auto"/>
            </w:tcBorders>
            <w:shd w:val="clear" w:color="auto" w:fill="auto"/>
          </w:tcPr>
          <w:p w14:paraId="1178F0E6" w14:textId="63FCA8EA" w:rsidR="00B578F9" w:rsidRPr="00413B6F" w:rsidRDefault="00B578F9" w:rsidP="00846B61">
            <w:pPr>
              <w:pStyle w:val="TableParagraph"/>
              <w:jc w:val="both"/>
              <w:rPr>
                <w:rFonts w:ascii="Times New Roman" w:hAnsi="Times New Roman" w:cs="Times New Roman"/>
                <w:noProof/>
              </w:rPr>
            </w:pPr>
            <w:r>
              <w:rPr>
                <w:rFonts w:ascii="Times New Roman" w:hAnsi="Times New Roman"/>
              </w:rPr>
              <w:t>Nosacītā īre, ko sedz īpašnieks par galveno mājokli (</w:t>
            </w:r>
            <w:r>
              <w:rPr>
                <w:rFonts w:ascii="Times New Roman" w:hAnsi="Times New Roman"/>
                <w:i/>
                <w:iCs/>
              </w:rPr>
              <w:t>S</w:t>
            </w:r>
            <w:r>
              <w:rPr>
                <w:rFonts w:ascii="Times New Roman" w:hAnsi="Times New Roman"/>
              </w:rPr>
              <w:t>)</w:t>
            </w:r>
          </w:p>
        </w:tc>
      </w:tr>
      <w:tr w:rsidR="00F472C1" w:rsidRPr="00413B6F" w14:paraId="013D39E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0A80630" w14:textId="5EA72C3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04.2.2</w:t>
            </w:r>
          </w:p>
        </w:tc>
        <w:tc>
          <w:tcPr>
            <w:tcW w:w="4137" w:type="pct"/>
            <w:tcBorders>
              <w:top w:val="single" w:sz="4" w:space="0" w:color="auto"/>
              <w:bottom w:val="single" w:sz="4" w:space="0" w:color="auto"/>
            </w:tcBorders>
            <w:shd w:val="clear" w:color="auto" w:fill="auto"/>
          </w:tcPr>
          <w:p w14:paraId="19021DC8" w14:textId="4F8B0978" w:rsidR="00B578F9" w:rsidRPr="00413B6F" w:rsidRDefault="00B90D8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nosacītā īre (</w:t>
            </w:r>
            <w:r>
              <w:rPr>
                <w:rFonts w:ascii="Times New Roman" w:hAnsi="Times New Roman"/>
                <w:i/>
                <w:iCs/>
                <w:u w:color="000000"/>
              </w:rPr>
              <w:t>S</w:t>
            </w:r>
            <w:r>
              <w:rPr>
                <w:rFonts w:ascii="Times New Roman" w:hAnsi="Times New Roman"/>
                <w:u w:color="000000"/>
              </w:rPr>
              <w:t>)</w:t>
            </w:r>
          </w:p>
        </w:tc>
      </w:tr>
      <w:tr w:rsidR="00F472C1" w:rsidRPr="00413B6F" w14:paraId="63FBEDB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4E422C0" w14:textId="6A7981A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04.2.2.0</w:t>
            </w:r>
          </w:p>
        </w:tc>
        <w:tc>
          <w:tcPr>
            <w:tcW w:w="4137" w:type="pct"/>
            <w:tcBorders>
              <w:top w:val="single" w:sz="4" w:space="0" w:color="auto"/>
              <w:bottom w:val="single" w:sz="4" w:space="0" w:color="auto"/>
            </w:tcBorders>
            <w:shd w:val="clear" w:color="auto" w:fill="auto"/>
          </w:tcPr>
          <w:p w14:paraId="5F15D792" w14:textId="5B86F16F" w:rsidR="00B578F9" w:rsidRPr="00413B6F" w:rsidRDefault="00B90D8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nosacītā īre (</w:t>
            </w:r>
            <w:r>
              <w:rPr>
                <w:rFonts w:ascii="Times New Roman" w:hAnsi="Times New Roman"/>
                <w:i/>
                <w:iCs/>
                <w:u w:color="000000"/>
              </w:rPr>
              <w:t>S</w:t>
            </w:r>
            <w:r>
              <w:rPr>
                <w:rFonts w:ascii="Times New Roman" w:hAnsi="Times New Roman"/>
                <w:u w:color="000000"/>
              </w:rPr>
              <w:t>)</w:t>
            </w:r>
          </w:p>
        </w:tc>
      </w:tr>
      <w:tr w:rsidR="00F472C1" w:rsidRPr="00413B6F" w14:paraId="00F1C4A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2DC712E" w14:textId="2E4D0AB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04.3</w:t>
            </w:r>
          </w:p>
        </w:tc>
        <w:tc>
          <w:tcPr>
            <w:tcW w:w="4137" w:type="pct"/>
            <w:tcBorders>
              <w:top w:val="single" w:sz="4" w:space="0" w:color="auto"/>
              <w:bottom w:val="single" w:sz="4" w:space="0" w:color="auto"/>
            </w:tcBorders>
            <w:shd w:val="clear" w:color="auto" w:fill="auto"/>
          </w:tcPr>
          <w:p w14:paraId="6DEEE5C6" w14:textId="744A04BF" w:rsidR="00B578F9" w:rsidRPr="00413B6F" w:rsidRDefault="00B90D8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MĀJOKĻA UZTURĒŠANA, REMONTS UN DROŠĪBA</w:t>
            </w:r>
          </w:p>
        </w:tc>
      </w:tr>
      <w:tr w:rsidR="00F472C1" w:rsidRPr="00413B6F" w14:paraId="7434B66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6113D50" w14:textId="65801388"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04.3.1</w:t>
            </w:r>
          </w:p>
        </w:tc>
        <w:tc>
          <w:tcPr>
            <w:tcW w:w="4137" w:type="pct"/>
            <w:tcBorders>
              <w:top w:val="single" w:sz="4" w:space="0" w:color="auto"/>
              <w:bottom w:val="single" w:sz="4" w:space="0" w:color="auto"/>
            </w:tcBorders>
            <w:shd w:val="clear" w:color="auto" w:fill="auto"/>
          </w:tcPr>
          <w:p w14:paraId="6E6A0452" w14:textId="72D2166E" w:rsidR="00B578F9" w:rsidRPr="00413B6F" w:rsidRDefault="00B90D8B" w:rsidP="00846B61">
            <w:pPr>
              <w:pStyle w:val="TableParagraph"/>
              <w:jc w:val="both"/>
              <w:rPr>
                <w:rFonts w:ascii="Times New Roman" w:hAnsi="Times New Roman" w:cs="Times New Roman"/>
                <w:noProof/>
              </w:rPr>
            </w:pPr>
            <w:r>
              <w:rPr>
                <w:rFonts w:ascii="Times New Roman" w:hAnsi="Times New Roman"/>
              </w:rPr>
              <w:t>Drošības iekārtas un materiāli mājokļa uzturēšanai un remontam (</w:t>
            </w:r>
            <w:r>
              <w:rPr>
                <w:rFonts w:ascii="Times New Roman" w:hAnsi="Times New Roman"/>
                <w:i/>
                <w:iCs/>
              </w:rPr>
              <w:t>ND</w:t>
            </w:r>
            <w:r>
              <w:rPr>
                <w:rFonts w:ascii="Times New Roman" w:hAnsi="Times New Roman"/>
              </w:rPr>
              <w:t>)</w:t>
            </w:r>
          </w:p>
        </w:tc>
      </w:tr>
      <w:tr w:rsidR="00846B61" w:rsidRPr="00413B6F" w14:paraId="5F7170B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5473829" w14:textId="38B61255"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04.3.1.1</w:t>
            </w:r>
          </w:p>
        </w:tc>
        <w:tc>
          <w:tcPr>
            <w:tcW w:w="4137" w:type="pct"/>
            <w:tcBorders>
              <w:top w:val="single" w:sz="4" w:space="0" w:color="auto"/>
              <w:bottom w:val="single" w:sz="4" w:space="0" w:color="auto"/>
            </w:tcBorders>
            <w:shd w:val="clear" w:color="auto" w:fill="auto"/>
          </w:tcPr>
          <w:p w14:paraId="3842382A" w14:textId="722B62C4" w:rsidR="00B578F9" w:rsidRPr="00413B6F" w:rsidRDefault="00176394" w:rsidP="00846B61">
            <w:pPr>
              <w:pStyle w:val="TableParagraph"/>
              <w:jc w:val="both"/>
              <w:rPr>
                <w:rFonts w:ascii="Times New Roman" w:hAnsi="Times New Roman" w:cs="Times New Roman"/>
                <w:noProof/>
              </w:rPr>
            </w:pPr>
            <w:r>
              <w:rPr>
                <w:rFonts w:ascii="Times New Roman" w:hAnsi="Times New Roman"/>
              </w:rPr>
              <w:t>Materiāli mājokļa uzturēšanai un remontam (</w:t>
            </w:r>
            <w:r>
              <w:rPr>
                <w:rFonts w:ascii="Times New Roman" w:hAnsi="Times New Roman"/>
                <w:i/>
                <w:iCs/>
              </w:rPr>
              <w:t>ND</w:t>
            </w:r>
            <w:r>
              <w:rPr>
                <w:rFonts w:ascii="Times New Roman" w:hAnsi="Times New Roman"/>
              </w:rPr>
              <w:t>)</w:t>
            </w:r>
          </w:p>
        </w:tc>
      </w:tr>
      <w:tr w:rsidR="00F472C1" w:rsidRPr="00413B6F" w14:paraId="048B83A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DFEAF18" w14:textId="2C2DD58A"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04.3.1.2</w:t>
            </w:r>
          </w:p>
        </w:tc>
        <w:tc>
          <w:tcPr>
            <w:tcW w:w="4137" w:type="pct"/>
            <w:tcBorders>
              <w:top w:val="single" w:sz="4" w:space="0" w:color="auto"/>
              <w:bottom w:val="single" w:sz="4" w:space="0" w:color="auto"/>
            </w:tcBorders>
            <w:shd w:val="clear" w:color="auto" w:fill="auto"/>
          </w:tcPr>
          <w:p w14:paraId="4E8FFA8B" w14:textId="7F9610BD" w:rsidR="00B578F9" w:rsidRPr="00413B6F" w:rsidRDefault="00EC1560" w:rsidP="00846B61">
            <w:pPr>
              <w:pStyle w:val="TableParagraph"/>
              <w:jc w:val="both"/>
              <w:rPr>
                <w:rFonts w:ascii="Times New Roman" w:hAnsi="Times New Roman" w:cs="Times New Roman"/>
                <w:noProof/>
              </w:rPr>
            </w:pPr>
            <w:r>
              <w:rPr>
                <w:rFonts w:ascii="Times New Roman" w:hAnsi="Times New Roman"/>
              </w:rPr>
              <w:t>Drošības iekārtas (</w:t>
            </w:r>
            <w:r>
              <w:rPr>
                <w:rFonts w:ascii="Times New Roman" w:hAnsi="Times New Roman"/>
                <w:i/>
                <w:iCs/>
              </w:rPr>
              <w:t>SD</w:t>
            </w:r>
            <w:r>
              <w:rPr>
                <w:rFonts w:ascii="Times New Roman" w:hAnsi="Times New Roman"/>
              </w:rPr>
              <w:t>)</w:t>
            </w:r>
          </w:p>
        </w:tc>
      </w:tr>
      <w:tr w:rsidR="00846B61" w:rsidRPr="00413B6F" w14:paraId="4929B64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745AF38" w14:textId="7769EA4A"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04.3.2</w:t>
            </w:r>
          </w:p>
        </w:tc>
        <w:tc>
          <w:tcPr>
            <w:tcW w:w="4137" w:type="pct"/>
            <w:tcBorders>
              <w:top w:val="single" w:sz="4" w:space="0" w:color="auto"/>
              <w:bottom w:val="single" w:sz="4" w:space="0" w:color="auto"/>
            </w:tcBorders>
            <w:shd w:val="clear" w:color="auto" w:fill="auto"/>
          </w:tcPr>
          <w:p w14:paraId="47600196" w14:textId="28AF85B0" w:rsidR="00B578F9" w:rsidRPr="00413B6F" w:rsidRDefault="00EC1560" w:rsidP="00846B61">
            <w:pPr>
              <w:pStyle w:val="TableParagraph"/>
              <w:jc w:val="both"/>
              <w:rPr>
                <w:rFonts w:ascii="Times New Roman" w:hAnsi="Times New Roman" w:cs="Times New Roman"/>
                <w:noProof/>
              </w:rPr>
            </w:pPr>
            <w:r>
              <w:rPr>
                <w:rFonts w:ascii="Times New Roman" w:hAnsi="Times New Roman"/>
              </w:rPr>
              <w:t>Pakalpojumi mājokļa uzturēšanai, remontam un drošībai (</w:t>
            </w:r>
            <w:r>
              <w:rPr>
                <w:rFonts w:ascii="Times New Roman" w:hAnsi="Times New Roman"/>
                <w:i/>
                <w:iCs/>
              </w:rPr>
              <w:t>S</w:t>
            </w:r>
            <w:r>
              <w:rPr>
                <w:rFonts w:ascii="Times New Roman" w:hAnsi="Times New Roman"/>
              </w:rPr>
              <w:t>)</w:t>
            </w:r>
          </w:p>
        </w:tc>
      </w:tr>
      <w:tr w:rsidR="00F472C1" w:rsidRPr="00413B6F" w14:paraId="5543C7A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0429303" w14:textId="218BB3D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04.3.2.0</w:t>
            </w:r>
          </w:p>
        </w:tc>
        <w:tc>
          <w:tcPr>
            <w:tcW w:w="4137" w:type="pct"/>
            <w:tcBorders>
              <w:top w:val="single" w:sz="4" w:space="0" w:color="auto"/>
              <w:bottom w:val="single" w:sz="4" w:space="0" w:color="auto"/>
            </w:tcBorders>
            <w:shd w:val="clear" w:color="auto" w:fill="auto"/>
          </w:tcPr>
          <w:p w14:paraId="750ED665" w14:textId="18C731D3" w:rsidR="00B578F9" w:rsidRPr="00413B6F" w:rsidRDefault="004405F9" w:rsidP="00846B61">
            <w:pPr>
              <w:pStyle w:val="TableParagraph"/>
              <w:tabs>
                <w:tab w:val="left" w:pos="6359"/>
              </w:tabs>
              <w:jc w:val="both"/>
              <w:rPr>
                <w:rFonts w:ascii="Times New Roman" w:hAnsi="Times New Roman" w:cs="Times New Roman"/>
                <w:noProof/>
                <w:u w:color="000000"/>
              </w:rPr>
            </w:pPr>
            <w:r>
              <w:rPr>
                <w:rFonts w:ascii="Times New Roman" w:hAnsi="Times New Roman"/>
              </w:rPr>
              <w:t>Pakalpojumi mājokļa uzturēšanai, remontam un drošībai (</w:t>
            </w:r>
            <w:r>
              <w:rPr>
                <w:rFonts w:ascii="Times New Roman" w:hAnsi="Times New Roman"/>
                <w:i/>
                <w:iCs/>
              </w:rPr>
              <w:t>S</w:t>
            </w:r>
            <w:r>
              <w:rPr>
                <w:rFonts w:ascii="Times New Roman" w:hAnsi="Times New Roman"/>
              </w:rPr>
              <w:t>)</w:t>
            </w:r>
          </w:p>
        </w:tc>
      </w:tr>
      <w:tr w:rsidR="00F472C1" w:rsidRPr="00413B6F" w14:paraId="2609C78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44ECE99" w14:textId="6B3858DE"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w:t>
            </w:r>
          </w:p>
        </w:tc>
        <w:tc>
          <w:tcPr>
            <w:tcW w:w="4137" w:type="pct"/>
            <w:tcBorders>
              <w:top w:val="single" w:sz="4" w:space="0" w:color="auto"/>
              <w:bottom w:val="single" w:sz="4" w:space="0" w:color="auto"/>
            </w:tcBorders>
            <w:shd w:val="clear" w:color="auto" w:fill="auto"/>
          </w:tcPr>
          <w:p w14:paraId="7E588C42" w14:textId="3AE80425" w:rsidR="00B578F9" w:rsidRPr="00413B6F" w:rsidRDefault="00D93C7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ŪDENSAPGĀDE UN DAŽĀDI PAKALPOJUMI, KAS ATTIECAS UZ MĀJOKLI</w:t>
            </w:r>
          </w:p>
        </w:tc>
      </w:tr>
      <w:tr w:rsidR="00B578F9" w:rsidRPr="00413B6F" w14:paraId="2B5B2BC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9FFA1A0" w14:textId="150DC71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04.4.1</w:t>
            </w:r>
          </w:p>
        </w:tc>
        <w:tc>
          <w:tcPr>
            <w:tcW w:w="4137" w:type="pct"/>
            <w:tcBorders>
              <w:top w:val="single" w:sz="4" w:space="0" w:color="auto"/>
              <w:bottom w:val="single" w:sz="4" w:space="0" w:color="auto"/>
            </w:tcBorders>
            <w:shd w:val="clear" w:color="auto" w:fill="auto"/>
          </w:tcPr>
          <w:p w14:paraId="7EE82833" w14:textId="18924FF9" w:rsidR="00B578F9" w:rsidRPr="00413B6F" w:rsidRDefault="00D93C7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Ūdensapgāde (</w:t>
            </w:r>
            <w:r>
              <w:rPr>
                <w:rFonts w:ascii="Times New Roman" w:hAnsi="Times New Roman"/>
                <w:i/>
                <w:iCs/>
                <w:u w:color="000000"/>
              </w:rPr>
              <w:t>ND</w:t>
            </w:r>
            <w:r>
              <w:rPr>
                <w:rFonts w:ascii="Times New Roman" w:hAnsi="Times New Roman"/>
                <w:u w:color="000000"/>
              </w:rPr>
              <w:t>)</w:t>
            </w:r>
          </w:p>
        </w:tc>
      </w:tr>
      <w:tr w:rsidR="00B578F9" w:rsidRPr="00413B6F" w14:paraId="3DB4F46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3AA756F" w14:textId="64283FC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04.4.1.1</w:t>
            </w:r>
          </w:p>
        </w:tc>
        <w:tc>
          <w:tcPr>
            <w:tcW w:w="4137" w:type="pct"/>
            <w:tcBorders>
              <w:top w:val="single" w:sz="4" w:space="0" w:color="auto"/>
              <w:bottom w:val="single" w:sz="4" w:space="0" w:color="auto"/>
            </w:tcBorders>
            <w:shd w:val="clear" w:color="auto" w:fill="auto"/>
          </w:tcPr>
          <w:p w14:paraId="1D6819DD" w14:textId="2C756013"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Ūdensapgāde caur tīkla sistēmām (</w:t>
            </w:r>
            <w:r>
              <w:rPr>
                <w:rFonts w:ascii="Times New Roman" w:hAnsi="Times New Roman"/>
                <w:i/>
                <w:iCs/>
                <w:u w:color="000000"/>
              </w:rPr>
              <w:t>ND</w:t>
            </w:r>
            <w:r>
              <w:rPr>
                <w:rFonts w:ascii="Times New Roman" w:hAnsi="Times New Roman"/>
                <w:u w:color="000000"/>
              </w:rPr>
              <w:t>)</w:t>
            </w:r>
          </w:p>
        </w:tc>
      </w:tr>
      <w:tr w:rsidR="00B578F9" w:rsidRPr="00413B6F" w14:paraId="0DF81A5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210C0F9" w14:textId="6F78395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04.4.1.2</w:t>
            </w:r>
          </w:p>
        </w:tc>
        <w:tc>
          <w:tcPr>
            <w:tcW w:w="4137" w:type="pct"/>
            <w:tcBorders>
              <w:top w:val="single" w:sz="4" w:space="0" w:color="auto"/>
              <w:bottom w:val="single" w:sz="4" w:space="0" w:color="auto"/>
            </w:tcBorders>
            <w:shd w:val="clear" w:color="auto" w:fill="auto"/>
          </w:tcPr>
          <w:p w14:paraId="37C7FB15" w14:textId="4998D494"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Ūdensapgāde caur citām sistēmām (</w:t>
            </w:r>
            <w:r>
              <w:rPr>
                <w:rFonts w:ascii="Times New Roman" w:hAnsi="Times New Roman"/>
                <w:i/>
                <w:iCs/>
                <w:u w:color="000000"/>
              </w:rPr>
              <w:t>ND</w:t>
            </w:r>
            <w:r>
              <w:rPr>
                <w:rFonts w:ascii="Times New Roman" w:hAnsi="Times New Roman"/>
                <w:u w:color="000000"/>
              </w:rPr>
              <w:t>)</w:t>
            </w:r>
          </w:p>
        </w:tc>
      </w:tr>
      <w:tr w:rsidR="00B578F9" w:rsidRPr="00413B6F" w14:paraId="760B9D6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16460F" w14:textId="473158C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04.4.2</w:t>
            </w:r>
          </w:p>
        </w:tc>
        <w:tc>
          <w:tcPr>
            <w:tcW w:w="4137" w:type="pct"/>
            <w:tcBorders>
              <w:top w:val="single" w:sz="4" w:space="0" w:color="auto"/>
              <w:bottom w:val="single" w:sz="4" w:space="0" w:color="auto"/>
            </w:tcBorders>
            <w:shd w:val="clear" w:color="auto" w:fill="auto"/>
          </w:tcPr>
          <w:p w14:paraId="2B8A5C81" w14:textId="70BDCF89"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Atkritumu savākšana (</w:t>
            </w:r>
            <w:r>
              <w:rPr>
                <w:rFonts w:ascii="Times New Roman" w:hAnsi="Times New Roman"/>
                <w:i/>
                <w:iCs/>
                <w:u w:color="000000"/>
              </w:rPr>
              <w:t>S</w:t>
            </w:r>
            <w:r>
              <w:rPr>
                <w:rFonts w:ascii="Times New Roman" w:hAnsi="Times New Roman"/>
                <w:u w:color="000000"/>
              </w:rPr>
              <w:t>)</w:t>
            </w:r>
          </w:p>
        </w:tc>
      </w:tr>
      <w:tr w:rsidR="00B578F9" w:rsidRPr="00413B6F" w14:paraId="5CCF04B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6A24F69" w14:textId="355B26A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04.4.2.0</w:t>
            </w:r>
          </w:p>
        </w:tc>
        <w:tc>
          <w:tcPr>
            <w:tcW w:w="4137" w:type="pct"/>
            <w:tcBorders>
              <w:top w:val="single" w:sz="4" w:space="0" w:color="auto"/>
              <w:bottom w:val="single" w:sz="4" w:space="0" w:color="auto"/>
            </w:tcBorders>
            <w:shd w:val="clear" w:color="auto" w:fill="auto"/>
          </w:tcPr>
          <w:p w14:paraId="0BCD44A4" w14:textId="528FD760"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Atkritumu savākšana (</w:t>
            </w:r>
            <w:r>
              <w:rPr>
                <w:rFonts w:ascii="Times New Roman" w:hAnsi="Times New Roman"/>
                <w:i/>
                <w:iCs/>
                <w:u w:color="000000"/>
              </w:rPr>
              <w:t>S</w:t>
            </w:r>
            <w:r>
              <w:rPr>
                <w:rFonts w:ascii="Times New Roman" w:hAnsi="Times New Roman"/>
                <w:u w:color="000000"/>
              </w:rPr>
              <w:t>)</w:t>
            </w:r>
          </w:p>
        </w:tc>
      </w:tr>
      <w:tr w:rsidR="00B578F9" w:rsidRPr="00413B6F" w14:paraId="18597D0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CF4E914" w14:textId="5DBCC55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04.4.3</w:t>
            </w:r>
          </w:p>
        </w:tc>
        <w:tc>
          <w:tcPr>
            <w:tcW w:w="4137" w:type="pct"/>
            <w:tcBorders>
              <w:top w:val="single" w:sz="4" w:space="0" w:color="auto"/>
              <w:bottom w:val="single" w:sz="4" w:space="0" w:color="auto"/>
            </w:tcBorders>
            <w:shd w:val="clear" w:color="auto" w:fill="auto"/>
          </w:tcPr>
          <w:p w14:paraId="2A9E5CC3" w14:textId="1C0BF74B"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Notekūdeņu savākšana (</w:t>
            </w:r>
            <w:r>
              <w:rPr>
                <w:rFonts w:ascii="Times New Roman" w:hAnsi="Times New Roman"/>
                <w:i/>
                <w:iCs/>
                <w:u w:color="000000"/>
              </w:rPr>
              <w:t>S</w:t>
            </w:r>
            <w:r>
              <w:rPr>
                <w:rFonts w:ascii="Times New Roman" w:hAnsi="Times New Roman"/>
                <w:u w:color="000000"/>
              </w:rPr>
              <w:t>)</w:t>
            </w:r>
          </w:p>
        </w:tc>
      </w:tr>
      <w:tr w:rsidR="00B578F9" w:rsidRPr="00413B6F" w14:paraId="03BFC08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C1E6DBA" w14:textId="2995C58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04.4.3.1</w:t>
            </w:r>
          </w:p>
        </w:tc>
        <w:tc>
          <w:tcPr>
            <w:tcW w:w="4137" w:type="pct"/>
            <w:tcBorders>
              <w:top w:val="single" w:sz="4" w:space="0" w:color="auto"/>
              <w:bottom w:val="single" w:sz="4" w:space="0" w:color="auto"/>
            </w:tcBorders>
            <w:shd w:val="clear" w:color="auto" w:fill="auto"/>
          </w:tcPr>
          <w:p w14:paraId="76645FE5" w14:textId="6C4334D6" w:rsidR="00B578F9" w:rsidRPr="00413B6F" w:rsidRDefault="00C33B6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Notekūdeņu savākšana, izmantojot kanalizācijas sistēmas (</w:t>
            </w:r>
            <w:r>
              <w:rPr>
                <w:rFonts w:ascii="Times New Roman" w:hAnsi="Times New Roman"/>
                <w:i/>
                <w:iCs/>
                <w:u w:color="000000"/>
              </w:rPr>
              <w:t>S</w:t>
            </w:r>
            <w:r>
              <w:rPr>
                <w:rFonts w:ascii="Times New Roman" w:hAnsi="Times New Roman"/>
                <w:u w:color="000000"/>
              </w:rPr>
              <w:t>)</w:t>
            </w:r>
          </w:p>
        </w:tc>
      </w:tr>
      <w:tr w:rsidR="00B578F9" w:rsidRPr="00413B6F" w14:paraId="04A817C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E4A3AC8" w14:textId="5544882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04.4.3.2</w:t>
            </w:r>
          </w:p>
        </w:tc>
        <w:tc>
          <w:tcPr>
            <w:tcW w:w="4137" w:type="pct"/>
            <w:tcBorders>
              <w:top w:val="single" w:sz="4" w:space="0" w:color="auto"/>
              <w:bottom w:val="single" w:sz="4" w:space="0" w:color="auto"/>
            </w:tcBorders>
            <w:shd w:val="clear" w:color="auto" w:fill="auto"/>
          </w:tcPr>
          <w:p w14:paraId="30BE03E4" w14:textId="051A0CA9" w:rsidR="00B578F9" w:rsidRPr="00413B6F" w:rsidRDefault="00C33B6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Notekūdeņu savākšana, izmantojot uz vietas esošu sanitāro sistēmu (</w:t>
            </w:r>
            <w:r>
              <w:rPr>
                <w:rFonts w:ascii="Times New Roman" w:hAnsi="Times New Roman"/>
                <w:i/>
                <w:iCs/>
                <w:u w:color="000000"/>
              </w:rPr>
              <w:t>S</w:t>
            </w:r>
            <w:r>
              <w:rPr>
                <w:rFonts w:ascii="Times New Roman" w:hAnsi="Times New Roman"/>
                <w:u w:color="000000"/>
              </w:rPr>
              <w:t>)</w:t>
            </w:r>
          </w:p>
        </w:tc>
      </w:tr>
      <w:tr w:rsidR="00B578F9" w:rsidRPr="00413B6F" w14:paraId="6984136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FA4C785" w14:textId="4B93E11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04.4.4</w:t>
            </w:r>
          </w:p>
        </w:tc>
        <w:tc>
          <w:tcPr>
            <w:tcW w:w="4137" w:type="pct"/>
            <w:tcBorders>
              <w:top w:val="single" w:sz="4" w:space="0" w:color="auto"/>
              <w:bottom w:val="single" w:sz="4" w:space="0" w:color="auto"/>
            </w:tcBorders>
            <w:shd w:val="clear" w:color="auto" w:fill="auto"/>
          </w:tcPr>
          <w:p w14:paraId="2F8702D3" w14:textId="7A7C7316" w:rsidR="00B578F9" w:rsidRPr="00413B6F" w:rsidRDefault="0001074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ar mājokli saistīti pakalpojumi, kas nav klasificēti citur (</w:t>
            </w:r>
            <w:r>
              <w:rPr>
                <w:rFonts w:ascii="Times New Roman" w:hAnsi="Times New Roman"/>
                <w:i/>
                <w:iCs/>
                <w:u w:color="000000"/>
              </w:rPr>
              <w:t>S</w:t>
            </w:r>
            <w:r>
              <w:rPr>
                <w:rFonts w:ascii="Times New Roman" w:hAnsi="Times New Roman"/>
                <w:u w:color="000000"/>
              </w:rPr>
              <w:t>)</w:t>
            </w:r>
          </w:p>
        </w:tc>
      </w:tr>
      <w:tr w:rsidR="00B578F9" w:rsidRPr="00413B6F" w14:paraId="5A58A3E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AE8F31E" w14:textId="7276FFA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04.4.4.1</w:t>
            </w:r>
          </w:p>
        </w:tc>
        <w:tc>
          <w:tcPr>
            <w:tcW w:w="4137" w:type="pct"/>
            <w:tcBorders>
              <w:top w:val="single" w:sz="4" w:space="0" w:color="auto"/>
              <w:bottom w:val="single" w:sz="4" w:space="0" w:color="auto"/>
            </w:tcBorders>
            <w:shd w:val="clear" w:color="auto" w:fill="auto"/>
          </w:tcPr>
          <w:p w14:paraId="25C38F2E" w14:textId="62295A98" w:rsidR="00B578F9" w:rsidRPr="00413B6F" w:rsidRDefault="009A092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Apkopes izmaksas ēkās ar vairākiem iemītniekiem (</w:t>
            </w:r>
            <w:r>
              <w:rPr>
                <w:rFonts w:ascii="Times New Roman" w:hAnsi="Times New Roman"/>
                <w:i/>
                <w:iCs/>
                <w:u w:color="000000"/>
              </w:rPr>
              <w:t>S</w:t>
            </w:r>
            <w:r>
              <w:rPr>
                <w:rFonts w:ascii="Times New Roman" w:hAnsi="Times New Roman"/>
                <w:u w:color="000000"/>
              </w:rPr>
              <w:t>)</w:t>
            </w:r>
          </w:p>
        </w:tc>
      </w:tr>
      <w:tr w:rsidR="00B578F9" w:rsidRPr="00413B6F" w14:paraId="7F94D67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595176F" w14:textId="690572A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04.4.4.9</w:t>
            </w:r>
          </w:p>
        </w:tc>
        <w:tc>
          <w:tcPr>
            <w:tcW w:w="4137" w:type="pct"/>
            <w:tcBorders>
              <w:top w:val="single" w:sz="4" w:space="0" w:color="auto"/>
              <w:bottom w:val="single" w:sz="4" w:space="0" w:color="auto"/>
            </w:tcBorders>
            <w:shd w:val="clear" w:color="auto" w:fill="auto"/>
          </w:tcPr>
          <w:p w14:paraId="13B0C57C" w14:textId="07CE3043" w:rsidR="00B578F9" w:rsidRPr="00413B6F" w:rsidRDefault="009A092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ar mājokli saistīti pakalpojumi (</w:t>
            </w:r>
            <w:r>
              <w:rPr>
                <w:rFonts w:ascii="Times New Roman" w:hAnsi="Times New Roman"/>
                <w:i/>
                <w:iCs/>
                <w:u w:color="000000"/>
              </w:rPr>
              <w:t>S</w:t>
            </w:r>
            <w:r>
              <w:rPr>
                <w:rFonts w:ascii="Times New Roman" w:hAnsi="Times New Roman"/>
                <w:u w:color="000000"/>
              </w:rPr>
              <w:t>)</w:t>
            </w:r>
          </w:p>
        </w:tc>
      </w:tr>
      <w:tr w:rsidR="00B578F9" w:rsidRPr="00413B6F" w14:paraId="284232C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BF3E0A8" w14:textId="354180A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w:t>
            </w:r>
          </w:p>
        </w:tc>
        <w:tc>
          <w:tcPr>
            <w:tcW w:w="4137" w:type="pct"/>
            <w:tcBorders>
              <w:top w:val="single" w:sz="4" w:space="0" w:color="auto"/>
              <w:bottom w:val="single" w:sz="4" w:space="0" w:color="auto"/>
            </w:tcBorders>
            <w:shd w:val="clear" w:color="auto" w:fill="auto"/>
          </w:tcPr>
          <w:p w14:paraId="25FE4FA5" w14:textId="2272ED31" w:rsidR="00B578F9" w:rsidRPr="00413B6F" w:rsidRDefault="00B71CA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ELEKTROENERĢIJA, GĀZE UN CITI KURINĀMIE</w:t>
            </w:r>
          </w:p>
        </w:tc>
      </w:tr>
      <w:tr w:rsidR="00B578F9" w:rsidRPr="00413B6F" w14:paraId="2FFA942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D05375F" w14:textId="3660C3C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04.5.1</w:t>
            </w:r>
          </w:p>
        </w:tc>
        <w:tc>
          <w:tcPr>
            <w:tcW w:w="4137" w:type="pct"/>
            <w:tcBorders>
              <w:top w:val="single" w:sz="4" w:space="0" w:color="auto"/>
              <w:bottom w:val="single" w:sz="4" w:space="0" w:color="auto"/>
            </w:tcBorders>
            <w:shd w:val="clear" w:color="auto" w:fill="auto"/>
          </w:tcPr>
          <w:p w14:paraId="3C29F075" w14:textId="5D48DB6C" w:rsidR="00B578F9" w:rsidRPr="00413B6F" w:rsidRDefault="00F0575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Elektrība (</w:t>
            </w:r>
            <w:r>
              <w:rPr>
                <w:rFonts w:ascii="Times New Roman" w:hAnsi="Times New Roman"/>
                <w:i/>
                <w:iCs/>
                <w:u w:color="000000"/>
              </w:rPr>
              <w:t>ND</w:t>
            </w:r>
            <w:r>
              <w:rPr>
                <w:rFonts w:ascii="Times New Roman" w:hAnsi="Times New Roman"/>
                <w:u w:color="000000"/>
              </w:rPr>
              <w:t>)</w:t>
            </w:r>
          </w:p>
        </w:tc>
      </w:tr>
      <w:tr w:rsidR="00B578F9" w:rsidRPr="00413B6F" w14:paraId="16165C3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B12088A" w14:textId="14FB1E3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04.5.1.0</w:t>
            </w:r>
          </w:p>
        </w:tc>
        <w:tc>
          <w:tcPr>
            <w:tcW w:w="4137" w:type="pct"/>
            <w:tcBorders>
              <w:top w:val="single" w:sz="4" w:space="0" w:color="auto"/>
              <w:bottom w:val="single" w:sz="4" w:space="0" w:color="auto"/>
            </w:tcBorders>
            <w:shd w:val="clear" w:color="auto" w:fill="auto"/>
          </w:tcPr>
          <w:p w14:paraId="3DDE5958" w14:textId="7924169E" w:rsidR="00B578F9" w:rsidRPr="00413B6F" w:rsidRDefault="00F0575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Elektrība (</w:t>
            </w:r>
            <w:r>
              <w:rPr>
                <w:rFonts w:ascii="Times New Roman" w:hAnsi="Times New Roman"/>
                <w:i/>
                <w:iCs/>
                <w:u w:color="000000"/>
              </w:rPr>
              <w:t>ND</w:t>
            </w:r>
            <w:r>
              <w:rPr>
                <w:rFonts w:ascii="Times New Roman" w:hAnsi="Times New Roman"/>
                <w:u w:color="000000"/>
              </w:rPr>
              <w:t>)</w:t>
            </w:r>
          </w:p>
        </w:tc>
      </w:tr>
      <w:tr w:rsidR="00B578F9" w:rsidRPr="00413B6F" w14:paraId="23DCD6B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2DB6165" w14:textId="606AC79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04.5.2</w:t>
            </w:r>
          </w:p>
        </w:tc>
        <w:tc>
          <w:tcPr>
            <w:tcW w:w="4137" w:type="pct"/>
            <w:tcBorders>
              <w:top w:val="single" w:sz="4" w:space="0" w:color="auto"/>
              <w:bottom w:val="single" w:sz="4" w:space="0" w:color="auto"/>
            </w:tcBorders>
            <w:shd w:val="clear" w:color="auto" w:fill="auto"/>
          </w:tcPr>
          <w:p w14:paraId="6534563A" w14:textId="44F86D04" w:rsidR="00B578F9" w:rsidRPr="00413B6F" w:rsidRDefault="00F0575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Gāze (ND)</w:t>
            </w:r>
          </w:p>
        </w:tc>
      </w:tr>
      <w:tr w:rsidR="00B578F9" w:rsidRPr="00413B6F" w14:paraId="6957D57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A254C85" w14:textId="3A2E71A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04.5.2.1</w:t>
            </w:r>
          </w:p>
        </w:tc>
        <w:tc>
          <w:tcPr>
            <w:tcW w:w="4137" w:type="pct"/>
            <w:tcBorders>
              <w:top w:val="single" w:sz="4" w:space="0" w:color="auto"/>
              <w:bottom w:val="single" w:sz="4" w:space="0" w:color="auto"/>
            </w:tcBorders>
            <w:shd w:val="clear" w:color="auto" w:fill="auto"/>
          </w:tcPr>
          <w:p w14:paraId="33F56CB3" w14:textId="4B13EC8A" w:rsidR="00B578F9" w:rsidRPr="00413B6F" w:rsidRDefault="00A1079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Dabasgāze caur tīkliem (</w:t>
            </w:r>
            <w:r>
              <w:rPr>
                <w:rFonts w:ascii="Times New Roman" w:hAnsi="Times New Roman"/>
                <w:i/>
                <w:iCs/>
                <w:u w:color="000000"/>
              </w:rPr>
              <w:t>ND</w:t>
            </w:r>
            <w:r>
              <w:rPr>
                <w:rFonts w:ascii="Times New Roman" w:hAnsi="Times New Roman"/>
                <w:u w:color="000000"/>
              </w:rPr>
              <w:t>)</w:t>
            </w:r>
          </w:p>
        </w:tc>
      </w:tr>
      <w:tr w:rsidR="00B578F9" w:rsidRPr="00413B6F" w14:paraId="1397136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9A4DFD0" w14:textId="23475DD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04.5.2.2</w:t>
            </w:r>
          </w:p>
        </w:tc>
        <w:tc>
          <w:tcPr>
            <w:tcW w:w="4137" w:type="pct"/>
            <w:tcBorders>
              <w:top w:val="single" w:sz="4" w:space="0" w:color="auto"/>
              <w:bottom w:val="single" w:sz="4" w:space="0" w:color="auto"/>
            </w:tcBorders>
            <w:shd w:val="clear" w:color="auto" w:fill="auto"/>
          </w:tcPr>
          <w:p w14:paraId="752B277E" w14:textId="4BD75BEB"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Sašķidrināti ogļūdeņraži (</w:t>
            </w:r>
            <w:r>
              <w:rPr>
                <w:rFonts w:ascii="Times New Roman" w:hAnsi="Times New Roman"/>
                <w:i/>
                <w:iCs/>
                <w:u w:color="000000"/>
              </w:rPr>
              <w:t>ND</w:t>
            </w:r>
            <w:r>
              <w:rPr>
                <w:rFonts w:ascii="Times New Roman" w:hAnsi="Times New Roman"/>
                <w:u w:color="000000"/>
              </w:rPr>
              <w:t>)</w:t>
            </w:r>
          </w:p>
        </w:tc>
      </w:tr>
      <w:tr w:rsidR="00B578F9" w:rsidRPr="00413B6F" w14:paraId="2E3B27D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5D0D972" w14:textId="612CDE8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04.5.3</w:t>
            </w:r>
          </w:p>
        </w:tc>
        <w:tc>
          <w:tcPr>
            <w:tcW w:w="4137" w:type="pct"/>
            <w:tcBorders>
              <w:top w:val="single" w:sz="4" w:space="0" w:color="auto"/>
              <w:bottom w:val="single" w:sz="4" w:space="0" w:color="auto"/>
            </w:tcBorders>
            <w:shd w:val="clear" w:color="auto" w:fill="auto"/>
          </w:tcPr>
          <w:p w14:paraId="5832C1A1" w14:textId="00CB5E22"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Šķidrais kurināmais (</w:t>
            </w:r>
            <w:r>
              <w:rPr>
                <w:rFonts w:ascii="Times New Roman" w:hAnsi="Times New Roman"/>
                <w:i/>
                <w:iCs/>
                <w:u w:color="000000"/>
              </w:rPr>
              <w:t>ND</w:t>
            </w:r>
            <w:r>
              <w:rPr>
                <w:rFonts w:ascii="Times New Roman" w:hAnsi="Times New Roman"/>
                <w:u w:color="000000"/>
              </w:rPr>
              <w:t>)</w:t>
            </w:r>
          </w:p>
        </w:tc>
      </w:tr>
      <w:tr w:rsidR="00B578F9" w:rsidRPr="00413B6F" w14:paraId="675F3CD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E7326BD" w14:textId="48065B0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04.5.3.0</w:t>
            </w:r>
          </w:p>
        </w:tc>
        <w:tc>
          <w:tcPr>
            <w:tcW w:w="4137" w:type="pct"/>
            <w:tcBorders>
              <w:top w:val="single" w:sz="4" w:space="0" w:color="auto"/>
              <w:bottom w:val="single" w:sz="4" w:space="0" w:color="auto"/>
            </w:tcBorders>
            <w:shd w:val="clear" w:color="auto" w:fill="auto"/>
          </w:tcPr>
          <w:p w14:paraId="12A1E1C7" w14:textId="2FCE281A"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Šķidrais kurināmais (</w:t>
            </w:r>
            <w:r>
              <w:rPr>
                <w:rFonts w:ascii="Times New Roman" w:hAnsi="Times New Roman"/>
                <w:i/>
                <w:iCs/>
                <w:u w:color="000000"/>
              </w:rPr>
              <w:t>ND</w:t>
            </w:r>
            <w:r>
              <w:rPr>
                <w:rFonts w:ascii="Times New Roman" w:hAnsi="Times New Roman"/>
                <w:u w:color="000000"/>
              </w:rPr>
              <w:t>)</w:t>
            </w:r>
          </w:p>
        </w:tc>
      </w:tr>
      <w:tr w:rsidR="00B578F9" w:rsidRPr="00413B6F" w14:paraId="0705B16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BAE3B74" w14:textId="6166D41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w:t>
            </w:r>
          </w:p>
        </w:tc>
        <w:tc>
          <w:tcPr>
            <w:tcW w:w="4137" w:type="pct"/>
            <w:tcBorders>
              <w:top w:val="single" w:sz="4" w:space="0" w:color="auto"/>
              <w:bottom w:val="single" w:sz="4" w:space="0" w:color="auto"/>
            </w:tcBorders>
            <w:shd w:val="clear" w:color="auto" w:fill="auto"/>
          </w:tcPr>
          <w:p w14:paraId="762BBD2F" w14:textId="65E95FBC"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Cietais kurināmais (</w:t>
            </w:r>
            <w:r>
              <w:rPr>
                <w:rFonts w:ascii="Times New Roman" w:hAnsi="Times New Roman"/>
                <w:i/>
                <w:iCs/>
                <w:u w:color="000000"/>
              </w:rPr>
              <w:t>ND</w:t>
            </w:r>
            <w:r>
              <w:rPr>
                <w:rFonts w:ascii="Times New Roman" w:hAnsi="Times New Roman"/>
                <w:u w:color="000000"/>
              </w:rPr>
              <w:t>)</w:t>
            </w:r>
          </w:p>
        </w:tc>
      </w:tr>
      <w:tr w:rsidR="00B578F9" w:rsidRPr="00413B6F" w14:paraId="4998BB2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0749E75" w14:textId="7B1E628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04.5.4.1</w:t>
            </w:r>
          </w:p>
        </w:tc>
        <w:tc>
          <w:tcPr>
            <w:tcW w:w="4137" w:type="pct"/>
            <w:tcBorders>
              <w:top w:val="single" w:sz="4" w:space="0" w:color="auto"/>
              <w:bottom w:val="single" w:sz="4" w:space="0" w:color="auto"/>
            </w:tcBorders>
            <w:shd w:val="clear" w:color="auto" w:fill="auto"/>
          </w:tcPr>
          <w:p w14:paraId="14EFABA6" w14:textId="6B8B436D"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Akmeņogles, akmeņogļu briketes un kūdra (</w:t>
            </w:r>
            <w:r>
              <w:rPr>
                <w:rFonts w:ascii="Times New Roman" w:hAnsi="Times New Roman"/>
                <w:i/>
                <w:iCs/>
                <w:u w:color="000000"/>
              </w:rPr>
              <w:t>ND</w:t>
            </w:r>
            <w:r>
              <w:rPr>
                <w:rFonts w:ascii="Times New Roman" w:hAnsi="Times New Roman"/>
                <w:u w:color="000000"/>
              </w:rPr>
              <w:t>)</w:t>
            </w:r>
          </w:p>
        </w:tc>
      </w:tr>
      <w:tr w:rsidR="00B578F9" w:rsidRPr="00413B6F" w14:paraId="5D471E8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3517159" w14:textId="697EAD9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04.5.4.2</w:t>
            </w:r>
          </w:p>
        </w:tc>
        <w:tc>
          <w:tcPr>
            <w:tcW w:w="4137" w:type="pct"/>
            <w:tcBorders>
              <w:top w:val="single" w:sz="4" w:space="0" w:color="auto"/>
              <w:bottom w:val="single" w:sz="4" w:space="0" w:color="auto"/>
            </w:tcBorders>
            <w:shd w:val="clear" w:color="auto" w:fill="auto"/>
          </w:tcPr>
          <w:p w14:paraId="667623C5" w14:textId="594F78BC"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Kurināmā koksne, tostarp granulas un briketes (</w:t>
            </w:r>
            <w:r>
              <w:rPr>
                <w:rFonts w:ascii="Times New Roman" w:hAnsi="Times New Roman"/>
                <w:i/>
                <w:iCs/>
                <w:u w:color="000000"/>
              </w:rPr>
              <w:t>ND</w:t>
            </w:r>
            <w:r>
              <w:rPr>
                <w:rFonts w:ascii="Times New Roman" w:hAnsi="Times New Roman"/>
                <w:u w:color="000000"/>
              </w:rPr>
              <w:t>)</w:t>
            </w:r>
          </w:p>
        </w:tc>
      </w:tr>
      <w:tr w:rsidR="00B578F9" w:rsidRPr="00413B6F" w14:paraId="2C6CBDF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C69EE7E" w14:textId="40621B8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04.5.4.3</w:t>
            </w:r>
          </w:p>
        </w:tc>
        <w:tc>
          <w:tcPr>
            <w:tcW w:w="4137" w:type="pct"/>
            <w:tcBorders>
              <w:top w:val="single" w:sz="4" w:space="0" w:color="auto"/>
              <w:bottom w:val="single" w:sz="4" w:space="0" w:color="auto"/>
            </w:tcBorders>
            <w:shd w:val="clear" w:color="auto" w:fill="auto"/>
          </w:tcPr>
          <w:p w14:paraId="56EF1105" w14:textId="3F21AA0C"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Kokogles (</w:t>
            </w:r>
            <w:r>
              <w:rPr>
                <w:rFonts w:ascii="Times New Roman" w:hAnsi="Times New Roman"/>
                <w:i/>
                <w:iCs/>
                <w:u w:color="000000"/>
              </w:rPr>
              <w:t>ND</w:t>
            </w:r>
            <w:r>
              <w:rPr>
                <w:rFonts w:ascii="Times New Roman" w:hAnsi="Times New Roman"/>
                <w:u w:color="000000"/>
              </w:rPr>
              <w:t>)</w:t>
            </w:r>
          </w:p>
        </w:tc>
      </w:tr>
      <w:tr w:rsidR="00B578F9" w:rsidRPr="00413B6F" w14:paraId="4D64055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2C07BB4" w14:textId="72F455C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04.5.4.9</w:t>
            </w:r>
          </w:p>
        </w:tc>
        <w:tc>
          <w:tcPr>
            <w:tcW w:w="4137" w:type="pct"/>
            <w:tcBorders>
              <w:top w:val="single" w:sz="4" w:space="0" w:color="auto"/>
              <w:bottom w:val="single" w:sz="4" w:space="0" w:color="auto"/>
            </w:tcBorders>
            <w:shd w:val="clear" w:color="auto" w:fill="auto"/>
          </w:tcPr>
          <w:p w14:paraId="0D569377" w14:textId="497952EE"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Cietais kurināmais (</w:t>
            </w:r>
            <w:r>
              <w:rPr>
                <w:rFonts w:ascii="Times New Roman" w:hAnsi="Times New Roman"/>
                <w:i/>
                <w:iCs/>
                <w:u w:color="000000"/>
              </w:rPr>
              <w:t>ND</w:t>
            </w:r>
            <w:r>
              <w:rPr>
                <w:rFonts w:ascii="Times New Roman" w:hAnsi="Times New Roman"/>
                <w:u w:color="000000"/>
              </w:rPr>
              <w:t>)</w:t>
            </w:r>
          </w:p>
        </w:tc>
      </w:tr>
      <w:tr w:rsidR="00B578F9" w:rsidRPr="00413B6F" w14:paraId="264DBC5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D5BFD1F" w14:textId="6B4EB7C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04.5.5</w:t>
            </w:r>
          </w:p>
        </w:tc>
        <w:tc>
          <w:tcPr>
            <w:tcW w:w="4137" w:type="pct"/>
            <w:tcBorders>
              <w:top w:val="single" w:sz="4" w:space="0" w:color="auto"/>
              <w:bottom w:val="single" w:sz="4" w:space="0" w:color="auto"/>
            </w:tcBorders>
            <w:shd w:val="clear" w:color="auto" w:fill="auto"/>
          </w:tcPr>
          <w:p w14:paraId="4D0A7C42" w14:textId="066A3AEB"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enerģija apkurei un dzesēšanai (</w:t>
            </w:r>
            <w:r>
              <w:rPr>
                <w:rFonts w:ascii="Times New Roman" w:hAnsi="Times New Roman"/>
                <w:i/>
                <w:iCs/>
                <w:u w:color="000000"/>
              </w:rPr>
              <w:t>ND</w:t>
            </w:r>
            <w:r>
              <w:rPr>
                <w:rFonts w:ascii="Times New Roman" w:hAnsi="Times New Roman"/>
                <w:u w:color="000000"/>
              </w:rPr>
              <w:t>)</w:t>
            </w:r>
          </w:p>
        </w:tc>
      </w:tr>
      <w:tr w:rsidR="00B578F9" w:rsidRPr="00413B6F" w14:paraId="2CF8103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F3EBFE1" w14:textId="733F6AC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04.5.5.0</w:t>
            </w:r>
          </w:p>
        </w:tc>
        <w:tc>
          <w:tcPr>
            <w:tcW w:w="4137" w:type="pct"/>
            <w:tcBorders>
              <w:top w:val="single" w:sz="4" w:space="0" w:color="auto"/>
              <w:bottom w:val="single" w:sz="4" w:space="0" w:color="auto"/>
            </w:tcBorders>
            <w:shd w:val="clear" w:color="auto" w:fill="auto"/>
          </w:tcPr>
          <w:p w14:paraId="7553DAA6" w14:textId="2E8A2D8B"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enerģija apkurei un dzesēšanai (</w:t>
            </w:r>
            <w:r>
              <w:rPr>
                <w:rFonts w:ascii="Times New Roman" w:hAnsi="Times New Roman"/>
                <w:i/>
                <w:iCs/>
                <w:u w:color="000000"/>
              </w:rPr>
              <w:t>ND</w:t>
            </w:r>
            <w:r>
              <w:rPr>
                <w:rFonts w:ascii="Times New Roman" w:hAnsi="Times New Roman"/>
                <w:u w:color="000000"/>
              </w:rPr>
              <w:t>)</w:t>
            </w:r>
          </w:p>
        </w:tc>
      </w:tr>
      <w:tr w:rsidR="00B578F9" w:rsidRPr="00413B6F" w14:paraId="786371D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391BAE8" w14:textId="0D58337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w:t>
            </w:r>
          </w:p>
        </w:tc>
        <w:tc>
          <w:tcPr>
            <w:tcW w:w="4137" w:type="pct"/>
            <w:tcBorders>
              <w:top w:val="single" w:sz="4" w:space="0" w:color="auto"/>
              <w:bottom w:val="single" w:sz="4" w:space="0" w:color="auto"/>
            </w:tcBorders>
            <w:shd w:val="clear" w:color="auto" w:fill="auto"/>
          </w:tcPr>
          <w:p w14:paraId="48BC3C55" w14:textId="00B417C5"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MĀJAS APRĪKOJUMS, MĀJSAIMNIECĪBAS IERĪCES UN REGULĀRĀ MĀJSAIMNIECĪBAS UZTURĒŠANA</w:t>
            </w:r>
          </w:p>
        </w:tc>
      </w:tr>
      <w:tr w:rsidR="00B578F9" w:rsidRPr="00413B6F" w14:paraId="6D1D322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A13A465" w14:textId="5DB51C1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w:t>
            </w:r>
          </w:p>
        </w:tc>
        <w:tc>
          <w:tcPr>
            <w:tcW w:w="4137" w:type="pct"/>
            <w:tcBorders>
              <w:top w:val="single" w:sz="4" w:space="0" w:color="auto"/>
              <w:bottom w:val="single" w:sz="4" w:space="0" w:color="auto"/>
            </w:tcBorders>
            <w:shd w:val="clear" w:color="auto" w:fill="auto"/>
          </w:tcPr>
          <w:p w14:paraId="7E967541" w14:textId="775F5C21"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MĒBELES, MĀJAS APRĪKOJUMS UN PAKLĀJI</w:t>
            </w:r>
          </w:p>
        </w:tc>
      </w:tr>
      <w:tr w:rsidR="00B578F9" w:rsidRPr="00413B6F" w14:paraId="12447F1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419DF9B" w14:textId="4CE1309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w:t>
            </w:r>
          </w:p>
        </w:tc>
        <w:tc>
          <w:tcPr>
            <w:tcW w:w="4137" w:type="pct"/>
            <w:tcBorders>
              <w:top w:val="single" w:sz="4" w:space="0" w:color="auto"/>
              <w:bottom w:val="single" w:sz="4" w:space="0" w:color="auto"/>
            </w:tcBorders>
            <w:shd w:val="clear" w:color="auto" w:fill="auto"/>
          </w:tcPr>
          <w:p w14:paraId="3FA40444" w14:textId="49029B1A"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Mēbeles, mājas aprīkojums un paklāji (</w:t>
            </w:r>
            <w:r>
              <w:rPr>
                <w:rFonts w:ascii="Times New Roman" w:hAnsi="Times New Roman"/>
                <w:i/>
                <w:iCs/>
                <w:u w:color="000000"/>
              </w:rPr>
              <w:t>D</w:t>
            </w:r>
            <w:r>
              <w:rPr>
                <w:rFonts w:ascii="Times New Roman" w:hAnsi="Times New Roman"/>
                <w:u w:color="000000"/>
              </w:rPr>
              <w:t>)</w:t>
            </w:r>
          </w:p>
        </w:tc>
      </w:tr>
      <w:tr w:rsidR="00B578F9" w:rsidRPr="00413B6F" w14:paraId="1C077DB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8CB8B43" w14:textId="368FEAE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05.1.1.1</w:t>
            </w:r>
          </w:p>
        </w:tc>
        <w:tc>
          <w:tcPr>
            <w:tcW w:w="4137" w:type="pct"/>
            <w:tcBorders>
              <w:top w:val="single" w:sz="4" w:space="0" w:color="auto"/>
              <w:bottom w:val="single" w:sz="4" w:space="0" w:color="auto"/>
            </w:tcBorders>
            <w:shd w:val="clear" w:color="auto" w:fill="auto"/>
          </w:tcPr>
          <w:p w14:paraId="63AA6C3E" w14:textId="6E237DAC" w:rsidR="00B578F9" w:rsidRPr="00413B6F" w:rsidRDefault="0034780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mēbeles (</w:t>
            </w:r>
            <w:r>
              <w:rPr>
                <w:rFonts w:ascii="Times New Roman" w:hAnsi="Times New Roman"/>
                <w:i/>
                <w:iCs/>
                <w:u w:color="000000"/>
              </w:rPr>
              <w:t>D</w:t>
            </w:r>
            <w:r>
              <w:rPr>
                <w:rFonts w:ascii="Times New Roman" w:hAnsi="Times New Roman"/>
                <w:u w:color="000000"/>
              </w:rPr>
              <w:t>)</w:t>
            </w:r>
          </w:p>
        </w:tc>
      </w:tr>
      <w:tr w:rsidR="00B578F9" w:rsidRPr="00413B6F" w14:paraId="7B1C94E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66F6EC2" w14:textId="780833E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05.1.1.2</w:t>
            </w:r>
          </w:p>
        </w:tc>
        <w:tc>
          <w:tcPr>
            <w:tcW w:w="4137" w:type="pct"/>
            <w:tcBorders>
              <w:top w:val="single" w:sz="4" w:space="0" w:color="auto"/>
              <w:bottom w:val="single" w:sz="4" w:space="0" w:color="auto"/>
            </w:tcBorders>
            <w:shd w:val="clear" w:color="auto" w:fill="auto"/>
          </w:tcPr>
          <w:p w14:paraId="5BF90408" w14:textId="7CBB3BC4" w:rsidR="00B578F9" w:rsidRPr="00413B6F" w:rsidRDefault="0096322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Dārza un tūrisma mēbeles (</w:t>
            </w:r>
            <w:r>
              <w:rPr>
                <w:rFonts w:ascii="Times New Roman" w:hAnsi="Times New Roman"/>
                <w:i/>
                <w:iCs/>
                <w:u w:color="000000"/>
              </w:rPr>
              <w:t>D</w:t>
            </w:r>
            <w:r>
              <w:rPr>
                <w:rFonts w:ascii="Times New Roman" w:hAnsi="Times New Roman"/>
                <w:u w:color="000000"/>
              </w:rPr>
              <w:t>)</w:t>
            </w:r>
          </w:p>
        </w:tc>
      </w:tr>
      <w:tr w:rsidR="00B578F9" w:rsidRPr="00413B6F" w14:paraId="0AF11DC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2892E46" w14:textId="36D495A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05.1.1.3</w:t>
            </w:r>
          </w:p>
        </w:tc>
        <w:tc>
          <w:tcPr>
            <w:tcW w:w="4137" w:type="pct"/>
            <w:tcBorders>
              <w:top w:val="single" w:sz="4" w:space="0" w:color="auto"/>
              <w:bottom w:val="single" w:sz="4" w:space="0" w:color="auto"/>
            </w:tcBorders>
            <w:shd w:val="clear" w:color="auto" w:fill="auto"/>
          </w:tcPr>
          <w:p w14:paraId="33C0EA81" w14:textId="2A1D5BFC" w:rsidR="00B578F9" w:rsidRPr="00413B6F" w:rsidRDefault="0096322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Apgaismes ierīces (</w:t>
            </w:r>
            <w:r>
              <w:rPr>
                <w:rFonts w:ascii="Times New Roman" w:hAnsi="Times New Roman"/>
                <w:i/>
                <w:iCs/>
                <w:u w:color="000000"/>
              </w:rPr>
              <w:t>D</w:t>
            </w:r>
            <w:r>
              <w:rPr>
                <w:rFonts w:ascii="Times New Roman" w:hAnsi="Times New Roman"/>
                <w:u w:color="000000"/>
              </w:rPr>
              <w:t>)</w:t>
            </w:r>
          </w:p>
        </w:tc>
      </w:tr>
      <w:tr w:rsidR="00B578F9" w:rsidRPr="00413B6F" w14:paraId="4CE08BD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F0EFBC8" w14:textId="21CD0FE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05.1.1.4.</w:t>
            </w:r>
          </w:p>
        </w:tc>
        <w:tc>
          <w:tcPr>
            <w:tcW w:w="4137" w:type="pct"/>
            <w:tcBorders>
              <w:top w:val="single" w:sz="4" w:space="0" w:color="auto"/>
              <w:bottom w:val="single" w:sz="4" w:space="0" w:color="auto"/>
            </w:tcBorders>
            <w:shd w:val="clear" w:color="auto" w:fill="auto"/>
          </w:tcPr>
          <w:p w14:paraId="5CDE07DD" w14:textId="0DE17211" w:rsidR="00B578F9" w:rsidRPr="00413B6F" w:rsidRDefault="0096322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Mājas aprīkojums, paklāji un grīdsegas (</w:t>
            </w:r>
            <w:r>
              <w:rPr>
                <w:rFonts w:ascii="Times New Roman" w:hAnsi="Times New Roman"/>
                <w:i/>
                <w:iCs/>
                <w:u w:color="000000"/>
              </w:rPr>
              <w:t>D</w:t>
            </w:r>
            <w:r>
              <w:rPr>
                <w:rFonts w:ascii="Times New Roman" w:hAnsi="Times New Roman"/>
                <w:u w:color="000000"/>
              </w:rPr>
              <w:t>)</w:t>
            </w:r>
          </w:p>
        </w:tc>
      </w:tr>
      <w:tr w:rsidR="00B578F9" w:rsidRPr="00413B6F" w14:paraId="4EF522B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D60A54B" w14:textId="4D2FF54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05.1.2</w:t>
            </w:r>
          </w:p>
        </w:tc>
        <w:tc>
          <w:tcPr>
            <w:tcW w:w="4137" w:type="pct"/>
            <w:tcBorders>
              <w:top w:val="single" w:sz="4" w:space="0" w:color="auto"/>
              <w:bottom w:val="single" w:sz="4" w:space="0" w:color="auto"/>
            </w:tcBorders>
            <w:shd w:val="clear" w:color="auto" w:fill="auto"/>
          </w:tcPr>
          <w:p w14:paraId="5FB21C50" w14:textId="4236B440" w:rsidR="00B578F9" w:rsidRPr="00413B6F" w:rsidRDefault="009137D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Mēbeļu, mājas aprīkojuma un paklāju remonts, uzstādīšana un noma (</w:t>
            </w:r>
            <w:r>
              <w:rPr>
                <w:rFonts w:ascii="Times New Roman" w:hAnsi="Times New Roman"/>
                <w:i/>
                <w:iCs/>
                <w:u w:color="000000"/>
              </w:rPr>
              <w:t>S</w:t>
            </w:r>
            <w:r>
              <w:rPr>
                <w:rFonts w:ascii="Times New Roman" w:hAnsi="Times New Roman"/>
                <w:u w:color="000000"/>
              </w:rPr>
              <w:t>)</w:t>
            </w:r>
          </w:p>
        </w:tc>
      </w:tr>
      <w:tr w:rsidR="00B578F9" w:rsidRPr="00413B6F" w14:paraId="7D50E84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D42D2A1" w14:textId="24E7F12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05.1.2.0</w:t>
            </w:r>
          </w:p>
        </w:tc>
        <w:tc>
          <w:tcPr>
            <w:tcW w:w="4137" w:type="pct"/>
            <w:tcBorders>
              <w:top w:val="single" w:sz="4" w:space="0" w:color="auto"/>
              <w:bottom w:val="single" w:sz="4" w:space="0" w:color="auto"/>
            </w:tcBorders>
            <w:shd w:val="clear" w:color="auto" w:fill="auto"/>
          </w:tcPr>
          <w:p w14:paraId="77972AC6" w14:textId="23DE6613" w:rsidR="00B578F9" w:rsidRPr="00413B6F" w:rsidRDefault="00656A3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Mēbeļu, mājas aprīkojuma un paklāju remonts, uzstādīšana un noma (</w:t>
            </w:r>
            <w:r>
              <w:rPr>
                <w:rFonts w:ascii="Times New Roman" w:hAnsi="Times New Roman"/>
                <w:i/>
                <w:iCs/>
                <w:u w:color="000000"/>
              </w:rPr>
              <w:t>S</w:t>
            </w:r>
            <w:r>
              <w:rPr>
                <w:rFonts w:ascii="Times New Roman" w:hAnsi="Times New Roman"/>
                <w:u w:color="000000"/>
              </w:rPr>
              <w:t>)</w:t>
            </w:r>
          </w:p>
        </w:tc>
      </w:tr>
      <w:tr w:rsidR="00B578F9" w:rsidRPr="00413B6F" w14:paraId="4DDB4C3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3EC2A30" w14:textId="674961C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w:t>
            </w:r>
          </w:p>
        </w:tc>
        <w:tc>
          <w:tcPr>
            <w:tcW w:w="4137" w:type="pct"/>
            <w:tcBorders>
              <w:top w:val="single" w:sz="4" w:space="0" w:color="auto"/>
              <w:bottom w:val="single" w:sz="4" w:space="0" w:color="auto"/>
            </w:tcBorders>
            <w:shd w:val="clear" w:color="auto" w:fill="auto"/>
          </w:tcPr>
          <w:p w14:paraId="361B3C0B" w14:textId="61D9F0BB" w:rsidR="00B578F9" w:rsidRPr="00413B6F" w:rsidRDefault="00656A3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TEKSTILIZSTRĀDĀJUMI</w:t>
            </w:r>
          </w:p>
        </w:tc>
      </w:tr>
      <w:tr w:rsidR="00B578F9" w:rsidRPr="00413B6F" w14:paraId="489477F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10781C4" w14:textId="25F8199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w:t>
            </w:r>
          </w:p>
        </w:tc>
        <w:tc>
          <w:tcPr>
            <w:tcW w:w="4137" w:type="pct"/>
            <w:tcBorders>
              <w:top w:val="single" w:sz="4" w:space="0" w:color="auto"/>
              <w:bottom w:val="single" w:sz="4" w:space="0" w:color="auto"/>
            </w:tcBorders>
            <w:shd w:val="clear" w:color="auto" w:fill="auto"/>
          </w:tcPr>
          <w:p w14:paraId="480A275A" w14:textId="24C1D7B1" w:rsidR="00B578F9" w:rsidRPr="00413B6F" w:rsidRDefault="00EE4F3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tekstilizstrādājumi (</w:t>
            </w:r>
            <w:r>
              <w:rPr>
                <w:rFonts w:ascii="Times New Roman" w:hAnsi="Times New Roman"/>
                <w:i/>
                <w:iCs/>
                <w:u w:color="000000"/>
              </w:rPr>
              <w:t>SD</w:t>
            </w:r>
            <w:r>
              <w:rPr>
                <w:rFonts w:ascii="Times New Roman" w:hAnsi="Times New Roman"/>
                <w:u w:color="000000"/>
              </w:rPr>
              <w:t>)</w:t>
            </w:r>
          </w:p>
        </w:tc>
      </w:tr>
      <w:tr w:rsidR="00B578F9" w:rsidRPr="00413B6F" w14:paraId="5009B15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CA4700" w14:textId="3B08701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05.2.1.1</w:t>
            </w:r>
          </w:p>
        </w:tc>
        <w:tc>
          <w:tcPr>
            <w:tcW w:w="4137" w:type="pct"/>
            <w:tcBorders>
              <w:top w:val="single" w:sz="4" w:space="0" w:color="auto"/>
              <w:bottom w:val="single" w:sz="4" w:space="0" w:color="auto"/>
            </w:tcBorders>
            <w:shd w:val="clear" w:color="auto" w:fill="auto"/>
          </w:tcPr>
          <w:p w14:paraId="25127470" w14:textId="283E599B" w:rsidR="00B578F9" w:rsidRPr="00413B6F" w:rsidRDefault="00EE4F3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Mēbeļu tapsējamie audumi un aizkari (</w:t>
            </w:r>
            <w:r>
              <w:rPr>
                <w:rFonts w:ascii="Times New Roman" w:hAnsi="Times New Roman"/>
                <w:i/>
                <w:iCs/>
                <w:u w:color="000000"/>
              </w:rPr>
              <w:t>SD</w:t>
            </w:r>
            <w:r>
              <w:rPr>
                <w:rFonts w:ascii="Times New Roman" w:hAnsi="Times New Roman"/>
                <w:u w:color="000000"/>
              </w:rPr>
              <w:t>)</w:t>
            </w:r>
          </w:p>
        </w:tc>
      </w:tr>
      <w:tr w:rsidR="00B578F9" w:rsidRPr="00413B6F" w14:paraId="17D0E74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EE49652" w14:textId="087876A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05.2.1.2</w:t>
            </w:r>
          </w:p>
        </w:tc>
        <w:tc>
          <w:tcPr>
            <w:tcW w:w="4137" w:type="pct"/>
            <w:tcBorders>
              <w:top w:val="single" w:sz="4" w:space="0" w:color="auto"/>
              <w:bottom w:val="single" w:sz="4" w:space="0" w:color="auto"/>
            </w:tcBorders>
            <w:shd w:val="clear" w:color="auto" w:fill="auto"/>
          </w:tcPr>
          <w:p w14:paraId="4267811C" w14:textId="57CC3AD1" w:rsidR="00B578F9" w:rsidRPr="00413B6F" w:rsidRDefault="006033DC"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Gultas veļa un gultas piederumi (</w:t>
            </w:r>
            <w:r>
              <w:rPr>
                <w:rFonts w:ascii="Times New Roman" w:hAnsi="Times New Roman"/>
                <w:i/>
                <w:iCs/>
                <w:u w:color="000000"/>
              </w:rPr>
              <w:t>SD</w:t>
            </w:r>
            <w:r>
              <w:rPr>
                <w:rFonts w:ascii="Times New Roman" w:hAnsi="Times New Roman"/>
                <w:u w:color="000000"/>
              </w:rPr>
              <w:t>)</w:t>
            </w:r>
          </w:p>
        </w:tc>
      </w:tr>
      <w:tr w:rsidR="00B578F9" w:rsidRPr="00413B6F" w14:paraId="68E9EBF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445CCBC" w14:textId="643FEBC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05.2.1.3</w:t>
            </w:r>
          </w:p>
        </w:tc>
        <w:tc>
          <w:tcPr>
            <w:tcW w:w="4137" w:type="pct"/>
            <w:tcBorders>
              <w:top w:val="single" w:sz="4" w:space="0" w:color="auto"/>
              <w:bottom w:val="single" w:sz="4" w:space="0" w:color="auto"/>
            </w:tcBorders>
            <w:shd w:val="clear" w:color="auto" w:fill="auto"/>
          </w:tcPr>
          <w:p w14:paraId="44CC33BE" w14:textId="3512343C" w:rsidR="00B578F9" w:rsidRPr="00413B6F" w:rsidRDefault="00CD305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Galdauti un vannasistabas veļa (</w:t>
            </w:r>
            <w:r>
              <w:rPr>
                <w:rFonts w:ascii="Times New Roman" w:hAnsi="Times New Roman"/>
                <w:i/>
                <w:iCs/>
                <w:u w:color="000000"/>
              </w:rPr>
              <w:t>SD</w:t>
            </w:r>
            <w:r>
              <w:rPr>
                <w:rFonts w:ascii="Times New Roman" w:hAnsi="Times New Roman"/>
                <w:u w:color="000000"/>
              </w:rPr>
              <w:t>)</w:t>
            </w:r>
          </w:p>
        </w:tc>
      </w:tr>
      <w:tr w:rsidR="00B578F9" w:rsidRPr="00413B6F" w14:paraId="203DF61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10F65A8" w14:textId="3ECDBC0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05.2.1.9</w:t>
            </w:r>
          </w:p>
        </w:tc>
        <w:tc>
          <w:tcPr>
            <w:tcW w:w="4137" w:type="pct"/>
            <w:tcBorders>
              <w:top w:val="single" w:sz="4" w:space="0" w:color="auto"/>
              <w:bottom w:val="single" w:sz="4" w:space="0" w:color="auto"/>
            </w:tcBorders>
            <w:shd w:val="clear" w:color="auto" w:fill="auto"/>
          </w:tcPr>
          <w:p w14:paraId="76BBDDEE" w14:textId="70E76A85" w:rsidR="00B578F9" w:rsidRPr="00413B6F" w:rsidRDefault="00CD305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mājsaimniecības tekstilizstrādājumi (</w:t>
            </w:r>
            <w:r>
              <w:rPr>
                <w:rFonts w:ascii="Times New Roman" w:hAnsi="Times New Roman"/>
                <w:i/>
                <w:iCs/>
                <w:u w:color="000000"/>
              </w:rPr>
              <w:t>SD</w:t>
            </w:r>
            <w:r>
              <w:rPr>
                <w:rFonts w:ascii="Times New Roman" w:hAnsi="Times New Roman"/>
                <w:u w:color="000000"/>
              </w:rPr>
              <w:t>)</w:t>
            </w:r>
          </w:p>
        </w:tc>
      </w:tr>
      <w:tr w:rsidR="00B578F9" w:rsidRPr="00413B6F" w14:paraId="02AE3E4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4158E5F" w14:textId="7BB1854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05.2.2</w:t>
            </w:r>
          </w:p>
        </w:tc>
        <w:tc>
          <w:tcPr>
            <w:tcW w:w="4137" w:type="pct"/>
            <w:tcBorders>
              <w:top w:val="single" w:sz="4" w:space="0" w:color="auto"/>
              <w:bottom w:val="single" w:sz="4" w:space="0" w:color="auto"/>
            </w:tcBorders>
            <w:shd w:val="clear" w:color="auto" w:fill="auto"/>
          </w:tcPr>
          <w:p w14:paraId="4A037BB9" w14:textId="3A0C5A42" w:rsidR="00B578F9" w:rsidRPr="00413B6F" w:rsidRDefault="00FA2FC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tekstilizstrādājumu labošanas, nomas un šūšanas pakalpojumi (</w:t>
            </w:r>
            <w:r>
              <w:rPr>
                <w:rFonts w:ascii="Times New Roman" w:hAnsi="Times New Roman"/>
                <w:i/>
                <w:iCs/>
                <w:u w:color="000000"/>
              </w:rPr>
              <w:t>S</w:t>
            </w:r>
            <w:r>
              <w:rPr>
                <w:rFonts w:ascii="Times New Roman" w:hAnsi="Times New Roman"/>
                <w:u w:color="000000"/>
              </w:rPr>
              <w:t>)</w:t>
            </w:r>
          </w:p>
        </w:tc>
      </w:tr>
      <w:tr w:rsidR="00B578F9" w:rsidRPr="00413B6F" w14:paraId="622A52B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198DE7F" w14:textId="2793728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05.2.2.0</w:t>
            </w:r>
          </w:p>
        </w:tc>
        <w:tc>
          <w:tcPr>
            <w:tcW w:w="4137" w:type="pct"/>
            <w:tcBorders>
              <w:top w:val="single" w:sz="4" w:space="0" w:color="auto"/>
              <w:bottom w:val="single" w:sz="4" w:space="0" w:color="auto"/>
            </w:tcBorders>
            <w:shd w:val="clear" w:color="auto" w:fill="auto"/>
          </w:tcPr>
          <w:p w14:paraId="109C95C5" w14:textId="307E95CF" w:rsidR="00B578F9" w:rsidRPr="00413B6F" w:rsidRDefault="00FA2FC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tekstilizstrādājumu labošanas, nomas un šūšanas pakalpojumi (</w:t>
            </w:r>
            <w:r>
              <w:rPr>
                <w:rFonts w:ascii="Times New Roman" w:hAnsi="Times New Roman"/>
                <w:i/>
                <w:iCs/>
                <w:u w:color="000000"/>
              </w:rPr>
              <w:t>S</w:t>
            </w:r>
            <w:r>
              <w:rPr>
                <w:rFonts w:ascii="Times New Roman" w:hAnsi="Times New Roman"/>
                <w:u w:color="000000"/>
              </w:rPr>
              <w:t>)</w:t>
            </w:r>
          </w:p>
        </w:tc>
      </w:tr>
      <w:tr w:rsidR="00B578F9" w:rsidRPr="00413B6F" w14:paraId="4F33E1F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CB37658" w14:textId="3798570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w:t>
            </w:r>
          </w:p>
        </w:tc>
        <w:tc>
          <w:tcPr>
            <w:tcW w:w="4137" w:type="pct"/>
            <w:tcBorders>
              <w:top w:val="single" w:sz="4" w:space="0" w:color="auto"/>
              <w:bottom w:val="single" w:sz="4" w:space="0" w:color="auto"/>
            </w:tcBorders>
            <w:shd w:val="clear" w:color="auto" w:fill="auto"/>
          </w:tcPr>
          <w:p w14:paraId="5BCFD539" w14:textId="5B3D3866" w:rsidR="00B578F9" w:rsidRPr="00413B6F" w:rsidRDefault="00721A3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IERĪCES</w:t>
            </w:r>
          </w:p>
        </w:tc>
      </w:tr>
      <w:tr w:rsidR="00B578F9" w:rsidRPr="00413B6F" w14:paraId="18E4343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46FCC85" w14:textId="31CFB10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w:t>
            </w:r>
          </w:p>
        </w:tc>
        <w:tc>
          <w:tcPr>
            <w:tcW w:w="4137" w:type="pct"/>
            <w:tcBorders>
              <w:top w:val="single" w:sz="4" w:space="0" w:color="auto"/>
              <w:bottom w:val="single" w:sz="4" w:space="0" w:color="auto"/>
            </w:tcBorders>
            <w:shd w:val="clear" w:color="auto" w:fill="auto"/>
          </w:tcPr>
          <w:p w14:paraId="2005C85C" w14:textId="21F018DB" w:rsidR="00B578F9" w:rsidRPr="00413B6F" w:rsidRDefault="00721A3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Galvenās mājsaimniecības ierīces, gan elektriskās, gan neelektriskās (</w:t>
            </w:r>
            <w:r>
              <w:rPr>
                <w:rFonts w:ascii="Times New Roman" w:hAnsi="Times New Roman"/>
                <w:i/>
                <w:iCs/>
                <w:u w:color="000000"/>
              </w:rPr>
              <w:t>D</w:t>
            </w:r>
            <w:r>
              <w:rPr>
                <w:rFonts w:ascii="Times New Roman" w:hAnsi="Times New Roman"/>
                <w:u w:color="000000"/>
              </w:rPr>
              <w:t>)</w:t>
            </w:r>
          </w:p>
        </w:tc>
      </w:tr>
      <w:tr w:rsidR="00B578F9" w:rsidRPr="00413B6F" w14:paraId="61D78D7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5B2C2D9" w14:textId="4287D9EE"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05.3.1.1</w:t>
            </w:r>
          </w:p>
        </w:tc>
        <w:tc>
          <w:tcPr>
            <w:tcW w:w="4137" w:type="pct"/>
            <w:tcBorders>
              <w:top w:val="single" w:sz="4" w:space="0" w:color="auto"/>
              <w:bottom w:val="single" w:sz="4" w:space="0" w:color="auto"/>
            </w:tcBorders>
            <w:shd w:val="clear" w:color="auto" w:fill="auto"/>
          </w:tcPr>
          <w:p w14:paraId="35E9B528" w14:textId="29BAF27F" w:rsidR="00B578F9" w:rsidRPr="00413B6F" w:rsidRDefault="00847DB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Lielās virtuves ierīces (</w:t>
            </w:r>
            <w:r>
              <w:rPr>
                <w:rFonts w:ascii="Times New Roman" w:hAnsi="Times New Roman"/>
                <w:i/>
                <w:iCs/>
                <w:u w:color="000000"/>
              </w:rPr>
              <w:t>D</w:t>
            </w:r>
            <w:r>
              <w:rPr>
                <w:rFonts w:ascii="Times New Roman" w:hAnsi="Times New Roman"/>
                <w:u w:color="000000"/>
              </w:rPr>
              <w:t>)</w:t>
            </w:r>
          </w:p>
        </w:tc>
      </w:tr>
      <w:tr w:rsidR="00B578F9" w:rsidRPr="00413B6F" w14:paraId="001CA23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55A97C0" w14:textId="148335D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05.3.1.2</w:t>
            </w:r>
          </w:p>
        </w:tc>
        <w:tc>
          <w:tcPr>
            <w:tcW w:w="4137" w:type="pct"/>
            <w:tcBorders>
              <w:top w:val="single" w:sz="4" w:space="0" w:color="auto"/>
              <w:bottom w:val="single" w:sz="4" w:space="0" w:color="auto"/>
            </w:tcBorders>
            <w:shd w:val="clear" w:color="auto" w:fill="auto"/>
          </w:tcPr>
          <w:p w14:paraId="1F7C56DA" w14:textId="564FE485" w:rsidR="00B578F9" w:rsidRPr="00413B6F" w:rsidRDefault="00847DB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Lielās virtuves ierīces (</w:t>
            </w:r>
            <w:r>
              <w:rPr>
                <w:rFonts w:ascii="Times New Roman" w:hAnsi="Times New Roman"/>
                <w:i/>
                <w:iCs/>
                <w:u w:color="000000"/>
              </w:rPr>
              <w:t>D</w:t>
            </w:r>
            <w:r>
              <w:rPr>
                <w:rFonts w:ascii="Times New Roman" w:hAnsi="Times New Roman"/>
                <w:u w:color="000000"/>
              </w:rPr>
              <w:t>)</w:t>
            </w:r>
          </w:p>
        </w:tc>
      </w:tr>
      <w:tr w:rsidR="00B578F9" w:rsidRPr="00413B6F" w14:paraId="56F5E85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587FA96" w14:textId="33C758F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05.3.1.3</w:t>
            </w:r>
          </w:p>
        </w:tc>
        <w:tc>
          <w:tcPr>
            <w:tcW w:w="4137" w:type="pct"/>
            <w:tcBorders>
              <w:top w:val="single" w:sz="4" w:space="0" w:color="auto"/>
              <w:bottom w:val="single" w:sz="4" w:space="0" w:color="auto"/>
            </w:tcBorders>
            <w:shd w:val="clear" w:color="auto" w:fill="auto"/>
          </w:tcPr>
          <w:p w14:paraId="2CA527D5" w14:textId="5CA5E7C3" w:rsidR="00B578F9" w:rsidRPr="00413B6F" w:rsidRDefault="003A20C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Sildītāji, gaisa kondicionieri (</w:t>
            </w:r>
            <w:r>
              <w:rPr>
                <w:rFonts w:ascii="Times New Roman" w:hAnsi="Times New Roman"/>
                <w:i/>
                <w:iCs/>
                <w:u w:color="000000"/>
              </w:rPr>
              <w:t>D</w:t>
            </w:r>
            <w:r>
              <w:rPr>
                <w:rFonts w:ascii="Times New Roman" w:hAnsi="Times New Roman"/>
                <w:u w:color="000000"/>
              </w:rPr>
              <w:t>)</w:t>
            </w:r>
          </w:p>
        </w:tc>
      </w:tr>
      <w:tr w:rsidR="00B578F9" w:rsidRPr="00413B6F" w14:paraId="7081C76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2DF9399" w14:textId="7596B11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05.3.1.4</w:t>
            </w:r>
          </w:p>
        </w:tc>
        <w:tc>
          <w:tcPr>
            <w:tcW w:w="4137" w:type="pct"/>
            <w:tcBorders>
              <w:top w:val="single" w:sz="4" w:space="0" w:color="auto"/>
              <w:bottom w:val="single" w:sz="4" w:space="0" w:color="auto"/>
            </w:tcBorders>
            <w:shd w:val="clear" w:color="auto" w:fill="auto"/>
          </w:tcPr>
          <w:p w14:paraId="462E1253" w14:textId="2FEDC6B9" w:rsidR="00B578F9" w:rsidRPr="00413B6F" w:rsidRDefault="003A20C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Tīrīšanas aprīkojums (</w:t>
            </w:r>
            <w:r>
              <w:rPr>
                <w:rFonts w:ascii="Times New Roman" w:hAnsi="Times New Roman"/>
                <w:i/>
                <w:iCs/>
                <w:u w:color="000000"/>
              </w:rPr>
              <w:t>D</w:t>
            </w:r>
            <w:r>
              <w:rPr>
                <w:rFonts w:ascii="Times New Roman" w:hAnsi="Times New Roman"/>
                <w:u w:color="000000"/>
              </w:rPr>
              <w:t>)</w:t>
            </w:r>
          </w:p>
        </w:tc>
      </w:tr>
      <w:tr w:rsidR="00B578F9" w:rsidRPr="00413B6F" w14:paraId="6E9FED3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DCB9EAC" w14:textId="3CD237E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05.3.1.9</w:t>
            </w:r>
          </w:p>
        </w:tc>
        <w:tc>
          <w:tcPr>
            <w:tcW w:w="4137" w:type="pct"/>
            <w:tcBorders>
              <w:top w:val="single" w:sz="4" w:space="0" w:color="auto"/>
              <w:bottom w:val="single" w:sz="4" w:space="0" w:color="auto"/>
            </w:tcBorders>
            <w:shd w:val="clear" w:color="auto" w:fill="auto"/>
          </w:tcPr>
          <w:p w14:paraId="479307D2" w14:textId="4C647CA1" w:rsidR="00B578F9" w:rsidRPr="00413B6F" w:rsidRDefault="005C15F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lielās mājsaimniecības ierīces (</w:t>
            </w:r>
            <w:r>
              <w:rPr>
                <w:rFonts w:ascii="Times New Roman" w:hAnsi="Times New Roman"/>
                <w:i/>
                <w:iCs/>
                <w:u w:color="000000"/>
              </w:rPr>
              <w:t>D</w:t>
            </w:r>
            <w:r>
              <w:rPr>
                <w:rFonts w:ascii="Times New Roman" w:hAnsi="Times New Roman"/>
                <w:u w:color="000000"/>
              </w:rPr>
              <w:t>)</w:t>
            </w:r>
          </w:p>
        </w:tc>
      </w:tr>
      <w:tr w:rsidR="00B578F9" w:rsidRPr="00413B6F" w14:paraId="775B90B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85D10DC" w14:textId="26B007F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05.3.2</w:t>
            </w:r>
          </w:p>
        </w:tc>
        <w:tc>
          <w:tcPr>
            <w:tcW w:w="4137" w:type="pct"/>
            <w:tcBorders>
              <w:top w:val="single" w:sz="4" w:space="0" w:color="auto"/>
              <w:bottom w:val="single" w:sz="4" w:space="0" w:color="auto"/>
            </w:tcBorders>
            <w:shd w:val="clear" w:color="auto" w:fill="auto"/>
          </w:tcPr>
          <w:p w14:paraId="755C7759" w14:textId="0406B80B" w:rsidR="00B578F9" w:rsidRPr="00413B6F" w:rsidRDefault="00B47ED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Mazās mājsaimniecības ierīces (</w:t>
            </w:r>
            <w:r>
              <w:rPr>
                <w:rFonts w:ascii="Times New Roman" w:hAnsi="Times New Roman"/>
                <w:i/>
                <w:iCs/>
                <w:u w:color="000000"/>
              </w:rPr>
              <w:t>SD</w:t>
            </w:r>
            <w:r>
              <w:rPr>
                <w:rFonts w:ascii="Times New Roman" w:hAnsi="Times New Roman"/>
                <w:u w:color="000000"/>
              </w:rPr>
              <w:t>)</w:t>
            </w:r>
          </w:p>
        </w:tc>
      </w:tr>
      <w:tr w:rsidR="00B578F9" w:rsidRPr="00413B6F" w14:paraId="6371142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EF0042A" w14:textId="2D7EDB9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05.3.2.1</w:t>
            </w:r>
          </w:p>
        </w:tc>
        <w:tc>
          <w:tcPr>
            <w:tcW w:w="4137" w:type="pct"/>
            <w:tcBorders>
              <w:top w:val="single" w:sz="4" w:space="0" w:color="auto"/>
              <w:bottom w:val="single" w:sz="4" w:space="0" w:color="auto"/>
            </w:tcBorders>
            <w:shd w:val="clear" w:color="auto" w:fill="auto"/>
          </w:tcPr>
          <w:p w14:paraId="18DCA34A" w14:textId="2F67A8CB" w:rsidR="00B578F9" w:rsidRPr="00413B6F" w:rsidRDefault="00B47ED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Mazās ierīces ēdiena gatavošanai un pārtikas apstrādei (</w:t>
            </w:r>
            <w:r>
              <w:rPr>
                <w:rFonts w:ascii="Times New Roman" w:hAnsi="Times New Roman"/>
                <w:i/>
                <w:iCs/>
                <w:u w:color="000000"/>
              </w:rPr>
              <w:t>SD</w:t>
            </w:r>
            <w:r>
              <w:rPr>
                <w:rFonts w:ascii="Times New Roman" w:hAnsi="Times New Roman"/>
                <w:u w:color="000000"/>
              </w:rPr>
              <w:t>)</w:t>
            </w:r>
          </w:p>
        </w:tc>
      </w:tr>
      <w:tr w:rsidR="00B578F9" w:rsidRPr="00413B6F" w14:paraId="3B18C54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41F77A3" w14:textId="45024BC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05.3.2.2</w:t>
            </w:r>
          </w:p>
        </w:tc>
        <w:tc>
          <w:tcPr>
            <w:tcW w:w="4137" w:type="pct"/>
            <w:tcBorders>
              <w:top w:val="single" w:sz="4" w:space="0" w:color="auto"/>
              <w:bottom w:val="single" w:sz="4" w:space="0" w:color="auto"/>
            </w:tcBorders>
            <w:shd w:val="clear" w:color="auto" w:fill="auto"/>
          </w:tcPr>
          <w:p w14:paraId="463D5CAA" w14:textId="4D9105B1" w:rsidR="00B578F9" w:rsidRPr="00413B6F" w:rsidRDefault="00AC518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Mazās ierīces dzērienu gatavošanai (</w:t>
            </w:r>
            <w:r>
              <w:rPr>
                <w:rFonts w:ascii="Times New Roman" w:hAnsi="Times New Roman"/>
                <w:i/>
                <w:iCs/>
                <w:u w:color="000000"/>
              </w:rPr>
              <w:t>SD</w:t>
            </w:r>
            <w:r>
              <w:rPr>
                <w:rFonts w:ascii="Times New Roman" w:hAnsi="Times New Roman"/>
                <w:u w:color="000000"/>
              </w:rPr>
              <w:t>)</w:t>
            </w:r>
          </w:p>
        </w:tc>
      </w:tr>
      <w:tr w:rsidR="00B578F9" w:rsidRPr="00413B6F" w14:paraId="651B50F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055986D" w14:textId="3B9FC40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05.3.2.9</w:t>
            </w:r>
          </w:p>
        </w:tc>
        <w:tc>
          <w:tcPr>
            <w:tcW w:w="4137" w:type="pct"/>
            <w:tcBorders>
              <w:top w:val="single" w:sz="4" w:space="0" w:color="auto"/>
              <w:bottom w:val="single" w:sz="4" w:space="0" w:color="auto"/>
            </w:tcBorders>
            <w:shd w:val="clear" w:color="auto" w:fill="auto"/>
          </w:tcPr>
          <w:p w14:paraId="2EC560B2" w14:textId="1B9D9D65" w:rsidR="00B578F9" w:rsidRPr="00413B6F" w:rsidRDefault="00C928B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mazās mājsaimniecības ierīces (</w:t>
            </w:r>
            <w:r>
              <w:rPr>
                <w:rFonts w:ascii="Times New Roman" w:hAnsi="Times New Roman"/>
                <w:i/>
                <w:iCs/>
                <w:u w:color="000000"/>
              </w:rPr>
              <w:t>SD</w:t>
            </w:r>
            <w:r>
              <w:rPr>
                <w:rFonts w:ascii="Times New Roman" w:hAnsi="Times New Roman"/>
                <w:u w:color="000000"/>
              </w:rPr>
              <w:t>)</w:t>
            </w:r>
          </w:p>
        </w:tc>
      </w:tr>
      <w:tr w:rsidR="00B578F9" w:rsidRPr="00413B6F" w14:paraId="0D9019E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3FF39A6" w14:textId="2581AC9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05.3.3</w:t>
            </w:r>
          </w:p>
        </w:tc>
        <w:tc>
          <w:tcPr>
            <w:tcW w:w="4137" w:type="pct"/>
            <w:tcBorders>
              <w:top w:val="single" w:sz="4" w:space="0" w:color="auto"/>
              <w:bottom w:val="single" w:sz="4" w:space="0" w:color="auto"/>
            </w:tcBorders>
            <w:shd w:val="clear" w:color="auto" w:fill="auto"/>
          </w:tcPr>
          <w:p w14:paraId="51538E8A" w14:textId="674D63EB" w:rsidR="00B578F9" w:rsidRPr="00413B6F" w:rsidRDefault="00FD1DA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ierīču remonts, uzstādīšana un noma (</w:t>
            </w:r>
            <w:r>
              <w:rPr>
                <w:rFonts w:ascii="Times New Roman" w:hAnsi="Times New Roman"/>
                <w:i/>
                <w:iCs/>
                <w:u w:color="000000"/>
              </w:rPr>
              <w:t>S</w:t>
            </w:r>
            <w:r>
              <w:rPr>
                <w:rFonts w:ascii="Times New Roman" w:hAnsi="Times New Roman"/>
                <w:u w:color="000000"/>
              </w:rPr>
              <w:t>)</w:t>
            </w:r>
          </w:p>
        </w:tc>
      </w:tr>
      <w:tr w:rsidR="00B578F9" w:rsidRPr="00413B6F" w14:paraId="5F8A6E9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C3F721C" w14:textId="0A2531A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05.3.3.0</w:t>
            </w:r>
          </w:p>
        </w:tc>
        <w:tc>
          <w:tcPr>
            <w:tcW w:w="4137" w:type="pct"/>
            <w:tcBorders>
              <w:top w:val="single" w:sz="4" w:space="0" w:color="auto"/>
              <w:bottom w:val="single" w:sz="4" w:space="0" w:color="auto"/>
            </w:tcBorders>
            <w:shd w:val="clear" w:color="auto" w:fill="auto"/>
          </w:tcPr>
          <w:p w14:paraId="59099448" w14:textId="7412E43D" w:rsidR="00B578F9" w:rsidRPr="00413B6F" w:rsidRDefault="00FD1DA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ierīču remonts, uzstādīšana un noma (</w:t>
            </w:r>
            <w:r>
              <w:rPr>
                <w:rFonts w:ascii="Times New Roman" w:hAnsi="Times New Roman"/>
                <w:i/>
                <w:iCs/>
                <w:u w:color="000000"/>
              </w:rPr>
              <w:t>S</w:t>
            </w:r>
            <w:r>
              <w:rPr>
                <w:rFonts w:ascii="Times New Roman" w:hAnsi="Times New Roman"/>
                <w:u w:color="000000"/>
              </w:rPr>
              <w:t>)</w:t>
            </w:r>
          </w:p>
        </w:tc>
      </w:tr>
      <w:tr w:rsidR="00B578F9" w:rsidRPr="00413B6F" w14:paraId="22890D6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CC167ED" w14:textId="77B567C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w:t>
            </w:r>
          </w:p>
        </w:tc>
        <w:tc>
          <w:tcPr>
            <w:tcW w:w="4137" w:type="pct"/>
            <w:tcBorders>
              <w:top w:val="single" w:sz="4" w:space="0" w:color="auto"/>
              <w:bottom w:val="single" w:sz="4" w:space="0" w:color="auto"/>
            </w:tcBorders>
            <w:shd w:val="clear" w:color="auto" w:fill="auto"/>
          </w:tcPr>
          <w:p w14:paraId="02BCDD79" w14:textId="4C66B6A1" w:rsidR="00B578F9" w:rsidRPr="00413B6F" w:rsidRDefault="00BD07B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STIKLA TRAUKI, GALDA PIEDERUMI UN MĀJSAIMNIECĪBAS PIEDERUMI</w:t>
            </w:r>
          </w:p>
        </w:tc>
      </w:tr>
      <w:tr w:rsidR="00B578F9" w:rsidRPr="00413B6F" w14:paraId="02E5E6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ED4D75A" w14:textId="4ED4204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w:t>
            </w:r>
          </w:p>
        </w:tc>
        <w:tc>
          <w:tcPr>
            <w:tcW w:w="4137" w:type="pct"/>
            <w:tcBorders>
              <w:top w:val="single" w:sz="4" w:space="0" w:color="auto"/>
              <w:bottom w:val="single" w:sz="4" w:space="0" w:color="auto"/>
            </w:tcBorders>
            <w:shd w:val="clear" w:color="auto" w:fill="auto"/>
          </w:tcPr>
          <w:p w14:paraId="465696D9" w14:textId="0AAF4B0F" w:rsidR="00B578F9" w:rsidRPr="00413B6F" w:rsidRDefault="00F0722C"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Stikla trauki, galda piederumi un mājsaimniecības piederumi (</w:t>
            </w:r>
            <w:r>
              <w:rPr>
                <w:rFonts w:ascii="Times New Roman" w:hAnsi="Times New Roman"/>
                <w:i/>
                <w:iCs/>
                <w:u w:color="000000"/>
              </w:rPr>
              <w:t>SD</w:t>
            </w:r>
            <w:r>
              <w:rPr>
                <w:rFonts w:ascii="Times New Roman" w:hAnsi="Times New Roman"/>
                <w:u w:color="000000"/>
              </w:rPr>
              <w:t>)</w:t>
            </w:r>
          </w:p>
        </w:tc>
      </w:tr>
      <w:tr w:rsidR="00B578F9" w:rsidRPr="00413B6F" w14:paraId="0A647B8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8B9B3DC" w14:textId="79C3320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05.4.0.1</w:t>
            </w:r>
          </w:p>
        </w:tc>
        <w:tc>
          <w:tcPr>
            <w:tcW w:w="4137" w:type="pct"/>
            <w:tcBorders>
              <w:top w:val="single" w:sz="4" w:space="0" w:color="auto"/>
              <w:bottom w:val="single" w:sz="4" w:space="0" w:color="auto"/>
            </w:tcBorders>
            <w:shd w:val="clear" w:color="auto" w:fill="auto"/>
          </w:tcPr>
          <w:p w14:paraId="1735EA26" w14:textId="29C29E5A" w:rsidR="00B578F9" w:rsidRPr="00413B6F" w:rsidRDefault="005F431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Stikla trauki, kristāla trauki, keramikas trauki un porcelāna trauki (</w:t>
            </w:r>
            <w:r>
              <w:rPr>
                <w:rFonts w:ascii="Times New Roman" w:hAnsi="Times New Roman"/>
                <w:i/>
                <w:iCs/>
                <w:u w:color="000000"/>
              </w:rPr>
              <w:t>SD</w:t>
            </w:r>
            <w:r>
              <w:rPr>
                <w:rFonts w:ascii="Times New Roman" w:hAnsi="Times New Roman"/>
                <w:u w:color="000000"/>
              </w:rPr>
              <w:t>)</w:t>
            </w:r>
          </w:p>
        </w:tc>
      </w:tr>
      <w:tr w:rsidR="00B578F9" w:rsidRPr="00413B6F" w14:paraId="75A816C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BE323E9" w14:textId="2D6982A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05.4.0.2</w:t>
            </w:r>
          </w:p>
        </w:tc>
        <w:tc>
          <w:tcPr>
            <w:tcW w:w="4137" w:type="pct"/>
            <w:tcBorders>
              <w:top w:val="single" w:sz="4" w:space="0" w:color="auto"/>
              <w:bottom w:val="single" w:sz="4" w:space="0" w:color="auto"/>
            </w:tcBorders>
            <w:shd w:val="clear" w:color="auto" w:fill="auto"/>
          </w:tcPr>
          <w:p w14:paraId="63E57AE2" w14:textId="4255EBC6" w:rsidR="00B578F9" w:rsidRPr="00413B6F" w:rsidRDefault="000C6B0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Griešanas rīki, galda piederumi un sudrablietas (</w:t>
            </w:r>
            <w:r>
              <w:rPr>
                <w:rFonts w:ascii="Times New Roman" w:hAnsi="Times New Roman"/>
                <w:i/>
                <w:iCs/>
                <w:u w:color="000000"/>
              </w:rPr>
              <w:t>SD</w:t>
            </w:r>
            <w:r>
              <w:rPr>
                <w:rFonts w:ascii="Times New Roman" w:hAnsi="Times New Roman"/>
                <w:u w:color="000000"/>
              </w:rPr>
              <w:t>)</w:t>
            </w:r>
          </w:p>
        </w:tc>
      </w:tr>
      <w:tr w:rsidR="00B578F9" w:rsidRPr="00413B6F" w14:paraId="1BD927D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C7DBE1C" w14:textId="4211EF7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05.4.0.3</w:t>
            </w:r>
          </w:p>
        </w:tc>
        <w:tc>
          <w:tcPr>
            <w:tcW w:w="4137" w:type="pct"/>
            <w:tcBorders>
              <w:top w:val="single" w:sz="4" w:space="0" w:color="auto"/>
              <w:bottom w:val="single" w:sz="4" w:space="0" w:color="auto"/>
            </w:tcBorders>
            <w:shd w:val="clear" w:color="auto" w:fill="auto"/>
          </w:tcPr>
          <w:p w14:paraId="0EF3037A" w14:textId="34F886B9" w:rsidR="00B578F9" w:rsidRPr="00413B6F" w:rsidRDefault="000C6B0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Virtuves instrumenti un priekšmeti (</w:t>
            </w:r>
            <w:r>
              <w:rPr>
                <w:rFonts w:ascii="Times New Roman" w:hAnsi="Times New Roman"/>
                <w:i/>
                <w:iCs/>
                <w:u w:color="000000"/>
              </w:rPr>
              <w:t>SD</w:t>
            </w:r>
            <w:r>
              <w:rPr>
                <w:rFonts w:ascii="Times New Roman" w:hAnsi="Times New Roman"/>
                <w:u w:color="000000"/>
              </w:rPr>
              <w:t>)</w:t>
            </w:r>
          </w:p>
        </w:tc>
      </w:tr>
      <w:tr w:rsidR="00B578F9" w:rsidRPr="00413B6F" w14:paraId="250202B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4DAA970" w14:textId="3E72303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05.4.0.4</w:t>
            </w:r>
          </w:p>
        </w:tc>
        <w:tc>
          <w:tcPr>
            <w:tcW w:w="4137" w:type="pct"/>
            <w:tcBorders>
              <w:top w:val="single" w:sz="4" w:space="0" w:color="auto"/>
              <w:bottom w:val="single" w:sz="4" w:space="0" w:color="auto"/>
            </w:tcBorders>
            <w:shd w:val="clear" w:color="auto" w:fill="auto"/>
          </w:tcPr>
          <w:p w14:paraId="03A32653" w14:textId="11B118B2" w:rsidR="00B578F9" w:rsidRPr="00413B6F" w:rsidRDefault="000C6B0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Stikla trauku, galda piederumu un mājsaimniecības piederumu remonts (</w:t>
            </w:r>
            <w:r>
              <w:rPr>
                <w:rFonts w:ascii="Times New Roman" w:hAnsi="Times New Roman"/>
                <w:i/>
                <w:iCs/>
                <w:u w:color="000000"/>
              </w:rPr>
              <w:t>S</w:t>
            </w:r>
            <w:r>
              <w:rPr>
                <w:rFonts w:ascii="Times New Roman" w:hAnsi="Times New Roman"/>
                <w:u w:color="000000"/>
              </w:rPr>
              <w:t>)</w:t>
            </w:r>
          </w:p>
        </w:tc>
      </w:tr>
      <w:tr w:rsidR="00B578F9" w:rsidRPr="00413B6F" w14:paraId="37A729F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92EE1AC" w14:textId="28FC311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w:t>
            </w:r>
          </w:p>
        </w:tc>
        <w:tc>
          <w:tcPr>
            <w:tcW w:w="4137" w:type="pct"/>
            <w:tcBorders>
              <w:top w:val="single" w:sz="4" w:space="0" w:color="auto"/>
              <w:bottom w:val="single" w:sz="4" w:space="0" w:color="auto"/>
            </w:tcBorders>
            <w:shd w:val="clear" w:color="auto" w:fill="auto"/>
          </w:tcPr>
          <w:p w14:paraId="7694705A" w14:textId="24F6AF36"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DARBARĪKI UN IERĪCES MĀJAI UN DĀRZAM</w:t>
            </w:r>
          </w:p>
        </w:tc>
      </w:tr>
      <w:tr w:rsidR="00B578F9" w:rsidRPr="00413B6F" w14:paraId="5076942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3022A46" w14:textId="08BD5C2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05.5.1</w:t>
            </w:r>
          </w:p>
        </w:tc>
        <w:tc>
          <w:tcPr>
            <w:tcW w:w="4137" w:type="pct"/>
            <w:tcBorders>
              <w:top w:val="single" w:sz="4" w:space="0" w:color="auto"/>
              <w:bottom w:val="single" w:sz="4" w:space="0" w:color="auto"/>
            </w:tcBorders>
            <w:shd w:val="clear" w:color="auto" w:fill="auto"/>
          </w:tcPr>
          <w:p w14:paraId="251C79BA" w14:textId="15256AD0"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Motorizēti darba rīki un ierīces (</w:t>
            </w:r>
            <w:r>
              <w:rPr>
                <w:rFonts w:ascii="Times New Roman" w:hAnsi="Times New Roman"/>
                <w:i/>
                <w:iCs/>
                <w:u w:color="000000"/>
              </w:rPr>
              <w:t>D</w:t>
            </w:r>
            <w:r>
              <w:rPr>
                <w:rFonts w:ascii="Times New Roman" w:hAnsi="Times New Roman"/>
                <w:u w:color="000000"/>
              </w:rPr>
              <w:t>)</w:t>
            </w:r>
          </w:p>
        </w:tc>
      </w:tr>
      <w:tr w:rsidR="00B578F9" w:rsidRPr="00413B6F" w14:paraId="4AF604C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01FB114" w14:textId="1D40569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05.5.1.0</w:t>
            </w:r>
          </w:p>
        </w:tc>
        <w:tc>
          <w:tcPr>
            <w:tcW w:w="4137" w:type="pct"/>
            <w:tcBorders>
              <w:top w:val="single" w:sz="4" w:space="0" w:color="auto"/>
              <w:bottom w:val="single" w:sz="4" w:space="0" w:color="auto"/>
            </w:tcBorders>
            <w:shd w:val="clear" w:color="auto" w:fill="auto"/>
          </w:tcPr>
          <w:p w14:paraId="0AD93C96" w14:textId="1058BDFB"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Motorizēti darba rīki un ierīces (</w:t>
            </w:r>
            <w:r>
              <w:rPr>
                <w:rFonts w:ascii="Times New Roman" w:hAnsi="Times New Roman"/>
                <w:i/>
                <w:iCs/>
                <w:u w:color="000000"/>
              </w:rPr>
              <w:t>D</w:t>
            </w:r>
            <w:r>
              <w:rPr>
                <w:rFonts w:ascii="Times New Roman" w:hAnsi="Times New Roman"/>
                <w:u w:color="000000"/>
              </w:rPr>
              <w:t>)</w:t>
            </w:r>
          </w:p>
        </w:tc>
      </w:tr>
      <w:tr w:rsidR="00B578F9" w:rsidRPr="00413B6F" w14:paraId="7A99FAA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B215E24" w14:textId="3164098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05.5.2</w:t>
            </w:r>
          </w:p>
        </w:tc>
        <w:tc>
          <w:tcPr>
            <w:tcW w:w="4137" w:type="pct"/>
            <w:tcBorders>
              <w:top w:val="single" w:sz="4" w:space="0" w:color="auto"/>
              <w:bottom w:val="single" w:sz="4" w:space="0" w:color="auto"/>
            </w:tcBorders>
            <w:shd w:val="clear" w:color="auto" w:fill="auto"/>
          </w:tcPr>
          <w:p w14:paraId="2A2578DA" w14:textId="2D886DCB"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Nemotorizēti darba rīki un dažādi piederumi (</w:t>
            </w:r>
            <w:r>
              <w:rPr>
                <w:rFonts w:ascii="Times New Roman" w:hAnsi="Times New Roman"/>
                <w:i/>
                <w:iCs/>
                <w:u w:color="000000"/>
              </w:rPr>
              <w:t>SD</w:t>
            </w:r>
            <w:r>
              <w:rPr>
                <w:rFonts w:ascii="Times New Roman" w:hAnsi="Times New Roman"/>
                <w:u w:color="000000"/>
              </w:rPr>
              <w:t>)</w:t>
            </w:r>
          </w:p>
        </w:tc>
      </w:tr>
      <w:tr w:rsidR="00B578F9" w:rsidRPr="00413B6F" w14:paraId="1278E79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0314F4E" w14:textId="4285994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05.5.2.1</w:t>
            </w:r>
          </w:p>
        </w:tc>
        <w:tc>
          <w:tcPr>
            <w:tcW w:w="4137" w:type="pct"/>
            <w:tcBorders>
              <w:top w:val="single" w:sz="4" w:space="0" w:color="auto"/>
              <w:bottom w:val="single" w:sz="4" w:space="0" w:color="auto"/>
            </w:tcBorders>
            <w:shd w:val="clear" w:color="auto" w:fill="auto"/>
          </w:tcPr>
          <w:p w14:paraId="7EBC2233" w14:textId="1401888F"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Nemotorizēti darba rīki (</w:t>
            </w:r>
            <w:r>
              <w:rPr>
                <w:rFonts w:ascii="Times New Roman" w:hAnsi="Times New Roman"/>
                <w:i/>
                <w:iCs/>
                <w:u w:color="000000"/>
              </w:rPr>
              <w:t>SD</w:t>
            </w:r>
            <w:r>
              <w:rPr>
                <w:rFonts w:ascii="Times New Roman" w:hAnsi="Times New Roman"/>
                <w:u w:color="000000"/>
              </w:rPr>
              <w:t>)</w:t>
            </w:r>
          </w:p>
        </w:tc>
      </w:tr>
      <w:tr w:rsidR="00B578F9" w:rsidRPr="00413B6F" w14:paraId="2B5FE99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358F3F4" w14:textId="6D3B3CE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05.5.2.2</w:t>
            </w:r>
          </w:p>
        </w:tc>
        <w:tc>
          <w:tcPr>
            <w:tcW w:w="4137" w:type="pct"/>
            <w:tcBorders>
              <w:top w:val="single" w:sz="4" w:space="0" w:color="auto"/>
              <w:bottom w:val="single" w:sz="4" w:space="0" w:color="auto"/>
            </w:tcBorders>
            <w:shd w:val="clear" w:color="auto" w:fill="auto"/>
          </w:tcPr>
          <w:p w14:paraId="4693B3A7" w14:textId="44022B4D" w:rsidR="00B578F9" w:rsidRPr="00413B6F" w:rsidRDefault="0002765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Dažādi piederumi (</w:t>
            </w:r>
            <w:r>
              <w:rPr>
                <w:rFonts w:ascii="Times New Roman" w:hAnsi="Times New Roman"/>
                <w:i/>
                <w:iCs/>
                <w:u w:color="000000"/>
              </w:rPr>
              <w:t>SD</w:t>
            </w:r>
            <w:r>
              <w:rPr>
                <w:rFonts w:ascii="Times New Roman" w:hAnsi="Times New Roman"/>
                <w:u w:color="000000"/>
              </w:rPr>
              <w:t>)</w:t>
            </w:r>
          </w:p>
        </w:tc>
      </w:tr>
      <w:tr w:rsidR="00B578F9" w:rsidRPr="00413B6F" w14:paraId="606916D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991B448" w14:textId="631F0F9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05.5.3</w:t>
            </w:r>
          </w:p>
        </w:tc>
        <w:tc>
          <w:tcPr>
            <w:tcW w:w="4137" w:type="pct"/>
            <w:tcBorders>
              <w:top w:val="single" w:sz="4" w:space="0" w:color="auto"/>
              <w:bottom w:val="single" w:sz="4" w:space="0" w:color="auto"/>
            </w:tcBorders>
            <w:shd w:val="clear" w:color="auto" w:fill="auto"/>
          </w:tcPr>
          <w:p w14:paraId="05BDE0E3" w14:textId="19C7CB52" w:rsidR="00B578F9" w:rsidRPr="00413B6F" w:rsidRDefault="0002765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Motorizētu un nemotorizētu rīku un ierīču remonts un noma (</w:t>
            </w:r>
            <w:r>
              <w:rPr>
                <w:rFonts w:ascii="Times New Roman" w:hAnsi="Times New Roman"/>
                <w:i/>
                <w:iCs/>
                <w:u w:color="000000"/>
              </w:rPr>
              <w:t>S</w:t>
            </w:r>
            <w:r>
              <w:rPr>
                <w:rFonts w:ascii="Times New Roman" w:hAnsi="Times New Roman"/>
                <w:u w:color="000000"/>
              </w:rPr>
              <w:t>)</w:t>
            </w:r>
          </w:p>
        </w:tc>
      </w:tr>
      <w:tr w:rsidR="00B578F9" w:rsidRPr="00413B6F" w14:paraId="2919484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A9D2C2A" w14:textId="274023A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05.5.3.0</w:t>
            </w:r>
          </w:p>
        </w:tc>
        <w:tc>
          <w:tcPr>
            <w:tcW w:w="4137" w:type="pct"/>
            <w:tcBorders>
              <w:top w:val="single" w:sz="4" w:space="0" w:color="auto"/>
              <w:bottom w:val="single" w:sz="4" w:space="0" w:color="auto"/>
            </w:tcBorders>
            <w:shd w:val="clear" w:color="auto" w:fill="auto"/>
          </w:tcPr>
          <w:p w14:paraId="3AB411BD" w14:textId="52D2FB7E" w:rsidR="00B578F9" w:rsidRPr="00413B6F" w:rsidRDefault="0002765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Motorizētu un nemotorizētu rīku un ierīču remonts un noma (</w:t>
            </w:r>
            <w:r>
              <w:rPr>
                <w:rFonts w:ascii="Times New Roman" w:hAnsi="Times New Roman"/>
                <w:i/>
                <w:iCs/>
                <w:u w:color="000000"/>
              </w:rPr>
              <w:t>S</w:t>
            </w:r>
            <w:r>
              <w:rPr>
                <w:rFonts w:ascii="Times New Roman" w:hAnsi="Times New Roman"/>
                <w:u w:color="000000"/>
              </w:rPr>
              <w:t>)</w:t>
            </w:r>
          </w:p>
        </w:tc>
      </w:tr>
      <w:tr w:rsidR="00B578F9" w:rsidRPr="00413B6F" w14:paraId="3F87EC7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9F632EB" w14:textId="2015286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w:t>
            </w:r>
          </w:p>
        </w:tc>
        <w:tc>
          <w:tcPr>
            <w:tcW w:w="4137" w:type="pct"/>
            <w:tcBorders>
              <w:top w:val="single" w:sz="4" w:space="0" w:color="auto"/>
              <w:bottom w:val="single" w:sz="4" w:space="0" w:color="auto"/>
            </w:tcBorders>
            <w:shd w:val="clear" w:color="auto" w:fill="auto"/>
          </w:tcPr>
          <w:p w14:paraId="050C2F86" w14:textId="3282B7D3" w:rsidR="00B578F9" w:rsidRPr="00413B6F" w:rsidRDefault="0002765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PRECES UN PAKALPOJUMI REGULĀRAI MĀJSAIMNIECĪBAS UZTURĒŠANAI</w:t>
            </w:r>
          </w:p>
        </w:tc>
      </w:tr>
      <w:tr w:rsidR="00B578F9" w:rsidRPr="00413B6F" w14:paraId="32E0223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C876154" w14:textId="67A75CE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05.6.1</w:t>
            </w:r>
          </w:p>
        </w:tc>
        <w:tc>
          <w:tcPr>
            <w:tcW w:w="4137" w:type="pct"/>
            <w:tcBorders>
              <w:top w:val="single" w:sz="4" w:space="0" w:color="auto"/>
              <w:bottom w:val="single" w:sz="4" w:space="0" w:color="auto"/>
            </w:tcBorders>
            <w:shd w:val="clear" w:color="auto" w:fill="auto"/>
          </w:tcPr>
          <w:p w14:paraId="50ADB406" w14:textId="70BC0B41" w:rsidR="00B578F9" w:rsidRPr="00413B6F" w:rsidRDefault="0000031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Īslaicīgas lietošanas mājsaimniecības preces (</w:t>
            </w:r>
            <w:r>
              <w:rPr>
                <w:rFonts w:ascii="Times New Roman" w:hAnsi="Times New Roman"/>
                <w:i/>
                <w:iCs/>
                <w:u w:color="000000"/>
              </w:rPr>
              <w:t>ND</w:t>
            </w:r>
            <w:r>
              <w:rPr>
                <w:rFonts w:ascii="Times New Roman" w:hAnsi="Times New Roman"/>
                <w:u w:color="000000"/>
              </w:rPr>
              <w:t>)</w:t>
            </w:r>
          </w:p>
        </w:tc>
      </w:tr>
      <w:tr w:rsidR="00B578F9" w:rsidRPr="00413B6F" w14:paraId="0DA952D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B8DA897" w14:textId="3002923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05.6.1.1</w:t>
            </w:r>
          </w:p>
        </w:tc>
        <w:tc>
          <w:tcPr>
            <w:tcW w:w="4137" w:type="pct"/>
            <w:tcBorders>
              <w:top w:val="single" w:sz="4" w:space="0" w:color="auto"/>
              <w:bottom w:val="single" w:sz="4" w:space="0" w:color="auto"/>
            </w:tcBorders>
            <w:shd w:val="clear" w:color="auto" w:fill="auto"/>
          </w:tcPr>
          <w:p w14:paraId="6489986C" w14:textId="0B6B1FD6" w:rsidR="00B578F9" w:rsidRPr="00413B6F" w:rsidRDefault="0000031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tīrīšanas un uzturēšanas preces (</w:t>
            </w:r>
            <w:r>
              <w:rPr>
                <w:rFonts w:ascii="Times New Roman" w:hAnsi="Times New Roman"/>
                <w:i/>
                <w:iCs/>
                <w:u w:color="000000"/>
              </w:rPr>
              <w:t>ND</w:t>
            </w:r>
            <w:r>
              <w:rPr>
                <w:rFonts w:ascii="Times New Roman" w:hAnsi="Times New Roman"/>
                <w:u w:color="000000"/>
              </w:rPr>
              <w:t>)</w:t>
            </w:r>
          </w:p>
        </w:tc>
      </w:tr>
      <w:tr w:rsidR="00B578F9" w:rsidRPr="00413B6F" w14:paraId="705088E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ECB67DE" w14:textId="5A3A08E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05.6.1.9</w:t>
            </w:r>
          </w:p>
        </w:tc>
        <w:tc>
          <w:tcPr>
            <w:tcW w:w="4137" w:type="pct"/>
            <w:tcBorders>
              <w:top w:val="single" w:sz="4" w:space="0" w:color="auto"/>
              <w:bottom w:val="single" w:sz="4" w:space="0" w:color="auto"/>
            </w:tcBorders>
            <w:shd w:val="clear" w:color="auto" w:fill="auto"/>
          </w:tcPr>
          <w:p w14:paraId="2C5C69B8" w14:textId="7F5B53C1" w:rsidR="00B578F9" w:rsidRPr="00413B6F" w:rsidRDefault="0000031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Īslaicīgas lietošanas mājsaimniecības preces (</w:t>
            </w:r>
            <w:r>
              <w:rPr>
                <w:rFonts w:ascii="Times New Roman" w:hAnsi="Times New Roman"/>
                <w:i/>
                <w:iCs/>
                <w:u w:color="000000"/>
              </w:rPr>
              <w:t>ND</w:t>
            </w:r>
            <w:r>
              <w:rPr>
                <w:rFonts w:ascii="Times New Roman" w:hAnsi="Times New Roman"/>
                <w:u w:color="000000"/>
              </w:rPr>
              <w:t>)</w:t>
            </w:r>
          </w:p>
        </w:tc>
      </w:tr>
      <w:tr w:rsidR="00B578F9" w:rsidRPr="00413B6F" w14:paraId="0DEAED7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C6C3FF9" w14:textId="58D0946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05.6.2</w:t>
            </w:r>
          </w:p>
        </w:tc>
        <w:tc>
          <w:tcPr>
            <w:tcW w:w="4137" w:type="pct"/>
            <w:tcBorders>
              <w:top w:val="single" w:sz="4" w:space="0" w:color="auto"/>
              <w:bottom w:val="single" w:sz="4" w:space="0" w:color="auto"/>
            </w:tcBorders>
            <w:shd w:val="clear" w:color="auto" w:fill="auto"/>
          </w:tcPr>
          <w:p w14:paraId="5FDF2067" w14:textId="1790F827" w:rsidR="00B578F9" w:rsidRPr="00413B6F" w:rsidRDefault="007A159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Mājas aprūpes pakalpojumi un mājsaimniecības pakalpojumi (</w:t>
            </w:r>
            <w:r>
              <w:rPr>
                <w:rFonts w:ascii="Times New Roman" w:hAnsi="Times New Roman"/>
                <w:i/>
                <w:iCs/>
                <w:u w:color="000000"/>
              </w:rPr>
              <w:t>S</w:t>
            </w:r>
            <w:r>
              <w:rPr>
                <w:rFonts w:ascii="Times New Roman" w:hAnsi="Times New Roman"/>
                <w:u w:color="000000"/>
              </w:rPr>
              <w:t>)</w:t>
            </w:r>
          </w:p>
        </w:tc>
      </w:tr>
      <w:tr w:rsidR="00B578F9" w:rsidRPr="00413B6F" w14:paraId="3416E53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8A45369" w14:textId="198E9E1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05.6.2.1</w:t>
            </w:r>
          </w:p>
        </w:tc>
        <w:tc>
          <w:tcPr>
            <w:tcW w:w="4137" w:type="pct"/>
            <w:tcBorders>
              <w:top w:val="single" w:sz="4" w:space="0" w:color="auto"/>
              <w:bottom w:val="single" w:sz="4" w:space="0" w:color="auto"/>
            </w:tcBorders>
            <w:shd w:val="clear" w:color="auto" w:fill="auto"/>
          </w:tcPr>
          <w:p w14:paraId="23209593" w14:textId="541D073E" w:rsidR="00B578F9" w:rsidRPr="00413B6F" w:rsidRDefault="007A159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Mājas aprūpes pakalpojumi, ko veic apmaksāts personāls (</w:t>
            </w:r>
            <w:r>
              <w:rPr>
                <w:rFonts w:ascii="Times New Roman" w:hAnsi="Times New Roman"/>
                <w:i/>
                <w:iCs/>
                <w:u w:color="000000"/>
              </w:rPr>
              <w:t>S</w:t>
            </w:r>
            <w:r>
              <w:rPr>
                <w:rFonts w:ascii="Times New Roman" w:hAnsi="Times New Roman"/>
                <w:u w:color="000000"/>
              </w:rPr>
              <w:t>)</w:t>
            </w:r>
          </w:p>
        </w:tc>
      </w:tr>
      <w:tr w:rsidR="00B578F9" w:rsidRPr="00413B6F" w14:paraId="191D787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65683E" w14:textId="6EA04E6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05.6.2.9</w:t>
            </w:r>
          </w:p>
        </w:tc>
        <w:tc>
          <w:tcPr>
            <w:tcW w:w="4137" w:type="pct"/>
            <w:tcBorders>
              <w:top w:val="single" w:sz="4" w:space="0" w:color="auto"/>
              <w:bottom w:val="single" w:sz="4" w:space="0" w:color="auto"/>
            </w:tcBorders>
            <w:shd w:val="clear" w:color="auto" w:fill="auto"/>
          </w:tcPr>
          <w:p w14:paraId="665D01DD" w14:textId="176C09BD"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mājsaimniecību pakalpojumi (</w:t>
            </w:r>
            <w:r>
              <w:rPr>
                <w:rFonts w:ascii="Times New Roman" w:hAnsi="Times New Roman"/>
                <w:i/>
                <w:iCs/>
                <w:u w:color="000000"/>
              </w:rPr>
              <w:t>S</w:t>
            </w:r>
            <w:r>
              <w:rPr>
                <w:rFonts w:ascii="Times New Roman" w:hAnsi="Times New Roman"/>
                <w:u w:color="000000"/>
              </w:rPr>
              <w:t>)</w:t>
            </w:r>
          </w:p>
        </w:tc>
      </w:tr>
      <w:tr w:rsidR="00B578F9" w:rsidRPr="00413B6F" w14:paraId="7C54C4E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AA44142" w14:textId="225855E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w:t>
            </w:r>
          </w:p>
        </w:tc>
        <w:tc>
          <w:tcPr>
            <w:tcW w:w="4137" w:type="pct"/>
            <w:tcBorders>
              <w:top w:val="single" w:sz="4" w:space="0" w:color="auto"/>
              <w:bottom w:val="single" w:sz="4" w:space="0" w:color="auto"/>
            </w:tcBorders>
            <w:shd w:val="clear" w:color="auto" w:fill="auto"/>
          </w:tcPr>
          <w:p w14:paraId="2A683F65" w14:textId="6DEE3FAA"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VESELĪBAS APRŪPE</w:t>
            </w:r>
          </w:p>
        </w:tc>
      </w:tr>
      <w:tr w:rsidR="00B578F9" w:rsidRPr="00413B6F" w14:paraId="1CBF812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B13C3FD" w14:textId="6F831E5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w:t>
            </w:r>
          </w:p>
        </w:tc>
        <w:tc>
          <w:tcPr>
            <w:tcW w:w="4137" w:type="pct"/>
            <w:tcBorders>
              <w:top w:val="single" w:sz="4" w:space="0" w:color="auto"/>
              <w:bottom w:val="single" w:sz="4" w:space="0" w:color="auto"/>
            </w:tcBorders>
            <w:shd w:val="clear" w:color="auto" w:fill="auto"/>
          </w:tcPr>
          <w:p w14:paraId="20529F8C" w14:textId="139D2DA5"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MEDIKAMENTI UN VESELĪBAS APRŪPES PRODUKTI</w:t>
            </w:r>
          </w:p>
        </w:tc>
      </w:tr>
      <w:tr w:rsidR="00B578F9" w:rsidRPr="00413B6F" w14:paraId="203DBD1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9CA46A0" w14:textId="0AB89D6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06.1.1</w:t>
            </w:r>
          </w:p>
        </w:tc>
        <w:tc>
          <w:tcPr>
            <w:tcW w:w="4137" w:type="pct"/>
            <w:tcBorders>
              <w:top w:val="single" w:sz="4" w:space="0" w:color="auto"/>
              <w:bottom w:val="single" w:sz="4" w:space="0" w:color="auto"/>
            </w:tcBorders>
            <w:shd w:val="clear" w:color="auto" w:fill="auto"/>
          </w:tcPr>
          <w:p w14:paraId="60044E53" w14:textId="64E58570"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Medikamenti (</w:t>
            </w:r>
            <w:r>
              <w:rPr>
                <w:rFonts w:ascii="Times New Roman" w:hAnsi="Times New Roman"/>
                <w:i/>
                <w:iCs/>
                <w:u w:color="000000"/>
              </w:rPr>
              <w:t>ND</w:t>
            </w:r>
            <w:r>
              <w:rPr>
                <w:rFonts w:ascii="Times New Roman" w:hAnsi="Times New Roman"/>
                <w:u w:color="000000"/>
              </w:rPr>
              <w:t>)</w:t>
            </w:r>
          </w:p>
        </w:tc>
      </w:tr>
      <w:tr w:rsidR="00B578F9" w:rsidRPr="00413B6F" w14:paraId="62635A4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B8AF2C3" w14:textId="6312CC9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06.1.1.1</w:t>
            </w:r>
          </w:p>
        </w:tc>
        <w:tc>
          <w:tcPr>
            <w:tcW w:w="4137" w:type="pct"/>
            <w:tcBorders>
              <w:top w:val="single" w:sz="4" w:space="0" w:color="auto"/>
              <w:bottom w:val="single" w:sz="4" w:space="0" w:color="auto"/>
            </w:tcBorders>
            <w:shd w:val="clear" w:color="auto" w:fill="auto"/>
          </w:tcPr>
          <w:p w14:paraId="1C902EE2" w14:textId="6F2CA47F"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Medikamenti, vakcīnas un citi farmaceitiskie preparāti (</w:t>
            </w:r>
            <w:r>
              <w:rPr>
                <w:rFonts w:ascii="Times New Roman" w:hAnsi="Times New Roman"/>
                <w:i/>
                <w:iCs/>
                <w:u w:color="000000"/>
              </w:rPr>
              <w:t>ND</w:t>
            </w:r>
            <w:r>
              <w:rPr>
                <w:rFonts w:ascii="Times New Roman" w:hAnsi="Times New Roman"/>
                <w:u w:color="000000"/>
              </w:rPr>
              <w:t>)</w:t>
            </w:r>
          </w:p>
        </w:tc>
      </w:tr>
      <w:tr w:rsidR="00B578F9" w:rsidRPr="00413B6F" w14:paraId="798B942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88C6A1C" w14:textId="39B950B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06.1.1.2</w:t>
            </w:r>
          </w:p>
        </w:tc>
        <w:tc>
          <w:tcPr>
            <w:tcW w:w="4137" w:type="pct"/>
            <w:tcBorders>
              <w:top w:val="single" w:sz="4" w:space="0" w:color="auto"/>
              <w:bottom w:val="single" w:sz="4" w:space="0" w:color="auto"/>
            </w:tcBorders>
            <w:shd w:val="clear" w:color="auto" w:fill="auto"/>
          </w:tcPr>
          <w:p w14:paraId="5DCF6CBE" w14:textId="64C1062F" w:rsidR="00B578F9" w:rsidRPr="00413B6F" w:rsidRDefault="00491FC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Augu izcelsmes medikamenti un homeopātiskie produkti (</w:t>
            </w:r>
            <w:r>
              <w:rPr>
                <w:rFonts w:ascii="Times New Roman" w:hAnsi="Times New Roman"/>
                <w:i/>
                <w:iCs/>
                <w:u w:color="000000"/>
              </w:rPr>
              <w:t>ND</w:t>
            </w:r>
            <w:r>
              <w:rPr>
                <w:rFonts w:ascii="Times New Roman" w:hAnsi="Times New Roman"/>
                <w:u w:color="000000"/>
              </w:rPr>
              <w:t>)</w:t>
            </w:r>
          </w:p>
        </w:tc>
      </w:tr>
      <w:tr w:rsidR="00B578F9" w:rsidRPr="00413B6F" w14:paraId="43D7CC4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AC09CC6" w14:textId="33B6E3E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06.1.2</w:t>
            </w:r>
          </w:p>
        </w:tc>
        <w:tc>
          <w:tcPr>
            <w:tcW w:w="4137" w:type="pct"/>
            <w:tcBorders>
              <w:top w:val="single" w:sz="4" w:space="0" w:color="auto"/>
              <w:bottom w:val="single" w:sz="4" w:space="0" w:color="auto"/>
            </w:tcBorders>
            <w:shd w:val="clear" w:color="auto" w:fill="auto"/>
          </w:tcPr>
          <w:p w14:paraId="4A4B3FB4" w14:textId="2342CB5C" w:rsidR="00B578F9" w:rsidRPr="00413B6F" w:rsidRDefault="00491FC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Medicīnas produkti (</w:t>
            </w:r>
            <w:r>
              <w:rPr>
                <w:rFonts w:ascii="Times New Roman" w:hAnsi="Times New Roman"/>
                <w:i/>
                <w:iCs/>
                <w:u w:color="000000"/>
              </w:rPr>
              <w:t>ND</w:t>
            </w:r>
            <w:r>
              <w:rPr>
                <w:rFonts w:ascii="Times New Roman" w:hAnsi="Times New Roman"/>
                <w:u w:color="000000"/>
              </w:rPr>
              <w:t>)</w:t>
            </w:r>
          </w:p>
        </w:tc>
      </w:tr>
      <w:tr w:rsidR="00B578F9" w:rsidRPr="00413B6F" w14:paraId="7006FE5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8C3E115" w14:textId="0AA0208C"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06.1.2.1</w:t>
            </w:r>
          </w:p>
        </w:tc>
        <w:tc>
          <w:tcPr>
            <w:tcW w:w="4137" w:type="pct"/>
            <w:tcBorders>
              <w:top w:val="single" w:sz="4" w:space="0" w:color="auto"/>
              <w:bottom w:val="single" w:sz="4" w:space="0" w:color="auto"/>
            </w:tcBorders>
            <w:shd w:val="clear" w:color="auto" w:fill="auto"/>
          </w:tcPr>
          <w:p w14:paraId="1D9ECC0E" w14:textId="3E6E06CA" w:rsidR="00B578F9" w:rsidRPr="00413B6F" w:rsidRDefault="00491FC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Medicīniskās diagnostikas produkti (</w:t>
            </w:r>
            <w:r>
              <w:rPr>
                <w:rFonts w:ascii="Times New Roman" w:hAnsi="Times New Roman"/>
                <w:i/>
                <w:iCs/>
                <w:u w:color="000000"/>
              </w:rPr>
              <w:t>ND</w:t>
            </w:r>
            <w:r>
              <w:rPr>
                <w:rFonts w:ascii="Times New Roman" w:hAnsi="Times New Roman"/>
                <w:u w:color="000000"/>
              </w:rPr>
              <w:t>)</w:t>
            </w:r>
          </w:p>
        </w:tc>
      </w:tr>
      <w:tr w:rsidR="00B578F9" w:rsidRPr="00413B6F" w14:paraId="1A72514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7592859" w14:textId="118CC9F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06.1.2.2</w:t>
            </w:r>
          </w:p>
        </w:tc>
        <w:tc>
          <w:tcPr>
            <w:tcW w:w="4137" w:type="pct"/>
            <w:tcBorders>
              <w:top w:val="single" w:sz="4" w:space="0" w:color="auto"/>
              <w:bottom w:val="single" w:sz="4" w:space="0" w:color="auto"/>
            </w:tcBorders>
            <w:shd w:val="clear" w:color="auto" w:fill="auto"/>
          </w:tcPr>
          <w:p w14:paraId="126DD433" w14:textId="66CE13AB" w:rsidR="00B578F9" w:rsidRPr="00413B6F" w:rsidRDefault="0096009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Profilakses un aizsardzības ierīces (</w:t>
            </w:r>
            <w:r>
              <w:rPr>
                <w:rFonts w:ascii="Times New Roman" w:hAnsi="Times New Roman"/>
                <w:i/>
                <w:iCs/>
                <w:u w:color="000000"/>
              </w:rPr>
              <w:t>ND</w:t>
            </w:r>
            <w:r>
              <w:rPr>
                <w:rFonts w:ascii="Times New Roman" w:hAnsi="Times New Roman"/>
                <w:u w:color="000000"/>
              </w:rPr>
              <w:t>)</w:t>
            </w:r>
          </w:p>
        </w:tc>
      </w:tr>
      <w:tr w:rsidR="00B578F9" w:rsidRPr="00413B6F" w14:paraId="3B7C02A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EA55688" w14:textId="42C54A8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06.1.2.3</w:t>
            </w:r>
          </w:p>
        </w:tc>
        <w:tc>
          <w:tcPr>
            <w:tcW w:w="4137" w:type="pct"/>
            <w:tcBorders>
              <w:top w:val="single" w:sz="4" w:space="0" w:color="auto"/>
              <w:bottom w:val="single" w:sz="4" w:space="0" w:color="auto"/>
            </w:tcBorders>
            <w:shd w:val="clear" w:color="auto" w:fill="auto"/>
          </w:tcPr>
          <w:p w14:paraId="17F5604C" w14:textId="7D3840EC" w:rsidR="00B578F9" w:rsidRPr="00413B6F" w:rsidRDefault="0096009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Ārstēšanas ierīces personīgajai lietošanai (</w:t>
            </w:r>
            <w:r>
              <w:rPr>
                <w:rFonts w:ascii="Times New Roman" w:hAnsi="Times New Roman"/>
                <w:i/>
                <w:iCs/>
                <w:u w:color="000000"/>
              </w:rPr>
              <w:t>ND</w:t>
            </w:r>
            <w:r>
              <w:rPr>
                <w:rFonts w:ascii="Times New Roman" w:hAnsi="Times New Roman"/>
                <w:u w:color="000000"/>
              </w:rPr>
              <w:t>)</w:t>
            </w:r>
          </w:p>
        </w:tc>
      </w:tr>
      <w:tr w:rsidR="00B578F9" w:rsidRPr="00413B6F" w14:paraId="02876BD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D9267D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06.1.3</w:t>
            </w:r>
          </w:p>
        </w:tc>
        <w:tc>
          <w:tcPr>
            <w:tcW w:w="4137" w:type="pct"/>
            <w:tcBorders>
              <w:top w:val="single" w:sz="4" w:space="0" w:color="auto"/>
              <w:bottom w:val="single" w:sz="4" w:space="0" w:color="auto"/>
            </w:tcBorders>
            <w:shd w:val="clear" w:color="auto" w:fill="auto"/>
          </w:tcPr>
          <w:p w14:paraId="64A7557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Palīglīdzekļi (</w:t>
            </w:r>
            <w:r>
              <w:rPr>
                <w:rFonts w:ascii="Times New Roman" w:hAnsi="Times New Roman"/>
                <w:i/>
                <w:iCs/>
              </w:rPr>
              <w:t>D</w:t>
            </w:r>
            <w:r>
              <w:rPr>
                <w:rFonts w:ascii="Times New Roman" w:hAnsi="Times New Roman"/>
              </w:rPr>
              <w:t>)</w:t>
            </w:r>
          </w:p>
        </w:tc>
      </w:tr>
      <w:tr w:rsidR="00B578F9" w:rsidRPr="00413B6F" w14:paraId="638515A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040B8E7" w14:textId="126B85D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06.1.3.1</w:t>
            </w:r>
          </w:p>
        </w:tc>
        <w:tc>
          <w:tcPr>
            <w:tcW w:w="4137" w:type="pct"/>
            <w:tcBorders>
              <w:top w:val="single" w:sz="4" w:space="0" w:color="auto"/>
              <w:bottom w:val="single" w:sz="4" w:space="0" w:color="auto"/>
            </w:tcBorders>
            <w:shd w:val="clear" w:color="auto" w:fill="auto"/>
          </w:tcPr>
          <w:p w14:paraId="6E022652" w14:textId="184CBE5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Redzes palīglīdzekļi (</w:t>
            </w:r>
            <w:r>
              <w:rPr>
                <w:rFonts w:ascii="Times New Roman" w:hAnsi="Times New Roman"/>
                <w:i/>
                <w:iCs/>
                <w:u w:color="000000"/>
              </w:rPr>
              <w:t>D</w:t>
            </w:r>
            <w:r>
              <w:rPr>
                <w:rFonts w:ascii="Times New Roman" w:hAnsi="Times New Roman"/>
                <w:u w:color="000000"/>
              </w:rPr>
              <w:t>)</w:t>
            </w:r>
          </w:p>
        </w:tc>
      </w:tr>
      <w:tr w:rsidR="00B578F9" w:rsidRPr="00413B6F" w14:paraId="0AA16D4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39D20F5" w14:textId="16CD6F9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06.1.3.2</w:t>
            </w:r>
          </w:p>
        </w:tc>
        <w:tc>
          <w:tcPr>
            <w:tcW w:w="4137" w:type="pct"/>
            <w:tcBorders>
              <w:top w:val="single" w:sz="4" w:space="0" w:color="auto"/>
              <w:bottom w:val="single" w:sz="4" w:space="0" w:color="auto"/>
            </w:tcBorders>
            <w:shd w:val="clear" w:color="auto" w:fill="auto"/>
          </w:tcPr>
          <w:p w14:paraId="3E0616B2" w14:textId="668020E1"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Dzirdes un runas palīglīdzekļi (</w:t>
            </w:r>
            <w:r>
              <w:rPr>
                <w:rFonts w:ascii="Times New Roman" w:hAnsi="Times New Roman"/>
                <w:i/>
                <w:iCs/>
                <w:u w:color="000000"/>
              </w:rPr>
              <w:t>D</w:t>
            </w:r>
            <w:r>
              <w:rPr>
                <w:rFonts w:ascii="Times New Roman" w:hAnsi="Times New Roman"/>
                <w:u w:color="000000"/>
              </w:rPr>
              <w:t>)</w:t>
            </w:r>
          </w:p>
        </w:tc>
      </w:tr>
      <w:tr w:rsidR="00B578F9" w:rsidRPr="00413B6F" w14:paraId="7EC37B5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EA02A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06.1.3.3</w:t>
            </w:r>
          </w:p>
        </w:tc>
        <w:tc>
          <w:tcPr>
            <w:tcW w:w="4137" w:type="pct"/>
            <w:tcBorders>
              <w:top w:val="single" w:sz="4" w:space="0" w:color="auto"/>
              <w:bottom w:val="single" w:sz="4" w:space="0" w:color="auto"/>
            </w:tcBorders>
            <w:shd w:val="clear" w:color="auto" w:fill="auto"/>
          </w:tcPr>
          <w:p w14:paraId="4573990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Mobilitātes un ikdienas dzīves palīglīdzekļi (</w:t>
            </w:r>
            <w:r>
              <w:rPr>
                <w:rFonts w:ascii="Times New Roman" w:hAnsi="Times New Roman"/>
                <w:i/>
                <w:iCs/>
              </w:rPr>
              <w:t>D</w:t>
            </w:r>
            <w:r>
              <w:rPr>
                <w:rFonts w:ascii="Times New Roman" w:hAnsi="Times New Roman"/>
              </w:rPr>
              <w:t>)</w:t>
            </w:r>
          </w:p>
        </w:tc>
      </w:tr>
      <w:tr w:rsidR="00B578F9" w:rsidRPr="00413B6F" w14:paraId="0C7828E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C5F767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06.1.4</w:t>
            </w:r>
          </w:p>
        </w:tc>
        <w:tc>
          <w:tcPr>
            <w:tcW w:w="4137" w:type="pct"/>
            <w:tcBorders>
              <w:top w:val="single" w:sz="4" w:space="0" w:color="auto"/>
              <w:bottom w:val="single" w:sz="4" w:space="0" w:color="auto"/>
            </w:tcBorders>
            <w:shd w:val="clear" w:color="auto" w:fill="auto"/>
          </w:tcPr>
          <w:p w14:paraId="6551C17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Medicīnisko līdzekļu un palīglīdzekļu remonts, noma un apkope (</w:t>
            </w:r>
            <w:r>
              <w:rPr>
                <w:rFonts w:ascii="Times New Roman" w:hAnsi="Times New Roman"/>
                <w:i/>
                <w:iCs/>
              </w:rPr>
              <w:t>S</w:t>
            </w:r>
            <w:r>
              <w:rPr>
                <w:rFonts w:ascii="Times New Roman" w:hAnsi="Times New Roman"/>
              </w:rPr>
              <w:t>)</w:t>
            </w:r>
          </w:p>
        </w:tc>
      </w:tr>
      <w:tr w:rsidR="00B578F9" w:rsidRPr="00413B6F" w14:paraId="2D20732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8C61FF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06.1.4.0</w:t>
            </w:r>
          </w:p>
        </w:tc>
        <w:tc>
          <w:tcPr>
            <w:tcW w:w="4137" w:type="pct"/>
            <w:tcBorders>
              <w:top w:val="single" w:sz="4" w:space="0" w:color="auto"/>
              <w:bottom w:val="single" w:sz="4" w:space="0" w:color="auto"/>
            </w:tcBorders>
            <w:shd w:val="clear" w:color="auto" w:fill="auto"/>
          </w:tcPr>
          <w:p w14:paraId="63C58F8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Medicīnisko līdzekļu un palīglīdzekļu remonts, noma un apkope (</w:t>
            </w:r>
            <w:r>
              <w:rPr>
                <w:rFonts w:ascii="Times New Roman" w:hAnsi="Times New Roman"/>
                <w:i/>
                <w:iCs/>
              </w:rPr>
              <w:t>S</w:t>
            </w:r>
            <w:r>
              <w:rPr>
                <w:rFonts w:ascii="Times New Roman" w:hAnsi="Times New Roman"/>
              </w:rPr>
              <w:t>)</w:t>
            </w:r>
          </w:p>
        </w:tc>
      </w:tr>
      <w:tr w:rsidR="00B578F9" w:rsidRPr="00413B6F" w14:paraId="481C956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0EF819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w:t>
            </w:r>
          </w:p>
        </w:tc>
        <w:tc>
          <w:tcPr>
            <w:tcW w:w="4137" w:type="pct"/>
            <w:tcBorders>
              <w:top w:val="single" w:sz="4" w:space="0" w:color="auto"/>
              <w:bottom w:val="single" w:sz="4" w:space="0" w:color="auto"/>
            </w:tcBorders>
            <w:shd w:val="clear" w:color="auto" w:fill="auto"/>
          </w:tcPr>
          <w:p w14:paraId="0F4AEAC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AMBULATORĀS APRŪPES PAKALPOJUMI</w:t>
            </w:r>
          </w:p>
        </w:tc>
      </w:tr>
      <w:tr w:rsidR="00B578F9" w:rsidRPr="00413B6F" w14:paraId="46D84A8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B9B649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06.2.1</w:t>
            </w:r>
          </w:p>
        </w:tc>
        <w:tc>
          <w:tcPr>
            <w:tcW w:w="4137" w:type="pct"/>
            <w:tcBorders>
              <w:top w:val="single" w:sz="4" w:space="0" w:color="auto"/>
              <w:bottom w:val="single" w:sz="4" w:space="0" w:color="auto"/>
            </w:tcBorders>
            <w:shd w:val="clear" w:color="auto" w:fill="auto"/>
          </w:tcPr>
          <w:p w14:paraId="636F7B4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Profilakses pakalpojumi (</w:t>
            </w:r>
            <w:r>
              <w:rPr>
                <w:rFonts w:ascii="Times New Roman" w:hAnsi="Times New Roman"/>
                <w:i/>
                <w:iCs/>
              </w:rPr>
              <w:t>S</w:t>
            </w:r>
            <w:r>
              <w:rPr>
                <w:rFonts w:ascii="Times New Roman" w:hAnsi="Times New Roman"/>
              </w:rPr>
              <w:t>)</w:t>
            </w:r>
          </w:p>
        </w:tc>
      </w:tr>
      <w:tr w:rsidR="00B578F9" w:rsidRPr="00413B6F" w14:paraId="632626E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2AEDAD3" w14:textId="0236FBF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06.2.1.1</w:t>
            </w:r>
          </w:p>
        </w:tc>
        <w:tc>
          <w:tcPr>
            <w:tcW w:w="4137" w:type="pct"/>
            <w:tcBorders>
              <w:top w:val="single" w:sz="4" w:space="0" w:color="auto"/>
              <w:bottom w:val="single" w:sz="4" w:space="0" w:color="auto"/>
            </w:tcBorders>
            <w:shd w:val="clear" w:color="auto" w:fill="auto"/>
          </w:tcPr>
          <w:p w14:paraId="390DD80C" w14:textId="5BDD321C"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Imunizācijas pakalpojumi (</w:t>
            </w:r>
            <w:r>
              <w:rPr>
                <w:rFonts w:ascii="Times New Roman" w:hAnsi="Times New Roman"/>
                <w:i/>
                <w:iCs/>
                <w:u w:color="000000"/>
              </w:rPr>
              <w:t>S</w:t>
            </w:r>
            <w:r>
              <w:rPr>
                <w:rFonts w:ascii="Times New Roman" w:hAnsi="Times New Roman"/>
                <w:u w:color="000000"/>
              </w:rPr>
              <w:t>)</w:t>
            </w:r>
          </w:p>
        </w:tc>
      </w:tr>
      <w:tr w:rsidR="00B578F9" w:rsidRPr="00413B6F" w14:paraId="542102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9AECD3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06.2.1.9</w:t>
            </w:r>
          </w:p>
        </w:tc>
        <w:tc>
          <w:tcPr>
            <w:tcW w:w="4137" w:type="pct"/>
            <w:tcBorders>
              <w:top w:val="single" w:sz="4" w:space="0" w:color="auto"/>
              <w:bottom w:val="single" w:sz="4" w:space="0" w:color="auto"/>
            </w:tcBorders>
            <w:shd w:val="clear" w:color="auto" w:fill="auto"/>
          </w:tcPr>
          <w:p w14:paraId="5202E53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profilakses pakalpojumi (</w:t>
            </w:r>
            <w:r>
              <w:rPr>
                <w:rFonts w:ascii="Times New Roman" w:hAnsi="Times New Roman"/>
                <w:i/>
                <w:iCs/>
              </w:rPr>
              <w:t>S</w:t>
            </w:r>
            <w:r>
              <w:rPr>
                <w:rFonts w:ascii="Times New Roman" w:hAnsi="Times New Roman"/>
              </w:rPr>
              <w:t>)</w:t>
            </w:r>
          </w:p>
        </w:tc>
      </w:tr>
      <w:tr w:rsidR="00B578F9" w:rsidRPr="00413B6F" w14:paraId="6CFB7D2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15B122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06.2.2</w:t>
            </w:r>
          </w:p>
        </w:tc>
        <w:tc>
          <w:tcPr>
            <w:tcW w:w="4137" w:type="pct"/>
            <w:tcBorders>
              <w:top w:val="single" w:sz="4" w:space="0" w:color="auto"/>
              <w:bottom w:val="single" w:sz="4" w:space="0" w:color="auto"/>
            </w:tcBorders>
            <w:shd w:val="clear" w:color="auto" w:fill="auto"/>
          </w:tcPr>
          <w:p w14:paraId="6DD3AF5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Ambulatorie zobārstniecības pakalpojumi (</w:t>
            </w:r>
            <w:r>
              <w:rPr>
                <w:rFonts w:ascii="Times New Roman" w:hAnsi="Times New Roman"/>
                <w:i/>
                <w:iCs/>
              </w:rPr>
              <w:t>S</w:t>
            </w:r>
            <w:r>
              <w:rPr>
                <w:rFonts w:ascii="Times New Roman" w:hAnsi="Times New Roman"/>
              </w:rPr>
              <w:t>)</w:t>
            </w:r>
          </w:p>
        </w:tc>
      </w:tr>
      <w:tr w:rsidR="00B578F9" w:rsidRPr="00413B6F" w14:paraId="34FC4C7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6FCBFC0" w14:textId="5D95F32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06.2.2.1</w:t>
            </w:r>
          </w:p>
        </w:tc>
        <w:tc>
          <w:tcPr>
            <w:tcW w:w="4137" w:type="pct"/>
            <w:tcBorders>
              <w:top w:val="single" w:sz="4" w:space="0" w:color="auto"/>
              <w:bottom w:val="single" w:sz="4" w:space="0" w:color="auto"/>
            </w:tcBorders>
            <w:shd w:val="clear" w:color="auto" w:fill="auto"/>
          </w:tcPr>
          <w:p w14:paraId="2954CAFE" w14:textId="37B91EF0"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Profilaktiskie zobārstniecības pakalpojumi (</w:t>
            </w:r>
            <w:r>
              <w:rPr>
                <w:rFonts w:ascii="Times New Roman" w:hAnsi="Times New Roman"/>
                <w:i/>
                <w:iCs/>
                <w:u w:color="000000"/>
              </w:rPr>
              <w:t>S</w:t>
            </w:r>
            <w:r>
              <w:rPr>
                <w:rFonts w:ascii="Times New Roman" w:hAnsi="Times New Roman"/>
                <w:u w:color="000000"/>
              </w:rPr>
              <w:t>)</w:t>
            </w:r>
          </w:p>
        </w:tc>
      </w:tr>
      <w:tr w:rsidR="00B578F9" w:rsidRPr="00413B6F" w14:paraId="22F5F12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E0F258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06.2.2.9</w:t>
            </w:r>
          </w:p>
        </w:tc>
        <w:tc>
          <w:tcPr>
            <w:tcW w:w="4137" w:type="pct"/>
            <w:tcBorders>
              <w:top w:val="single" w:sz="4" w:space="0" w:color="auto"/>
              <w:bottom w:val="single" w:sz="4" w:space="0" w:color="auto"/>
            </w:tcBorders>
            <w:shd w:val="clear" w:color="auto" w:fill="auto"/>
          </w:tcPr>
          <w:p w14:paraId="3620CA1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ambulatorie zobārstniecības pakalpojumi (</w:t>
            </w:r>
            <w:r>
              <w:rPr>
                <w:rFonts w:ascii="Times New Roman" w:hAnsi="Times New Roman"/>
                <w:i/>
                <w:iCs/>
              </w:rPr>
              <w:t>S</w:t>
            </w:r>
            <w:r>
              <w:rPr>
                <w:rFonts w:ascii="Times New Roman" w:hAnsi="Times New Roman"/>
              </w:rPr>
              <w:t>)</w:t>
            </w:r>
          </w:p>
        </w:tc>
      </w:tr>
      <w:tr w:rsidR="00B578F9" w:rsidRPr="00413B6F" w14:paraId="64C6C7D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032523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06.2.3</w:t>
            </w:r>
          </w:p>
        </w:tc>
        <w:tc>
          <w:tcPr>
            <w:tcW w:w="4137" w:type="pct"/>
            <w:tcBorders>
              <w:top w:val="single" w:sz="4" w:space="0" w:color="auto"/>
              <w:bottom w:val="single" w:sz="4" w:space="0" w:color="auto"/>
            </w:tcBorders>
            <w:shd w:val="clear" w:color="auto" w:fill="auto"/>
          </w:tcPr>
          <w:p w14:paraId="3589066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ambulatorās aprūpes pakalpojumi (</w:t>
            </w:r>
            <w:r>
              <w:rPr>
                <w:rFonts w:ascii="Times New Roman" w:hAnsi="Times New Roman"/>
                <w:i/>
                <w:iCs/>
              </w:rPr>
              <w:t>S</w:t>
            </w:r>
            <w:r>
              <w:rPr>
                <w:rFonts w:ascii="Times New Roman" w:hAnsi="Times New Roman"/>
              </w:rPr>
              <w:t>)</w:t>
            </w:r>
          </w:p>
        </w:tc>
      </w:tr>
      <w:tr w:rsidR="00B578F9" w:rsidRPr="00413B6F" w14:paraId="5DCAB53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8EDBF67" w14:textId="1A5993E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06.2.3.1</w:t>
            </w:r>
          </w:p>
        </w:tc>
        <w:tc>
          <w:tcPr>
            <w:tcW w:w="4137" w:type="pct"/>
            <w:tcBorders>
              <w:top w:val="single" w:sz="4" w:space="0" w:color="auto"/>
              <w:bottom w:val="single" w:sz="4" w:space="0" w:color="auto"/>
            </w:tcBorders>
            <w:shd w:val="clear" w:color="auto" w:fill="auto"/>
          </w:tcPr>
          <w:p w14:paraId="13D497A8" w14:textId="09A469D4"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ārstnieciskās aprūpes un rehabilitācijas pakalpojumi (</w:t>
            </w:r>
            <w:r>
              <w:rPr>
                <w:rFonts w:ascii="Times New Roman" w:hAnsi="Times New Roman"/>
                <w:i/>
                <w:iCs/>
                <w:u w:color="000000"/>
              </w:rPr>
              <w:t>S</w:t>
            </w:r>
            <w:r>
              <w:rPr>
                <w:rFonts w:ascii="Times New Roman" w:hAnsi="Times New Roman"/>
                <w:u w:color="000000"/>
              </w:rPr>
              <w:t>)</w:t>
            </w:r>
          </w:p>
        </w:tc>
      </w:tr>
      <w:tr w:rsidR="00B578F9" w:rsidRPr="00413B6F" w14:paraId="1CBC241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496C6C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06.2.3.2</w:t>
            </w:r>
          </w:p>
        </w:tc>
        <w:tc>
          <w:tcPr>
            <w:tcW w:w="4137" w:type="pct"/>
            <w:tcBorders>
              <w:top w:val="single" w:sz="4" w:space="0" w:color="auto"/>
              <w:bottom w:val="single" w:sz="4" w:space="0" w:color="auto"/>
            </w:tcBorders>
            <w:shd w:val="clear" w:color="auto" w:fill="auto"/>
          </w:tcPr>
          <w:p w14:paraId="6754012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Ambulatorie ilgstošas aprūpes pakalpojumi (</w:t>
            </w:r>
            <w:r>
              <w:rPr>
                <w:rFonts w:ascii="Times New Roman" w:hAnsi="Times New Roman"/>
                <w:i/>
                <w:iCs/>
              </w:rPr>
              <w:t>S</w:t>
            </w:r>
            <w:r>
              <w:rPr>
                <w:rFonts w:ascii="Times New Roman" w:hAnsi="Times New Roman"/>
              </w:rPr>
              <w:t>)</w:t>
            </w:r>
          </w:p>
        </w:tc>
      </w:tr>
      <w:tr w:rsidR="00B578F9" w:rsidRPr="00413B6F" w14:paraId="2CB3EB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8C206D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w:t>
            </w:r>
          </w:p>
        </w:tc>
        <w:tc>
          <w:tcPr>
            <w:tcW w:w="4137" w:type="pct"/>
            <w:tcBorders>
              <w:top w:val="single" w:sz="4" w:space="0" w:color="auto"/>
              <w:bottom w:val="single" w:sz="4" w:space="0" w:color="auto"/>
            </w:tcBorders>
            <w:shd w:val="clear" w:color="auto" w:fill="auto"/>
          </w:tcPr>
          <w:p w14:paraId="468D103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APRŪPES PAKALPOJUMI</w:t>
            </w:r>
          </w:p>
        </w:tc>
      </w:tr>
      <w:tr w:rsidR="00B578F9" w:rsidRPr="00413B6F" w14:paraId="3E009BA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D4FAF4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06.3.1</w:t>
            </w:r>
          </w:p>
        </w:tc>
        <w:tc>
          <w:tcPr>
            <w:tcW w:w="4137" w:type="pct"/>
            <w:tcBorders>
              <w:top w:val="single" w:sz="4" w:space="0" w:color="auto"/>
              <w:bottom w:val="single" w:sz="4" w:space="0" w:color="auto"/>
            </w:tcBorders>
            <w:shd w:val="clear" w:color="auto" w:fill="auto"/>
          </w:tcPr>
          <w:p w14:paraId="4503CDF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ārstnieciskās aprūpes un rehabilitācijas pakalpojumi (</w:t>
            </w:r>
            <w:r>
              <w:rPr>
                <w:rFonts w:ascii="Times New Roman" w:hAnsi="Times New Roman"/>
                <w:i/>
                <w:iCs/>
              </w:rPr>
              <w:t>S</w:t>
            </w:r>
            <w:r>
              <w:rPr>
                <w:rFonts w:ascii="Times New Roman" w:hAnsi="Times New Roman"/>
              </w:rPr>
              <w:t>)</w:t>
            </w:r>
          </w:p>
        </w:tc>
      </w:tr>
      <w:tr w:rsidR="00B578F9" w:rsidRPr="00413B6F" w14:paraId="256A528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85F136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06.3.1.0</w:t>
            </w:r>
          </w:p>
        </w:tc>
        <w:tc>
          <w:tcPr>
            <w:tcW w:w="4137" w:type="pct"/>
            <w:tcBorders>
              <w:top w:val="single" w:sz="4" w:space="0" w:color="auto"/>
              <w:bottom w:val="single" w:sz="4" w:space="0" w:color="auto"/>
            </w:tcBorders>
            <w:shd w:val="clear" w:color="auto" w:fill="auto"/>
          </w:tcPr>
          <w:p w14:paraId="32774A4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ārstnieciskās aprūpes un rehabilitācijas pakalpojumi (</w:t>
            </w:r>
            <w:r>
              <w:rPr>
                <w:rFonts w:ascii="Times New Roman" w:hAnsi="Times New Roman"/>
                <w:i/>
                <w:iCs/>
              </w:rPr>
              <w:t>S</w:t>
            </w:r>
            <w:r>
              <w:rPr>
                <w:rFonts w:ascii="Times New Roman" w:hAnsi="Times New Roman"/>
              </w:rPr>
              <w:t>)</w:t>
            </w:r>
          </w:p>
        </w:tc>
      </w:tr>
      <w:tr w:rsidR="00B578F9" w:rsidRPr="00413B6F" w14:paraId="12E85B3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AEDB83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06.3.2</w:t>
            </w:r>
          </w:p>
        </w:tc>
        <w:tc>
          <w:tcPr>
            <w:tcW w:w="4137" w:type="pct"/>
            <w:tcBorders>
              <w:top w:val="single" w:sz="4" w:space="0" w:color="auto"/>
              <w:bottom w:val="single" w:sz="4" w:space="0" w:color="auto"/>
            </w:tcBorders>
            <w:shd w:val="clear" w:color="auto" w:fill="auto"/>
          </w:tcPr>
          <w:p w14:paraId="0CC23E9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ilgstošās aprūpes pakalpojumi (</w:t>
            </w:r>
            <w:r>
              <w:rPr>
                <w:rFonts w:ascii="Times New Roman" w:hAnsi="Times New Roman"/>
                <w:i/>
                <w:iCs/>
              </w:rPr>
              <w:t>S</w:t>
            </w:r>
            <w:r>
              <w:rPr>
                <w:rFonts w:ascii="Times New Roman" w:hAnsi="Times New Roman"/>
              </w:rPr>
              <w:t>)</w:t>
            </w:r>
          </w:p>
        </w:tc>
      </w:tr>
      <w:tr w:rsidR="00B578F9" w:rsidRPr="00413B6F" w14:paraId="7010C41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6FFE21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06.3.2.0</w:t>
            </w:r>
          </w:p>
        </w:tc>
        <w:tc>
          <w:tcPr>
            <w:tcW w:w="4137" w:type="pct"/>
            <w:tcBorders>
              <w:top w:val="single" w:sz="4" w:space="0" w:color="auto"/>
              <w:bottom w:val="single" w:sz="4" w:space="0" w:color="auto"/>
            </w:tcBorders>
            <w:shd w:val="clear" w:color="auto" w:fill="auto"/>
          </w:tcPr>
          <w:p w14:paraId="51922E8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ilgstošās aprūpes pakalpojumi (</w:t>
            </w:r>
            <w:r>
              <w:rPr>
                <w:rFonts w:ascii="Times New Roman" w:hAnsi="Times New Roman"/>
                <w:i/>
                <w:iCs/>
              </w:rPr>
              <w:t>S</w:t>
            </w:r>
            <w:r>
              <w:rPr>
                <w:rFonts w:ascii="Times New Roman" w:hAnsi="Times New Roman"/>
              </w:rPr>
              <w:t>)</w:t>
            </w:r>
          </w:p>
        </w:tc>
      </w:tr>
      <w:tr w:rsidR="00B578F9" w:rsidRPr="00413B6F" w14:paraId="06BCC46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E3FA3A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w:t>
            </w:r>
          </w:p>
        </w:tc>
        <w:tc>
          <w:tcPr>
            <w:tcW w:w="4137" w:type="pct"/>
            <w:tcBorders>
              <w:top w:val="single" w:sz="4" w:space="0" w:color="auto"/>
              <w:bottom w:val="single" w:sz="4" w:space="0" w:color="auto"/>
            </w:tcBorders>
            <w:shd w:val="clear" w:color="auto" w:fill="auto"/>
          </w:tcPr>
          <w:p w14:paraId="7A7572A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VESELĪBAS APRŪPES PAKALPOJUMI</w:t>
            </w:r>
          </w:p>
        </w:tc>
      </w:tr>
      <w:tr w:rsidR="00B578F9" w:rsidRPr="00413B6F" w14:paraId="65C4CDD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2C7FCA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06.4.1</w:t>
            </w:r>
          </w:p>
        </w:tc>
        <w:tc>
          <w:tcPr>
            <w:tcW w:w="4137" w:type="pct"/>
            <w:tcBorders>
              <w:top w:val="single" w:sz="4" w:space="0" w:color="auto"/>
              <w:bottom w:val="single" w:sz="4" w:space="0" w:color="auto"/>
            </w:tcBorders>
            <w:shd w:val="clear" w:color="auto" w:fill="auto"/>
          </w:tcPr>
          <w:p w14:paraId="1D33C2C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Diagnostiskās caurskates pakalpojumi un medicīniskās laboratorijas pakalpojumi (</w:t>
            </w:r>
            <w:r>
              <w:rPr>
                <w:rFonts w:ascii="Times New Roman" w:hAnsi="Times New Roman"/>
                <w:i/>
                <w:iCs/>
              </w:rPr>
              <w:t>S</w:t>
            </w:r>
            <w:r>
              <w:rPr>
                <w:rFonts w:ascii="Times New Roman" w:hAnsi="Times New Roman"/>
              </w:rPr>
              <w:t>)</w:t>
            </w:r>
          </w:p>
        </w:tc>
      </w:tr>
      <w:tr w:rsidR="00B578F9" w:rsidRPr="00413B6F" w14:paraId="6BF7B00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A18D69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06.4.1.0</w:t>
            </w:r>
          </w:p>
        </w:tc>
        <w:tc>
          <w:tcPr>
            <w:tcW w:w="4137" w:type="pct"/>
            <w:tcBorders>
              <w:top w:val="single" w:sz="4" w:space="0" w:color="auto"/>
              <w:bottom w:val="single" w:sz="4" w:space="0" w:color="auto"/>
            </w:tcBorders>
            <w:shd w:val="clear" w:color="auto" w:fill="auto"/>
          </w:tcPr>
          <w:p w14:paraId="35ED4EE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Diagnostiskās caurskates pakalpojumi un medicīniskās laboratorijas pakalpojumi (</w:t>
            </w:r>
            <w:r>
              <w:rPr>
                <w:rFonts w:ascii="Times New Roman" w:hAnsi="Times New Roman"/>
                <w:i/>
                <w:iCs/>
              </w:rPr>
              <w:t>S</w:t>
            </w:r>
            <w:r>
              <w:rPr>
                <w:rFonts w:ascii="Times New Roman" w:hAnsi="Times New Roman"/>
              </w:rPr>
              <w:t>)</w:t>
            </w:r>
          </w:p>
        </w:tc>
      </w:tr>
      <w:tr w:rsidR="00B578F9" w:rsidRPr="00413B6F" w14:paraId="620B1B1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829EA4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06.4.2</w:t>
            </w:r>
          </w:p>
        </w:tc>
        <w:tc>
          <w:tcPr>
            <w:tcW w:w="4137" w:type="pct"/>
            <w:tcBorders>
              <w:top w:val="single" w:sz="4" w:space="0" w:color="auto"/>
              <w:bottom w:val="single" w:sz="4" w:space="0" w:color="auto"/>
            </w:tcBorders>
            <w:shd w:val="clear" w:color="auto" w:fill="auto"/>
          </w:tcPr>
          <w:p w14:paraId="1B0D232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Pacientu neatliekamās pārvadāšanas pakalpojumi un neatliekamā glābšana (</w:t>
            </w:r>
            <w:r>
              <w:rPr>
                <w:rFonts w:ascii="Times New Roman" w:hAnsi="Times New Roman"/>
                <w:i/>
                <w:iCs/>
              </w:rPr>
              <w:t>S</w:t>
            </w:r>
            <w:r>
              <w:rPr>
                <w:rFonts w:ascii="Times New Roman" w:hAnsi="Times New Roman"/>
              </w:rPr>
              <w:t>)</w:t>
            </w:r>
          </w:p>
        </w:tc>
      </w:tr>
      <w:tr w:rsidR="00B578F9" w:rsidRPr="00413B6F" w14:paraId="26A58A9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F1BEFF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06.4.2.0</w:t>
            </w:r>
          </w:p>
        </w:tc>
        <w:tc>
          <w:tcPr>
            <w:tcW w:w="4137" w:type="pct"/>
            <w:tcBorders>
              <w:top w:val="single" w:sz="4" w:space="0" w:color="auto"/>
              <w:bottom w:val="single" w:sz="4" w:space="0" w:color="auto"/>
            </w:tcBorders>
            <w:shd w:val="clear" w:color="auto" w:fill="auto"/>
          </w:tcPr>
          <w:p w14:paraId="4DD2AF8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Pacientu neatliekamās pārvadāšanas pakalpojumi un neatliekamā glābšana (</w:t>
            </w:r>
            <w:r>
              <w:rPr>
                <w:rFonts w:ascii="Times New Roman" w:hAnsi="Times New Roman"/>
                <w:i/>
                <w:iCs/>
              </w:rPr>
              <w:t>S</w:t>
            </w:r>
            <w:r>
              <w:rPr>
                <w:rFonts w:ascii="Times New Roman" w:hAnsi="Times New Roman"/>
              </w:rPr>
              <w:t>)</w:t>
            </w:r>
          </w:p>
        </w:tc>
      </w:tr>
      <w:tr w:rsidR="00B578F9" w:rsidRPr="00413B6F" w14:paraId="2DDF189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7C3936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w:t>
            </w:r>
          </w:p>
        </w:tc>
        <w:tc>
          <w:tcPr>
            <w:tcW w:w="4137" w:type="pct"/>
            <w:tcBorders>
              <w:top w:val="single" w:sz="4" w:space="0" w:color="auto"/>
              <w:bottom w:val="single" w:sz="4" w:space="0" w:color="auto"/>
            </w:tcBorders>
            <w:shd w:val="clear" w:color="auto" w:fill="auto"/>
          </w:tcPr>
          <w:p w14:paraId="64FBE07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TRANSPORTS</w:t>
            </w:r>
          </w:p>
        </w:tc>
      </w:tr>
      <w:tr w:rsidR="00B578F9" w:rsidRPr="00413B6F" w14:paraId="660060B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2BF06C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w:t>
            </w:r>
          </w:p>
        </w:tc>
        <w:tc>
          <w:tcPr>
            <w:tcW w:w="4137" w:type="pct"/>
            <w:tcBorders>
              <w:top w:val="single" w:sz="4" w:space="0" w:color="auto"/>
              <w:bottom w:val="single" w:sz="4" w:space="0" w:color="auto"/>
            </w:tcBorders>
            <w:shd w:val="clear" w:color="auto" w:fill="auto"/>
          </w:tcPr>
          <w:p w14:paraId="5574341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TRANSPORTLĪDZEKĻU IEGĀDE</w:t>
            </w:r>
          </w:p>
        </w:tc>
      </w:tr>
      <w:tr w:rsidR="00B578F9" w:rsidRPr="00413B6F" w14:paraId="1E7F749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78AB24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07.1.1</w:t>
            </w:r>
          </w:p>
        </w:tc>
        <w:tc>
          <w:tcPr>
            <w:tcW w:w="4137" w:type="pct"/>
            <w:tcBorders>
              <w:top w:val="single" w:sz="4" w:space="0" w:color="auto"/>
              <w:bottom w:val="single" w:sz="4" w:space="0" w:color="auto"/>
            </w:tcBorders>
            <w:shd w:val="clear" w:color="auto" w:fill="auto"/>
          </w:tcPr>
          <w:p w14:paraId="5EE551C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Automobiļi (</w:t>
            </w:r>
            <w:r>
              <w:rPr>
                <w:rFonts w:ascii="Times New Roman" w:hAnsi="Times New Roman"/>
                <w:i/>
                <w:iCs/>
              </w:rPr>
              <w:t>D</w:t>
            </w:r>
            <w:r>
              <w:rPr>
                <w:rFonts w:ascii="Times New Roman" w:hAnsi="Times New Roman"/>
              </w:rPr>
              <w:t>)</w:t>
            </w:r>
          </w:p>
        </w:tc>
      </w:tr>
      <w:tr w:rsidR="00B578F9" w:rsidRPr="00413B6F" w14:paraId="444BD0D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AA9C11E" w14:textId="2663B44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07.1.1.1</w:t>
            </w:r>
          </w:p>
        </w:tc>
        <w:tc>
          <w:tcPr>
            <w:tcW w:w="4137" w:type="pct"/>
            <w:tcBorders>
              <w:top w:val="single" w:sz="4" w:space="0" w:color="auto"/>
              <w:bottom w:val="single" w:sz="4" w:space="0" w:color="auto"/>
            </w:tcBorders>
            <w:shd w:val="clear" w:color="auto" w:fill="auto"/>
          </w:tcPr>
          <w:p w14:paraId="7D626F11" w14:textId="5FE08ED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Jauni automobiļi (</w:t>
            </w:r>
            <w:r>
              <w:rPr>
                <w:rFonts w:ascii="Times New Roman" w:hAnsi="Times New Roman"/>
                <w:i/>
                <w:iCs/>
                <w:u w:color="000000"/>
              </w:rPr>
              <w:t>D</w:t>
            </w:r>
            <w:r>
              <w:rPr>
                <w:rFonts w:ascii="Times New Roman" w:hAnsi="Times New Roman"/>
                <w:u w:color="000000"/>
              </w:rPr>
              <w:t>)</w:t>
            </w:r>
          </w:p>
        </w:tc>
      </w:tr>
      <w:tr w:rsidR="00B578F9" w:rsidRPr="00413B6F" w14:paraId="0991030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B97B71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07.1.1.2</w:t>
            </w:r>
          </w:p>
        </w:tc>
        <w:tc>
          <w:tcPr>
            <w:tcW w:w="4137" w:type="pct"/>
            <w:tcBorders>
              <w:top w:val="single" w:sz="4" w:space="0" w:color="auto"/>
              <w:bottom w:val="single" w:sz="4" w:space="0" w:color="auto"/>
            </w:tcBorders>
            <w:shd w:val="clear" w:color="auto" w:fill="auto"/>
          </w:tcPr>
          <w:p w14:paraId="76572E1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Lietoti automobiļi (</w:t>
            </w:r>
            <w:r>
              <w:rPr>
                <w:rFonts w:ascii="Times New Roman" w:hAnsi="Times New Roman"/>
                <w:i/>
                <w:iCs/>
              </w:rPr>
              <w:t>D</w:t>
            </w:r>
            <w:r>
              <w:rPr>
                <w:rFonts w:ascii="Times New Roman" w:hAnsi="Times New Roman"/>
              </w:rPr>
              <w:t>)</w:t>
            </w:r>
          </w:p>
        </w:tc>
      </w:tr>
      <w:tr w:rsidR="00B578F9" w:rsidRPr="00413B6F" w14:paraId="4712B78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B2ECE9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07.1.2</w:t>
            </w:r>
          </w:p>
        </w:tc>
        <w:tc>
          <w:tcPr>
            <w:tcW w:w="4137" w:type="pct"/>
            <w:tcBorders>
              <w:top w:val="single" w:sz="4" w:space="0" w:color="auto"/>
              <w:bottom w:val="single" w:sz="4" w:space="0" w:color="auto"/>
            </w:tcBorders>
            <w:shd w:val="clear" w:color="auto" w:fill="auto"/>
          </w:tcPr>
          <w:p w14:paraId="6DB8013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Motocikli (</w:t>
            </w:r>
            <w:r>
              <w:rPr>
                <w:rFonts w:ascii="Times New Roman" w:hAnsi="Times New Roman"/>
                <w:i/>
                <w:iCs/>
              </w:rPr>
              <w:t>D</w:t>
            </w:r>
            <w:r>
              <w:rPr>
                <w:rFonts w:ascii="Times New Roman" w:hAnsi="Times New Roman"/>
              </w:rPr>
              <w:t>)</w:t>
            </w:r>
          </w:p>
        </w:tc>
      </w:tr>
      <w:tr w:rsidR="00B578F9" w:rsidRPr="00413B6F" w14:paraId="712F9D6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41874B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07.1.2.0</w:t>
            </w:r>
          </w:p>
        </w:tc>
        <w:tc>
          <w:tcPr>
            <w:tcW w:w="4137" w:type="pct"/>
            <w:tcBorders>
              <w:top w:val="single" w:sz="4" w:space="0" w:color="auto"/>
              <w:bottom w:val="single" w:sz="4" w:space="0" w:color="auto"/>
            </w:tcBorders>
            <w:shd w:val="clear" w:color="auto" w:fill="auto"/>
          </w:tcPr>
          <w:p w14:paraId="294257D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Motocikli (</w:t>
            </w:r>
            <w:r>
              <w:rPr>
                <w:rFonts w:ascii="Times New Roman" w:hAnsi="Times New Roman"/>
                <w:i/>
                <w:iCs/>
              </w:rPr>
              <w:t>D</w:t>
            </w:r>
            <w:r>
              <w:rPr>
                <w:rFonts w:ascii="Times New Roman" w:hAnsi="Times New Roman"/>
              </w:rPr>
              <w:t>)</w:t>
            </w:r>
          </w:p>
        </w:tc>
      </w:tr>
      <w:tr w:rsidR="00B578F9" w:rsidRPr="00413B6F" w14:paraId="466A0D3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AB6664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07.1.3</w:t>
            </w:r>
          </w:p>
        </w:tc>
        <w:tc>
          <w:tcPr>
            <w:tcW w:w="4137" w:type="pct"/>
            <w:tcBorders>
              <w:top w:val="single" w:sz="4" w:space="0" w:color="auto"/>
              <w:bottom w:val="single" w:sz="4" w:space="0" w:color="auto"/>
            </w:tcBorders>
            <w:shd w:val="clear" w:color="auto" w:fill="auto"/>
          </w:tcPr>
          <w:p w14:paraId="527DFD4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Velosipēdi (</w:t>
            </w:r>
            <w:r>
              <w:rPr>
                <w:rFonts w:ascii="Times New Roman" w:hAnsi="Times New Roman"/>
                <w:i/>
                <w:iCs/>
              </w:rPr>
              <w:t>D</w:t>
            </w:r>
            <w:r>
              <w:rPr>
                <w:rFonts w:ascii="Times New Roman" w:hAnsi="Times New Roman"/>
              </w:rPr>
              <w:t>)</w:t>
            </w:r>
          </w:p>
        </w:tc>
      </w:tr>
      <w:tr w:rsidR="00B578F9" w:rsidRPr="00413B6F" w14:paraId="27540AD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8AE0C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07.1.3.0</w:t>
            </w:r>
          </w:p>
        </w:tc>
        <w:tc>
          <w:tcPr>
            <w:tcW w:w="4137" w:type="pct"/>
            <w:tcBorders>
              <w:top w:val="single" w:sz="4" w:space="0" w:color="auto"/>
              <w:bottom w:val="single" w:sz="4" w:space="0" w:color="auto"/>
            </w:tcBorders>
            <w:shd w:val="clear" w:color="auto" w:fill="auto"/>
          </w:tcPr>
          <w:p w14:paraId="03DF448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Velosipēdi (</w:t>
            </w:r>
            <w:r>
              <w:rPr>
                <w:rFonts w:ascii="Times New Roman" w:hAnsi="Times New Roman"/>
                <w:i/>
                <w:iCs/>
              </w:rPr>
              <w:t>D</w:t>
            </w:r>
            <w:r>
              <w:rPr>
                <w:rFonts w:ascii="Times New Roman" w:hAnsi="Times New Roman"/>
              </w:rPr>
              <w:t>)</w:t>
            </w:r>
          </w:p>
        </w:tc>
      </w:tr>
      <w:tr w:rsidR="00B578F9" w:rsidRPr="00413B6F" w14:paraId="561135C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E319FB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07.1.4</w:t>
            </w:r>
          </w:p>
        </w:tc>
        <w:tc>
          <w:tcPr>
            <w:tcW w:w="4137" w:type="pct"/>
            <w:tcBorders>
              <w:top w:val="single" w:sz="4" w:space="0" w:color="auto"/>
              <w:bottom w:val="single" w:sz="4" w:space="0" w:color="auto"/>
            </w:tcBorders>
            <w:shd w:val="clear" w:color="auto" w:fill="auto"/>
          </w:tcPr>
          <w:p w14:paraId="30CA259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Dzīvnieku vilkti transportlīdzekļi (</w:t>
            </w:r>
            <w:r>
              <w:rPr>
                <w:rFonts w:ascii="Times New Roman" w:hAnsi="Times New Roman"/>
                <w:i/>
                <w:iCs/>
              </w:rPr>
              <w:t>D</w:t>
            </w:r>
            <w:r>
              <w:rPr>
                <w:rFonts w:ascii="Times New Roman" w:hAnsi="Times New Roman"/>
              </w:rPr>
              <w:t>)</w:t>
            </w:r>
          </w:p>
        </w:tc>
      </w:tr>
      <w:tr w:rsidR="00B578F9" w:rsidRPr="00413B6F" w14:paraId="162CBEC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49BD6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07.1.4.0</w:t>
            </w:r>
          </w:p>
        </w:tc>
        <w:tc>
          <w:tcPr>
            <w:tcW w:w="4137" w:type="pct"/>
            <w:tcBorders>
              <w:top w:val="single" w:sz="4" w:space="0" w:color="auto"/>
              <w:bottom w:val="single" w:sz="4" w:space="0" w:color="auto"/>
            </w:tcBorders>
            <w:shd w:val="clear" w:color="auto" w:fill="auto"/>
          </w:tcPr>
          <w:p w14:paraId="40F51B7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Dzīvnieku vilkti transportlīdzekļi (</w:t>
            </w:r>
            <w:r>
              <w:rPr>
                <w:rFonts w:ascii="Times New Roman" w:hAnsi="Times New Roman"/>
                <w:i/>
                <w:iCs/>
              </w:rPr>
              <w:t>D</w:t>
            </w:r>
            <w:r>
              <w:rPr>
                <w:rFonts w:ascii="Times New Roman" w:hAnsi="Times New Roman"/>
              </w:rPr>
              <w:t>)</w:t>
            </w:r>
          </w:p>
        </w:tc>
      </w:tr>
      <w:tr w:rsidR="00B578F9" w:rsidRPr="00413B6F" w14:paraId="2437A5C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D9F20B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w:t>
            </w:r>
          </w:p>
        </w:tc>
        <w:tc>
          <w:tcPr>
            <w:tcW w:w="4137" w:type="pct"/>
            <w:tcBorders>
              <w:top w:val="single" w:sz="4" w:space="0" w:color="auto"/>
              <w:bottom w:val="single" w:sz="4" w:space="0" w:color="auto"/>
            </w:tcBorders>
            <w:shd w:val="clear" w:color="auto" w:fill="auto"/>
          </w:tcPr>
          <w:p w14:paraId="6CB62F0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PERSONISKO TRANSPORTLĪDZEKĻU APRĪKOJUMA EKSPLUATĀCIJA</w:t>
            </w:r>
          </w:p>
        </w:tc>
      </w:tr>
      <w:tr w:rsidR="00B578F9" w:rsidRPr="00413B6F" w14:paraId="46C78D1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5E02CB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07.2.1</w:t>
            </w:r>
          </w:p>
        </w:tc>
        <w:tc>
          <w:tcPr>
            <w:tcW w:w="4137" w:type="pct"/>
            <w:tcBorders>
              <w:top w:val="single" w:sz="4" w:space="0" w:color="auto"/>
              <w:bottom w:val="single" w:sz="4" w:space="0" w:color="auto"/>
            </w:tcBorders>
            <w:shd w:val="clear" w:color="auto" w:fill="auto"/>
          </w:tcPr>
          <w:p w14:paraId="041F7B3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Rezerves detaļas un ierīces personiskajiem transportlīdzekļiem (</w:t>
            </w:r>
            <w:r>
              <w:rPr>
                <w:rFonts w:ascii="Times New Roman" w:hAnsi="Times New Roman"/>
                <w:i/>
                <w:iCs/>
              </w:rPr>
              <w:t>SD</w:t>
            </w:r>
            <w:r>
              <w:rPr>
                <w:rFonts w:ascii="Times New Roman" w:hAnsi="Times New Roman"/>
              </w:rPr>
              <w:t>)</w:t>
            </w:r>
          </w:p>
        </w:tc>
      </w:tr>
      <w:tr w:rsidR="00B578F9" w:rsidRPr="00413B6F" w14:paraId="513E264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07C21C3" w14:textId="6CA6BF7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07.2.1.1</w:t>
            </w:r>
          </w:p>
        </w:tc>
        <w:tc>
          <w:tcPr>
            <w:tcW w:w="4137" w:type="pct"/>
            <w:tcBorders>
              <w:top w:val="single" w:sz="4" w:space="0" w:color="auto"/>
              <w:bottom w:val="single" w:sz="4" w:space="0" w:color="auto"/>
            </w:tcBorders>
            <w:shd w:val="clear" w:color="auto" w:fill="auto"/>
          </w:tcPr>
          <w:p w14:paraId="65282C73" w14:textId="53CDA45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Riepas (</w:t>
            </w:r>
            <w:r>
              <w:rPr>
                <w:rFonts w:ascii="Times New Roman" w:hAnsi="Times New Roman"/>
                <w:i/>
                <w:iCs/>
                <w:u w:color="000000"/>
              </w:rPr>
              <w:t>SD</w:t>
            </w:r>
            <w:r>
              <w:rPr>
                <w:rFonts w:ascii="Times New Roman" w:hAnsi="Times New Roman"/>
                <w:u w:color="000000"/>
              </w:rPr>
              <w:t>)</w:t>
            </w:r>
          </w:p>
        </w:tc>
      </w:tr>
      <w:tr w:rsidR="00B578F9" w:rsidRPr="00413B6F" w14:paraId="65A77BA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8500860" w14:textId="730F96D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07.2.1.2</w:t>
            </w:r>
          </w:p>
        </w:tc>
        <w:tc>
          <w:tcPr>
            <w:tcW w:w="4137" w:type="pct"/>
            <w:tcBorders>
              <w:top w:val="single" w:sz="4" w:space="0" w:color="auto"/>
              <w:bottom w:val="single" w:sz="4" w:space="0" w:color="auto"/>
            </w:tcBorders>
            <w:shd w:val="clear" w:color="auto" w:fill="auto"/>
          </w:tcPr>
          <w:p w14:paraId="115E31C1" w14:textId="56F7BBD4"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Rezerves detaļas personiskajam transportlīdzeklim (</w:t>
            </w:r>
            <w:r>
              <w:rPr>
                <w:rFonts w:ascii="Times New Roman" w:hAnsi="Times New Roman"/>
                <w:i/>
                <w:iCs/>
                <w:u w:color="000000"/>
              </w:rPr>
              <w:t>SD</w:t>
            </w:r>
            <w:r>
              <w:rPr>
                <w:rFonts w:ascii="Times New Roman" w:hAnsi="Times New Roman"/>
                <w:u w:color="000000"/>
              </w:rPr>
              <w:t>)</w:t>
            </w:r>
          </w:p>
        </w:tc>
      </w:tr>
      <w:tr w:rsidR="00B578F9" w:rsidRPr="00413B6F" w14:paraId="4AA84B4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53F748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07.2.1.3</w:t>
            </w:r>
          </w:p>
        </w:tc>
        <w:tc>
          <w:tcPr>
            <w:tcW w:w="4137" w:type="pct"/>
            <w:tcBorders>
              <w:top w:val="single" w:sz="4" w:space="0" w:color="auto"/>
              <w:bottom w:val="single" w:sz="4" w:space="0" w:color="auto"/>
            </w:tcBorders>
            <w:shd w:val="clear" w:color="auto" w:fill="auto"/>
          </w:tcPr>
          <w:p w14:paraId="4E666E75"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Piederumi personiskajam transportlīdzeklim (</w:t>
            </w:r>
            <w:r>
              <w:rPr>
                <w:rFonts w:ascii="Times New Roman" w:hAnsi="Times New Roman"/>
                <w:i/>
                <w:iCs/>
              </w:rPr>
              <w:t>SD</w:t>
            </w:r>
            <w:r>
              <w:rPr>
                <w:rFonts w:ascii="Times New Roman" w:hAnsi="Times New Roman"/>
              </w:rPr>
              <w:t>)</w:t>
            </w:r>
          </w:p>
        </w:tc>
      </w:tr>
      <w:tr w:rsidR="00B578F9" w:rsidRPr="00413B6F" w14:paraId="0325320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55DD02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07.2.2</w:t>
            </w:r>
          </w:p>
        </w:tc>
        <w:tc>
          <w:tcPr>
            <w:tcW w:w="4137" w:type="pct"/>
            <w:tcBorders>
              <w:top w:val="single" w:sz="4" w:space="0" w:color="auto"/>
              <w:bottom w:val="single" w:sz="4" w:space="0" w:color="auto"/>
            </w:tcBorders>
            <w:shd w:val="clear" w:color="auto" w:fill="auto"/>
          </w:tcPr>
          <w:p w14:paraId="6B06E8F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Degvielas un smērvielas personiskajiem transportlīdzekļiem (</w:t>
            </w:r>
            <w:r>
              <w:rPr>
                <w:rFonts w:ascii="Times New Roman" w:hAnsi="Times New Roman"/>
                <w:i/>
                <w:iCs/>
              </w:rPr>
              <w:t>ND</w:t>
            </w:r>
            <w:r>
              <w:rPr>
                <w:rFonts w:ascii="Times New Roman" w:hAnsi="Times New Roman"/>
              </w:rPr>
              <w:t>)</w:t>
            </w:r>
          </w:p>
        </w:tc>
      </w:tr>
      <w:tr w:rsidR="00B578F9" w:rsidRPr="00413B6F" w14:paraId="783578B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4FD747C" w14:textId="04C8231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07.2.2.1</w:t>
            </w:r>
          </w:p>
        </w:tc>
        <w:tc>
          <w:tcPr>
            <w:tcW w:w="4137" w:type="pct"/>
            <w:tcBorders>
              <w:top w:val="single" w:sz="4" w:space="0" w:color="auto"/>
              <w:bottom w:val="single" w:sz="4" w:space="0" w:color="auto"/>
            </w:tcBorders>
            <w:shd w:val="clear" w:color="auto" w:fill="auto"/>
          </w:tcPr>
          <w:p w14:paraId="4A6AA47F" w14:textId="4E30E7AB"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Dīzeļdegviela (</w:t>
            </w:r>
            <w:r>
              <w:rPr>
                <w:rFonts w:ascii="Times New Roman" w:hAnsi="Times New Roman"/>
                <w:i/>
                <w:iCs/>
                <w:u w:color="000000"/>
              </w:rPr>
              <w:t>ND</w:t>
            </w:r>
            <w:r>
              <w:rPr>
                <w:rFonts w:ascii="Times New Roman" w:hAnsi="Times New Roman"/>
                <w:u w:color="000000"/>
              </w:rPr>
              <w:t>)</w:t>
            </w:r>
          </w:p>
        </w:tc>
      </w:tr>
      <w:tr w:rsidR="00B578F9" w:rsidRPr="00413B6F" w14:paraId="627C50D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66624B5" w14:textId="1837B94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07.2.2.2</w:t>
            </w:r>
          </w:p>
        </w:tc>
        <w:tc>
          <w:tcPr>
            <w:tcW w:w="4137" w:type="pct"/>
            <w:tcBorders>
              <w:top w:val="single" w:sz="4" w:space="0" w:color="auto"/>
              <w:bottom w:val="single" w:sz="4" w:space="0" w:color="auto"/>
            </w:tcBorders>
            <w:shd w:val="clear" w:color="auto" w:fill="auto"/>
          </w:tcPr>
          <w:p w14:paraId="079B0E32" w14:textId="78DD956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Benzīns (</w:t>
            </w:r>
            <w:r>
              <w:rPr>
                <w:rFonts w:ascii="Times New Roman" w:hAnsi="Times New Roman"/>
                <w:i/>
                <w:iCs/>
                <w:u w:color="000000"/>
              </w:rPr>
              <w:t>ND</w:t>
            </w:r>
            <w:r>
              <w:rPr>
                <w:rFonts w:ascii="Times New Roman" w:hAnsi="Times New Roman"/>
                <w:u w:color="000000"/>
              </w:rPr>
              <w:t>)</w:t>
            </w:r>
          </w:p>
        </w:tc>
      </w:tr>
      <w:tr w:rsidR="00B578F9" w:rsidRPr="00413B6F" w14:paraId="2C694AB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636C058" w14:textId="4581568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07.2.2.3</w:t>
            </w:r>
          </w:p>
        </w:tc>
        <w:tc>
          <w:tcPr>
            <w:tcW w:w="4137" w:type="pct"/>
            <w:tcBorders>
              <w:top w:val="single" w:sz="4" w:space="0" w:color="auto"/>
              <w:bottom w:val="single" w:sz="4" w:space="0" w:color="auto"/>
            </w:tcBorders>
            <w:shd w:val="clear" w:color="auto" w:fill="auto"/>
          </w:tcPr>
          <w:p w14:paraId="0D7DC132" w14:textId="776C6837"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degvielas personiskajiem transportlīdzekļiem (</w:t>
            </w:r>
            <w:r>
              <w:rPr>
                <w:rFonts w:ascii="Times New Roman" w:hAnsi="Times New Roman"/>
                <w:i/>
                <w:iCs/>
                <w:u w:color="000000"/>
              </w:rPr>
              <w:t>ND</w:t>
            </w:r>
            <w:r>
              <w:rPr>
                <w:rFonts w:ascii="Times New Roman" w:hAnsi="Times New Roman"/>
                <w:u w:color="000000"/>
              </w:rPr>
              <w:t>)</w:t>
            </w:r>
          </w:p>
        </w:tc>
      </w:tr>
      <w:tr w:rsidR="00B578F9" w:rsidRPr="00413B6F" w14:paraId="4F579A4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E6541F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07.2.2.4</w:t>
            </w:r>
          </w:p>
        </w:tc>
        <w:tc>
          <w:tcPr>
            <w:tcW w:w="4137" w:type="pct"/>
            <w:tcBorders>
              <w:top w:val="single" w:sz="4" w:space="0" w:color="auto"/>
              <w:bottom w:val="single" w:sz="4" w:space="0" w:color="auto"/>
            </w:tcBorders>
            <w:shd w:val="clear" w:color="auto" w:fill="auto"/>
          </w:tcPr>
          <w:p w14:paraId="6DA0DD5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Smērvielas (</w:t>
            </w:r>
            <w:r>
              <w:rPr>
                <w:rFonts w:ascii="Times New Roman" w:hAnsi="Times New Roman"/>
                <w:i/>
                <w:iCs/>
              </w:rPr>
              <w:t>ND</w:t>
            </w:r>
            <w:r>
              <w:rPr>
                <w:rFonts w:ascii="Times New Roman" w:hAnsi="Times New Roman"/>
              </w:rPr>
              <w:t>)</w:t>
            </w:r>
          </w:p>
        </w:tc>
      </w:tr>
      <w:tr w:rsidR="00B578F9" w:rsidRPr="00413B6F" w14:paraId="1CFDEE6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EC5BF6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07.2.3</w:t>
            </w:r>
          </w:p>
        </w:tc>
        <w:tc>
          <w:tcPr>
            <w:tcW w:w="4137" w:type="pct"/>
            <w:tcBorders>
              <w:top w:val="single" w:sz="4" w:space="0" w:color="auto"/>
              <w:bottom w:val="single" w:sz="4" w:space="0" w:color="auto"/>
            </w:tcBorders>
            <w:shd w:val="clear" w:color="auto" w:fill="auto"/>
          </w:tcPr>
          <w:p w14:paraId="334C9BB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Personisko transportlīdzekļu apkope un remonts (</w:t>
            </w:r>
            <w:r>
              <w:rPr>
                <w:rFonts w:ascii="Times New Roman" w:hAnsi="Times New Roman"/>
                <w:i/>
                <w:iCs/>
              </w:rPr>
              <w:t>S</w:t>
            </w:r>
            <w:r>
              <w:rPr>
                <w:rFonts w:ascii="Times New Roman" w:hAnsi="Times New Roman"/>
              </w:rPr>
              <w:t>)</w:t>
            </w:r>
          </w:p>
        </w:tc>
      </w:tr>
      <w:tr w:rsidR="00B578F9" w:rsidRPr="00413B6F" w14:paraId="023A327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4AEDC9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07.2.3.0</w:t>
            </w:r>
          </w:p>
        </w:tc>
        <w:tc>
          <w:tcPr>
            <w:tcW w:w="4137" w:type="pct"/>
            <w:tcBorders>
              <w:top w:val="single" w:sz="4" w:space="0" w:color="auto"/>
              <w:bottom w:val="single" w:sz="4" w:space="0" w:color="auto"/>
            </w:tcBorders>
            <w:shd w:val="clear" w:color="auto" w:fill="auto"/>
          </w:tcPr>
          <w:p w14:paraId="5351BFD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Personisko transportlīdzekļu apkope un remonts (</w:t>
            </w:r>
            <w:r>
              <w:rPr>
                <w:rFonts w:ascii="Times New Roman" w:hAnsi="Times New Roman"/>
                <w:i/>
                <w:iCs/>
              </w:rPr>
              <w:t>S</w:t>
            </w:r>
            <w:r>
              <w:rPr>
                <w:rFonts w:ascii="Times New Roman" w:hAnsi="Times New Roman"/>
              </w:rPr>
              <w:t>)</w:t>
            </w:r>
          </w:p>
        </w:tc>
      </w:tr>
      <w:tr w:rsidR="00B578F9" w:rsidRPr="00413B6F" w14:paraId="1503FC2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DADD28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07.2.4</w:t>
            </w:r>
          </w:p>
        </w:tc>
        <w:tc>
          <w:tcPr>
            <w:tcW w:w="4137" w:type="pct"/>
            <w:tcBorders>
              <w:top w:val="single" w:sz="4" w:space="0" w:color="auto"/>
              <w:bottom w:val="single" w:sz="4" w:space="0" w:color="auto"/>
            </w:tcBorders>
            <w:shd w:val="clear" w:color="auto" w:fill="auto"/>
          </w:tcPr>
          <w:p w14:paraId="60721E5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pakalpojumi attiecībā uz personiskajiem transportlīdzekļiem (</w:t>
            </w:r>
            <w:r>
              <w:rPr>
                <w:rFonts w:ascii="Times New Roman" w:hAnsi="Times New Roman"/>
                <w:i/>
                <w:iCs/>
              </w:rPr>
              <w:t>S</w:t>
            </w:r>
            <w:r>
              <w:rPr>
                <w:rFonts w:ascii="Times New Roman" w:hAnsi="Times New Roman"/>
              </w:rPr>
              <w:t>)</w:t>
            </w:r>
          </w:p>
        </w:tc>
      </w:tr>
      <w:tr w:rsidR="00B578F9" w:rsidRPr="00413B6F" w14:paraId="08B088C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4EC3AC1" w14:textId="0092AA0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07.2.4.1</w:t>
            </w:r>
          </w:p>
        </w:tc>
        <w:tc>
          <w:tcPr>
            <w:tcW w:w="4137" w:type="pct"/>
            <w:tcBorders>
              <w:top w:val="single" w:sz="4" w:space="0" w:color="auto"/>
              <w:bottom w:val="single" w:sz="4" w:space="0" w:color="auto"/>
            </w:tcBorders>
            <w:shd w:val="clear" w:color="auto" w:fill="auto"/>
          </w:tcPr>
          <w:p w14:paraId="0596E3DF" w14:textId="7EDF1FA4"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Stāvvietu pakalpojumi (</w:t>
            </w:r>
            <w:r>
              <w:rPr>
                <w:rFonts w:ascii="Times New Roman" w:hAnsi="Times New Roman"/>
                <w:i/>
                <w:iCs/>
                <w:u w:color="000000"/>
              </w:rPr>
              <w:t>S</w:t>
            </w:r>
            <w:r>
              <w:rPr>
                <w:rFonts w:ascii="Times New Roman" w:hAnsi="Times New Roman"/>
                <w:u w:color="000000"/>
              </w:rPr>
              <w:t>)</w:t>
            </w:r>
          </w:p>
        </w:tc>
      </w:tr>
      <w:tr w:rsidR="00B578F9" w:rsidRPr="00413B6F" w14:paraId="57C38CA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77B0410" w14:textId="6E1AEF3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07.2.4.2</w:t>
            </w:r>
          </w:p>
        </w:tc>
        <w:tc>
          <w:tcPr>
            <w:tcW w:w="4137" w:type="pct"/>
            <w:tcBorders>
              <w:top w:val="single" w:sz="4" w:space="0" w:color="auto"/>
              <w:bottom w:val="single" w:sz="4" w:space="0" w:color="auto"/>
            </w:tcBorders>
            <w:shd w:val="clear" w:color="auto" w:fill="auto"/>
          </w:tcPr>
          <w:p w14:paraId="4557E39B" w14:textId="03BE2818"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Maksas infrastruktūra (</w:t>
            </w:r>
            <w:r>
              <w:rPr>
                <w:rFonts w:ascii="Times New Roman" w:hAnsi="Times New Roman"/>
                <w:i/>
                <w:iCs/>
                <w:u w:color="000000"/>
              </w:rPr>
              <w:t>S</w:t>
            </w:r>
            <w:r>
              <w:rPr>
                <w:rFonts w:ascii="Times New Roman" w:hAnsi="Times New Roman"/>
                <w:u w:color="000000"/>
              </w:rPr>
              <w:t>)</w:t>
            </w:r>
          </w:p>
        </w:tc>
      </w:tr>
      <w:tr w:rsidR="00B578F9" w:rsidRPr="00413B6F" w14:paraId="010C7A81" w14:textId="77777777" w:rsidTr="00D90E53">
        <w:tblPrEx>
          <w:tblBorders>
            <w:bottom w:val="single" w:sz="4" w:space="0" w:color="auto"/>
          </w:tblBorders>
        </w:tblPrEx>
        <w:tc>
          <w:tcPr>
            <w:tcW w:w="863" w:type="pct"/>
            <w:tcBorders>
              <w:top w:val="single" w:sz="4" w:space="0" w:color="auto"/>
            </w:tcBorders>
            <w:shd w:val="clear" w:color="auto" w:fill="auto"/>
          </w:tcPr>
          <w:p w14:paraId="4F57820C" w14:textId="74FBA65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07.2.4.3.</w:t>
            </w:r>
          </w:p>
        </w:tc>
        <w:tc>
          <w:tcPr>
            <w:tcW w:w="4137" w:type="pct"/>
            <w:tcBorders>
              <w:top w:val="single" w:sz="4" w:space="0" w:color="auto"/>
            </w:tcBorders>
            <w:shd w:val="clear" w:color="auto" w:fill="auto"/>
          </w:tcPr>
          <w:p w14:paraId="6B24E25A" w14:textId="75299DB7"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Braukšanas mācību stundas, braukšanas pārbaudes, autovadītāju apliecības un tehniskās apskates (</w:t>
            </w:r>
            <w:r>
              <w:rPr>
                <w:rFonts w:ascii="Times New Roman" w:hAnsi="Times New Roman"/>
                <w:i/>
                <w:iCs/>
                <w:u w:color="000000"/>
              </w:rPr>
              <w:t>S</w:t>
            </w:r>
            <w:r>
              <w:rPr>
                <w:rFonts w:ascii="Times New Roman" w:hAnsi="Times New Roman"/>
                <w:u w:color="000000"/>
              </w:rPr>
              <w:t>)</w:t>
            </w:r>
          </w:p>
        </w:tc>
      </w:tr>
      <w:tr w:rsidR="00B578F9" w:rsidRPr="00413B6F" w14:paraId="76E72CB4" w14:textId="77777777" w:rsidTr="00D90E53">
        <w:tblPrEx>
          <w:tblBorders>
            <w:bottom w:val="single" w:sz="4" w:space="0" w:color="auto"/>
          </w:tblBorders>
        </w:tblPrEx>
        <w:tc>
          <w:tcPr>
            <w:tcW w:w="863" w:type="pct"/>
            <w:tcBorders>
              <w:top w:val="single" w:sz="4" w:space="0" w:color="auto"/>
            </w:tcBorders>
            <w:shd w:val="clear" w:color="auto" w:fill="auto"/>
          </w:tcPr>
          <w:p w14:paraId="56C4583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07.2.4.4</w:t>
            </w:r>
          </w:p>
        </w:tc>
        <w:tc>
          <w:tcPr>
            <w:tcW w:w="4137" w:type="pct"/>
            <w:tcBorders>
              <w:top w:val="single" w:sz="4" w:space="0" w:color="auto"/>
            </w:tcBorders>
            <w:shd w:val="clear" w:color="auto" w:fill="auto"/>
          </w:tcPr>
          <w:p w14:paraId="457A10E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Personisko transportlīdzekļu noma bez vadītāja (</w:t>
            </w:r>
            <w:r>
              <w:rPr>
                <w:rFonts w:ascii="Times New Roman" w:hAnsi="Times New Roman"/>
                <w:i/>
                <w:iCs/>
              </w:rPr>
              <w:t>S</w:t>
            </w:r>
            <w:r>
              <w:rPr>
                <w:rFonts w:ascii="Times New Roman" w:hAnsi="Times New Roman"/>
              </w:rPr>
              <w:t>)</w:t>
            </w:r>
          </w:p>
        </w:tc>
      </w:tr>
      <w:tr w:rsidR="00B578F9" w:rsidRPr="00413B6F" w14:paraId="6F0CF90F" w14:textId="77777777" w:rsidTr="00D90E53">
        <w:tblPrEx>
          <w:tblBorders>
            <w:bottom w:val="single" w:sz="4" w:space="0" w:color="auto"/>
          </w:tblBorders>
        </w:tblPrEx>
        <w:tc>
          <w:tcPr>
            <w:tcW w:w="863" w:type="pct"/>
            <w:tcBorders>
              <w:top w:val="single" w:sz="4" w:space="0" w:color="auto"/>
            </w:tcBorders>
            <w:shd w:val="clear" w:color="auto" w:fill="auto"/>
          </w:tcPr>
          <w:p w14:paraId="1DAAFDD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w:t>
            </w:r>
          </w:p>
        </w:tc>
        <w:tc>
          <w:tcPr>
            <w:tcW w:w="4137" w:type="pct"/>
            <w:tcBorders>
              <w:top w:val="single" w:sz="4" w:space="0" w:color="auto"/>
            </w:tcBorders>
            <w:shd w:val="clear" w:color="auto" w:fill="auto"/>
          </w:tcPr>
          <w:p w14:paraId="43D8CBB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PĀRVADĀŠANAS PAKALPOJUMI</w:t>
            </w:r>
          </w:p>
        </w:tc>
      </w:tr>
      <w:tr w:rsidR="00B578F9" w:rsidRPr="00413B6F" w14:paraId="08E169AD" w14:textId="77777777" w:rsidTr="00D90E53">
        <w:tblPrEx>
          <w:tblBorders>
            <w:bottom w:val="single" w:sz="4" w:space="0" w:color="auto"/>
          </w:tblBorders>
        </w:tblPrEx>
        <w:tc>
          <w:tcPr>
            <w:tcW w:w="863" w:type="pct"/>
            <w:tcBorders>
              <w:top w:val="single" w:sz="4" w:space="0" w:color="auto"/>
            </w:tcBorders>
            <w:shd w:val="clear" w:color="auto" w:fill="auto"/>
          </w:tcPr>
          <w:p w14:paraId="5FBBA7C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07.3.1</w:t>
            </w:r>
          </w:p>
        </w:tc>
        <w:tc>
          <w:tcPr>
            <w:tcW w:w="4137" w:type="pct"/>
            <w:tcBorders>
              <w:top w:val="single" w:sz="4" w:space="0" w:color="auto"/>
            </w:tcBorders>
            <w:shd w:val="clear" w:color="auto" w:fill="auto"/>
          </w:tcPr>
          <w:p w14:paraId="3D1FD2A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pa dzelzceļu (</w:t>
            </w:r>
            <w:r>
              <w:rPr>
                <w:rFonts w:ascii="Times New Roman" w:hAnsi="Times New Roman"/>
                <w:i/>
                <w:iCs/>
              </w:rPr>
              <w:t>S</w:t>
            </w:r>
            <w:r>
              <w:rPr>
                <w:rFonts w:ascii="Times New Roman" w:hAnsi="Times New Roman"/>
              </w:rPr>
              <w:t>)</w:t>
            </w:r>
          </w:p>
        </w:tc>
      </w:tr>
      <w:tr w:rsidR="00B578F9" w:rsidRPr="00413B6F" w14:paraId="693ABB12" w14:textId="77777777" w:rsidTr="00D90E53">
        <w:tblPrEx>
          <w:tblBorders>
            <w:bottom w:val="single" w:sz="4" w:space="0" w:color="auto"/>
          </w:tblBorders>
        </w:tblPrEx>
        <w:tc>
          <w:tcPr>
            <w:tcW w:w="863" w:type="pct"/>
            <w:tcBorders>
              <w:top w:val="single" w:sz="4" w:space="0" w:color="auto"/>
            </w:tcBorders>
            <w:shd w:val="clear" w:color="auto" w:fill="auto"/>
          </w:tcPr>
          <w:p w14:paraId="4A9FC1E0" w14:textId="4A3EE03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07.3.1.1</w:t>
            </w:r>
          </w:p>
        </w:tc>
        <w:tc>
          <w:tcPr>
            <w:tcW w:w="4137" w:type="pct"/>
            <w:tcBorders>
              <w:top w:val="single" w:sz="4" w:space="0" w:color="auto"/>
            </w:tcBorders>
            <w:shd w:val="clear" w:color="auto" w:fill="auto"/>
          </w:tcPr>
          <w:p w14:paraId="6DDD98C5" w14:textId="4E2F3D77"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Pasažieru pārvadāšana ar vilcienu (</w:t>
            </w:r>
            <w:r>
              <w:rPr>
                <w:rFonts w:ascii="Times New Roman" w:hAnsi="Times New Roman"/>
                <w:i/>
                <w:iCs/>
                <w:u w:color="000000"/>
              </w:rPr>
              <w:t>S</w:t>
            </w:r>
            <w:r>
              <w:rPr>
                <w:rFonts w:ascii="Times New Roman" w:hAnsi="Times New Roman"/>
                <w:u w:color="000000"/>
              </w:rPr>
              <w:t>)</w:t>
            </w:r>
          </w:p>
        </w:tc>
      </w:tr>
      <w:tr w:rsidR="00B578F9" w:rsidRPr="00413B6F" w14:paraId="657EFB09" w14:textId="77777777" w:rsidTr="00D90E53">
        <w:tblPrEx>
          <w:tblBorders>
            <w:bottom w:val="single" w:sz="4" w:space="0" w:color="auto"/>
          </w:tblBorders>
        </w:tblPrEx>
        <w:tc>
          <w:tcPr>
            <w:tcW w:w="863" w:type="pct"/>
            <w:tcBorders>
              <w:top w:val="single" w:sz="4" w:space="0" w:color="auto"/>
            </w:tcBorders>
            <w:shd w:val="clear" w:color="auto" w:fill="auto"/>
          </w:tcPr>
          <w:p w14:paraId="0D2784F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07.3.1.2</w:t>
            </w:r>
          </w:p>
        </w:tc>
        <w:tc>
          <w:tcPr>
            <w:tcW w:w="4137" w:type="pct"/>
            <w:tcBorders>
              <w:top w:val="single" w:sz="4" w:space="0" w:color="auto"/>
            </w:tcBorders>
            <w:shd w:val="clear" w:color="auto" w:fill="auto"/>
          </w:tcPr>
          <w:p w14:paraId="4024F95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ar metro un tramvaju (</w:t>
            </w:r>
            <w:r>
              <w:rPr>
                <w:rFonts w:ascii="Times New Roman" w:hAnsi="Times New Roman"/>
                <w:i/>
                <w:iCs/>
              </w:rPr>
              <w:t>S</w:t>
            </w:r>
            <w:r>
              <w:rPr>
                <w:rFonts w:ascii="Times New Roman" w:hAnsi="Times New Roman"/>
              </w:rPr>
              <w:t>)</w:t>
            </w:r>
          </w:p>
        </w:tc>
      </w:tr>
      <w:tr w:rsidR="00B578F9" w:rsidRPr="00413B6F" w14:paraId="3993DDD5" w14:textId="77777777" w:rsidTr="00D90E53">
        <w:tblPrEx>
          <w:tblBorders>
            <w:bottom w:val="single" w:sz="4" w:space="0" w:color="auto"/>
          </w:tblBorders>
        </w:tblPrEx>
        <w:tc>
          <w:tcPr>
            <w:tcW w:w="863" w:type="pct"/>
            <w:tcBorders>
              <w:top w:val="single" w:sz="4" w:space="0" w:color="auto"/>
            </w:tcBorders>
            <w:shd w:val="clear" w:color="auto" w:fill="auto"/>
          </w:tcPr>
          <w:p w14:paraId="5371867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07.3.2</w:t>
            </w:r>
          </w:p>
        </w:tc>
        <w:tc>
          <w:tcPr>
            <w:tcW w:w="4137" w:type="pct"/>
            <w:tcBorders>
              <w:top w:val="single" w:sz="4" w:space="0" w:color="auto"/>
            </w:tcBorders>
            <w:shd w:val="clear" w:color="auto" w:fill="auto"/>
          </w:tcPr>
          <w:p w14:paraId="453FBF1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pa autoceļiem (</w:t>
            </w:r>
            <w:r>
              <w:rPr>
                <w:rFonts w:ascii="Times New Roman" w:hAnsi="Times New Roman"/>
                <w:i/>
                <w:iCs/>
              </w:rPr>
              <w:t>S</w:t>
            </w:r>
            <w:r>
              <w:rPr>
                <w:rFonts w:ascii="Times New Roman" w:hAnsi="Times New Roman"/>
              </w:rPr>
              <w:t>)</w:t>
            </w:r>
          </w:p>
        </w:tc>
      </w:tr>
      <w:tr w:rsidR="00B578F9" w:rsidRPr="00413B6F" w14:paraId="56251A8D" w14:textId="77777777" w:rsidTr="00D90E53">
        <w:tblPrEx>
          <w:tblBorders>
            <w:bottom w:val="single" w:sz="4" w:space="0" w:color="auto"/>
          </w:tblBorders>
        </w:tblPrEx>
        <w:tc>
          <w:tcPr>
            <w:tcW w:w="863" w:type="pct"/>
            <w:tcBorders>
              <w:top w:val="single" w:sz="4" w:space="0" w:color="auto"/>
            </w:tcBorders>
            <w:shd w:val="clear" w:color="auto" w:fill="auto"/>
          </w:tcPr>
          <w:p w14:paraId="78B1F87C" w14:textId="2BE839D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07.3.2.1</w:t>
            </w:r>
          </w:p>
        </w:tc>
        <w:tc>
          <w:tcPr>
            <w:tcW w:w="4137" w:type="pct"/>
            <w:tcBorders>
              <w:top w:val="single" w:sz="4" w:space="0" w:color="auto"/>
            </w:tcBorders>
            <w:shd w:val="clear" w:color="auto" w:fill="auto"/>
          </w:tcPr>
          <w:p w14:paraId="5E96B185" w14:textId="49409CDB"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Pasažieru pārvadāšana ar autobusu un tālsatiksmes autobusu (</w:t>
            </w:r>
            <w:r>
              <w:rPr>
                <w:rFonts w:ascii="Times New Roman" w:hAnsi="Times New Roman"/>
                <w:i/>
                <w:iCs/>
                <w:u w:color="000000"/>
              </w:rPr>
              <w:t>S</w:t>
            </w:r>
            <w:r>
              <w:rPr>
                <w:rFonts w:ascii="Times New Roman" w:hAnsi="Times New Roman"/>
                <w:u w:color="000000"/>
              </w:rPr>
              <w:t>)</w:t>
            </w:r>
          </w:p>
        </w:tc>
      </w:tr>
      <w:tr w:rsidR="00B578F9" w:rsidRPr="00413B6F" w14:paraId="3ADC73FB" w14:textId="77777777" w:rsidTr="00D90E53">
        <w:tblPrEx>
          <w:tblBorders>
            <w:bottom w:val="single" w:sz="4" w:space="0" w:color="auto"/>
          </w:tblBorders>
        </w:tblPrEx>
        <w:tc>
          <w:tcPr>
            <w:tcW w:w="863" w:type="pct"/>
            <w:tcBorders>
              <w:top w:val="single" w:sz="4" w:space="0" w:color="auto"/>
            </w:tcBorders>
            <w:shd w:val="clear" w:color="auto" w:fill="auto"/>
          </w:tcPr>
          <w:p w14:paraId="687867E4" w14:textId="4ECA28D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07.3.2.2</w:t>
            </w:r>
          </w:p>
        </w:tc>
        <w:tc>
          <w:tcPr>
            <w:tcW w:w="4137" w:type="pct"/>
            <w:tcBorders>
              <w:top w:val="single" w:sz="4" w:space="0" w:color="auto"/>
            </w:tcBorders>
            <w:shd w:val="clear" w:color="auto" w:fill="auto"/>
          </w:tcPr>
          <w:p w14:paraId="6E367968" w14:textId="6000F2F0"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Pasažieru pārvadāšana ar taksometru vai nomātu automašīnu ar vadītāju (</w:t>
            </w:r>
            <w:r>
              <w:rPr>
                <w:rFonts w:ascii="Times New Roman" w:hAnsi="Times New Roman"/>
                <w:i/>
                <w:iCs/>
                <w:u w:color="000000"/>
              </w:rPr>
              <w:t>S</w:t>
            </w:r>
            <w:r>
              <w:rPr>
                <w:rFonts w:ascii="Times New Roman" w:hAnsi="Times New Roman"/>
                <w:u w:color="000000"/>
              </w:rPr>
              <w:t>)</w:t>
            </w:r>
          </w:p>
        </w:tc>
      </w:tr>
      <w:tr w:rsidR="00B578F9" w:rsidRPr="00413B6F" w14:paraId="3240A446" w14:textId="77777777" w:rsidTr="00D90E53">
        <w:tblPrEx>
          <w:tblBorders>
            <w:bottom w:val="single" w:sz="4" w:space="0" w:color="auto"/>
          </w:tblBorders>
        </w:tblPrEx>
        <w:tc>
          <w:tcPr>
            <w:tcW w:w="863" w:type="pct"/>
            <w:tcBorders>
              <w:top w:val="single" w:sz="4" w:space="0" w:color="auto"/>
            </w:tcBorders>
            <w:shd w:val="clear" w:color="auto" w:fill="auto"/>
          </w:tcPr>
          <w:p w14:paraId="365A3EEC" w14:textId="4F626A2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07.3.2.3</w:t>
            </w:r>
          </w:p>
        </w:tc>
        <w:tc>
          <w:tcPr>
            <w:tcW w:w="4137" w:type="pct"/>
            <w:tcBorders>
              <w:top w:val="single" w:sz="4" w:space="0" w:color="auto"/>
            </w:tcBorders>
            <w:shd w:val="clear" w:color="auto" w:fill="auto"/>
          </w:tcPr>
          <w:p w14:paraId="3F2CBC4D" w14:textId="5CBEE723"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Skolēnu pārvadāšana uz skolu un no tās (</w:t>
            </w:r>
            <w:r>
              <w:rPr>
                <w:rFonts w:ascii="Times New Roman" w:hAnsi="Times New Roman"/>
                <w:i/>
                <w:iCs/>
                <w:u w:color="000000"/>
              </w:rPr>
              <w:t>S</w:t>
            </w:r>
            <w:r>
              <w:rPr>
                <w:rFonts w:ascii="Times New Roman" w:hAnsi="Times New Roman"/>
                <w:u w:color="000000"/>
              </w:rPr>
              <w:t>)</w:t>
            </w:r>
          </w:p>
        </w:tc>
      </w:tr>
      <w:tr w:rsidR="00B578F9" w:rsidRPr="00413B6F" w14:paraId="0752EB84" w14:textId="77777777" w:rsidTr="00D90E53">
        <w:tblPrEx>
          <w:tblBorders>
            <w:bottom w:val="single" w:sz="4" w:space="0" w:color="auto"/>
          </w:tblBorders>
        </w:tblPrEx>
        <w:tc>
          <w:tcPr>
            <w:tcW w:w="863" w:type="pct"/>
            <w:tcBorders>
              <w:top w:val="single" w:sz="4" w:space="0" w:color="auto"/>
            </w:tcBorders>
            <w:shd w:val="clear" w:color="auto" w:fill="auto"/>
          </w:tcPr>
          <w:p w14:paraId="74EAE42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07.3.2.9</w:t>
            </w:r>
          </w:p>
        </w:tc>
        <w:tc>
          <w:tcPr>
            <w:tcW w:w="4137" w:type="pct"/>
            <w:tcBorders>
              <w:top w:val="single" w:sz="4" w:space="0" w:color="auto"/>
            </w:tcBorders>
            <w:shd w:val="clear" w:color="auto" w:fill="auto"/>
          </w:tcPr>
          <w:p w14:paraId="723F7405"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pasažieru pārvadājumi pa autoceļiem (</w:t>
            </w:r>
            <w:r>
              <w:rPr>
                <w:rFonts w:ascii="Times New Roman" w:hAnsi="Times New Roman"/>
                <w:i/>
                <w:iCs/>
              </w:rPr>
              <w:t>S</w:t>
            </w:r>
            <w:r>
              <w:rPr>
                <w:rFonts w:ascii="Times New Roman" w:hAnsi="Times New Roman"/>
              </w:rPr>
              <w:t>)</w:t>
            </w:r>
          </w:p>
        </w:tc>
      </w:tr>
      <w:tr w:rsidR="00B578F9" w:rsidRPr="00413B6F" w14:paraId="212455DE" w14:textId="77777777" w:rsidTr="00D90E53">
        <w:tblPrEx>
          <w:tblBorders>
            <w:bottom w:val="single" w:sz="4" w:space="0" w:color="auto"/>
          </w:tblBorders>
        </w:tblPrEx>
        <w:tc>
          <w:tcPr>
            <w:tcW w:w="863" w:type="pct"/>
            <w:tcBorders>
              <w:top w:val="single" w:sz="4" w:space="0" w:color="auto"/>
            </w:tcBorders>
            <w:shd w:val="clear" w:color="auto" w:fill="auto"/>
          </w:tcPr>
          <w:p w14:paraId="1321D8A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07.3.3</w:t>
            </w:r>
          </w:p>
        </w:tc>
        <w:tc>
          <w:tcPr>
            <w:tcW w:w="4137" w:type="pct"/>
            <w:tcBorders>
              <w:top w:val="single" w:sz="4" w:space="0" w:color="auto"/>
            </w:tcBorders>
            <w:shd w:val="clear" w:color="auto" w:fill="auto"/>
          </w:tcPr>
          <w:p w14:paraId="148082B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aviopārvadājumi (</w:t>
            </w:r>
            <w:r>
              <w:rPr>
                <w:rFonts w:ascii="Times New Roman" w:hAnsi="Times New Roman"/>
                <w:i/>
                <w:iCs/>
              </w:rPr>
              <w:t>S</w:t>
            </w:r>
            <w:r>
              <w:rPr>
                <w:rFonts w:ascii="Times New Roman" w:hAnsi="Times New Roman"/>
              </w:rPr>
              <w:t>)</w:t>
            </w:r>
          </w:p>
        </w:tc>
      </w:tr>
      <w:tr w:rsidR="00B578F9" w:rsidRPr="00413B6F" w14:paraId="0B49AF17" w14:textId="77777777" w:rsidTr="00D90E53">
        <w:tblPrEx>
          <w:tblBorders>
            <w:bottom w:val="single" w:sz="4" w:space="0" w:color="auto"/>
          </w:tblBorders>
        </w:tblPrEx>
        <w:tc>
          <w:tcPr>
            <w:tcW w:w="863" w:type="pct"/>
            <w:tcBorders>
              <w:top w:val="single" w:sz="4" w:space="0" w:color="auto"/>
            </w:tcBorders>
            <w:shd w:val="clear" w:color="auto" w:fill="auto"/>
          </w:tcPr>
          <w:p w14:paraId="09FEEAE3" w14:textId="6C6AA6B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07.3.3.1</w:t>
            </w:r>
          </w:p>
        </w:tc>
        <w:tc>
          <w:tcPr>
            <w:tcW w:w="4137" w:type="pct"/>
            <w:tcBorders>
              <w:top w:val="single" w:sz="4" w:space="0" w:color="auto"/>
            </w:tcBorders>
            <w:shd w:val="clear" w:color="auto" w:fill="auto"/>
          </w:tcPr>
          <w:p w14:paraId="1385B3A6" w14:textId="3B5A1444"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Pasažieru aviopārvadājumi, iekšzemes (</w:t>
            </w:r>
            <w:r>
              <w:rPr>
                <w:rFonts w:ascii="Times New Roman" w:hAnsi="Times New Roman"/>
                <w:i/>
                <w:iCs/>
                <w:u w:color="000000"/>
              </w:rPr>
              <w:t>S</w:t>
            </w:r>
            <w:r>
              <w:rPr>
                <w:rFonts w:ascii="Times New Roman" w:hAnsi="Times New Roman"/>
                <w:u w:color="000000"/>
              </w:rPr>
              <w:t>)</w:t>
            </w:r>
          </w:p>
        </w:tc>
      </w:tr>
      <w:tr w:rsidR="00B578F9" w:rsidRPr="00413B6F" w14:paraId="002A6876" w14:textId="77777777" w:rsidTr="00D90E53">
        <w:tblPrEx>
          <w:tblBorders>
            <w:bottom w:val="single" w:sz="4" w:space="0" w:color="auto"/>
          </w:tblBorders>
        </w:tblPrEx>
        <w:tc>
          <w:tcPr>
            <w:tcW w:w="863" w:type="pct"/>
            <w:tcBorders>
              <w:top w:val="single" w:sz="4" w:space="0" w:color="auto"/>
            </w:tcBorders>
            <w:shd w:val="clear" w:color="auto" w:fill="auto"/>
          </w:tcPr>
          <w:p w14:paraId="24CEB94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07.3.3.2</w:t>
            </w:r>
          </w:p>
        </w:tc>
        <w:tc>
          <w:tcPr>
            <w:tcW w:w="4137" w:type="pct"/>
            <w:tcBorders>
              <w:top w:val="single" w:sz="4" w:space="0" w:color="auto"/>
            </w:tcBorders>
            <w:shd w:val="clear" w:color="auto" w:fill="auto"/>
          </w:tcPr>
          <w:p w14:paraId="29A6D44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aviopārvadājumi, starptautiskie (</w:t>
            </w:r>
            <w:r>
              <w:rPr>
                <w:rFonts w:ascii="Times New Roman" w:hAnsi="Times New Roman"/>
                <w:i/>
                <w:iCs/>
              </w:rPr>
              <w:t>S</w:t>
            </w:r>
            <w:r>
              <w:rPr>
                <w:rFonts w:ascii="Times New Roman" w:hAnsi="Times New Roman"/>
              </w:rPr>
              <w:t>)</w:t>
            </w:r>
          </w:p>
        </w:tc>
      </w:tr>
      <w:tr w:rsidR="00B578F9" w:rsidRPr="00413B6F" w14:paraId="28A51E19" w14:textId="77777777" w:rsidTr="00D90E53">
        <w:tblPrEx>
          <w:tblBorders>
            <w:bottom w:val="single" w:sz="4" w:space="0" w:color="auto"/>
          </w:tblBorders>
        </w:tblPrEx>
        <w:tc>
          <w:tcPr>
            <w:tcW w:w="863" w:type="pct"/>
            <w:tcBorders>
              <w:top w:val="single" w:sz="4" w:space="0" w:color="auto"/>
            </w:tcBorders>
            <w:shd w:val="clear" w:color="auto" w:fill="auto"/>
          </w:tcPr>
          <w:p w14:paraId="75F620F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07.3.4</w:t>
            </w:r>
          </w:p>
        </w:tc>
        <w:tc>
          <w:tcPr>
            <w:tcW w:w="4137" w:type="pct"/>
            <w:tcBorders>
              <w:top w:val="single" w:sz="4" w:space="0" w:color="auto"/>
            </w:tcBorders>
            <w:shd w:val="clear" w:color="auto" w:fill="auto"/>
          </w:tcPr>
          <w:p w14:paraId="7E5BF3C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pa jūru un iekšzemes ūdensceļiem (</w:t>
            </w:r>
            <w:r>
              <w:rPr>
                <w:rFonts w:ascii="Times New Roman" w:hAnsi="Times New Roman"/>
                <w:i/>
                <w:iCs/>
              </w:rPr>
              <w:t>S</w:t>
            </w:r>
            <w:r>
              <w:rPr>
                <w:rFonts w:ascii="Times New Roman" w:hAnsi="Times New Roman"/>
              </w:rPr>
              <w:t>)</w:t>
            </w:r>
          </w:p>
        </w:tc>
      </w:tr>
      <w:tr w:rsidR="00B578F9" w:rsidRPr="00413B6F" w14:paraId="0A09FE32" w14:textId="77777777" w:rsidTr="00D90E53">
        <w:tblPrEx>
          <w:tblBorders>
            <w:bottom w:val="single" w:sz="4" w:space="0" w:color="auto"/>
          </w:tblBorders>
        </w:tblPrEx>
        <w:tc>
          <w:tcPr>
            <w:tcW w:w="863" w:type="pct"/>
            <w:tcBorders>
              <w:top w:val="single" w:sz="4" w:space="0" w:color="auto"/>
            </w:tcBorders>
            <w:shd w:val="clear" w:color="auto" w:fill="auto"/>
          </w:tcPr>
          <w:p w14:paraId="61806D1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07.3.4.0.</w:t>
            </w:r>
          </w:p>
        </w:tc>
        <w:tc>
          <w:tcPr>
            <w:tcW w:w="4137" w:type="pct"/>
            <w:tcBorders>
              <w:top w:val="single" w:sz="4" w:space="0" w:color="auto"/>
            </w:tcBorders>
            <w:shd w:val="clear" w:color="auto" w:fill="auto"/>
          </w:tcPr>
          <w:p w14:paraId="16E5D43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pa jūru un iekšzemes ūdensceļiem (</w:t>
            </w:r>
            <w:r>
              <w:rPr>
                <w:rFonts w:ascii="Times New Roman" w:hAnsi="Times New Roman"/>
                <w:i/>
                <w:iCs/>
              </w:rPr>
              <w:t>S</w:t>
            </w:r>
            <w:r>
              <w:rPr>
                <w:rFonts w:ascii="Times New Roman" w:hAnsi="Times New Roman"/>
              </w:rPr>
              <w:t>)</w:t>
            </w:r>
          </w:p>
        </w:tc>
      </w:tr>
      <w:tr w:rsidR="00B578F9" w:rsidRPr="00413B6F" w14:paraId="5FDC91C1" w14:textId="77777777" w:rsidTr="00D90E53">
        <w:tblPrEx>
          <w:tblBorders>
            <w:bottom w:val="single" w:sz="4" w:space="0" w:color="auto"/>
          </w:tblBorders>
        </w:tblPrEx>
        <w:tc>
          <w:tcPr>
            <w:tcW w:w="863" w:type="pct"/>
            <w:tcBorders>
              <w:top w:val="single" w:sz="4" w:space="0" w:color="auto"/>
            </w:tcBorders>
            <w:shd w:val="clear" w:color="auto" w:fill="auto"/>
          </w:tcPr>
          <w:p w14:paraId="3C6985F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07.3.5</w:t>
            </w:r>
          </w:p>
        </w:tc>
        <w:tc>
          <w:tcPr>
            <w:tcW w:w="4137" w:type="pct"/>
            <w:tcBorders>
              <w:top w:val="single" w:sz="4" w:space="0" w:color="auto"/>
            </w:tcBorders>
            <w:shd w:val="clear" w:color="auto" w:fill="auto"/>
          </w:tcPr>
          <w:p w14:paraId="3744A78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Kombinētie pasažieru pārvadājumi (</w:t>
            </w:r>
            <w:r>
              <w:rPr>
                <w:rFonts w:ascii="Times New Roman" w:hAnsi="Times New Roman"/>
                <w:i/>
                <w:iCs/>
              </w:rPr>
              <w:t>S</w:t>
            </w:r>
            <w:r>
              <w:rPr>
                <w:rFonts w:ascii="Times New Roman" w:hAnsi="Times New Roman"/>
              </w:rPr>
              <w:t>)</w:t>
            </w:r>
          </w:p>
        </w:tc>
      </w:tr>
      <w:tr w:rsidR="00B578F9" w:rsidRPr="00413B6F" w14:paraId="38A012F7" w14:textId="77777777" w:rsidTr="00D90E53">
        <w:tblPrEx>
          <w:tblBorders>
            <w:bottom w:val="single" w:sz="4" w:space="0" w:color="auto"/>
          </w:tblBorders>
        </w:tblPrEx>
        <w:tc>
          <w:tcPr>
            <w:tcW w:w="863" w:type="pct"/>
            <w:tcBorders>
              <w:top w:val="single" w:sz="4" w:space="0" w:color="auto"/>
            </w:tcBorders>
            <w:shd w:val="clear" w:color="auto" w:fill="auto"/>
          </w:tcPr>
          <w:p w14:paraId="2BD0888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07.3.5.0</w:t>
            </w:r>
          </w:p>
        </w:tc>
        <w:tc>
          <w:tcPr>
            <w:tcW w:w="4137" w:type="pct"/>
            <w:tcBorders>
              <w:top w:val="single" w:sz="4" w:space="0" w:color="auto"/>
            </w:tcBorders>
            <w:shd w:val="clear" w:color="auto" w:fill="auto"/>
          </w:tcPr>
          <w:p w14:paraId="7A12A71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Kombinētie pasažieru pārvadājumi (</w:t>
            </w:r>
            <w:r>
              <w:rPr>
                <w:rFonts w:ascii="Times New Roman" w:hAnsi="Times New Roman"/>
                <w:i/>
                <w:iCs/>
              </w:rPr>
              <w:t>S</w:t>
            </w:r>
            <w:r>
              <w:rPr>
                <w:rFonts w:ascii="Times New Roman" w:hAnsi="Times New Roman"/>
              </w:rPr>
              <w:t>)</w:t>
            </w:r>
          </w:p>
        </w:tc>
      </w:tr>
      <w:tr w:rsidR="00B578F9" w:rsidRPr="00413B6F" w14:paraId="78EB3FD6" w14:textId="77777777" w:rsidTr="00D90E53">
        <w:tblPrEx>
          <w:tblBorders>
            <w:bottom w:val="single" w:sz="4" w:space="0" w:color="auto"/>
          </w:tblBorders>
        </w:tblPrEx>
        <w:tc>
          <w:tcPr>
            <w:tcW w:w="863" w:type="pct"/>
            <w:tcBorders>
              <w:top w:val="single" w:sz="4" w:space="0" w:color="auto"/>
            </w:tcBorders>
            <w:shd w:val="clear" w:color="auto" w:fill="auto"/>
          </w:tcPr>
          <w:p w14:paraId="700454D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07.3.6</w:t>
            </w:r>
          </w:p>
        </w:tc>
        <w:tc>
          <w:tcPr>
            <w:tcW w:w="4137" w:type="pct"/>
            <w:tcBorders>
              <w:top w:val="single" w:sz="4" w:space="0" w:color="auto"/>
            </w:tcBorders>
            <w:shd w:val="clear" w:color="auto" w:fill="auto"/>
          </w:tcPr>
          <w:p w14:paraId="71377E0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pirkti pārvadāšanas pakalpojumi (</w:t>
            </w:r>
            <w:r>
              <w:rPr>
                <w:rFonts w:ascii="Times New Roman" w:hAnsi="Times New Roman"/>
                <w:i/>
                <w:iCs/>
              </w:rPr>
              <w:t>S</w:t>
            </w:r>
            <w:r>
              <w:rPr>
                <w:rFonts w:ascii="Times New Roman" w:hAnsi="Times New Roman"/>
              </w:rPr>
              <w:t>)</w:t>
            </w:r>
          </w:p>
        </w:tc>
      </w:tr>
      <w:tr w:rsidR="00B578F9" w:rsidRPr="00413B6F" w14:paraId="7F270264" w14:textId="77777777" w:rsidTr="00D90E53">
        <w:tblPrEx>
          <w:tblBorders>
            <w:bottom w:val="single" w:sz="4" w:space="0" w:color="auto"/>
          </w:tblBorders>
        </w:tblPrEx>
        <w:tc>
          <w:tcPr>
            <w:tcW w:w="863" w:type="pct"/>
            <w:tcBorders>
              <w:top w:val="single" w:sz="4" w:space="0" w:color="auto"/>
            </w:tcBorders>
            <w:shd w:val="clear" w:color="auto" w:fill="auto"/>
          </w:tcPr>
          <w:p w14:paraId="73FCFED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07.3.6.0</w:t>
            </w:r>
          </w:p>
        </w:tc>
        <w:tc>
          <w:tcPr>
            <w:tcW w:w="4137" w:type="pct"/>
            <w:tcBorders>
              <w:top w:val="single" w:sz="4" w:space="0" w:color="auto"/>
            </w:tcBorders>
            <w:shd w:val="clear" w:color="auto" w:fill="auto"/>
          </w:tcPr>
          <w:p w14:paraId="4BC9289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pirkti pārvadāšanas pakalpojumi (</w:t>
            </w:r>
            <w:r>
              <w:rPr>
                <w:rFonts w:ascii="Times New Roman" w:hAnsi="Times New Roman"/>
                <w:i/>
                <w:iCs/>
              </w:rPr>
              <w:t>S</w:t>
            </w:r>
            <w:r>
              <w:rPr>
                <w:rFonts w:ascii="Times New Roman" w:hAnsi="Times New Roman"/>
              </w:rPr>
              <w:t>)</w:t>
            </w:r>
          </w:p>
        </w:tc>
      </w:tr>
      <w:tr w:rsidR="00B578F9" w:rsidRPr="00413B6F" w14:paraId="4F95D802" w14:textId="77777777" w:rsidTr="00D90E53">
        <w:tblPrEx>
          <w:tblBorders>
            <w:bottom w:val="single" w:sz="4" w:space="0" w:color="auto"/>
          </w:tblBorders>
        </w:tblPrEx>
        <w:tc>
          <w:tcPr>
            <w:tcW w:w="863" w:type="pct"/>
            <w:tcBorders>
              <w:top w:val="single" w:sz="4" w:space="0" w:color="auto"/>
            </w:tcBorders>
            <w:shd w:val="clear" w:color="auto" w:fill="auto"/>
          </w:tcPr>
          <w:p w14:paraId="1693B8D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w:t>
            </w:r>
          </w:p>
        </w:tc>
        <w:tc>
          <w:tcPr>
            <w:tcW w:w="4137" w:type="pct"/>
            <w:tcBorders>
              <w:top w:val="single" w:sz="4" w:space="0" w:color="auto"/>
            </w:tcBorders>
            <w:shd w:val="clear" w:color="auto" w:fill="auto"/>
          </w:tcPr>
          <w:p w14:paraId="3C276D3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PREČU PĀRVADĀŠANAS PAKALPOJUMI</w:t>
            </w:r>
          </w:p>
        </w:tc>
      </w:tr>
      <w:tr w:rsidR="00B578F9" w:rsidRPr="00413B6F" w14:paraId="283B99C0" w14:textId="77777777" w:rsidTr="00D90E53">
        <w:tblPrEx>
          <w:tblBorders>
            <w:bottom w:val="single" w:sz="4" w:space="0" w:color="auto"/>
          </w:tblBorders>
        </w:tblPrEx>
        <w:tc>
          <w:tcPr>
            <w:tcW w:w="863" w:type="pct"/>
            <w:tcBorders>
              <w:top w:val="single" w:sz="4" w:space="0" w:color="auto"/>
            </w:tcBorders>
            <w:shd w:val="clear" w:color="auto" w:fill="auto"/>
          </w:tcPr>
          <w:p w14:paraId="428C965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07.4.1</w:t>
            </w:r>
          </w:p>
        </w:tc>
        <w:tc>
          <w:tcPr>
            <w:tcW w:w="4137" w:type="pct"/>
            <w:tcBorders>
              <w:top w:val="single" w:sz="4" w:space="0" w:color="auto"/>
            </w:tcBorders>
            <w:shd w:val="clear" w:color="auto" w:fill="auto"/>
          </w:tcPr>
          <w:p w14:paraId="266FC09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Pasta un kurjeru pakalpojumi (</w:t>
            </w:r>
            <w:r>
              <w:rPr>
                <w:rFonts w:ascii="Times New Roman" w:hAnsi="Times New Roman"/>
                <w:i/>
                <w:iCs/>
              </w:rPr>
              <w:t>S</w:t>
            </w:r>
            <w:r>
              <w:rPr>
                <w:rFonts w:ascii="Times New Roman" w:hAnsi="Times New Roman"/>
              </w:rPr>
              <w:t>)</w:t>
            </w:r>
          </w:p>
        </w:tc>
      </w:tr>
      <w:tr w:rsidR="00B578F9" w:rsidRPr="00413B6F" w14:paraId="399A7D89" w14:textId="77777777" w:rsidTr="00D90E53">
        <w:tblPrEx>
          <w:tblBorders>
            <w:bottom w:val="single" w:sz="4" w:space="0" w:color="auto"/>
          </w:tblBorders>
        </w:tblPrEx>
        <w:tc>
          <w:tcPr>
            <w:tcW w:w="863" w:type="pct"/>
            <w:tcBorders>
              <w:top w:val="single" w:sz="4" w:space="0" w:color="auto"/>
            </w:tcBorders>
            <w:shd w:val="clear" w:color="auto" w:fill="auto"/>
          </w:tcPr>
          <w:p w14:paraId="11862622" w14:textId="2CAC5BC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07.4.1.1</w:t>
            </w:r>
          </w:p>
        </w:tc>
        <w:tc>
          <w:tcPr>
            <w:tcW w:w="4137" w:type="pct"/>
            <w:tcBorders>
              <w:top w:val="single" w:sz="4" w:space="0" w:color="auto"/>
            </w:tcBorders>
            <w:shd w:val="clear" w:color="auto" w:fill="auto"/>
          </w:tcPr>
          <w:p w14:paraId="62718F7C" w14:textId="664E8716"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Vēstuļu apstrādes pakalpojumi (</w:t>
            </w:r>
            <w:r>
              <w:rPr>
                <w:rFonts w:ascii="Times New Roman" w:hAnsi="Times New Roman"/>
                <w:i/>
                <w:iCs/>
                <w:u w:color="000000"/>
              </w:rPr>
              <w:t>S</w:t>
            </w:r>
            <w:r>
              <w:rPr>
                <w:rFonts w:ascii="Times New Roman" w:hAnsi="Times New Roman"/>
                <w:u w:color="000000"/>
              </w:rPr>
              <w:t>)</w:t>
            </w:r>
          </w:p>
        </w:tc>
      </w:tr>
      <w:tr w:rsidR="00B578F9" w:rsidRPr="00413B6F" w14:paraId="25C31802" w14:textId="77777777" w:rsidTr="00D90E53">
        <w:tblPrEx>
          <w:tblBorders>
            <w:bottom w:val="single" w:sz="4" w:space="0" w:color="auto"/>
          </w:tblBorders>
        </w:tblPrEx>
        <w:tc>
          <w:tcPr>
            <w:tcW w:w="863" w:type="pct"/>
            <w:tcBorders>
              <w:top w:val="single" w:sz="4" w:space="0" w:color="auto"/>
            </w:tcBorders>
            <w:shd w:val="clear" w:color="auto" w:fill="auto"/>
          </w:tcPr>
          <w:p w14:paraId="76CEC36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07.4.1.2</w:t>
            </w:r>
          </w:p>
        </w:tc>
        <w:tc>
          <w:tcPr>
            <w:tcW w:w="4137" w:type="pct"/>
            <w:tcBorders>
              <w:top w:val="single" w:sz="4" w:space="0" w:color="auto"/>
            </w:tcBorders>
            <w:shd w:val="clear" w:color="auto" w:fill="auto"/>
          </w:tcPr>
          <w:p w14:paraId="752BA0C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Kurjerpasta sūtījumu piegādes pakalpojumi (</w:t>
            </w:r>
            <w:r>
              <w:rPr>
                <w:rFonts w:ascii="Times New Roman" w:hAnsi="Times New Roman"/>
                <w:i/>
                <w:iCs/>
              </w:rPr>
              <w:t>S</w:t>
            </w:r>
            <w:r>
              <w:rPr>
                <w:rFonts w:ascii="Times New Roman" w:hAnsi="Times New Roman"/>
              </w:rPr>
              <w:t>)</w:t>
            </w:r>
          </w:p>
        </w:tc>
      </w:tr>
      <w:tr w:rsidR="00B578F9" w:rsidRPr="00413B6F" w14:paraId="58260AB4" w14:textId="77777777" w:rsidTr="00D90E53">
        <w:tblPrEx>
          <w:tblBorders>
            <w:bottom w:val="single" w:sz="4" w:space="0" w:color="auto"/>
          </w:tblBorders>
        </w:tblPrEx>
        <w:tc>
          <w:tcPr>
            <w:tcW w:w="863" w:type="pct"/>
            <w:tcBorders>
              <w:top w:val="single" w:sz="4" w:space="0" w:color="auto"/>
            </w:tcBorders>
            <w:shd w:val="clear" w:color="auto" w:fill="auto"/>
          </w:tcPr>
          <w:p w14:paraId="487CBCF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07.4.9</w:t>
            </w:r>
          </w:p>
        </w:tc>
        <w:tc>
          <w:tcPr>
            <w:tcW w:w="4137" w:type="pct"/>
            <w:tcBorders>
              <w:top w:val="single" w:sz="4" w:space="0" w:color="auto"/>
            </w:tcBorders>
            <w:shd w:val="clear" w:color="auto" w:fill="auto"/>
          </w:tcPr>
          <w:p w14:paraId="746B6C4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preču pārvadājumi (</w:t>
            </w:r>
            <w:r>
              <w:rPr>
                <w:rFonts w:ascii="Times New Roman" w:hAnsi="Times New Roman"/>
                <w:i/>
                <w:iCs/>
              </w:rPr>
              <w:t>S</w:t>
            </w:r>
            <w:r>
              <w:rPr>
                <w:rFonts w:ascii="Times New Roman" w:hAnsi="Times New Roman"/>
              </w:rPr>
              <w:t>)</w:t>
            </w:r>
          </w:p>
        </w:tc>
      </w:tr>
      <w:tr w:rsidR="00B578F9" w:rsidRPr="00413B6F" w14:paraId="7F47D10B" w14:textId="77777777" w:rsidTr="00D90E53">
        <w:tblPrEx>
          <w:tblBorders>
            <w:bottom w:val="single" w:sz="4" w:space="0" w:color="auto"/>
          </w:tblBorders>
        </w:tblPrEx>
        <w:tc>
          <w:tcPr>
            <w:tcW w:w="863" w:type="pct"/>
            <w:tcBorders>
              <w:top w:val="single" w:sz="4" w:space="0" w:color="auto"/>
            </w:tcBorders>
            <w:shd w:val="clear" w:color="auto" w:fill="auto"/>
          </w:tcPr>
          <w:p w14:paraId="467581AB" w14:textId="143A374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07.4.9.1</w:t>
            </w:r>
          </w:p>
        </w:tc>
        <w:tc>
          <w:tcPr>
            <w:tcW w:w="4137" w:type="pct"/>
            <w:tcBorders>
              <w:top w:val="single" w:sz="4" w:space="0" w:color="auto"/>
            </w:tcBorders>
            <w:shd w:val="clear" w:color="auto" w:fill="auto"/>
          </w:tcPr>
          <w:p w14:paraId="24FC54A4" w14:textId="5E9B6D5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Izvešanas un uzglabāšanas pakalpojumi (</w:t>
            </w:r>
            <w:r>
              <w:rPr>
                <w:rFonts w:ascii="Times New Roman" w:hAnsi="Times New Roman"/>
                <w:i/>
                <w:iCs/>
                <w:u w:color="000000"/>
              </w:rPr>
              <w:t>S</w:t>
            </w:r>
            <w:r>
              <w:rPr>
                <w:rFonts w:ascii="Times New Roman" w:hAnsi="Times New Roman"/>
                <w:u w:color="000000"/>
              </w:rPr>
              <w:t>)</w:t>
            </w:r>
          </w:p>
        </w:tc>
      </w:tr>
      <w:tr w:rsidR="00B578F9" w:rsidRPr="00413B6F" w14:paraId="759FF2D6" w14:textId="77777777" w:rsidTr="00D90E53">
        <w:tblPrEx>
          <w:tblBorders>
            <w:bottom w:val="single" w:sz="4" w:space="0" w:color="auto"/>
          </w:tblBorders>
        </w:tblPrEx>
        <w:tc>
          <w:tcPr>
            <w:tcW w:w="863" w:type="pct"/>
            <w:tcBorders>
              <w:top w:val="single" w:sz="4" w:space="0" w:color="auto"/>
            </w:tcBorders>
            <w:shd w:val="clear" w:color="auto" w:fill="auto"/>
          </w:tcPr>
          <w:p w14:paraId="012B9F6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07.4.9.2</w:t>
            </w:r>
          </w:p>
        </w:tc>
        <w:tc>
          <w:tcPr>
            <w:tcW w:w="4137" w:type="pct"/>
            <w:tcBorders>
              <w:top w:val="single" w:sz="4" w:space="0" w:color="auto"/>
            </w:tcBorders>
            <w:shd w:val="clear" w:color="auto" w:fill="auto"/>
          </w:tcPr>
          <w:p w14:paraId="018F684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Preču piegāde (</w:t>
            </w:r>
            <w:r>
              <w:rPr>
                <w:rFonts w:ascii="Times New Roman" w:hAnsi="Times New Roman"/>
                <w:i/>
                <w:iCs/>
              </w:rPr>
              <w:t>S</w:t>
            </w:r>
            <w:r>
              <w:rPr>
                <w:rFonts w:ascii="Times New Roman" w:hAnsi="Times New Roman"/>
              </w:rPr>
              <w:t>)</w:t>
            </w:r>
          </w:p>
        </w:tc>
      </w:tr>
      <w:tr w:rsidR="00B578F9" w:rsidRPr="00413B6F" w14:paraId="349C6D90" w14:textId="77777777" w:rsidTr="00D90E53">
        <w:tblPrEx>
          <w:tblBorders>
            <w:bottom w:val="single" w:sz="4" w:space="0" w:color="auto"/>
          </w:tblBorders>
        </w:tblPrEx>
        <w:tc>
          <w:tcPr>
            <w:tcW w:w="863" w:type="pct"/>
            <w:tcBorders>
              <w:top w:val="single" w:sz="4" w:space="0" w:color="auto"/>
            </w:tcBorders>
            <w:shd w:val="clear" w:color="auto" w:fill="auto"/>
          </w:tcPr>
          <w:p w14:paraId="1433E3E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w:t>
            </w:r>
          </w:p>
        </w:tc>
        <w:tc>
          <w:tcPr>
            <w:tcW w:w="4137" w:type="pct"/>
            <w:tcBorders>
              <w:top w:val="single" w:sz="4" w:space="0" w:color="auto"/>
            </w:tcBorders>
            <w:shd w:val="clear" w:color="auto" w:fill="auto"/>
          </w:tcPr>
          <w:p w14:paraId="25BBE71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 UN SAKARI</w:t>
            </w:r>
          </w:p>
        </w:tc>
      </w:tr>
      <w:tr w:rsidR="00B578F9" w:rsidRPr="00413B6F" w14:paraId="5B654E15" w14:textId="77777777" w:rsidTr="00D90E53">
        <w:tblPrEx>
          <w:tblBorders>
            <w:bottom w:val="single" w:sz="4" w:space="0" w:color="auto"/>
          </w:tblBorders>
        </w:tblPrEx>
        <w:tc>
          <w:tcPr>
            <w:tcW w:w="863" w:type="pct"/>
            <w:tcBorders>
              <w:top w:val="single" w:sz="4" w:space="0" w:color="auto"/>
            </w:tcBorders>
            <w:shd w:val="clear" w:color="auto" w:fill="auto"/>
          </w:tcPr>
          <w:p w14:paraId="702406D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w:t>
            </w:r>
          </w:p>
        </w:tc>
        <w:tc>
          <w:tcPr>
            <w:tcW w:w="4137" w:type="pct"/>
            <w:tcBorders>
              <w:top w:val="single" w:sz="4" w:space="0" w:color="auto"/>
            </w:tcBorders>
            <w:shd w:val="clear" w:color="auto" w:fill="auto"/>
          </w:tcPr>
          <w:p w14:paraId="3127B55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UN SAKARU IEKĀRTAS</w:t>
            </w:r>
          </w:p>
        </w:tc>
      </w:tr>
      <w:tr w:rsidR="00B578F9" w:rsidRPr="00413B6F" w14:paraId="4C78CCE4" w14:textId="77777777" w:rsidTr="00D90E53">
        <w:tblPrEx>
          <w:tblBorders>
            <w:bottom w:val="single" w:sz="4" w:space="0" w:color="auto"/>
          </w:tblBorders>
        </w:tblPrEx>
        <w:tc>
          <w:tcPr>
            <w:tcW w:w="863" w:type="pct"/>
            <w:tcBorders>
              <w:top w:val="single" w:sz="4" w:space="0" w:color="auto"/>
            </w:tcBorders>
            <w:shd w:val="clear" w:color="auto" w:fill="auto"/>
          </w:tcPr>
          <w:p w14:paraId="5871564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08.1.1</w:t>
            </w:r>
          </w:p>
        </w:tc>
        <w:tc>
          <w:tcPr>
            <w:tcW w:w="4137" w:type="pct"/>
            <w:tcBorders>
              <w:top w:val="single" w:sz="4" w:space="0" w:color="auto"/>
            </w:tcBorders>
            <w:shd w:val="clear" w:color="auto" w:fill="auto"/>
          </w:tcPr>
          <w:p w14:paraId="0F084CD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Fiksētās tālruņu iekārtas (</w:t>
            </w:r>
            <w:r>
              <w:rPr>
                <w:rFonts w:ascii="Times New Roman" w:hAnsi="Times New Roman"/>
                <w:i/>
                <w:iCs/>
              </w:rPr>
              <w:t>D</w:t>
            </w:r>
            <w:r>
              <w:rPr>
                <w:rFonts w:ascii="Times New Roman" w:hAnsi="Times New Roman"/>
              </w:rPr>
              <w:t>)</w:t>
            </w:r>
          </w:p>
        </w:tc>
      </w:tr>
      <w:tr w:rsidR="00B578F9" w:rsidRPr="00413B6F" w14:paraId="25011512" w14:textId="77777777" w:rsidTr="00D90E53">
        <w:tblPrEx>
          <w:tblBorders>
            <w:bottom w:val="single" w:sz="4" w:space="0" w:color="auto"/>
          </w:tblBorders>
        </w:tblPrEx>
        <w:tc>
          <w:tcPr>
            <w:tcW w:w="863" w:type="pct"/>
            <w:tcBorders>
              <w:top w:val="single" w:sz="4" w:space="0" w:color="auto"/>
            </w:tcBorders>
            <w:shd w:val="clear" w:color="auto" w:fill="auto"/>
          </w:tcPr>
          <w:p w14:paraId="5159192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08.1.1.0</w:t>
            </w:r>
          </w:p>
        </w:tc>
        <w:tc>
          <w:tcPr>
            <w:tcW w:w="4137" w:type="pct"/>
            <w:tcBorders>
              <w:top w:val="single" w:sz="4" w:space="0" w:color="auto"/>
            </w:tcBorders>
            <w:shd w:val="clear" w:color="auto" w:fill="auto"/>
          </w:tcPr>
          <w:p w14:paraId="62279EB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Fiksētās tālruņu iekārtas (</w:t>
            </w:r>
            <w:r>
              <w:rPr>
                <w:rFonts w:ascii="Times New Roman" w:hAnsi="Times New Roman"/>
                <w:i/>
                <w:iCs/>
              </w:rPr>
              <w:t>D</w:t>
            </w:r>
            <w:r>
              <w:rPr>
                <w:rFonts w:ascii="Times New Roman" w:hAnsi="Times New Roman"/>
              </w:rPr>
              <w:t>)</w:t>
            </w:r>
          </w:p>
        </w:tc>
      </w:tr>
      <w:tr w:rsidR="00B578F9" w:rsidRPr="00413B6F" w14:paraId="7824A4AB" w14:textId="77777777" w:rsidTr="00D90E53">
        <w:tblPrEx>
          <w:tblBorders>
            <w:bottom w:val="single" w:sz="4" w:space="0" w:color="auto"/>
          </w:tblBorders>
        </w:tblPrEx>
        <w:tc>
          <w:tcPr>
            <w:tcW w:w="863" w:type="pct"/>
            <w:tcBorders>
              <w:top w:val="single" w:sz="4" w:space="0" w:color="auto"/>
            </w:tcBorders>
            <w:shd w:val="clear" w:color="auto" w:fill="auto"/>
          </w:tcPr>
          <w:p w14:paraId="359222A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08.1.2</w:t>
            </w:r>
          </w:p>
        </w:tc>
        <w:tc>
          <w:tcPr>
            <w:tcW w:w="4137" w:type="pct"/>
            <w:tcBorders>
              <w:top w:val="single" w:sz="4" w:space="0" w:color="auto"/>
            </w:tcBorders>
            <w:shd w:val="clear" w:color="auto" w:fill="auto"/>
          </w:tcPr>
          <w:p w14:paraId="4248A66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Mobilās tālruņu iekārtas (</w:t>
            </w:r>
            <w:r>
              <w:rPr>
                <w:rFonts w:ascii="Times New Roman" w:hAnsi="Times New Roman"/>
                <w:i/>
                <w:iCs/>
              </w:rPr>
              <w:t>D</w:t>
            </w:r>
            <w:r>
              <w:rPr>
                <w:rFonts w:ascii="Times New Roman" w:hAnsi="Times New Roman"/>
              </w:rPr>
              <w:t>)</w:t>
            </w:r>
          </w:p>
        </w:tc>
      </w:tr>
      <w:tr w:rsidR="00B578F9" w:rsidRPr="00413B6F" w14:paraId="56D4B40E" w14:textId="77777777" w:rsidTr="00D90E53">
        <w:tblPrEx>
          <w:tblBorders>
            <w:bottom w:val="single" w:sz="4" w:space="0" w:color="auto"/>
          </w:tblBorders>
        </w:tblPrEx>
        <w:tc>
          <w:tcPr>
            <w:tcW w:w="863" w:type="pct"/>
            <w:tcBorders>
              <w:top w:val="single" w:sz="4" w:space="0" w:color="auto"/>
            </w:tcBorders>
            <w:shd w:val="clear" w:color="auto" w:fill="auto"/>
          </w:tcPr>
          <w:p w14:paraId="30CE198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08.1.2.0</w:t>
            </w:r>
          </w:p>
        </w:tc>
        <w:tc>
          <w:tcPr>
            <w:tcW w:w="4137" w:type="pct"/>
            <w:tcBorders>
              <w:top w:val="single" w:sz="4" w:space="0" w:color="auto"/>
            </w:tcBorders>
            <w:shd w:val="clear" w:color="auto" w:fill="auto"/>
          </w:tcPr>
          <w:p w14:paraId="6DB5143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Mobilās tālruņu iekārtas (</w:t>
            </w:r>
            <w:r>
              <w:rPr>
                <w:rFonts w:ascii="Times New Roman" w:hAnsi="Times New Roman"/>
                <w:i/>
                <w:iCs/>
              </w:rPr>
              <w:t>D</w:t>
            </w:r>
            <w:r>
              <w:rPr>
                <w:rFonts w:ascii="Times New Roman" w:hAnsi="Times New Roman"/>
              </w:rPr>
              <w:t>)</w:t>
            </w:r>
          </w:p>
        </w:tc>
      </w:tr>
      <w:tr w:rsidR="00B578F9" w:rsidRPr="00413B6F" w14:paraId="65B8A0B5" w14:textId="77777777" w:rsidTr="00D90E53">
        <w:tblPrEx>
          <w:tblBorders>
            <w:bottom w:val="single" w:sz="4" w:space="0" w:color="auto"/>
          </w:tblBorders>
        </w:tblPrEx>
        <w:tc>
          <w:tcPr>
            <w:tcW w:w="863" w:type="pct"/>
            <w:tcBorders>
              <w:top w:val="single" w:sz="4" w:space="0" w:color="auto"/>
            </w:tcBorders>
            <w:shd w:val="clear" w:color="auto" w:fill="auto"/>
          </w:tcPr>
          <w:p w14:paraId="390C5A8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08.1.3</w:t>
            </w:r>
          </w:p>
        </w:tc>
        <w:tc>
          <w:tcPr>
            <w:tcW w:w="4137" w:type="pct"/>
            <w:tcBorders>
              <w:top w:val="single" w:sz="4" w:space="0" w:color="auto"/>
            </w:tcBorders>
            <w:shd w:val="clear" w:color="auto" w:fill="auto"/>
          </w:tcPr>
          <w:p w14:paraId="29F98D9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apstrādes iekārtas (</w:t>
            </w:r>
            <w:r>
              <w:rPr>
                <w:rFonts w:ascii="Times New Roman" w:hAnsi="Times New Roman"/>
                <w:i/>
                <w:iCs/>
              </w:rPr>
              <w:t>D</w:t>
            </w:r>
            <w:r>
              <w:rPr>
                <w:rFonts w:ascii="Times New Roman" w:hAnsi="Times New Roman"/>
              </w:rPr>
              <w:t>)</w:t>
            </w:r>
          </w:p>
        </w:tc>
      </w:tr>
      <w:tr w:rsidR="00B578F9" w:rsidRPr="00413B6F" w14:paraId="12E10601" w14:textId="77777777" w:rsidTr="00D90E53">
        <w:tblPrEx>
          <w:tblBorders>
            <w:bottom w:val="single" w:sz="4" w:space="0" w:color="auto"/>
          </w:tblBorders>
        </w:tblPrEx>
        <w:tc>
          <w:tcPr>
            <w:tcW w:w="863" w:type="pct"/>
            <w:tcBorders>
              <w:top w:val="single" w:sz="4" w:space="0" w:color="auto"/>
            </w:tcBorders>
            <w:shd w:val="clear" w:color="auto" w:fill="auto"/>
          </w:tcPr>
          <w:p w14:paraId="76FA1FF5" w14:textId="0DF9EA3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08.1.3.1</w:t>
            </w:r>
          </w:p>
        </w:tc>
        <w:tc>
          <w:tcPr>
            <w:tcW w:w="4137" w:type="pct"/>
            <w:tcBorders>
              <w:top w:val="single" w:sz="4" w:space="0" w:color="auto"/>
            </w:tcBorders>
            <w:shd w:val="clear" w:color="auto" w:fill="auto"/>
          </w:tcPr>
          <w:p w14:paraId="74A902E5" w14:textId="4C14394F"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Datori, klēpjdatori un planšetes (</w:t>
            </w:r>
            <w:r>
              <w:rPr>
                <w:rFonts w:ascii="Times New Roman" w:hAnsi="Times New Roman"/>
                <w:i/>
                <w:iCs/>
                <w:u w:color="000000"/>
              </w:rPr>
              <w:t>D</w:t>
            </w:r>
            <w:r>
              <w:rPr>
                <w:rFonts w:ascii="Times New Roman" w:hAnsi="Times New Roman"/>
                <w:u w:color="000000"/>
              </w:rPr>
              <w:t>)</w:t>
            </w:r>
          </w:p>
        </w:tc>
      </w:tr>
      <w:tr w:rsidR="00B578F9" w:rsidRPr="00413B6F" w14:paraId="268837DE" w14:textId="77777777" w:rsidTr="00D90E53">
        <w:tblPrEx>
          <w:tblBorders>
            <w:bottom w:val="single" w:sz="4" w:space="0" w:color="auto"/>
          </w:tblBorders>
        </w:tblPrEx>
        <w:tc>
          <w:tcPr>
            <w:tcW w:w="863" w:type="pct"/>
            <w:tcBorders>
              <w:top w:val="single" w:sz="4" w:space="0" w:color="auto"/>
            </w:tcBorders>
            <w:shd w:val="clear" w:color="auto" w:fill="auto"/>
          </w:tcPr>
          <w:p w14:paraId="5DAFFCC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08.1.3.2</w:t>
            </w:r>
          </w:p>
        </w:tc>
        <w:tc>
          <w:tcPr>
            <w:tcW w:w="4137" w:type="pct"/>
            <w:tcBorders>
              <w:top w:val="single" w:sz="4" w:space="0" w:color="auto"/>
            </w:tcBorders>
            <w:shd w:val="clear" w:color="auto" w:fill="auto"/>
          </w:tcPr>
          <w:p w14:paraId="438027E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Perifērās iekārtas un to plaša patēriņa komponenti (</w:t>
            </w:r>
            <w:r>
              <w:rPr>
                <w:rFonts w:ascii="Times New Roman" w:hAnsi="Times New Roman"/>
                <w:i/>
                <w:iCs/>
              </w:rPr>
              <w:t>D</w:t>
            </w:r>
            <w:r>
              <w:rPr>
                <w:rFonts w:ascii="Times New Roman" w:hAnsi="Times New Roman"/>
              </w:rPr>
              <w:t>)</w:t>
            </w:r>
          </w:p>
        </w:tc>
      </w:tr>
      <w:tr w:rsidR="00B578F9" w:rsidRPr="00413B6F" w14:paraId="6F186CE4" w14:textId="77777777" w:rsidTr="00D90E53">
        <w:tblPrEx>
          <w:tblBorders>
            <w:bottom w:val="single" w:sz="4" w:space="0" w:color="auto"/>
          </w:tblBorders>
        </w:tblPrEx>
        <w:tc>
          <w:tcPr>
            <w:tcW w:w="863" w:type="pct"/>
            <w:tcBorders>
              <w:top w:val="single" w:sz="4" w:space="0" w:color="auto"/>
            </w:tcBorders>
            <w:shd w:val="clear" w:color="auto" w:fill="auto"/>
          </w:tcPr>
          <w:p w14:paraId="52D3FCC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08.1.4</w:t>
            </w:r>
          </w:p>
        </w:tc>
        <w:tc>
          <w:tcPr>
            <w:tcW w:w="4137" w:type="pct"/>
            <w:tcBorders>
              <w:top w:val="single" w:sz="4" w:space="0" w:color="auto"/>
            </w:tcBorders>
            <w:shd w:val="clear" w:color="auto" w:fill="auto"/>
          </w:tcPr>
          <w:p w14:paraId="2995B39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Iekārtas skaņas un attēlu uztveršanai, ierakstīšanai un reproducēšanai (</w:t>
            </w:r>
            <w:r>
              <w:rPr>
                <w:rFonts w:ascii="Times New Roman" w:hAnsi="Times New Roman"/>
                <w:i/>
                <w:iCs/>
              </w:rPr>
              <w:t>D</w:t>
            </w:r>
            <w:r>
              <w:rPr>
                <w:rFonts w:ascii="Times New Roman" w:hAnsi="Times New Roman"/>
              </w:rPr>
              <w:t>)</w:t>
            </w:r>
          </w:p>
        </w:tc>
      </w:tr>
      <w:tr w:rsidR="00B578F9" w:rsidRPr="00413B6F" w14:paraId="0D6A206F" w14:textId="77777777" w:rsidTr="00D90E53">
        <w:tblPrEx>
          <w:tblBorders>
            <w:bottom w:val="single" w:sz="4" w:space="0" w:color="auto"/>
          </w:tblBorders>
        </w:tblPrEx>
        <w:tc>
          <w:tcPr>
            <w:tcW w:w="863" w:type="pct"/>
            <w:tcBorders>
              <w:top w:val="single" w:sz="4" w:space="0" w:color="auto"/>
            </w:tcBorders>
            <w:shd w:val="clear" w:color="auto" w:fill="auto"/>
          </w:tcPr>
          <w:p w14:paraId="1716656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08.1.4.0</w:t>
            </w:r>
          </w:p>
        </w:tc>
        <w:tc>
          <w:tcPr>
            <w:tcW w:w="4137" w:type="pct"/>
            <w:tcBorders>
              <w:top w:val="single" w:sz="4" w:space="0" w:color="auto"/>
            </w:tcBorders>
            <w:shd w:val="clear" w:color="auto" w:fill="auto"/>
          </w:tcPr>
          <w:p w14:paraId="513C327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Iekārtas skaņas un attēlu uztveršanai, ierakstīšanai un reproducēšanai (</w:t>
            </w:r>
            <w:r>
              <w:rPr>
                <w:rFonts w:ascii="Times New Roman" w:hAnsi="Times New Roman"/>
                <w:i/>
                <w:iCs/>
              </w:rPr>
              <w:t>D</w:t>
            </w:r>
            <w:r>
              <w:rPr>
                <w:rFonts w:ascii="Times New Roman" w:hAnsi="Times New Roman"/>
              </w:rPr>
              <w:t>)</w:t>
            </w:r>
          </w:p>
        </w:tc>
      </w:tr>
      <w:tr w:rsidR="00B578F9" w:rsidRPr="00413B6F" w14:paraId="0E0A4ED7" w14:textId="77777777" w:rsidTr="00D90E53">
        <w:tblPrEx>
          <w:tblBorders>
            <w:bottom w:val="single" w:sz="4" w:space="0" w:color="auto"/>
          </w:tblBorders>
        </w:tblPrEx>
        <w:tc>
          <w:tcPr>
            <w:tcW w:w="863" w:type="pct"/>
            <w:tcBorders>
              <w:top w:val="single" w:sz="4" w:space="0" w:color="auto"/>
            </w:tcBorders>
            <w:shd w:val="clear" w:color="auto" w:fill="auto"/>
          </w:tcPr>
          <w:p w14:paraId="3B6B043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08.1.5</w:t>
            </w:r>
          </w:p>
        </w:tc>
        <w:tc>
          <w:tcPr>
            <w:tcW w:w="4137" w:type="pct"/>
            <w:tcBorders>
              <w:top w:val="single" w:sz="4" w:space="0" w:color="auto"/>
            </w:tcBorders>
            <w:shd w:val="clear" w:color="auto" w:fill="auto"/>
          </w:tcPr>
          <w:p w14:paraId="138C725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Neierakstīti datu nesēji (</w:t>
            </w:r>
            <w:r>
              <w:rPr>
                <w:rFonts w:ascii="Times New Roman" w:hAnsi="Times New Roman"/>
                <w:i/>
                <w:iCs/>
              </w:rPr>
              <w:t>SD</w:t>
            </w:r>
            <w:r>
              <w:rPr>
                <w:rFonts w:ascii="Times New Roman" w:hAnsi="Times New Roman"/>
              </w:rPr>
              <w:t>)</w:t>
            </w:r>
          </w:p>
        </w:tc>
      </w:tr>
      <w:tr w:rsidR="00B578F9" w:rsidRPr="00413B6F" w14:paraId="56EC3DD3" w14:textId="77777777" w:rsidTr="00D90E53">
        <w:tblPrEx>
          <w:tblBorders>
            <w:bottom w:val="single" w:sz="4" w:space="0" w:color="auto"/>
          </w:tblBorders>
        </w:tblPrEx>
        <w:tc>
          <w:tcPr>
            <w:tcW w:w="863" w:type="pct"/>
            <w:tcBorders>
              <w:top w:val="single" w:sz="4" w:space="0" w:color="auto"/>
            </w:tcBorders>
            <w:shd w:val="clear" w:color="auto" w:fill="auto"/>
          </w:tcPr>
          <w:p w14:paraId="3C7F578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08.1.5.0</w:t>
            </w:r>
          </w:p>
        </w:tc>
        <w:tc>
          <w:tcPr>
            <w:tcW w:w="4137" w:type="pct"/>
            <w:tcBorders>
              <w:top w:val="single" w:sz="4" w:space="0" w:color="auto"/>
            </w:tcBorders>
            <w:shd w:val="clear" w:color="auto" w:fill="auto"/>
          </w:tcPr>
          <w:p w14:paraId="7C4DFCE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Neierakstīti datu nesēji (</w:t>
            </w:r>
            <w:r>
              <w:rPr>
                <w:rFonts w:ascii="Times New Roman" w:hAnsi="Times New Roman"/>
                <w:i/>
                <w:iCs/>
              </w:rPr>
              <w:t>SD</w:t>
            </w:r>
            <w:r>
              <w:rPr>
                <w:rFonts w:ascii="Times New Roman" w:hAnsi="Times New Roman"/>
              </w:rPr>
              <w:t>)</w:t>
            </w:r>
          </w:p>
        </w:tc>
      </w:tr>
      <w:tr w:rsidR="00B578F9" w:rsidRPr="00413B6F" w14:paraId="75327F50" w14:textId="77777777" w:rsidTr="00D90E53">
        <w:tblPrEx>
          <w:tblBorders>
            <w:bottom w:val="single" w:sz="4" w:space="0" w:color="auto"/>
          </w:tblBorders>
        </w:tblPrEx>
        <w:tc>
          <w:tcPr>
            <w:tcW w:w="863" w:type="pct"/>
            <w:tcBorders>
              <w:top w:val="single" w:sz="4" w:space="0" w:color="auto"/>
            </w:tcBorders>
            <w:shd w:val="clear" w:color="auto" w:fill="auto"/>
          </w:tcPr>
          <w:p w14:paraId="400CB71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08.1.9</w:t>
            </w:r>
          </w:p>
        </w:tc>
        <w:tc>
          <w:tcPr>
            <w:tcW w:w="4137" w:type="pct"/>
            <w:tcBorders>
              <w:top w:val="single" w:sz="4" w:space="0" w:color="auto"/>
            </w:tcBorders>
            <w:shd w:val="clear" w:color="auto" w:fill="auto"/>
          </w:tcPr>
          <w:p w14:paraId="42D80B3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Citas informācijas un sakaru iekārtas un piederumi (</w:t>
            </w:r>
            <w:r>
              <w:rPr>
                <w:rFonts w:ascii="Times New Roman" w:hAnsi="Times New Roman"/>
                <w:i/>
                <w:iCs/>
              </w:rPr>
              <w:t>D</w:t>
            </w:r>
            <w:r>
              <w:rPr>
                <w:rFonts w:ascii="Times New Roman" w:hAnsi="Times New Roman"/>
              </w:rPr>
              <w:t>)</w:t>
            </w:r>
          </w:p>
        </w:tc>
      </w:tr>
      <w:tr w:rsidR="00B578F9" w:rsidRPr="00413B6F" w14:paraId="245543B6" w14:textId="77777777" w:rsidTr="00D90E53">
        <w:tblPrEx>
          <w:tblBorders>
            <w:bottom w:val="single" w:sz="4" w:space="0" w:color="auto"/>
          </w:tblBorders>
        </w:tblPrEx>
        <w:tc>
          <w:tcPr>
            <w:tcW w:w="863" w:type="pct"/>
            <w:tcBorders>
              <w:top w:val="single" w:sz="4" w:space="0" w:color="auto"/>
            </w:tcBorders>
            <w:shd w:val="clear" w:color="auto" w:fill="auto"/>
          </w:tcPr>
          <w:p w14:paraId="2D4B0D76" w14:textId="7681989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08.1.9.1</w:t>
            </w:r>
          </w:p>
        </w:tc>
        <w:tc>
          <w:tcPr>
            <w:tcW w:w="4137" w:type="pct"/>
            <w:tcBorders>
              <w:top w:val="single" w:sz="4" w:space="0" w:color="auto"/>
            </w:tcBorders>
            <w:shd w:val="clear" w:color="auto" w:fill="auto"/>
          </w:tcPr>
          <w:p w14:paraId="335022D6" w14:textId="4E62EE7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informācijas un sakaru iekārtas (</w:t>
            </w:r>
            <w:r>
              <w:rPr>
                <w:rFonts w:ascii="Times New Roman" w:hAnsi="Times New Roman"/>
                <w:i/>
                <w:iCs/>
                <w:u w:color="000000"/>
              </w:rPr>
              <w:t>D</w:t>
            </w:r>
            <w:r>
              <w:rPr>
                <w:rFonts w:ascii="Times New Roman" w:hAnsi="Times New Roman"/>
                <w:u w:color="000000"/>
              </w:rPr>
              <w:t>)</w:t>
            </w:r>
          </w:p>
        </w:tc>
      </w:tr>
      <w:tr w:rsidR="00B578F9" w:rsidRPr="00413B6F" w14:paraId="2D8F2A71" w14:textId="77777777" w:rsidTr="00D90E53">
        <w:tblPrEx>
          <w:tblBorders>
            <w:bottom w:val="single" w:sz="4" w:space="0" w:color="auto"/>
          </w:tblBorders>
        </w:tblPrEx>
        <w:tc>
          <w:tcPr>
            <w:tcW w:w="863" w:type="pct"/>
            <w:tcBorders>
              <w:top w:val="single" w:sz="4" w:space="0" w:color="auto"/>
            </w:tcBorders>
            <w:shd w:val="clear" w:color="auto" w:fill="auto"/>
          </w:tcPr>
          <w:p w14:paraId="76135A0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08.1.9.2</w:t>
            </w:r>
          </w:p>
        </w:tc>
        <w:tc>
          <w:tcPr>
            <w:tcW w:w="4137" w:type="pct"/>
            <w:tcBorders>
              <w:top w:val="single" w:sz="4" w:space="0" w:color="auto"/>
            </w:tcBorders>
            <w:shd w:val="clear" w:color="auto" w:fill="auto"/>
          </w:tcPr>
          <w:p w14:paraId="5F71D89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Citu informācijas un sakaru iekārtu piederumi (</w:t>
            </w:r>
            <w:r>
              <w:rPr>
                <w:rFonts w:ascii="Times New Roman" w:hAnsi="Times New Roman"/>
                <w:i/>
                <w:iCs/>
              </w:rPr>
              <w:t>SD</w:t>
            </w:r>
            <w:r>
              <w:rPr>
                <w:rFonts w:ascii="Times New Roman" w:hAnsi="Times New Roman"/>
              </w:rPr>
              <w:t>)</w:t>
            </w:r>
          </w:p>
        </w:tc>
      </w:tr>
      <w:tr w:rsidR="00B578F9" w:rsidRPr="00413B6F" w14:paraId="5E121FEF" w14:textId="77777777" w:rsidTr="00D90E53">
        <w:tblPrEx>
          <w:tblBorders>
            <w:bottom w:val="single" w:sz="4" w:space="0" w:color="auto"/>
          </w:tblBorders>
        </w:tblPrEx>
        <w:tc>
          <w:tcPr>
            <w:tcW w:w="863" w:type="pct"/>
            <w:tcBorders>
              <w:top w:val="single" w:sz="4" w:space="0" w:color="auto"/>
            </w:tcBorders>
            <w:shd w:val="clear" w:color="auto" w:fill="auto"/>
          </w:tcPr>
          <w:p w14:paraId="685C081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08.2</w:t>
            </w:r>
          </w:p>
        </w:tc>
        <w:tc>
          <w:tcPr>
            <w:tcW w:w="4137" w:type="pct"/>
            <w:tcBorders>
              <w:top w:val="single" w:sz="4" w:space="0" w:color="auto"/>
            </w:tcBorders>
            <w:shd w:val="clear" w:color="auto" w:fill="auto"/>
          </w:tcPr>
          <w:p w14:paraId="2DB0434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PROGRAMMATŪRA, IZŅEMOT SPĒLES</w:t>
            </w:r>
          </w:p>
        </w:tc>
      </w:tr>
      <w:tr w:rsidR="00B578F9" w:rsidRPr="00413B6F" w14:paraId="66C1CEB1" w14:textId="77777777" w:rsidTr="00D90E53">
        <w:tblPrEx>
          <w:tblBorders>
            <w:bottom w:val="single" w:sz="4" w:space="0" w:color="auto"/>
          </w:tblBorders>
        </w:tblPrEx>
        <w:tc>
          <w:tcPr>
            <w:tcW w:w="863" w:type="pct"/>
            <w:tcBorders>
              <w:top w:val="single" w:sz="4" w:space="0" w:color="auto"/>
            </w:tcBorders>
            <w:shd w:val="clear" w:color="auto" w:fill="auto"/>
          </w:tcPr>
          <w:p w14:paraId="785FFA8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08.2.0</w:t>
            </w:r>
          </w:p>
        </w:tc>
        <w:tc>
          <w:tcPr>
            <w:tcW w:w="4137" w:type="pct"/>
            <w:tcBorders>
              <w:top w:val="single" w:sz="4" w:space="0" w:color="auto"/>
            </w:tcBorders>
            <w:shd w:val="clear" w:color="auto" w:fill="auto"/>
          </w:tcPr>
          <w:p w14:paraId="151BCE3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Programmatūra (</w:t>
            </w:r>
            <w:r>
              <w:rPr>
                <w:rFonts w:ascii="Times New Roman" w:hAnsi="Times New Roman"/>
                <w:i/>
                <w:iCs/>
              </w:rPr>
              <w:t>S</w:t>
            </w:r>
            <w:r>
              <w:rPr>
                <w:rFonts w:ascii="Times New Roman" w:hAnsi="Times New Roman"/>
              </w:rPr>
              <w:t>)</w:t>
            </w:r>
          </w:p>
        </w:tc>
      </w:tr>
      <w:tr w:rsidR="00B578F9" w:rsidRPr="00413B6F" w14:paraId="1F8D67B4" w14:textId="77777777" w:rsidTr="00D90E53">
        <w:tblPrEx>
          <w:tblBorders>
            <w:bottom w:val="single" w:sz="4" w:space="0" w:color="auto"/>
          </w:tblBorders>
        </w:tblPrEx>
        <w:tc>
          <w:tcPr>
            <w:tcW w:w="863" w:type="pct"/>
            <w:tcBorders>
              <w:top w:val="single" w:sz="4" w:space="0" w:color="auto"/>
            </w:tcBorders>
            <w:shd w:val="clear" w:color="auto" w:fill="auto"/>
          </w:tcPr>
          <w:p w14:paraId="3423528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08.2.0.0</w:t>
            </w:r>
          </w:p>
        </w:tc>
        <w:tc>
          <w:tcPr>
            <w:tcW w:w="4137" w:type="pct"/>
            <w:tcBorders>
              <w:top w:val="single" w:sz="4" w:space="0" w:color="auto"/>
            </w:tcBorders>
            <w:shd w:val="clear" w:color="auto" w:fill="auto"/>
          </w:tcPr>
          <w:p w14:paraId="4A2243B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Programmatūra (</w:t>
            </w:r>
            <w:r>
              <w:rPr>
                <w:rFonts w:ascii="Times New Roman" w:hAnsi="Times New Roman"/>
                <w:i/>
                <w:iCs/>
              </w:rPr>
              <w:t>S</w:t>
            </w:r>
            <w:r>
              <w:rPr>
                <w:rFonts w:ascii="Times New Roman" w:hAnsi="Times New Roman"/>
              </w:rPr>
              <w:t>)</w:t>
            </w:r>
          </w:p>
        </w:tc>
      </w:tr>
      <w:tr w:rsidR="00B578F9" w:rsidRPr="00413B6F" w14:paraId="1D9491E0" w14:textId="77777777" w:rsidTr="00D90E53">
        <w:tblPrEx>
          <w:tblBorders>
            <w:bottom w:val="single" w:sz="4" w:space="0" w:color="auto"/>
          </w:tblBorders>
        </w:tblPrEx>
        <w:tc>
          <w:tcPr>
            <w:tcW w:w="863" w:type="pct"/>
            <w:tcBorders>
              <w:top w:val="single" w:sz="4" w:space="0" w:color="auto"/>
            </w:tcBorders>
            <w:shd w:val="clear" w:color="auto" w:fill="auto"/>
          </w:tcPr>
          <w:p w14:paraId="0ED0272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w:t>
            </w:r>
          </w:p>
        </w:tc>
        <w:tc>
          <w:tcPr>
            <w:tcW w:w="4137" w:type="pct"/>
            <w:tcBorders>
              <w:top w:val="single" w:sz="4" w:space="0" w:color="auto"/>
            </w:tcBorders>
            <w:shd w:val="clear" w:color="auto" w:fill="auto"/>
          </w:tcPr>
          <w:p w14:paraId="627AD6F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UN SAKARU PAKALPOJUMI</w:t>
            </w:r>
          </w:p>
        </w:tc>
      </w:tr>
      <w:tr w:rsidR="00B578F9" w:rsidRPr="00413B6F" w14:paraId="2DEA6672" w14:textId="77777777" w:rsidTr="00D90E53">
        <w:tblPrEx>
          <w:tblBorders>
            <w:bottom w:val="single" w:sz="4" w:space="0" w:color="auto"/>
          </w:tblBorders>
        </w:tblPrEx>
        <w:tc>
          <w:tcPr>
            <w:tcW w:w="863" w:type="pct"/>
            <w:tcBorders>
              <w:top w:val="single" w:sz="4" w:space="0" w:color="auto"/>
            </w:tcBorders>
            <w:shd w:val="clear" w:color="auto" w:fill="auto"/>
          </w:tcPr>
          <w:p w14:paraId="67AD0C4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08.3.1</w:t>
            </w:r>
          </w:p>
        </w:tc>
        <w:tc>
          <w:tcPr>
            <w:tcW w:w="4137" w:type="pct"/>
            <w:tcBorders>
              <w:top w:val="single" w:sz="4" w:space="0" w:color="auto"/>
            </w:tcBorders>
            <w:shd w:val="clear" w:color="auto" w:fill="auto"/>
          </w:tcPr>
          <w:p w14:paraId="74BDBC3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Fiksēto sakaru pakalpojumi (</w:t>
            </w:r>
            <w:r>
              <w:rPr>
                <w:rFonts w:ascii="Times New Roman" w:hAnsi="Times New Roman"/>
                <w:i/>
                <w:iCs/>
              </w:rPr>
              <w:t>S</w:t>
            </w:r>
            <w:r>
              <w:rPr>
                <w:rFonts w:ascii="Times New Roman" w:hAnsi="Times New Roman"/>
              </w:rPr>
              <w:t>)</w:t>
            </w:r>
          </w:p>
        </w:tc>
      </w:tr>
      <w:tr w:rsidR="00B578F9" w:rsidRPr="00413B6F" w14:paraId="47CF0994" w14:textId="77777777" w:rsidTr="00D90E53">
        <w:tblPrEx>
          <w:tblBorders>
            <w:bottom w:val="single" w:sz="4" w:space="0" w:color="auto"/>
          </w:tblBorders>
        </w:tblPrEx>
        <w:tc>
          <w:tcPr>
            <w:tcW w:w="863" w:type="pct"/>
            <w:tcBorders>
              <w:top w:val="single" w:sz="4" w:space="0" w:color="auto"/>
            </w:tcBorders>
            <w:shd w:val="clear" w:color="auto" w:fill="auto"/>
          </w:tcPr>
          <w:p w14:paraId="1468DC96" w14:textId="2D115EB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08.3.1.0</w:t>
            </w:r>
          </w:p>
        </w:tc>
        <w:tc>
          <w:tcPr>
            <w:tcW w:w="4137" w:type="pct"/>
            <w:tcBorders>
              <w:top w:val="single" w:sz="4" w:space="0" w:color="auto"/>
            </w:tcBorders>
            <w:shd w:val="clear" w:color="auto" w:fill="auto"/>
          </w:tcPr>
          <w:p w14:paraId="15E330AD" w14:textId="3C21AAF2"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Fiksēto sakaru pakalpojumi (</w:t>
            </w:r>
            <w:r>
              <w:rPr>
                <w:rFonts w:ascii="Times New Roman" w:hAnsi="Times New Roman"/>
                <w:i/>
                <w:iCs/>
                <w:u w:color="000000"/>
              </w:rPr>
              <w:t>S</w:t>
            </w:r>
            <w:r>
              <w:rPr>
                <w:rFonts w:ascii="Times New Roman" w:hAnsi="Times New Roman"/>
                <w:u w:color="000000"/>
              </w:rPr>
              <w:t>)</w:t>
            </w:r>
          </w:p>
        </w:tc>
      </w:tr>
      <w:tr w:rsidR="00B578F9" w:rsidRPr="00413B6F" w14:paraId="3EA289BA" w14:textId="77777777" w:rsidTr="00D90E53">
        <w:tblPrEx>
          <w:tblBorders>
            <w:bottom w:val="single" w:sz="4" w:space="0" w:color="auto"/>
          </w:tblBorders>
        </w:tblPrEx>
        <w:tc>
          <w:tcPr>
            <w:tcW w:w="863" w:type="pct"/>
            <w:tcBorders>
              <w:top w:val="single" w:sz="4" w:space="0" w:color="auto"/>
            </w:tcBorders>
            <w:shd w:val="clear" w:color="auto" w:fill="auto"/>
          </w:tcPr>
          <w:p w14:paraId="496ED2A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08.3.2</w:t>
            </w:r>
          </w:p>
        </w:tc>
        <w:tc>
          <w:tcPr>
            <w:tcW w:w="4137" w:type="pct"/>
            <w:tcBorders>
              <w:top w:val="single" w:sz="4" w:space="0" w:color="auto"/>
            </w:tcBorders>
            <w:shd w:val="clear" w:color="auto" w:fill="auto"/>
          </w:tcPr>
          <w:p w14:paraId="3B942D8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Mobilo sakaru pakalpojumi (</w:t>
            </w:r>
            <w:r>
              <w:rPr>
                <w:rFonts w:ascii="Times New Roman" w:hAnsi="Times New Roman"/>
                <w:i/>
                <w:iCs/>
              </w:rPr>
              <w:t>S</w:t>
            </w:r>
            <w:r>
              <w:rPr>
                <w:rFonts w:ascii="Times New Roman" w:hAnsi="Times New Roman"/>
              </w:rPr>
              <w:t>)</w:t>
            </w:r>
          </w:p>
        </w:tc>
      </w:tr>
      <w:tr w:rsidR="00B578F9" w:rsidRPr="00413B6F" w14:paraId="2BC6F798" w14:textId="77777777" w:rsidTr="00D90E53">
        <w:tblPrEx>
          <w:tblBorders>
            <w:bottom w:val="single" w:sz="4" w:space="0" w:color="auto"/>
          </w:tblBorders>
        </w:tblPrEx>
        <w:tc>
          <w:tcPr>
            <w:tcW w:w="863" w:type="pct"/>
            <w:tcBorders>
              <w:top w:val="single" w:sz="4" w:space="0" w:color="auto"/>
            </w:tcBorders>
            <w:shd w:val="clear" w:color="auto" w:fill="auto"/>
          </w:tcPr>
          <w:p w14:paraId="7C8A729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08.3.2.0</w:t>
            </w:r>
          </w:p>
        </w:tc>
        <w:tc>
          <w:tcPr>
            <w:tcW w:w="4137" w:type="pct"/>
            <w:tcBorders>
              <w:top w:val="single" w:sz="4" w:space="0" w:color="auto"/>
            </w:tcBorders>
            <w:shd w:val="clear" w:color="auto" w:fill="auto"/>
          </w:tcPr>
          <w:p w14:paraId="665A283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Mobilo sakaru pakalpojumi (</w:t>
            </w:r>
            <w:r>
              <w:rPr>
                <w:rFonts w:ascii="Times New Roman" w:hAnsi="Times New Roman"/>
                <w:i/>
                <w:iCs/>
              </w:rPr>
              <w:t>S</w:t>
            </w:r>
            <w:r>
              <w:rPr>
                <w:rFonts w:ascii="Times New Roman" w:hAnsi="Times New Roman"/>
              </w:rPr>
              <w:t>)</w:t>
            </w:r>
          </w:p>
        </w:tc>
      </w:tr>
      <w:tr w:rsidR="00B578F9" w:rsidRPr="00413B6F" w14:paraId="43A8CCFE" w14:textId="77777777" w:rsidTr="00D90E53">
        <w:tblPrEx>
          <w:tblBorders>
            <w:bottom w:val="single" w:sz="4" w:space="0" w:color="auto"/>
          </w:tblBorders>
        </w:tblPrEx>
        <w:tc>
          <w:tcPr>
            <w:tcW w:w="863" w:type="pct"/>
            <w:tcBorders>
              <w:top w:val="single" w:sz="4" w:space="0" w:color="auto"/>
            </w:tcBorders>
            <w:shd w:val="clear" w:color="auto" w:fill="auto"/>
          </w:tcPr>
          <w:p w14:paraId="0B153B9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08.3.3</w:t>
            </w:r>
          </w:p>
        </w:tc>
        <w:tc>
          <w:tcPr>
            <w:tcW w:w="4137" w:type="pct"/>
            <w:tcBorders>
              <w:top w:val="single" w:sz="4" w:space="0" w:color="auto"/>
            </w:tcBorders>
            <w:shd w:val="clear" w:color="auto" w:fill="auto"/>
          </w:tcPr>
          <w:p w14:paraId="489CD51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Interneta piekļuves nodrošināšanas pakalpojumi un tīkla krātuves pakalpojumi (</w:t>
            </w:r>
            <w:r>
              <w:rPr>
                <w:rFonts w:ascii="Times New Roman" w:hAnsi="Times New Roman"/>
                <w:i/>
                <w:iCs/>
              </w:rPr>
              <w:t>S</w:t>
            </w:r>
            <w:r>
              <w:rPr>
                <w:rFonts w:ascii="Times New Roman" w:hAnsi="Times New Roman"/>
              </w:rPr>
              <w:t>)</w:t>
            </w:r>
          </w:p>
        </w:tc>
      </w:tr>
      <w:tr w:rsidR="00B578F9" w:rsidRPr="00413B6F" w14:paraId="3BF80867" w14:textId="77777777" w:rsidTr="00D90E53">
        <w:tblPrEx>
          <w:tblBorders>
            <w:bottom w:val="single" w:sz="4" w:space="0" w:color="auto"/>
          </w:tblBorders>
        </w:tblPrEx>
        <w:tc>
          <w:tcPr>
            <w:tcW w:w="863" w:type="pct"/>
            <w:tcBorders>
              <w:top w:val="single" w:sz="4" w:space="0" w:color="auto"/>
            </w:tcBorders>
            <w:shd w:val="clear" w:color="auto" w:fill="auto"/>
          </w:tcPr>
          <w:p w14:paraId="3DCD181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08.3.3.0</w:t>
            </w:r>
          </w:p>
        </w:tc>
        <w:tc>
          <w:tcPr>
            <w:tcW w:w="4137" w:type="pct"/>
            <w:tcBorders>
              <w:top w:val="single" w:sz="4" w:space="0" w:color="auto"/>
            </w:tcBorders>
            <w:shd w:val="clear" w:color="auto" w:fill="auto"/>
          </w:tcPr>
          <w:p w14:paraId="0022392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Interneta piekļuves nodrošināšanas pakalpojumi un tīkla krātuves pakalpojumi (</w:t>
            </w:r>
            <w:r>
              <w:rPr>
                <w:rFonts w:ascii="Times New Roman" w:hAnsi="Times New Roman"/>
                <w:i/>
                <w:iCs/>
              </w:rPr>
              <w:t>S</w:t>
            </w:r>
            <w:r>
              <w:rPr>
                <w:rFonts w:ascii="Times New Roman" w:hAnsi="Times New Roman"/>
              </w:rPr>
              <w:t>)</w:t>
            </w:r>
          </w:p>
        </w:tc>
      </w:tr>
      <w:tr w:rsidR="00B578F9" w:rsidRPr="00413B6F" w14:paraId="0B648A92" w14:textId="77777777" w:rsidTr="00D90E53">
        <w:tblPrEx>
          <w:tblBorders>
            <w:bottom w:val="single" w:sz="4" w:space="0" w:color="auto"/>
          </w:tblBorders>
        </w:tblPrEx>
        <w:tc>
          <w:tcPr>
            <w:tcW w:w="863" w:type="pct"/>
            <w:tcBorders>
              <w:top w:val="single" w:sz="4" w:space="0" w:color="auto"/>
            </w:tcBorders>
            <w:shd w:val="clear" w:color="auto" w:fill="auto"/>
          </w:tcPr>
          <w:p w14:paraId="356732D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08.3.4</w:t>
            </w:r>
          </w:p>
        </w:tc>
        <w:tc>
          <w:tcPr>
            <w:tcW w:w="4137" w:type="pct"/>
            <w:tcBorders>
              <w:top w:val="single" w:sz="4" w:space="0" w:color="auto"/>
            </w:tcBorders>
            <w:shd w:val="clear" w:color="auto" w:fill="auto"/>
          </w:tcPr>
          <w:p w14:paraId="5315EE5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sakaru pakalpojumi (</w:t>
            </w:r>
            <w:r>
              <w:rPr>
                <w:rFonts w:ascii="Times New Roman" w:hAnsi="Times New Roman"/>
                <w:i/>
                <w:iCs/>
              </w:rPr>
              <w:t>S</w:t>
            </w:r>
            <w:r>
              <w:rPr>
                <w:rFonts w:ascii="Times New Roman" w:hAnsi="Times New Roman"/>
              </w:rPr>
              <w:t>)</w:t>
            </w:r>
          </w:p>
        </w:tc>
      </w:tr>
      <w:tr w:rsidR="00B578F9" w:rsidRPr="00413B6F" w14:paraId="3BF20AFD" w14:textId="77777777" w:rsidTr="00D90E53">
        <w:tblPrEx>
          <w:tblBorders>
            <w:bottom w:val="single" w:sz="4" w:space="0" w:color="auto"/>
          </w:tblBorders>
        </w:tblPrEx>
        <w:tc>
          <w:tcPr>
            <w:tcW w:w="863" w:type="pct"/>
            <w:tcBorders>
              <w:top w:val="single" w:sz="4" w:space="0" w:color="auto"/>
            </w:tcBorders>
            <w:shd w:val="clear" w:color="auto" w:fill="auto"/>
          </w:tcPr>
          <w:p w14:paraId="2B24C12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08.3.4.0</w:t>
            </w:r>
          </w:p>
        </w:tc>
        <w:tc>
          <w:tcPr>
            <w:tcW w:w="4137" w:type="pct"/>
            <w:tcBorders>
              <w:top w:val="single" w:sz="4" w:space="0" w:color="auto"/>
            </w:tcBorders>
            <w:shd w:val="clear" w:color="auto" w:fill="auto"/>
          </w:tcPr>
          <w:p w14:paraId="3C12E54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sakaru pakalpojumi (</w:t>
            </w:r>
            <w:r>
              <w:rPr>
                <w:rFonts w:ascii="Times New Roman" w:hAnsi="Times New Roman"/>
                <w:i/>
                <w:iCs/>
              </w:rPr>
              <w:t>S</w:t>
            </w:r>
            <w:r>
              <w:rPr>
                <w:rFonts w:ascii="Times New Roman" w:hAnsi="Times New Roman"/>
              </w:rPr>
              <w:t>)</w:t>
            </w:r>
          </w:p>
        </w:tc>
      </w:tr>
      <w:tr w:rsidR="00B578F9" w:rsidRPr="00413B6F" w14:paraId="7ED2F9EB" w14:textId="77777777" w:rsidTr="00D90E53">
        <w:tblPrEx>
          <w:tblBorders>
            <w:bottom w:val="single" w:sz="4" w:space="0" w:color="auto"/>
          </w:tblBorders>
        </w:tblPrEx>
        <w:tc>
          <w:tcPr>
            <w:tcW w:w="863" w:type="pct"/>
            <w:tcBorders>
              <w:top w:val="single" w:sz="4" w:space="0" w:color="auto"/>
            </w:tcBorders>
            <w:shd w:val="clear" w:color="auto" w:fill="auto"/>
          </w:tcPr>
          <w:p w14:paraId="4F9C68F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08.3.5</w:t>
            </w:r>
          </w:p>
        </w:tc>
        <w:tc>
          <w:tcPr>
            <w:tcW w:w="4137" w:type="pct"/>
            <w:tcBorders>
              <w:top w:val="single" w:sz="4" w:space="0" w:color="auto"/>
            </w:tcBorders>
            <w:shd w:val="clear" w:color="auto" w:fill="auto"/>
          </w:tcPr>
          <w:p w14:paraId="3E73E2D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un sakaru iekārtu remonts un noma (</w:t>
            </w:r>
            <w:r>
              <w:rPr>
                <w:rFonts w:ascii="Times New Roman" w:hAnsi="Times New Roman"/>
                <w:i/>
                <w:iCs/>
              </w:rPr>
              <w:t>S</w:t>
            </w:r>
            <w:r>
              <w:rPr>
                <w:rFonts w:ascii="Times New Roman" w:hAnsi="Times New Roman"/>
              </w:rPr>
              <w:t>)</w:t>
            </w:r>
          </w:p>
        </w:tc>
      </w:tr>
      <w:tr w:rsidR="00B578F9" w:rsidRPr="00413B6F" w14:paraId="7D8F44AC" w14:textId="77777777" w:rsidTr="00D90E53">
        <w:tblPrEx>
          <w:tblBorders>
            <w:bottom w:val="single" w:sz="4" w:space="0" w:color="auto"/>
          </w:tblBorders>
        </w:tblPrEx>
        <w:tc>
          <w:tcPr>
            <w:tcW w:w="863" w:type="pct"/>
            <w:tcBorders>
              <w:top w:val="single" w:sz="4" w:space="0" w:color="auto"/>
            </w:tcBorders>
            <w:shd w:val="clear" w:color="auto" w:fill="auto"/>
          </w:tcPr>
          <w:p w14:paraId="7ECAB11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08.3.5.0</w:t>
            </w:r>
          </w:p>
        </w:tc>
        <w:tc>
          <w:tcPr>
            <w:tcW w:w="4137" w:type="pct"/>
            <w:tcBorders>
              <w:top w:val="single" w:sz="4" w:space="0" w:color="auto"/>
            </w:tcBorders>
            <w:shd w:val="clear" w:color="auto" w:fill="auto"/>
          </w:tcPr>
          <w:p w14:paraId="40F7CD6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un sakaru iekārtu remonts un noma (</w:t>
            </w:r>
            <w:r>
              <w:rPr>
                <w:rFonts w:ascii="Times New Roman" w:hAnsi="Times New Roman"/>
                <w:i/>
                <w:iCs/>
              </w:rPr>
              <w:t>S</w:t>
            </w:r>
            <w:r>
              <w:rPr>
                <w:rFonts w:ascii="Times New Roman" w:hAnsi="Times New Roman"/>
              </w:rPr>
              <w:t>)</w:t>
            </w:r>
          </w:p>
        </w:tc>
      </w:tr>
      <w:tr w:rsidR="00B578F9" w:rsidRPr="00413B6F" w14:paraId="368E42DF" w14:textId="77777777" w:rsidTr="00D90E53">
        <w:tblPrEx>
          <w:tblBorders>
            <w:bottom w:val="single" w:sz="4" w:space="0" w:color="auto"/>
          </w:tblBorders>
        </w:tblPrEx>
        <w:tc>
          <w:tcPr>
            <w:tcW w:w="863" w:type="pct"/>
            <w:tcBorders>
              <w:top w:val="single" w:sz="4" w:space="0" w:color="auto"/>
            </w:tcBorders>
            <w:shd w:val="clear" w:color="auto" w:fill="auto"/>
          </w:tcPr>
          <w:p w14:paraId="7C4A886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08.3.9</w:t>
            </w:r>
          </w:p>
        </w:tc>
        <w:tc>
          <w:tcPr>
            <w:tcW w:w="4137" w:type="pct"/>
            <w:tcBorders>
              <w:top w:val="single" w:sz="4" w:space="0" w:color="auto"/>
            </w:tcBorders>
            <w:shd w:val="clear" w:color="auto" w:fill="auto"/>
          </w:tcPr>
          <w:p w14:paraId="525F8C1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informācijas un sakaru pakalpojumi (</w:t>
            </w:r>
            <w:r>
              <w:rPr>
                <w:rFonts w:ascii="Times New Roman" w:hAnsi="Times New Roman"/>
                <w:i/>
                <w:iCs/>
              </w:rPr>
              <w:t>S</w:t>
            </w:r>
            <w:r>
              <w:rPr>
                <w:rFonts w:ascii="Times New Roman" w:hAnsi="Times New Roman"/>
              </w:rPr>
              <w:t>)</w:t>
            </w:r>
          </w:p>
        </w:tc>
      </w:tr>
      <w:tr w:rsidR="00B578F9" w:rsidRPr="00413B6F" w14:paraId="05B09CC4" w14:textId="77777777" w:rsidTr="00D90E53">
        <w:tblPrEx>
          <w:tblBorders>
            <w:bottom w:val="single" w:sz="4" w:space="0" w:color="auto"/>
          </w:tblBorders>
        </w:tblPrEx>
        <w:tc>
          <w:tcPr>
            <w:tcW w:w="863" w:type="pct"/>
            <w:tcBorders>
              <w:top w:val="single" w:sz="4" w:space="0" w:color="auto"/>
            </w:tcBorders>
            <w:shd w:val="clear" w:color="auto" w:fill="auto"/>
          </w:tcPr>
          <w:p w14:paraId="0AA829CD" w14:textId="24952AF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08.3.9.1</w:t>
            </w:r>
          </w:p>
        </w:tc>
        <w:tc>
          <w:tcPr>
            <w:tcW w:w="4137" w:type="pct"/>
            <w:tcBorders>
              <w:top w:val="single" w:sz="4" w:space="0" w:color="auto"/>
            </w:tcBorders>
            <w:shd w:val="clear" w:color="auto" w:fill="auto"/>
          </w:tcPr>
          <w:p w14:paraId="70584735" w14:textId="76EAAFB6"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Televīzijas un radio licences un maksājumi (</w:t>
            </w:r>
            <w:r>
              <w:rPr>
                <w:rFonts w:ascii="Times New Roman" w:hAnsi="Times New Roman"/>
                <w:i/>
                <w:iCs/>
                <w:u w:color="000000"/>
              </w:rPr>
              <w:t>S</w:t>
            </w:r>
            <w:r>
              <w:rPr>
                <w:rFonts w:ascii="Times New Roman" w:hAnsi="Times New Roman"/>
                <w:u w:color="000000"/>
              </w:rPr>
              <w:t>)</w:t>
            </w:r>
          </w:p>
        </w:tc>
      </w:tr>
      <w:tr w:rsidR="00B578F9" w:rsidRPr="00413B6F" w14:paraId="2ECD6035" w14:textId="77777777" w:rsidTr="00D90E53">
        <w:tblPrEx>
          <w:tblBorders>
            <w:bottom w:val="single" w:sz="4" w:space="0" w:color="auto"/>
          </w:tblBorders>
        </w:tblPrEx>
        <w:tc>
          <w:tcPr>
            <w:tcW w:w="863" w:type="pct"/>
            <w:tcBorders>
              <w:top w:val="single" w:sz="4" w:space="0" w:color="auto"/>
            </w:tcBorders>
            <w:shd w:val="clear" w:color="auto" w:fill="auto"/>
          </w:tcPr>
          <w:p w14:paraId="637ABCE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08.3.9.2</w:t>
            </w:r>
          </w:p>
        </w:tc>
        <w:tc>
          <w:tcPr>
            <w:tcW w:w="4137" w:type="pct"/>
            <w:tcBorders>
              <w:top w:val="single" w:sz="4" w:space="0" w:color="auto"/>
            </w:tcBorders>
            <w:shd w:val="clear" w:color="auto" w:fill="auto"/>
          </w:tcPr>
          <w:p w14:paraId="6332CC1D" w14:textId="7B17F69E" w:rsidR="00B578F9" w:rsidRPr="00413B6F" w:rsidRDefault="00B578F9" w:rsidP="00846B61">
            <w:pPr>
              <w:pStyle w:val="TableParagraph"/>
              <w:jc w:val="both"/>
              <w:rPr>
                <w:rFonts w:ascii="Times New Roman" w:hAnsi="Times New Roman" w:cs="Times New Roman"/>
                <w:noProof/>
                <w:u w:color="000000"/>
              </w:rPr>
            </w:pPr>
            <w:r>
              <w:rPr>
                <w:rFonts w:ascii="Times New Roman" w:hAnsi="Times New Roman"/>
              </w:rPr>
              <w:t>Audiovizuālā satura abonēšana, straumēšanas pakalpojumi un audiovizuālā satura noma (</w:t>
            </w:r>
            <w:r>
              <w:rPr>
                <w:rFonts w:ascii="Times New Roman" w:hAnsi="Times New Roman"/>
                <w:i/>
                <w:iCs/>
              </w:rPr>
              <w:t>S</w:t>
            </w:r>
            <w:r>
              <w:rPr>
                <w:rFonts w:ascii="Times New Roman" w:hAnsi="Times New Roman"/>
              </w:rPr>
              <w:t>)</w:t>
            </w:r>
          </w:p>
        </w:tc>
      </w:tr>
      <w:tr w:rsidR="00B578F9" w:rsidRPr="00413B6F" w14:paraId="4F7D53BC" w14:textId="77777777" w:rsidTr="00D90E53">
        <w:tblPrEx>
          <w:tblBorders>
            <w:bottom w:val="single" w:sz="4" w:space="0" w:color="auto"/>
          </w:tblBorders>
        </w:tblPrEx>
        <w:tc>
          <w:tcPr>
            <w:tcW w:w="863" w:type="pct"/>
            <w:tcBorders>
              <w:top w:val="single" w:sz="4" w:space="0" w:color="auto"/>
            </w:tcBorders>
            <w:shd w:val="clear" w:color="auto" w:fill="auto"/>
          </w:tcPr>
          <w:p w14:paraId="17F0ABC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08.3.9.9</w:t>
            </w:r>
          </w:p>
        </w:tc>
        <w:tc>
          <w:tcPr>
            <w:tcW w:w="4137" w:type="pct"/>
            <w:tcBorders>
              <w:top w:val="single" w:sz="4" w:space="0" w:color="auto"/>
            </w:tcBorders>
            <w:shd w:val="clear" w:color="auto" w:fill="auto"/>
          </w:tcPr>
          <w:p w14:paraId="06FA683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informācijas un sakaru pakalpojumi (</w:t>
            </w:r>
            <w:r>
              <w:rPr>
                <w:rFonts w:ascii="Times New Roman" w:hAnsi="Times New Roman"/>
                <w:i/>
                <w:iCs/>
              </w:rPr>
              <w:t>S</w:t>
            </w:r>
            <w:r>
              <w:rPr>
                <w:rFonts w:ascii="Times New Roman" w:hAnsi="Times New Roman"/>
              </w:rPr>
              <w:t>)</w:t>
            </w:r>
          </w:p>
        </w:tc>
      </w:tr>
      <w:tr w:rsidR="00B578F9" w:rsidRPr="00413B6F" w14:paraId="32B85462" w14:textId="77777777" w:rsidTr="00D90E53">
        <w:tblPrEx>
          <w:tblBorders>
            <w:bottom w:val="single" w:sz="4" w:space="0" w:color="auto"/>
          </w:tblBorders>
        </w:tblPrEx>
        <w:tc>
          <w:tcPr>
            <w:tcW w:w="863" w:type="pct"/>
            <w:tcBorders>
              <w:top w:val="single" w:sz="4" w:space="0" w:color="auto"/>
            </w:tcBorders>
            <w:shd w:val="clear" w:color="auto" w:fill="auto"/>
          </w:tcPr>
          <w:p w14:paraId="160224E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w:t>
            </w:r>
          </w:p>
        </w:tc>
        <w:tc>
          <w:tcPr>
            <w:tcW w:w="4137" w:type="pct"/>
            <w:tcBorders>
              <w:top w:val="single" w:sz="4" w:space="0" w:color="auto"/>
            </w:tcBorders>
            <w:shd w:val="clear" w:color="auto" w:fill="auto"/>
          </w:tcPr>
          <w:p w14:paraId="6B4E379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ATPŪTA, SPORTS UN KULTŪRA</w:t>
            </w:r>
          </w:p>
        </w:tc>
      </w:tr>
      <w:tr w:rsidR="00B578F9" w:rsidRPr="00413B6F" w14:paraId="39A51C97" w14:textId="77777777" w:rsidTr="00D90E53">
        <w:tblPrEx>
          <w:tblBorders>
            <w:bottom w:val="single" w:sz="4" w:space="0" w:color="auto"/>
          </w:tblBorders>
        </w:tblPrEx>
        <w:tc>
          <w:tcPr>
            <w:tcW w:w="863" w:type="pct"/>
            <w:tcBorders>
              <w:top w:val="single" w:sz="4" w:space="0" w:color="auto"/>
            </w:tcBorders>
            <w:shd w:val="clear" w:color="auto" w:fill="auto"/>
          </w:tcPr>
          <w:p w14:paraId="6489FF0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w:t>
            </w:r>
          </w:p>
        </w:tc>
        <w:tc>
          <w:tcPr>
            <w:tcW w:w="4137" w:type="pct"/>
            <w:tcBorders>
              <w:top w:val="single" w:sz="4" w:space="0" w:color="auto"/>
            </w:tcBorders>
            <w:shd w:val="clear" w:color="auto" w:fill="auto"/>
          </w:tcPr>
          <w:p w14:paraId="1D0A928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ILGLIETOŠANAS ATPŪTAS PRECES</w:t>
            </w:r>
          </w:p>
        </w:tc>
      </w:tr>
      <w:tr w:rsidR="00B578F9" w:rsidRPr="00413B6F" w14:paraId="5A253494" w14:textId="77777777" w:rsidTr="00D90E53">
        <w:tblPrEx>
          <w:tblBorders>
            <w:bottom w:val="single" w:sz="4" w:space="0" w:color="auto"/>
          </w:tblBorders>
        </w:tblPrEx>
        <w:tc>
          <w:tcPr>
            <w:tcW w:w="863" w:type="pct"/>
            <w:tcBorders>
              <w:top w:val="single" w:sz="4" w:space="0" w:color="auto"/>
            </w:tcBorders>
            <w:shd w:val="clear" w:color="auto" w:fill="auto"/>
          </w:tcPr>
          <w:p w14:paraId="0E469FE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09.1.1</w:t>
            </w:r>
          </w:p>
        </w:tc>
        <w:tc>
          <w:tcPr>
            <w:tcW w:w="4137" w:type="pct"/>
            <w:tcBorders>
              <w:top w:val="single" w:sz="4" w:space="0" w:color="auto"/>
            </w:tcBorders>
            <w:shd w:val="clear" w:color="auto" w:fill="auto"/>
          </w:tcPr>
          <w:p w14:paraId="4670381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Fotoaparatūra, kinematogrāfijas iekārtas un optiski instrumenti (</w:t>
            </w:r>
            <w:r>
              <w:rPr>
                <w:rFonts w:ascii="Times New Roman" w:hAnsi="Times New Roman"/>
                <w:i/>
                <w:iCs/>
              </w:rPr>
              <w:t>D</w:t>
            </w:r>
            <w:r>
              <w:rPr>
                <w:rFonts w:ascii="Times New Roman" w:hAnsi="Times New Roman"/>
              </w:rPr>
              <w:t>)</w:t>
            </w:r>
          </w:p>
        </w:tc>
      </w:tr>
      <w:tr w:rsidR="00B578F9" w:rsidRPr="00413B6F" w14:paraId="39D1374F" w14:textId="77777777" w:rsidTr="00D90E53">
        <w:tblPrEx>
          <w:tblBorders>
            <w:bottom w:val="single" w:sz="4" w:space="0" w:color="auto"/>
          </w:tblBorders>
        </w:tblPrEx>
        <w:tc>
          <w:tcPr>
            <w:tcW w:w="863" w:type="pct"/>
            <w:tcBorders>
              <w:top w:val="single" w:sz="4" w:space="0" w:color="auto"/>
            </w:tcBorders>
            <w:shd w:val="clear" w:color="auto" w:fill="auto"/>
          </w:tcPr>
          <w:p w14:paraId="605F0AA0" w14:textId="2E32E61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09.1.1.1</w:t>
            </w:r>
          </w:p>
        </w:tc>
        <w:tc>
          <w:tcPr>
            <w:tcW w:w="4137" w:type="pct"/>
            <w:tcBorders>
              <w:top w:val="single" w:sz="4" w:space="0" w:color="auto"/>
            </w:tcBorders>
            <w:shd w:val="clear" w:color="auto" w:fill="auto"/>
          </w:tcPr>
          <w:p w14:paraId="39277571" w14:textId="481D3581"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Kameras (</w:t>
            </w:r>
            <w:r>
              <w:rPr>
                <w:rFonts w:ascii="Times New Roman" w:hAnsi="Times New Roman"/>
                <w:i/>
                <w:iCs/>
                <w:u w:color="000000"/>
              </w:rPr>
              <w:t>D</w:t>
            </w:r>
            <w:r>
              <w:rPr>
                <w:rFonts w:ascii="Times New Roman" w:hAnsi="Times New Roman"/>
                <w:u w:color="000000"/>
              </w:rPr>
              <w:t>)</w:t>
            </w:r>
          </w:p>
        </w:tc>
      </w:tr>
      <w:tr w:rsidR="00B578F9" w:rsidRPr="00413B6F" w14:paraId="5DFC1AC4" w14:textId="77777777" w:rsidTr="00D90E53">
        <w:tblPrEx>
          <w:tblBorders>
            <w:bottom w:val="single" w:sz="4" w:space="0" w:color="auto"/>
          </w:tblBorders>
        </w:tblPrEx>
        <w:tc>
          <w:tcPr>
            <w:tcW w:w="863" w:type="pct"/>
            <w:tcBorders>
              <w:top w:val="single" w:sz="4" w:space="0" w:color="auto"/>
            </w:tcBorders>
            <w:shd w:val="clear" w:color="auto" w:fill="auto"/>
          </w:tcPr>
          <w:p w14:paraId="2A43A193" w14:textId="04F7A4D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09.1.1.2</w:t>
            </w:r>
          </w:p>
        </w:tc>
        <w:tc>
          <w:tcPr>
            <w:tcW w:w="4137" w:type="pct"/>
            <w:tcBorders>
              <w:top w:val="single" w:sz="4" w:space="0" w:color="auto"/>
            </w:tcBorders>
            <w:shd w:val="clear" w:color="auto" w:fill="auto"/>
          </w:tcPr>
          <w:p w14:paraId="7F9A5000" w14:textId="77827523"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Fotoaparatūras un kinematogrāfijas iekārtu piederumi (</w:t>
            </w:r>
            <w:r>
              <w:rPr>
                <w:rFonts w:ascii="Times New Roman" w:hAnsi="Times New Roman"/>
                <w:i/>
                <w:iCs/>
                <w:u w:color="000000"/>
              </w:rPr>
              <w:t>D</w:t>
            </w:r>
            <w:r>
              <w:rPr>
                <w:rFonts w:ascii="Times New Roman" w:hAnsi="Times New Roman"/>
                <w:u w:color="000000"/>
              </w:rPr>
              <w:t>)</w:t>
            </w:r>
          </w:p>
        </w:tc>
      </w:tr>
      <w:tr w:rsidR="00B578F9" w:rsidRPr="00413B6F" w14:paraId="34A65935" w14:textId="77777777" w:rsidTr="00D90E53">
        <w:tblPrEx>
          <w:tblBorders>
            <w:bottom w:val="single" w:sz="4" w:space="0" w:color="auto"/>
          </w:tblBorders>
        </w:tblPrEx>
        <w:tc>
          <w:tcPr>
            <w:tcW w:w="863" w:type="pct"/>
            <w:tcBorders>
              <w:top w:val="single" w:sz="4" w:space="0" w:color="auto"/>
            </w:tcBorders>
            <w:shd w:val="clear" w:color="auto" w:fill="auto"/>
          </w:tcPr>
          <w:p w14:paraId="2B9BBA5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09.1.1.3</w:t>
            </w:r>
          </w:p>
        </w:tc>
        <w:tc>
          <w:tcPr>
            <w:tcW w:w="4137" w:type="pct"/>
            <w:tcBorders>
              <w:top w:val="single" w:sz="4" w:space="0" w:color="auto"/>
            </w:tcBorders>
            <w:shd w:val="clear" w:color="auto" w:fill="auto"/>
          </w:tcPr>
          <w:p w14:paraId="1047FC4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Optiski instrumenti (</w:t>
            </w:r>
            <w:r>
              <w:rPr>
                <w:rFonts w:ascii="Times New Roman" w:hAnsi="Times New Roman"/>
                <w:i/>
                <w:iCs/>
              </w:rPr>
              <w:t>D</w:t>
            </w:r>
            <w:r>
              <w:rPr>
                <w:rFonts w:ascii="Times New Roman" w:hAnsi="Times New Roman"/>
              </w:rPr>
              <w:t>)</w:t>
            </w:r>
          </w:p>
        </w:tc>
      </w:tr>
      <w:tr w:rsidR="00B578F9" w:rsidRPr="00413B6F" w14:paraId="4C0CB32D" w14:textId="77777777" w:rsidTr="00D90E53">
        <w:tblPrEx>
          <w:tblBorders>
            <w:bottom w:val="single" w:sz="4" w:space="0" w:color="auto"/>
          </w:tblBorders>
        </w:tblPrEx>
        <w:tc>
          <w:tcPr>
            <w:tcW w:w="863" w:type="pct"/>
            <w:tcBorders>
              <w:top w:val="single" w:sz="4" w:space="0" w:color="auto"/>
            </w:tcBorders>
            <w:shd w:val="clear" w:color="auto" w:fill="auto"/>
          </w:tcPr>
          <w:p w14:paraId="6CB9142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09.1.2</w:t>
            </w:r>
          </w:p>
        </w:tc>
        <w:tc>
          <w:tcPr>
            <w:tcW w:w="4137" w:type="pct"/>
            <w:tcBorders>
              <w:top w:val="single" w:sz="4" w:space="0" w:color="auto"/>
            </w:tcBorders>
            <w:shd w:val="clear" w:color="auto" w:fill="auto"/>
          </w:tcPr>
          <w:p w14:paraId="1347FEF5"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Būtiski ilglietošanas atpūtas priekšmeti (</w:t>
            </w:r>
            <w:r>
              <w:rPr>
                <w:rFonts w:ascii="Times New Roman" w:hAnsi="Times New Roman"/>
                <w:i/>
                <w:iCs/>
              </w:rPr>
              <w:t>D</w:t>
            </w:r>
            <w:r>
              <w:rPr>
                <w:rFonts w:ascii="Times New Roman" w:hAnsi="Times New Roman"/>
              </w:rPr>
              <w:t>)</w:t>
            </w:r>
          </w:p>
        </w:tc>
      </w:tr>
      <w:tr w:rsidR="00B578F9" w:rsidRPr="00413B6F" w14:paraId="6C690D4D" w14:textId="77777777" w:rsidTr="00D90E53">
        <w:tblPrEx>
          <w:tblBorders>
            <w:bottom w:val="single" w:sz="4" w:space="0" w:color="auto"/>
          </w:tblBorders>
        </w:tblPrEx>
        <w:tc>
          <w:tcPr>
            <w:tcW w:w="863" w:type="pct"/>
            <w:tcBorders>
              <w:top w:val="single" w:sz="4" w:space="0" w:color="auto"/>
            </w:tcBorders>
            <w:shd w:val="clear" w:color="auto" w:fill="auto"/>
          </w:tcPr>
          <w:p w14:paraId="1E42ABB4" w14:textId="47A4C8B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09.1.2.1</w:t>
            </w:r>
          </w:p>
        </w:tc>
        <w:tc>
          <w:tcPr>
            <w:tcW w:w="4137" w:type="pct"/>
            <w:tcBorders>
              <w:top w:val="single" w:sz="4" w:space="0" w:color="auto"/>
            </w:tcBorders>
            <w:shd w:val="clear" w:color="auto" w:fill="auto"/>
          </w:tcPr>
          <w:p w14:paraId="7EC1D082" w14:textId="1463A842"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Autofurgoni, dzīvojamās piekabes un treileri (</w:t>
            </w:r>
            <w:r>
              <w:rPr>
                <w:rFonts w:ascii="Times New Roman" w:hAnsi="Times New Roman"/>
                <w:i/>
                <w:iCs/>
                <w:u w:color="000000"/>
              </w:rPr>
              <w:t>D</w:t>
            </w:r>
            <w:r>
              <w:rPr>
                <w:rFonts w:ascii="Times New Roman" w:hAnsi="Times New Roman"/>
                <w:u w:color="000000"/>
              </w:rPr>
              <w:t>)</w:t>
            </w:r>
          </w:p>
        </w:tc>
      </w:tr>
      <w:tr w:rsidR="00B578F9" w:rsidRPr="00413B6F" w14:paraId="6E6B57C4" w14:textId="77777777" w:rsidTr="00D90E53">
        <w:tblPrEx>
          <w:tblBorders>
            <w:bottom w:val="single" w:sz="4" w:space="0" w:color="auto"/>
          </w:tblBorders>
        </w:tblPrEx>
        <w:tc>
          <w:tcPr>
            <w:tcW w:w="863" w:type="pct"/>
            <w:tcBorders>
              <w:top w:val="single" w:sz="4" w:space="0" w:color="auto"/>
            </w:tcBorders>
            <w:shd w:val="clear" w:color="auto" w:fill="auto"/>
          </w:tcPr>
          <w:p w14:paraId="1530296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09.1.2.2</w:t>
            </w:r>
          </w:p>
        </w:tc>
        <w:tc>
          <w:tcPr>
            <w:tcW w:w="4137" w:type="pct"/>
            <w:tcBorders>
              <w:top w:val="single" w:sz="4" w:space="0" w:color="auto"/>
            </w:tcBorders>
            <w:shd w:val="clear" w:color="auto" w:fill="auto"/>
          </w:tcPr>
          <w:p w14:paraId="6B4919B0" w14:textId="0FB60ADB" w:rsidR="00B578F9" w:rsidRPr="00413B6F" w:rsidRDefault="00B578F9" w:rsidP="00846B61">
            <w:pPr>
              <w:pStyle w:val="TableParagraph"/>
              <w:jc w:val="both"/>
              <w:rPr>
                <w:rFonts w:ascii="Times New Roman" w:hAnsi="Times New Roman" w:cs="Times New Roman"/>
                <w:noProof/>
                <w:u w:color="000000"/>
              </w:rPr>
            </w:pPr>
            <w:r>
              <w:rPr>
                <w:rFonts w:ascii="Times New Roman" w:hAnsi="Times New Roman"/>
              </w:rPr>
              <w:t>Lidmašīnas, mazie lidaparāti, planieri, deltaplāni un gaisa baloni (</w:t>
            </w:r>
            <w:r>
              <w:rPr>
                <w:rFonts w:ascii="Times New Roman" w:hAnsi="Times New Roman"/>
                <w:i/>
                <w:iCs/>
              </w:rPr>
              <w:t>D</w:t>
            </w:r>
            <w:r>
              <w:rPr>
                <w:rFonts w:ascii="Times New Roman" w:hAnsi="Times New Roman"/>
              </w:rPr>
              <w:t>)</w:t>
            </w:r>
          </w:p>
        </w:tc>
      </w:tr>
      <w:tr w:rsidR="00B578F9" w:rsidRPr="00413B6F" w14:paraId="0FE51F95" w14:textId="77777777" w:rsidTr="00D90E53">
        <w:tblPrEx>
          <w:tblBorders>
            <w:bottom w:val="single" w:sz="4" w:space="0" w:color="auto"/>
          </w:tblBorders>
        </w:tblPrEx>
        <w:tc>
          <w:tcPr>
            <w:tcW w:w="863" w:type="pct"/>
            <w:tcBorders>
              <w:top w:val="single" w:sz="4" w:space="0" w:color="auto"/>
            </w:tcBorders>
            <w:shd w:val="clear" w:color="auto" w:fill="auto"/>
          </w:tcPr>
          <w:p w14:paraId="2712EA86" w14:textId="0579C47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09.1.2.3</w:t>
            </w:r>
          </w:p>
        </w:tc>
        <w:tc>
          <w:tcPr>
            <w:tcW w:w="4137" w:type="pct"/>
            <w:tcBorders>
              <w:top w:val="single" w:sz="4" w:space="0" w:color="auto"/>
            </w:tcBorders>
            <w:shd w:val="clear" w:color="auto" w:fill="auto"/>
          </w:tcPr>
          <w:p w14:paraId="1BBBD4F3" w14:textId="7076D57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Laivas, jahtas, piekarināmie motori un cits ūdenssporta aprīkojums (</w:t>
            </w:r>
            <w:r>
              <w:rPr>
                <w:rFonts w:ascii="Times New Roman" w:hAnsi="Times New Roman"/>
                <w:i/>
                <w:iCs/>
                <w:u w:color="000000"/>
              </w:rPr>
              <w:t>D</w:t>
            </w:r>
            <w:r>
              <w:rPr>
                <w:rFonts w:ascii="Times New Roman" w:hAnsi="Times New Roman"/>
                <w:u w:color="000000"/>
              </w:rPr>
              <w:t>)</w:t>
            </w:r>
          </w:p>
        </w:tc>
      </w:tr>
      <w:tr w:rsidR="00B578F9" w:rsidRPr="00413B6F" w14:paraId="2673967E" w14:textId="77777777" w:rsidTr="00D90E53">
        <w:tblPrEx>
          <w:tblBorders>
            <w:bottom w:val="single" w:sz="4" w:space="0" w:color="auto"/>
          </w:tblBorders>
        </w:tblPrEx>
        <w:tc>
          <w:tcPr>
            <w:tcW w:w="863" w:type="pct"/>
            <w:tcBorders>
              <w:top w:val="single" w:sz="4" w:space="0" w:color="auto"/>
            </w:tcBorders>
            <w:shd w:val="clear" w:color="auto" w:fill="auto"/>
          </w:tcPr>
          <w:p w14:paraId="63F95E89" w14:textId="0D9AA49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09.1.2.4</w:t>
            </w:r>
          </w:p>
        </w:tc>
        <w:tc>
          <w:tcPr>
            <w:tcW w:w="4137" w:type="pct"/>
            <w:tcBorders>
              <w:top w:val="single" w:sz="4" w:space="0" w:color="auto"/>
            </w:tcBorders>
            <w:shd w:val="clear" w:color="auto" w:fill="auto"/>
          </w:tcPr>
          <w:p w14:paraId="70AC8B94" w14:textId="0DE1A9AC"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Zirgi, poniji, kamieļi un vienkupra kamieļi, un saistītie piederumi (</w:t>
            </w:r>
            <w:r>
              <w:rPr>
                <w:rFonts w:ascii="Times New Roman" w:hAnsi="Times New Roman"/>
                <w:i/>
                <w:iCs/>
                <w:u w:color="000000"/>
              </w:rPr>
              <w:t>D</w:t>
            </w:r>
            <w:r>
              <w:rPr>
                <w:rFonts w:ascii="Times New Roman" w:hAnsi="Times New Roman"/>
                <w:u w:color="000000"/>
              </w:rPr>
              <w:t>)</w:t>
            </w:r>
          </w:p>
        </w:tc>
      </w:tr>
      <w:tr w:rsidR="00B578F9" w:rsidRPr="00413B6F" w14:paraId="36D1C981" w14:textId="77777777" w:rsidTr="00D90E53">
        <w:tblPrEx>
          <w:tblBorders>
            <w:bottom w:val="single" w:sz="4" w:space="0" w:color="auto"/>
          </w:tblBorders>
        </w:tblPrEx>
        <w:tc>
          <w:tcPr>
            <w:tcW w:w="863" w:type="pct"/>
            <w:tcBorders>
              <w:top w:val="single" w:sz="4" w:space="0" w:color="auto"/>
            </w:tcBorders>
            <w:shd w:val="clear" w:color="auto" w:fill="auto"/>
          </w:tcPr>
          <w:p w14:paraId="3B611EA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09.1.2.9</w:t>
            </w:r>
          </w:p>
        </w:tc>
        <w:tc>
          <w:tcPr>
            <w:tcW w:w="4137" w:type="pct"/>
            <w:tcBorders>
              <w:top w:val="single" w:sz="4" w:space="0" w:color="auto"/>
            </w:tcBorders>
            <w:shd w:val="clear" w:color="auto" w:fill="auto"/>
          </w:tcPr>
          <w:p w14:paraId="17E13C4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būtiski ilglietošanas atpūtas priekšmeti (</w:t>
            </w:r>
            <w:r>
              <w:rPr>
                <w:rFonts w:ascii="Times New Roman" w:hAnsi="Times New Roman"/>
                <w:i/>
                <w:iCs/>
              </w:rPr>
              <w:t>D</w:t>
            </w:r>
            <w:r>
              <w:rPr>
                <w:rFonts w:ascii="Times New Roman" w:hAnsi="Times New Roman"/>
              </w:rPr>
              <w:t>)</w:t>
            </w:r>
          </w:p>
        </w:tc>
      </w:tr>
      <w:tr w:rsidR="00B578F9" w:rsidRPr="00413B6F" w14:paraId="72958108" w14:textId="77777777" w:rsidTr="00D90E53">
        <w:tblPrEx>
          <w:tblBorders>
            <w:bottom w:val="single" w:sz="4" w:space="0" w:color="auto"/>
          </w:tblBorders>
        </w:tblPrEx>
        <w:tc>
          <w:tcPr>
            <w:tcW w:w="863" w:type="pct"/>
            <w:tcBorders>
              <w:top w:val="single" w:sz="4" w:space="0" w:color="auto"/>
            </w:tcBorders>
            <w:shd w:val="clear" w:color="auto" w:fill="auto"/>
          </w:tcPr>
          <w:p w14:paraId="292C3AA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w:t>
            </w:r>
          </w:p>
        </w:tc>
        <w:tc>
          <w:tcPr>
            <w:tcW w:w="4137" w:type="pct"/>
            <w:tcBorders>
              <w:top w:val="single" w:sz="4" w:space="0" w:color="auto"/>
            </w:tcBorders>
            <w:shd w:val="clear" w:color="auto" w:fill="auto"/>
          </w:tcPr>
          <w:p w14:paraId="20D3A60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CITAS ATPŪTAS PRECES</w:t>
            </w:r>
          </w:p>
        </w:tc>
      </w:tr>
      <w:tr w:rsidR="00B578F9" w:rsidRPr="00413B6F" w14:paraId="16C130E5" w14:textId="77777777" w:rsidTr="00D90E53">
        <w:tblPrEx>
          <w:tblBorders>
            <w:bottom w:val="single" w:sz="4" w:space="0" w:color="auto"/>
          </w:tblBorders>
        </w:tblPrEx>
        <w:tc>
          <w:tcPr>
            <w:tcW w:w="863" w:type="pct"/>
            <w:tcBorders>
              <w:top w:val="single" w:sz="4" w:space="0" w:color="auto"/>
            </w:tcBorders>
            <w:shd w:val="clear" w:color="auto" w:fill="auto"/>
          </w:tcPr>
          <w:p w14:paraId="6C8400F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09.2.1</w:t>
            </w:r>
          </w:p>
        </w:tc>
        <w:tc>
          <w:tcPr>
            <w:tcW w:w="4137" w:type="pct"/>
            <w:tcBorders>
              <w:top w:val="single" w:sz="4" w:space="0" w:color="auto"/>
            </w:tcBorders>
            <w:shd w:val="clear" w:color="auto" w:fill="auto"/>
          </w:tcPr>
          <w:p w14:paraId="1F262E0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Spēles, rotaļlietas un preces vaļaspriekam (</w:t>
            </w:r>
            <w:r>
              <w:rPr>
                <w:rFonts w:ascii="Times New Roman" w:hAnsi="Times New Roman"/>
                <w:i/>
                <w:iCs/>
              </w:rPr>
              <w:t>SD</w:t>
            </w:r>
            <w:r>
              <w:rPr>
                <w:rFonts w:ascii="Times New Roman" w:hAnsi="Times New Roman"/>
              </w:rPr>
              <w:t>)</w:t>
            </w:r>
          </w:p>
        </w:tc>
      </w:tr>
      <w:tr w:rsidR="00B578F9" w:rsidRPr="00413B6F" w14:paraId="47B7CB66" w14:textId="77777777" w:rsidTr="00D90E53">
        <w:tblPrEx>
          <w:tblBorders>
            <w:bottom w:val="single" w:sz="4" w:space="0" w:color="auto"/>
          </w:tblBorders>
        </w:tblPrEx>
        <w:tc>
          <w:tcPr>
            <w:tcW w:w="863" w:type="pct"/>
            <w:tcBorders>
              <w:top w:val="single" w:sz="4" w:space="0" w:color="auto"/>
            </w:tcBorders>
            <w:shd w:val="clear" w:color="auto" w:fill="auto"/>
          </w:tcPr>
          <w:p w14:paraId="0C7D6CF4" w14:textId="7E8EAAE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09.2.1.1</w:t>
            </w:r>
          </w:p>
        </w:tc>
        <w:tc>
          <w:tcPr>
            <w:tcW w:w="4137" w:type="pct"/>
            <w:tcBorders>
              <w:top w:val="single" w:sz="4" w:space="0" w:color="auto"/>
            </w:tcBorders>
            <w:shd w:val="clear" w:color="auto" w:fill="auto"/>
          </w:tcPr>
          <w:p w14:paraId="42C9831D" w14:textId="487B4DD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Videospēļu datori, spēļu konsoles, spēļu lietotnes un programmatūra (</w:t>
            </w:r>
            <w:r>
              <w:rPr>
                <w:rFonts w:ascii="Times New Roman" w:hAnsi="Times New Roman"/>
                <w:i/>
                <w:iCs/>
                <w:u w:color="000000"/>
              </w:rPr>
              <w:t>SD</w:t>
            </w:r>
            <w:r>
              <w:rPr>
                <w:rFonts w:ascii="Times New Roman" w:hAnsi="Times New Roman"/>
                <w:u w:color="000000"/>
              </w:rPr>
              <w:t>)</w:t>
            </w:r>
          </w:p>
        </w:tc>
      </w:tr>
      <w:tr w:rsidR="00B578F9" w:rsidRPr="00413B6F" w14:paraId="25439FF4" w14:textId="77777777" w:rsidTr="00D90E53">
        <w:tblPrEx>
          <w:tblBorders>
            <w:bottom w:val="single" w:sz="4" w:space="0" w:color="auto"/>
          </w:tblBorders>
        </w:tblPrEx>
        <w:tc>
          <w:tcPr>
            <w:tcW w:w="863" w:type="pct"/>
            <w:tcBorders>
              <w:top w:val="single" w:sz="4" w:space="0" w:color="auto"/>
            </w:tcBorders>
            <w:shd w:val="clear" w:color="auto" w:fill="auto"/>
          </w:tcPr>
          <w:p w14:paraId="7102D60D" w14:textId="336AAB4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09.2.1.2</w:t>
            </w:r>
          </w:p>
        </w:tc>
        <w:tc>
          <w:tcPr>
            <w:tcW w:w="4137" w:type="pct"/>
            <w:tcBorders>
              <w:top w:val="single" w:sz="4" w:space="0" w:color="auto"/>
            </w:tcBorders>
            <w:shd w:val="clear" w:color="auto" w:fill="auto"/>
          </w:tcPr>
          <w:p w14:paraId="14DAB44D" w14:textId="2284B3D8"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Spēles, rotaļlietas un preces vaļaspriekam (</w:t>
            </w:r>
            <w:r>
              <w:rPr>
                <w:rFonts w:ascii="Times New Roman" w:hAnsi="Times New Roman"/>
                <w:i/>
                <w:iCs/>
                <w:u w:color="000000"/>
              </w:rPr>
              <w:t>SD</w:t>
            </w:r>
            <w:r>
              <w:rPr>
                <w:rFonts w:ascii="Times New Roman" w:hAnsi="Times New Roman"/>
                <w:u w:color="000000"/>
              </w:rPr>
              <w:t>)</w:t>
            </w:r>
          </w:p>
        </w:tc>
      </w:tr>
      <w:tr w:rsidR="00B578F9" w:rsidRPr="00413B6F" w14:paraId="1A73F6CB" w14:textId="77777777" w:rsidTr="00D90E53">
        <w:tblPrEx>
          <w:tblBorders>
            <w:bottom w:val="single" w:sz="4" w:space="0" w:color="auto"/>
          </w:tblBorders>
        </w:tblPrEx>
        <w:tc>
          <w:tcPr>
            <w:tcW w:w="863" w:type="pct"/>
            <w:tcBorders>
              <w:top w:val="single" w:sz="4" w:space="0" w:color="auto"/>
            </w:tcBorders>
            <w:shd w:val="clear" w:color="auto" w:fill="auto"/>
          </w:tcPr>
          <w:p w14:paraId="2E5C0D0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09.2.1.3</w:t>
            </w:r>
          </w:p>
        </w:tc>
        <w:tc>
          <w:tcPr>
            <w:tcW w:w="4137" w:type="pct"/>
            <w:tcBorders>
              <w:top w:val="single" w:sz="4" w:space="0" w:color="auto"/>
            </w:tcBorders>
            <w:shd w:val="clear" w:color="auto" w:fill="auto"/>
          </w:tcPr>
          <w:p w14:paraId="1C6CF15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Preces svinībām (</w:t>
            </w:r>
            <w:r>
              <w:rPr>
                <w:rFonts w:ascii="Times New Roman" w:hAnsi="Times New Roman"/>
                <w:i/>
                <w:iCs/>
              </w:rPr>
              <w:t>ND</w:t>
            </w:r>
            <w:r>
              <w:rPr>
                <w:rFonts w:ascii="Times New Roman" w:hAnsi="Times New Roman"/>
              </w:rPr>
              <w:t>)</w:t>
            </w:r>
          </w:p>
        </w:tc>
      </w:tr>
      <w:tr w:rsidR="00B578F9" w:rsidRPr="00413B6F" w14:paraId="29BB398A" w14:textId="77777777" w:rsidTr="00D90E53">
        <w:tblPrEx>
          <w:tblBorders>
            <w:bottom w:val="single" w:sz="4" w:space="0" w:color="auto"/>
          </w:tblBorders>
        </w:tblPrEx>
        <w:tc>
          <w:tcPr>
            <w:tcW w:w="863" w:type="pct"/>
            <w:tcBorders>
              <w:top w:val="single" w:sz="4" w:space="0" w:color="auto"/>
            </w:tcBorders>
            <w:shd w:val="clear" w:color="auto" w:fill="auto"/>
          </w:tcPr>
          <w:p w14:paraId="6DCF8F3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09.2.2</w:t>
            </w:r>
          </w:p>
        </w:tc>
        <w:tc>
          <w:tcPr>
            <w:tcW w:w="4137" w:type="pct"/>
            <w:tcBorders>
              <w:top w:val="single" w:sz="4" w:space="0" w:color="auto"/>
            </w:tcBorders>
            <w:shd w:val="clear" w:color="auto" w:fill="auto"/>
          </w:tcPr>
          <w:p w14:paraId="4EB5A65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Inventārs sportam, tūrismam un atpūtai brīvā dabā (</w:t>
            </w:r>
            <w:r>
              <w:rPr>
                <w:rFonts w:ascii="Times New Roman" w:hAnsi="Times New Roman"/>
                <w:i/>
                <w:iCs/>
              </w:rPr>
              <w:t>SD</w:t>
            </w:r>
            <w:r>
              <w:rPr>
                <w:rFonts w:ascii="Times New Roman" w:hAnsi="Times New Roman"/>
              </w:rPr>
              <w:t>)</w:t>
            </w:r>
          </w:p>
        </w:tc>
      </w:tr>
      <w:tr w:rsidR="00B578F9" w:rsidRPr="00413B6F" w14:paraId="629E18B9" w14:textId="77777777" w:rsidTr="00D90E53">
        <w:tblPrEx>
          <w:tblBorders>
            <w:bottom w:val="single" w:sz="4" w:space="0" w:color="auto"/>
          </w:tblBorders>
        </w:tblPrEx>
        <w:tc>
          <w:tcPr>
            <w:tcW w:w="863" w:type="pct"/>
            <w:tcBorders>
              <w:top w:val="single" w:sz="4" w:space="0" w:color="auto"/>
            </w:tcBorders>
            <w:shd w:val="clear" w:color="auto" w:fill="auto"/>
          </w:tcPr>
          <w:p w14:paraId="0E9B261F" w14:textId="4D41AD5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09.2.2.1</w:t>
            </w:r>
          </w:p>
        </w:tc>
        <w:tc>
          <w:tcPr>
            <w:tcW w:w="4137" w:type="pct"/>
            <w:tcBorders>
              <w:top w:val="single" w:sz="4" w:space="0" w:color="auto"/>
            </w:tcBorders>
            <w:shd w:val="clear" w:color="auto" w:fill="auto"/>
          </w:tcPr>
          <w:p w14:paraId="71123592" w14:textId="4F223766"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Sporta inventārs (</w:t>
            </w:r>
            <w:r>
              <w:rPr>
                <w:rFonts w:ascii="Times New Roman" w:hAnsi="Times New Roman"/>
                <w:i/>
                <w:iCs/>
                <w:u w:color="000000"/>
              </w:rPr>
              <w:t>SD</w:t>
            </w:r>
            <w:r>
              <w:rPr>
                <w:rFonts w:ascii="Times New Roman" w:hAnsi="Times New Roman"/>
                <w:u w:color="000000"/>
              </w:rPr>
              <w:t>)</w:t>
            </w:r>
          </w:p>
        </w:tc>
      </w:tr>
      <w:tr w:rsidR="00B578F9" w:rsidRPr="00413B6F" w14:paraId="4C428D0F" w14:textId="77777777" w:rsidTr="00D90E53">
        <w:tblPrEx>
          <w:tblBorders>
            <w:bottom w:val="single" w:sz="4" w:space="0" w:color="auto"/>
          </w:tblBorders>
        </w:tblPrEx>
        <w:tc>
          <w:tcPr>
            <w:tcW w:w="863" w:type="pct"/>
            <w:tcBorders>
              <w:top w:val="single" w:sz="4" w:space="0" w:color="auto"/>
            </w:tcBorders>
            <w:shd w:val="clear" w:color="auto" w:fill="auto"/>
          </w:tcPr>
          <w:p w14:paraId="6627669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09.2.2.2</w:t>
            </w:r>
          </w:p>
        </w:tc>
        <w:tc>
          <w:tcPr>
            <w:tcW w:w="4137" w:type="pct"/>
            <w:tcBorders>
              <w:top w:val="single" w:sz="4" w:space="0" w:color="auto"/>
            </w:tcBorders>
            <w:shd w:val="clear" w:color="auto" w:fill="auto"/>
          </w:tcPr>
          <w:p w14:paraId="1098AD7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Inventārs tūrismam un atpūtai brīvā dabā (</w:t>
            </w:r>
            <w:r>
              <w:rPr>
                <w:rFonts w:ascii="Times New Roman" w:hAnsi="Times New Roman"/>
                <w:i/>
                <w:iCs/>
              </w:rPr>
              <w:t>SD</w:t>
            </w:r>
            <w:r>
              <w:rPr>
                <w:rFonts w:ascii="Times New Roman" w:hAnsi="Times New Roman"/>
              </w:rPr>
              <w:t>)</w:t>
            </w:r>
          </w:p>
        </w:tc>
      </w:tr>
      <w:tr w:rsidR="00B578F9" w:rsidRPr="00413B6F" w14:paraId="6C016CAF" w14:textId="77777777" w:rsidTr="00D90E53">
        <w:tblPrEx>
          <w:tblBorders>
            <w:bottom w:val="single" w:sz="4" w:space="0" w:color="auto"/>
          </w:tblBorders>
        </w:tblPrEx>
        <w:tc>
          <w:tcPr>
            <w:tcW w:w="863" w:type="pct"/>
            <w:tcBorders>
              <w:top w:val="single" w:sz="4" w:space="0" w:color="auto"/>
            </w:tcBorders>
            <w:shd w:val="clear" w:color="auto" w:fill="auto"/>
          </w:tcPr>
          <w:p w14:paraId="302A5D7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w:t>
            </w:r>
          </w:p>
        </w:tc>
        <w:tc>
          <w:tcPr>
            <w:tcW w:w="4137" w:type="pct"/>
            <w:tcBorders>
              <w:top w:val="single" w:sz="4" w:space="0" w:color="auto"/>
            </w:tcBorders>
            <w:shd w:val="clear" w:color="auto" w:fill="auto"/>
          </w:tcPr>
          <w:p w14:paraId="644FFF4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PRECES DĀRZAM UN LOLOJUMDZĪVNIEKI</w:t>
            </w:r>
          </w:p>
        </w:tc>
      </w:tr>
      <w:tr w:rsidR="00B578F9" w:rsidRPr="00413B6F" w14:paraId="64CC4C71" w14:textId="77777777" w:rsidTr="00D90E53">
        <w:tblPrEx>
          <w:tblBorders>
            <w:bottom w:val="single" w:sz="4" w:space="0" w:color="auto"/>
          </w:tblBorders>
        </w:tblPrEx>
        <w:tc>
          <w:tcPr>
            <w:tcW w:w="863" w:type="pct"/>
            <w:tcBorders>
              <w:top w:val="single" w:sz="4" w:space="0" w:color="auto"/>
            </w:tcBorders>
            <w:shd w:val="clear" w:color="auto" w:fill="auto"/>
          </w:tcPr>
          <w:p w14:paraId="0DB3554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09.3.1</w:t>
            </w:r>
          </w:p>
        </w:tc>
        <w:tc>
          <w:tcPr>
            <w:tcW w:w="4137" w:type="pct"/>
            <w:tcBorders>
              <w:top w:val="single" w:sz="4" w:space="0" w:color="auto"/>
            </w:tcBorders>
            <w:shd w:val="clear" w:color="auto" w:fill="auto"/>
          </w:tcPr>
          <w:p w14:paraId="33DA9D2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Preces dārzam, augi un ziedi (</w:t>
            </w:r>
            <w:r>
              <w:rPr>
                <w:rFonts w:ascii="Times New Roman" w:hAnsi="Times New Roman"/>
                <w:i/>
                <w:iCs/>
              </w:rPr>
              <w:t>ND</w:t>
            </w:r>
            <w:r>
              <w:rPr>
                <w:rFonts w:ascii="Times New Roman" w:hAnsi="Times New Roman"/>
              </w:rPr>
              <w:t>)</w:t>
            </w:r>
          </w:p>
        </w:tc>
      </w:tr>
      <w:tr w:rsidR="00B578F9" w:rsidRPr="00413B6F" w14:paraId="34838C36" w14:textId="77777777" w:rsidTr="00D90E53">
        <w:tblPrEx>
          <w:tblBorders>
            <w:bottom w:val="single" w:sz="4" w:space="0" w:color="auto"/>
          </w:tblBorders>
        </w:tblPrEx>
        <w:tc>
          <w:tcPr>
            <w:tcW w:w="863" w:type="pct"/>
            <w:tcBorders>
              <w:top w:val="single" w:sz="4" w:space="0" w:color="auto"/>
            </w:tcBorders>
            <w:shd w:val="clear" w:color="auto" w:fill="auto"/>
          </w:tcPr>
          <w:p w14:paraId="0C9D7261" w14:textId="7E0BA3A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09.3.1.1</w:t>
            </w:r>
          </w:p>
        </w:tc>
        <w:tc>
          <w:tcPr>
            <w:tcW w:w="4137" w:type="pct"/>
            <w:tcBorders>
              <w:top w:val="single" w:sz="4" w:space="0" w:color="auto"/>
            </w:tcBorders>
            <w:shd w:val="clear" w:color="auto" w:fill="auto"/>
          </w:tcPr>
          <w:p w14:paraId="0F39B93A" w14:textId="0ECC0D4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Preces dārzam (</w:t>
            </w:r>
            <w:r>
              <w:rPr>
                <w:rFonts w:ascii="Times New Roman" w:hAnsi="Times New Roman"/>
                <w:i/>
                <w:iCs/>
                <w:u w:color="000000"/>
              </w:rPr>
              <w:t>ND</w:t>
            </w:r>
            <w:r>
              <w:rPr>
                <w:rFonts w:ascii="Times New Roman" w:hAnsi="Times New Roman"/>
                <w:u w:color="000000"/>
              </w:rPr>
              <w:t>)</w:t>
            </w:r>
          </w:p>
        </w:tc>
      </w:tr>
      <w:tr w:rsidR="00B578F9" w:rsidRPr="00413B6F" w14:paraId="0008D73F" w14:textId="77777777" w:rsidTr="00D90E53">
        <w:tblPrEx>
          <w:tblBorders>
            <w:bottom w:val="single" w:sz="4" w:space="0" w:color="auto"/>
          </w:tblBorders>
        </w:tblPrEx>
        <w:tc>
          <w:tcPr>
            <w:tcW w:w="863" w:type="pct"/>
            <w:tcBorders>
              <w:top w:val="single" w:sz="4" w:space="0" w:color="auto"/>
            </w:tcBorders>
            <w:shd w:val="clear" w:color="auto" w:fill="auto"/>
          </w:tcPr>
          <w:p w14:paraId="35A6B88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09.3.1.2</w:t>
            </w:r>
          </w:p>
        </w:tc>
        <w:tc>
          <w:tcPr>
            <w:tcW w:w="4137" w:type="pct"/>
            <w:tcBorders>
              <w:top w:val="single" w:sz="4" w:space="0" w:color="auto"/>
            </w:tcBorders>
            <w:shd w:val="clear" w:color="auto" w:fill="auto"/>
          </w:tcPr>
          <w:p w14:paraId="5802D74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Augi, sēklas un ziedi (</w:t>
            </w:r>
            <w:r>
              <w:rPr>
                <w:rFonts w:ascii="Times New Roman" w:hAnsi="Times New Roman"/>
                <w:i/>
                <w:iCs/>
              </w:rPr>
              <w:t>ND</w:t>
            </w:r>
            <w:r>
              <w:rPr>
                <w:rFonts w:ascii="Times New Roman" w:hAnsi="Times New Roman"/>
              </w:rPr>
              <w:t>)</w:t>
            </w:r>
          </w:p>
        </w:tc>
      </w:tr>
      <w:tr w:rsidR="00B578F9" w:rsidRPr="00413B6F" w14:paraId="7ABD3935" w14:textId="77777777" w:rsidTr="00D90E53">
        <w:tblPrEx>
          <w:tblBorders>
            <w:bottom w:val="single" w:sz="4" w:space="0" w:color="auto"/>
          </w:tblBorders>
        </w:tblPrEx>
        <w:tc>
          <w:tcPr>
            <w:tcW w:w="863" w:type="pct"/>
            <w:tcBorders>
              <w:top w:val="single" w:sz="4" w:space="0" w:color="auto"/>
            </w:tcBorders>
            <w:shd w:val="clear" w:color="auto" w:fill="auto"/>
          </w:tcPr>
          <w:p w14:paraId="6E363E5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09.3.2</w:t>
            </w:r>
          </w:p>
        </w:tc>
        <w:tc>
          <w:tcPr>
            <w:tcW w:w="4137" w:type="pct"/>
            <w:tcBorders>
              <w:top w:val="single" w:sz="4" w:space="0" w:color="auto"/>
            </w:tcBorders>
            <w:shd w:val="clear" w:color="auto" w:fill="auto"/>
          </w:tcPr>
          <w:p w14:paraId="32016645"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Lolojumdzīvnieki un produkti lolojumdzīvniekiem (</w:t>
            </w:r>
            <w:r>
              <w:rPr>
                <w:rFonts w:ascii="Times New Roman" w:hAnsi="Times New Roman"/>
                <w:i/>
                <w:iCs/>
              </w:rPr>
              <w:t>ND</w:t>
            </w:r>
            <w:r>
              <w:rPr>
                <w:rFonts w:ascii="Times New Roman" w:hAnsi="Times New Roman"/>
              </w:rPr>
              <w:t>)</w:t>
            </w:r>
          </w:p>
        </w:tc>
      </w:tr>
      <w:tr w:rsidR="00B578F9" w:rsidRPr="00413B6F" w14:paraId="539AA676" w14:textId="77777777" w:rsidTr="00D90E53">
        <w:tblPrEx>
          <w:tblBorders>
            <w:bottom w:val="single" w:sz="4" w:space="0" w:color="auto"/>
          </w:tblBorders>
        </w:tblPrEx>
        <w:tc>
          <w:tcPr>
            <w:tcW w:w="863" w:type="pct"/>
            <w:tcBorders>
              <w:top w:val="single" w:sz="4" w:space="0" w:color="auto"/>
            </w:tcBorders>
            <w:shd w:val="clear" w:color="auto" w:fill="auto"/>
          </w:tcPr>
          <w:p w14:paraId="4848A5C8" w14:textId="30669D9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09.3.2.1</w:t>
            </w:r>
          </w:p>
        </w:tc>
        <w:tc>
          <w:tcPr>
            <w:tcW w:w="4137" w:type="pct"/>
            <w:tcBorders>
              <w:top w:val="single" w:sz="4" w:space="0" w:color="auto"/>
            </w:tcBorders>
            <w:shd w:val="clear" w:color="auto" w:fill="auto"/>
          </w:tcPr>
          <w:p w14:paraId="260CC97E" w14:textId="728726B6"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Lolojumdzīvnieku iegāde (</w:t>
            </w:r>
            <w:r>
              <w:rPr>
                <w:rFonts w:ascii="Times New Roman" w:hAnsi="Times New Roman"/>
                <w:i/>
                <w:iCs/>
                <w:u w:color="000000"/>
              </w:rPr>
              <w:t>ND</w:t>
            </w:r>
            <w:r>
              <w:rPr>
                <w:rFonts w:ascii="Times New Roman" w:hAnsi="Times New Roman"/>
                <w:u w:color="000000"/>
              </w:rPr>
              <w:t>)</w:t>
            </w:r>
          </w:p>
        </w:tc>
      </w:tr>
      <w:tr w:rsidR="00B578F9" w:rsidRPr="00413B6F" w14:paraId="7D0B4FE6" w14:textId="77777777" w:rsidTr="00D90E53">
        <w:tblPrEx>
          <w:tblBorders>
            <w:bottom w:val="single" w:sz="4" w:space="0" w:color="auto"/>
          </w:tblBorders>
        </w:tblPrEx>
        <w:tc>
          <w:tcPr>
            <w:tcW w:w="863" w:type="pct"/>
            <w:tcBorders>
              <w:top w:val="single" w:sz="4" w:space="0" w:color="auto"/>
            </w:tcBorders>
            <w:shd w:val="clear" w:color="auto" w:fill="auto"/>
          </w:tcPr>
          <w:p w14:paraId="6EF0E5D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09.3.2.2</w:t>
            </w:r>
          </w:p>
        </w:tc>
        <w:tc>
          <w:tcPr>
            <w:tcW w:w="4137" w:type="pct"/>
            <w:tcBorders>
              <w:top w:val="single" w:sz="4" w:space="0" w:color="auto"/>
            </w:tcBorders>
            <w:shd w:val="clear" w:color="auto" w:fill="auto"/>
          </w:tcPr>
          <w:p w14:paraId="2AAE554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Produkti lolojumdzīvniekiem un citiem mājdzīvniekiem (</w:t>
            </w:r>
            <w:r>
              <w:rPr>
                <w:rFonts w:ascii="Times New Roman" w:hAnsi="Times New Roman"/>
                <w:i/>
                <w:iCs/>
              </w:rPr>
              <w:t>ND</w:t>
            </w:r>
            <w:r>
              <w:rPr>
                <w:rFonts w:ascii="Times New Roman" w:hAnsi="Times New Roman"/>
              </w:rPr>
              <w:t>)</w:t>
            </w:r>
          </w:p>
        </w:tc>
      </w:tr>
      <w:tr w:rsidR="00B578F9" w:rsidRPr="00413B6F" w14:paraId="74BC3169" w14:textId="77777777" w:rsidTr="00D90E53">
        <w:tblPrEx>
          <w:tblBorders>
            <w:bottom w:val="single" w:sz="4" w:space="0" w:color="auto"/>
          </w:tblBorders>
        </w:tblPrEx>
        <w:tc>
          <w:tcPr>
            <w:tcW w:w="863" w:type="pct"/>
            <w:tcBorders>
              <w:top w:val="single" w:sz="4" w:space="0" w:color="auto"/>
            </w:tcBorders>
            <w:shd w:val="clear" w:color="auto" w:fill="auto"/>
          </w:tcPr>
          <w:p w14:paraId="36051E1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w:t>
            </w:r>
          </w:p>
        </w:tc>
        <w:tc>
          <w:tcPr>
            <w:tcW w:w="4137" w:type="pct"/>
            <w:tcBorders>
              <w:top w:val="single" w:sz="4" w:space="0" w:color="auto"/>
            </w:tcBorders>
            <w:shd w:val="clear" w:color="auto" w:fill="auto"/>
          </w:tcPr>
          <w:p w14:paraId="7D605C2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ATPŪTAS PAKALPOJUMI</w:t>
            </w:r>
          </w:p>
        </w:tc>
      </w:tr>
      <w:tr w:rsidR="00B578F9" w:rsidRPr="00413B6F" w14:paraId="1BB639E3" w14:textId="77777777" w:rsidTr="00D90E53">
        <w:tblPrEx>
          <w:tblBorders>
            <w:bottom w:val="single" w:sz="4" w:space="0" w:color="auto"/>
          </w:tblBorders>
        </w:tblPrEx>
        <w:tc>
          <w:tcPr>
            <w:tcW w:w="863" w:type="pct"/>
            <w:tcBorders>
              <w:top w:val="single" w:sz="4" w:space="0" w:color="auto"/>
            </w:tcBorders>
            <w:shd w:val="clear" w:color="auto" w:fill="auto"/>
          </w:tcPr>
          <w:p w14:paraId="72C0830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09.4.1</w:t>
            </w:r>
          </w:p>
        </w:tc>
        <w:tc>
          <w:tcPr>
            <w:tcW w:w="4137" w:type="pct"/>
            <w:tcBorders>
              <w:top w:val="single" w:sz="4" w:space="0" w:color="auto"/>
            </w:tcBorders>
            <w:shd w:val="clear" w:color="auto" w:fill="auto"/>
          </w:tcPr>
          <w:p w14:paraId="5E7077F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Fotoaparatūras, kinematogrāfijas iekārtu un optisku instrumentu noma un remonts (</w:t>
            </w:r>
            <w:r>
              <w:rPr>
                <w:rFonts w:ascii="Times New Roman" w:hAnsi="Times New Roman"/>
                <w:i/>
                <w:iCs/>
              </w:rPr>
              <w:t>S</w:t>
            </w:r>
            <w:r>
              <w:rPr>
                <w:rFonts w:ascii="Times New Roman" w:hAnsi="Times New Roman"/>
              </w:rPr>
              <w:t>)</w:t>
            </w:r>
          </w:p>
        </w:tc>
      </w:tr>
      <w:tr w:rsidR="00B578F9" w:rsidRPr="00413B6F" w14:paraId="3A55ABD5" w14:textId="77777777" w:rsidTr="00D90E53">
        <w:tblPrEx>
          <w:tblBorders>
            <w:bottom w:val="single" w:sz="4" w:space="0" w:color="auto"/>
          </w:tblBorders>
        </w:tblPrEx>
        <w:tc>
          <w:tcPr>
            <w:tcW w:w="863" w:type="pct"/>
            <w:tcBorders>
              <w:top w:val="single" w:sz="4" w:space="0" w:color="auto"/>
            </w:tcBorders>
            <w:shd w:val="clear" w:color="auto" w:fill="auto"/>
          </w:tcPr>
          <w:p w14:paraId="38D76B1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09.4.1.0</w:t>
            </w:r>
          </w:p>
        </w:tc>
        <w:tc>
          <w:tcPr>
            <w:tcW w:w="4137" w:type="pct"/>
            <w:tcBorders>
              <w:top w:val="single" w:sz="4" w:space="0" w:color="auto"/>
            </w:tcBorders>
            <w:shd w:val="clear" w:color="auto" w:fill="auto"/>
          </w:tcPr>
          <w:p w14:paraId="3B334E75"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Fotoaparatūras, kinematogrāfijas iekārtu un optisku instrumentu noma un remonts (</w:t>
            </w:r>
            <w:r>
              <w:rPr>
                <w:rFonts w:ascii="Times New Roman" w:hAnsi="Times New Roman"/>
                <w:i/>
                <w:iCs/>
              </w:rPr>
              <w:t>S</w:t>
            </w:r>
            <w:r>
              <w:rPr>
                <w:rFonts w:ascii="Times New Roman" w:hAnsi="Times New Roman"/>
              </w:rPr>
              <w:t>)</w:t>
            </w:r>
          </w:p>
        </w:tc>
      </w:tr>
      <w:tr w:rsidR="00B578F9" w:rsidRPr="00413B6F" w14:paraId="5B9E4375" w14:textId="77777777" w:rsidTr="00D90E53">
        <w:tblPrEx>
          <w:tblBorders>
            <w:bottom w:val="single" w:sz="4" w:space="0" w:color="auto"/>
          </w:tblBorders>
        </w:tblPrEx>
        <w:tc>
          <w:tcPr>
            <w:tcW w:w="863" w:type="pct"/>
            <w:tcBorders>
              <w:top w:val="single" w:sz="4" w:space="0" w:color="auto"/>
            </w:tcBorders>
            <w:shd w:val="clear" w:color="auto" w:fill="auto"/>
          </w:tcPr>
          <w:p w14:paraId="03ADCF3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09.4.2</w:t>
            </w:r>
          </w:p>
        </w:tc>
        <w:tc>
          <w:tcPr>
            <w:tcW w:w="4137" w:type="pct"/>
            <w:tcBorders>
              <w:top w:val="single" w:sz="4" w:space="0" w:color="auto"/>
            </w:tcBorders>
            <w:shd w:val="clear" w:color="auto" w:fill="auto"/>
          </w:tcPr>
          <w:p w14:paraId="3DF42E3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Būtisko ilglietošanas atpūtas priekšmetu noma, apkope un remonts (</w:t>
            </w:r>
            <w:r>
              <w:rPr>
                <w:rFonts w:ascii="Times New Roman" w:hAnsi="Times New Roman"/>
                <w:i/>
                <w:iCs/>
              </w:rPr>
              <w:t>S</w:t>
            </w:r>
            <w:r>
              <w:rPr>
                <w:rFonts w:ascii="Times New Roman" w:hAnsi="Times New Roman"/>
              </w:rPr>
              <w:t>)</w:t>
            </w:r>
          </w:p>
        </w:tc>
      </w:tr>
      <w:tr w:rsidR="00B578F9" w:rsidRPr="00413B6F" w14:paraId="1F282F0C" w14:textId="77777777" w:rsidTr="00D90E53">
        <w:tblPrEx>
          <w:tblBorders>
            <w:bottom w:val="single" w:sz="4" w:space="0" w:color="auto"/>
          </w:tblBorders>
        </w:tblPrEx>
        <w:tc>
          <w:tcPr>
            <w:tcW w:w="863" w:type="pct"/>
            <w:tcBorders>
              <w:top w:val="single" w:sz="4" w:space="0" w:color="auto"/>
            </w:tcBorders>
            <w:shd w:val="clear" w:color="auto" w:fill="auto"/>
          </w:tcPr>
          <w:p w14:paraId="618EB7EB" w14:textId="0B60EF1C"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09.4.2.1</w:t>
            </w:r>
          </w:p>
        </w:tc>
        <w:tc>
          <w:tcPr>
            <w:tcW w:w="4137" w:type="pct"/>
            <w:tcBorders>
              <w:top w:val="single" w:sz="4" w:space="0" w:color="auto"/>
            </w:tcBorders>
            <w:shd w:val="clear" w:color="auto" w:fill="auto"/>
          </w:tcPr>
          <w:p w14:paraId="3B329919" w14:textId="7D9D3E50"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Autofurgonu un dzīvojamo piekabju noma, apkope un remonts (</w:t>
            </w:r>
            <w:r>
              <w:rPr>
                <w:rFonts w:ascii="Times New Roman" w:hAnsi="Times New Roman"/>
                <w:i/>
                <w:iCs/>
                <w:u w:color="000000"/>
              </w:rPr>
              <w:t>S</w:t>
            </w:r>
            <w:r>
              <w:rPr>
                <w:rFonts w:ascii="Times New Roman" w:hAnsi="Times New Roman"/>
                <w:u w:color="000000"/>
              </w:rPr>
              <w:t>)</w:t>
            </w:r>
          </w:p>
        </w:tc>
      </w:tr>
      <w:tr w:rsidR="00B578F9" w:rsidRPr="00413B6F" w14:paraId="70D33440" w14:textId="77777777" w:rsidTr="00D90E53">
        <w:tblPrEx>
          <w:tblBorders>
            <w:bottom w:val="single" w:sz="4" w:space="0" w:color="auto"/>
          </w:tblBorders>
        </w:tblPrEx>
        <w:tc>
          <w:tcPr>
            <w:tcW w:w="863" w:type="pct"/>
            <w:tcBorders>
              <w:top w:val="single" w:sz="4" w:space="0" w:color="auto"/>
            </w:tcBorders>
            <w:shd w:val="clear" w:color="auto" w:fill="auto"/>
          </w:tcPr>
          <w:p w14:paraId="63A1A67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09.4.2.2</w:t>
            </w:r>
          </w:p>
        </w:tc>
        <w:tc>
          <w:tcPr>
            <w:tcW w:w="4137" w:type="pct"/>
            <w:tcBorders>
              <w:top w:val="single" w:sz="4" w:space="0" w:color="auto"/>
            </w:tcBorders>
            <w:shd w:val="clear" w:color="auto" w:fill="auto"/>
          </w:tcPr>
          <w:p w14:paraId="4B7C0B8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Citu būtisku ilglietošanas atpūtas priekšmetu noma, apkope un remonts (</w:t>
            </w:r>
            <w:r>
              <w:rPr>
                <w:rFonts w:ascii="Times New Roman" w:hAnsi="Times New Roman"/>
                <w:i/>
                <w:iCs/>
              </w:rPr>
              <w:t>S</w:t>
            </w:r>
            <w:r>
              <w:rPr>
                <w:rFonts w:ascii="Times New Roman" w:hAnsi="Times New Roman"/>
              </w:rPr>
              <w:t>)</w:t>
            </w:r>
          </w:p>
        </w:tc>
      </w:tr>
      <w:tr w:rsidR="00B578F9" w:rsidRPr="00413B6F" w14:paraId="7DE8466C" w14:textId="77777777" w:rsidTr="00D90E53">
        <w:tblPrEx>
          <w:tblBorders>
            <w:bottom w:val="single" w:sz="4" w:space="0" w:color="auto"/>
          </w:tblBorders>
        </w:tblPrEx>
        <w:tc>
          <w:tcPr>
            <w:tcW w:w="863" w:type="pct"/>
            <w:tcBorders>
              <w:top w:val="single" w:sz="4" w:space="0" w:color="auto"/>
            </w:tcBorders>
            <w:shd w:val="clear" w:color="auto" w:fill="auto"/>
          </w:tcPr>
          <w:p w14:paraId="71885EE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09.4.3</w:t>
            </w:r>
          </w:p>
        </w:tc>
        <w:tc>
          <w:tcPr>
            <w:tcW w:w="4137" w:type="pct"/>
            <w:tcBorders>
              <w:top w:val="single" w:sz="4" w:space="0" w:color="auto"/>
            </w:tcBorders>
            <w:shd w:val="clear" w:color="auto" w:fill="auto"/>
          </w:tcPr>
          <w:p w14:paraId="17ADB43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Spēļu, rotaļlietu un vaļasprieka preču noma un remonts (</w:t>
            </w:r>
            <w:r>
              <w:rPr>
                <w:rFonts w:ascii="Times New Roman" w:hAnsi="Times New Roman"/>
                <w:i/>
                <w:iCs/>
              </w:rPr>
              <w:t>S</w:t>
            </w:r>
            <w:r>
              <w:rPr>
                <w:rFonts w:ascii="Times New Roman" w:hAnsi="Times New Roman"/>
              </w:rPr>
              <w:t>)</w:t>
            </w:r>
          </w:p>
        </w:tc>
      </w:tr>
      <w:tr w:rsidR="00B578F9" w:rsidRPr="00413B6F" w14:paraId="60999AB9" w14:textId="77777777" w:rsidTr="00D90E53">
        <w:tblPrEx>
          <w:tblBorders>
            <w:bottom w:val="single" w:sz="4" w:space="0" w:color="auto"/>
          </w:tblBorders>
        </w:tblPrEx>
        <w:tc>
          <w:tcPr>
            <w:tcW w:w="863" w:type="pct"/>
            <w:tcBorders>
              <w:top w:val="single" w:sz="4" w:space="0" w:color="auto"/>
            </w:tcBorders>
            <w:shd w:val="clear" w:color="auto" w:fill="auto"/>
          </w:tcPr>
          <w:p w14:paraId="52E29B43" w14:textId="41687A6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09.4.3.1</w:t>
            </w:r>
          </w:p>
        </w:tc>
        <w:tc>
          <w:tcPr>
            <w:tcW w:w="4137" w:type="pct"/>
            <w:tcBorders>
              <w:top w:val="single" w:sz="4" w:space="0" w:color="auto"/>
            </w:tcBorders>
            <w:shd w:val="clear" w:color="auto" w:fill="auto"/>
          </w:tcPr>
          <w:p w14:paraId="5A6B4742" w14:textId="20708AD6"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Spēļu programmatūras noma un tiešsaistes spēļu abonēšana (</w:t>
            </w:r>
            <w:r>
              <w:rPr>
                <w:rFonts w:ascii="Times New Roman" w:hAnsi="Times New Roman"/>
                <w:i/>
                <w:iCs/>
                <w:u w:color="000000"/>
              </w:rPr>
              <w:t>S</w:t>
            </w:r>
            <w:r>
              <w:rPr>
                <w:rFonts w:ascii="Times New Roman" w:hAnsi="Times New Roman"/>
                <w:u w:color="000000"/>
              </w:rPr>
              <w:t>)</w:t>
            </w:r>
          </w:p>
        </w:tc>
      </w:tr>
      <w:tr w:rsidR="00B578F9" w:rsidRPr="00413B6F" w14:paraId="50921025" w14:textId="77777777" w:rsidTr="00D90E53">
        <w:tblPrEx>
          <w:tblBorders>
            <w:bottom w:val="single" w:sz="4" w:space="0" w:color="auto"/>
          </w:tblBorders>
        </w:tblPrEx>
        <w:tc>
          <w:tcPr>
            <w:tcW w:w="863" w:type="pct"/>
            <w:tcBorders>
              <w:top w:val="single" w:sz="4" w:space="0" w:color="auto"/>
            </w:tcBorders>
            <w:shd w:val="clear" w:color="auto" w:fill="auto"/>
          </w:tcPr>
          <w:p w14:paraId="7FD18CAF" w14:textId="282DBD1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09.4.3.2</w:t>
            </w:r>
          </w:p>
        </w:tc>
        <w:tc>
          <w:tcPr>
            <w:tcW w:w="4137" w:type="pct"/>
            <w:tcBorders>
              <w:top w:val="single" w:sz="4" w:space="0" w:color="auto"/>
            </w:tcBorders>
            <w:shd w:val="clear" w:color="auto" w:fill="auto"/>
          </w:tcPr>
          <w:p w14:paraId="250F21D8" w14:textId="26A6A08F"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Spēļu, rotaļlietu un vaļasprieka preču noma un remonts (</w:t>
            </w:r>
            <w:r>
              <w:rPr>
                <w:rFonts w:ascii="Times New Roman" w:hAnsi="Times New Roman"/>
                <w:i/>
                <w:iCs/>
                <w:u w:color="000000"/>
              </w:rPr>
              <w:t>S</w:t>
            </w:r>
            <w:r>
              <w:rPr>
                <w:rFonts w:ascii="Times New Roman" w:hAnsi="Times New Roman"/>
                <w:u w:color="000000"/>
              </w:rPr>
              <w:t>)</w:t>
            </w:r>
          </w:p>
        </w:tc>
      </w:tr>
      <w:tr w:rsidR="00B578F9" w:rsidRPr="00413B6F" w14:paraId="5C72B763" w14:textId="77777777" w:rsidTr="00D90E53">
        <w:tblPrEx>
          <w:tblBorders>
            <w:bottom w:val="single" w:sz="4" w:space="0" w:color="auto"/>
          </w:tblBorders>
        </w:tblPrEx>
        <w:tc>
          <w:tcPr>
            <w:tcW w:w="863" w:type="pct"/>
            <w:tcBorders>
              <w:top w:val="single" w:sz="4" w:space="0" w:color="auto"/>
            </w:tcBorders>
            <w:shd w:val="clear" w:color="auto" w:fill="auto"/>
          </w:tcPr>
          <w:p w14:paraId="0341205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09.4.4</w:t>
            </w:r>
          </w:p>
        </w:tc>
        <w:tc>
          <w:tcPr>
            <w:tcW w:w="4137" w:type="pct"/>
            <w:tcBorders>
              <w:top w:val="single" w:sz="4" w:space="0" w:color="auto"/>
            </w:tcBorders>
            <w:shd w:val="clear" w:color="auto" w:fill="auto"/>
          </w:tcPr>
          <w:p w14:paraId="7482E40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Sporta, tūrisma un atpūtai brīvā dabā paredzēta inventāra noma un remonts (</w:t>
            </w:r>
            <w:r>
              <w:rPr>
                <w:rFonts w:ascii="Times New Roman" w:hAnsi="Times New Roman"/>
                <w:i/>
                <w:iCs/>
              </w:rPr>
              <w:t>S</w:t>
            </w:r>
            <w:r>
              <w:rPr>
                <w:rFonts w:ascii="Times New Roman" w:hAnsi="Times New Roman"/>
              </w:rPr>
              <w:t>)</w:t>
            </w:r>
          </w:p>
        </w:tc>
      </w:tr>
      <w:tr w:rsidR="00B578F9" w:rsidRPr="00413B6F" w14:paraId="3751E3D7" w14:textId="77777777" w:rsidTr="00D90E53">
        <w:tblPrEx>
          <w:tblBorders>
            <w:bottom w:val="single" w:sz="4" w:space="0" w:color="auto"/>
          </w:tblBorders>
        </w:tblPrEx>
        <w:tc>
          <w:tcPr>
            <w:tcW w:w="863" w:type="pct"/>
            <w:tcBorders>
              <w:top w:val="single" w:sz="4" w:space="0" w:color="auto"/>
            </w:tcBorders>
            <w:shd w:val="clear" w:color="auto" w:fill="auto"/>
          </w:tcPr>
          <w:p w14:paraId="37F22F7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09.4.4.0</w:t>
            </w:r>
          </w:p>
        </w:tc>
        <w:tc>
          <w:tcPr>
            <w:tcW w:w="4137" w:type="pct"/>
            <w:tcBorders>
              <w:top w:val="single" w:sz="4" w:space="0" w:color="auto"/>
            </w:tcBorders>
            <w:shd w:val="clear" w:color="auto" w:fill="auto"/>
          </w:tcPr>
          <w:p w14:paraId="61132A7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Sporta, tūrisma un atpūtai brīvā dabā paredzēta inventāra noma un remonts (</w:t>
            </w:r>
            <w:r>
              <w:rPr>
                <w:rFonts w:ascii="Times New Roman" w:hAnsi="Times New Roman"/>
                <w:i/>
                <w:iCs/>
              </w:rPr>
              <w:t>S</w:t>
            </w:r>
            <w:r>
              <w:rPr>
                <w:rFonts w:ascii="Times New Roman" w:hAnsi="Times New Roman"/>
              </w:rPr>
              <w:t>)</w:t>
            </w:r>
          </w:p>
        </w:tc>
      </w:tr>
      <w:tr w:rsidR="00B578F9" w:rsidRPr="00413B6F" w14:paraId="6EC511EA" w14:textId="77777777" w:rsidTr="00D90E53">
        <w:tblPrEx>
          <w:tblBorders>
            <w:bottom w:val="single" w:sz="4" w:space="0" w:color="auto"/>
          </w:tblBorders>
        </w:tblPrEx>
        <w:tc>
          <w:tcPr>
            <w:tcW w:w="863" w:type="pct"/>
            <w:tcBorders>
              <w:top w:val="single" w:sz="4" w:space="0" w:color="auto"/>
            </w:tcBorders>
            <w:shd w:val="clear" w:color="auto" w:fill="auto"/>
          </w:tcPr>
          <w:p w14:paraId="5B9E6E3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09.4.5</w:t>
            </w:r>
          </w:p>
        </w:tc>
        <w:tc>
          <w:tcPr>
            <w:tcW w:w="4137" w:type="pct"/>
            <w:tcBorders>
              <w:top w:val="single" w:sz="4" w:space="0" w:color="auto"/>
            </w:tcBorders>
            <w:shd w:val="clear" w:color="auto" w:fill="auto"/>
          </w:tcPr>
          <w:p w14:paraId="67F64BC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Veterinārie un citi pakalpojumi mājdzīvniekiem (</w:t>
            </w:r>
            <w:r>
              <w:rPr>
                <w:rFonts w:ascii="Times New Roman" w:hAnsi="Times New Roman"/>
                <w:i/>
                <w:iCs/>
              </w:rPr>
              <w:t>S</w:t>
            </w:r>
            <w:r>
              <w:rPr>
                <w:rFonts w:ascii="Times New Roman" w:hAnsi="Times New Roman"/>
              </w:rPr>
              <w:t>)</w:t>
            </w:r>
          </w:p>
        </w:tc>
      </w:tr>
      <w:tr w:rsidR="00B578F9" w:rsidRPr="00413B6F" w14:paraId="2B960751" w14:textId="77777777" w:rsidTr="00D90E53">
        <w:tblPrEx>
          <w:tblBorders>
            <w:bottom w:val="single" w:sz="4" w:space="0" w:color="auto"/>
          </w:tblBorders>
        </w:tblPrEx>
        <w:tc>
          <w:tcPr>
            <w:tcW w:w="863" w:type="pct"/>
            <w:tcBorders>
              <w:top w:val="single" w:sz="4" w:space="0" w:color="auto"/>
            </w:tcBorders>
            <w:shd w:val="clear" w:color="auto" w:fill="auto"/>
          </w:tcPr>
          <w:p w14:paraId="194D1FF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09.4.5.0.</w:t>
            </w:r>
          </w:p>
        </w:tc>
        <w:tc>
          <w:tcPr>
            <w:tcW w:w="4137" w:type="pct"/>
            <w:tcBorders>
              <w:top w:val="single" w:sz="4" w:space="0" w:color="auto"/>
            </w:tcBorders>
            <w:shd w:val="clear" w:color="auto" w:fill="auto"/>
          </w:tcPr>
          <w:p w14:paraId="3ECF239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Veterinārie un citi pakalpojumi mājdzīvniekiem (</w:t>
            </w:r>
            <w:r>
              <w:rPr>
                <w:rFonts w:ascii="Times New Roman" w:hAnsi="Times New Roman"/>
                <w:i/>
                <w:iCs/>
              </w:rPr>
              <w:t>S</w:t>
            </w:r>
            <w:r>
              <w:rPr>
                <w:rFonts w:ascii="Times New Roman" w:hAnsi="Times New Roman"/>
              </w:rPr>
              <w:t>)</w:t>
            </w:r>
          </w:p>
        </w:tc>
      </w:tr>
      <w:tr w:rsidR="00B578F9" w:rsidRPr="00413B6F" w14:paraId="4781762A" w14:textId="77777777" w:rsidTr="00D90E53">
        <w:tblPrEx>
          <w:tblBorders>
            <w:bottom w:val="single" w:sz="4" w:space="0" w:color="auto"/>
          </w:tblBorders>
        </w:tblPrEx>
        <w:tc>
          <w:tcPr>
            <w:tcW w:w="863" w:type="pct"/>
            <w:tcBorders>
              <w:top w:val="single" w:sz="4" w:space="0" w:color="auto"/>
            </w:tcBorders>
            <w:shd w:val="clear" w:color="auto" w:fill="auto"/>
          </w:tcPr>
          <w:p w14:paraId="35A37AA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09.4.6</w:t>
            </w:r>
          </w:p>
        </w:tc>
        <w:tc>
          <w:tcPr>
            <w:tcW w:w="4137" w:type="pct"/>
            <w:tcBorders>
              <w:top w:val="single" w:sz="4" w:space="0" w:color="auto"/>
            </w:tcBorders>
            <w:shd w:val="clear" w:color="auto" w:fill="auto"/>
          </w:tcPr>
          <w:p w14:paraId="5BA441E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Atpūtas un sporta pakalpojumi (</w:t>
            </w:r>
            <w:r>
              <w:rPr>
                <w:rFonts w:ascii="Times New Roman" w:hAnsi="Times New Roman"/>
                <w:i/>
                <w:iCs/>
              </w:rPr>
              <w:t>S</w:t>
            </w:r>
            <w:r>
              <w:rPr>
                <w:rFonts w:ascii="Times New Roman" w:hAnsi="Times New Roman"/>
              </w:rPr>
              <w:t>)</w:t>
            </w:r>
          </w:p>
        </w:tc>
      </w:tr>
      <w:tr w:rsidR="00B578F9" w:rsidRPr="00413B6F" w14:paraId="07577AFD" w14:textId="77777777" w:rsidTr="00D90E53">
        <w:tblPrEx>
          <w:tblBorders>
            <w:bottom w:val="single" w:sz="4" w:space="0" w:color="auto"/>
          </w:tblBorders>
        </w:tblPrEx>
        <w:tc>
          <w:tcPr>
            <w:tcW w:w="863" w:type="pct"/>
            <w:tcBorders>
              <w:top w:val="single" w:sz="4" w:space="0" w:color="auto"/>
            </w:tcBorders>
            <w:shd w:val="clear" w:color="auto" w:fill="auto"/>
          </w:tcPr>
          <w:p w14:paraId="4C9F0006" w14:textId="209A7C5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09.4.6.1</w:t>
            </w:r>
          </w:p>
        </w:tc>
        <w:tc>
          <w:tcPr>
            <w:tcW w:w="4137" w:type="pct"/>
            <w:tcBorders>
              <w:top w:val="single" w:sz="4" w:space="0" w:color="auto"/>
            </w:tcBorders>
            <w:shd w:val="clear" w:color="auto" w:fill="auto"/>
          </w:tcPr>
          <w:p w14:paraId="0AD0CD0F" w14:textId="7D106962"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Atpūtas un sporta pakalpojumi (</w:t>
            </w:r>
            <w:r>
              <w:rPr>
                <w:rFonts w:ascii="Times New Roman" w:hAnsi="Times New Roman"/>
                <w:i/>
                <w:iCs/>
                <w:u w:color="000000"/>
              </w:rPr>
              <w:t>S</w:t>
            </w:r>
            <w:r>
              <w:rPr>
                <w:rFonts w:ascii="Times New Roman" w:hAnsi="Times New Roman"/>
                <w:u w:color="000000"/>
              </w:rPr>
              <w:t>)</w:t>
            </w:r>
          </w:p>
        </w:tc>
      </w:tr>
      <w:tr w:rsidR="00B578F9" w:rsidRPr="00413B6F" w14:paraId="6E7577FC" w14:textId="77777777" w:rsidTr="00D90E53">
        <w:tblPrEx>
          <w:tblBorders>
            <w:bottom w:val="single" w:sz="4" w:space="0" w:color="auto"/>
          </w:tblBorders>
        </w:tblPrEx>
        <w:tc>
          <w:tcPr>
            <w:tcW w:w="863" w:type="pct"/>
            <w:tcBorders>
              <w:top w:val="single" w:sz="4" w:space="0" w:color="auto"/>
            </w:tcBorders>
            <w:shd w:val="clear" w:color="auto" w:fill="auto"/>
          </w:tcPr>
          <w:p w14:paraId="4215FAC6" w14:textId="5A555A0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09.4.6.2</w:t>
            </w:r>
          </w:p>
        </w:tc>
        <w:tc>
          <w:tcPr>
            <w:tcW w:w="4137" w:type="pct"/>
            <w:tcBorders>
              <w:top w:val="single" w:sz="4" w:space="0" w:color="auto"/>
            </w:tcBorders>
            <w:shd w:val="clear" w:color="auto" w:fill="auto"/>
          </w:tcPr>
          <w:p w14:paraId="604266FA" w14:textId="365C776E"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Sporta pakalpojumi – nodarbošanās (</w:t>
            </w:r>
            <w:r>
              <w:rPr>
                <w:rFonts w:ascii="Times New Roman" w:hAnsi="Times New Roman"/>
                <w:i/>
                <w:iCs/>
                <w:u w:color="000000"/>
              </w:rPr>
              <w:t>S</w:t>
            </w:r>
            <w:r>
              <w:rPr>
                <w:rFonts w:ascii="Times New Roman" w:hAnsi="Times New Roman"/>
                <w:u w:color="000000"/>
              </w:rPr>
              <w:t>)</w:t>
            </w:r>
          </w:p>
        </w:tc>
      </w:tr>
      <w:tr w:rsidR="00B578F9" w:rsidRPr="00413B6F" w14:paraId="7C79016F" w14:textId="77777777" w:rsidTr="00D90E53">
        <w:tblPrEx>
          <w:tblBorders>
            <w:bottom w:val="single" w:sz="4" w:space="0" w:color="auto"/>
          </w:tblBorders>
        </w:tblPrEx>
        <w:tc>
          <w:tcPr>
            <w:tcW w:w="863" w:type="pct"/>
            <w:tcBorders>
              <w:top w:val="single" w:sz="4" w:space="0" w:color="auto"/>
            </w:tcBorders>
            <w:shd w:val="clear" w:color="auto" w:fill="auto"/>
          </w:tcPr>
          <w:p w14:paraId="2B88DF5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09.4.6.3</w:t>
            </w:r>
          </w:p>
        </w:tc>
        <w:tc>
          <w:tcPr>
            <w:tcW w:w="4137" w:type="pct"/>
            <w:tcBorders>
              <w:top w:val="single" w:sz="4" w:space="0" w:color="auto"/>
            </w:tcBorders>
            <w:shd w:val="clear" w:color="auto" w:fill="auto"/>
          </w:tcPr>
          <w:p w14:paraId="3CED739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Sporta pakalpojumi – apmeklēšana (</w:t>
            </w:r>
            <w:r>
              <w:rPr>
                <w:rFonts w:ascii="Times New Roman" w:hAnsi="Times New Roman"/>
                <w:i/>
                <w:iCs/>
              </w:rPr>
              <w:t>S</w:t>
            </w:r>
            <w:r>
              <w:rPr>
                <w:rFonts w:ascii="Times New Roman" w:hAnsi="Times New Roman"/>
              </w:rPr>
              <w:t>)</w:t>
            </w:r>
          </w:p>
        </w:tc>
      </w:tr>
      <w:tr w:rsidR="00B578F9" w:rsidRPr="00413B6F" w14:paraId="2D682AD4" w14:textId="77777777" w:rsidTr="00D90E53">
        <w:tblPrEx>
          <w:tblBorders>
            <w:bottom w:val="single" w:sz="4" w:space="0" w:color="auto"/>
          </w:tblBorders>
        </w:tblPrEx>
        <w:tc>
          <w:tcPr>
            <w:tcW w:w="863" w:type="pct"/>
            <w:tcBorders>
              <w:top w:val="single" w:sz="4" w:space="0" w:color="auto"/>
            </w:tcBorders>
            <w:shd w:val="clear" w:color="auto" w:fill="auto"/>
          </w:tcPr>
          <w:p w14:paraId="4938F06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09.4.7</w:t>
            </w:r>
          </w:p>
        </w:tc>
        <w:tc>
          <w:tcPr>
            <w:tcW w:w="4137" w:type="pct"/>
            <w:tcBorders>
              <w:top w:val="single" w:sz="4" w:space="0" w:color="auto"/>
            </w:tcBorders>
            <w:shd w:val="clear" w:color="auto" w:fill="auto"/>
          </w:tcPr>
          <w:p w14:paraId="286B09E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Azartspēles (</w:t>
            </w:r>
            <w:r>
              <w:rPr>
                <w:rFonts w:ascii="Times New Roman" w:hAnsi="Times New Roman"/>
                <w:i/>
                <w:iCs/>
              </w:rPr>
              <w:t>S</w:t>
            </w:r>
            <w:r>
              <w:rPr>
                <w:rFonts w:ascii="Times New Roman" w:hAnsi="Times New Roman"/>
              </w:rPr>
              <w:t>)</w:t>
            </w:r>
          </w:p>
        </w:tc>
      </w:tr>
      <w:tr w:rsidR="00B578F9" w:rsidRPr="00413B6F" w14:paraId="5D79B540" w14:textId="77777777" w:rsidTr="00D90E53">
        <w:tblPrEx>
          <w:tblBorders>
            <w:bottom w:val="single" w:sz="4" w:space="0" w:color="auto"/>
          </w:tblBorders>
        </w:tblPrEx>
        <w:tc>
          <w:tcPr>
            <w:tcW w:w="863" w:type="pct"/>
            <w:tcBorders>
              <w:top w:val="single" w:sz="4" w:space="0" w:color="auto"/>
            </w:tcBorders>
            <w:shd w:val="clear" w:color="auto" w:fill="auto"/>
          </w:tcPr>
          <w:p w14:paraId="103FD22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09.4.7.0</w:t>
            </w:r>
          </w:p>
        </w:tc>
        <w:tc>
          <w:tcPr>
            <w:tcW w:w="4137" w:type="pct"/>
            <w:tcBorders>
              <w:top w:val="single" w:sz="4" w:space="0" w:color="auto"/>
            </w:tcBorders>
            <w:shd w:val="clear" w:color="auto" w:fill="auto"/>
          </w:tcPr>
          <w:p w14:paraId="7B6E9C9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Azartspēles (</w:t>
            </w:r>
            <w:r>
              <w:rPr>
                <w:rFonts w:ascii="Times New Roman" w:hAnsi="Times New Roman"/>
                <w:i/>
                <w:iCs/>
              </w:rPr>
              <w:t>S</w:t>
            </w:r>
            <w:r>
              <w:rPr>
                <w:rFonts w:ascii="Times New Roman" w:hAnsi="Times New Roman"/>
              </w:rPr>
              <w:t>)</w:t>
            </w:r>
          </w:p>
        </w:tc>
      </w:tr>
      <w:tr w:rsidR="00B578F9" w:rsidRPr="00413B6F" w14:paraId="417523FB" w14:textId="77777777" w:rsidTr="00D90E53">
        <w:tblPrEx>
          <w:tblBorders>
            <w:bottom w:val="single" w:sz="4" w:space="0" w:color="auto"/>
          </w:tblBorders>
        </w:tblPrEx>
        <w:tc>
          <w:tcPr>
            <w:tcW w:w="863" w:type="pct"/>
            <w:tcBorders>
              <w:top w:val="single" w:sz="4" w:space="0" w:color="auto"/>
            </w:tcBorders>
            <w:shd w:val="clear" w:color="auto" w:fill="auto"/>
          </w:tcPr>
          <w:p w14:paraId="212B503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w:t>
            </w:r>
          </w:p>
        </w:tc>
        <w:tc>
          <w:tcPr>
            <w:tcW w:w="4137" w:type="pct"/>
            <w:tcBorders>
              <w:top w:val="single" w:sz="4" w:space="0" w:color="auto"/>
            </w:tcBorders>
            <w:shd w:val="clear" w:color="auto" w:fill="auto"/>
          </w:tcPr>
          <w:p w14:paraId="15B0FA0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KULTŪRAS PRECES</w:t>
            </w:r>
          </w:p>
        </w:tc>
      </w:tr>
      <w:tr w:rsidR="00B578F9" w:rsidRPr="00413B6F" w14:paraId="5E5948AF" w14:textId="77777777" w:rsidTr="00D90E53">
        <w:tblPrEx>
          <w:tblBorders>
            <w:bottom w:val="single" w:sz="4" w:space="0" w:color="auto"/>
          </w:tblBorders>
        </w:tblPrEx>
        <w:tc>
          <w:tcPr>
            <w:tcW w:w="863" w:type="pct"/>
            <w:tcBorders>
              <w:top w:val="single" w:sz="4" w:space="0" w:color="auto"/>
            </w:tcBorders>
            <w:shd w:val="clear" w:color="auto" w:fill="auto"/>
          </w:tcPr>
          <w:p w14:paraId="45F21F9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09.5.1</w:t>
            </w:r>
          </w:p>
        </w:tc>
        <w:tc>
          <w:tcPr>
            <w:tcW w:w="4137" w:type="pct"/>
            <w:tcBorders>
              <w:top w:val="single" w:sz="4" w:space="0" w:color="auto"/>
            </w:tcBorders>
            <w:shd w:val="clear" w:color="auto" w:fill="auto"/>
          </w:tcPr>
          <w:p w14:paraId="74B1A6C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Mūzikas instrumenti (</w:t>
            </w:r>
            <w:r>
              <w:rPr>
                <w:rFonts w:ascii="Times New Roman" w:hAnsi="Times New Roman"/>
                <w:i/>
                <w:iCs/>
              </w:rPr>
              <w:t>D</w:t>
            </w:r>
            <w:r>
              <w:rPr>
                <w:rFonts w:ascii="Times New Roman" w:hAnsi="Times New Roman"/>
              </w:rPr>
              <w:t>)</w:t>
            </w:r>
          </w:p>
        </w:tc>
      </w:tr>
      <w:tr w:rsidR="00B578F9" w:rsidRPr="00413B6F" w14:paraId="3158879E" w14:textId="77777777" w:rsidTr="00D90E53">
        <w:tblPrEx>
          <w:tblBorders>
            <w:bottom w:val="single" w:sz="4" w:space="0" w:color="auto"/>
          </w:tblBorders>
        </w:tblPrEx>
        <w:tc>
          <w:tcPr>
            <w:tcW w:w="863" w:type="pct"/>
            <w:tcBorders>
              <w:top w:val="single" w:sz="4" w:space="0" w:color="auto"/>
            </w:tcBorders>
            <w:shd w:val="clear" w:color="auto" w:fill="auto"/>
          </w:tcPr>
          <w:p w14:paraId="22465A9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09.5.1.0</w:t>
            </w:r>
          </w:p>
        </w:tc>
        <w:tc>
          <w:tcPr>
            <w:tcW w:w="4137" w:type="pct"/>
            <w:tcBorders>
              <w:top w:val="single" w:sz="4" w:space="0" w:color="auto"/>
            </w:tcBorders>
            <w:shd w:val="clear" w:color="auto" w:fill="auto"/>
          </w:tcPr>
          <w:p w14:paraId="000DED6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Mūzikas instrumenti (</w:t>
            </w:r>
            <w:r>
              <w:rPr>
                <w:rFonts w:ascii="Times New Roman" w:hAnsi="Times New Roman"/>
                <w:i/>
                <w:iCs/>
              </w:rPr>
              <w:t>D</w:t>
            </w:r>
            <w:r>
              <w:rPr>
                <w:rFonts w:ascii="Times New Roman" w:hAnsi="Times New Roman"/>
              </w:rPr>
              <w:t>)</w:t>
            </w:r>
          </w:p>
        </w:tc>
      </w:tr>
      <w:tr w:rsidR="00B578F9" w:rsidRPr="00413B6F" w14:paraId="2046AFAF" w14:textId="77777777" w:rsidTr="00D90E53">
        <w:tblPrEx>
          <w:tblBorders>
            <w:bottom w:val="single" w:sz="4" w:space="0" w:color="auto"/>
          </w:tblBorders>
        </w:tblPrEx>
        <w:tc>
          <w:tcPr>
            <w:tcW w:w="863" w:type="pct"/>
            <w:tcBorders>
              <w:top w:val="single" w:sz="4" w:space="0" w:color="auto"/>
            </w:tcBorders>
            <w:shd w:val="clear" w:color="auto" w:fill="auto"/>
          </w:tcPr>
          <w:p w14:paraId="2C57890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09.5.2</w:t>
            </w:r>
          </w:p>
        </w:tc>
        <w:tc>
          <w:tcPr>
            <w:tcW w:w="4137" w:type="pct"/>
            <w:tcBorders>
              <w:top w:val="single" w:sz="4" w:space="0" w:color="auto"/>
            </w:tcBorders>
            <w:shd w:val="clear" w:color="auto" w:fill="auto"/>
          </w:tcPr>
          <w:p w14:paraId="35307D6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Audiovizuālie informācijas nesēji (</w:t>
            </w:r>
            <w:r>
              <w:rPr>
                <w:rFonts w:ascii="Times New Roman" w:hAnsi="Times New Roman"/>
                <w:i/>
                <w:iCs/>
              </w:rPr>
              <w:t>SD</w:t>
            </w:r>
            <w:r>
              <w:rPr>
                <w:rFonts w:ascii="Times New Roman" w:hAnsi="Times New Roman"/>
              </w:rPr>
              <w:t>)</w:t>
            </w:r>
          </w:p>
        </w:tc>
      </w:tr>
      <w:tr w:rsidR="00B578F9" w:rsidRPr="00413B6F" w14:paraId="09801B25" w14:textId="77777777" w:rsidTr="00D90E53">
        <w:tblPrEx>
          <w:tblBorders>
            <w:bottom w:val="single" w:sz="4" w:space="0" w:color="auto"/>
          </w:tblBorders>
        </w:tblPrEx>
        <w:tc>
          <w:tcPr>
            <w:tcW w:w="863" w:type="pct"/>
            <w:tcBorders>
              <w:top w:val="single" w:sz="4" w:space="0" w:color="auto"/>
            </w:tcBorders>
            <w:shd w:val="clear" w:color="auto" w:fill="auto"/>
          </w:tcPr>
          <w:p w14:paraId="52CE7DF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09.5.2.0</w:t>
            </w:r>
          </w:p>
        </w:tc>
        <w:tc>
          <w:tcPr>
            <w:tcW w:w="4137" w:type="pct"/>
            <w:tcBorders>
              <w:top w:val="single" w:sz="4" w:space="0" w:color="auto"/>
            </w:tcBorders>
            <w:shd w:val="clear" w:color="auto" w:fill="auto"/>
          </w:tcPr>
          <w:p w14:paraId="56C2C80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Audiovizuālie informācijas nesēji (</w:t>
            </w:r>
            <w:r>
              <w:rPr>
                <w:rFonts w:ascii="Times New Roman" w:hAnsi="Times New Roman"/>
                <w:i/>
                <w:iCs/>
              </w:rPr>
              <w:t>SD</w:t>
            </w:r>
            <w:r>
              <w:rPr>
                <w:rFonts w:ascii="Times New Roman" w:hAnsi="Times New Roman"/>
              </w:rPr>
              <w:t>)</w:t>
            </w:r>
          </w:p>
        </w:tc>
      </w:tr>
      <w:tr w:rsidR="00B578F9" w:rsidRPr="00413B6F" w14:paraId="1738BBAA" w14:textId="77777777" w:rsidTr="00D90E53">
        <w:tblPrEx>
          <w:tblBorders>
            <w:bottom w:val="single" w:sz="4" w:space="0" w:color="auto"/>
          </w:tblBorders>
        </w:tblPrEx>
        <w:tc>
          <w:tcPr>
            <w:tcW w:w="863" w:type="pct"/>
            <w:tcBorders>
              <w:top w:val="single" w:sz="4" w:space="0" w:color="auto"/>
            </w:tcBorders>
            <w:shd w:val="clear" w:color="auto" w:fill="auto"/>
          </w:tcPr>
          <w:p w14:paraId="129E1E2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w:t>
            </w:r>
          </w:p>
        </w:tc>
        <w:tc>
          <w:tcPr>
            <w:tcW w:w="4137" w:type="pct"/>
            <w:tcBorders>
              <w:top w:val="single" w:sz="4" w:space="0" w:color="auto"/>
            </w:tcBorders>
            <w:shd w:val="clear" w:color="auto" w:fill="auto"/>
          </w:tcPr>
          <w:p w14:paraId="56F885F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KULTŪRAS PAKALPOJUMI</w:t>
            </w:r>
          </w:p>
        </w:tc>
      </w:tr>
      <w:tr w:rsidR="00B578F9" w:rsidRPr="00413B6F" w14:paraId="2B502243" w14:textId="77777777" w:rsidTr="00D90E53">
        <w:tblPrEx>
          <w:tblBorders>
            <w:bottom w:val="single" w:sz="4" w:space="0" w:color="auto"/>
          </w:tblBorders>
        </w:tblPrEx>
        <w:tc>
          <w:tcPr>
            <w:tcW w:w="863" w:type="pct"/>
            <w:tcBorders>
              <w:top w:val="single" w:sz="4" w:space="0" w:color="auto"/>
            </w:tcBorders>
            <w:shd w:val="clear" w:color="auto" w:fill="auto"/>
          </w:tcPr>
          <w:p w14:paraId="7684153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09.6.1</w:t>
            </w:r>
          </w:p>
        </w:tc>
        <w:tc>
          <w:tcPr>
            <w:tcW w:w="4137" w:type="pct"/>
            <w:tcBorders>
              <w:top w:val="single" w:sz="4" w:space="0" w:color="auto"/>
            </w:tcBorders>
            <w:shd w:val="clear" w:color="auto" w:fill="auto"/>
          </w:tcPr>
          <w:p w14:paraId="442DC7A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Pakalpojumi, ko piedāvā kinoteātri, teātri un koncertu norises vietas (</w:t>
            </w:r>
            <w:r>
              <w:rPr>
                <w:rFonts w:ascii="Times New Roman" w:hAnsi="Times New Roman"/>
                <w:i/>
                <w:iCs/>
              </w:rPr>
              <w:t>S</w:t>
            </w:r>
            <w:r>
              <w:rPr>
                <w:rFonts w:ascii="Times New Roman" w:hAnsi="Times New Roman"/>
              </w:rPr>
              <w:t>)</w:t>
            </w:r>
          </w:p>
        </w:tc>
      </w:tr>
      <w:tr w:rsidR="00B578F9" w:rsidRPr="00413B6F" w14:paraId="71A19758" w14:textId="77777777" w:rsidTr="00D90E53">
        <w:tblPrEx>
          <w:tblBorders>
            <w:bottom w:val="single" w:sz="4" w:space="0" w:color="auto"/>
          </w:tblBorders>
        </w:tblPrEx>
        <w:tc>
          <w:tcPr>
            <w:tcW w:w="863" w:type="pct"/>
            <w:tcBorders>
              <w:top w:val="single" w:sz="4" w:space="0" w:color="auto"/>
            </w:tcBorders>
            <w:shd w:val="clear" w:color="auto" w:fill="auto"/>
          </w:tcPr>
          <w:p w14:paraId="3C3F35B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09.6.1.0</w:t>
            </w:r>
          </w:p>
        </w:tc>
        <w:tc>
          <w:tcPr>
            <w:tcW w:w="4137" w:type="pct"/>
            <w:tcBorders>
              <w:top w:val="single" w:sz="4" w:space="0" w:color="auto"/>
            </w:tcBorders>
            <w:shd w:val="clear" w:color="auto" w:fill="auto"/>
          </w:tcPr>
          <w:p w14:paraId="5FFC6AF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Pakalpojumi, ko piedāvā kinoteātri, teātri un koncertu norises vietas (</w:t>
            </w:r>
            <w:r>
              <w:rPr>
                <w:rFonts w:ascii="Times New Roman" w:hAnsi="Times New Roman"/>
                <w:i/>
                <w:iCs/>
              </w:rPr>
              <w:t>S</w:t>
            </w:r>
            <w:r>
              <w:rPr>
                <w:rFonts w:ascii="Times New Roman" w:hAnsi="Times New Roman"/>
              </w:rPr>
              <w:t>)</w:t>
            </w:r>
          </w:p>
        </w:tc>
      </w:tr>
      <w:tr w:rsidR="00B578F9" w:rsidRPr="00413B6F" w14:paraId="11B5A509" w14:textId="77777777" w:rsidTr="00D90E53">
        <w:tblPrEx>
          <w:tblBorders>
            <w:bottom w:val="single" w:sz="4" w:space="0" w:color="auto"/>
          </w:tblBorders>
        </w:tblPrEx>
        <w:tc>
          <w:tcPr>
            <w:tcW w:w="863" w:type="pct"/>
            <w:tcBorders>
              <w:top w:val="single" w:sz="4" w:space="0" w:color="auto"/>
            </w:tcBorders>
            <w:shd w:val="clear" w:color="auto" w:fill="auto"/>
          </w:tcPr>
          <w:p w14:paraId="5F37FB9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09.6.2</w:t>
            </w:r>
          </w:p>
        </w:tc>
        <w:tc>
          <w:tcPr>
            <w:tcW w:w="4137" w:type="pct"/>
            <w:tcBorders>
              <w:top w:val="single" w:sz="4" w:space="0" w:color="auto"/>
            </w:tcBorders>
            <w:shd w:val="clear" w:color="auto" w:fill="auto"/>
          </w:tcPr>
          <w:p w14:paraId="01BB83A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Pakalpojumi, ko piedāvā muzeji, bibliotēkas un kultūras vietas (</w:t>
            </w:r>
            <w:r>
              <w:rPr>
                <w:rFonts w:ascii="Times New Roman" w:hAnsi="Times New Roman"/>
                <w:i/>
                <w:iCs/>
              </w:rPr>
              <w:t>S</w:t>
            </w:r>
            <w:r>
              <w:rPr>
                <w:rFonts w:ascii="Times New Roman" w:hAnsi="Times New Roman"/>
              </w:rPr>
              <w:t>)</w:t>
            </w:r>
          </w:p>
        </w:tc>
      </w:tr>
      <w:tr w:rsidR="00B578F9" w:rsidRPr="00413B6F" w14:paraId="27578FDE" w14:textId="77777777" w:rsidTr="00D90E53">
        <w:tblPrEx>
          <w:tblBorders>
            <w:bottom w:val="single" w:sz="4" w:space="0" w:color="auto"/>
          </w:tblBorders>
        </w:tblPrEx>
        <w:tc>
          <w:tcPr>
            <w:tcW w:w="863" w:type="pct"/>
            <w:tcBorders>
              <w:top w:val="single" w:sz="4" w:space="0" w:color="auto"/>
            </w:tcBorders>
            <w:shd w:val="clear" w:color="auto" w:fill="auto"/>
          </w:tcPr>
          <w:p w14:paraId="0089132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09.6.2.0</w:t>
            </w:r>
          </w:p>
        </w:tc>
        <w:tc>
          <w:tcPr>
            <w:tcW w:w="4137" w:type="pct"/>
            <w:tcBorders>
              <w:top w:val="single" w:sz="4" w:space="0" w:color="auto"/>
            </w:tcBorders>
            <w:shd w:val="clear" w:color="auto" w:fill="auto"/>
          </w:tcPr>
          <w:p w14:paraId="25B18C1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Pakalpojumi, ko piedāvā muzeji, bibliotēkas un kultūras vietas (</w:t>
            </w:r>
            <w:r>
              <w:rPr>
                <w:rFonts w:ascii="Times New Roman" w:hAnsi="Times New Roman"/>
                <w:i/>
                <w:iCs/>
              </w:rPr>
              <w:t>S</w:t>
            </w:r>
            <w:r>
              <w:rPr>
                <w:rFonts w:ascii="Times New Roman" w:hAnsi="Times New Roman"/>
              </w:rPr>
              <w:t>)</w:t>
            </w:r>
          </w:p>
        </w:tc>
      </w:tr>
      <w:tr w:rsidR="00B578F9" w:rsidRPr="00413B6F" w14:paraId="61B2A688" w14:textId="77777777" w:rsidTr="00D90E53">
        <w:tblPrEx>
          <w:tblBorders>
            <w:bottom w:val="single" w:sz="4" w:space="0" w:color="auto"/>
          </w:tblBorders>
        </w:tblPrEx>
        <w:tc>
          <w:tcPr>
            <w:tcW w:w="863" w:type="pct"/>
            <w:tcBorders>
              <w:top w:val="single" w:sz="4" w:space="0" w:color="auto"/>
            </w:tcBorders>
            <w:shd w:val="clear" w:color="auto" w:fill="auto"/>
          </w:tcPr>
          <w:p w14:paraId="65370A4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09.6.3</w:t>
            </w:r>
          </w:p>
        </w:tc>
        <w:tc>
          <w:tcPr>
            <w:tcW w:w="4137" w:type="pct"/>
            <w:tcBorders>
              <w:top w:val="single" w:sz="4" w:space="0" w:color="auto"/>
            </w:tcBorders>
            <w:shd w:val="clear" w:color="auto" w:fill="auto"/>
          </w:tcPr>
          <w:p w14:paraId="0B91569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 pakalpojumi (</w:t>
            </w:r>
            <w:r>
              <w:rPr>
                <w:rFonts w:ascii="Times New Roman" w:hAnsi="Times New Roman"/>
                <w:i/>
                <w:iCs/>
              </w:rPr>
              <w:t>S</w:t>
            </w:r>
            <w:r>
              <w:rPr>
                <w:rFonts w:ascii="Times New Roman" w:hAnsi="Times New Roman"/>
              </w:rPr>
              <w:t>)</w:t>
            </w:r>
          </w:p>
        </w:tc>
      </w:tr>
      <w:tr w:rsidR="00B578F9" w:rsidRPr="00413B6F" w14:paraId="15F29128" w14:textId="77777777" w:rsidTr="00D90E53">
        <w:tblPrEx>
          <w:tblBorders>
            <w:bottom w:val="single" w:sz="4" w:space="0" w:color="auto"/>
          </w:tblBorders>
        </w:tblPrEx>
        <w:tc>
          <w:tcPr>
            <w:tcW w:w="863" w:type="pct"/>
            <w:tcBorders>
              <w:top w:val="single" w:sz="4" w:space="0" w:color="auto"/>
            </w:tcBorders>
            <w:shd w:val="clear" w:color="auto" w:fill="auto"/>
          </w:tcPr>
          <w:p w14:paraId="1DAB8F8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09.6.3.0</w:t>
            </w:r>
          </w:p>
        </w:tc>
        <w:tc>
          <w:tcPr>
            <w:tcW w:w="4137" w:type="pct"/>
            <w:tcBorders>
              <w:top w:val="single" w:sz="4" w:space="0" w:color="auto"/>
            </w:tcBorders>
            <w:shd w:val="clear" w:color="auto" w:fill="auto"/>
          </w:tcPr>
          <w:p w14:paraId="59AE7CB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 pakalpojumi (</w:t>
            </w:r>
            <w:r>
              <w:rPr>
                <w:rFonts w:ascii="Times New Roman" w:hAnsi="Times New Roman"/>
                <w:i/>
                <w:iCs/>
              </w:rPr>
              <w:t>S</w:t>
            </w:r>
            <w:r>
              <w:rPr>
                <w:rFonts w:ascii="Times New Roman" w:hAnsi="Times New Roman"/>
              </w:rPr>
              <w:t>)</w:t>
            </w:r>
          </w:p>
        </w:tc>
      </w:tr>
      <w:tr w:rsidR="00B578F9" w:rsidRPr="00413B6F" w14:paraId="57543C78" w14:textId="77777777" w:rsidTr="00D90E53">
        <w:tblPrEx>
          <w:tblBorders>
            <w:bottom w:val="single" w:sz="4" w:space="0" w:color="auto"/>
          </w:tblBorders>
        </w:tblPrEx>
        <w:tc>
          <w:tcPr>
            <w:tcW w:w="863" w:type="pct"/>
            <w:tcBorders>
              <w:top w:val="single" w:sz="4" w:space="0" w:color="auto"/>
            </w:tcBorders>
            <w:shd w:val="clear" w:color="auto" w:fill="auto"/>
          </w:tcPr>
          <w:p w14:paraId="15B772D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09.6.9</w:t>
            </w:r>
          </w:p>
        </w:tc>
        <w:tc>
          <w:tcPr>
            <w:tcW w:w="4137" w:type="pct"/>
            <w:tcBorders>
              <w:top w:val="single" w:sz="4" w:space="0" w:color="auto"/>
            </w:tcBorders>
            <w:shd w:val="clear" w:color="auto" w:fill="auto"/>
          </w:tcPr>
          <w:p w14:paraId="39BE5F2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kultūras pakalpojumi (</w:t>
            </w:r>
            <w:r>
              <w:rPr>
                <w:rFonts w:ascii="Times New Roman" w:hAnsi="Times New Roman"/>
                <w:i/>
                <w:iCs/>
              </w:rPr>
              <w:t>S</w:t>
            </w:r>
            <w:r>
              <w:rPr>
                <w:rFonts w:ascii="Times New Roman" w:hAnsi="Times New Roman"/>
              </w:rPr>
              <w:t>)</w:t>
            </w:r>
          </w:p>
        </w:tc>
      </w:tr>
      <w:tr w:rsidR="00B578F9" w:rsidRPr="00413B6F" w14:paraId="291BA411" w14:textId="77777777" w:rsidTr="00D90E53">
        <w:tblPrEx>
          <w:tblBorders>
            <w:bottom w:val="single" w:sz="4" w:space="0" w:color="auto"/>
          </w:tblBorders>
        </w:tblPrEx>
        <w:tc>
          <w:tcPr>
            <w:tcW w:w="863" w:type="pct"/>
            <w:tcBorders>
              <w:top w:val="single" w:sz="4" w:space="0" w:color="auto"/>
            </w:tcBorders>
            <w:shd w:val="clear" w:color="auto" w:fill="auto"/>
          </w:tcPr>
          <w:p w14:paraId="55A0AC5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09.6.9.0</w:t>
            </w:r>
          </w:p>
        </w:tc>
        <w:tc>
          <w:tcPr>
            <w:tcW w:w="4137" w:type="pct"/>
            <w:tcBorders>
              <w:top w:val="single" w:sz="4" w:space="0" w:color="auto"/>
            </w:tcBorders>
            <w:shd w:val="clear" w:color="auto" w:fill="auto"/>
          </w:tcPr>
          <w:p w14:paraId="10019E1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kultūras pakalpojumi (</w:t>
            </w:r>
            <w:r>
              <w:rPr>
                <w:rFonts w:ascii="Times New Roman" w:hAnsi="Times New Roman"/>
                <w:i/>
                <w:iCs/>
              </w:rPr>
              <w:t>S</w:t>
            </w:r>
            <w:r>
              <w:rPr>
                <w:rFonts w:ascii="Times New Roman" w:hAnsi="Times New Roman"/>
              </w:rPr>
              <w:t>)</w:t>
            </w:r>
          </w:p>
        </w:tc>
      </w:tr>
      <w:tr w:rsidR="00B578F9" w:rsidRPr="00413B6F" w14:paraId="4C63151B" w14:textId="77777777" w:rsidTr="00D90E53">
        <w:tblPrEx>
          <w:tblBorders>
            <w:bottom w:val="single" w:sz="4" w:space="0" w:color="auto"/>
          </w:tblBorders>
        </w:tblPrEx>
        <w:tc>
          <w:tcPr>
            <w:tcW w:w="863" w:type="pct"/>
            <w:tcBorders>
              <w:top w:val="single" w:sz="4" w:space="0" w:color="auto"/>
            </w:tcBorders>
            <w:shd w:val="clear" w:color="auto" w:fill="auto"/>
          </w:tcPr>
          <w:p w14:paraId="2471D86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w:t>
            </w:r>
          </w:p>
        </w:tc>
        <w:tc>
          <w:tcPr>
            <w:tcW w:w="4137" w:type="pct"/>
            <w:tcBorders>
              <w:top w:val="single" w:sz="4" w:space="0" w:color="auto"/>
            </w:tcBorders>
            <w:shd w:val="clear" w:color="auto" w:fill="auto"/>
          </w:tcPr>
          <w:p w14:paraId="3E86973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LAIKRAKSTI, GRĀMATAS UN KANCELEJAS PRECES</w:t>
            </w:r>
          </w:p>
        </w:tc>
      </w:tr>
      <w:tr w:rsidR="00B578F9" w:rsidRPr="00413B6F" w14:paraId="45D801B7" w14:textId="77777777" w:rsidTr="00D90E53">
        <w:tblPrEx>
          <w:tblBorders>
            <w:bottom w:val="single" w:sz="4" w:space="0" w:color="auto"/>
          </w:tblBorders>
        </w:tblPrEx>
        <w:tc>
          <w:tcPr>
            <w:tcW w:w="863" w:type="pct"/>
            <w:tcBorders>
              <w:top w:val="single" w:sz="4" w:space="0" w:color="auto"/>
            </w:tcBorders>
            <w:shd w:val="clear" w:color="auto" w:fill="auto"/>
          </w:tcPr>
          <w:p w14:paraId="102D92A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09.7.1</w:t>
            </w:r>
          </w:p>
        </w:tc>
        <w:tc>
          <w:tcPr>
            <w:tcW w:w="4137" w:type="pct"/>
            <w:tcBorders>
              <w:top w:val="single" w:sz="4" w:space="0" w:color="auto"/>
            </w:tcBorders>
            <w:shd w:val="clear" w:color="auto" w:fill="auto"/>
          </w:tcPr>
          <w:p w14:paraId="3F5F4B4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Grāmatas (</w:t>
            </w:r>
            <w:r>
              <w:rPr>
                <w:rFonts w:ascii="Times New Roman" w:hAnsi="Times New Roman"/>
                <w:i/>
                <w:iCs/>
              </w:rPr>
              <w:t>SD</w:t>
            </w:r>
            <w:r>
              <w:rPr>
                <w:rFonts w:ascii="Times New Roman" w:hAnsi="Times New Roman"/>
              </w:rPr>
              <w:t>)</w:t>
            </w:r>
          </w:p>
        </w:tc>
      </w:tr>
      <w:tr w:rsidR="00B578F9" w:rsidRPr="00413B6F" w14:paraId="312155B7" w14:textId="77777777" w:rsidTr="00D90E53">
        <w:tblPrEx>
          <w:tblBorders>
            <w:bottom w:val="single" w:sz="4" w:space="0" w:color="auto"/>
          </w:tblBorders>
        </w:tblPrEx>
        <w:tc>
          <w:tcPr>
            <w:tcW w:w="863" w:type="pct"/>
            <w:tcBorders>
              <w:top w:val="single" w:sz="4" w:space="0" w:color="auto"/>
            </w:tcBorders>
            <w:shd w:val="clear" w:color="auto" w:fill="auto"/>
          </w:tcPr>
          <w:p w14:paraId="0AC6AD4A" w14:textId="50E55E2E"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09.7.1.1</w:t>
            </w:r>
          </w:p>
        </w:tc>
        <w:tc>
          <w:tcPr>
            <w:tcW w:w="4137" w:type="pct"/>
            <w:tcBorders>
              <w:top w:val="single" w:sz="4" w:space="0" w:color="auto"/>
            </w:tcBorders>
            <w:shd w:val="clear" w:color="auto" w:fill="auto"/>
          </w:tcPr>
          <w:p w14:paraId="02F2A144" w14:textId="0839B8EE"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Izglītojošas grāmatas un mācību grāmatas (</w:t>
            </w:r>
            <w:r>
              <w:rPr>
                <w:rFonts w:ascii="Times New Roman" w:hAnsi="Times New Roman"/>
                <w:i/>
                <w:iCs/>
                <w:u w:color="000000"/>
              </w:rPr>
              <w:t>SD</w:t>
            </w:r>
            <w:r>
              <w:rPr>
                <w:rFonts w:ascii="Times New Roman" w:hAnsi="Times New Roman"/>
                <w:u w:color="000000"/>
              </w:rPr>
              <w:t>)</w:t>
            </w:r>
          </w:p>
        </w:tc>
      </w:tr>
      <w:tr w:rsidR="00B578F9" w:rsidRPr="00413B6F" w14:paraId="2B809AC6" w14:textId="77777777" w:rsidTr="00D90E53">
        <w:tblPrEx>
          <w:tblBorders>
            <w:bottom w:val="single" w:sz="4" w:space="0" w:color="auto"/>
          </w:tblBorders>
        </w:tblPrEx>
        <w:tc>
          <w:tcPr>
            <w:tcW w:w="863" w:type="pct"/>
            <w:tcBorders>
              <w:top w:val="single" w:sz="4" w:space="0" w:color="auto"/>
            </w:tcBorders>
            <w:shd w:val="clear" w:color="auto" w:fill="auto"/>
          </w:tcPr>
          <w:p w14:paraId="66E2272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lastRenderedPageBreak/>
              <w:t>09.7.1.9</w:t>
            </w:r>
          </w:p>
        </w:tc>
        <w:tc>
          <w:tcPr>
            <w:tcW w:w="4137" w:type="pct"/>
            <w:tcBorders>
              <w:top w:val="single" w:sz="4" w:space="0" w:color="auto"/>
            </w:tcBorders>
            <w:shd w:val="clear" w:color="auto" w:fill="auto"/>
          </w:tcPr>
          <w:p w14:paraId="0D059DB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Citas grāmatas (</w:t>
            </w:r>
            <w:r>
              <w:rPr>
                <w:rFonts w:ascii="Times New Roman" w:hAnsi="Times New Roman"/>
                <w:i/>
                <w:iCs/>
              </w:rPr>
              <w:t>SD</w:t>
            </w:r>
            <w:r>
              <w:rPr>
                <w:rFonts w:ascii="Times New Roman" w:hAnsi="Times New Roman"/>
              </w:rPr>
              <w:t>)</w:t>
            </w:r>
          </w:p>
        </w:tc>
      </w:tr>
      <w:tr w:rsidR="00B578F9" w:rsidRPr="00413B6F" w14:paraId="1F6C5464" w14:textId="77777777" w:rsidTr="00D90E53">
        <w:tblPrEx>
          <w:tblBorders>
            <w:bottom w:val="single" w:sz="4" w:space="0" w:color="auto"/>
          </w:tblBorders>
        </w:tblPrEx>
        <w:tc>
          <w:tcPr>
            <w:tcW w:w="863" w:type="pct"/>
            <w:tcBorders>
              <w:top w:val="single" w:sz="4" w:space="0" w:color="auto"/>
            </w:tcBorders>
            <w:shd w:val="clear" w:color="auto" w:fill="auto"/>
          </w:tcPr>
          <w:p w14:paraId="7FBE6C3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09.7.2</w:t>
            </w:r>
          </w:p>
        </w:tc>
        <w:tc>
          <w:tcPr>
            <w:tcW w:w="4137" w:type="pct"/>
            <w:tcBorders>
              <w:top w:val="single" w:sz="4" w:space="0" w:color="auto"/>
            </w:tcBorders>
            <w:shd w:val="clear" w:color="auto" w:fill="auto"/>
          </w:tcPr>
          <w:p w14:paraId="474AE62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Laikraksti un periodiskie izdevumi (</w:t>
            </w:r>
            <w:r>
              <w:rPr>
                <w:rFonts w:ascii="Times New Roman" w:hAnsi="Times New Roman"/>
                <w:i/>
                <w:iCs/>
              </w:rPr>
              <w:t>ND</w:t>
            </w:r>
            <w:r>
              <w:rPr>
                <w:rFonts w:ascii="Times New Roman" w:hAnsi="Times New Roman"/>
              </w:rPr>
              <w:t>)</w:t>
            </w:r>
          </w:p>
        </w:tc>
      </w:tr>
      <w:tr w:rsidR="00B578F9" w:rsidRPr="00413B6F" w14:paraId="600742CA" w14:textId="77777777" w:rsidTr="00D90E53">
        <w:tblPrEx>
          <w:tblBorders>
            <w:bottom w:val="single" w:sz="4" w:space="0" w:color="auto"/>
          </w:tblBorders>
        </w:tblPrEx>
        <w:tc>
          <w:tcPr>
            <w:tcW w:w="863" w:type="pct"/>
            <w:tcBorders>
              <w:top w:val="single" w:sz="4" w:space="0" w:color="auto"/>
            </w:tcBorders>
            <w:shd w:val="clear" w:color="auto" w:fill="auto"/>
          </w:tcPr>
          <w:p w14:paraId="19EE3B39" w14:textId="3A8BB41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09.7.2.1</w:t>
            </w:r>
          </w:p>
        </w:tc>
        <w:tc>
          <w:tcPr>
            <w:tcW w:w="4137" w:type="pct"/>
            <w:tcBorders>
              <w:top w:val="single" w:sz="4" w:space="0" w:color="auto"/>
            </w:tcBorders>
            <w:shd w:val="clear" w:color="auto" w:fill="auto"/>
          </w:tcPr>
          <w:p w14:paraId="6362CAB4" w14:textId="012AA75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Avīzes (</w:t>
            </w:r>
            <w:r>
              <w:rPr>
                <w:rFonts w:ascii="Times New Roman" w:hAnsi="Times New Roman"/>
                <w:i/>
                <w:iCs/>
                <w:u w:color="000000"/>
              </w:rPr>
              <w:t>ND</w:t>
            </w:r>
            <w:r>
              <w:rPr>
                <w:rFonts w:ascii="Times New Roman" w:hAnsi="Times New Roman"/>
                <w:u w:color="000000"/>
              </w:rPr>
              <w:t>)</w:t>
            </w:r>
          </w:p>
        </w:tc>
      </w:tr>
      <w:tr w:rsidR="00B578F9" w:rsidRPr="00413B6F" w14:paraId="507D1274" w14:textId="77777777" w:rsidTr="00D90E53">
        <w:tblPrEx>
          <w:tblBorders>
            <w:bottom w:val="single" w:sz="4" w:space="0" w:color="auto"/>
          </w:tblBorders>
        </w:tblPrEx>
        <w:tc>
          <w:tcPr>
            <w:tcW w:w="863" w:type="pct"/>
            <w:tcBorders>
              <w:top w:val="single" w:sz="4" w:space="0" w:color="auto"/>
            </w:tcBorders>
            <w:shd w:val="clear" w:color="auto" w:fill="auto"/>
          </w:tcPr>
          <w:p w14:paraId="119A32B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09.7.2.2</w:t>
            </w:r>
          </w:p>
        </w:tc>
        <w:tc>
          <w:tcPr>
            <w:tcW w:w="4137" w:type="pct"/>
            <w:tcBorders>
              <w:top w:val="single" w:sz="4" w:space="0" w:color="auto"/>
            </w:tcBorders>
            <w:shd w:val="clear" w:color="auto" w:fill="auto"/>
          </w:tcPr>
          <w:p w14:paraId="6397C56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Žurnāli un periodiskie izdevumi (</w:t>
            </w:r>
            <w:r>
              <w:rPr>
                <w:rFonts w:ascii="Times New Roman" w:hAnsi="Times New Roman"/>
                <w:i/>
                <w:iCs/>
              </w:rPr>
              <w:t>ND</w:t>
            </w:r>
            <w:r>
              <w:rPr>
                <w:rFonts w:ascii="Times New Roman" w:hAnsi="Times New Roman"/>
              </w:rPr>
              <w:t>)</w:t>
            </w:r>
          </w:p>
        </w:tc>
      </w:tr>
      <w:tr w:rsidR="00B578F9" w:rsidRPr="00413B6F" w14:paraId="191A06F7" w14:textId="77777777" w:rsidTr="00D90E53">
        <w:tblPrEx>
          <w:tblBorders>
            <w:bottom w:val="single" w:sz="4" w:space="0" w:color="auto"/>
          </w:tblBorders>
        </w:tblPrEx>
        <w:tc>
          <w:tcPr>
            <w:tcW w:w="863" w:type="pct"/>
            <w:tcBorders>
              <w:top w:val="single" w:sz="4" w:space="0" w:color="auto"/>
            </w:tcBorders>
            <w:shd w:val="clear" w:color="auto" w:fill="auto"/>
          </w:tcPr>
          <w:p w14:paraId="6939C6A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09.7.3</w:t>
            </w:r>
          </w:p>
        </w:tc>
        <w:tc>
          <w:tcPr>
            <w:tcW w:w="4137" w:type="pct"/>
            <w:tcBorders>
              <w:top w:val="single" w:sz="4" w:space="0" w:color="auto"/>
            </w:tcBorders>
            <w:shd w:val="clear" w:color="auto" w:fill="auto"/>
          </w:tcPr>
          <w:p w14:paraId="6886DEB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Dažādi iespieddarbi (</w:t>
            </w:r>
            <w:r>
              <w:rPr>
                <w:rFonts w:ascii="Times New Roman" w:hAnsi="Times New Roman"/>
                <w:i/>
                <w:iCs/>
              </w:rPr>
              <w:t>ND</w:t>
            </w:r>
            <w:r>
              <w:rPr>
                <w:rFonts w:ascii="Times New Roman" w:hAnsi="Times New Roman"/>
              </w:rPr>
              <w:t>)</w:t>
            </w:r>
          </w:p>
        </w:tc>
      </w:tr>
      <w:tr w:rsidR="00B578F9" w:rsidRPr="00413B6F" w14:paraId="0C6EEC8A" w14:textId="77777777" w:rsidTr="00D90E53">
        <w:tblPrEx>
          <w:tblBorders>
            <w:bottom w:val="single" w:sz="4" w:space="0" w:color="auto"/>
          </w:tblBorders>
        </w:tblPrEx>
        <w:tc>
          <w:tcPr>
            <w:tcW w:w="863" w:type="pct"/>
            <w:tcBorders>
              <w:top w:val="single" w:sz="4" w:space="0" w:color="auto"/>
            </w:tcBorders>
            <w:shd w:val="clear" w:color="auto" w:fill="auto"/>
          </w:tcPr>
          <w:p w14:paraId="168A035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09.7.3.0</w:t>
            </w:r>
          </w:p>
        </w:tc>
        <w:tc>
          <w:tcPr>
            <w:tcW w:w="4137" w:type="pct"/>
            <w:tcBorders>
              <w:top w:val="single" w:sz="4" w:space="0" w:color="auto"/>
            </w:tcBorders>
            <w:shd w:val="clear" w:color="auto" w:fill="auto"/>
          </w:tcPr>
          <w:p w14:paraId="47AE7FF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Dažādi iespieddarbi (</w:t>
            </w:r>
            <w:r>
              <w:rPr>
                <w:rFonts w:ascii="Times New Roman" w:hAnsi="Times New Roman"/>
                <w:i/>
                <w:iCs/>
              </w:rPr>
              <w:t>ND</w:t>
            </w:r>
            <w:r>
              <w:rPr>
                <w:rFonts w:ascii="Times New Roman" w:hAnsi="Times New Roman"/>
              </w:rPr>
              <w:t>)</w:t>
            </w:r>
          </w:p>
        </w:tc>
      </w:tr>
      <w:tr w:rsidR="00B578F9" w:rsidRPr="00413B6F" w14:paraId="6EF32375" w14:textId="77777777" w:rsidTr="00D90E53">
        <w:tblPrEx>
          <w:tblBorders>
            <w:bottom w:val="single" w:sz="4" w:space="0" w:color="auto"/>
          </w:tblBorders>
        </w:tblPrEx>
        <w:tc>
          <w:tcPr>
            <w:tcW w:w="863" w:type="pct"/>
            <w:tcBorders>
              <w:top w:val="single" w:sz="4" w:space="0" w:color="auto"/>
            </w:tcBorders>
            <w:shd w:val="clear" w:color="auto" w:fill="auto"/>
          </w:tcPr>
          <w:p w14:paraId="16750F2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09.7.4</w:t>
            </w:r>
          </w:p>
        </w:tc>
        <w:tc>
          <w:tcPr>
            <w:tcW w:w="4137" w:type="pct"/>
            <w:tcBorders>
              <w:top w:val="single" w:sz="4" w:space="0" w:color="auto"/>
            </w:tcBorders>
            <w:shd w:val="clear" w:color="auto" w:fill="auto"/>
          </w:tcPr>
          <w:p w14:paraId="23D2F44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Kancelejas preces un zīmēšanas piederumi (</w:t>
            </w:r>
            <w:r>
              <w:rPr>
                <w:rFonts w:ascii="Times New Roman" w:hAnsi="Times New Roman"/>
                <w:i/>
                <w:iCs/>
              </w:rPr>
              <w:t>ND</w:t>
            </w:r>
            <w:r>
              <w:rPr>
                <w:rFonts w:ascii="Times New Roman" w:hAnsi="Times New Roman"/>
              </w:rPr>
              <w:t>)</w:t>
            </w:r>
          </w:p>
        </w:tc>
      </w:tr>
      <w:tr w:rsidR="00B578F9" w:rsidRPr="00413B6F" w14:paraId="50795D5B" w14:textId="77777777" w:rsidTr="00D90E53">
        <w:tblPrEx>
          <w:tblBorders>
            <w:bottom w:val="single" w:sz="4" w:space="0" w:color="auto"/>
          </w:tblBorders>
        </w:tblPrEx>
        <w:tc>
          <w:tcPr>
            <w:tcW w:w="863" w:type="pct"/>
            <w:tcBorders>
              <w:top w:val="single" w:sz="4" w:space="0" w:color="auto"/>
            </w:tcBorders>
            <w:shd w:val="clear" w:color="auto" w:fill="auto"/>
          </w:tcPr>
          <w:p w14:paraId="00A4388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09.7.4.0</w:t>
            </w:r>
          </w:p>
        </w:tc>
        <w:tc>
          <w:tcPr>
            <w:tcW w:w="4137" w:type="pct"/>
            <w:tcBorders>
              <w:top w:val="single" w:sz="4" w:space="0" w:color="auto"/>
            </w:tcBorders>
            <w:shd w:val="clear" w:color="auto" w:fill="auto"/>
          </w:tcPr>
          <w:p w14:paraId="3718E0E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Kancelejas preces un zīmēšanas piederumi (</w:t>
            </w:r>
            <w:r>
              <w:rPr>
                <w:rFonts w:ascii="Times New Roman" w:hAnsi="Times New Roman"/>
                <w:i/>
                <w:iCs/>
              </w:rPr>
              <w:t>ND</w:t>
            </w:r>
            <w:r>
              <w:rPr>
                <w:rFonts w:ascii="Times New Roman" w:hAnsi="Times New Roman"/>
              </w:rPr>
              <w:t>)</w:t>
            </w:r>
          </w:p>
        </w:tc>
      </w:tr>
      <w:tr w:rsidR="00B578F9" w:rsidRPr="00413B6F" w14:paraId="1E96E532" w14:textId="77777777" w:rsidTr="00D90E53">
        <w:tblPrEx>
          <w:tblBorders>
            <w:bottom w:val="single" w:sz="4" w:space="0" w:color="auto"/>
          </w:tblBorders>
        </w:tblPrEx>
        <w:tc>
          <w:tcPr>
            <w:tcW w:w="863" w:type="pct"/>
            <w:tcBorders>
              <w:top w:val="single" w:sz="4" w:space="0" w:color="auto"/>
            </w:tcBorders>
            <w:shd w:val="clear" w:color="auto" w:fill="auto"/>
          </w:tcPr>
          <w:p w14:paraId="5AFF440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09.8</w:t>
            </w:r>
          </w:p>
        </w:tc>
        <w:tc>
          <w:tcPr>
            <w:tcW w:w="4137" w:type="pct"/>
            <w:tcBorders>
              <w:top w:val="single" w:sz="4" w:space="0" w:color="auto"/>
            </w:tcBorders>
            <w:shd w:val="clear" w:color="auto" w:fill="auto"/>
          </w:tcPr>
          <w:p w14:paraId="0DE17D7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TŪRISMA PAKALPOJUMI</w:t>
            </w:r>
          </w:p>
        </w:tc>
      </w:tr>
      <w:tr w:rsidR="00B578F9" w:rsidRPr="00413B6F" w14:paraId="695C0A45" w14:textId="77777777" w:rsidTr="00D90E53">
        <w:tblPrEx>
          <w:tblBorders>
            <w:bottom w:val="single" w:sz="4" w:space="0" w:color="auto"/>
          </w:tblBorders>
        </w:tblPrEx>
        <w:tc>
          <w:tcPr>
            <w:tcW w:w="863" w:type="pct"/>
            <w:tcBorders>
              <w:top w:val="single" w:sz="4" w:space="0" w:color="auto"/>
            </w:tcBorders>
            <w:shd w:val="clear" w:color="auto" w:fill="auto"/>
          </w:tcPr>
          <w:p w14:paraId="1DE3740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09.8.0</w:t>
            </w:r>
          </w:p>
        </w:tc>
        <w:tc>
          <w:tcPr>
            <w:tcW w:w="4137" w:type="pct"/>
            <w:tcBorders>
              <w:top w:val="single" w:sz="4" w:space="0" w:color="auto"/>
            </w:tcBorders>
            <w:shd w:val="clear" w:color="auto" w:fill="auto"/>
          </w:tcPr>
          <w:p w14:paraId="39E6E13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tūrisma pakalpojumi (</w:t>
            </w:r>
            <w:r>
              <w:rPr>
                <w:rFonts w:ascii="Times New Roman" w:hAnsi="Times New Roman"/>
                <w:i/>
                <w:iCs/>
              </w:rPr>
              <w:t>S</w:t>
            </w:r>
            <w:r>
              <w:rPr>
                <w:rFonts w:ascii="Times New Roman" w:hAnsi="Times New Roman"/>
              </w:rPr>
              <w:t>)</w:t>
            </w:r>
          </w:p>
        </w:tc>
      </w:tr>
      <w:tr w:rsidR="00B578F9" w:rsidRPr="00413B6F" w14:paraId="51735920" w14:textId="77777777" w:rsidTr="00D90E53">
        <w:tblPrEx>
          <w:tblBorders>
            <w:bottom w:val="single" w:sz="4" w:space="0" w:color="auto"/>
          </w:tblBorders>
        </w:tblPrEx>
        <w:tc>
          <w:tcPr>
            <w:tcW w:w="863" w:type="pct"/>
            <w:tcBorders>
              <w:top w:val="single" w:sz="4" w:space="0" w:color="auto"/>
            </w:tcBorders>
            <w:shd w:val="clear" w:color="auto" w:fill="auto"/>
          </w:tcPr>
          <w:p w14:paraId="0B02F7D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09.8.0.0</w:t>
            </w:r>
          </w:p>
        </w:tc>
        <w:tc>
          <w:tcPr>
            <w:tcW w:w="4137" w:type="pct"/>
            <w:tcBorders>
              <w:top w:val="single" w:sz="4" w:space="0" w:color="auto"/>
            </w:tcBorders>
            <w:shd w:val="clear" w:color="auto" w:fill="auto"/>
          </w:tcPr>
          <w:p w14:paraId="0BEB003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tūrisma pakalpojumi (</w:t>
            </w:r>
            <w:r>
              <w:rPr>
                <w:rFonts w:ascii="Times New Roman" w:hAnsi="Times New Roman"/>
                <w:i/>
                <w:iCs/>
              </w:rPr>
              <w:t>S</w:t>
            </w:r>
            <w:r>
              <w:rPr>
                <w:rFonts w:ascii="Times New Roman" w:hAnsi="Times New Roman"/>
              </w:rPr>
              <w:t>)</w:t>
            </w:r>
          </w:p>
        </w:tc>
      </w:tr>
      <w:tr w:rsidR="00B578F9" w:rsidRPr="00413B6F" w14:paraId="507A6EA9" w14:textId="77777777" w:rsidTr="00D90E53">
        <w:tblPrEx>
          <w:tblBorders>
            <w:bottom w:val="single" w:sz="4" w:space="0" w:color="auto"/>
          </w:tblBorders>
        </w:tblPrEx>
        <w:tc>
          <w:tcPr>
            <w:tcW w:w="863" w:type="pct"/>
            <w:tcBorders>
              <w:top w:val="single" w:sz="4" w:space="0" w:color="auto"/>
            </w:tcBorders>
            <w:shd w:val="clear" w:color="auto" w:fill="auto"/>
          </w:tcPr>
          <w:p w14:paraId="512F0E1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w:t>
            </w:r>
          </w:p>
        </w:tc>
        <w:tc>
          <w:tcPr>
            <w:tcW w:w="4137" w:type="pct"/>
            <w:tcBorders>
              <w:top w:val="single" w:sz="4" w:space="0" w:color="auto"/>
            </w:tcBorders>
            <w:shd w:val="clear" w:color="auto" w:fill="auto"/>
          </w:tcPr>
          <w:p w14:paraId="153C970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IZGLĪTĪBAS PAKALPOJUMI</w:t>
            </w:r>
          </w:p>
        </w:tc>
      </w:tr>
      <w:tr w:rsidR="00B578F9" w:rsidRPr="00413B6F" w14:paraId="1253B2AA" w14:textId="77777777" w:rsidTr="00D90E53">
        <w:tblPrEx>
          <w:tblBorders>
            <w:bottom w:val="single" w:sz="4" w:space="0" w:color="auto"/>
          </w:tblBorders>
        </w:tblPrEx>
        <w:tc>
          <w:tcPr>
            <w:tcW w:w="863" w:type="pct"/>
            <w:tcBorders>
              <w:top w:val="single" w:sz="4" w:space="0" w:color="auto"/>
            </w:tcBorders>
            <w:shd w:val="clear" w:color="auto" w:fill="auto"/>
          </w:tcPr>
          <w:p w14:paraId="03F42D0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10.1</w:t>
            </w:r>
          </w:p>
        </w:tc>
        <w:tc>
          <w:tcPr>
            <w:tcW w:w="4137" w:type="pct"/>
            <w:tcBorders>
              <w:top w:val="single" w:sz="4" w:space="0" w:color="auto"/>
            </w:tcBorders>
            <w:shd w:val="clear" w:color="auto" w:fill="auto"/>
          </w:tcPr>
          <w:p w14:paraId="4971158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AGRĪNĀ PIRMSSKOLAS IZGLĪTĪBA UN PAMATIZGLĪTĪBA</w:t>
            </w:r>
          </w:p>
        </w:tc>
      </w:tr>
      <w:tr w:rsidR="00B578F9" w:rsidRPr="00413B6F" w14:paraId="0B5CE04C" w14:textId="77777777" w:rsidTr="00D90E53">
        <w:tblPrEx>
          <w:tblBorders>
            <w:bottom w:val="single" w:sz="4" w:space="0" w:color="auto"/>
          </w:tblBorders>
        </w:tblPrEx>
        <w:tc>
          <w:tcPr>
            <w:tcW w:w="863" w:type="pct"/>
            <w:tcBorders>
              <w:top w:val="single" w:sz="4" w:space="0" w:color="auto"/>
            </w:tcBorders>
            <w:shd w:val="clear" w:color="auto" w:fill="auto"/>
          </w:tcPr>
          <w:p w14:paraId="2FF9D65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10.1.0</w:t>
            </w:r>
          </w:p>
        </w:tc>
        <w:tc>
          <w:tcPr>
            <w:tcW w:w="4137" w:type="pct"/>
            <w:tcBorders>
              <w:top w:val="single" w:sz="4" w:space="0" w:color="auto"/>
            </w:tcBorders>
            <w:shd w:val="clear" w:color="auto" w:fill="auto"/>
          </w:tcPr>
          <w:p w14:paraId="1EA06C0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Agrīnā pirmsskolas izglītība un pamatizglītība (</w:t>
            </w:r>
            <w:r>
              <w:rPr>
                <w:rFonts w:ascii="Times New Roman" w:hAnsi="Times New Roman"/>
                <w:i/>
                <w:iCs/>
              </w:rPr>
              <w:t>S</w:t>
            </w:r>
            <w:r>
              <w:rPr>
                <w:rFonts w:ascii="Times New Roman" w:hAnsi="Times New Roman"/>
              </w:rPr>
              <w:t>)</w:t>
            </w:r>
          </w:p>
        </w:tc>
      </w:tr>
      <w:tr w:rsidR="00B578F9" w:rsidRPr="00413B6F" w14:paraId="63B524AC" w14:textId="77777777" w:rsidTr="00D90E53">
        <w:tblPrEx>
          <w:tblBorders>
            <w:bottom w:val="single" w:sz="4" w:space="0" w:color="auto"/>
          </w:tblBorders>
        </w:tblPrEx>
        <w:tc>
          <w:tcPr>
            <w:tcW w:w="863" w:type="pct"/>
            <w:tcBorders>
              <w:top w:val="single" w:sz="4" w:space="0" w:color="auto"/>
            </w:tcBorders>
            <w:shd w:val="clear" w:color="auto" w:fill="auto"/>
          </w:tcPr>
          <w:p w14:paraId="05158D58" w14:textId="09AD9EE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10.1.0.1</w:t>
            </w:r>
          </w:p>
        </w:tc>
        <w:tc>
          <w:tcPr>
            <w:tcW w:w="4137" w:type="pct"/>
            <w:tcBorders>
              <w:top w:val="single" w:sz="4" w:space="0" w:color="auto"/>
            </w:tcBorders>
            <w:shd w:val="clear" w:color="auto" w:fill="auto"/>
          </w:tcPr>
          <w:p w14:paraId="26DC1242" w14:textId="54825B0F"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Agrīnā pirmsskolas izglītība (</w:t>
            </w:r>
            <w:r>
              <w:rPr>
                <w:rFonts w:ascii="Times New Roman" w:hAnsi="Times New Roman"/>
                <w:i/>
                <w:iCs/>
                <w:u w:color="000000"/>
              </w:rPr>
              <w:t>S</w:t>
            </w:r>
            <w:r>
              <w:rPr>
                <w:rFonts w:ascii="Times New Roman" w:hAnsi="Times New Roman"/>
                <w:u w:color="000000"/>
              </w:rPr>
              <w:t>)</w:t>
            </w:r>
          </w:p>
        </w:tc>
      </w:tr>
      <w:tr w:rsidR="00B578F9" w:rsidRPr="00413B6F" w14:paraId="5B46FB95" w14:textId="77777777" w:rsidTr="00D90E53">
        <w:tblPrEx>
          <w:tblBorders>
            <w:bottom w:val="single" w:sz="4" w:space="0" w:color="auto"/>
          </w:tblBorders>
        </w:tblPrEx>
        <w:tc>
          <w:tcPr>
            <w:tcW w:w="863" w:type="pct"/>
            <w:tcBorders>
              <w:top w:val="single" w:sz="4" w:space="0" w:color="auto"/>
            </w:tcBorders>
            <w:shd w:val="clear" w:color="auto" w:fill="auto"/>
          </w:tcPr>
          <w:p w14:paraId="374CCB4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10.1.0.2</w:t>
            </w:r>
          </w:p>
        </w:tc>
        <w:tc>
          <w:tcPr>
            <w:tcW w:w="4137" w:type="pct"/>
            <w:tcBorders>
              <w:top w:val="single" w:sz="4" w:space="0" w:color="auto"/>
            </w:tcBorders>
            <w:shd w:val="clear" w:color="auto" w:fill="auto"/>
          </w:tcPr>
          <w:p w14:paraId="181E3E4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Pamatizglītība (</w:t>
            </w:r>
            <w:r>
              <w:rPr>
                <w:rFonts w:ascii="Times New Roman" w:hAnsi="Times New Roman"/>
                <w:i/>
                <w:iCs/>
              </w:rPr>
              <w:t>S</w:t>
            </w:r>
            <w:r>
              <w:rPr>
                <w:rFonts w:ascii="Times New Roman" w:hAnsi="Times New Roman"/>
              </w:rPr>
              <w:t>)</w:t>
            </w:r>
          </w:p>
        </w:tc>
      </w:tr>
      <w:tr w:rsidR="00B578F9" w:rsidRPr="00413B6F" w14:paraId="1171D338" w14:textId="77777777" w:rsidTr="00D90E53">
        <w:tblPrEx>
          <w:tblBorders>
            <w:bottom w:val="single" w:sz="4" w:space="0" w:color="auto"/>
          </w:tblBorders>
        </w:tblPrEx>
        <w:tc>
          <w:tcPr>
            <w:tcW w:w="863" w:type="pct"/>
            <w:tcBorders>
              <w:top w:val="single" w:sz="4" w:space="0" w:color="auto"/>
            </w:tcBorders>
            <w:shd w:val="clear" w:color="auto" w:fill="auto"/>
          </w:tcPr>
          <w:p w14:paraId="4D2E774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10.2</w:t>
            </w:r>
          </w:p>
        </w:tc>
        <w:tc>
          <w:tcPr>
            <w:tcW w:w="4137" w:type="pct"/>
            <w:tcBorders>
              <w:top w:val="single" w:sz="4" w:space="0" w:color="auto"/>
            </w:tcBorders>
            <w:shd w:val="clear" w:color="auto" w:fill="auto"/>
          </w:tcPr>
          <w:p w14:paraId="0AA25A6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VIDĒJĀ IZGLĪTĪBA</w:t>
            </w:r>
          </w:p>
        </w:tc>
      </w:tr>
      <w:tr w:rsidR="00B578F9" w:rsidRPr="00413B6F" w14:paraId="4A53E2C2" w14:textId="77777777" w:rsidTr="00D90E53">
        <w:tblPrEx>
          <w:tblBorders>
            <w:bottom w:val="single" w:sz="4" w:space="0" w:color="auto"/>
          </w:tblBorders>
        </w:tblPrEx>
        <w:tc>
          <w:tcPr>
            <w:tcW w:w="863" w:type="pct"/>
            <w:tcBorders>
              <w:top w:val="single" w:sz="4" w:space="0" w:color="auto"/>
            </w:tcBorders>
            <w:shd w:val="clear" w:color="auto" w:fill="auto"/>
          </w:tcPr>
          <w:p w14:paraId="56C0C39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10.2.0</w:t>
            </w:r>
          </w:p>
        </w:tc>
        <w:tc>
          <w:tcPr>
            <w:tcW w:w="4137" w:type="pct"/>
            <w:tcBorders>
              <w:top w:val="single" w:sz="4" w:space="0" w:color="auto"/>
            </w:tcBorders>
            <w:shd w:val="clear" w:color="auto" w:fill="auto"/>
          </w:tcPr>
          <w:p w14:paraId="3C1D47A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B578F9" w:rsidRPr="00413B6F" w14:paraId="583B8F6E" w14:textId="77777777" w:rsidTr="00D90E53">
        <w:tblPrEx>
          <w:tblBorders>
            <w:bottom w:val="single" w:sz="4" w:space="0" w:color="auto"/>
          </w:tblBorders>
        </w:tblPrEx>
        <w:tc>
          <w:tcPr>
            <w:tcW w:w="863" w:type="pct"/>
            <w:tcBorders>
              <w:top w:val="single" w:sz="4" w:space="0" w:color="auto"/>
            </w:tcBorders>
            <w:shd w:val="clear" w:color="auto" w:fill="auto"/>
          </w:tcPr>
          <w:p w14:paraId="0F2F12A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10.2.0.0</w:t>
            </w:r>
          </w:p>
        </w:tc>
        <w:tc>
          <w:tcPr>
            <w:tcW w:w="4137" w:type="pct"/>
            <w:tcBorders>
              <w:top w:val="single" w:sz="4" w:space="0" w:color="auto"/>
            </w:tcBorders>
            <w:shd w:val="clear" w:color="auto" w:fill="auto"/>
          </w:tcPr>
          <w:p w14:paraId="1BEC6DC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B578F9" w:rsidRPr="00413B6F" w14:paraId="7A7F698D" w14:textId="77777777" w:rsidTr="00D90E53">
        <w:tblPrEx>
          <w:tblBorders>
            <w:bottom w:val="single" w:sz="4" w:space="0" w:color="auto"/>
          </w:tblBorders>
        </w:tblPrEx>
        <w:tc>
          <w:tcPr>
            <w:tcW w:w="863" w:type="pct"/>
            <w:tcBorders>
              <w:top w:val="single" w:sz="4" w:space="0" w:color="auto"/>
            </w:tcBorders>
            <w:shd w:val="clear" w:color="auto" w:fill="auto"/>
          </w:tcPr>
          <w:p w14:paraId="7FFA54A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10.3</w:t>
            </w:r>
          </w:p>
        </w:tc>
        <w:tc>
          <w:tcPr>
            <w:tcW w:w="4137" w:type="pct"/>
            <w:tcBorders>
              <w:top w:val="single" w:sz="4" w:space="0" w:color="auto"/>
            </w:tcBorders>
            <w:shd w:val="clear" w:color="auto" w:fill="auto"/>
          </w:tcPr>
          <w:p w14:paraId="418DDDB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PĒCVIDUSSKOLAS NETERCIĀRĀ IZGLĪTĪBA</w:t>
            </w:r>
          </w:p>
        </w:tc>
      </w:tr>
      <w:tr w:rsidR="00B578F9" w:rsidRPr="00413B6F" w14:paraId="5D00F1BF" w14:textId="77777777" w:rsidTr="00D90E53">
        <w:tblPrEx>
          <w:tblBorders>
            <w:bottom w:val="single" w:sz="4" w:space="0" w:color="auto"/>
          </w:tblBorders>
        </w:tblPrEx>
        <w:tc>
          <w:tcPr>
            <w:tcW w:w="863" w:type="pct"/>
            <w:tcBorders>
              <w:top w:val="single" w:sz="4" w:space="0" w:color="auto"/>
            </w:tcBorders>
            <w:shd w:val="clear" w:color="auto" w:fill="auto"/>
          </w:tcPr>
          <w:p w14:paraId="05014FA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10.3.0</w:t>
            </w:r>
          </w:p>
        </w:tc>
        <w:tc>
          <w:tcPr>
            <w:tcW w:w="4137" w:type="pct"/>
            <w:tcBorders>
              <w:top w:val="single" w:sz="4" w:space="0" w:color="auto"/>
            </w:tcBorders>
            <w:shd w:val="clear" w:color="auto" w:fill="auto"/>
          </w:tcPr>
          <w:p w14:paraId="1E59258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Pēcvidusskolas neterciārā izglītība (</w:t>
            </w:r>
            <w:r>
              <w:rPr>
                <w:rFonts w:ascii="Times New Roman" w:hAnsi="Times New Roman"/>
                <w:i/>
                <w:iCs/>
              </w:rPr>
              <w:t>S</w:t>
            </w:r>
            <w:r>
              <w:rPr>
                <w:rFonts w:ascii="Times New Roman" w:hAnsi="Times New Roman"/>
              </w:rPr>
              <w:t>)</w:t>
            </w:r>
          </w:p>
        </w:tc>
      </w:tr>
      <w:tr w:rsidR="00B578F9" w:rsidRPr="00413B6F" w14:paraId="50BC0825" w14:textId="77777777" w:rsidTr="00D90E53">
        <w:tblPrEx>
          <w:tblBorders>
            <w:bottom w:val="single" w:sz="4" w:space="0" w:color="auto"/>
          </w:tblBorders>
        </w:tblPrEx>
        <w:tc>
          <w:tcPr>
            <w:tcW w:w="863" w:type="pct"/>
            <w:tcBorders>
              <w:top w:val="single" w:sz="4" w:space="0" w:color="auto"/>
            </w:tcBorders>
            <w:shd w:val="clear" w:color="auto" w:fill="auto"/>
          </w:tcPr>
          <w:p w14:paraId="0847207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10.3.0.0</w:t>
            </w:r>
          </w:p>
        </w:tc>
        <w:tc>
          <w:tcPr>
            <w:tcW w:w="4137" w:type="pct"/>
            <w:tcBorders>
              <w:top w:val="single" w:sz="4" w:space="0" w:color="auto"/>
            </w:tcBorders>
            <w:shd w:val="clear" w:color="auto" w:fill="auto"/>
          </w:tcPr>
          <w:p w14:paraId="2BB4C37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Pēcvidusskolas neterciārā izglītība (</w:t>
            </w:r>
            <w:r>
              <w:rPr>
                <w:rFonts w:ascii="Times New Roman" w:hAnsi="Times New Roman"/>
                <w:i/>
                <w:iCs/>
              </w:rPr>
              <w:t>S</w:t>
            </w:r>
            <w:r>
              <w:rPr>
                <w:rFonts w:ascii="Times New Roman" w:hAnsi="Times New Roman"/>
              </w:rPr>
              <w:t>)</w:t>
            </w:r>
          </w:p>
        </w:tc>
      </w:tr>
      <w:tr w:rsidR="00B578F9" w:rsidRPr="00413B6F" w14:paraId="20EAC9F5" w14:textId="77777777" w:rsidTr="00D90E53">
        <w:tblPrEx>
          <w:tblBorders>
            <w:bottom w:val="single" w:sz="4" w:space="0" w:color="auto"/>
          </w:tblBorders>
        </w:tblPrEx>
        <w:tc>
          <w:tcPr>
            <w:tcW w:w="863" w:type="pct"/>
            <w:tcBorders>
              <w:top w:val="single" w:sz="4" w:space="0" w:color="auto"/>
            </w:tcBorders>
            <w:shd w:val="clear" w:color="auto" w:fill="auto"/>
          </w:tcPr>
          <w:p w14:paraId="589151B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10.4</w:t>
            </w:r>
          </w:p>
        </w:tc>
        <w:tc>
          <w:tcPr>
            <w:tcW w:w="4137" w:type="pct"/>
            <w:tcBorders>
              <w:top w:val="single" w:sz="4" w:space="0" w:color="auto"/>
            </w:tcBorders>
            <w:shd w:val="clear" w:color="auto" w:fill="auto"/>
          </w:tcPr>
          <w:p w14:paraId="59F82D3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AUGSTĀKĀ IZGLĪTĪBA</w:t>
            </w:r>
          </w:p>
        </w:tc>
      </w:tr>
      <w:tr w:rsidR="00B578F9" w:rsidRPr="00413B6F" w14:paraId="0F22CC25" w14:textId="77777777" w:rsidTr="00D90E53">
        <w:tblPrEx>
          <w:tblBorders>
            <w:bottom w:val="single" w:sz="4" w:space="0" w:color="auto"/>
          </w:tblBorders>
        </w:tblPrEx>
        <w:tc>
          <w:tcPr>
            <w:tcW w:w="863" w:type="pct"/>
            <w:tcBorders>
              <w:top w:val="single" w:sz="4" w:space="0" w:color="auto"/>
            </w:tcBorders>
            <w:shd w:val="clear" w:color="auto" w:fill="auto"/>
          </w:tcPr>
          <w:p w14:paraId="6A5279F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10.4.0</w:t>
            </w:r>
          </w:p>
        </w:tc>
        <w:tc>
          <w:tcPr>
            <w:tcW w:w="4137" w:type="pct"/>
            <w:tcBorders>
              <w:top w:val="single" w:sz="4" w:space="0" w:color="auto"/>
            </w:tcBorders>
            <w:shd w:val="clear" w:color="auto" w:fill="auto"/>
          </w:tcPr>
          <w:p w14:paraId="791E013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B578F9" w:rsidRPr="00413B6F" w14:paraId="5C587EAB" w14:textId="77777777" w:rsidTr="00D90E53">
        <w:tblPrEx>
          <w:tblBorders>
            <w:bottom w:val="single" w:sz="4" w:space="0" w:color="auto"/>
          </w:tblBorders>
        </w:tblPrEx>
        <w:tc>
          <w:tcPr>
            <w:tcW w:w="863" w:type="pct"/>
            <w:tcBorders>
              <w:top w:val="single" w:sz="4" w:space="0" w:color="auto"/>
            </w:tcBorders>
            <w:shd w:val="clear" w:color="auto" w:fill="auto"/>
          </w:tcPr>
          <w:p w14:paraId="44FE5D77" w14:textId="757A68DE"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10.4.0.0</w:t>
            </w:r>
          </w:p>
        </w:tc>
        <w:tc>
          <w:tcPr>
            <w:tcW w:w="4137" w:type="pct"/>
            <w:tcBorders>
              <w:top w:val="single" w:sz="4" w:space="0" w:color="auto"/>
            </w:tcBorders>
            <w:shd w:val="clear" w:color="auto" w:fill="auto"/>
          </w:tcPr>
          <w:p w14:paraId="6D5476A5" w14:textId="290659B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Augstākā izglītība (</w:t>
            </w:r>
            <w:r>
              <w:rPr>
                <w:rFonts w:ascii="Times New Roman" w:hAnsi="Times New Roman"/>
                <w:i/>
                <w:iCs/>
                <w:u w:color="000000"/>
              </w:rPr>
              <w:t>S</w:t>
            </w:r>
            <w:r>
              <w:rPr>
                <w:rFonts w:ascii="Times New Roman" w:hAnsi="Times New Roman"/>
                <w:u w:color="000000"/>
              </w:rPr>
              <w:t>)</w:t>
            </w:r>
          </w:p>
        </w:tc>
      </w:tr>
      <w:tr w:rsidR="00B578F9" w:rsidRPr="00413B6F" w14:paraId="5B15F0C6" w14:textId="77777777" w:rsidTr="00D90E53">
        <w:tblPrEx>
          <w:tblBorders>
            <w:bottom w:val="single" w:sz="4" w:space="0" w:color="auto"/>
          </w:tblBorders>
        </w:tblPrEx>
        <w:tc>
          <w:tcPr>
            <w:tcW w:w="863" w:type="pct"/>
            <w:tcBorders>
              <w:top w:val="single" w:sz="4" w:space="0" w:color="auto"/>
            </w:tcBorders>
            <w:shd w:val="clear" w:color="auto" w:fill="auto"/>
          </w:tcPr>
          <w:p w14:paraId="30CCB3B4" w14:textId="5325534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10.5</w:t>
            </w:r>
          </w:p>
        </w:tc>
        <w:tc>
          <w:tcPr>
            <w:tcW w:w="4137" w:type="pct"/>
            <w:tcBorders>
              <w:top w:val="single" w:sz="4" w:space="0" w:color="auto"/>
            </w:tcBorders>
            <w:shd w:val="clear" w:color="auto" w:fill="auto"/>
          </w:tcPr>
          <w:p w14:paraId="3816BB23" w14:textId="5CD72365" w:rsidR="00B578F9" w:rsidRPr="00413B6F" w:rsidRDefault="00C2111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IZGLĪTĪBA, KURAS LĪMENI NEVAR NOTEIKT</w:t>
            </w:r>
          </w:p>
        </w:tc>
      </w:tr>
      <w:tr w:rsidR="00B578F9" w:rsidRPr="00413B6F" w14:paraId="4AED13CF" w14:textId="77777777" w:rsidTr="00D90E53">
        <w:tblPrEx>
          <w:tblBorders>
            <w:bottom w:val="single" w:sz="4" w:space="0" w:color="auto"/>
          </w:tblBorders>
        </w:tblPrEx>
        <w:tc>
          <w:tcPr>
            <w:tcW w:w="863" w:type="pct"/>
            <w:tcBorders>
              <w:top w:val="single" w:sz="4" w:space="0" w:color="auto"/>
            </w:tcBorders>
            <w:shd w:val="clear" w:color="auto" w:fill="auto"/>
          </w:tcPr>
          <w:p w14:paraId="73C2CB92" w14:textId="1CE069F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10.5.0</w:t>
            </w:r>
          </w:p>
        </w:tc>
        <w:tc>
          <w:tcPr>
            <w:tcW w:w="4137" w:type="pct"/>
            <w:tcBorders>
              <w:top w:val="single" w:sz="4" w:space="0" w:color="auto"/>
            </w:tcBorders>
            <w:shd w:val="clear" w:color="auto" w:fill="auto"/>
          </w:tcPr>
          <w:p w14:paraId="1308929C" w14:textId="284B244A" w:rsidR="00B578F9" w:rsidRPr="00413B6F" w:rsidRDefault="00C2111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Izglītība, kuras līmeni nevar noteikt (</w:t>
            </w:r>
            <w:r>
              <w:rPr>
                <w:rFonts w:ascii="Times New Roman" w:hAnsi="Times New Roman"/>
                <w:i/>
                <w:iCs/>
                <w:u w:color="000000"/>
              </w:rPr>
              <w:t>S</w:t>
            </w:r>
            <w:r>
              <w:rPr>
                <w:rFonts w:ascii="Times New Roman" w:hAnsi="Times New Roman"/>
                <w:u w:color="000000"/>
              </w:rPr>
              <w:t>)</w:t>
            </w:r>
          </w:p>
        </w:tc>
      </w:tr>
      <w:tr w:rsidR="00B578F9" w:rsidRPr="00413B6F" w14:paraId="668B465C" w14:textId="77777777" w:rsidTr="00D90E53">
        <w:tblPrEx>
          <w:tblBorders>
            <w:bottom w:val="single" w:sz="4" w:space="0" w:color="auto"/>
          </w:tblBorders>
        </w:tblPrEx>
        <w:tc>
          <w:tcPr>
            <w:tcW w:w="863" w:type="pct"/>
            <w:tcBorders>
              <w:top w:val="single" w:sz="4" w:space="0" w:color="auto"/>
            </w:tcBorders>
            <w:shd w:val="clear" w:color="auto" w:fill="auto"/>
          </w:tcPr>
          <w:p w14:paraId="041DBB54" w14:textId="08927DA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10.5.0.1</w:t>
            </w:r>
          </w:p>
        </w:tc>
        <w:tc>
          <w:tcPr>
            <w:tcW w:w="4137" w:type="pct"/>
            <w:tcBorders>
              <w:top w:val="single" w:sz="4" w:space="0" w:color="auto"/>
            </w:tcBorders>
            <w:shd w:val="clear" w:color="auto" w:fill="auto"/>
          </w:tcPr>
          <w:p w14:paraId="03A831CD" w14:textId="7B410B0E" w:rsidR="00B578F9" w:rsidRPr="00413B6F" w:rsidRDefault="00E21D9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Konsultācijas (</w:t>
            </w:r>
            <w:r>
              <w:rPr>
                <w:rFonts w:ascii="Times New Roman" w:hAnsi="Times New Roman"/>
                <w:i/>
                <w:iCs/>
                <w:u w:color="000000"/>
              </w:rPr>
              <w:t>S</w:t>
            </w:r>
            <w:r>
              <w:rPr>
                <w:rFonts w:ascii="Times New Roman" w:hAnsi="Times New Roman"/>
                <w:u w:color="000000"/>
              </w:rPr>
              <w:t>)</w:t>
            </w:r>
          </w:p>
        </w:tc>
      </w:tr>
      <w:tr w:rsidR="00B578F9" w:rsidRPr="00413B6F" w14:paraId="3E0844A4" w14:textId="77777777" w:rsidTr="00D90E53">
        <w:tblPrEx>
          <w:tblBorders>
            <w:bottom w:val="single" w:sz="4" w:space="0" w:color="auto"/>
          </w:tblBorders>
        </w:tblPrEx>
        <w:tc>
          <w:tcPr>
            <w:tcW w:w="863" w:type="pct"/>
            <w:tcBorders>
              <w:top w:val="single" w:sz="4" w:space="0" w:color="auto"/>
            </w:tcBorders>
            <w:shd w:val="clear" w:color="auto" w:fill="auto"/>
          </w:tcPr>
          <w:p w14:paraId="08171CCE" w14:textId="649A2CA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10.5.0.9</w:t>
            </w:r>
          </w:p>
        </w:tc>
        <w:tc>
          <w:tcPr>
            <w:tcW w:w="4137" w:type="pct"/>
            <w:tcBorders>
              <w:top w:val="single" w:sz="4" w:space="0" w:color="auto"/>
            </w:tcBorders>
            <w:shd w:val="clear" w:color="auto" w:fill="auto"/>
          </w:tcPr>
          <w:p w14:paraId="79B8B518" w14:textId="32AAC3AD" w:rsidR="00B578F9" w:rsidRPr="00413B6F" w:rsidRDefault="00E21D9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izglītība, kuras līmeni nevar noteikt (</w:t>
            </w:r>
            <w:r>
              <w:rPr>
                <w:rFonts w:ascii="Times New Roman" w:hAnsi="Times New Roman"/>
                <w:i/>
                <w:iCs/>
                <w:u w:color="000000"/>
              </w:rPr>
              <w:t>S</w:t>
            </w:r>
            <w:r>
              <w:rPr>
                <w:rFonts w:ascii="Times New Roman" w:hAnsi="Times New Roman"/>
                <w:u w:color="000000"/>
              </w:rPr>
              <w:t>)</w:t>
            </w:r>
          </w:p>
        </w:tc>
      </w:tr>
      <w:tr w:rsidR="00B578F9" w:rsidRPr="00413B6F" w14:paraId="05B8CD85" w14:textId="77777777" w:rsidTr="00D90E53">
        <w:tblPrEx>
          <w:tblBorders>
            <w:bottom w:val="single" w:sz="4" w:space="0" w:color="auto"/>
          </w:tblBorders>
        </w:tblPrEx>
        <w:tc>
          <w:tcPr>
            <w:tcW w:w="863" w:type="pct"/>
            <w:tcBorders>
              <w:top w:val="single" w:sz="4" w:space="0" w:color="auto"/>
            </w:tcBorders>
            <w:shd w:val="clear" w:color="auto" w:fill="auto"/>
          </w:tcPr>
          <w:p w14:paraId="5E3E2935" w14:textId="4C380EC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w:t>
            </w:r>
          </w:p>
        </w:tc>
        <w:tc>
          <w:tcPr>
            <w:tcW w:w="4137" w:type="pct"/>
            <w:tcBorders>
              <w:top w:val="single" w:sz="4" w:space="0" w:color="auto"/>
            </w:tcBorders>
            <w:shd w:val="clear" w:color="auto" w:fill="auto"/>
          </w:tcPr>
          <w:p w14:paraId="11BFCA19" w14:textId="662AE825" w:rsidR="00B578F9" w:rsidRPr="00413B6F" w:rsidRDefault="00B3431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RESTORĀNI UN IZMITINĀŠANAS PAKALPOJUMI</w:t>
            </w:r>
          </w:p>
        </w:tc>
      </w:tr>
      <w:tr w:rsidR="00B578F9" w:rsidRPr="00413B6F" w14:paraId="08B0A756" w14:textId="77777777" w:rsidTr="00D90E53">
        <w:tblPrEx>
          <w:tblBorders>
            <w:bottom w:val="single" w:sz="4" w:space="0" w:color="auto"/>
          </w:tblBorders>
        </w:tblPrEx>
        <w:tc>
          <w:tcPr>
            <w:tcW w:w="863" w:type="pct"/>
            <w:tcBorders>
              <w:top w:val="single" w:sz="4" w:space="0" w:color="auto"/>
            </w:tcBorders>
            <w:shd w:val="clear" w:color="auto" w:fill="auto"/>
          </w:tcPr>
          <w:p w14:paraId="1DB10FC8" w14:textId="65D1101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w:t>
            </w:r>
          </w:p>
        </w:tc>
        <w:tc>
          <w:tcPr>
            <w:tcW w:w="4137" w:type="pct"/>
            <w:tcBorders>
              <w:top w:val="single" w:sz="4" w:space="0" w:color="auto"/>
            </w:tcBorders>
            <w:shd w:val="clear" w:color="auto" w:fill="auto"/>
          </w:tcPr>
          <w:p w14:paraId="2CB7226E" w14:textId="04088C99" w:rsidR="00B578F9" w:rsidRPr="00413B6F" w:rsidRDefault="00B3431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ĒDIENU UN DZĒRIENU PASNIEGŠANAS PAKALPOJUMI</w:t>
            </w:r>
          </w:p>
        </w:tc>
      </w:tr>
      <w:tr w:rsidR="00B578F9" w:rsidRPr="00413B6F" w14:paraId="18406BB2" w14:textId="77777777" w:rsidTr="00D90E53">
        <w:tblPrEx>
          <w:tblBorders>
            <w:bottom w:val="single" w:sz="4" w:space="0" w:color="auto"/>
          </w:tblBorders>
        </w:tblPrEx>
        <w:tc>
          <w:tcPr>
            <w:tcW w:w="863" w:type="pct"/>
            <w:tcBorders>
              <w:top w:val="single" w:sz="4" w:space="0" w:color="auto"/>
            </w:tcBorders>
            <w:shd w:val="clear" w:color="auto" w:fill="auto"/>
          </w:tcPr>
          <w:p w14:paraId="7C104BC1" w14:textId="10A5730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11.1.1</w:t>
            </w:r>
          </w:p>
        </w:tc>
        <w:tc>
          <w:tcPr>
            <w:tcW w:w="4137" w:type="pct"/>
            <w:tcBorders>
              <w:top w:val="single" w:sz="4" w:space="0" w:color="auto"/>
            </w:tcBorders>
            <w:shd w:val="clear" w:color="auto" w:fill="auto"/>
          </w:tcPr>
          <w:p w14:paraId="18373030" w14:textId="0790BCC7" w:rsidR="00B578F9" w:rsidRPr="00413B6F" w:rsidRDefault="008E3A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Restorāni, kafejnīcas un līdzīgas iestādes (</w:t>
            </w:r>
            <w:r>
              <w:rPr>
                <w:rFonts w:ascii="Times New Roman" w:hAnsi="Times New Roman"/>
                <w:i/>
                <w:iCs/>
                <w:u w:color="000000"/>
              </w:rPr>
              <w:t>S</w:t>
            </w:r>
            <w:r>
              <w:rPr>
                <w:rFonts w:ascii="Times New Roman" w:hAnsi="Times New Roman"/>
                <w:u w:color="000000"/>
              </w:rPr>
              <w:t>)</w:t>
            </w:r>
          </w:p>
        </w:tc>
      </w:tr>
      <w:tr w:rsidR="00B578F9" w:rsidRPr="00413B6F" w14:paraId="7142F1E2" w14:textId="77777777" w:rsidTr="00D90E53">
        <w:tblPrEx>
          <w:tblBorders>
            <w:bottom w:val="single" w:sz="4" w:space="0" w:color="auto"/>
          </w:tblBorders>
        </w:tblPrEx>
        <w:tc>
          <w:tcPr>
            <w:tcW w:w="863" w:type="pct"/>
            <w:tcBorders>
              <w:top w:val="single" w:sz="4" w:space="0" w:color="auto"/>
            </w:tcBorders>
            <w:shd w:val="clear" w:color="auto" w:fill="auto"/>
          </w:tcPr>
          <w:p w14:paraId="7A703F5D" w14:textId="7941804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11.1.1.1</w:t>
            </w:r>
          </w:p>
        </w:tc>
        <w:tc>
          <w:tcPr>
            <w:tcW w:w="4137" w:type="pct"/>
            <w:tcBorders>
              <w:top w:val="single" w:sz="4" w:space="0" w:color="auto"/>
            </w:tcBorders>
            <w:shd w:val="clear" w:color="auto" w:fill="auto"/>
          </w:tcPr>
          <w:p w14:paraId="3F3BB95D" w14:textId="5AB125EE" w:rsidR="00B578F9" w:rsidRPr="00413B6F" w:rsidRDefault="008E3A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Restorāni, kafejnīcas un līdzīgas iestādes – ar pilnu pakalpojumu klāstu (</w:t>
            </w:r>
            <w:r>
              <w:rPr>
                <w:rFonts w:ascii="Times New Roman" w:hAnsi="Times New Roman"/>
                <w:i/>
                <w:iCs/>
                <w:u w:color="000000"/>
              </w:rPr>
              <w:t>S</w:t>
            </w:r>
            <w:r>
              <w:rPr>
                <w:rFonts w:ascii="Times New Roman" w:hAnsi="Times New Roman"/>
                <w:u w:color="000000"/>
              </w:rPr>
              <w:t>)</w:t>
            </w:r>
          </w:p>
        </w:tc>
      </w:tr>
      <w:tr w:rsidR="00B578F9" w:rsidRPr="00413B6F" w14:paraId="109BF242" w14:textId="77777777" w:rsidTr="00D90E53">
        <w:tblPrEx>
          <w:tblBorders>
            <w:bottom w:val="single" w:sz="4" w:space="0" w:color="auto"/>
          </w:tblBorders>
        </w:tblPrEx>
        <w:tc>
          <w:tcPr>
            <w:tcW w:w="863" w:type="pct"/>
            <w:tcBorders>
              <w:top w:val="single" w:sz="4" w:space="0" w:color="auto"/>
            </w:tcBorders>
            <w:shd w:val="clear" w:color="auto" w:fill="auto"/>
          </w:tcPr>
          <w:p w14:paraId="304667C9" w14:textId="5161922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11.1.1.2</w:t>
            </w:r>
          </w:p>
        </w:tc>
        <w:tc>
          <w:tcPr>
            <w:tcW w:w="4137" w:type="pct"/>
            <w:tcBorders>
              <w:top w:val="single" w:sz="4" w:space="0" w:color="auto"/>
            </w:tcBorders>
            <w:shd w:val="clear" w:color="auto" w:fill="auto"/>
          </w:tcPr>
          <w:p w14:paraId="18084717" w14:textId="2D78BCDC" w:rsidR="00B578F9" w:rsidRPr="00413B6F" w:rsidRDefault="007444E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Restorāni, kafejnīcas un līdzīgas iestādes – ar ierobežotu pakalpojumu klāstu (</w:t>
            </w:r>
            <w:r>
              <w:rPr>
                <w:rFonts w:ascii="Times New Roman" w:hAnsi="Times New Roman"/>
                <w:i/>
                <w:iCs/>
                <w:u w:color="000000"/>
              </w:rPr>
              <w:t>S</w:t>
            </w:r>
            <w:r>
              <w:rPr>
                <w:rFonts w:ascii="Times New Roman" w:hAnsi="Times New Roman"/>
                <w:u w:color="000000"/>
              </w:rPr>
              <w:t>)</w:t>
            </w:r>
          </w:p>
        </w:tc>
      </w:tr>
      <w:tr w:rsidR="00B578F9" w:rsidRPr="00413B6F" w14:paraId="37984B9D" w14:textId="77777777" w:rsidTr="00D90E53">
        <w:tblPrEx>
          <w:tblBorders>
            <w:bottom w:val="single" w:sz="4" w:space="0" w:color="auto"/>
          </w:tblBorders>
        </w:tblPrEx>
        <w:tc>
          <w:tcPr>
            <w:tcW w:w="863" w:type="pct"/>
            <w:tcBorders>
              <w:top w:val="single" w:sz="4" w:space="0" w:color="auto"/>
            </w:tcBorders>
            <w:shd w:val="clear" w:color="auto" w:fill="auto"/>
          </w:tcPr>
          <w:p w14:paraId="49A98A98" w14:textId="3575F7B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11.1.2</w:t>
            </w:r>
          </w:p>
        </w:tc>
        <w:tc>
          <w:tcPr>
            <w:tcW w:w="4137" w:type="pct"/>
            <w:tcBorders>
              <w:top w:val="single" w:sz="4" w:space="0" w:color="auto"/>
            </w:tcBorders>
            <w:shd w:val="clear" w:color="auto" w:fill="auto"/>
          </w:tcPr>
          <w:p w14:paraId="0836C10A" w14:textId="753000EF" w:rsidR="00B578F9"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Ēdnīcas un kafetērijas (</w:t>
            </w:r>
            <w:r>
              <w:rPr>
                <w:rFonts w:ascii="Times New Roman" w:hAnsi="Times New Roman"/>
                <w:i/>
                <w:iCs/>
                <w:u w:color="000000"/>
              </w:rPr>
              <w:t>S</w:t>
            </w:r>
            <w:r>
              <w:rPr>
                <w:rFonts w:ascii="Times New Roman" w:hAnsi="Times New Roman"/>
                <w:u w:color="000000"/>
              </w:rPr>
              <w:t>)</w:t>
            </w:r>
          </w:p>
        </w:tc>
      </w:tr>
      <w:tr w:rsidR="00CF68E8" w:rsidRPr="00413B6F" w14:paraId="7BEDDFFA" w14:textId="77777777" w:rsidTr="00D90E53">
        <w:tblPrEx>
          <w:tblBorders>
            <w:bottom w:val="single" w:sz="4" w:space="0" w:color="auto"/>
          </w:tblBorders>
        </w:tblPrEx>
        <w:tc>
          <w:tcPr>
            <w:tcW w:w="863" w:type="pct"/>
            <w:tcBorders>
              <w:top w:val="single" w:sz="4" w:space="0" w:color="auto"/>
            </w:tcBorders>
            <w:shd w:val="clear" w:color="auto" w:fill="auto"/>
          </w:tcPr>
          <w:p w14:paraId="68999B9A" w14:textId="395914F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11.1.2.1</w:t>
            </w:r>
          </w:p>
        </w:tc>
        <w:tc>
          <w:tcPr>
            <w:tcW w:w="4137" w:type="pct"/>
            <w:tcBorders>
              <w:top w:val="single" w:sz="4" w:space="0" w:color="auto"/>
            </w:tcBorders>
            <w:shd w:val="clear" w:color="auto" w:fill="auto"/>
          </w:tcPr>
          <w:p w14:paraId="67F34D6B" w14:textId="78851B04" w:rsidR="00CF68E8"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Universitāšu, skolu un bērnudārzu ēdnīcas, kafetērijas (</w:t>
            </w:r>
            <w:r>
              <w:rPr>
                <w:rFonts w:ascii="Times New Roman" w:hAnsi="Times New Roman"/>
                <w:i/>
                <w:iCs/>
                <w:u w:color="000000"/>
              </w:rPr>
              <w:t>S</w:t>
            </w:r>
            <w:r>
              <w:rPr>
                <w:rFonts w:ascii="Times New Roman" w:hAnsi="Times New Roman"/>
                <w:u w:color="000000"/>
              </w:rPr>
              <w:t>)</w:t>
            </w:r>
          </w:p>
        </w:tc>
      </w:tr>
      <w:tr w:rsidR="00CF68E8" w:rsidRPr="00413B6F" w14:paraId="707B71A8" w14:textId="77777777" w:rsidTr="00D90E53">
        <w:tblPrEx>
          <w:tblBorders>
            <w:bottom w:val="single" w:sz="4" w:space="0" w:color="auto"/>
          </w:tblBorders>
        </w:tblPrEx>
        <w:tc>
          <w:tcPr>
            <w:tcW w:w="863" w:type="pct"/>
            <w:tcBorders>
              <w:top w:val="single" w:sz="4" w:space="0" w:color="auto"/>
            </w:tcBorders>
            <w:shd w:val="clear" w:color="auto" w:fill="auto"/>
          </w:tcPr>
          <w:p w14:paraId="6FB67F6A" w14:textId="1DC8C85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11.1.2.9</w:t>
            </w:r>
          </w:p>
        </w:tc>
        <w:tc>
          <w:tcPr>
            <w:tcW w:w="4137" w:type="pct"/>
            <w:tcBorders>
              <w:top w:val="single" w:sz="4" w:space="0" w:color="auto"/>
            </w:tcBorders>
            <w:shd w:val="clear" w:color="auto" w:fill="auto"/>
          </w:tcPr>
          <w:p w14:paraId="4743009D" w14:textId="256A54CD" w:rsidR="00CF68E8"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ēdnīcas un kafetērijas (</w:t>
            </w:r>
            <w:r>
              <w:rPr>
                <w:rFonts w:ascii="Times New Roman" w:hAnsi="Times New Roman"/>
                <w:i/>
                <w:iCs/>
                <w:u w:color="000000"/>
              </w:rPr>
              <w:t>S</w:t>
            </w:r>
            <w:r>
              <w:rPr>
                <w:rFonts w:ascii="Times New Roman" w:hAnsi="Times New Roman"/>
                <w:u w:color="000000"/>
              </w:rPr>
              <w:t>)</w:t>
            </w:r>
          </w:p>
        </w:tc>
      </w:tr>
      <w:tr w:rsidR="00CF68E8" w:rsidRPr="00413B6F" w14:paraId="27B10D23" w14:textId="77777777" w:rsidTr="00D90E53">
        <w:tblPrEx>
          <w:tblBorders>
            <w:bottom w:val="single" w:sz="4" w:space="0" w:color="auto"/>
          </w:tblBorders>
        </w:tblPrEx>
        <w:tc>
          <w:tcPr>
            <w:tcW w:w="863" w:type="pct"/>
            <w:tcBorders>
              <w:top w:val="single" w:sz="4" w:space="0" w:color="auto"/>
            </w:tcBorders>
            <w:shd w:val="clear" w:color="auto" w:fill="auto"/>
          </w:tcPr>
          <w:p w14:paraId="4AC42614" w14:textId="6D22E8A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w:t>
            </w:r>
          </w:p>
        </w:tc>
        <w:tc>
          <w:tcPr>
            <w:tcW w:w="4137" w:type="pct"/>
            <w:tcBorders>
              <w:top w:val="single" w:sz="4" w:space="0" w:color="auto"/>
            </w:tcBorders>
            <w:shd w:val="clear" w:color="auto" w:fill="auto"/>
          </w:tcPr>
          <w:p w14:paraId="61F5A468" w14:textId="134B3DD0" w:rsidR="00CF68E8"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IZMITINĀŠANAS PAKALPOJUMI</w:t>
            </w:r>
          </w:p>
        </w:tc>
      </w:tr>
      <w:tr w:rsidR="00CF68E8" w:rsidRPr="00413B6F" w14:paraId="7A5F4F74" w14:textId="77777777" w:rsidTr="00D90E53">
        <w:tblPrEx>
          <w:tblBorders>
            <w:bottom w:val="single" w:sz="4" w:space="0" w:color="auto"/>
          </w:tblBorders>
        </w:tblPrEx>
        <w:tc>
          <w:tcPr>
            <w:tcW w:w="863" w:type="pct"/>
            <w:tcBorders>
              <w:top w:val="single" w:sz="4" w:space="0" w:color="auto"/>
            </w:tcBorders>
            <w:shd w:val="clear" w:color="auto" w:fill="auto"/>
          </w:tcPr>
          <w:p w14:paraId="4E51CC02" w14:textId="628593F8"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11.2.0</w:t>
            </w:r>
          </w:p>
        </w:tc>
        <w:tc>
          <w:tcPr>
            <w:tcW w:w="4137" w:type="pct"/>
            <w:tcBorders>
              <w:top w:val="single" w:sz="4" w:space="0" w:color="auto"/>
            </w:tcBorders>
            <w:shd w:val="clear" w:color="auto" w:fill="auto"/>
          </w:tcPr>
          <w:p w14:paraId="330C4FD4" w14:textId="06032355" w:rsidR="00CF68E8"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Izmitināšanas pakalpojumi (</w:t>
            </w:r>
            <w:r>
              <w:rPr>
                <w:rFonts w:ascii="Times New Roman" w:hAnsi="Times New Roman"/>
                <w:i/>
                <w:iCs/>
                <w:u w:color="000000"/>
              </w:rPr>
              <w:t>S</w:t>
            </w:r>
            <w:r>
              <w:rPr>
                <w:rFonts w:ascii="Times New Roman" w:hAnsi="Times New Roman"/>
                <w:u w:color="000000"/>
              </w:rPr>
              <w:t>)</w:t>
            </w:r>
          </w:p>
        </w:tc>
      </w:tr>
      <w:tr w:rsidR="00CF68E8" w:rsidRPr="00413B6F" w14:paraId="03F9A622" w14:textId="77777777" w:rsidTr="00D90E53">
        <w:tblPrEx>
          <w:tblBorders>
            <w:bottom w:val="single" w:sz="4" w:space="0" w:color="auto"/>
          </w:tblBorders>
        </w:tblPrEx>
        <w:tc>
          <w:tcPr>
            <w:tcW w:w="863" w:type="pct"/>
            <w:tcBorders>
              <w:top w:val="single" w:sz="4" w:space="0" w:color="auto"/>
            </w:tcBorders>
            <w:shd w:val="clear" w:color="auto" w:fill="auto"/>
          </w:tcPr>
          <w:p w14:paraId="3578145F" w14:textId="6362767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11.2.0.1</w:t>
            </w:r>
          </w:p>
        </w:tc>
        <w:tc>
          <w:tcPr>
            <w:tcW w:w="4137" w:type="pct"/>
            <w:tcBorders>
              <w:top w:val="single" w:sz="4" w:space="0" w:color="auto"/>
            </w:tcBorders>
            <w:shd w:val="clear" w:color="auto" w:fill="auto"/>
          </w:tcPr>
          <w:p w14:paraId="5AB24478" w14:textId="2D7F38C9" w:rsidR="00CF68E8" w:rsidRPr="00413B6F" w:rsidRDefault="00481FB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Viesnīcas, moteļi, iebraucamās vietas un līdzīgi izmitināšanas pakalpojumi (</w:t>
            </w:r>
            <w:r>
              <w:rPr>
                <w:rFonts w:ascii="Times New Roman" w:hAnsi="Times New Roman"/>
                <w:i/>
                <w:iCs/>
                <w:u w:color="000000"/>
              </w:rPr>
              <w:t>S</w:t>
            </w:r>
            <w:r>
              <w:rPr>
                <w:rFonts w:ascii="Times New Roman" w:hAnsi="Times New Roman"/>
                <w:u w:color="000000"/>
              </w:rPr>
              <w:t>)</w:t>
            </w:r>
          </w:p>
        </w:tc>
      </w:tr>
      <w:tr w:rsidR="00CF68E8" w:rsidRPr="00413B6F" w14:paraId="4714A06D" w14:textId="77777777" w:rsidTr="00D90E53">
        <w:tblPrEx>
          <w:tblBorders>
            <w:bottom w:val="single" w:sz="4" w:space="0" w:color="auto"/>
          </w:tblBorders>
        </w:tblPrEx>
        <w:tc>
          <w:tcPr>
            <w:tcW w:w="863" w:type="pct"/>
            <w:tcBorders>
              <w:top w:val="single" w:sz="4" w:space="0" w:color="auto"/>
            </w:tcBorders>
            <w:shd w:val="clear" w:color="auto" w:fill="auto"/>
          </w:tcPr>
          <w:p w14:paraId="1B672778" w14:textId="0DA2C7F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11.2.0.2</w:t>
            </w:r>
          </w:p>
        </w:tc>
        <w:tc>
          <w:tcPr>
            <w:tcW w:w="4137" w:type="pct"/>
            <w:tcBorders>
              <w:top w:val="single" w:sz="4" w:space="0" w:color="auto"/>
            </w:tcBorders>
            <w:shd w:val="clear" w:color="auto" w:fill="auto"/>
          </w:tcPr>
          <w:p w14:paraId="5F61D426" w14:textId="655806F0" w:rsidR="00CF68E8" w:rsidRPr="00413B6F" w:rsidRDefault="00481FB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Atpūtas centri, nometnes vietas, jauniešu kopmītnes un līdzīgi izmitināšanas pakalpojumi (</w:t>
            </w:r>
            <w:r>
              <w:rPr>
                <w:rFonts w:ascii="Times New Roman" w:hAnsi="Times New Roman"/>
                <w:i/>
                <w:iCs/>
                <w:u w:color="000000"/>
              </w:rPr>
              <w:t>S</w:t>
            </w:r>
            <w:r>
              <w:rPr>
                <w:rFonts w:ascii="Times New Roman" w:hAnsi="Times New Roman"/>
                <w:u w:color="000000"/>
              </w:rPr>
              <w:t>)</w:t>
            </w:r>
          </w:p>
        </w:tc>
      </w:tr>
      <w:tr w:rsidR="00CF68E8" w:rsidRPr="00413B6F" w14:paraId="4D921F51" w14:textId="77777777" w:rsidTr="00D90E53">
        <w:tblPrEx>
          <w:tblBorders>
            <w:bottom w:val="single" w:sz="4" w:space="0" w:color="auto"/>
          </w:tblBorders>
        </w:tblPrEx>
        <w:tc>
          <w:tcPr>
            <w:tcW w:w="863" w:type="pct"/>
            <w:tcBorders>
              <w:top w:val="single" w:sz="4" w:space="0" w:color="auto"/>
            </w:tcBorders>
            <w:shd w:val="clear" w:color="auto" w:fill="auto"/>
          </w:tcPr>
          <w:p w14:paraId="7D5B61A4" w14:textId="2DD3DDB5"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11.2.0.3</w:t>
            </w:r>
          </w:p>
        </w:tc>
        <w:tc>
          <w:tcPr>
            <w:tcW w:w="4137" w:type="pct"/>
            <w:tcBorders>
              <w:top w:val="single" w:sz="4" w:space="0" w:color="auto"/>
            </w:tcBorders>
            <w:shd w:val="clear" w:color="auto" w:fill="auto"/>
          </w:tcPr>
          <w:p w14:paraId="35BDCDEF" w14:textId="4FF9E337" w:rsidR="00CF68E8" w:rsidRPr="00413B6F" w:rsidRDefault="00CC29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Internātskolu, universitāšu un citu izglītības iestāžu izmitināšanas pakalpojumi (</w:t>
            </w:r>
            <w:r>
              <w:rPr>
                <w:rFonts w:ascii="Times New Roman" w:hAnsi="Times New Roman"/>
                <w:i/>
                <w:iCs/>
                <w:u w:color="000000"/>
              </w:rPr>
              <w:t>S</w:t>
            </w:r>
            <w:r>
              <w:rPr>
                <w:rFonts w:ascii="Times New Roman" w:hAnsi="Times New Roman"/>
                <w:u w:color="000000"/>
              </w:rPr>
              <w:t>)</w:t>
            </w:r>
          </w:p>
        </w:tc>
      </w:tr>
      <w:tr w:rsidR="00CF68E8" w:rsidRPr="00413B6F" w14:paraId="23B8923D" w14:textId="77777777" w:rsidTr="00D90E53">
        <w:tblPrEx>
          <w:tblBorders>
            <w:bottom w:val="single" w:sz="4" w:space="0" w:color="auto"/>
          </w:tblBorders>
        </w:tblPrEx>
        <w:tc>
          <w:tcPr>
            <w:tcW w:w="863" w:type="pct"/>
            <w:tcBorders>
              <w:top w:val="single" w:sz="4" w:space="0" w:color="auto"/>
            </w:tcBorders>
            <w:shd w:val="clear" w:color="auto" w:fill="auto"/>
          </w:tcPr>
          <w:p w14:paraId="79C849ED" w14:textId="61D4321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11.2.0.9</w:t>
            </w:r>
          </w:p>
        </w:tc>
        <w:tc>
          <w:tcPr>
            <w:tcW w:w="4137" w:type="pct"/>
            <w:tcBorders>
              <w:top w:val="single" w:sz="4" w:space="0" w:color="auto"/>
            </w:tcBorders>
            <w:shd w:val="clear" w:color="auto" w:fill="auto"/>
          </w:tcPr>
          <w:p w14:paraId="13C911B2" w14:textId="35C48A49" w:rsidR="00CF68E8" w:rsidRPr="00413B6F" w:rsidRDefault="00CC29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izmitināšanas pakalpojumi (</w:t>
            </w:r>
            <w:r>
              <w:rPr>
                <w:rFonts w:ascii="Times New Roman" w:hAnsi="Times New Roman"/>
                <w:i/>
                <w:iCs/>
                <w:u w:color="000000"/>
              </w:rPr>
              <w:t>S</w:t>
            </w:r>
            <w:r>
              <w:rPr>
                <w:rFonts w:ascii="Times New Roman" w:hAnsi="Times New Roman"/>
                <w:u w:color="000000"/>
              </w:rPr>
              <w:t>)</w:t>
            </w:r>
          </w:p>
        </w:tc>
      </w:tr>
      <w:tr w:rsidR="00CF68E8" w:rsidRPr="00413B6F" w14:paraId="1BFD6B2B" w14:textId="77777777" w:rsidTr="00D90E53">
        <w:tblPrEx>
          <w:tblBorders>
            <w:bottom w:val="single" w:sz="4" w:space="0" w:color="auto"/>
          </w:tblBorders>
        </w:tblPrEx>
        <w:tc>
          <w:tcPr>
            <w:tcW w:w="863" w:type="pct"/>
            <w:tcBorders>
              <w:top w:val="single" w:sz="4" w:space="0" w:color="auto"/>
            </w:tcBorders>
            <w:shd w:val="clear" w:color="auto" w:fill="auto"/>
          </w:tcPr>
          <w:p w14:paraId="7ACEE6F4" w14:textId="54A82F3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w:t>
            </w:r>
          </w:p>
        </w:tc>
        <w:tc>
          <w:tcPr>
            <w:tcW w:w="4137" w:type="pct"/>
            <w:tcBorders>
              <w:top w:val="single" w:sz="4" w:space="0" w:color="auto"/>
            </w:tcBorders>
            <w:shd w:val="clear" w:color="auto" w:fill="auto"/>
          </w:tcPr>
          <w:p w14:paraId="6E7F12B4" w14:textId="296CE0BE" w:rsidR="00CF68E8" w:rsidRPr="00413B6F" w:rsidRDefault="005E5FF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APDROŠINĀŠANAS UN FINANŠU PAKALPOJUMI</w:t>
            </w:r>
          </w:p>
        </w:tc>
      </w:tr>
      <w:tr w:rsidR="00CF68E8" w:rsidRPr="00413B6F" w14:paraId="424FD55C" w14:textId="77777777" w:rsidTr="00D90E53">
        <w:tblPrEx>
          <w:tblBorders>
            <w:bottom w:val="single" w:sz="4" w:space="0" w:color="auto"/>
          </w:tblBorders>
        </w:tblPrEx>
        <w:tc>
          <w:tcPr>
            <w:tcW w:w="863" w:type="pct"/>
            <w:tcBorders>
              <w:top w:val="single" w:sz="4" w:space="0" w:color="auto"/>
            </w:tcBorders>
            <w:shd w:val="clear" w:color="auto" w:fill="auto"/>
          </w:tcPr>
          <w:p w14:paraId="64051A20" w14:textId="2321A90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w:t>
            </w:r>
          </w:p>
        </w:tc>
        <w:tc>
          <w:tcPr>
            <w:tcW w:w="4137" w:type="pct"/>
            <w:tcBorders>
              <w:top w:val="single" w:sz="4" w:space="0" w:color="auto"/>
            </w:tcBorders>
            <w:shd w:val="clear" w:color="auto" w:fill="auto"/>
          </w:tcPr>
          <w:p w14:paraId="32C81EBC" w14:textId="709B6452" w:rsidR="00CF68E8" w:rsidRPr="00413B6F" w:rsidRDefault="005E5FF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APDROŠINĀŠANA</w:t>
            </w:r>
          </w:p>
        </w:tc>
      </w:tr>
      <w:tr w:rsidR="00CF68E8" w:rsidRPr="00413B6F" w14:paraId="6C71F2A4" w14:textId="77777777" w:rsidTr="00D90E53">
        <w:tblPrEx>
          <w:tblBorders>
            <w:bottom w:val="single" w:sz="4" w:space="0" w:color="auto"/>
          </w:tblBorders>
        </w:tblPrEx>
        <w:tc>
          <w:tcPr>
            <w:tcW w:w="863" w:type="pct"/>
            <w:tcBorders>
              <w:top w:val="single" w:sz="4" w:space="0" w:color="auto"/>
            </w:tcBorders>
            <w:shd w:val="clear" w:color="auto" w:fill="auto"/>
          </w:tcPr>
          <w:p w14:paraId="0BB8F3B5" w14:textId="12086DF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12.1.1</w:t>
            </w:r>
          </w:p>
        </w:tc>
        <w:tc>
          <w:tcPr>
            <w:tcW w:w="4137" w:type="pct"/>
            <w:tcBorders>
              <w:top w:val="single" w:sz="4" w:space="0" w:color="auto"/>
            </w:tcBorders>
            <w:shd w:val="clear" w:color="auto" w:fill="auto"/>
          </w:tcPr>
          <w:p w14:paraId="516A0C98" w14:textId="033EC7D7" w:rsidR="00CF68E8" w:rsidRPr="00413B6F" w:rsidRDefault="005E5FF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Dzīvības un nelaimes gadījumu apdrošināšana (</w:t>
            </w:r>
            <w:r>
              <w:rPr>
                <w:rFonts w:ascii="Times New Roman" w:hAnsi="Times New Roman"/>
                <w:i/>
                <w:iCs/>
                <w:u w:color="000000"/>
              </w:rPr>
              <w:t>S</w:t>
            </w:r>
            <w:r>
              <w:rPr>
                <w:rFonts w:ascii="Times New Roman" w:hAnsi="Times New Roman"/>
                <w:u w:color="000000"/>
              </w:rPr>
              <w:t>)</w:t>
            </w:r>
          </w:p>
        </w:tc>
      </w:tr>
      <w:tr w:rsidR="00CF68E8" w:rsidRPr="00413B6F" w14:paraId="7F0B3893" w14:textId="77777777" w:rsidTr="00D90E53">
        <w:tblPrEx>
          <w:tblBorders>
            <w:bottom w:val="single" w:sz="4" w:space="0" w:color="auto"/>
          </w:tblBorders>
        </w:tblPrEx>
        <w:tc>
          <w:tcPr>
            <w:tcW w:w="863" w:type="pct"/>
            <w:tcBorders>
              <w:top w:val="single" w:sz="4" w:space="0" w:color="auto"/>
            </w:tcBorders>
            <w:shd w:val="clear" w:color="auto" w:fill="auto"/>
          </w:tcPr>
          <w:p w14:paraId="6A766C18" w14:textId="679464D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12.1.1.0</w:t>
            </w:r>
          </w:p>
        </w:tc>
        <w:tc>
          <w:tcPr>
            <w:tcW w:w="4137" w:type="pct"/>
            <w:tcBorders>
              <w:top w:val="single" w:sz="4" w:space="0" w:color="auto"/>
            </w:tcBorders>
            <w:shd w:val="clear" w:color="auto" w:fill="auto"/>
          </w:tcPr>
          <w:p w14:paraId="5C1DD1EC" w14:textId="67537495" w:rsidR="00CF68E8" w:rsidRPr="00413B6F" w:rsidRDefault="00D3248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Dzīvības un nelaimes gadījumu apdrošināšana (</w:t>
            </w:r>
            <w:r>
              <w:rPr>
                <w:rFonts w:ascii="Times New Roman" w:hAnsi="Times New Roman"/>
                <w:i/>
                <w:iCs/>
                <w:u w:color="000000"/>
              </w:rPr>
              <w:t>S</w:t>
            </w:r>
            <w:r>
              <w:rPr>
                <w:rFonts w:ascii="Times New Roman" w:hAnsi="Times New Roman"/>
                <w:u w:color="000000"/>
              </w:rPr>
              <w:t>)</w:t>
            </w:r>
          </w:p>
        </w:tc>
      </w:tr>
      <w:tr w:rsidR="00CF68E8" w:rsidRPr="00413B6F" w14:paraId="7FBB508D" w14:textId="77777777" w:rsidTr="00D90E53">
        <w:tblPrEx>
          <w:tblBorders>
            <w:bottom w:val="single" w:sz="4" w:space="0" w:color="auto"/>
          </w:tblBorders>
        </w:tblPrEx>
        <w:tc>
          <w:tcPr>
            <w:tcW w:w="863" w:type="pct"/>
            <w:tcBorders>
              <w:top w:val="single" w:sz="4" w:space="0" w:color="auto"/>
            </w:tcBorders>
            <w:shd w:val="clear" w:color="auto" w:fill="auto"/>
          </w:tcPr>
          <w:p w14:paraId="6C866A8B" w14:textId="4E67F54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12.1.2</w:t>
            </w:r>
          </w:p>
        </w:tc>
        <w:tc>
          <w:tcPr>
            <w:tcW w:w="4137" w:type="pct"/>
            <w:tcBorders>
              <w:top w:val="single" w:sz="4" w:space="0" w:color="auto"/>
            </w:tcBorders>
            <w:shd w:val="clear" w:color="auto" w:fill="auto"/>
          </w:tcPr>
          <w:p w14:paraId="7BB23C2C" w14:textId="7627A7AB" w:rsidR="00CF68E8" w:rsidRPr="00413B6F" w:rsidRDefault="00D3248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Ar veselības aprūpi saistīta apdrošināšana (</w:t>
            </w:r>
            <w:r>
              <w:rPr>
                <w:rFonts w:ascii="Times New Roman" w:hAnsi="Times New Roman"/>
                <w:i/>
                <w:iCs/>
                <w:u w:color="000000"/>
              </w:rPr>
              <w:t>S</w:t>
            </w:r>
            <w:r>
              <w:rPr>
                <w:rFonts w:ascii="Times New Roman" w:hAnsi="Times New Roman"/>
                <w:u w:color="000000"/>
              </w:rPr>
              <w:t>)</w:t>
            </w:r>
          </w:p>
        </w:tc>
      </w:tr>
      <w:tr w:rsidR="00CF68E8" w:rsidRPr="00413B6F" w14:paraId="1CDAE52D" w14:textId="77777777" w:rsidTr="00D90E53">
        <w:tblPrEx>
          <w:tblBorders>
            <w:bottom w:val="single" w:sz="4" w:space="0" w:color="auto"/>
          </w:tblBorders>
        </w:tblPrEx>
        <w:tc>
          <w:tcPr>
            <w:tcW w:w="863" w:type="pct"/>
            <w:tcBorders>
              <w:top w:val="single" w:sz="4" w:space="0" w:color="auto"/>
            </w:tcBorders>
            <w:shd w:val="clear" w:color="auto" w:fill="auto"/>
          </w:tcPr>
          <w:p w14:paraId="500E3911" w14:textId="6D98658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12.1.2.0</w:t>
            </w:r>
          </w:p>
        </w:tc>
        <w:tc>
          <w:tcPr>
            <w:tcW w:w="4137" w:type="pct"/>
            <w:tcBorders>
              <w:top w:val="single" w:sz="4" w:space="0" w:color="auto"/>
            </w:tcBorders>
            <w:shd w:val="clear" w:color="auto" w:fill="auto"/>
          </w:tcPr>
          <w:p w14:paraId="4CB02727" w14:textId="00B85BF2" w:rsidR="00CF68E8" w:rsidRPr="00413B6F" w:rsidRDefault="00D3248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Ar veselības aprūpi saistīta apdrošināšana (</w:t>
            </w:r>
            <w:r>
              <w:rPr>
                <w:rFonts w:ascii="Times New Roman" w:hAnsi="Times New Roman"/>
                <w:i/>
                <w:iCs/>
                <w:u w:color="000000"/>
              </w:rPr>
              <w:t>S</w:t>
            </w:r>
            <w:r>
              <w:rPr>
                <w:rFonts w:ascii="Times New Roman" w:hAnsi="Times New Roman"/>
                <w:u w:color="000000"/>
              </w:rPr>
              <w:t>)</w:t>
            </w:r>
          </w:p>
        </w:tc>
      </w:tr>
      <w:tr w:rsidR="00CF68E8" w:rsidRPr="00413B6F" w14:paraId="0B4142BF" w14:textId="77777777" w:rsidTr="00D90E53">
        <w:tblPrEx>
          <w:tblBorders>
            <w:bottom w:val="single" w:sz="4" w:space="0" w:color="auto"/>
          </w:tblBorders>
        </w:tblPrEx>
        <w:tc>
          <w:tcPr>
            <w:tcW w:w="863" w:type="pct"/>
            <w:tcBorders>
              <w:top w:val="single" w:sz="4" w:space="0" w:color="auto"/>
            </w:tcBorders>
            <w:shd w:val="clear" w:color="auto" w:fill="auto"/>
          </w:tcPr>
          <w:p w14:paraId="1496B94E" w14:textId="7585DC0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12.1.3</w:t>
            </w:r>
          </w:p>
        </w:tc>
        <w:tc>
          <w:tcPr>
            <w:tcW w:w="4137" w:type="pct"/>
            <w:tcBorders>
              <w:top w:val="single" w:sz="4" w:space="0" w:color="auto"/>
            </w:tcBorders>
            <w:shd w:val="clear" w:color="auto" w:fill="auto"/>
          </w:tcPr>
          <w:p w14:paraId="754FA386" w14:textId="1914A435" w:rsidR="00CF68E8" w:rsidRPr="00413B6F" w:rsidRDefault="00BF332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Mājokļa apdrošināšana (</w:t>
            </w:r>
            <w:r>
              <w:rPr>
                <w:rFonts w:ascii="Times New Roman" w:hAnsi="Times New Roman"/>
                <w:i/>
                <w:iCs/>
                <w:u w:color="000000"/>
              </w:rPr>
              <w:t>S</w:t>
            </w:r>
            <w:r>
              <w:rPr>
                <w:rFonts w:ascii="Times New Roman" w:hAnsi="Times New Roman"/>
                <w:u w:color="000000"/>
              </w:rPr>
              <w:t>)</w:t>
            </w:r>
          </w:p>
        </w:tc>
      </w:tr>
      <w:tr w:rsidR="00CF68E8" w:rsidRPr="00413B6F" w14:paraId="10EA782C" w14:textId="77777777" w:rsidTr="00D90E53">
        <w:tblPrEx>
          <w:tblBorders>
            <w:bottom w:val="single" w:sz="4" w:space="0" w:color="auto"/>
          </w:tblBorders>
        </w:tblPrEx>
        <w:tc>
          <w:tcPr>
            <w:tcW w:w="863" w:type="pct"/>
            <w:tcBorders>
              <w:top w:val="single" w:sz="4" w:space="0" w:color="auto"/>
            </w:tcBorders>
            <w:shd w:val="clear" w:color="auto" w:fill="auto"/>
          </w:tcPr>
          <w:p w14:paraId="61AA3EA0" w14:textId="39007752"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12.1.3.0</w:t>
            </w:r>
          </w:p>
        </w:tc>
        <w:tc>
          <w:tcPr>
            <w:tcW w:w="4137" w:type="pct"/>
            <w:tcBorders>
              <w:top w:val="single" w:sz="4" w:space="0" w:color="auto"/>
            </w:tcBorders>
            <w:shd w:val="clear" w:color="auto" w:fill="auto"/>
          </w:tcPr>
          <w:p w14:paraId="5B316487" w14:textId="1133E0E3" w:rsidR="00CF68E8" w:rsidRPr="00413B6F" w:rsidRDefault="00BF332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Mājokļa apdrošināšana (</w:t>
            </w:r>
            <w:r>
              <w:rPr>
                <w:rFonts w:ascii="Times New Roman" w:hAnsi="Times New Roman"/>
                <w:i/>
                <w:iCs/>
                <w:u w:color="000000"/>
              </w:rPr>
              <w:t>S</w:t>
            </w:r>
            <w:r>
              <w:rPr>
                <w:rFonts w:ascii="Times New Roman" w:hAnsi="Times New Roman"/>
                <w:u w:color="000000"/>
              </w:rPr>
              <w:t>)</w:t>
            </w:r>
          </w:p>
        </w:tc>
      </w:tr>
      <w:tr w:rsidR="00CF68E8" w:rsidRPr="00413B6F" w14:paraId="5983EF33" w14:textId="77777777" w:rsidTr="00D90E53">
        <w:tblPrEx>
          <w:tblBorders>
            <w:bottom w:val="single" w:sz="4" w:space="0" w:color="auto"/>
          </w:tblBorders>
        </w:tblPrEx>
        <w:tc>
          <w:tcPr>
            <w:tcW w:w="863" w:type="pct"/>
            <w:tcBorders>
              <w:top w:val="single" w:sz="4" w:space="0" w:color="auto"/>
            </w:tcBorders>
            <w:shd w:val="clear" w:color="auto" w:fill="auto"/>
          </w:tcPr>
          <w:p w14:paraId="16214F75" w14:textId="039245D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12.1.4</w:t>
            </w:r>
          </w:p>
        </w:tc>
        <w:tc>
          <w:tcPr>
            <w:tcW w:w="4137" w:type="pct"/>
            <w:tcBorders>
              <w:top w:val="single" w:sz="4" w:space="0" w:color="auto"/>
            </w:tcBorders>
            <w:shd w:val="clear" w:color="auto" w:fill="auto"/>
          </w:tcPr>
          <w:p w14:paraId="16F1E8FD" w14:textId="28F0D5ED" w:rsidR="00CF68E8" w:rsidRPr="00413B6F" w:rsidRDefault="00AF08E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Ar transportu saistīta apdrošināšana (</w:t>
            </w:r>
            <w:r>
              <w:rPr>
                <w:rFonts w:ascii="Times New Roman" w:hAnsi="Times New Roman"/>
                <w:i/>
                <w:iCs/>
                <w:u w:color="000000"/>
              </w:rPr>
              <w:t>S</w:t>
            </w:r>
            <w:r>
              <w:rPr>
                <w:rFonts w:ascii="Times New Roman" w:hAnsi="Times New Roman"/>
                <w:u w:color="000000"/>
              </w:rPr>
              <w:t>)</w:t>
            </w:r>
          </w:p>
        </w:tc>
      </w:tr>
      <w:tr w:rsidR="00CF68E8" w:rsidRPr="00413B6F" w14:paraId="059C191A" w14:textId="77777777" w:rsidTr="00D90E53">
        <w:tblPrEx>
          <w:tblBorders>
            <w:bottom w:val="single" w:sz="4" w:space="0" w:color="auto"/>
          </w:tblBorders>
        </w:tblPrEx>
        <w:tc>
          <w:tcPr>
            <w:tcW w:w="863" w:type="pct"/>
            <w:tcBorders>
              <w:top w:val="single" w:sz="4" w:space="0" w:color="auto"/>
            </w:tcBorders>
            <w:shd w:val="clear" w:color="auto" w:fill="auto"/>
          </w:tcPr>
          <w:p w14:paraId="357C67B2" w14:textId="5564F1D8"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12.1.4.1</w:t>
            </w:r>
          </w:p>
        </w:tc>
        <w:tc>
          <w:tcPr>
            <w:tcW w:w="4137" w:type="pct"/>
            <w:tcBorders>
              <w:top w:val="single" w:sz="4" w:space="0" w:color="auto"/>
            </w:tcBorders>
            <w:shd w:val="clear" w:color="auto" w:fill="auto"/>
          </w:tcPr>
          <w:p w14:paraId="00A2EE49" w14:textId="12E6838D" w:rsidR="00CF68E8" w:rsidRPr="00413B6F" w:rsidRDefault="00ED232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Personiskā transportlīdzekļa apdrošināšana (</w:t>
            </w:r>
            <w:r>
              <w:rPr>
                <w:rFonts w:ascii="Times New Roman" w:hAnsi="Times New Roman"/>
                <w:i/>
                <w:iCs/>
                <w:u w:color="000000"/>
              </w:rPr>
              <w:t>S</w:t>
            </w:r>
            <w:r>
              <w:rPr>
                <w:rFonts w:ascii="Times New Roman" w:hAnsi="Times New Roman"/>
                <w:u w:color="000000"/>
              </w:rPr>
              <w:t>)</w:t>
            </w:r>
          </w:p>
        </w:tc>
      </w:tr>
      <w:tr w:rsidR="00CF68E8" w:rsidRPr="00413B6F" w14:paraId="21DB4154" w14:textId="77777777" w:rsidTr="00D90E53">
        <w:tblPrEx>
          <w:tblBorders>
            <w:bottom w:val="single" w:sz="4" w:space="0" w:color="auto"/>
          </w:tblBorders>
        </w:tblPrEx>
        <w:tc>
          <w:tcPr>
            <w:tcW w:w="863" w:type="pct"/>
            <w:tcBorders>
              <w:top w:val="single" w:sz="4" w:space="0" w:color="auto"/>
            </w:tcBorders>
            <w:shd w:val="clear" w:color="auto" w:fill="auto"/>
          </w:tcPr>
          <w:p w14:paraId="507B9EDC" w14:textId="62263682"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12.1.4.2</w:t>
            </w:r>
          </w:p>
        </w:tc>
        <w:tc>
          <w:tcPr>
            <w:tcW w:w="4137" w:type="pct"/>
            <w:tcBorders>
              <w:top w:val="single" w:sz="4" w:space="0" w:color="auto"/>
            </w:tcBorders>
            <w:shd w:val="clear" w:color="auto" w:fill="auto"/>
          </w:tcPr>
          <w:p w14:paraId="318A4DE6" w14:textId="5B6F8C21" w:rsidR="00CF68E8" w:rsidRPr="00413B6F" w:rsidRDefault="0078314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Ceļojumu apdrošināšana (</w:t>
            </w:r>
            <w:r>
              <w:rPr>
                <w:rFonts w:ascii="Times New Roman" w:hAnsi="Times New Roman"/>
                <w:i/>
                <w:iCs/>
                <w:u w:color="000000"/>
              </w:rPr>
              <w:t>S</w:t>
            </w:r>
            <w:r>
              <w:rPr>
                <w:rFonts w:ascii="Times New Roman" w:hAnsi="Times New Roman"/>
                <w:u w:color="000000"/>
              </w:rPr>
              <w:t>)</w:t>
            </w:r>
          </w:p>
        </w:tc>
      </w:tr>
      <w:tr w:rsidR="00CF68E8" w:rsidRPr="00413B6F" w14:paraId="4FC1AF0A" w14:textId="77777777" w:rsidTr="00D90E53">
        <w:tblPrEx>
          <w:tblBorders>
            <w:bottom w:val="single" w:sz="4" w:space="0" w:color="auto"/>
          </w:tblBorders>
        </w:tblPrEx>
        <w:tc>
          <w:tcPr>
            <w:tcW w:w="863" w:type="pct"/>
            <w:tcBorders>
              <w:top w:val="single" w:sz="4" w:space="0" w:color="auto"/>
            </w:tcBorders>
            <w:shd w:val="clear" w:color="auto" w:fill="auto"/>
          </w:tcPr>
          <w:p w14:paraId="73660602" w14:textId="17906A5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12.1.9</w:t>
            </w:r>
          </w:p>
        </w:tc>
        <w:tc>
          <w:tcPr>
            <w:tcW w:w="4137" w:type="pct"/>
            <w:tcBorders>
              <w:top w:val="single" w:sz="4" w:space="0" w:color="auto"/>
            </w:tcBorders>
            <w:shd w:val="clear" w:color="auto" w:fill="auto"/>
          </w:tcPr>
          <w:p w14:paraId="2C017A68" w14:textId="5D102A68" w:rsidR="00CF68E8" w:rsidRPr="00413B6F" w:rsidRDefault="0001469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apdrošināšana (</w:t>
            </w:r>
            <w:r>
              <w:rPr>
                <w:rFonts w:ascii="Times New Roman" w:hAnsi="Times New Roman"/>
                <w:i/>
                <w:iCs/>
                <w:u w:color="000000"/>
              </w:rPr>
              <w:t>S</w:t>
            </w:r>
            <w:r>
              <w:rPr>
                <w:rFonts w:ascii="Times New Roman" w:hAnsi="Times New Roman"/>
                <w:u w:color="000000"/>
              </w:rPr>
              <w:t>)</w:t>
            </w:r>
          </w:p>
        </w:tc>
      </w:tr>
      <w:tr w:rsidR="00CF68E8" w:rsidRPr="00413B6F" w14:paraId="1C59896C" w14:textId="77777777" w:rsidTr="00D90E53">
        <w:tblPrEx>
          <w:tblBorders>
            <w:bottom w:val="single" w:sz="4" w:space="0" w:color="auto"/>
          </w:tblBorders>
        </w:tblPrEx>
        <w:tc>
          <w:tcPr>
            <w:tcW w:w="863" w:type="pct"/>
            <w:tcBorders>
              <w:top w:val="single" w:sz="4" w:space="0" w:color="auto"/>
            </w:tcBorders>
            <w:shd w:val="clear" w:color="auto" w:fill="auto"/>
          </w:tcPr>
          <w:p w14:paraId="5464E281" w14:textId="7C3BA97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12.1.9.0</w:t>
            </w:r>
          </w:p>
        </w:tc>
        <w:tc>
          <w:tcPr>
            <w:tcW w:w="4137" w:type="pct"/>
            <w:tcBorders>
              <w:top w:val="single" w:sz="4" w:space="0" w:color="auto"/>
            </w:tcBorders>
            <w:shd w:val="clear" w:color="auto" w:fill="auto"/>
          </w:tcPr>
          <w:p w14:paraId="3D5260D4" w14:textId="253E326B" w:rsidR="00CF68E8" w:rsidRPr="00413B6F" w:rsidRDefault="0001469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apdrošināšana (</w:t>
            </w:r>
            <w:r>
              <w:rPr>
                <w:rFonts w:ascii="Times New Roman" w:hAnsi="Times New Roman"/>
                <w:i/>
                <w:iCs/>
                <w:u w:color="000000"/>
              </w:rPr>
              <w:t>S</w:t>
            </w:r>
            <w:r>
              <w:rPr>
                <w:rFonts w:ascii="Times New Roman" w:hAnsi="Times New Roman"/>
                <w:u w:color="000000"/>
              </w:rPr>
              <w:t>)</w:t>
            </w:r>
          </w:p>
        </w:tc>
      </w:tr>
      <w:tr w:rsidR="00CF68E8" w:rsidRPr="00413B6F" w14:paraId="7290FA77" w14:textId="77777777" w:rsidTr="00D90E53">
        <w:tblPrEx>
          <w:tblBorders>
            <w:bottom w:val="single" w:sz="4" w:space="0" w:color="auto"/>
          </w:tblBorders>
        </w:tblPrEx>
        <w:tc>
          <w:tcPr>
            <w:tcW w:w="863" w:type="pct"/>
            <w:tcBorders>
              <w:top w:val="single" w:sz="4" w:space="0" w:color="auto"/>
            </w:tcBorders>
            <w:shd w:val="clear" w:color="auto" w:fill="auto"/>
          </w:tcPr>
          <w:p w14:paraId="31F9B6FF" w14:textId="7ACD6F7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w:t>
            </w:r>
          </w:p>
        </w:tc>
        <w:tc>
          <w:tcPr>
            <w:tcW w:w="4137" w:type="pct"/>
            <w:tcBorders>
              <w:top w:val="single" w:sz="4" w:space="0" w:color="auto"/>
            </w:tcBorders>
            <w:shd w:val="clear" w:color="auto" w:fill="auto"/>
          </w:tcPr>
          <w:p w14:paraId="53EE2868" w14:textId="060BC128" w:rsidR="00CF68E8" w:rsidRPr="00413B6F" w:rsidRDefault="0001469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FINANŠU PAKALPOJUMI</w:t>
            </w:r>
          </w:p>
        </w:tc>
      </w:tr>
      <w:tr w:rsidR="00CF68E8" w:rsidRPr="00413B6F" w14:paraId="5DD73169" w14:textId="77777777" w:rsidTr="00D90E53">
        <w:tblPrEx>
          <w:tblBorders>
            <w:bottom w:val="single" w:sz="4" w:space="0" w:color="auto"/>
          </w:tblBorders>
        </w:tblPrEx>
        <w:tc>
          <w:tcPr>
            <w:tcW w:w="863" w:type="pct"/>
            <w:tcBorders>
              <w:top w:val="single" w:sz="4" w:space="0" w:color="auto"/>
            </w:tcBorders>
            <w:shd w:val="clear" w:color="auto" w:fill="auto"/>
          </w:tcPr>
          <w:p w14:paraId="3EE59B85" w14:textId="2298368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12.2.1</w:t>
            </w:r>
          </w:p>
        </w:tc>
        <w:tc>
          <w:tcPr>
            <w:tcW w:w="4137" w:type="pct"/>
            <w:tcBorders>
              <w:top w:val="single" w:sz="4" w:space="0" w:color="auto"/>
            </w:tcBorders>
            <w:shd w:val="clear" w:color="auto" w:fill="auto"/>
          </w:tcPr>
          <w:p w14:paraId="098C1390" w14:textId="7DD861DB" w:rsidR="00CF68E8" w:rsidRPr="00413B6F" w:rsidRDefault="00F46E0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Netieši mērāmie finanšu starpniecības pakalpojumi (</w:t>
            </w:r>
            <w:r>
              <w:rPr>
                <w:rFonts w:ascii="Times New Roman" w:hAnsi="Times New Roman"/>
                <w:i/>
                <w:iCs/>
                <w:u w:color="000000"/>
              </w:rPr>
              <w:t>S</w:t>
            </w:r>
            <w:r>
              <w:rPr>
                <w:rFonts w:ascii="Times New Roman" w:hAnsi="Times New Roman"/>
                <w:u w:color="000000"/>
              </w:rPr>
              <w:t>)</w:t>
            </w:r>
          </w:p>
        </w:tc>
      </w:tr>
      <w:tr w:rsidR="00CF68E8" w:rsidRPr="00413B6F" w14:paraId="43DBECA4" w14:textId="77777777" w:rsidTr="00D90E53">
        <w:tblPrEx>
          <w:tblBorders>
            <w:bottom w:val="single" w:sz="4" w:space="0" w:color="auto"/>
          </w:tblBorders>
        </w:tblPrEx>
        <w:tc>
          <w:tcPr>
            <w:tcW w:w="863" w:type="pct"/>
            <w:tcBorders>
              <w:top w:val="single" w:sz="4" w:space="0" w:color="auto"/>
            </w:tcBorders>
            <w:shd w:val="clear" w:color="auto" w:fill="auto"/>
          </w:tcPr>
          <w:p w14:paraId="238F6888" w14:textId="0824E8A5"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12.2.1.0</w:t>
            </w:r>
          </w:p>
        </w:tc>
        <w:tc>
          <w:tcPr>
            <w:tcW w:w="4137" w:type="pct"/>
            <w:tcBorders>
              <w:top w:val="single" w:sz="4" w:space="0" w:color="auto"/>
            </w:tcBorders>
            <w:shd w:val="clear" w:color="auto" w:fill="auto"/>
          </w:tcPr>
          <w:p w14:paraId="4FA9E5A6" w14:textId="65B94314" w:rsidR="00CF68E8" w:rsidRPr="00413B6F" w:rsidRDefault="00F46E0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Netieši mērāmie finanšu starpniecības pakalpojumi (</w:t>
            </w:r>
            <w:r>
              <w:rPr>
                <w:rFonts w:ascii="Times New Roman" w:hAnsi="Times New Roman"/>
                <w:i/>
                <w:iCs/>
                <w:u w:color="000000"/>
              </w:rPr>
              <w:t>S</w:t>
            </w:r>
            <w:r>
              <w:rPr>
                <w:rFonts w:ascii="Times New Roman" w:hAnsi="Times New Roman"/>
                <w:u w:color="000000"/>
              </w:rPr>
              <w:t>)</w:t>
            </w:r>
          </w:p>
        </w:tc>
      </w:tr>
      <w:tr w:rsidR="00CF68E8" w:rsidRPr="00413B6F" w14:paraId="46A2FF61" w14:textId="77777777" w:rsidTr="00D90E53">
        <w:tblPrEx>
          <w:tblBorders>
            <w:bottom w:val="single" w:sz="4" w:space="0" w:color="auto"/>
          </w:tblBorders>
        </w:tblPrEx>
        <w:tc>
          <w:tcPr>
            <w:tcW w:w="863" w:type="pct"/>
            <w:tcBorders>
              <w:top w:val="single" w:sz="4" w:space="0" w:color="auto"/>
            </w:tcBorders>
            <w:shd w:val="clear" w:color="auto" w:fill="auto"/>
          </w:tcPr>
          <w:p w14:paraId="67123986" w14:textId="7B1673D1"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12.2.2</w:t>
            </w:r>
          </w:p>
        </w:tc>
        <w:tc>
          <w:tcPr>
            <w:tcW w:w="4137" w:type="pct"/>
            <w:tcBorders>
              <w:top w:val="single" w:sz="4" w:space="0" w:color="auto"/>
            </w:tcBorders>
            <w:shd w:val="clear" w:color="auto" w:fill="auto"/>
          </w:tcPr>
          <w:p w14:paraId="4135C3BD" w14:textId="5DCC7E2E" w:rsidR="00CF68E8" w:rsidRPr="00413B6F" w:rsidRDefault="00F46E0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Tiešie maksājumi, ko piemēro noguldījumus pieņemošās sabiedrības (</w:t>
            </w:r>
            <w:r>
              <w:rPr>
                <w:rFonts w:ascii="Times New Roman" w:hAnsi="Times New Roman"/>
                <w:i/>
                <w:iCs/>
                <w:u w:color="000000"/>
              </w:rPr>
              <w:t>S</w:t>
            </w:r>
            <w:r>
              <w:rPr>
                <w:rFonts w:ascii="Times New Roman" w:hAnsi="Times New Roman"/>
                <w:u w:color="000000"/>
              </w:rPr>
              <w:t>)</w:t>
            </w:r>
          </w:p>
        </w:tc>
      </w:tr>
      <w:tr w:rsidR="00CF68E8" w:rsidRPr="00413B6F" w14:paraId="3F331219" w14:textId="77777777" w:rsidTr="00D90E53">
        <w:tblPrEx>
          <w:tblBorders>
            <w:bottom w:val="single" w:sz="4" w:space="0" w:color="auto"/>
          </w:tblBorders>
        </w:tblPrEx>
        <w:tc>
          <w:tcPr>
            <w:tcW w:w="863" w:type="pct"/>
            <w:tcBorders>
              <w:top w:val="single" w:sz="4" w:space="0" w:color="auto"/>
            </w:tcBorders>
            <w:shd w:val="clear" w:color="auto" w:fill="auto"/>
          </w:tcPr>
          <w:p w14:paraId="762BFE48" w14:textId="2D9EBCE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12.2.2.0</w:t>
            </w:r>
          </w:p>
        </w:tc>
        <w:tc>
          <w:tcPr>
            <w:tcW w:w="4137" w:type="pct"/>
            <w:tcBorders>
              <w:top w:val="single" w:sz="4" w:space="0" w:color="auto"/>
            </w:tcBorders>
            <w:shd w:val="clear" w:color="auto" w:fill="auto"/>
          </w:tcPr>
          <w:p w14:paraId="10C70C64" w14:textId="0AF00B1D" w:rsidR="00CF68E8" w:rsidRPr="00413B6F" w:rsidRDefault="002268D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Tiešie maksājumi, ko piemēro noguldījumus pieņemošās sabiedrības (</w:t>
            </w:r>
            <w:r>
              <w:rPr>
                <w:rFonts w:ascii="Times New Roman" w:hAnsi="Times New Roman"/>
                <w:i/>
                <w:iCs/>
                <w:u w:color="000000"/>
              </w:rPr>
              <w:t>S</w:t>
            </w:r>
            <w:r>
              <w:rPr>
                <w:rFonts w:ascii="Times New Roman" w:hAnsi="Times New Roman"/>
                <w:u w:color="000000"/>
              </w:rPr>
              <w:t>)</w:t>
            </w:r>
          </w:p>
        </w:tc>
      </w:tr>
      <w:tr w:rsidR="00CF68E8" w:rsidRPr="00413B6F" w14:paraId="6B39B7A7" w14:textId="77777777" w:rsidTr="00D90E53">
        <w:tblPrEx>
          <w:tblBorders>
            <w:bottom w:val="single" w:sz="4" w:space="0" w:color="auto"/>
          </w:tblBorders>
        </w:tblPrEx>
        <w:tc>
          <w:tcPr>
            <w:tcW w:w="863" w:type="pct"/>
            <w:tcBorders>
              <w:top w:val="single" w:sz="4" w:space="0" w:color="auto"/>
            </w:tcBorders>
            <w:shd w:val="clear" w:color="auto" w:fill="auto"/>
          </w:tcPr>
          <w:p w14:paraId="254A24A5" w14:textId="2F7C48E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12.2.9</w:t>
            </w:r>
          </w:p>
        </w:tc>
        <w:tc>
          <w:tcPr>
            <w:tcW w:w="4137" w:type="pct"/>
            <w:tcBorders>
              <w:top w:val="single" w:sz="4" w:space="0" w:color="auto"/>
            </w:tcBorders>
            <w:shd w:val="clear" w:color="auto" w:fill="auto"/>
          </w:tcPr>
          <w:p w14:paraId="286CA66F" w14:textId="520E5C2B" w:rsidR="00CF68E8" w:rsidRPr="00413B6F" w:rsidRDefault="008C195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finanšu pakalpojumi (</w:t>
            </w:r>
            <w:r>
              <w:rPr>
                <w:rFonts w:ascii="Times New Roman" w:hAnsi="Times New Roman"/>
                <w:i/>
                <w:iCs/>
                <w:u w:color="000000"/>
              </w:rPr>
              <w:t>S</w:t>
            </w:r>
            <w:r>
              <w:rPr>
                <w:rFonts w:ascii="Times New Roman" w:hAnsi="Times New Roman"/>
                <w:u w:color="000000"/>
              </w:rPr>
              <w:t>)</w:t>
            </w:r>
          </w:p>
        </w:tc>
      </w:tr>
      <w:tr w:rsidR="00CF68E8" w:rsidRPr="00413B6F" w14:paraId="7E3E7C34" w14:textId="77777777" w:rsidTr="00D90E53">
        <w:tblPrEx>
          <w:tblBorders>
            <w:bottom w:val="single" w:sz="4" w:space="0" w:color="auto"/>
          </w:tblBorders>
        </w:tblPrEx>
        <w:tc>
          <w:tcPr>
            <w:tcW w:w="863" w:type="pct"/>
            <w:tcBorders>
              <w:top w:val="single" w:sz="4" w:space="0" w:color="auto"/>
            </w:tcBorders>
            <w:shd w:val="clear" w:color="auto" w:fill="auto"/>
          </w:tcPr>
          <w:p w14:paraId="20477EE0" w14:textId="4431986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12.2.9.1</w:t>
            </w:r>
          </w:p>
        </w:tc>
        <w:tc>
          <w:tcPr>
            <w:tcW w:w="4137" w:type="pct"/>
            <w:tcBorders>
              <w:top w:val="single" w:sz="4" w:space="0" w:color="auto"/>
            </w:tcBorders>
            <w:shd w:val="clear" w:color="auto" w:fill="auto"/>
          </w:tcPr>
          <w:p w14:paraId="71DB1EEE" w14:textId="7189FF1E" w:rsidR="00CF68E8" w:rsidRPr="00413B6F" w:rsidRDefault="004F38D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Maksa par pārskaitījumiem (</w:t>
            </w:r>
            <w:r>
              <w:rPr>
                <w:rFonts w:ascii="Times New Roman" w:hAnsi="Times New Roman"/>
                <w:i/>
                <w:iCs/>
                <w:u w:color="000000"/>
              </w:rPr>
              <w:t>S</w:t>
            </w:r>
            <w:r>
              <w:rPr>
                <w:rFonts w:ascii="Times New Roman" w:hAnsi="Times New Roman"/>
                <w:u w:color="000000"/>
              </w:rPr>
              <w:t>)</w:t>
            </w:r>
          </w:p>
        </w:tc>
      </w:tr>
      <w:tr w:rsidR="00CF68E8" w:rsidRPr="00413B6F" w14:paraId="3AB70B38" w14:textId="77777777" w:rsidTr="00D90E53">
        <w:tblPrEx>
          <w:tblBorders>
            <w:bottom w:val="single" w:sz="4" w:space="0" w:color="auto"/>
          </w:tblBorders>
        </w:tblPrEx>
        <w:tc>
          <w:tcPr>
            <w:tcW w:w="863" w:type="pct"/>
            <w:tcBorders>
              <w:top w:val="single" w:sz="4" w:space="0" w:color="auto"/>
            </w:tcBorders>
            <w:shd w:val="clear" w:color="auto" w:fill="auto"/>
          </w:tcPr>
          <w:p w14:paraId="3E2FDEE3" w14:textId="298D75F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12.2.9.9</w:t>
            </w:r>
          </w:p>
        </w:tc>
        <w:tc>
          <w:tcPr>
            <w:tcW w:w="4137" w:type="pct"/>
            <w:tcBorders>
              <w:top w:val="single" w:sz="4" w:space="0" w:color="auto"/>
            </w:tcBorders>
            <w:shd w:val="clear" w:color="auto" w:fill="auto"/>
          </w:tcPr>
          <w:p w14:paraId="4D867804" w14:textId="7F646EEA" w:rsidR="00CF68E8" w:rsidRPr="00413B6F" w:rsidRDefault="004F38D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Citur neklasificēti finanšu pakalpojumi (S)</w:t>
            </w:r>
          </w:p>
        </w:tc>
      </w:tr>
      <w:tr w:rsidR="00CF68E8" w:rsidRPr="00413B6F" w14:paraId="4C17BBDD" w14:textId="77777777" w:rsidTr="00D90E53">
        <w:tblPrEx>
          <w:tblBorders>
            <w:bottom w:val="single" w:sz="4" w:space="0" w:color="auto"/>
          </w:tblBorders>
        </w:tblPrEx>
        <w:tc>
          <w:tcPr>
            <w:tcW w:w="863" w:type="pct"/>
            <w:tcBorders>
              <w:top w:val="single" w:sz="4" w:space="0" w:color="auto"/>
            </w:tcBorders>
            <w:shd w:val="clear" w:color="auto" w:fill="auto"/>
          </w:tcPr>
          <w:p w14:paraId="1B362E0D" w14:textId="4F548B5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w:t>
            </w:r>
          </w:p>
        </w:tc>
        <w:tc>
          <w:tcPr>
            <w:tcW w:w="4137" w:type="pct"/>
            <w:tcBorders>
              <w:top w:val="single" w:sz="4" w:space="0" w:color="auto"/>
            </w:tcBorders>
            <w:shd w:val="clear" w:color="auto" w:fill="auto"/>
          </w:tcPr>
          <w:p w14:paraId="08915FE0" w14:textId="3E014F51" w:rsidR="00CF68E8" w:rsidRPr="00413B6F" w:rsidRDefault="003245D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INDIVIDUĀLĀ APRŪPE, SOCIĀLĀ AIZSARDZĪBA UN DAŽĀDAS PRECES UN PAKALPOJUMI</w:t>
            </w:r>
          </w:p>
        </w:tc>
      </w:tr>
      <w:tr w:rsidR="00CF68E8" w:rsidRPr="00413B6F" w14:paraId="47C2526A" w14:textId="77777777" w:rsidTr="00D90E53">
        <w:tblPrEx>
          <w:tblBorders>
            <w:bottom w:val="single" w:sz="4" w:space="0" w:color="auto"/>
          </w:tblBorders>
        </w:tblPrEx>
        <w:tc>
          <w:tcPr>
            <w:tcW w:w="863" w:type="pct"/>
            <w:tcBorders>
              <w:top w:val="single" w:sz="4" w:space="0" w:color="auto"/>
            </w:tcBorders>
            <w:shd w:val="clear" w:color="auto" w:fill="auto"/>
          </w:tcPr>
          <w:p w14:paraId="458EDC8F" w14:textId="35B0C19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w:t>
            </w:r>
          </w:p>
        </w:tc>
        <w:tc>
          <w:tcPr>
            <w:tcW w:w="4137" w:type="pct"/>
            <w:tcBorders>
              <w:top w:val="single" w:sz="4" w:space="0" w:color="auto"/>
            </w:tcBorders>
            <w:shd w:val="clear" w:color="auto" w:fill="auto"/>
          </w:tcPr>
          <w:p w14:paraId="14B03A89" w14:textId="0694F7DE" w:rsidR="00CF68E8" w:rsidRPr="00413B6F" w:rsidRDefault="00D329E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INDIVIDUĀLĀ APRŪPE</w:t>
            </w:r>
          </w:p>
        </w:tc>
      </w:tr>
      <w:tr w:rsidR="00CF68E8" w:rsidRPr="00413B6F" w14:paraId="0BD093D3" w14:textId="77777777" w:rsidTr="00D90E53">
        <w:tblPrEx>
          <w:tblBorders>
            <w:bottom w:val="single" w:sz="4" w:space="0" w:color="auto"/>
          </w:tblBorders>
        </w:tblPrEx>
        <w:tc>
          <w:tcPr>
            <w:tcW w:w="863" w:type="pct"/>
            <w:tcBorders>
              <w:top w:val="single" w:sz="4" w:space="0" w:color="auto"/>
            </w:tcBorders>
            <w:shd w:val="clear" w:color="auto" w:fill="auto"/>
          </w:tcPr>
          <w:p w14:paraId="04E092A4" w14:textId="37F8BA6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13.1.1</w:t>
            </w:r>
          </w:p>
        </w:tc>
        <w:tc>
          <w:tcPr>
            <w:tcW w:w="4137" w:type="pct"/>
            <w:tcBorders>
              <w:top w:val="single" w:sz="4" w:space="0" w:color="auto"/>
            </w:tcBorders>
            <w:shd w:val="clear" w:color="auto" w:fill="auto"/>
          </w:tcPr>
          <w:p w14:paraId="366640CC" w14:textId="2AFE3F1E" w:rsidR="00CF68E8" w:rsidRPr="00413B6F" w:rsidRDefault="00D329E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Elektriskās ierīces individuālajai aprūpei (</w:t>
            </w:r>
            <w:r>
              <w:rPr>
                <w:rFonts w:ascii="Times New Roman" w:hAnsi="Times New Roman"/>
                <w:i/>
                <w:iCs/>
                <w:u w:color="000000"/>
              </w:rPr>
              <w:t>SD</w:t>
            </w:r>
            <w:r>
              <w:rPr>
                <w:rFonts w:ascii="Times New Roman" w:hAnsi="Times New Roman"/>
                <w:u w:color="000000"/>
              </w:rPr>
              <w:t>)</w:t>
            </w:r>
          </w:p>
        </w:tc>
      </w:tr>
      <w:tr w:rsidR="00CF68E8" w:rsidRPr="00413B6F" w14:paraId="0EE28E0F" w14:textId="77777777" w:rsidTr="00D90E53">
        <w:tblPrEx>
          <w:tblBorders>
            <w:bottom w:val="single" w:sz="4" w:space="0" w:color="auto"/>
          </w:tblBorders>
        </w:tblPrEx>
        <w:tc>
          <w:tcPr>
            <w:tcW w:w="863" w:type="pct"/>
            <w:tcBorders>
              <w:top w:val="single" w:sz="4" w:space="0" w:color="auto"/>
            </w:tcBorders>
            <w:shd w:val="clear" w:color="auto" w:fill="auto"/>
          </w:tcPr>
          <w:p w14:paraId="5BC3C497" w14:textId="6C45A71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13.1.1.1</w:t>
            </w:r>
          </w:p>
        </w:tc>
        <w:tc>
          <w:tcPr>
            <w:tcW w:w="4137" w:type="pct"/>
            <w:tcBorders>
              <w:top w:val="single" w:sz="4" w:space="0" w:color="auto"/>
            </w:tcBorders>
            <w:shd w:val="clear" w:color="auto" w:fill="auto"/>
          </w:tcPr>
          <w:p w14:paraId="0059C4E1" w14:textId="36D69277" w:rsidR="00CF68E8" w:rsidRPr="00413B6F" w:rsidRDefault="00D329E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Elektriskās ierīces individuālajai aprūpei (</w:t>
            </w:r>
            <w:r>
              <w:rPr>
                <w:rFonts w:ascii="Times New Roman" w:hAnsi="Times New Roman"/>
                <w:i/>
                <w:iCs/>
                <w:u w:color="000000"/>
              </w:rPr>
              <w:t>SD</w:t>
            </w:r>
            <w:r>
              <w:rPr>
                <w:rFonts w:ascii="Times New Roman" w:hAnsi="Times New Roman"/>
                <w:u w:color="000000"/>
              </w:rPr>
              <w:t>)</w:t>
            </w:r>
          </w:p>
        </w:tc>
      </w:tr>
      <w:tr w:rsidR="00CF68E8" w:rsidRPr="00413B6F" w14:paraId="0A35C077" w14:textId="77777777" w:rsidTr="00D90E53">
        <w:tblPrEx>
          <w:tblBorders>
            <w:bottom w:val="single" w:sz="4" w:space="0" w:color="auto"/>
          </w:tblBorders>
        </w:tblPrEx>
        <w:tc>
          <w:tcPr>
            <w:tcW w:w="863" w:type="pct"/>
            <w:tcBorders>
              <w:top w:val="single" w:sz="4" w:space="0" w:color="auto"/>
            </w:tcBorders>
            <w:shd w:val="clear" w:color="auto" w:fill="auto"/>
          </w:tcPr>
          <w:p w14:paraId="24709045" w14:textId="546F166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13.1.1.2</w:t>
            </w:r>
          </w:p>
        </w:tc>
        <w:tc>
          <w:tcPr>
            <w:tcW w:w="4137" w:type="pct"/>
            <w:tcBorders>
              <w:top w:val="single" w:sz="4" w:space="0" w:color="auto"/>
            </w:tcBorders>
            <w:shd w:val="clear" w:color="auto" w:fill="auto"/>
          </w:tcPr>
          <w:p w14:paraId="0D5B7F77" w14:textId="29B0A9F0" w:rsidR="00CF68E8" w:rsidRPr="00413B6F" w:rsidRDefault="00D6460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Individuālajai aprūpei izmantotu elektrisko ierīču remonts (</w:t>
            </w:r>
            <w:r>
              <w:rPr>
                <w:rFonts w:ascii="Times New Roman" w:hAnsi="Times New Roman"/>
                <w:i/>
                <w:iCs/>
                <w:u w:color="000000"/>
              </w:rPr>
              <w:t>ND</w:t>
            </w:r>
            <w:r>
              <w:rPr>
                <w:rFonts w:ascii="Times New Roman" w:hAnsi="Times New Roman"/>
                <w:u w:color="000000"/>
              </w:rPr>
              <w:t>)</w:t>
            </w:r>
          </w:p>
        </w:tc>
      </w:tr>
      <w:tr w:rsidR="00CF68E8" w:rsidRPr="00413B6F" w14:paraId="0B20C64E" w14:textId="77777777" w:rsidTr="00D90E53">
        <w:tblPrEx>
          <w:tblBorders>
            <w:bottom w:val="single" w:sz="4" w:space="0" w:color="auto"/>
          </w:tblBorders>
        </w:tblPrEx>
        <w:tc>
          <w:tcPr>
            <w:tcW w:w="863" w:type="pct"/>
            <w:tcBorders>
              <w:top w:val="single" w:sz="4" w:space="0" w:color="auto"/>
            </w:tcBorders>
            <w:shd w:val="clear" w:color="auto" w:fill="auto"/>
          </w:tcPr>
          <w:p w14:paraId="4B254C9A" w14:textId="4BDF41C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13.1.2</w:t>
            </w:r>
          </w:p>
        </w:tc>
        <w:tc>
          <w:tcPr>
            <w:tcW w:w="4137" w:type="pct"/>
            <w:tcBorders>
              <w:top w:val="single" w:sz="4" w:space="0" w:color="auto"/>
            </w:tcBorders>
            <w:shd w:val="clear" w:color="auto" w:fill="auto"/>
          </w:tcPr>
          <w:p w14:paraId="70F892B3" w14:textId="275BF259" w:rsidR="00CF68E8" w:rsidRPr="00413B6F" w:rsidRDefault="00157B9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ierīces, priekšmeti un produkti individuālajai aprūpei (</w:t>
            </w:r>
            <w:r>
              <w:rPr>
                <w:rFonts w:ascii="Times New Roman" w:hAnsi="Times New Roman"/>
                <w:i/>
                <w:iCs/>
                <w:u w:color="000000"/>
              </w:rPr>
              <w:t>ND</w:t>
            </w:r>
            <w:r>
              <w:rPr>
                <w:rFonts w:ascii="Times New Roman" w:hAnsi="Times New Roman"/>
                <w:u w:color="000000"/>
              </w:rPr>
              <w:t>)</w:t>
            </w:r>
          </w:p>
        </w:tc>
      </w:tr>
      <w:tr w:rsidR="00CF68E8" w:rsidRPr="00413B6F" w14:paraId="53573199" w14:textId="77777777" w:rsidTr="00D90E53">
        <w:tblPrEx>
          <w:tblBorders>
            <w:bottom w:val="single" w:sz="4" w:space="0" w:color="auto"/>
          </w:tblBorders>
        </w:tblPrEx>
        <w:tc>
          <w:tcPr>
            <w:tcW w:w="863" w:type="pct"/>
            <w:tcBorders>
              <w:top w:val="single" w:sz="4" w:space="0" w:color="auto"/>
            </w:tcBorders>
            <w:shd w:val="clear" w:color="auto" w:fill="auto"/>
          </w:tcPr>
          <w:p w14:paraId="036459C2" w14:textId="60C4051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13.1.2.0</w:t>
            </w:r>
          </w:p>
        </w:tc>
        <w:tc>
          <w:tcPr>
            <w:tcW w:w="4137" w:type="pct"/>
            <w:tcBorders>
              <w:top w:val="single" w:sz="4" w:space="0" w:color="auto"/>
            </w:tcBorders>
            <w:shd w:val="clear" w:color="auto" w:fill="auto"/>
          </w:tcPr>
          <w:p w14:paraId="3BD41C87" w14:textId="141F67B6" w:rsidR="00CF68E8" w:rsidRPr="00413B6F" w:rsidRDefault="00FC0F7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ierīces, priekšmeti un produkti individuālajai aprūpei (</w:t>
            </w:r>
            <w:r>
              <w:rPr>
                <w:rFonts w:ascii="Times New Roman" w:hAnsi="Times New Roman"/>
                <w:i/>
                <w:iCs/>
                <w:u w:color="000000"/>
              </w:rPr>
              <w:t>ND</w:t>
            </w:r>
            <w:r>
              <w:rPr>
                <w:rFonts w:ascii="Times New Roman" w:hAnsi="Times New Roman"/>
                <w:u w:color="000000"/>
              </w:rPr>
              <w:t>)</w:t>
            </w:r>
          </w:p>
        </w:tc>
      </w:tr>
      <w:tr w:rsidR="00CF68E8" w:rsidRPr="00413B6F" w14:paraId="130826A7" w14:textId="77777777" w:rsidTr="00D90E53">
        <w:tblPrEx>
          <w:tblBorders>
            <w:bottom w:val="single" w:sz="4" w:space="0" w:color="auto"/>
          </w:tblBorders>
        </w:tblPrEx>
        <w:tc>
          <w:tcPr>
            <w:tcW w:w="863" w:type="pct"/>
            <w:tcBorders>
              <w:top w:val="single" w:sz="4" w:space="0" w:color="auto"/>
            </w:tcBorders>
            <w:shd w:val="clear" w:color="auto" w:fill="auto"/>
          </w:tcPr>
          <w:p w14:paraId="53168A28" w14:textId="60FDD51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13.1.3</w:t>
            </w:r>
          </w:p>
        </w:tc>
        <w:tc>
          <w:tcPr>
            <w:tcW w:w="4137" w:type="pct"/>
            <w:tcBorders>
              <w:top w:val="single" w:sz="4" w:space="0" w:color="auto"/>
            </w:tcBorders>
            <w:shd w:val="clear" w:color="auto" w:fill="auto"/>
          </w:tcPr>
          <w:p w14:paraId="22BEF6A0" w14:textId="19492961" w:rsidR="00CF68E8" w:rsidRPr="00413B6F" w:rsidRDefault="00FC0F7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Frizētavas un skaistumkopšanas saloni (</w:t>
            </w:r>
            <w:r>
              <w:rPr>
                <w:rFonts w:ascii="Times New Roman" w:hAnsi="Times New Roman"/>
                <w:i/>
                <w:iCs/>
                <w:u w:color="000000"/>
              </w:rPr>
              <w:t>S</w:t>
            </w:r>
            <w:r>
              <w:rPr>
                <w:rFonts w:ascii="Times New Roman" w:hAnsi="Times New Roman"/>
                <w:u w:color="000000"/>
              </w:rPr>
              <w:t>)</w:t>
            </w:r>
          </w:p>
        </w:tc>
      </w:tr>
      <w:tr w:rsidR="00CF68E8" w:rsidRPr="00413B6F" w14:paraId="6CF0DECE" w14:textId="77777777" w:rsidTr="00D90E53">
        <w:tblPrEx>
          <w:tblBorders>
            <w:bottom w:val="single" w:sz="4" w:space="0" w:color="auto"/>
          </w:tblBorders>
        </w:tblPrEx>
        <w:tc>
          <w:tcPr>
            <w:tcW w:w="863" w:type="pct"/>
            <w:tcBorders>
              <w:top w:val="single" w:sz="4" w:space="0" w:color="auto"/>
            </w:tcBorders>
            <w:shd w:val="clear" w:color="auto" w:fill="auto"/>
          </w:tcPr>
          <w:p w14:paraId="3ABF95EE" w14:textId="14FB00E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13.1.3.1</w:t>
            </w:r>
          </w:p>
        </w:tc>
        <w:tc>
          <w:tcPr>
            <w:tcW w:w="4137" w:type="pct"/>
            <w:tcBorders>
              <w:top w:val="single" w:sz="4" w:space="0" w:color="auto"/>
            </w:tcBorders>
            <w:shd w:val="clear" w:color="auto" w:fill="auto"/>
          </w:tcPr>
          <w:p w14:paraId="62E7AD51" w14:textId="78BAD7AA" w:rsidR="00CF68E8" w:rsidRPr="00413B6F" w:rsidRDefault="00FC0F7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Friziera pakalpojumi (</w:t>
            </w:r>
            <w:r>
              <w:rPr>
                <w:rFonts w:ascii="Times New Roman" w:hAnsi="Times New Roman"/>
                <w:i/>
                <w:iCs/>
                <w:u w:color="000000"/>
              </w:rPr>
              <w:t>S</w:t>
            </w:r>
            <w:r>
              <w:rPr>
                <w:rFonts w:ascii="Times New Roman" w:hAnsi="Times New Roman"/>
                <w:u w:color="000000"/>
              </w:rPr>
              <w:t>)</w:t>
            </w:r>
          </w:p>
        </w:tc>
      </w:tr>
      <w:tr w:rsidR="00CF68E8" w:rsidRPr="00413B6F" w14:paraId="604E421E" w14:textId="77777777" w:rsidTr="00D90E53">
        <w:tblPrEx>
          <w:tblBorders>
            <w:bottom w:val="single" w:sz="4" w:space="0" w:color="auto"/>
          </w:tblBorders>
        </w:tblPrEx>
        <w:tc>
          <w:tcPr>
            <w:tcW w:w="863" w:type="pct"/>
            <w:tcBorders>
              <w:top w:val="single" w:sz="4" w:space="0" w:color="auto"/>
            </w:tcBorders>
            <w:shd w:val="clear" w:color="auto" w:fill="auto"/>
          </w:tcPr>
          <w:p w14:paraId="6FA071A1" w14:textId="64FC12C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13.1.3.2</w:t>
            </w:r>
          </w:p>
        </w:tc>
        <w:tc>
          <w:tcPr>
            <w:tcW w:w="4137" w:type="pct"/>
            <w:tcBorders>
              <w:top w:val="single" w:sz="4" w:space="0" w:color="auto"/>
            </w:tcBorders>
            <w:shd w:val="clear" w:color="auto" w:fill="auto"/>
          </w:tcPr>
          <w:p w14:paraId="793423CC" w14:textId="4655A897" w:rsidR="00CF68E8" w:rsidRPr="00413B6F" w:rsidRDefault="00FC0F7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Personīgās skaistumkopšanas pasākumi (</w:t>
            </w:r>
            <w:r>
              <w:rPr>
                <w:rFonts w:ascii="Times New Roman" w:hAnsi="Times New Roman"/>
                <w:i/>
                <w:iCs/>
                <w:u w:color="000000"/>
              </w:rPr>
              <w:t>S</w:t>
            </w:r>
            <w:r>
              <w:rPr>
                <w:rFonts w:ascii="Times New Roman" w:hAnsi="Times New Roman"/>
                <w:u w:color="000000"/>
              </w:rPr>
              <w:t>)</w:t>
            </w:r>
          </w:p>
        </w:tc>
      </w:tr>
      <w:tr w:rsidR="00CF68E8" w:rsidRPr="00413B6F" w14:paraId="3F938097" w14:textId="77777777" w:rsidTr="00D90E53">
        <w:tblPrEx>
          <w:tblBorders>
            <w:bottom w:val="single" w:sz="4" w:space="0" w:color="auto"/>
          </w:tblBorders>
        </w:tblPrEx>
        <w:tc>
          <w:tcPr>
            <w:tcW w:w="863" w:type="pct"/>
            <w:tcBorders>
              <w:top w:val="single" w:sz="4" w:space="0" w:color="auto"/>
            </w:tcBorders>
            <w:shd w:val="clear" w:color="auto" w:fill="auto"/>
          </w:tcPr>
          <w:p w14:paraId="354B603A" w14:textId="1D2A2A41"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w:t>
            </w:r>
          </w:p>
        </w:tc>
        <w:tc>
          <w:tcPr>
            <w:tcW w:w="4137" w:type="pct"/>
            <w:tcBorders>
              <w:top w:val="single" w:sz="4" w:space="0" w:color="auto"/>
            </w:tcBorders>
            <w:shd w:val="clear" w:color="auto" w:fill="auto"/>
          </w:tcPr>
          <w:p w14:paraId="27B7570E" w14:textId="3ECC0A6D" w:rsidR="00CF68E8" w:rsidRPr="00413B6F" w:rsidRDefault="002D30C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PERSONISKĀS LIETOŠANAS PRIEKŠMETI</w:t>
            </w:r>
          </w:p>
        </w:tc>
      </w:tr>
      <w:tr w:rsidR="00CF68E8" w:rsidRPr="00413B6F" w14:paraId="26376523" w14:textId="77777777" w:rsidTr="00D90E53">
        <w:tblPrEx>
          <w:tblBorders>
            <w:bottom w:val="single" w:sz="4" w:space="0" w:color="auto"/>
          </w:tblBorders>
        </w:tblPrEx>
        <w:tc>
          <w:tcPr>
            <w:tcW w:w="863" w:type="pct"/>
            <w:tcBorders>
              <w:top w:val="single" w:sz="4" w:space="0" w:color="auto"/>
            </w:tcBorders>
            <w:shd w:val="clear" w:color="auto" w:fill="auto"/>
          </w:tcPr>
          <w:p w14:paraId="18B8E5CB" w14:textId="5149D08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13.2.1</w:t>
            </w:r>
          </w:p>
        </w:tc>
        <w:tc>
          <w:tcPr>
            <w:tcW w:w="4137" w:type="pct"/>
            <w:tcBorders>
              <w:top w:val="single" w:sz="4" w:space="0" w:color="auto"/>
            </w:tcBorders>
            <w:shd w:val="clear" w:color="auto" w:fill="auto"/>
          </w:tcPr>
          <w:p w14:paraId="0854546C" w14:textId="08E780EA" w:rsidR="00CF68E8" w:rsidRPr="00413B6F" w:rsidRDefault="00B678D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Juvelierizstrādājumi un rokas pulksteņi (</w:t>
            </w:r>
            <w:r>
              <w:rPr>
                <w:rFonts w:ascii="Times New Roman" w:hAnsi="Times New Roman"/>
                <w:i/>
                <w:iCs/>
                <w:u w:color="000000"/>
              </w:rPr>
              <w:t>D</w:t>
            </w:r>
            <w:r>
              <w:rPr>
                <w:rFonts w:ascii="Times New Roman" w:hAnsi="Times New Roman"/>
                <w:u w:color="000000"/>
              </w:rPr>
              <w:t>)</w:t>
            </w:r>
          </w:p>
        </w:tc>
      </w:tr>
      <w:tr w:rsidR="00CF68E8" w:rsidRPr="00413B6F" w14:paraId="483FD8E6" w14:textId="77777777" w:rsidTr="00D90E53">
        <w:tblPrEx>
          <w:tblBorders>
            <w:bottom w:val="single" w:sz="4" w:space="0" w:color="auto"/>
          </w:tblBorders>
        </w:tblPrEx>
        <w:tc>
          <w:tcPr>
            <w:tcW w:w="863" w:type="pct"/>
            <w:tcBorders>
              <w:top w:val="single" w:sz="4" w:space="0" w:color="auto"/>
            </w:tcBorders>
            <w:shd w:val="clear" w:color="auto" w:fill="auto"/>
          </w:tcPr>
          <w:p w14:paraId="362FC881" w14:textId="54F61E3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13.2.1.1</w:t>
            </w:r>
          </w:p>
        </w:tc>
        <w:tc>
          <w:tcPr>
            <w:tcW w:w="4137" w:type="pct"/>
            <w:tcBorders>
              <w:top w:val="single" w:sz="4" w:space="0" w:color="auto"/>
            </w:tcBorders>
            <w:shd w:val="clear" w:color="auto" w:fill="auto"/>
          </w:tcPr>
          <w:p w14:paraId="622BE011" w14:textId="09106FAA" w:rsidR="00CF68E8" w:rsidRPr="00413B6F" w:rsidRDefault="00B678D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Juvelierizstrādājumi un rokas pulksteņi (</w:t>
            </w:r>
            <w:r>
              <w:rPr>
                <w:rFonts w:ascii="Times New Roman" w:hAnsi="Times New Roman"/>
                <w:i/>
                <w:iCs/>
                <w:u w:color="000000"/>
              </w:rPr>
              <w:t>D</w:t>
            </w:r>
            <w:r>
              <w:rPr>
                <w:rFonts w:ascii="Times New Roman" w:hAnsi="Times New Roman"/>
                <w:u w:color="000000"/>
              </w:rPr>
              <w:t>)</w:t>
            </w:r>
          </w:p>
        </w:tc>
      </w:tr>
      <w:tr w:rsidR="00CF68E8" w:rsidRPr="00413B6F" w14:paraId="368A2CC7" w14:textId="77777777" w:rsidTr="00D90E53">
        <w:tblPrEx>
          <w:tblBorders>
            <w:bottom w:val="single" w:sz="4" w:space="0" w:color="auto"/>
          </w:tblBorders>
        </w:tblPrEx>
        <w:tc>
          <w:tcPr>
            <w:tcW w:w="863" w:type="pct"/>
            <w:tcBorders>
              <w:top w:val="single" w:sz="4" w:space="0" w:color="auto"/>
            </w:tcBorders>
            <w:shd w:val="clear" w:color="auto" w:fill="auto"/>
          </w:tcPr>
          <w:p w14:paraId="5470B889" w14:textId="726F49F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13.2.1.2</w:t>
            </w:r>
          </w:p>
        </w:tc>
        <w:tc>
          <w:tcPr>
            <w:tcW w:w="4137" w:type="pct"/>
            <w:tcBorders>
              <w:top w:val="single" w:sz="4" w:space="0" w:color="auto"/>
            </w:tcBorders>
            <w:shd w:val="clear" w:color="auto" w:fill="auto"/>
          </w:tcPr>
          <w:p w14:paraId="03643677" w14:textId="49F34BFD" w:rsidR="00CF68E8" w:rsidRPr="00413B6F" w:rsidRDefault="00B678D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Juvelierizstrādājumu, pulksteņu un rokas pulksteņu remonts un noma (</w:t>
            </w:r>
            <w:r>
              <w:rPr>
                <w:rFonts w:ascii="Times New Roman" w:hAnsi="Times New Roman"/>
                <w:i/>
                <w:iCs/>
                <w:u w:color="000000"/>
              </w:rPr>
              <w:t>S</w:t>
            </w:r>
            <w:r>
              <w:rPr>
                <w:rFonts w:ascii="Times New Roman" w:hAnsi="Times New Roman"/>
                <w:u w:color="000000"/>
              </w:rPr>
              <w:t>)</w:t>
            </w:r>
          </w:p>
        </w:tc>
      </w:tr>
      <w:tr w:rsidR="00CF68E8" w:rsidRPr="00413B6F" w14:paraId="4371C5B6" w14:textId="77777777" w:rsidTr="00D90E53">
        <w:tblPrEx>
          <w:tblBorders>
            <w:bottom w:val="single" w:sz="4" w:space="0" w:color="auto"/>
          </w:tblBorders>
        </w:tblPrEx>
        <w:tc>
          <w:tcPr>
            <w:tcW w:w="863" w:type="pct"/>
            <w:tcBorders>
              <w:top w:val="single" w:sz="4" w:space="0" w:color="auto"/>
            </w:tcBorders>
            <w:shd w:val="clear" w:color="auto" w:fill="auto"/>
          </w:tcPr>
          <w:p w14:paraId="6DE494F3" w14:textId="1374D30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13.2.2</w:t>
            </w:r>
          </w:p>
        </w:tc>
        <w:tc>
          <w:tcPr>
            <w:tcW w:w="4137" w:type="pct"/>
            <w:tcBorders>
              <w:top w:val="single" w:sz="4" w:space="0" w:color="auto"/>
            </w:tcBorders>
            <w:shd w:val="clear" w:color="auto" w:fill="auto"/>
          </w:tcPr>
          <w:p w14:paraId="75331321" w14:textId="5519E3B5" w:rsidR="00CF68E8" w:rsidRPr="00413B6F" w:rsidRDefault="00CC74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Reliģiskie priekšmeti un reliģiskiem pasākumiem un rituāliem paredzēti priekšmeti (</w:t>
            </w:r>
            <w:r>
              <w:rPr>
                <w:rFonts w:ascii="Times New Roman" w:hAnsi="Times New Roman"/>
                <w:i/>
                <w:iCs/>
                <w:u w:color="000000"/>
              </w:rPr>
              <w:t>SD</w:t>
            </w:r>
            <w:r>
              <w:rPr>
                <w:rFonts w:ascii="Times New Roman" w:hAnsi="Times New Roman"/>
                <w:u w:color="000000"/>
              </w:rPr>
              <w:t>)</w:t>
            </w:r>
          </w:p>
        </w:tc>
      </w:tr>
      <w:tr w:rsidR="00CF68E8" w:rsidRPr="00413B6F" w14:paraId="7D3CB6E0" w14:textId="77777777" w:rsidTr="00D90E53">
        <w:tblPrEx>
          <w:tblBorders>
            <w:bottom w:val="single" w:sz="4" w:space="0" w:color="auto"/>
          </w:tblBorders>
        </w:tblPrEx>
        <w:tc>
          <w:tcPr>
            <w:tcW w:w="863" w:type="pct"/>
            <w:tcBorders>
              <w:top w:val="single" w:sz="4" w:space="0" w:color="auto"/>
            </w:tcBorders>
            <w:shd w:val="clear" w:color="auto" w:fill="auto"/>
          </w:tcPr>
          <w:p w14:paraId="7EBAA02B" w14:textId="49FD0C22"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13.2.2.0</w:t>
            </w:r>
          </w:p>
        </w:tc>
        <w:tc>
          <w:tcPr>
            <w:tcW w:w="4137" w:type="pct"/>
            <w:tcBorders>
              <w:top w:val="single" w:sz="4" w:space="0" w:color="auto"/>
            </w:tcBorders>
            <w:shd w:val="clear" w:color="auto" w:fill="auto"/>
          </w:tcPr>
          <w:p w14:paraId="589F95A5" w14:textId="7F1E3DAB" w:rsidR="00CF68E8" w:rsidRPr="00413B6F" w:rsidRDefault="00CC74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Reliģiskie priekšmeti un reliģiskiem pasākumiem un rituāliem paredzēti priekšmeti (</w:t>
            </w:r>
            <w:r>
              <w:rPr>
                <w:rFonts w:ascii="Times New Roman" w:hAnsi="Times New Roman"/>
                <w:i/>
                <w:iCs/>
                <w:u w:color="000000"/>
              </w:rPr>
              <w:t>SD</w:t>
            </w:r>
            <w:r>
              <w:rPr>
                <w:rFonts w:ascii="Times New Roman" w:hAnsi="Times New Roman"/>
                <w:u w:color="000000"/>
              </w:rPr>
              <w:t>)</w:t>
            </w:r>
          </w:p>
        </w:tc>
      </w:tr>
      <w:tr w:rsidR="00CF68E8" w:rsidRPr="00413B6F" w14:paraId="72CF88EC" w14:textId="77777777" w:rsidTr="00D90E53">
        <w:tblPrEx>
          <w:tblBorders>
            <w:bottom w:val="single" w:sz="4" w:space="0" w:color="auto"/>
          </w:tblBorders>
        </w:tblPrEx>
        <w:tc>
          <w:tcPr>
            <w:tcW w:w="863" w:type="pct"/>
            <w:tcBorders>
              <w:top w:val="single" w:sz="4" w:space="0" w:color="auto"/>
            </w:tcBorders>
            <w:shd w:val="clear" w:color="auto" w:fill="auto"/>
          </w:tcPr>
          <w:p w14:paraId="1D40AAB6" w14:textId="0F7CDDD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13.2.9</w:t>
            </w:r>
          </w:p>
        </w:tc>
        <w:tc>
          <w:tcPr>
            <w:tcW w:w="4137" w:type="pct"/>
            <w:tcBorders>
              <w:top w:val="single" w:sz="4" w:space="0" w:color="auto"/>
            </w:tcBorders>
            <w:shd w:val="clear" w:color="auto" w:fill="auto"/>
          </w:tcPr>
          <w:p w14:paraId="54E1BAFE" w14:textId="313FAB21" w:rsidR="00CF68E8" w:rsidRPr="00413B6F" w:rsidRDefault="00654C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citur neklasificēti personiskās lietošanas priekšmeti (</w:t>
            </w:r>
            <w:r>
              <w:rPr>
                <w:rFonts w:ascii="Times New Roman" w:hAnsi="Times New Roman"/>
                <w:i/>
                <w:iCs/>
                <w:u w:color="000000"/>
              </w:rPr>
              <w:t>SD</w:t>
            </w:r>
            <w:r>
              <w:rPr>
                <w:rFonts w:ascii="Times New Roman" w:hAnsi="Times New Roman"/>
                <w:u w:color="000000"/>
              </w:rPr>
              <w:t>)</w:t>
            </w:r>
          </w:p>
        </w:tc>
      </w:tr>
      <w:tr w:rsidR="00CF68E8" w:rsidRPr="00413B6F" w14:paraId="0914C2B7" w14:textId="77777777" w:rsidTr="00D90E53">
        <w:tblPrEx>
          <w:tblBorders>
            <w:bottom w:val="single" w:sz="4" w:space="0" w:color="auto"/>
          </w:tblBorders>
        </w:tblPrEx>
        <w:tc>
          <w:tcPr>
            <w:tcW w:w="863" w:type="pct"/>
            <w:tcBorders>
              <w:top w:val="single" w:sz="4" w:space="0" w:color="auto"/>
            </w:tcBorders>
            <w:shd w:val="clear" w:color="auto" w:fill="auto"/>
          </w:tcPr>
          <w:p w14:paraId="1EC4C018" w14:textId="54DA11E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13.2.9.1</w:t>
            </w:r>
          </w:p>
        </w:tc>
        <w:tc>
          <w:tcPr>
            <w:tcW w:w="4137" w:type="pct"/>
            <w:tcBorders>
              <w:top w:val="single" w:sz="4" w:space="0" w:color="auto"/>
            </w:tcBorders>
            <w:shd w:val="clear" w:color="auto" w:fill="auto"/>
          </w:tcPr>
          <w:p w14:paraId="7D0A2405" w14:textId="29EEB6A9" w:rsidR="00CF68E8" w:rsidRPr="00413B6F" w:rsidRDefault="00654C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Ceļojuma piederumi un preces zīdaiņiem un citi personiskās lietošanas priekšmeti, citur neklasificēti (</w:t>
            </w:r>
            <w:r>
              <w:rPr>
                <w:rFonts w:ascii="Times New Roman" w:hAnsi="Times New Roman"/>
                <w:i/>
                <w:iCs/>
                <w:u w:color="000000"/>
              </w:rPr>
              <w:t>SD</w:t>
            </w:r>
            <w:r>
              <w:rPr>
                <w:rFonts w:ascii="Times New Roman" w:hAnsi="Times New Roman"/>
                <w:u w:color="000000"/>
              </w:rPr>
              <w:t>)</w:t>
            </w:r>
          </w:p>
        </w:tc>
      </w:tr>
      <w:tr w:rsidR="00CF68E8" w:rsidRPr="00413B6F" w14:paraId="4B7BE902" w14:textId="77777777" w:rsidTr="00D90E53">
        <w:tblPrEx>
          <w:tblBorders>
            <w:bottom w:val="single" w:sz="4" w:space="0" w:color="auto"/>
          </w:tblBorders>
        </w:tblPrEx>
        <w:tc>
          <w:tcPr>
            <w:tcW w:w="863" w:type="pct"/>
            <w:tcBorders>
              <w:top w:val="single" w:sz="4" w:space="0" w:color="auto"/>
            </w:tcBorders>
            <w:shd w:val="clear" w:color="auto" w:fill="auto"/>
          </w:tcPr>
          <w:p w14:paraId="7C7E935C" w14:textId="59D3712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13.2.9.2</w:t>
            </w:r>
          </w:p>
        </w:tc>
        <w:tc>
          <w:tcPr>
            <w:tcW w:w="4137" w:type="pct"/>
            <w:tcBorders>
              <w:top w:val="single" w:sz="4" w:space="0" w:color="auto"/>
            </w:tcBorders>
            <w:shd w:val="clear" w:color="auto" w:fill="auto"/>
          </w:tcPr>
          <w:p w14:paraId="1EE8290F" w14:textId="4865E59C" w:rsidR="00CF68E8" w:rsidRPr="00413B6F" w:rsidRDefault="00BE137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Citu citur neklasificētu personiskās lietošanas priekšmetu remonts vai noma (</w:t>
            </w:r>
            <w:r>
              <w:rPr>
                <w:rFonts w:ascii="Times New Roman" w:hAnsi="Times New Roman"/>
                <w:i/>
                <w:iCs/>
                <w:u w:color="000000"/>
              </w:rPr>
              <w:t>S</w:t>
            </w:r>
            <w:r>
              <w:rPr>
                <w:rFonts w:ascii="Times New Roman" w:hAnsi="Times New Roman"/>
                <w:u w:color="000000"/>
              </w:rPr>
              <w:t>)</w:t>
            </w:r>
          </w:p>
        </w:tc>
      </w:tr>
      <w:tr w:rsidR="00CF68E8" w:rsidRPr="00413B6F" w14:paraId="1498098A" w14:textId="77777777" w:rsidTr="00D90E53">
        <w:tblPrEx>
          <w:tblBorders>
            <w:bottom w:val="single" w:sz="4" w:space="0" w:color="auto"/>
          </w:tblBorders>
        </w:tblPrEx>
        <w:tc>
          <w:tcPr>
            <w:tcW w:w="863" w:type="pct"/>
            <w:tcBorders>
              <w:top w:val="single" w:sz="4" w:space="0" w:color="auto"/>
            </w:tcBorders>
            <w:shd w:val="clear" w:color="auto" w:fill="auto"/>
          </w:tcPr>
          <w:p w14:paraId="6BA6D348" w14:textId="789E642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w:t>
            </w:r>
          </w:p>
        </w:tc>
        <w:tc>
          <w:tcPr>
            <w:tcW w:w="4137" w:type="pct"/>
            <w:tcBorders>
              <w:top w:val="single" w:sz="4" w:space="0" w:color="auto"/>
            </w:tcBorders>
            <w:shd w:val="clear" w:color="auto" w:fill="auto"/>
          </w:tcPr>
          <w:p w14:paraId="7A045E06" w14:textId="40545A2C" w:rsidR="00CF68E8" w:rsidRPr="00413B6F" w:rsidRDefault="00F231B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SOCIĀLĀ AIZSARDZĪBA</w:t>
            </w:r>
          </w:p>
        </w:tc>
      </w:tr>
      <w:tr w:rsidR="00CF68E8" w:rsidRPr="00413B6F" w14:paraId="448A8BB3" w14:textId="77777777" w:rsidTr="00D90E53">
        <w:tblPrEx>
          <w:tblBorders>
            <w:bottom w:val="single" w:sz="4" w:space="0" w:color="auto"/>
          </w:tblBorders>
        </w:tblPrEx>
        <w:tc>
          <w:tcPr>
            <w:tcW w:w="863" w:type="pct"/>
            <w:tcBorders>
              <w:top w:val="single" w:sz="4" w:space="0" w:color="auto"/>
            </w:tcBorders>
            <w:shd w:val="clear" w:color="auto" w:fill="auto"/>
          </w:tcPr>
          <w:p w14:paraId="27B2A244" w14:textId="060FE86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w:t>
            </w:r>
          </w:p>
        </w:tc>
        <w:tc>
          <w:tcPr>
            <w:tcW w:w="4137" w:type="pct"/>
            <w:tcBorders>
              <w:top w:val="single" w:sz="4" w:space="0" w:color="auto"/>
            </w:tcBorders>
            <w:shd w:val="clear" w:color="auto" w:fill="auto"/>
          </w:tcPr>
          <w:p w14:paraId="0B07C7D9" w14:textId="4ABB760A" w:rsidR="00CF68E8" w:rsidRPr="00413B6F" w:rsidRDefault="00F231B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Sociālā aizsardzība (</w:t>
            </w:r>
            <w:r>
              <w:rPr>
                <w:rFonts w:ascii="Times New Roman" w:hAnsi="Times New Roman"/>
                <w:i/>
                <w:iCs/>
                <w:u w:color="000000"/>
              </w:rPr>
              <w:t>S</w:t>
            </w:r>
            <w:r>
              <w:rPr>
                <w:rFonts w:ascii="Times New Roman" w:hAnsi="Times New Roman"/>
                <w:u w:color="000000"/>
              </w:rPr>
              <w:t>)</w:t>
            </w:r>
          </w:p>
        </w:tc>
      </w:tr>
      <w:tr w:rsidR="00CF68E8" w:rsidRPr="00413B6F" w14:paraId="42F79ADA" w14:textId="77777777" w:rsidTr="00D90E53">
        <w:tblPrEx>
          <w:tblBorders>
            <w:bottom w:val="single" w:sz="4" w:space="0" w:color="auto"/>
          </w:tblBorders>
        </w:tblPrEx>
        <w:tc>
          <w:tcPr>
            <w:tcW w:w="863" w:type="pct"/>
            <w:tcBorders>
              <w:top w:val="single" w:sz="4" w:space="0" w:color="auto"/>
            </w:tcBorders>
            <w:shd w:val="clear" w:color="auto" w:fill="auto"/>
          </w:tcPr>
          <w:p w14:paraId="121E30E4" w14:textId="301732A5"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13.3.0.1</w:t>
            </w:r>
          </w:p>
        </w:tc>
        <w:tc>
          <w:tcPr>
            <w:tcW w:w="4137" w:type="pct"/>
            <w:tcBorders>
              <w:top w:val="single" w:sz="4" w:space="0" w:color="auto"/>
            </w:tcBorders>
            <w:shd w:val="clear" w:color="auto" w:fill="auto"/>
          </w:tcPr>
          <w:p w14:paraId="2B464CA8" w14:textId="5399FAA1" w:rsidR="00CF68E8" w:rsidRPr="00413B6F" w:rsidRDefault="0042502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Bērnu aprūpes pakalpojumi (</w:t>
            </w:r>
            <w:r>
              <w:rPr>
                <w:rFonts w:ascii="Times New Roman" w:hAnsi="Times New Roman"/>
                <w:i/>
                <w:iCs/>
                <w:u w:color="000000"/>
              </w:rPr>
              <w:t>S</w:t>
            </w:r>
            <w:r>
              <w:rPr>
                <w:rFonts w:ascii="Times New Roman" w:hAnsi="Times New Roman"/>
                <w:u w:color="000000"/>
              </w:rPr>
              <w:t>)</w:t>
            </w:r>
          </w:p>
        </w:tc>
      </w:tr>
      <w:tr w:rsidR="00CF68E8" w:rsidRPr="00413B6F" w14:paraId="6D291C42" w14:textId="77777777" w:rsidTr="00D90E53">
        <w:tblPrEx>
          <w:tblBorders>
            <w:bottom w:val="single" w:sz="4" w:space="0" w:color="auto"/>
          </w:tblBorders>
        </w:tblPrEx>
        <w:tc>
          <w:tcPr>
            <w:tcW w:w="863" w:type="pct"/>
            <w:tcBorders>
              <w:top w:val="single" w:sz="4" w:space="0" w:color="auto"/>
            </w:tcBorders>
            <w:shd w:val="clear" w:color="auto" w:fill="auto"/>
          </w:tcPr>
          <w:p w14:paraId="2FFC8486" w14:textId="02D3B31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13.3.0.2</w:t>
            </w:r>
          </w:p>
        </w:tc>
        <w:tc>
          <w:tcPr>
            <w:tcW w:w="4137" w:type="pct"/>
            <w:tcBorders>
              <w:top w:val="single" w:sz="4" w:space="0" w:color="auto"/>
            </w:tcBorders>
            <w:shd w:val="clear" w:color="auto" w:fill="auto"/>
          </w:tcPr>
          <w:p w14:paraId="0574CEAB" w14:textId="5F6560F5" w:rsidR="00CF68E8" w:rsidRPr="00413B6F" w:rsidRDefault="0042502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Nemedicīniski veco ļaužu nami un invalīdu nami (</w:t>
            </w:r>
            <w:r>
              <w:rPr>
                <w:rFonts w:ascii="Times New Roman" w:hAnsi="Times New Roman"/>
                <w:i/>
                <w:iCs/>
                <w:u w:color="000000"/>
              </w:rPr>
              <w:t>S</w:t>
            </w:r>
            <w:r>
              <w:rPr>
                <w:rFonts w:ascii="Times New Roman" w:hAnsi="Times New Roman"/>
                <w:u w:color="000000"/>
              </w:rPr>
              <w:t>)</w:t>
            </w:r>
          </w:p>
        </w:tc>
      </w:tr>
      <w:tr w:rsidR="00CF68E8" w:rsidRPr="00413B6F" w14:paraId="4A85CF7F" w14:textId="77777777" w:rsidTr="00D90E53">
        <w:tblPrEx>
          <w:tblBorders>
            <w:bottom w:val="single" w:sz="4" w:space="0" w:color="auto"/>
          </w:tblBorders>
        </w:tblPrEx>
        <w:tc>
          <w:tcPr>
            <w:tcW w:w="863" w:type="pct"/>
            <w:tcBorders>
              <w:top w:val="single" w:sz="4" w:space="0" w:color="auto"/>
            </w:tcBorders>
            <w:shd w:val="clear" w:color="auto" w:fill="auto"/>
          </w:tcPr>
          <w:p w14:paraId="5D2DFB46" w14:textId="07969EC4"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13.3.0.3</w:t>
            </w:r>
          </w:p>
        </w:tc>
        <w:tc>
          <w:tcPr>
            <w:tcW w:w="4137" w:type="pct"/>
            <w:tcBorders>
              <w:top w:val="single" w:sz="4" w:space="0" w:color="auto"/>
            </w:tcBorders>
            <w:shd w:val="clear" w:color="auto" w:fill="auto"/>
          </w:tcPr>
          <w:p w14:paraId="480D8A77" w14:textId="122D357A"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Pakalpojumi, lai sniegtu atbalstu personām dzīvesvietā</w:t>
            </w:r>
          </w:p>
        </w:tc>
      </w:tr>
      <w:tr w:rsidR="00CF68E8" w:rsidRPr="00413B6F" w14:paraId="3AB3CCB2" w14:textId="77777777" w:rsidTr="00D90E53">
        <w:tblPrEx>
          <w:tblBorders>
            <w:bottom w:val="single" w:sz="4" w:space="0" w:color="auto"/>
          </w:tblBorders>
        </w:tblPrEx>
        <w:tc>
          <w:tcPr>
            <w:tcW w:w="863" w:type="pct"/>
            <w:tcBorders>
              <w:top w:val="single" w:sz="4" w:space="0" w:color="auto"/>
            </w:tcBorders>
            <w:shd w:val="clear" w:color="auto" w:fill="auto"/>
          </w:tcPr>
          <w:p w14:paraId="0A7613EE" w14:textId="47169D1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13.3.0.9</w:t>
            </w:r>
          </w:p>
        </w:tc>
        <w:tc>
          <w:tcPr>
            <w:tcW w:w="4137" w:type="pct"/>
            <w:tcBorders>
              <w:top w:val="single" w:sz="4" w:space="0" w:color="auto"/>
            </w:tcBorders>
            <w:shd w:val="clear" w:color="auto" w:fill="auto"/>
          </w:tcPr>
          <w:p w14:paraId="6EE74E4D" w14:textId="5E2394EC"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sociālās aizsardzības pakalpojumi (</w:t>
            </w:r>
            <w:r>
              <w:rPr>
                <w:rFonts w:ascii="Times New Roman" w:hAnsi="Times New Roman"/>
                <w:i/>
                <w:iCs/>
                <w:u w:color="000000"/>
              </w:rPr>
              <w:t>S</w:t>
            </w:r>
            <w:r>
              <w:rPr>
                <w:rFonts w:ascii="Times New Roman" w:hAnsi="Times New Roman"/>
                <w:u w:color="000000"/>
              </w:rPr>
              <w:t>)</w:t>
            </w:r>
          </w:p>
        </w:tc>
      </w:tr>
      <w:tr w:rsidR="00CF68E8" w:rsidRPr="00413B6F" w14:paraId="78AFB9A6" w14:textId="77777777" w:rsidTr="00D90E53">
        <w:tblPrEx>
          <w:tblBorders>
            <w:bottom w:val="single" w:sz="4" w:space="0" w:color="auto"/>
          </w:tblBorders>
        </w:tblPrEx>
        <w:tc>
          <w:tcPr>
            <w:tcW w:w="863" w:type="pct"/>
            <w:tcBorders>
              <w:top w:val="single" w:sz="4" w:space="0" w:color="auto"/>
            </w:tcBorders>
            <w:shd w:val="clear" w:color="auto" w:fill="auto"/>
          </w:tcPr>
          <w:p w14:paraId="1EC091B9" w14:textId="59A716C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w:t>
            </w:r>
          </w:p>
        </w:tc>
        <w:tc>
          <w:tcPr>
            <w:tcW w:w="4137" w:type="pct"/>
            <w:tcBorders>
              <w:top w:val="single" w:sz="4" w:space="0" w:color="auto"/>
            </w:tcBorders>
            <w:shd w:val="clear" w:color="auto" w:fill="auto"/>
          </w:tcPr>
          <w:p w14:paraId="5CA31D81" w14:textId="61C3CE61"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PAKALPOJUMI</w:t>
            </w:r>
          </w:p>
        </w:tc>
      </w:tr>
      <w:tr w:rsidR="00CF68E8" w:rsidRPr="00413B6F" w14:paraId="283C9764" w14:textId="77777777" w:rsidTr="00D90E53">
        <w:tblPrEx>
          <w:tblBorders>
            <w:bottom w:val="single" w:sz="4" w:space="0" w:color="auto"/>
          </w:tblBorders>
        </w:tblPrEx>
        <w:tc>
          <w:tcPr>
            <w:tcW w:w="863" w:type="pct"/>
            <w:tcBorders>
              <w:top w:val="single" w:sz="4" w:space="0" w:color="auto"/>
            </w:tcBorders>
            <w:shd w:val="clear" w:color="auto" w:fill="auto"/>
          </w:tcPr>
          <w:p w14:paraId="087202B4" w14:textId="7966365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13.9.0</w:t>
            </w:r>
          </w:p>
        </w:tc>
        <w:tc>
          <w:tcPr>
            <w:tcW w:w="4137" w:type="pct"/>
            <w:tcBorders>
              <w:top w:val="single" w:sz="4" w:space="0" w:color="auto"/>
            </w:tcBorders>
            <w:shd w:val="clear" w:color="auto" w:fill="auto"/>
          </w:tcPr>
          <w:p w14:paraId="18DE6E5D" w14:textId="140EC2AC"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pakalpojumi (</w:t>
            </w:r>
            <w:r>
              <w:rPr>
                <w:rFonts w:ascii="Times New Roman" w:hAnsi="Times New Roman"/>
                <w:i/>
                <w:iCs/>
                <w:u w:color="000000"/>
              </w:rPr>
              <w:t>S</w:t>
            </w:r>
            <w:r>
              <w:rPr>
                <w:rFonts w:ascii="Times New Roman" w:hAnsi="Times New Roman"/>
                <w:u w:color="000000"/>
              </w:rPr>
              <w:t>)</w:t>
            </w:r>
          </w:p>
        </w:tc>
      </w:tr>
      <w:tr w:rsidR="00CF68E8" w:rsidRPr="00413B6F" w14:paraId="1ADDBCD8" w14:textId="77777777" w:rsidTr="00D90E53">
        <w:tblPrEx>
          <w:tblBorders>
            <w:bottom w:val="single" w:sz="4" w:space="0" w:color="auto"/>
          </w:tblBorders>
        </w:tblPrEx>
        <w:tc>
          <w:tcPr>
            <w:tcW w:w="863" w:type="pct"/>
            <w:tcBorders>
              <w:top w:val="single" w:sz="4" w:space="0" w:color="auto"/>
            </w:tcBorders>
            <w:shd w:val="clear" w:color="auto" w:fill="auto"/>
          </w:tcPr>
          <w:p w14:paraId="3788943F" w14:textId="2BC4CB2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13.9.0.1</w:t>
            </w:r>
          </w:p>
        </w:tc>
        <w:tc>
          <w:tcPr>
            <w:tcW w:w="4137" w:type="pct"/>
            <w:tcBorders>
              <w:top w:val="single" w:sz="4" w:space="0" w:color="auto"/>
            </w:tcBorders>
            <w:shd w:val="clear" w:color="auto" w:fill="auto"/>
          </w:tcPr>
          <w:p w14:paraId="0DAC0237" w14:textId="2295255A"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Prostitūcija (S)</w:t>
            </w:r>
          </w:p>
        </w:tc>
      </w:tr>
      <w:tr w:rsidR="00CF68E8" w:rsidRPr="00413B6F" w14:paraId="550CABED" w14:textId="77777777" w:rsidTr="00D90E53">
        <w:tblPrEx>
          <w:tblBorders>
            <w:bottom w:val="single" w:sz="4" w:space="0" w:color="auto"/>
          </w:tblBorders>
        </w:tblPrEx>
        <w:tc>
          <w:tcPr>
            <w:tcW w:w="863" w:type="pct"/>
            <w:tcBorders>
              <w:top w:val="single" w:sz="4" w:space="0" w:color="auto"/>
            </w:tcBorders>
            <w:shd w:val="clear" w:color="auto" w:fill="auto"/>
          </w:tcPr>
          <w:p w14:paraId="47A25B2C" w14:textId="32AAB3A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13.9.0.2</w:t>
            </w:r>
          </w:p>
        </w:tc>
        <w:tc>
          <w:tcPr>
            <w:tcW w:w="4137" w:type="pct"/>
            <w:tcBorders>
              <w:top w:val="single" w:sz="4" w:space="0" w:color="auto"/>
            </w:tcBorders>
            <w:shd w:val="clear" w:color="auto" w:fill="auto"/>
          </w:tcPr>
          <w:p w14:paraId="3A90835F" w14:textId="5A813DFF"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Reliģiski pakalpojumi (</w:t>
            </w:r>
            <w:r>
              <w:rPr>
                <w:rFonts w:ascii="Times New Roman" w:hAnsi="Times New Roman"/>
                <w:i/>
                <w:iCs/>
                <w:u w:color="000000"/>
              </w:rPr>
              <w:t>S</w:t>
            </w:r>
            <w:r>
              <w:rPr>
                <w:rFonts w:ascii="Times New Roman" w:hAnsi="Times New Roman"/>
                <w:u w:color="000000"/>
              </w:rPr>
              <w:t>)</w:t>
            </w:r>
          </w:p>
        </w:tc>
      </w:tr>
      <w:tr w:rsidR="00CF68E8" w:rsidRPr="00413B6F" w14:paraId="415EFA81" w14:textId="77777777" w:rsidTr="00D90E53">
        <w:tblPrEx>
          <w:tblBorders>
            <w:bottom w:val="single" w:sz="4" w:space="0" w:color="auto"/>
          </w:tblBorders>
        </w:tblPrEx>
        <w:tc>
          <w:tcPr>
            <w:tcW w:w="863" w:type="pct"/>
            <w:tcBorders>
              <w:top w:val="single" w:sz="4" w:space="0" w:color="auto"/>
            </w:tcBorders>
            <w:shd w:val="clear" w:color="auto" w:fill="auto"/>
          </w:tcPr>
          <w:p w14:paraId="622C89D3" w14:textId="0F528D1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13.9.0.9</w:t>
            </w:r>
          </w:p>
        </w:tc>
        <w:tc>
          <w:tcPr>
            <w:tcW w:w="4137" w:type="pct"/>
            <w:tcBorders>
              <w:top w:val="single" w:sz="4" w:space="0" w:color="auto"/>
            </w:tcBorders>
            <w:shd w:val="clear" w:color="auto" w:fill="auto"/>
          </w:tcPr>
          <w:p w14:paraId="61B03E9D" w14:textId="26CB69A3" w:rsidR="00CF68E8" w:rsidRPr="00413B6F" w:rsidRDefault="0041733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citur neklasificēti pakalpojumi (</w:t>
            </w:r>
            <w:r>
              <w:rPr>
                <w:rFonts w:ascii="Times New Roman" w:hAnsi="Times New Roman"/>
                <w:i/>
                <w:iCs/>
                <w:u w:color="000000"/>
              </w:rPr>
              <w:t>S</w:t>
            </w:r>
            <w:r>
              <w:rPr>
                <w:rFonts w:ascii="Times New Roman" w:hAnsi="Times New Roman"/>
                <w:u w:color="000000"/>
              </w:rPr>
              <w:t>)</w:t>
            </w:r>
          </w:p>
        </w:tc>
      </w:tr>
      <w:tr w:rsidR="00CF68E8" w:rsidRPr="00413B6F" w14:paraId="6C20D32C" w14:textId="77777777" w:rsidTr="00D90E53">
        <w:tblPrEx>
          <w:tblBorders>
            <w:bottom w:val="single" w:sz="4" w:space="0" w:color="auto"/>
          </w:tblBorders>
        </w:tblPrEx>
        <w:tc>
          <w:tcPr>
            <w:tcW w:w="863" w:type="pct"/>
            <w:tcBorders>
              <w:top w:val="single" w:sz="4" w:space="0" w:color="auto"/>
            </w:tcBorders>
            <w:shd w:val="clear" w:color="auto" w:fill="auto"/>
          </w:tcPr>
          <w:p w14:paraId="73BD0F29" w14:textId="2675470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w:t>
            </w:r>
          </w:p>
        </w:tc>
        <w:tc>
          <w:tcPr>
            <w:tcW w:w="4137" w:type="pct"/>
            <w:tcBorders>
              <w:top w:val="single" w:sz="4" w:space="0" w:color="auto"/>
            </w:tcBorders>
            <w:shd w:val="clear" w:color="auto" w:fill="auto"/>
          </w:tcPr>
          <w:p w14:paraId="36FB921A" w14:textId="145FDD7A" w:rsidR="00CF68E8" w:rsidRPr="00413B6F" w:rsidRDefault="001C67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APKALPOJOŠO BEZPEĻŅAS ORGANIZĀCIJU (MABO) INDIVIDUĀLĀ PATĒRIŅA IZDEVUMI</w:t>
            </w:r>
          </w:p>
        </w:tc>
      </w:tr>
      <w:tr w:rsidR="00CF68E8" w:rsidRPr="00413B6F" w14:paraId="169C4C89" w14:textId="77777777" w:rsidTr="00D90E53">
        <w:tblPrEx>
          <w:tblBorders>
            <w:bottom w:val="single" w:sz="4" w:space="0" w:color="auto"/>
          </w:tblBorders>
        </w:tblPrEx>
        <w:tc>
          <w:tcPr>
            <w:tcW w:w="863" w:type="pct"/>
            <w:tcBorders>
              <w:top w:val="single" w:sz="4" w:space="0" w:color="auto"/>
            </w:tcBorders>
            <w:shd w:val="clear" w:color="auto" w:fill="auto"/>
          </w:tcPr>
          <w:p w14:paraId="4252361F" w14:textId="64ADE2A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14.1</w:t>
            </w:r>
          </w:p>
        </w:tc>
        <w:tc>
          <w:tcPr>
            <w:tcW w:w="4137" w:type="pct"/>
            <w:tcBorders>
              <w:top w:val="single" w:sz="4" w:space="0" w:color="auto"/>
            </w:tcBorders>
            <w:shd w:val="clear" w:color="auto" w:fill="auto"/>
          </w:tcPr>
          <w:p w14:paraId="66F315E8" w14:textId="7CCA92B9"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MĀJOKLIS</w:t>
            </w:r>
          </w:p>
        </w:tc>
      </w:tr>
      <w:tr w:rsidR="00CF68E8" w:rsidRPr="00413B6F" w14:paraId="2173C381" w14:textId="77777777" w:rsidTr="00D90E53">
        <w:tblPrEx>
          <w:tblBorders>
            <w:bottom w:val="single" w:sz="4" w:space="0" w:color="auto"/>
          </w:tblBorders>
        </w:tblPrEx>
        <w:tc>
          <w:tcPr>
            <w:tcW w:w="863" w:type="pct"/>
            <w:tcBorders>
              <w:top w:val="single" w:sz="4" w:space="0" w:color="auto"/>
            </w:tcBorders>
            <w:shd w:val="clear" w:color="auto" w:fill="auto"/>
          </w:tcPr>
          <w:p w14:paraId="0530E2CA" w14:textId="019B252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14.1.0</w:t>
            </w:r>
          </w:p>
        </w:tc>
        <w:tc>
          <w:tcPr>
            <w:tcW w:w="4137" w:type="pct"/>
            <w:tcBorders>
              <w:top w:val="single" w:sz="4" w:space="0" w:color="auto"/>
            </w:tcBorders>
            <w:shd w:val="clear" w:color="auto" w:fill="auto"/>
          </w:tcPr>
          <w:p w14:paraId="3F7909A5" w14:textId="3A451115"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Mājoklis (</w:t>
            </w:r>
            <w:r>
              <w:rPr>
                <w:rFonts w:ascii="Times New Roman" w:hAnsi="Times New Roman"/>
                <w:i/>
                <w:iCs/>
                <w:u w:color="000000"/>
              </w:rPr>
              <w:t>S</w:t>
            </w:r>
            <w:r>
              <w:rPr>
                <w:rFonts w:ascii="Times New Roman" w:hAnsi="Times New Roman"/>
                <w:u w:color="000000"/>
              </w:rPr>
              <w:t>)</w:t>
            </w:r>
          </w:p>
        </w:tc>
      </w:tr>
      <w:tr w:rsidR="00CF68E8" w:rsidRPr="00413B6F" w14:paraId="62FBBDFE" w14:textId="77777777" w:rsidTr="00D90E53">
        <w:tblPrEx>
          <w:tblBorders>
            <w:bottom w:val="single" w:sz="4" w:space="0" w:color="auto"/>
          </w:tblBorders>
        </w:tblPrEx>
        <w:tc>
          <w:tcPr>
            <w:tcW w:w="863" w:type="pct"/>
            <w:tcBorders>
              <w:top w:val="single" w:sz="4" w:space="0" w:color="auto"/>
            </w:tcBorders>
            <w:shd w:val="clear" w:color="auto" w:fill="auto"/>
          </w:tcPr>
          <w:p w14:paraId="711FE70E" w14:textId="2BDA44C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14.1.0.0</w:t>
            </w:r>
          </w:p>
        </w:tc>
        <w:tc>
          <w:tcPr>
            <w:tcW w:w="4137" w:type="pct"/>
            <w:tcBorders>
              <w:top w:val="single" w:sz="4" w:space="0" w:color="auto"/>
            </w:tcBorders>
            <w:shd w:val="clear" w:color="auto" w:fill="auto"/>
          </w:tcPr>
          <w:p w14:paraId="6FEFF0F4" w14:textId="39A8BABC"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Mājoklis (</w:t>
            </w:r>
            <w:r>
              <w:rPr>
                <w:rFonts w:ascii="Times New Roman" w:hAnsi="Times New Roman"/>
                <w:i/>
                <w:iCs/>
                <w:u w:color="000000"/>
              </w:rPr>
              <w:t>S</w:t>
            </w:r>
            <w:r>
              <w:rPr>
                <w:rFonts w:ascii="Times New Roman" w:hAnsi="Times New Roman"/>
                <w:u w:color="000000"/>
              </w:rPr>
              <w:t>)</w:t>
            </w:r>
          </w:p>
        </w:tc>
      </w:tr>
      <w:tr w:rsidR="00CF68E8" w:rsidRPr="00413B6F" w14:paraId="76BB4200" w14:textId="77777777" w:rsidTr="00D90E53">
        <w:tblPrEx>
          <w:tblBorders>
            <w:bottom w:val="single" w:sz="4" w:space="0" w:color="auto"/>
          </w:tblBorders>
        </w:tblPrEx>
        <w:tc>
          <w:tcPr>
            <w:tcW w:w="863" w:type="pct"/>
            <w:tcBorders>
              <w:top w:val="single" w:sz="4" w:space="0" w:color="auto"/>
            </w:tcBorders>
            <w:shd w:val="clear" w:color="auto" w:fill="auto"/>
          </w:tcPr>
          <w:p w14:paraId="6EB4B521" w14:textId="517BBB7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w:t>
            </w:r>
          </w:p>
        </w:tc>
        <w:tc>
          <w:tcPr>
            <w:tcW w:w="4137" w:type="pct"/>
            <w:tcBorders>
              <w:top w:val="single" w:sz="4" w:space="0" w:color="auto"/>
            </w:tcBorders>
            <w:shd w:val="clear" w:color="auto" w:fill="auto"/>
          </w:tcPr>
          <w:p w14:paraId="2595967F" w14:textId="461DCA08"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VESELĪBAS APRŪPE</w:t>
            </w:r>
          </w:p>
        </w:tc>
      </w:tr>
      <w:tr w:rsidR="00CF68E8" w:rsidRPr="00413B6F" w14:paraId="36A7DA1E" w14:textId="77777777" w:rsidTr="00D90E53">
        <w:tblPrEx>
          <w:tblBorders>
            <w:bottom w:val="single" w:sz="4" w:space="0" w:color="auto"/>
          </w:tblBorders>
        </w:tblPrEx>
        <w:tc>
          <w:tcPr>
            <w:tcW w:w="863" w:type="pct"/>
            <w:tcBorders>
              <w:top w:val="single" w:sz="4" w:space="0" w:color="auto"/>
            </w:tcBorders>
            <w:shd w:val="clear" w:color="auto" w:fill="auto"/>
          </w:tcPr>
          <w:p w14:paraId="08DFFF3A" w14:textId="66A6430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14.2.1</w:t>
            </w:r>
          </w:p>
        </w:tc>
        <w:tc>
          <w:tcPr>
            <w:tcW w:w="4137" w:type="pct"/>
            <w:tcBorders>
              <w:top w:val="single" w:sz="4" w:space="0" w:color="auto"/>
            </w:tcBorders>
            <w:shd w:val="clear" w:color="auto" w:fill="auto"/>
          </w:tcPr>
          <w:p w14:paraId="144F060D" w14:textId="2B12DB5D"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Farmaceitiskie izstrādājumi (</w:t>
            </w:r>
            <w:r>
              <w:rPr>
                <w:rFonts w:ascii="Times New Roman" w:hAnsi="Times New Roman"/>
                <w:i/>
                <w:iCs/>
                <w:u w:color="000000"/>
              </w:rPr>
              <w:t>ND</w:t>
            </w:r>
            <w:r>
              <w:rPr>
                <w:rFonts w:ascii="Times New Roman" w:hAnsi="Times New Roman"/>
                <w:u w:color="000000"/>
              </w:rPr>
              <w:t>)</w:t>
            </w:r>
          </w:p>
        </w:tc>
      </w:tr>
      <w:tr w:rsidR="00CF68E8" w:rsidRPr="00413B6F" w14:paraId="53D1F89D" w14:textId="77777777" w:rsidTr="00D90E53">
        <w:tblPrEx>
          <w:tblBorders>
            <w:bottom w:val="single" w:sz="4" w:space="0" w:color="auto"/>
          </w:tblBorders>
        </w:tblPrEx>
        <w:tc>
          <w:tcPr>
            <w:tcW w:w="863" w:type="pct"/>
            <w:tcBorders>
              <w:top w:val="single" w:sz="4" w:space="0" w:color="auto"/>
            </w:tcBorders>
            <w:shd w:val="clear" w:color="auto" w:fill="auto"/>
          </w:tcPr>
          <w:p w14:paraId="60678FFB" w14:textId="5EA7827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14.2.1.0</w:t>
            </w:r>
          </w:p>
        </w:tc>
        <w:tc>
          <w:tcPr>
            <w:tcW w:w="4137" w:type="pct"/>
            <w:tcBorders>
              <w:top w:val="single" w:sz="4" w:space="0" w:color="auto"/>
            </w:tcBorders>
            <w:shd w:val="clear" w:color="auto" w:fill="auto"/>
          </w:tcPr>
          <w:p w14:paraId="000B7D49" w14:textId="6540348E"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Farmaceitiskie izstrādājumi (</w:t>
            </w:r>
            <w:r>
              <w:rPr>
                <w:rFonts w:ascii="Times New Roman" w:hAnsi="Times New Roman"/>
                <w:i/>
                <w:iCs/>
                <w:u w:color="000000"/>
              </w:rPr>
              <w:t>ND</w:t>
            </w:r>
            <w:r>
              <w:rPr>
                <w:rFonts w:ascii="Times New Roman" w:hAnsi="Times New Roman"/>
                <w:u w:color="000000"/>
              </w:rPr>
              <w:t>)</w:t>
            </w:r>
          </w:p>
        </w:tc>
      </w:tr>
      <w:tr w:rsidR="00CF68E8" w:rsidRPr="00413B6F" w14:paraId="3E91A5E4" w14:textId="77777777" w:rsidTr="00D90E53">
        <w:tblPrEx>
          <w:tblBorders>
            <w:bottom w:val="single" w:sz="4" w:space="0" w:color="auto"/>
          </w:tblBorders>
        </w:tblPrEx>
        <w:tc>
          <w:tcPr>
            <w:tcW w:w="863" w:type="pct"/>
            <w:tcBorders>
              <w:top w:val="single" w:sz="4" w:space="0" w:color="auto"/>
            </w:tcBorders>
            <w:shd w:val="clear" w:color="auto" w:fill="auto"/>
          </w:tcPr>
          <w:p w14:paraId="393B877D" w14:textId="562B898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14.2.2</w:t>
            </w:r>
          </w:p>
        </w:tc>
        <w:tc>
          <w:tcPr>
            <w:tcW w:w="4137" w:type="pct"/>
            <w:tcBorders>
              <w:top w:val="single" w:sz="4" w:space="0" w:color="auto"/>
            </w:tcBorders>
            <w:shd w:val="clear" w:color="auto" w:fill="auto"/>
          </w:tcPr>
          <w:p w14:paraId="3BC98F77" w14:textId="1FE7CBF5"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medicīnas produkti (</w:t>
            </w:r>
            <w:r>
              <w:rPr>
                <w:rFonts w:ascii="Times New Roman" w:hAnsi="Times New Roman"/>
                <w:i/>
                <w:iCs/>
                <w:u w:color="000000"/>
              </w:rPr>
              <w:t>ND</w:t>
            </w:r>
            <w:r>
              <w:rPr>
                <w:rFonts w:ascii="Times New Roman" w:hAnsi="Times New Roman"/>
                <w:u w:color="000000"/>
              </w:rPr>
              <w:t>)</w:t>
            </w:r>
          </w:p>
        </w:tc>
      </w:tr>
      <w:tr w:rsidR="00CF68E8" w:rsidRPr="00413B6F" w14:paraId="6AAD704A" w14:textId="77777777" w:rsidTr="00D90E53">
        <w:tblPrEx>
          <w:tblBorders>
            <w:bottom w:val="single" w:sz="4" w:space="0" w:color="auto"/>
          </w:tblBorders>
        </w:tblPrEx>
        <w:tc>
          <w:tcPr>
            <w:tcW w:w="863" w:type="pct"/>
            <w:tcBorders>
              <w:top w:val="single" w:sz="4" w:space="0" w:color="auto"/>
            </w:tcBorders>
            <w:shd w:val="clear" w:color="auto" w:fill="auto"/>
          </w:tcPr>
          <w:p w14:paraId="7495F79D" w14:textId="06152DE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14.2.2.0</w:t>
            </w:r>
          </w:p>
        </w:tc>
        <w:tc>
          <w:tcPr>
            <w:tcW w:w="4137" w:type="pct"/>
            <w:tcBorders>
              <w:top w:val="single" w:sz="4" w:space="0" w:color="auto"/>
            </w:tcBorders>
            <w:shd w:val="clear" w:color="auto" w:fill="auto"/>
          </w:tcPr>
          <w:p w14:paraId="38492F6E" w14:textId="1C9D4959"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medicīnas produkti (</w:t>
            </w:r>
            <w:r>
              <w:rPr>
                <w:rFonts w:ascii="Times New Roman" w:hAnsi="Times New Roman"/>
                <w:i/>
                <w:iCs/>
                <w:u w:color="000000"/>
              </w:rPr>
              <w:t>ND</w:t>
            </w:r>
            <w:r>
              <w:rPr>
                <w:rFonts w:ascii="Times New Roman" w:hAnsi="Times New Roman"/>
                <w:u w:color="000000"/>
              </w:rPr>
              <w:t>)</w:t>
            </w:r>
          </w:p>
        </w:tc>
      </w:tr>
      <w:tr w:rsidR="00CF68E8" w:rsidRPr="00413B6F" w14:paraId="2C36C3E2" w14:textId="77777777" w:rsidTr="00D90E53">
        <w:tblPrEx>
          <w:tblBorders>
            <w:bottom w:val="single" w:sz="4" w:space="0" w:color="auto"/>
          </w:tblBorders>
        </w:tblPrEx>
        <w:tc>
          <w:tcPr>
            <w:tcW w:w="863" w:type="pct"/>
            <w:tcBorders>
              <w:top w:val="single" w:sz="4" w:space="0" w:color="auto"/>
            </w:tcBorders>
            <w:shd w:val="clear" w:color="auto" w:fill="auto"/>
          </w:tcPr>
          <w:p w14:paraId="1AB9C537" w14:textId="7D29CB9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14.2.3</w:t>
            </w:r>
          </w:p>
        </w:tc>
        <w:tc>
          <w:tcPr>
            <w:tcW w:w="4137" w:type="pct"/>
            <w:tcBorders>
              <w:top w:val="single" w:sz="4" w:space="0" w:color="auto"/>
            </w:tcBorders>
            <w:shd w:val="clear" w:color="auto" w:fill="auto"/>
          </w:tcPr>
          <w:p w14:paraId="63CF8BE5" w14:textId="7730BEFD"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Terapeitiskā aparatūra un iekārtas (</w:t>
            </w:r>
            <w:r>
              <w:rPr>
                <w:rFonts w:ascii="Times New Roman" w:hAnsi="Times New Roman"/>
                <w:i/>
                <w:iCs/>
                <w:u w:color="000000"/>
              </w:rPr>
              <w:t>D</w:t>
            </w:r>
            <w:r>
              <w:rPr>
                <w:rFonts w:ascii="Times New Roman" w:hAnsi="Times New Roman"/>
                <w:u w:color="000000"/>
              </w:rPr>
              <w:t>)</w:t>
            </w:r>
          </w:p>
        </w:tc>
      </w:tr>
      <w:tr w:rsidR="00CF68E8" w:rsidRPr="00413B6F" w14:paraId="5E84E3B6" w14:textId="77777777" w:rsidTr="00D90E53">
        <w:tblPrEx>
          <w:tblBorders>
            <w:bottom w:val="single" w:sz="4" w:space="0" w:color="auto"/>
          </w:tblBorders>
        </w:tblPrEx>
        <w:tc>
          <w:tcPr>
            <w:tcW w:w="863" w:type="pct"/>
            <w:tcBorders>
              <w:top w:val="single" w:sz="4" w:space="0" w:color="auto"/>
            </w:tcBorders>
            <w:shd w:val="clear" w:color="auto" w:fill="auto"/>
          </w:tcPr>
          <w:p w14:paraId="4C0579F6" w14:textId="7320F60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14.2.3.0</w:t>
            </w:r>
          </w:p>
        </w:tc>
        <w:tc>
          <w:tcPr>
            <w:tcW w:w="4137" w:type="pct"/>
            <w:tcBorders>
              <w:top w:val="single" w:sz="4" w:space="0" w:color="auto"/>
            </w:tcBorders>
            <w:shd w:val="clear" w:color="auto" w:fill="auto"/>
          </w:tcPr>
          <w:p w14:paraId="0924A970" w14:textId="24CE13BC"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Terapeitiskā aparatūra un iekārtas (</w:t>
            </w:r>
            <w:r>
              <w:rPr>
                <w:rFonts w:ascii="Times New Roman" w:hAnsi="Times New Roman"/>
                <w:i/>
                <w:iCs/>
                <w:u w:color="000000"/>
              </w:rPr>
              <w:t>D</w:t>
            </w:r>
            <w:r>
              <w:rPr>
                <w:rFonts w:ascii="Times New Roman" w:hAnsi="Times New Roman"/>
                <w:u w:color="000000"/>
              </w:rPr>
              <w:t>)</w:t>
            </w:r>
          </w:p>
        </w:tc>
      </w:tr>
      <w:tr w:rsidR="00CF68E8" w:rsidRPr="00413B6F" w14:paraId="7C6F1850" w14:textId="77777777" w:rsidTr="00D90E53">
        <w:tblPrEx>
          <w:tblBorders>
            <w:bottom w:val="single" w:sz="4" w:space="0" w:color="auto"/>
          </w:tblBorders>
        </w:tblPrEx>
        <w:tc>
          <w:tcPr>
            <w:tcW w:w="863" w:type="pct"/>
            <w:tcBorders>
              <w:top w:val="single" w:sz="4" w:space="0" w:color="auto"/>
            </w:tcBorders>
            <w:shd w:val="clear" w:color="auto" w:fill="auto"/>
          </w:tcPr>
          <w:p w14:paraId="2B209589" w14:textId="569EA19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14.2.4</w:t>
            </w:r>
          </w:p>
        </w:tc>
        <w:tc>
          <w:tcPr>
            <w:tcW w:w="4137" w:type="pct"/>
            <w:tcBorders>
              <w:top w:val="single" w:sz="4" w:space="0" w:color="auto"/>
            </w:tcBorders>
            <w:shd w:val="clear" w:color="auto" w:fill="auto"/>
          </w:tcPr>
          <w:p w14:paraId="1C156923" w14:textId="6BA135FB"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medicīniskie pakalpojumi (</w:t>
            </w:r>
            <w:r>
              <w:rPr>
                <w:rFonts w:ascii="Times New Roman" w:hAnsi="Times New Roman"/>
                <w:i/>
                <w:iCs/>
                <w:u w:color="000000"/>
              </w:rPr>
              <w:t>S</w:t>
            </w:r>
            <w:r>
              <w:rPr>
                <w:rFonts w:ascii="Times New Roman" w:hAnsi="Times New Roman"/>
                <w:u w:color="000000"/>
              </w:rPr>
              <w:t>)</w:t>
            </w:r>
          </w:p>
        </w:tc>
      </w:tr>
      <w:tr w:rsidR="00CF68E8" w:rsidRPr="00413B6F" w14:paraId="29558A79" w14:textId="77777777" w:rsidTr="00D90E53">
        <w:tblPrEx>
          <w:tblBorders>
            <w:bottom w:val="single" w:sz="4" w:space="0" w:color="auto"/>
          </w:tblBorders>
        </w:tblPrEx>
        <w:tc>
          <w:tcPr>
            <w:tcW w:w="863" w:type="pct"/>
            <w:tcBorders>
              <w:top w:val="single" w:sz="4" w:space="0" w:color="auto"/>
            </w:tcBorders>
            <w:shd w:val="clear" w:color="auto" w:fill="auto"/>
          </w:tcPr>
          <w:p w14:paraId="4D04A288" w14:textId="4C3FC158"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14.2.4.0</w:t>
            </w:r>
          </w:p>
        </w:tc>
        <w:tc>
          <w:tcPr>
            <w:tcW w:w="4137" w:type="pct"/>
            <w:tcBorders>
              <w:top w:val="single" w:sz="4" w:space="0" w:color="auto"/>
            </w:tcBorders>
            <w:shd w:val="clear" w:color="auto" w:fill="auto"/>
          </w:tcPr>
          <w:p w14:paraId="45DC23C8" w14:textId="120B39DD"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medicīniskie pakalpojumi (</w:t>
            </w:r>
            <w:r>
              <w:rPr>
                <w:rFonts w:ascii="Times New Roman" w:hAnsi="Times New Roman"/>
                <w:i/>
                <w:iCs/>
                <w:u w:color="000000"/>
              </w:rPr>
              <w:t>S</w:t>
            </w:r>
            <w:r>
              <w:rPr>
                <w:rFonts w:ascii="Times New Roman" w:hAnsi="Times New Roman"/>
                <w:u w:color="000000"/>
              </w:rPr>
              <w:t>)</w:t>
            </w:r>
          </w:p>
        </w:tc>
      </w:tr>
      <w:tr w:rsidR="00CF68E8" w:rsidRPr="00413B6F" w14:paraId="6AD135B7" w14:textId="77777777" w:rsidTr="00D90E53">
        <w:tblPrEx>
          <w:tblBorders>
            <w:bottom w:val="single" w:sz="4" w:space="0" w:color="auto"/>
          </w:tblBorders>
        </w:tblPrEx>
        <w:tc>
          <w:tcPr>
            <w:tcW w:w="863" w:type="pct"/>
            <w:tcBorders>
              <w:top w:val="single" w:sz="4" w:space="0" w:color="auto"/>
            </w:tcBorders>
            <w:shd w:val="clear" w:color="auto" w:fill="auto"/>
          </w:tcPr>
          <w:p w14:paraId="51ADFD20" w14:textId="50AB0421"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14.2.5</w:t>
            </w:r>
          </w:p>
        </w:tc>
        <w:tc>
          <w:tcPr>
            <w:tcW w:w="4137" w:type="pct"/>
            <w:tcBorders>
              <w:top w:val="single" w:sz="4" w:space="0" w:color="auto"/>
            </w:tcBorders>
            <w:shd w:val="clear" w:color="auto" w:fill="auto"/>
          </w:tcPr>
          <w:p w14:paraId="1AD4A52B" w14:textId="298C4AB3"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zobārstniecības pakalpojumi (</w:t>
            </w:r>
            <w:r>
              <w:rPr>
                <w:rFonts w:ascii="Times New Roman" w:hAnsi="Times New Roman"/>
                <w:i/>
                <w:iCs/>
                <w:u w:color="000000"/>
              </w:rPr>
              <w:t>S</w:t>
            </w:r>
            <w:r>
              <w:rPr>
                <w:rFonts w:ascii="Times New Roman" w:hAnsi="Times New Roman"/>
                <w:u w:color="000000"/>
              </w:rPr>
              <w:t>)</w:t>
            </w:r>
          </w:p>
        </w:tc>
      </w:tr>
      <w:tr w:rsidR="00CF68E8" w:rsidRPr="00413B6F" w14:paraId="17ED67BC" w14:textId="77777777" w:rsidTr="00D90E53">
        <w:tblPrEx>
          <w:tblBorders>
            <w:bottom w:val="single" w:sz="4" w:space="0" w:color="auto"/>
          </w:tblBorders>
        </w:tblPrEx>
        <w:tc>
          <w:tcPr>
            <w:tcW w:w="863" w:type="pct"/>
            <w:tcBorders>
              <w:top w:val="single" w:sz="4" w:space="0" w:color="auto"/>
            </w:tcBorders>
            <w:shd w:val="clear" w:color="auto" w:fill="auto"/>
          </w:tcPr>
          <w:p w14:paraId="7706982D" w14:textId="245252E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14.2.5.0</w:t>
            </w:r>
          </w:p>
        </w:tc>
        <w:tc>
          <w:tcPr>
            <w:tcW w:w="4137" w:type="pct"/>
            <w:tcBorders>
              <w:top w:val="single" w:sz="4" w:space="0" w:color="auto"/>
            </w:tcBorders>
            <w:shd w:val="clear" w:color="auto" w:fill="auto"/>
          </w:tcPr>
          <w:p w14:paraId="5308E95D" w14:textId="3C17168E" w:rsidR="00CF68E8" w:rsidRPr="00413B6F" w:rsidRDefault="00A4543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zobārstniecības pakalpojumi (</w:t>
            </w:r>
            <w:r>
              <w:rPr>
                <w:rFonts w:ascii="Times New Roman" w:hAnsi="Times New Roman"/>
                <w:i/>
                <w:iCs/>
                <w:u w:color="000000"/>
              </w:rPr>
              <w:t>S</w:t>
            </w:r>
            <w:r>
              <w:rPr>
                <w:rFonts w:ascii="Times New Roman" w:hAnsi="Times New Roman"/>
                <w:u w:color="000000"/>
              </w:rPr>
              <w:t>)</w:t>
            </w:r>
          </w:p>
        </w:tc>
      </w:tr>
      <w:tr w:rsidR="00CF68E8" w:rsidRPr="00413B6F" w14:paraId="4AB09212" w14:textId="77777777" w:rsidTr="00D90E53">
        <w:tblPrEx>
          <w:tblBorders>
            <w:bottom w:val="single" w:sz="4" w:space="0" w:color="auto"/>
          </w:tblBorders>
        </w:tblPrEx>
        <w:tc>
          <w:tcPr>
            <w:tcW w:w="863" w:type="pct"/>
            <w:tcBorders>
              <w:top w:val="single" w:sz="4" w:space="0" w:color="auto"/>
            </w:tcBorders>
            <w:shd w:val="clear" w:color="auto" w:fill="auto"/>
          </w:tcPr>
          <w:p w14:paraId="09B14DB3" w14:textId="59BF159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14.2.6</w:t>
            </w:r>
          </w:p>
        </w:tc>
        <w:tc>
          <w:tcPr>
            <w:tcW w:w="4137" w:type="pct"/>
            <w:tcBorders>
              <w:top w:val="single" w:sz="4" w:space="0" w:color="auto"/>
            </w:tcBorders>
            <w:shd w:val="clear" w:color="auto" w:fill="auto"/>
          </w:tcPr>
          <w:p w14:paraId="71FE7A8E" w14:textId="130DD90C" w:rsidR="00CF68E8" w:rsidRPr="00413B6F" w:rsidRDefault="00A4543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Vidējā medicīnas personāla ambulatorie pakalpojumi (</w:t>
            </w:r>
            <w:r>
              <w:rPr>
                <w:rFonts w:ascii="Times New Roman" w:hAnsi="Times New Roman"/>
                <w:i/>
                <w:iCs/>
                <w:u w:color="000000"/>
              </w:rPr>
              <w:t>S</w:t>
            </w:r>
            <w:r>
              <w:rPr>
                <w:rFonts w:ascii="Times New Roman" w:hAnsi="Times New Roman"/>
                <w:u w:color="000000"/>
              </w:rPr>
              <w:t>)</w:t>
            </w:r>
          </w:p>
        </w:tc>
      </w:tr>
      <w:tr w:rsidR="00CF68E8" w:rsidRPr="00413B6F" w14:paraId="298FC7D0" w14:textId="77777777" w:rsidTr="00D90E53">
        <w:tblPrEx>
          <w:tblBorders>
            <w:bottom w:val="single" w:sz="4" w:space="0" w:color="auto"/>
          </w:tblBorders>
        </w:tblPrEx>
        <w:tc>
          <w:tcPr>
            <w:tcW w:w="863" w:type="pct"/>
            <w:tcBorders>
              <w:top w:val="single" w:sz="4" w:space="0" w:color="auto"/>
            </w:tcBorders>
            <w:shd w:val="clear" w:color="auto" w:fill="auto"/>
          </w:tcPr>
          <w:p w14:paraId="72E0995F" w14:textId="564E724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14.2.6.0</w:t>
            </w:r>
          </w:p>
        </w:tc>
        <w:tc>
          <w:tcPr>
            <w:tcW w:w="4137" w:type="pct"/>
            <w:tcBorders>
              <w:top w:val="single" w:sz="4" w:space="0" w:color="auto"/>
            </w:tcBorders>
            <w:shd w:val="clear" w:color="auto" w:fill="auto"/>
          </w:tcPr>
          <w:p w14:paraId="2D68D3BD" w14:textId="240298EE" w:rsidR="00CF68E8" w:rsidRPr="00413B6F" w:rsidRDefault="00A4543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Vidējā medicīnas personāla ambulatorie pakalpojumi (</w:t>
            </w:r>
            <w:r>
              <w:rPr>
                <w:rFonts w:ascii="Times New Roman" w:hAnsi="Times New Roman"/>
                <w:i/>
                <w:iCs/>
                <w:u w:color="000000"/>
              </w:rPr>
              <w:t>S</w:t>
            </w:r>
            <w:r>
              <w:rPr>
                <w:rFonts w:ascii="Times New Roman" w:hAnsi="Times New Roman"/>
                <w:u w:color="000000"/>
              </w:rPr>
              <w:t>)</w:t>
            </w:r>
          </w:p>
        </w:tc>
      </w:tr>
      <w:tr w:rsidR="00CF68E8" w:rsidRPr="00413B6F" w14:paraId="53377D78" w14:textId="77777777" w:rsidTr="00D90E53">
        <w:tblPrEx>
          <w:tblBorders>
            <w:bottom w:val="single" w:sz="4" w:space="0" w:color="auto"/>
          </w:tblBorders>
        </w:tblPrEx>
        <w:tc>
          <w:tcPr>
            <w:tcW w:w="863" w:type="pct"/>
            <w:tcBorders>
              <w:top w:val="single" w:sz="4" w:space="0" w:color="auto"/>
            </w:tcBorders>
            <w:shd w:val="clear" w:color="auto" w:fill="auto"/>
          </w:tcPr>
          <w:p w14:paraId="0BF13B5A" w14:textId="4218D01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14.2.7</w:t>
            </w:r>
          </w:p>
        </w:tc>
        <w:tc>
          <w:tcPr>
            <w:tcW w:w="4137" w:type="pct"/>
            <w:tcBorders>
              <w:top w:val="single" w:sz="4" w:space="0" w:color="auto"/>
            </w:tcBorders>
            <w:shd w:val="clear" w:color="auto" w:fill="auto"/>
          </w:tcPr>
          <w:p w14:paraId="407E956E" w14:textId="5676900B" w:rsidR="00CF68E8" w:rsidRPr="00413B6F" w:rsidRDefault="002E62E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Slimnīcu pakalpojumi (</w:t>
            </w:r>
            <w:r>
              <w:rPr>
                <w:rFonts w:ascii="Times New Roman" w:hAnsi="Times New Roman"/>
                <w:i/>
                <w:iCs/>
                <w:u w:color="000000"/>
              </w:rPr>
              <w:t>S</w:t>
            </w:r>
            <w:r>
              <w:rPr>
                <w:rFonts w:ascii="Times New Roman" w:hAnsi="Times New Roman"/>
                <w:u w:color="000000"/>
              </w:rPr>
              <w:t>)</w:t>
            </w:r>
          </w:p>
        </w:tc>
      </w:tr>
      <w:tr w:rsidR="00CF68E8" w:rsidRPr="00413B6F" w14:paraId="779197A6" w14:textId="77777777" w:rsidTr="00D90E53">
        <w:tblPrEx>
          <w:tblBorders>
            <w:bottom w:val="single" w:sz="4" w:space="0" w:color="auto"/>
          </w:tblBorders>
        </w:tblPrEx>
        <w:tc>
          <w:tcPr>
            <w:tcW w:w="863" w:type="pct"/>
            <w:tcBorders>
              <w:top w:val="single" w:sz="4" w:space="0" w:color="auto"/>
            </w:tcBorders>
            <w:shd w:val="clear" w:color="auto" w:fill="auto"/>
          </w:tcPr>
          <w:p w14:paraId="12D53CA3" w14:textId="0E2CD10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14.2.7.0</w:t>
            </w:r>
          </w:p>
        </w:tc>
        <w:tc>
          <w:tcPr>
            <w:tcW w:w="4137" w:type="pct"/>
            <w:tcBorders>
              <w:top w:val="single" w:sz="4" w:space="0" w:color="auto"/>
            </w:tcBorders>
            <w:shd w:val="clear" w:color="auto" w:fill="auto"/>
          </w:tcPr>
          <w:p w14:paraId="1983FD1A" w14:textId="7F72CB59" w:rsidR="00CF68E8" w:rsidRPr="00413B6F" w:rsidRDefault="002E62E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Slimnīcu pakalpojumi (</w:t>
            </w:r>
            <w:r>
              <w:rPr>
                <w:rFonts w:ascii="Times New Roman" w:hAnsi="Times New Roman"/>
                <w:i/>
                <w:iCs/>
                <w:u w:color="000000"/>
              </w:rPr>
              <w:t>S</w:t>
            </w:r>
            <w:r>
              <w:rPr>
                <w:rFonts w:ascii="Times New Roman" w:hAnsi="Times New Roman"/>
                <w:u w:color="000000"/>
              </w:rPr>
              <w:t>)</w:t>
            </w:r>
          </w:p>
        </w:tc>
      </w:tr>
      <w:tr w:rsidR="00CF68E8" w:rsidRPr="00413B6F" w14:paraId="3B7C0003" w14:textId="77777777" w:rsidTr="00D90E53">
        <w:tblPrEx>
          <w:tblBorders>
            <w:bottom w:val="single" w:sz="4" w:space="0" w:color="auto"/>
          </w:tblBorders>
        </w:tblPrEx>
        <w:tc>
          <w:tcPr>
            <w:tcW w:w="863" w:type="pct"/>
            <w:tcBorders>
              <w:top w:val="single" w:sz="4" w:space="0" w:color="auto"/>
            </w:tcBorders>
            <w:shd w:val="clear" w:color="auto" w:fill="auto"/>
          </w:tcPr>
          <w:p w14:paraId="2773A6E7" w14:textId="2B9BF77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14.2.8</w:t>
            </w:r>
          </w:p>
        </w:tc>
        <w:tc>
          <w:tcPr>
            <w:tcW w:w="4137" w:type="pct"/>
            <w:tcBorders>
              <w:top w:val="single" w:sz="4" w:space="0" w:color="auto"/>
            </w:tcBorders>
            <w:shd w:val="clear" w:color="auto" w:fill="auto"/>
          </w:tcPr>
          <w:p w14:paraId="1AD6BF77" w14:textId="6756A47A" w:rsidR="00CF68E8" w:rsidRPr="00413B6F" w:rsidRDefault="002E62E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veselības aprūpes pakalpojumi (</w:t>
            </w:r>
            <w:r>
              <w:rPr>
                <w:rFonts w:ascii="Times New Roman" w:hAnsi="Times New Roman"/>
                <w:i/>
                <w:iCs/>
                <w:u w:color="000000"/>
              </w:rPr>
              <w:t>S</w:t>
            </w:r>
            <w:r>
              <w:rPr>
                <w:rFonts w:ascii="Times New Roman" w:hAnsi="Times New Roman"/>
                <w:u w:color="000000"/>
              </w:rPr>
              <w:t>)</w:t>
            </w:r>
          </w:p>
        </w:tc>
      </w:tr>
      <w:tr w:rsidR="00CF68E8" w:rsidRPr="00413B6F" w14:paraId="0FB62517" w14:textId="77777777" w:rsidTr="00D90E53">
        <w:tblPrEx>
          <w:tblBorders>
            <w:bottom w:val="single" w:sz="4" w:space="0" w:color="auto"/>
          </w:tblBorders>
        </w:tblPrEx>
        <w:tc>
          <w:tcPr>
            <w:tcW w:w="863" w:type="pct"/>
            <w:tcBorders>
              <w:top w:val="single" w:sz="4" w:space="0" w:color="auto"/>
            </w:tcBorders>
            <w:shd w:val="clear" w:color="auto" w:fill="auto"/>
          </w:tcPr>
          <w:p w14:paraId="1F194D61" w14:textId="793A66E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14.2.8.0</w:t>
            </w:r>
          </w:p>
        </w:tc>
        <w:tc>
          <w:tcPr>
            <w:tcW w:w="4137" w:type="pct"/>
            <w:tcBorders>
              <w:top w:val="single" w:sz="4" w:space="0" w:color="auto"/>
            </w:tcBorders>
            <w:shd w:val="clear" w:color="auto" w:fill="auto"/>
          </w:tcPr>
          <w:p w14:paraId="28BA575C" w14:textId="37D5EBCF" w:rsidR="00CF68E8" w:rsidRPr="00413B6F" w:rsidRDefault="00744E6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veselības aprūpes pakalpojumi (</w:t>
            </w:r>
            <w:r>
              <w:rPr>
                <w:rFonts w:ascii="Times New Roman" w:hAnsi="Times New Roman"/>
                <w:i/>
                <w:iCs/>
                <w:u w:color="000000"/>
              </w:rPr>
              <w:t>S</w:t>
            </w:r>
            <w:r>
              <w:rPr>
                <w:rFonts w:ascii="Times New Roman" w:hAnsi="Times New Roman"/>
                <w:u w:color="000000"/>
              </w:rPr>
              <w:t>)</w:t>
            </w:r>
          </w:p>
        </w:tc>
      </w:tr>
      <w:tr w:rsidR="00CF68E8" w:rsidRPr="00413B6F" w14:paraId="267086C8" w14:textId="77777777" w:rsidTr="00D90E53">
        <w:tblPrEx>
          <w:tblBorders>
            <w:bottom w:val="single" w:sz="4" w:space="0" w:color="auto"/>
          </w:tblBorders>
        </w:tblPrEx>
        <w:tc>
          <w:tcPr>
            <w:tcW w:w="863" w:type="pct"/>
            <w:tcBorders>
              <w:top w:val="single" w:sz="4" w:space="0" w:color="auto"/>
            </w:tcBorders>
            <w:shd w:val="clear" w:color="auto" w:fill="auto"/>
          </w:tcPr>
          <w:p w14:paraId="59B98D77" w14:textId="64E10554"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w:t>
            </w:r>
          </w:p>
        </w:tc>
        <w:tc>
          <w:tcPr>
            <w:tcW w:w="4137" w:type="pct"/>
            <w:tcBorders>
              <w:top w:val="single" w:sz="4" w:space="0" w:color="auto"/>
            </w:tcBorders>
            <w:shd w:val="clear" w:color="auto" w:fill="auto"/>
          </w:tcPr>
          <w:p w14:paraId="3E74EB38" w14:textId="2E213EC1" w:rsidR="00CF68E8" w:rsidRPr="00413B6F" w:rsidRDefault="00744E6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 UN KULTŪRA</w:t>
            </w:r>
          </w:p>
        </w:tc>
      </w:tr>
      <w:tr w:rsidR="00CF68E8" w:rsidRPr="00413B6F" w14:paraId="78C858E3" w14:textId="77777777" w:rsidTr="00D90E53">
        <w:tblPrEx>
          <w:tblBorders>
            <w:bottom w:val="single" w:sz="4" w:space="0" w:color="auto"/>
          </w:tblBorders>
        </w:tblPrEx>
        <w:tc>
          <w:tcPr>
            <w:tcW w:w="863" w:type="pct"/>
            <w:tcBorders>
              <w:top w:val="single" w:sz="4" w:space="0" w:color="auto"/>
            </w:tcBorders>
            <w:shd w:val="clear" w:color="auto" w:fill="auto"/>
          </w:tcPr>
          <w:p w14:paraId="45EF6C6A" w14:textId="3CB215E5"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14.3.1</w:t>
            </w:r>
          </w:p>
        </w:tc>
        <w:tc>
          <w:tcPr>
            <w:tcW w:w="4137" w:type="pct"/>
            <w:tcBorders>
              <w:top w:val="single" w:sz="4" w:space="0" w:color="auto"/>
            </w:tcBorders>
            <w:shd w:val="clear" w:color="auto" w:fill="auto"/>
          </w:tcPr>
          <w:p w14:paraId="0D1EFC79" w14:textId="515FD14F" w:rsidR="00CF68E8" w:rsidRPr="00413B6F" w:rsidRDefault="00744E6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Atpūtas un sporta pakalpojumi (</w:t>
            </w:r>
            <w:r>
              <w:rPr>
                <w:rFonts w:ascii="Times New Roman" w:hAnsi="Times New Roman"/>
                <w:i/>
                <w:iCs/>
                <w:u w:color="000000"/>
              </w:rPr>
              <w:t>S</w:t>
            </w:r>
            <w:r>
              <w:rPr>
                <w:rFonts w:ascii="Times New Roman" w:hAnsi="Times New Roman"/>
                <w:u w:color="000000"/>
              </w:rPr>
              <w:t>)</w:t>
            </w:r>
          </w:p>
        </w:tc>
      </w:tr>
      <w:tr w:rsidR="00CF68E8" w:rsidRPr="00413B6F" w14:paraId="48B723A7" w14:textId="77777777" w:rsidTr="00D90E53">
        <w:tblPrEx>
          <w:tblBorders>
            <w:bottom w:val="single" w:sz="4" w:space="0" w:color="auto"/>
          </w:tblBorders>
        </w:tblPrEx>
        <w:tc>
          <w:tcPr>
            <w:tcW w:w="863" w:type="pct"/>
            <w:tcBorders>
              <w:top w:val="single" w:sz="4" w:space="0" w:color="auto"/>
            </w:tcBorders>
            <w:shd w:val="clear" w:color="auto" w:fill="auto"/>
          </w:tcPr>
          <w:p w14:paraId="3906FFBD" w14:textId="0EB02842"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14.3.1.0</w:t>
            </w:r>
          </w:p>
        </w:tc>
        <w:tc>
          <w:tcPr>
            <w:tcW w:w="4137" w:type="pct"/>
            <w:tcBorders>
              <w:top w:val="single" w:sz="4" w:space="0" w:color="auto"/>
            </w:tcBorders>
            <w:shd w:val="clear" w:color="auto" w:fill="auto"/>
          </w:tcPr>
          <w:p w14:paraId="5C8DD87D" w14:textId="26283789" w:rsidR="00CF68E8" w:rsidRPr="00413B6F" w:rsidRDefault="00744E6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Atpūtas un sporta pakalpojumi (</w:t>
            </w:r>
            <w:r>
              <w:rPr>
                <w:rFonts w:ascii="Times New Roman" w:hAnsi="Times New Roman"/>
                <w:i/>
                <w:iCs/>
                <w:u w:color="000000"/>
              </w:rPr>
              <w:t>S</w:t>
            </w:r>
            <w:r>
              <w:rPr>
                <w:rFonts w:ascii="Times New Roman" w:hAnsi="Times New Roman"/>
                <w:u w:color="000000"/>
              </w:rPr>
              <w:t>)</w:t>
            </w:r>
          </w:p>
        </w:tc>
      </w:tr>
      <w:tr w:rsidR="00CF68E8" w:rsidRPr="00413B6F" w14:paraId="09FC2A7B" w14:textId="77777777" w:rsidTr="00D90E53">
        <w:tblPrEx>
          <w:tblBorders>
            <w:bottom w:val="single" w:sz="4" w:space="0" w:color="auto"/>
          </w:tblBorders>
        </w:tblPrEx>
        <w:tc>
          <w:tcPr>
            <w:tcW w:w="863" w:type="pct"/>
            <w:tcBorders>
              <w:top w:val="single" w:sz="4" w:space="0" w:color="auto"/>
            </w:tcBorders>
            <w:shd w:val="clear" w:color="auto" w:fill="auto"/>
          </w:tcPr>
          <w:p w14:paraId="34DF9B41" w14:textId="715468A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14.3.2</w:t>
            </w:r>
          </w:p>
        </w:tc>
        <w:tc>
          <w:tcPr>
            <w:tcW w:w="4137" w:type="pct"/>
            <w:tcBorders>
              <w:top w:val="single" w:sz="4" w:space="0" w:color="auto"/>
            </w:tcBorders>
            <w:shd w:val="clear" w:color="auto" w:fill="auto"/>
          </w:tcPr>
          <w:p w14:paraId="0153E170" w14:textId="302FB691" w:rsidR="00CF68E8" w:rsidRPr="00413B6F" w:rsidRDefault="00AD29C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Kultūras pakalpojumi (</w:t>
            </w:r>
            <w:r>
              <w:rPr>
                <w:rFonts w:ascii="Times New Roman" w:hAnsi="Times New Roman"/>
                <w:i/>
                <w:iCs/>
                <w:u w:color="000000"/>
              </w:rPr>
              <w:t>S</w:t>
            </w:r>
            <w:r>
              <w:rPr>
                <w:rFonts w:ascii="Times New Roman" w:hAnsi="Times New Roman"/>
                <w:u w:color="000000"/>
              </w:rPr>
              <w:t>)</w:t>
            </w:r>
          </w:p>
        </w:tc>
      </w:tr>
      <w:tr w:rsidR="00CF68E8" w:rsidRPr="00413B6F" w14:paraId="25ACFDD4" w14:textId="77777777" w:rsidTr="00D90E53">
        <w:tblPrEx>
          <w:tblBorders>
            <w:bottom w:val="single" w:sz="4" w:space="0" w:color="auto"/>
          </w:tblBorders>
        </w:tblPrEx>
        <w:tc>
          <w:tcPr>
            <w:tcW w:w="863" w:type="pct"/>
            <w:tcBorders>
              <w:top w:val="single" w:sz="4" w:space="0" w:color="auto"/>
            </w:tcBorders>
            <w:shd w:val="clear" w:color="auto" w:fill="auto"/>
          </w:tcPr>
          <w:p w14:paraId="29F66B48" w14:textId="458CBD0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14.3.2.0</w:t>
            </w:r>
          </w:p>
        </w:tc>
        <w:tc>
          <w:tcPr>
            <w:tcW w:w="4137" w:type="pct"/>
            <w:tcBorders>
              <w:top w:val="single" w:sz="4" w:space="0" w:color="auto"/>
            </w:tcBorders>
            <w:shd w:val="clear" w:color="auto" w:fill="auto"/>
          </w:tcPr>
          <w:p w14:paraId="6D7E69C8" w14:textId="7EAC2839" w:rsidR="00CF68E8" w:rsidRPr="00413B6F" w:rsidRDefault="00442B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Kultūras pakalpojumi (</w:t>
            </w:r>
            <w:r>
              <w:rPr>
                <w:rFonts w:ascii="Times New Roman" w:hAnsi="Times New Roman"/>
                <w:i/>
                <w:iCs/>
                <w:u w:color="000000"/>
              </w:rPr>
              <w:t>S</w:t>
            </w:r>
            <w:r>
              <w:rPr>
                <w:rFonts w:ascii="Times New Roman" w:hAnsi="Times New Roman"/>
                <w:u w:color="000000"/>
              </w:rPr>
              <w:t>)</w:t>
            </w:r>
          </w:p>
        </w:tc>
      </w:tr>
      <w:tr w:rsidR="00CF68E8" w:rsidRPr="00413B6F" w14:paraId="3369F729" w14:textId="77777777" w:rsidTr="00D90E53">
        <w:tblPrEx>
          <w:tblBorders>
            <w:bottom w:val="single" w:sz="4" w:space="0" w:color="auto"/>
          </w:tblBorders>
        </w:tblPrEx>
        <w:tc>
          <w:tcPr>
            <w:tcW w:w="863" w:type="pct"/>
            <w:tcBorders>
              <w:top w:val="single" w:sz="4" w:space="0" w:color="auto"/>
            </w:tcBorders>
            <w:shd w:val="clear" w:color="auto" w:fill="auto"/>
          </w:tcPr>
          <w:p w14:paraId="789279EA" w14:textId="5B9EF67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14.4</w:t>
            </w:r>
          </w:p>
        </w:tc>
        <w:tc>
          <w:tcPr>
            <w:tcW w:w="4137" w:type="pct"/>
            <w:tcBorders>
              <w:top w:val="single" w:sz="4" w:space="0" w:color="auto"/>
            </w:tcBorders>
            <w:shd w:val="clear" w:color="auto" w:fill="auto"/>
          </w:tcPr>
          <w:p w14:paraId="265C0649" w14:textId="1A6BA596" w:rsidR="00CF68E8" w:rsidRPr="00413B6F" w:rsidRDefault="00442B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IZGLĪTĪBA</w:t>
            </w:r>
          </w:p>
        </w:tc>
      </w:tr>
      <w:tr w:rsidR="00CF68E8" w:rsidRPr="00413B6F" w14:paraId="7055F227" w14:textId="77777777" w:rsidTr="00D90E53">
        <w:tblPrEx>
          <w:tblBorders>
            <w:bottom w:val="single" w:sz="4" w:space="0" w:color="auto"/>
          </w:tblBorders>
        </w:tblPrEx>
        <w:tc>
          <w:tcPr>
            <w:tcW w:w="863" w:type="pct"/>
            <w:tcBorders>
              <w:top w:val="single" w:sz="4" w:space="0" w:color="auto"/>
            </w:tcBorders>
            <w:shd w:val="clear" w:color="auto" w:fill="auto"/>
          </w:tcPr>
          <w:p w14:paraId="033BB52B" w14:textId="33658EC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14.4.1</w:t>
            </w:r>
          </w:p>
        </w:tc>
        <w:tc>
          <w:tcPr>
            <w:tcW w:w="4137" w:type="pct"/>
            <w:tcBorders>
              <w:top w:val="single" w:sz="4" w:space="0" w:color="auto"/>
            </w:tcBorders>
            <w:shd w:val="clear" w:color="auto" w:fill="auto"/>
          </w:tcPr>
          <w:p w14:paraId="24A1DADC" w14:textId="41F8D99F" w:rsidR="00CF68E8" w:rsidRPr="00413B6F" w:rsidRDefault="00442B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Pirmsskolas izglītība un pamatizglītība (</w:t>
            </w:r>
            <w:r>
              <w:rPr>
                <w:rFonts w:ascii="Times New Roman" w:hAnsi="Times New Roman"/>
                <w:i/>
                <w:iCs/>
                <w:u w:color="000000"/>
              </w:rPr>
              <w:t>S</w:t>
            </w:r>
            <w:r>
              <w:rPr>
                <w:rFonts w:ascii="Times New Roman" w:hAnsi="Times New Roman"/>
                <w:u w:color="000000"/>
              </w:rPr>
              <w:t>)</w:t>
            </w:r>
          </w:p>
        </w:tc>
      </w:tr>
      <w:tr w:rsidR="00CF68E8" w:rsidRPr="00413B6F" w14:paraId="2FEDC2EF" w14:textId="77777777" w:rsidTr="00D90E53">
        <w:tblPrEx>
          <w:tblBorders>
            <w:bottom w:val="single" w:sz="4" w:space="0" w:color="auto"/>
          </w:tblBorders>
        </w:tblPrEx>
        <w:tc>
          <w:tcPr>
            <w:tcW w:w="863" w:type="pct"/>
            <w:tcBorders>
              <w:top w:val="single" w:sz="4" w:space="0" w:color="auto"/>
            </w:tcBorders>
            <w:shd w:val="clear" w:color="auto" w:fill="auto"/>
          </w:tcPr>
          <w:p w14:paraId="2C37B6E8" w14:textId="47420B8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14.4.1.0</w:t>
            </w:r>
          </w:p>
        </w:tc>
        <w:tc>
          <w:tcPr>
            <w:tcW w:w="4137" w:type="pct"/>
            <w:tcBorders>
              <w:top w:val="single" w:sz="4" w:space="0" w:color="auto"/>
            </w:tcBorders>
            <w:shd w:val="clear" w:color="auto" w:fill="auto"/>
          </w:tcPr>
          <w:p w14:paraId="7070BC1E" w14:textId="19405D9D" w:rsidR="00CF68E8" w:rsidRPr="00413B6F" w:rsidRDefault="00D91D7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Pirmsskolas izglītība un pamatizglītība (</w:t>
            </w:r>
            <w:r>
              <w:rPr>
                <w:rFonts w:ascii="Times New Roman" w:hAnsi="Times New Roman"/>
                <w:i/>
                <w:iCs/>
                <w:u w:color="000000"/>
              </w:rPr>
              <w:t>S</w:t>
            </w:r>
            <w:r>
              <w:rPr>
                <w:rFonts w:ascii="Times New Roman" w:hAnsi="Times New Roman"/>
                <w:u w:color="000000"/>
              </w:rPr>
              <w:t>)</w:t>
            </w:r>
          </w:p>
        </w:tc>
      </w:tr>
      <w:tr w:rsidR="00CF68E8" w:rsidRPr="00413B6F" w14:paraId="4B66984B"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725032E"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14.4.2</w:t>
            </w:r>
          </w:p>
        </w:tc>
        <w:tc>
          <w:tcPr>
            <w:tcW w:w="4137" w:type="pct"/>
            <w:tcBorders>
              <w:top w:val="single" w:sz="4" w:space="0" w:color="auto"/>
              <w:bottom w:val="single" w:sz="4" w:space="0" w:color="auto"/>
            </w:tcBorders>
            <w:shd w:val="clear" w:color="auto" w:fill="auto"/>
          </w:tcPr>
          <w:p w14:paraId="71F7D30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CF68E8" w:rsidRPr="00413B6F" w14:paraId="3158C74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9ED414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lastRenderedPageBreak/>
              <w:t>14.4.2.0</w:t>
            </w:r>
          </w:p>
        </w:tc>
        <w:tc>
          <w:tcPr>
            <w:tcW w:w="4137" w:type="pct"/>
            <w:tcBorders>
              <w:top w:val="single" w:sz="4" w:space="0" w:color="auto"/>
              <w:bottom w:val="single" w:sz="4" w:space="0" w:color="auto"/>
            </w:tcBorders>
            <w:shd w:val="clear" w:color="auto" w:fill="auto"/>
          </w:tcPr>
          <w:p w14:paraId="5DEEE875"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izglītība (S)</w:t>
            </w:r>
          </w:p>
        </w:tc>
      </w:tr>
      <w:tr w:rsidR="00CF68E8" w:rsidRPr="00413B6F" w14:paraId="11963D97"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5E151B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14.4.3</w:t>
            </w:r>
          </w:p>
        </w:tc>
        <w:tc>
          <w:tcPr>
            <w:tcW w:w="4137" w:type="pct"/>
            <w:tcBorders>
              <w:top w:val="single" w:sz="4" w:space="0" w:color="auto"/>
              <w:bottom w:val="single" w:sz="4" w:space="0" w:color="auto"/>
            </w:tcBorders>
            <w:shd w:val="clear" w:color="auto" w:fill="auto"/>
          </w:tcPr>
          <w:p w14:paraId="2008EDC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Pēcvidusskolas neterciārā izglītība (</w:t>
            </w:r>
            <w:r>
              <w:rPr>
                <w:rFonts w:ascii="Times New Roman" w:hAnsi="Times New Roman"/>
                <w:i/>
                <w:iCs/>
              </w:rPr>
              <w:t>S</w:t>
            </w:r>
            <w:r>
              <w:rPr>
                <w:rFonts w:ascii="Times New Roman" w:hAnsi="Times New Roman"/>
              </w:rPr>
              <w:t>)</w:t>
            </w:r>
          </w:p>
        </w:tc>
      </w:tr>
      <w:tr w:rsidR="00CF68E8" w:rsidRPr="00413B6F" w14:paraId="3CE4E676"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BC584F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14.4.3.0</w:t>
            </w:r>
          </w:p>
        </w:tc>
        <w:tc>
          <w:tcPr>
            <w:tcW w:w="4137" w:type="pct"/>
            <w:tcBorders>
              <w:top w:val="single" w:sz="4" w:space="0" w:color="auto"/>
              <w:bottom w:val="single" w:sz="4" w:space="0" w:color="auto"/>
            </w:tcBorders>
            <w:shd w:val="clear" w:color="auto" w:fill="auto"/>
          </w:tcPr>
          <w:p w14:paraId="738B2A5B"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Pēcvidusskolas neterciārā izglītība (</w:t>
            </w:r>
            <w:r>
              <w:rPr>
                <w:rFonts w:ascii="Times New Roman" w:hAnsi="Times New Roman"/>
                <w:i/>
                <w:iCs/>
              </w:rPr>
              <w:t>S</w:t>
            </w:r>
            <w:r>
              <w:rPr>
                <w:rFonts w:ascii="Times New Roman" w:hAnsi="Times New Roman"/>
              </w:rPr>
              <w:t>)</w:t>
            </w:r>
          </w:p>
        </w:tc>
      </w:tr>
      <w:tr w:rsidR="00CF68E8" w:rsidRPr="00413B6F" w14:paraId="17067B0C"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46A0B0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14.4.4</w:t>
            </w:r>
          </w:p>
        </w:tc>
        <w:tc>
          <w:tcPr>
            <w:tcW w:w="4137" w:type="pct"/>
            <w:tcBorders>
              <w:top w:val="single" w:sz="4" w:space="0" w:color="auto"/>
              <w:bottom w:val="single" w:sz="4" w:space="0" w:color="auto"/>
            </w:tcBorders>
            <w:shd w:val="clear" w:color="auto" w:fill="auto"/>
          </w:tcPr>
          <w:p w14:paraId="6335839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CF68E8" w:rsidRPr="00413B6F" w14:paraId="11F5213F"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EAB3580"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14.4.4.0</w:t>
            </w:r>
          </w:p>
        </w:tc>
        <w:tc>
          <w:tcPr>
            <w:tcW w:w="4137" w:type="pct"/>
            <w:tcBorders>
              <w:top w:val="single" w:sz="4" w:space="0" w:color="auto"/>
              <w:bottom w:val="single" w:sz="4" w:space="0" w:color="auto"/>
            </w:tcBorders>
            <w:shd w:val="clear" w:color="auto" w:fill="auto"/>
          </w:tcPr>
          <w:p w14:paraId="39306DE8"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CF68E8" w:rsidRPr="00413B6F" w14:paraId="62890BFF"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40917B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14.4.5</w:t>
            </w:r>
          </w:p>
        </w:tc>
        <w:tc>
          <w:tcPr>
            <w:tcW w:w="4137" w:type="pct"/>
            <w:tcBorders>
              <w:top w:val="single" w:sz="4" w:space="0" w:color="auto"/>
              <w:bottom w:val="single" w:sz="4" w:space="0" w:color="auto"/>
            </w:tcBorders>
            <w:shd w:val="clear" w:color="auto" w:fill="auto"/>
          </w:tcPr>
          <w:p w14:paraId="6BDEEF23"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 kas nav definējama pēc līmeņa (</w:t>
            </w:r>
            <w:r>
              <w:rPr>
                <w:rFonts w:ascii="Times New Roman" w:hAnsi="Times New Roman"/>
                <w:i/>
                <w:iCs/>
              </w:rPr>
              <w:t>S</w:t>
            </w:r>
            <w:r>
              <w:rPr>
                <w:rFonts w:ascii="Times New Roman" w:hAnsi="Times New Roman"/>
              </w:rPr>
              <w:t>)</w:t>
            </w:r>
          </w:p>
        </w:tc>
      </w:tr>
      <w:tr w:rsidR="00CF68E8" w:rsidRPr="00413B6F" w14:paraId="1CFE6D2D"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E9E204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14.4.5.0</w:t>
            </w:r>
          </w:p>
        </w:tc>
        <w:tc>
          <w:tcPr>
            <w:tcW w:w="4137" w:type="pct"/>
            <w:tcBorders>
              <w:top w:val="single" w:sz="4" w:space="0" w:color="auto"/>
              <w:bottom w:val="single" w:sz="4" w:space="0" w:color="auto"/>
            </w:tcBorders>
            <w:shd w:val="clear" w:color="auto" w:fill="auto"/>
          </w:tcPr>
          <w:p w14:paraId="53487006"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 kas nav definējama pēc līmeņa (</w:t>
            </w:r>
            <w:r>
              <w:rPr>
                <w:rFonts w:ascii="Times New Roman" w:hAnsi="Times New Roman"/>
                <w:i/>
                <w:iCs/>
              </w:rPr>
              <w:t>S</w:t>
            </w:r>
            <w:r>
              <w:rPr>
                <w:rFonts w:ascii="Times New Roman" w:hAnsi="Times New Roman"/>
              </w:rPr>
              <w:t>)</w:t>
            </w:r>
          </w:p>
        </w:tc>
      </w:tr>
      <w:tr w:rsidR="00CF68E8" w:rsidRPr="00413B6F" w14:paraId="41746BFE"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7AF066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14.4.6</w:t>
            </w:r>
          </w:p>
        </w:tc>
        <w:tc>
          <w:tcPr>
            <w:tcW w:w="4137" w:type="pct"/>
            <w:tcBorders>
              <w:top w:val="single" w:sz="4" w:space="0" w:color="auto"/>
              <w:bottom w:val="single" w:sz="4" w:space="0" w:color="auto"/>
            </w:tcBorders>
            <w:shd w:val="clear" w:color="auto" w:fill="auto"/>
          </w:tcPr>
          <w:p w14:paraId="409579F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kultūras pakalpojumi (</w:t>
            </w:r>
            <w:r>
              <w:rPr>
                <w:rFonts w:ascii="Times New Roman" w:hAnsi="Times New Roman"/>
                <w:i/>
                <w:iCs/>
              </w:rPr>
              <w:t>S</w:t>
            </w:r>
            <w:r>
              <w:rPr>
                <w:rFonts w:ascii="Times New Roman" w:hAnsi="Times New Roman"/>
              </w:rPr>
              <w:t>)</w:t>
            </w:r>
          </w:p>
        </w:tc>
      </w:tr>
      <w:tr w:rsidR="00CF68E8" w:rsidRPr="00413B6F" w14:paraId="253482DE"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A5FCDC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14.4.6.0</w:t>
            </w:r>
          </w:p>
        </w:tc>
        <w:tc>
          <w:tcPr>
            <w:tcW w:w="4137" w:type="pct"/>
            <w:tcBorders>
              <w:top w:val="single" w:sz="4" w:space="0" w:color="auto"/>
              <w:bottom w:val="single" w:sz="4" w:space="0" w:color="auto"/>
            </w:tcBorders>
            <w:shd w:val="clear" w:color="auto" w:fill="auto"/>
          </w:tcPr>
          <w:p w14:paraId="38656731"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kultūras pakalpojumi (</w:t>
            </w:r>
            <w:r>
              <w:rPr>
                <w:rFonts w:ascii="Times New Roman" w:hAnsi="Times New Roman"/>
                <w:i/>
                <w:iCs/>
              </w:rPr>
              <w:t>S</w:t>
            </w:r>
            <w:r>
              <w:rPr>
                <w:rFonts w:ascii="Times New Roman" w:hAnsi="Times New Roman"/>
              </w:rPr>
              <w:t>)</w:t>
            </w:r>
          </w:p>
        </w:tc>
      </w:tr>
      <w:tr w:rsidR="00CF68E8" w:rsidRPr="00413B6F" w14:paraId="0734A50E"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A8D3DB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14.5</w:t>
            </w:r>
          </w:p>
        </w:tc>
        <w:tc>
          <w:tcPr>
            <w:tcW w:w="4137" w:type="pct"/>
            <w:tcBorders>
              <w:top w:val="single" w:sz="4" w:space="0" w:color="auto"/>
              <w:bottom w:val="single" w:sz="4" w:space="0" w:color="auto"/>
            </w:tcBorders>
            <w:shd w:val="clear" w:color="auto" w:fill="auto"/>
          </w:tcPr>
          <w:p w14:paraId="4786534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w:t>
            </w:r>
          </w:p>
        </w:tc>
      </w:tr>
      <w:tr w:rsidR="00CF68E8" w:rsidRPr="00413B6F" w14:paraId="3A8D5F21"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9ACC5A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14.5.0</w:t>
            </w:r>
          </w:p>
        </w:tc>
        <w:tc>
          <w:tcPr>
            <w:tcW w:w="4137" w:type="pct"/>
            <w:tcBorders>
              <w:top w:val="single" w:sz="4" w:space="0" w:color="auto"/>
              <w:bottom w:val="single" w:sz="4" w:space="0" w:color="auto"/>
            </w:tcBorders>
            <w:shd w:val="clear" w:color="auto" w:fill="auto"/>
          </w:tcPr>
          <w:p w14:paraId="4427810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 (</w:t>
            </w:r>
            <w:r>
              <w:rPr>
                <w:rFonts w:ascii="Times New Roman" w:hAnsi="Times New Roman"/>
                <w:i/>
                <w:iCs/>
              </w:rPr>
              <w:t>S</w:t>
            </w:r>
            <w:r>
              <w:rPr>
                <w:rFonts w:ascii="Times New Roman" w:hAnsi="Times New Roman"/>
              </w:rPr>
              <w:t>)</w:t>
            </w:r>
          </w:p>
        </w:tc>
      </w:tr>
      <w:tr w:rsidR="00CF68E8" w:rsidRPr="00413B6F" w14:paraId="20816D37"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C87454F"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14.5.0.0</w:t>
            </w:r>
          </w:p>
        </w:tc>
        <w:tc>
          <w:tcPr>
            <w:tcW w:w="4137" w:type="pct"/>
            <w:tcBorders>
              <w:top w:val="single" w:sz="4" w:space="0" w:color="auto"/>
              <w:bottom w:val="single" w:sz="4" w:space="0" w:color="auto"/>
            </w:tcBorders>
            <w:shd w:val="clear" w:color="auto" w:fill="auto"/>
          </w:tcPr>
          <w:p w14:paraId="4C7ADD1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 (</w:t>
            </w:r>
            <w:r>
              <w:rPr>
                <w:rFonts w:ascii="Times New Roman" w:hAnsi="Times New Roman"/>
                <w:i/>
                <w:iCs/>
              </w:rPr>
              <w:t>S</w:t>
            </w:r>
            <w:r>
              <w:rPr>
                <w:rFonts w:ascii="Times New Roman" w:hAnsi="Times New Roman"/>
              </w:rPr>
              <w:t>)</w:t>
            </w:r>
          </w:p>
        </w:tc>
      </w:tr>
      <w:tr w:rsidR="00CF68E8" w:rsidRPr="00413B6F" w14:paraId="61E06E27"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0479BFE"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w:t>
            </w:r>
          </w:p>
        </w:tc>
        <w:tc>
          <w:tcPr>
            <w:tcW w:w="4137" w:type="pct"/>
            <w:tcBorders>
              <w:top w:val="single" w:sz="4" w:space="0" w:color="auto"/>
              <w:bottom w:val="single" w:sz="4" w:space="0" w:color="auto"/>
            </w:tcBorders>
            <w:shd w:val="clear" w:color="auto" w:fill="auto"/>
          </w:tcPr>
          <w:p w14:paraId="76381DE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PAKALPOJUMI</w:t>
            </w:r>
          </w:p>
        </w:tc>
      </w:tr>
      <w:tr w:rsidR="00CF68E8" w:rsidRPr="00413B6F" w14:paraId="358AA178"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9EEA76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14.6.1</w:t>
            </w:r>
          </w:p>
        </w:tc>
        <w:tc>
          <w:tcPr>
            <w:tcW w:w="4137" w:type="pct"/>
            <w:tcBorders>
              <w:top w:val="single" w:sz="4" w:space="0" w:color="auto"/>
              <w:bottom w:val="single" w:sz="4" w:space="0" w:color="auto"/>
            </w:tcBorders>
            <w:shd w:val="clear" w:color="auto" w:fill="auto"/>
          </w:tcPr>
          <w:p w14:paraId="5399276F"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Reliģija (</w:t>
            </w:r>
            <w:r>
              <w:rPr>
                <w:rFonts w:ascii="Times New Roman" w:hAnsi="Times New Roman"/>
                <w:i/>
                <w:iCs/>
              </w:rPr>
              <w:t>S</w:t>
            </w:r>
            <w:r>
              <w:rPr>
                <w:rFonts w:ascii="Times New Roman" w:hAnsi="Times New Roman"/>
              </w:rPr>
              <w:t>)</w:t>
            </w:r>
          </w:p>
        </w:tc>
      </w:tr>
      <w:tr w:rsidR="00CF68E8" w:rsidRPr="00413B6F" w14:paraId="79718002"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26151C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14.6.1.0</w:t>
            </w:r>
          </w:p>
        </w:tc>
        <w:tc>
          <w:tcPr>
            <w:tcW w:w="4137" w:type="pct"/>
            <w:tcBorders>
              <w:top w:val="single" w:sz="4" w:space="0" w:color="auto"/>
              <w:bottom w:val="single" w:sz="4" w:space="0" w:color="auto"/>
            </w:tcBorders>
            <w:shd w:val="clear" w:color="auto" w:fill="auto"/>
          </w:tcPr>
          <w:p w14:paraId="0A8A5F2A"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Reliģija (</w:t>
            </w:r>
            <w:r>
              <w:rPr>
                <w:rFonts w:ascii="Times New Roman" w:hAnsi="Times New Roman"/>
                <w:i/>
                <w:iCs/>
              </w:rPr>
              <w:t>S</w:t>
            </w:r>
            <w:r>
              <w:rPr>
                <w:rFonts w:ascii="Times New Roman" w:hAnsi="Times New Roman"/>
              </w:rPr>
              <w:t>)</w:t>
            </w:r>
          </w:p>
        </w:tc>
      </w:tr>
      <w:tr w:rsidR="00CF68E8" w:rsidRPr="00413B6F" w14:paraId="54DB4F7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248BDF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14.6.2</w:t>
            </w:r>
          </w:p>
        </w:tc>
        <w:tc>
          <w:tcPr>
            <w:tcW w:w="4137" w:type="pct"/>
            <w:tcBorders>
              <w:top w:val="single" w:sz="4" w:space="0" w:color="auto"/>
              <w:bottom w:val="single" w:sz="4" w:space="0" w:color="auto"/>
            </w:tcBorders>
            <w:shd w:val="clear" w:color="auto" w:fill="auto"/>
          </w:tcPr>
          <w:p w14:paraId="0BABB21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Politiskās partijas, darba un profesionālās organizācijas (</w:t>
            </w:r>
            <w:r>
              <w:rPr>
                <w:rFonts w:ascii="Times New Roman" w:hAnsi="Times New Roman"/>
                <w:i/>
                <w:iCs/>
              </w:rPr>
              <w:t>S</w:t>
            </w:r>
            <w:r>
              <w:rPr>
                <w:rFonts w:ascii="Times New Roman" w:hAnsi="Times New Roman"/>
              </w:rPr>
              <w:t>)</w:t>
            </w:r>
          </w:p>
        </w:tc>
      </w:tr>
      <w:tr w:rsidR="00CF68E8" w:rsidRPr="00413B6F" w14:paraId="6FC1076B"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C84ED9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14.6.2.0</w:t>
            </w:r>
          </w:p>
        </w:tc>
        <w:tc>
          <w:tcPr>
            <w:tcW w:w="4137" w:type="pct"/>
            <w:tcBorders>
              <w:top w:val="single" w:sz="4" w:space="0" w:color="auto"/>
              <w:bottom w:val="single" w:sz="4" w:space="0" w:color="auto"/>
            </w:tcBorders>
            <w:shd w:val="clear" w:color="auto" w:fill="auto"/>
          </w:tcPr>
          <w:p w14:paraId="129B6D6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Politiskās partijas, darba un profesionālās organizācijas (</w:t>
            </w:r>
            <w:r>
              <w:rPr>
                <w:rFonts w:ascii="Times New Roman" w:hAnsi="Times New Roman"/>
                <w:i/>
                <w:iCs/>
              </w:rPr>
              <w:t>S</w:t>
            </w:r>
            <w:r>
              <w:rPr>
                <w:rFonts w:ascii="Times New Roman" w:hAnsi="Times New Roman"/>
              </w:rPr>
              <w:t>)</w:t>
            </w:r>
          </w:p>
        </w:tc>
      </w:tr>
      <w:tr w:rsidR="00CF68E8" w:rsidRPr="00413B6F" w14:paraId="2DFC5B3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B468F80"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14.6.3</w:t>
            </w:r>
          </w:p>
        </w:tc>
        <w:tc>
          <w:tcPr>
            <w:tcW w:w="4137" w:type="pct"/>
            <w:tcBorders>
              <w:top w:val="single" w:sz="4" w:space="0" w:color="auto"/>
              <w:bottom w:val="single" w:sz="4" w:space="0" w:color="auto"/>
            </w:tcBorders>
            <w:shd w:val="clear" w:color="auto" w:fill="auto"/>
          </w:tcPr>
          <w:p w14:paraId="3CFC169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Vides aizsardzība (</w:t>
            </w:r>
            <w:r>
              <w:rPr>
                <w:rFonts w:ascii="Times New Roman" w:hAnsi="Times New Roman"/>
                <w:i/>
                <w:iCs/>
              </w:rPr>
              <w:t>S</w:t>
            </w:r>
            <w:r>
              <w:rPr>
                <w:rFonts w:ascii="Times New Roman" w:hAnsi="Times New Roman"/>
              </w:rPr>
              <w:t>)</w:t>
            </w:r>
          </w:p>
        </w:tc>
      </w:tr>
      <w:tr w:rsidR="00CF68E8" w:rsidRPr="00413B6F" w14:paraId="773EBC09"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543AF6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14.6.3.0</w:t>
            </w:r>
          </w:p>
        </w:tc>
        <w:tc>
          <w:tcPr>
            <w:tcW w:w="4137" w:type="pct"/>
            <w:tcBorders>
              <w:top w:val="single" w:sz="4" w:space="0" w:color="auto"/>
              <w:bottom w:val="single" w:sz="4" w:space="0" w:color="auto"/>
            </w:tcBorders>
            <w:shd w:val="clear" w:color="auto" w:fill="auto"/>
          </w:tcPr>
          <w:p w14:paraId="50AC261B"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Vides aizsardzība (</w:t>
            </w:r>
            <w:r>
              <w:rPr>
                <w:rFonts w:ascii="Times New Roman" w:hAnsi="Times New Roman"/>
                <w:i/>
                <w:iCs/>
              </w:rPr>
              <w:t>S</w:t>
            </w:r>
            <w:r>
              <w:rPr>
                <w:rFonts w:ascii="Times New Roman" w:hAnsi="Times New Roman"/>
              </w:rPr>
              <w:t>)</w:t>
            </w:r>
          </w:p>
        </w:tc>
      </w:tr>
      <w:tr w:rsidR="00CF68E8" w:rsidRPr="00413B6F" w14:paraId="71FB444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CC0AA7E"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14.6.4</w:t>
            </w:r>
          </w:p>
        </w:tc>
        <w:tc>
          <w:tcPr>
            <w:tcW w:w="4137" w:type="pct"/>
            <w:tcBorders>
              <w:top w:val="single" w:sz="4" w:space="0" w:color="auto"/>
              <w:bottom w:val="single" w:sz="4" w:space="0" w:color="auto"/>
            </w:tcBorders>
            <w:shd w:val="clear" w:color="auto" w:fill="auto"/>
          </w:tcPr>
          <w:p w14:paraId="46597C1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Pakalpojumi, citur neklasificēti (</w:t>
            </w:r>
            <w:r>
              <w:rPr>
                <w:rFonts w:ascii="Times New Roman" w:hAnsi="Times New Roman"/>
                <w:i/>
                <w:iCs/>
              </w:rPr>
              <w:t>S</w:t>
            </w:r>
            <w:r>
              <w:rPr>
                <w:rFonts w:ascii="Times New Roman" w:hAnsi="Times New Roman"/>
              </w:rPr>
              <w:t>)</w:t>
            </w:r>
          </w:p>
        </w:tc>
      </w:tr>
      <w:tr w:rsidR="00CF68E8" w:rsidRPr="00413B6F" w14:paraId="4680135D"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F77D054"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14.6.4.0</w:t>
            </w:r>
          </w:p>
        </w:tc>
        <w:tc>
          <w:tcPr>
            <w:tcW w:w="4137" w:type="pct"/>
            <w:tcBorders>
              <w:top w:val="single" w:sz="4" w:space="0" w:color="auto"/>
              <w:bottom w:val="single" w:sz="4" w:space="0" w:color="auto"/>
            </w:tcBorders>
            <w:shd w:val="clear" w:color="auto" w:fill="auto"/>
          </w:tcPr>
          <w:p w14:paraId="428013B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Pakalpojumi, citur neklasificēti (</w:t>
            </w:r>
            <w:r>
              <w:rPr>
                <w:rFonts w:ascii="Times New Roman" w:hAnsi="Times New Roman"/>
                <w:i/>
                <w:iCs/>
              </w:rPr>
              <w:t>S</w:t>
            </w:r>
            <w:r>
              <w:rPr>
                <w:rFonts w:ascii="Times New Roman" w:hAnsi="Times New Roman"/>
              </w:rPr>
              <w:t>)</w:t>
            </w:r>
          </w:p>
        </w:tc>
      </w:tr>
      <w:tr w:rsidR="00CF68E8" w:rsidRPr="00413B6F" w14:paraId="59F24331"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A73BB1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w:t>
            </w:r>
          </w:p>
        </w:tc>
        <w:tc>
          <w:tcPr>
            <w:tcW w:w="4137" w:type="pct"/>
            <w:tcBorders>
              <w:top w:val="single" w:sz="4" w:space="0" w:color="auto"/>
              <w:bottom w:val="single" w:sz="4" w:space="0" w:color="auto"/>
            </w:tcBorders>
            <w:shd w:val="clear" w:color="auto" w:fill="auto"/>
          </w:tcPr>
          <w:p w14:paraId="04DE29B2"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VISPĀRĒJĀS VALDĪBAS SEKTORA INDIVIDUĀLĀ PATĒRIŅA IZDEVUMI</w:t>
            </w:r>
          </w:p>
        </w:tc>
      </w:tr>
      <w:tr w:rsidR="00CF68E8" w:rsidRPr="00413B6F" w14:paraId="34D89008"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E088B1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15.1</w:t>
            </w:r>
          </w:p>
        </w:tc>
        <w:tc>
          <w:tcPr>
            <w:tcW w:w="4137" w:type="pct"/>
            <w:tcBorders>
              <w:top w:val="single" w:sz="4" w:space="0" w:color="auto"/>
              <w:bottom w:val="single" w:sz="4" w:space="0" w:color="auto"/>
            </w:tcBorders>
            <w:shd w:val="clear" w:color="auto" w:fill="auto"/>
          </w:tcPr>
          <w:p w14:paraId="68CDA8FB"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MĀJOKLIS</w:t>
            </w:r>
          </w:p>
        </w:tc>
      </w:tr>
      <w:tr w:rsidR="00CF68E8" w:rsidRPr="00413B6F" w14:paraId="684184BE"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31A5D7E"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15.1.0</w:t>
            </w:r>
          </w:p>
        </w:tc>
        <w:tc>
          <w:tcPr>
            <w:tcW w:w="4137" w:type="pct"/>
            <w:tcBorders>
              <w:top w:val="single" w:sz="4" w:space="0" w:color="auto"/>
              <w:bottom w:val="single" w:sz="4" w:space="0" w:color="auto"/>
            </w:tcBorders>
            <w:shd w:val="clear" w:color="auto" w:fill="auto"/>
          </w:tcPr>
          <w:p w14:paraId="55819BC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Mājoklis (</w:t>
            </w:r>
            <w:r>
              <w:rPr>
                <w:rFonts w:ascii="Times New Roman" w:hAnsi="Times New Roman"/>
                <w:i/>
                <w:iCs/>
              </w:rPr>
              <w:t>S</w:t>
            </w:r>
            <w:r>
              <w:rPr>
                <w:rFonts w:ascii="Times New Roman" w:hAnsi="Times New Roman"/>
              </w:rPr>
              <w:t>)</w:t>
            </w:r>
          </w:p>
        </w:tc>
      </w:tr>
      <w:tr w:rsidR="00CF68E8" w:rsidRPr="00413B6F" w14:paraId="25B0B2E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48E655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15.1.0.0</w:t>
            </w:r>
          </w:p>
        </w:tc>
        <w:tc>
          <w:tcPr>
            <w:tcW w:w="4137" w:type="pct"/>
            <w:tcBorders>
              <w:top w:val="single" w:sz="4" w:space="0" w:color="auto"/>
              <w:bottom w:val="single" w:sz="4" w:space="0" w:color="auto"/>
            </w:tcBorders>
            <w:shd w:val="clear" w:color="auto" w:fill="auto"/>
          </w:tcPr>
          <w:p w14:paraId="55D34952"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Mājoklis (</w:t>
            </w:r>
            <w:r>
              <w:rPr>
                <w:rFonts w:ascii="Times New Roman" w:hAnsi="Times New Roman"/>
                <w:i/>
                <w:iCs/>
              </w:rPr>
              <w:t>S</w:t>
            </w:r>
            <w:r>
              <w:rPr>
                <w:rFonts w:ascii="Times New Roman" w:hAnsi="Times New Roman"/>
              </w:rPr>
              <w:t>)</w:t>
            </w:r>
          </w:p>
        </w:tc>
      </w:tr>
      <w:tr w:rsidR="00CF68E8" w:rsidRPr="00413B6F" w14:paraId="62E83A86"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6CBC87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w:t>
            </w:r>
          </w:p>
        </w:tc>
        <w:tc>
          <w:tcPr>
            <w:tcW w:w="4137" w:type="pct"/>
            <w:tcBorders>
              <w:top w:val="single" w:sz="4" w:space="0" w:color="auto"/>
              <w:bottom w:val="single" w:sz="4" w:space="0" w:color="auto"/>
            </w:tcBorders>
            <w:shd w:val="clear" w:color="auto" w:fill="auto"/>
          </w:tcPr>
          <w:p w14:paraId="52D57B4E"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VESELĪBAS APRŪPE</w:t>
            </w:r>
          </w:p>
        </w:tc>
      </w:tr>
      <w:tr w:rsidR="00CF68E8" w:rsidRPr="00413B6F" w14:paraId="28D62522"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21A02B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15.2.1</w:t>
            </w:r>
          </w:p>
        </w:tc>
        <w:tc>
          <w:tcPr>
            <w:tcW w:w="4137" w:type="pct"/>
            <w:tcBorders>
              <w:top w:val="single" w:sz="4" w:space="0" w:color="auto"/>
              <w:bottom w:val="single" w:sz="4" w:space="0" w:color="auto"/>
            </w:tcBorders>
            <w:shd w:val="clear" w:color="auto" w:fill="auto"/>
          </w:tcPr>
          <w:p w14:paraId="3AE61C3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Farmaceitiskie izstrādājumi (</w:t>
            </w:r>
            <w:r>
              <w:rPr>
                <w:rFonts w:ascii="Times New Roman" w:hAnsi="Times New Roman"/>
                <w:i/>
                <w:iCs/>
              </w:rPr>
              <w:t>ND</w:t>
            </w:r>
            <w:r>
              <w:rPr>
                <w:rFonts w:ascii="Times New Roman" w:hAnsi="Times New Roman"/>
              </w:rPr>
              <w:t>)</w:t>
            </w:r>
          </w:p>
        </w:tc>
      </w:tr>
      <w:tr w:rsidR="00CF68E8" w:rsidRPr="00413B6F" w14:paraId="793CACD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A5B531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15.2.1.0</w:t>
            </w:r>
          </w:p>
        </w:tc>
        <w:tc>
          <w:tcPr>
            <w:tcW w:w="4137" w:type="pct"/>
            <w:tcBorders>
              <w:top w:val="single" w:sz="4" w:space="0" w:color="auto"/>
              <w:bottom w:val="single" w:sz="4" w:space="0" w:color="auto"/>
            </w:tcBorders>
            <w:shd w:val="clear" w:color="auto" w:fill="auto"/>
          </w:tcPr>
          <w:p w14:paraId="5C8F1C47"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Farmaceitiskie izstrādājumi (</w:t>
            </w:r>
            <w:r>
              <w:rPr>
                <w:rFonts w:ascii="Times New Roman" w:hAnsi="Times New Roman"/>
                <w:i/>
                <w:iCs/>
              </w:rPr>
              <w:t>ND</w:t>
            </w:r>
            <w:r>
              <w:rPr>
                <w:rFonts w:ascii="Times New Roman" w:hAnsi="Times New Roman"/>
              </w:rPr>
              <w:t>)</w:t>
            </w:r>
          </w:p>
        </w:tc>
      </w:tr>
      <w:tr w:rsidR="00CF68E8" w:rsidRPr="00413B6F" w14:paraId="0F3D745B"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7C017F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15.2.2</w:t>
            </w:r>
          </w:p>
        </w:tc>
        <w:tc>
          <w:tcPr>
            <w:tcW w:w="4137" w:type="pct"/>
            <w:tcBorders>
              <w:top w:val="single" w:sz="4" w:space="0" w:color="auto"/>
              <w:bottom w:val="single" w:sz="4" w:space="0" w:color="auto"/>
            </w:tcBorders>
            <w:shd w:val="clear" w:color="auto" w:fill="auto"/>
          </w:tcPr>
          <w:p w14:paraId="0F642072"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medicīnas produkti (</w:t>
            </w:r>
            <w:r>
              <w:rPr>
                <w:rFonts w:ascii="Times New Roman" w:hAnsi="Times New Roman"/>
                <w:i/>
                <w:iCs/>
              </w:rPr>
              <w:t>ND</w:t>
            </w:r>
            <w:r>
              <w:rPr>
                <w:rFonts w:ascii="Times New Roman" w:hAnsi="Times New Roman"/>
              </w:rPr>
              <w:t>)</w:t>
            </w:r>
          </w:p>
        </w:tc>
      </w:tr>
      <w:tr w:rsidR="00CF68E8" w:rsidRPr="00413B6F" w14:paraId="38DA571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3A590B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15.2.2.0</w:t>
            </w:r>
          </w:p>
        </w:tc>
        <w:tc>
          <w:tcPr>
            <w:tcW w:w="4137" w:type="pct"/>
            <w:tcBorders>
              <w:top w:val="single" w:sz="4" w:space="0" w:color="auto"/>
              <w:bottom w:val="single" w:sz="4" w:space="0" w:color="auto"/>
            </w:tcBorders>
            <w:shd w:val="clear" w:color="auto" w:fill="auto"/>
          </w:tcPr>
          <w:p w14:paraId="41AD852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medicīnas produkti (</w:t>
            </w:r>
            <w:r>
              <w:rPr>
                <w:rFonts w:ascii="Times New Roman" w:hAnsi="Times New Roman"/>
                <w:i/>
                <w:iCs/>
              </w:rPr>
              <w:t>ND</w:t>
            </w:r>
            <w:r>
              <w:rPr>
                <w:rFonts w:ascii="Times New Roman" w:hAnsi="Times New Roman"/>
              </w:rPr>
              <w:t>)</w:t>
            </w:r>
          </w:p>
        </w:tc>
      </w:tr>
      <w:tr w:rsidR="00CF68E8" w:rsidRPr="00413B6F" w14:paraId="4BE65E2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B4B644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15.2.3</w:t>
            </w:r>
          </w:p>
        </w:tc>
        <w:tc>
          <w:tcPr>
            <w:tcW w:w="4137" w:type="pct"/>
            <w:tcBorders>
              <w:top w:val="single" w:sz="4" w:space="0" w:color="auto"/>
              <w:bottom w:val="single" w:sz="4" w:space="0" w:color="auto"/>
            </w:tcBorders>
            <w:shd w:val="clear" w:color="auto" w:fill="auto"/>
          </w:tcPr>
          <w:p w14:paraId="06537CC6"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Terapeitiskā aparatūra un iekārtas (</w:t>
            </w:r>
            <w:r>
              <w:rPr>
                <w:rFonts w:ascii="Times New Roman" w:hAnsi="Times New Roman"/>
                <w:i/>
                <w:iCs/>
              </w:rPr>
              <w:t>D</w:t>
            </w:r>
            <w:r>
              <w:rPr>
                <w:rFonts w:ascii="Times New Roman" w:hAnsi="Times New Roman"/>
              </w:rPr>
              <w:t>)</w:t>
            </w:r>
          </w:p>
        </w:tc>
      </w:tr>
      <w:tr w:rsidR="00CF68E8" w:rsidRPr="00413B6F" w14:paraId="748B20BD"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FB67D5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15.2.3.0</w:t>
            </w:r>
          </w:p>
        </w:tc>
        <w:tc>
          <w:tcPr>
            <w:tcW w:w="4137" w:type="pct"/>
            <w:tcBorders>
              <w:top w:val="single" w:sz="4" w:space="0" w:color="auto"/>
              <w:bottom w:val="single" w:sz="4" w:space="0" w:color="auto"/>
            </w:tcBorders>
            <w:shd w:val="clear" w:color="auto" w:fill="auto"/>
          </w:tcPr>
          <w:p w14:paraId="76F372E1"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Terapeitiskā aparatūra un iekārtas (</w:t>
            </w:r>
            <w:r>
              <w:rPr>
                <w:rFonts w:ascii="Times New Roman" w:hAnsi="Times New Roman"/>
                <w:i/>
                <w:iCs/>
              </w:rPr>
              <w:t>D</w:t>
            </w:r>
            <w:r>
              <w:rPr>
                <w:rFonts w:ascii="Times New Roman" w:hAnsi="Times New Roman"/>
              </w:rPr>
              <w:t>)</w:t>
            </w:r>
          </w:p>
        </w:tc>
      </w:tr>
      <w:tr w:rsidR="00CF68E8" w:rsidRPr="00413B6F" w14:paraId="4E9073D3"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873EE5F"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15.2.4</w:t>
            </w:r>
          </w:p>
        </w:tc>
        <w:tc>
          <w:tcPr>
            <w:tcW w:w="4137" w:type="pct"/>
            <w:tcBorders>
              <w:top w:val="single" w:sz="4" w:space="0" w:color="auto"/>
              <w:bottom w:val="single" w:sz="4" w:space="0" w:color="auto"/>
            </w:tcBorders>
            <w:shd w:val="clear" w:color="auto" w:fill="auto"/>
          </w:tcPr>
          <w:p w14:paraId="328C61CB"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Ambulatorie medicīniskie pakalpojumi (</w:t>
            </w:r>
            <w:r>
              <w:rPr>
                <w:rFonts w:ascii="Times New Roman" w:hAnsi="Times New Roman"/>
                <w:i/>
                <w:iCs/>
              </w:rPr>
              <w:t>S</w:t>
            </w:r>
            <w:r>
              <w:rPr>
                <w:rFonts w:ascii="Times New Roman" w:hAnsi="Times New Roman"/>
              </w:rPr>
              <w:t>)</w:t>
            </w:r>
          </w:p>
        </w:tc>
      </w:tr>
      <w:tr w:rsidR="00CF68E8" w:rsidRPr="00413B6F" w14:paraId="64ED409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6B83FA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15.2.4.0</w:t>
            </w:r>
          </w:p>
        </w:tc>
        <w:tc>
          <w:tcPr>
            <w:tcW w:w="4137" w:type="pct"/>
            <w:tcBorders>
              <w:top w:val="single" w:sz="4" w:space="0" w:color="auto"/>
              <w:bottom w:val="single" w:sz="4" w:space="0" w:color="auto"/>
            </w:tcBorders>
            <w:shd w:val="clear" w:color="auto" w:fill="auto"/>
          </w:tcPr>
          <w:p w14:paraId="356E563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Ambulatorie medicīniskie pakalpojumi (</w:t>
            </w:r>
            <w:r>
              <w:rPr>
                <w:rFonts w:ascii="Times New Roman" w:hAnsi="Times New Roman"/>
                <w:i/>
                <w:iCs/>
              </w:rPr>
              <w:t>S</w:t>
            </w:r>
            <w:r>
              <w:rPr>
                <w:rFonts w:ascii="Times New Roman" w:hAnsi="Times New Roman"/>
              </w:rPr>
              <w:t>)</w:t>
            </w:r>
          </w:p>
        </w:tc>
      </w:tr>
      <w:tr w:rsidR="00CF68E8" w:rsidRPr="00413B6F" w14:paraId="6AFFCA8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CD3897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15.2.5</w:t>
            </w:r>
          </w:p>
        </w:tc>
        <w:tc>
          <w:tcPr>
            <w:tcW w:w="4137" w:type="pct"/>
            <w:tcBorders>
              <w:top w:val="single" w:sz="4" w:space="0" w:color="auto"/>
              <w:bottom w:val="single" w:sz="4" w:space="0" w:color="auto"/>
            </w:tcBorders>
            <w:shd w:val="clear" w:color="auto" w:fill="auto"/>
          </w:tcPr>
          <w:p w14:paraId="5A4D854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Ambulatorie zobārstniecības pakalpojumi (</w:t>
            </w:r>
            <w:r>
              <w:rPr>
                <w:rFonts w:ascii="Times New Roman" w:hAnsi="Times New Roman"/>
                <w:i/>
                <w:iCs/>
              </w:rPr>
              <w:t>S</w:t>
            </w:r>
            <w:r>
              <w:rPr>
                <w:rFonts w:ascii="Times New Roman" w:hAnsi="Times New Roman"/>
              </w:rPr>
              <w:t>)</w:t>
            </w:r>
          </w:p>
        </w:tc>
      </w:tr>
      <w:tr w:rsidR="00CF68E8" w:rsidRPr="00413B6F" w14:paraId="36511E8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209FBBA"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15.2.5.0</w:t>
            </w:r>
          </w:p>
        </w:tc>
        <w:tc>
          <w:tcPr>
            <w:tcW w:w="4137" w:type="pct"/>
            <w:tcBorders>
              <w:top w:val="single" w:sz="4" w:space="0" w:color="auto"/>
              <w:bottom w:val="single" w:sz="4" w:space="0" w:color="auto"/>
            </w:tcBorders>
            <w:shd w:val="clear" w:color="auto" w:fill="auto"/>
          </w:tcPr>
          <w:p w14:paraId="040B087C"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Ambulatorie zobārstniecības pakalpojumi (</w:t>
            </w:r>
            <w:r>
              <w:rPr>
                <w:rFonts w:ascii="Times New Roman" w:hAnsi="Times New Roman"/>
                <w:i/>
                <w:iCs/>
              </w:rPr>
              <w:t>S</w:t>
            </w:r>
            <w:r>
              <w:rPr>
                <w:rFonts w:ascii="Times New Roman" w:hAnsi="Times New Roman"/>
              </w:rPr>
              <w:t>)</w:t>
            </w:r>
          </w:p>
        </w:tc>
      </w:tr>
      <w:tr w:rsidR="00CF68E8" w:rsidRPr="00413B6F" w14:paraId="0292AD8F"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10D756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15.2.6</w:t>
            </w:r>
          </w:p>
        </w:tc>
        <w:tc>
          <w:tcPr>
            <w:tcW w:w="4137" w:type="pct"/>
            <w:tcBorders>
              <w:top w:val="single" w:sz="4" w:space="0" w:color="auto"/>
              <w:bottom w:val="single" w:sz="4" w:space="0" w:color="auto"/>
            </w:tcBorders>
            <w:shd w:val="clear" w:color="auto" w:fill="auto"/>
          </w:tcPr>
          <w:p w14:paraId="5C5D4E53"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medicīnas personāla ambulatorie pakalpojumi (</w:t>
            </w:r>
            <w:r>
              <w:rPr>
                <w:rFonts w:ascii="Times New Roman" w:hAnsi="Times New Roman"/>
                <w:i/>
                <w:iCs/>
              </w:rPr>
              <w:t>S</w:t>
            </w:r>
            <w:r>
              <w:rPr>
                <w:rFonts w:ascii="Times New Roman" w:hAnsi="Times New Roman"/>
              </w:rPr>
              <w:t>)</w:t>
            </w:r>
          </w:p>
        </w:tc>
      </w:tr>
      <w:tr w:rsidR="00CF68E8" w:rsidRPr="00413B6F" w14:paraId="0B57974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018ED8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15.2.6.0.</w:t>
            </w:r>
          </w:p>
        </w:tc>
        <w:tc>
          <w:tcPr>
            <w:tcW w:w="4137" w:type="pct"/>
            <w:tcBorders>
              <w:top w:val="single" w:sz="4" w:space="0" w:color="auto"/>
              <w:bottom w:val="single" w:sz="4" w:space="0" w:color="auto"/>
            </w:tcBorders>
            <w:shd w:val="clear" w:color="auto" w:fill="auto"/>
          </w:tcPr>
          <w:p w14:paraId="675D8F8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medicīnas personāla ambulatorie pakalpojumi (</w:t>
            </w:r>
            <w:r>
              <w:rPr>
                <w:rFonts w:ascii="Times New Roman" w:hAnsi="Times New Roman"/>
                <w:i/>
                <w:iCs/>
              </w:rPr>
              <w:t>S</w:t>
            </w:r>
            <w:r>
              <w:rPr>
                <w:rFonts w:ascii="Times New Roman" w:hAnsi="Times New Roman"/>
              </w:rPr>
              <w:t>)</w:t>
            </w:r>
          </w:p>
        </w:tc>
      </w:tr>
      <w:tr w:rsidR="00CF68E8" w:rsidRPr="00413B6F" w14:paraId="0F491242"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A52DD2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15.2.7</w:t>
            </w:r>
          </w:p>
        </w:tc>
        <w:tc>
          <w:tcPr>
            <w:tcW w:w="4137" w:type="pct"/>
            <w:tcBorders>
              <w:top w:val="single" w:sz="4" w:space="0" w:color="auto"/>
              <w:bottom w:val="single" w:sz="4" w:space="0" w:color="auto"/>
            </w:tcBorders>
            <w:shd w:val="clear" w:color="auto" w:fill="auto"/>
          </w:tcPr>
          <w:p w14:paraId="17FAE5A8"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Slimnīcu pakalpojumi (</w:t>
            </w:r>
            <w:r>
              <w:rPr>
                <w:rFonts w:ascii="Times New Roman" w:hAnsi="Times New Roman"/>
                <w:i/>
                <w:iCs/>
              </w:rPr>
              <w:t>S</w:t>
            </w:r>
            <w:r>
              <w:rPr>
                <w:rFonts w:ascii="Times New Roman" w:hAnsi="Times New Roman"/>
              </w:rPr>
              <w:t>)</w:t>
            </w:r>
          </w:p>
        </w:tc>
      </w:tr>
      <w:tr w:rsidR="00CF68E8" w:rsidRPr="00413B6F" w14:paraId="5F69452B"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14E389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15.2.7.0</w:t>
            </w:r>
          </w:p>
        </w:tc>
        <w:tc>
          <w:tcPr>
            <w:tcW w:w="4137" w:type="pct"/>
            <w:tcBorders>
              <w:top w:val="single" w:sz="4" w:space="0" w:color="auto"/>
              <w:bottom w:val="single" w:sz="4" w:space="0" w:color="auto"/>
            </w:tcBorders>
            <w:shd w:val="clear" w:color="auto" w:fill="auto"/>
          </w:tcPr>
          <w:p w14:paraId="30DE68DA"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Slimnīcu pakalpojumi (</w:t>
            </w:r>
            <w:r>
              <w:rPr>
                <w:rFonts w:ascii="Times New Roman" w:hAnsi="Times New Roman"/>
                <w:i/>
                <w:iCs/>
              </w:rPr>
              <w:t>S</w:t>
            </w:r>
            <w:r>
              <w:rPr>
                <w:rFonts w:ascii="Times New Roman" w:hAnsi="Times New Roman"/>
              </w:rPr>
              <w:t>)</w:t>
            </w:r>
          </w:p>
        </w:tc>
      </w:tr>
      <w:tr w:rsidR="00CF68E8" w:rsidRPr="00413B6F" w14:paraId="26C2CDA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48F5D0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15.2.8</w:t>
            </w:r>
          </w:p>
        </w:tc>
        <w:tc>
          <w:tcPr>
            <w:tcW w:w="4137" w:type="pct"/>
            <w:tcBorders>
              <w:top w:val="single" w:sz="4" w:space="0" w:color="auto"/>
              <w:bottom w:val="single" w:sz="4" w:space="0" w:color="auto"/>
            </w:tcBorders>
            <w:shd w:val="clear" w:color="auto" w:fill="auto"/>
          </w:tcPr>
          <w:p w14:paraId="6AF07B9B"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Sabiedrības veselības pakalpojumi (</w:t>
            </w:r>
            <w:r>
              <w:rPr>
                <w:rFonts w:ascii="Times New Roman" w:hAnsi="Times New Roman"/>
                <w:i/>
                <w:iCs/>
              </w:rPr>
              <w:t>IP</w:t>
            </w:r>
            <w:r>
              <w:rPr>
                <w:rFonts w:ascii="Times New Roman" w:hAnsi="Times New Roman"/>
              </w:rPr>
              <w:t>)</w:t>
            </w:r>
          </w:p>
        </w:tc>
      </w:tr>
      <w:tr w:rsidR="00CF68E8" w:rsidRPr="00413B6F" w14:paraId="1CC5019F"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A57C87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15.2.8.0</w:t>
            </w:r>
          </w:p>
        </w:tc>
        <w:tc>
          <w:tcPr>
            <w:tcW w:w="4137" w:type="pct"/>
            <w:tcBorders>
              <w:top w:val="single" w:sz="4" w:space="0" w:color="auto"/>
              <w:bottom w:val="single" w:sz="4" w:space="0" w:color="auto"/>
            </w:tcBorders>
            <w:shd w:val="clear" w:color="auto" w:fill="auto"/>
          </w:tcPr>
          <w:p w14:paraId="34B19C46"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Sabiedrības veselības pakalpojumi (</w:t>
            </w:r>
            <w:r>
              <w:rPr>
                <w:rFonts w:ascii="Times New Roman" w:hAnsi="Times New Roman"/>
                <w:i/>
                <w:iCs/>
              </w:rPr>
              <w:t>IP</w:t>
            </w:r>
            <w:r>
              <w:rPr>
                <w:rFonts w:ascii="Times New Roman" w:hAnsi="Times New Roman"/>
              </w:rPr>
              <w:t>)</w:t>
            </w:r>
          </w:p>
        </w:tc>
      </w:tr>
      <w:tr w:rsidR="00CF68E8" w:rsidRPr="00413B6F" w14:paraId="75E44F7C"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CDC029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15.3</w:t>
            </w:r>
          </w:p>
        </w:tc>
        <w:tc>
          <w:tcPr>
            <w:tcW w:w="4137" w:type="pct"/>
            <w:tcBorders>
              <w:top w:val="single" w:sz="4" w:space="0" w:color="auto"/>
              <w:bottom w:val="single" w:sz="4" w:space="0" w:color="auto"/>
            </w:tcBorders>
            <w:shd w:val="clear" w:color="auto" w:fill="auto"/>
          </w:tcPr>
          <w:p w14:paraId="2F5BF575"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ATPŪTA UN KULTŪRA</w:t>
            </w:r>
          </w:p>
        </w:tc>
      </w:tr>
      <w:tr w:rsidR="00CF68E8" w:rsidRPr="00413B6F" w14:paraId="28CBC67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2CA3AE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lastRenderedPageBreak/>
              <w:t>15.3.1</w:t>
            </w:r>
          </w:p>
        </w:tc>
        <w:tc>
          <w:tcPr>
            <w:tcW w:w="4137" w:type="pct"/>
            <w:tcBorders>
              <w:top w:val="single" w:sz="4" w:space="0" w:color="auto"/>
              <w:bottom w:val="single" w:sz="4" w:space="0" w:color="auto"/>
            </w:tcBorders>
            <w:shd w:val="clear" w:color="auto" w:fill="auto"/>
          </w:tcPr>
          <w:p w14:paraId="3342E805"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Atpūtas un sporta pakalpojumi (</w:t>
            </w:r>
            <w:r>
              <w:rPr>
                <w:rFonts w:ascii="Times New Roman" w:hAnsi="Times New Roman"/>
                <w:i/>
                <w:iCs/>
              </w:rPr>
              <w:t>S</w:t>
            </w:r>
            <w:r>
              <w:rPr>
                <w:rFonts w:ascii="Times New Roman" w:hAnsi="Times New Roman"/>
              </w:rPr>
              <w:t>)</w:t>
            </w:r>
          </w:p>
        </w:tc>
      </w:tr>
      <w:tr w:rsidR="00CF68E8" w:rsidRPr="00413B6F" w14:paraId="1AB62A48"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C894AA6"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15.3.1.0</w:t>
            </w:r>
          </w:p>
        </w:tc>
        <w:tc>
          <w:tcPr>
            <w:tcW w:w="4137" w:type="pct"/>
            <w:tcBorders>
              <w:top w:val="single" w:sz="4" w:space="0" w:color="auto"/>
              <w:bottom w:val="single" w:sz="4" w:space="0" w:color="auto"/>
            </w:tcBorders>
            <w:shd w:val="clear" w:color="auto" w:fill="auto"/>
          </w:tcPr>
          <w:p w14:paraId="2A019B7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Atpūtas un sporta pakalpojumi (</w:t>
            </w:r>
            <w:r>
              <w:rPr>
                <w:rFonts w:ascii="Times New Roman" w:hAnsi="Times New Roman"/>
                <w:i/>
                <w:iCs/>
              </w:rPr>
              <w:t>S</w:t>
            </w:r>
            <w:r>
              <w:rPr>
                <w:rFonts w:ascii="Times New Roman" w:hAnsi="Times New Roman"/>
              </w:rPr>
              <w:t>)</w:t>
            </w:r>
          </w:p>
        </w:tc>
      </w:tr>
      <w:tr w:rsidR="00CF68E8" w:rsidRPr="00413B6F" w14:paraId="64F0199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980BDE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15.3.2</w:t>
            </w:r>
          </w:p>
        </w:tc>
        <w:tc>
          <w:tcPr>
            <w:tcW w:w="4137" w:type="pct"/>
            <w:tcBorders>
              <w:top w:val="single" w:sz="4" w:space="0" w:color="auto"/>
              <w:bottom w:val="single" w:sz="4" w:space="0" w:color="auto"/>
            </w:tcBorders>
            <w:shd w:val="clear" w:color="auto" w:fill="auto"/>
          </w:tcPr>
          <w:p w14:paraId="3B025E8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Kultūras pakalpojumi (</w:t>
            </w:r>
            <w:r>
              <w:rPr>
                <w:rFonts w:ascii="Times New Roman" w:hAnsi="Times New Roman"/>
                <w:i/>
                <w:iCs/>
              </w:rPr>
              <w:t>S</w:t>
            </w:r>
            <w:r>
              <w:rPr>
                <w:rFonts w:ascii="Times New Roman" w:hAnsi="Times New Roman"/>
              </w:rPr>
              <w:t>)</w:t>
            </w:r>
          </w:p>
        </w:tc>
      </w:tr>
      <w:tr w:rsidR="00CF68E8" w:rsidRPr="00413B6F" w14:paraId="27345323"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A12551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15.3.2.0</w:t>
            </w:r>
          </w:p>
        </w:tc>
        <w:tc>
          <w:tcPr>
            <w:tcW w:w="4137" w:type="pct"/>
            <w:tcBorders>
              <w:top w:val="single" w:sz="4" w:space="0" w:color="auto"/>
              <w:bottom w:val="single" w:sz="4" w:space="0" w:color="auto"/>
            </w:tcBorders>
            <w:shd w:val="clear" w:color="auto" w:fill="auto"/>
          </w:tcPr>
          <w:p w14:paraId="5C579678"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Kultūras pakalpojumi (</w:t>
            </w:r>
            <w:r>
              <w:rPr>
                <w:rFonts w:ascii="Times New Roman" w:hAnsi="Times New Roman"/>
                <w:i/>
                <w:iCs/>
              </w:rPr>
              <w:t>S</w:t>
            </w:r>
            <w:r>
              <w:rPr>
                <w:rFonts w:ascii="Times New Roman" w:hAnsi="Times New Roman"/>
              </w:rPr>
              <w:t>)</w:t>
            </w:r>
          </w:p>
        </w:tc>
      </w:tr>
      <w:tr w:rsidR="00CF68E8" w:rsidRPr="00413B6F" w14:paraId="66AD53F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D661B84"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w:t>
            </w:r>
          </w:p>
        </w:tc>
        <w:tc>
          <w:tcPr>
            <w:tcW w:w="4137" w:type="pct"/>
            <w:tcBorders>
              <w:top w:val="single" w:sz="4" w:space="0" w:color="auto"/>
              <w:bottom w:val="single" w:sz="4" w:space="0" w:color="auto"/>
            </w:tcBorders>
            <w:shd w:val="clear" w:color="auto" w:fill="auto"/>
          </w:tcPr>
          <w:p w14:paraId="713A5A76"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w:t>
            </w:r>
          </w:p>
        </w:tc>
      </w:tr>
      <w:tr w:rsidR="00CF68E8" w:rsidRPr="00413B6F" w14:paraId="64115D77"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27AB7D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15.4.1</w:t>
            </w:r>
          </w:p>
        </w:tc>
        <w:tc>
          <w:tcPr>
            <w:tcW w:w="4137" w:type="pct"/>
            <w:tcBorders>
              <w:top w:val="single" w:sz="4" w:space="0" w:color="auto"/>
              <w:bottom w:val="single" w:sz="4" w:space="0" w:color="auto"/>
            </w:tcBorders>
            <w:shd w:val="clear" w:color="auto" w:fill="auto"/>
          </w:tcPr>
          <w:p w14:paraId="58EBAB2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Pirmsskolas izglītība un pamatizglītība (</w:t>
            </w:r>
            <w:r>
              <w:rPr>
                <w:rFonts w:ascii="Times New Roman" w:hAnsi="Times New Roman"/>
                <w:i/>
                <w:iCs/>
              </w:rPr>
              <w:t>S</w:t>
            </w:r>
            <w:r>
              <w:rPr>
                <w:rFonts w:ascii="Times New Roman" w:hAnsi="Times New Roman"/>
              </w:rPr>
              <w:t>)</w:t>
            </w:r>
          </w:p>
        </w:tc>
      </w:tr>
      <w:tr w:rsidR="00CF68E8" w:rsidRPr="00413B6F" w14:paraId="34CAC7F9"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93B92D3" w14:textId="4AE8FC11" w:rsidR="00CF68E8" w:rsidRPr="00413B6F" w:rsidRDefault="00CF68E8" w:rsidP="00846B61">
            <w:pPr>
              <w:pStyle w:val="TableParagraph"/>
              <w:tabs>
                <w:tab w:val="left" w:pos="1031"/>
              </w:tabs>
              <w:jc w:val="both"/>
              <w:rPr>
                <w:rFonts w:ascii="Times New Roman" w:hAnsi="Times New Roman" w:cs="Times New Roman"/>
                <w:b/>
                <w:noProof/>
                <w:u w:color="000000"/>
              </w:rPr>
            </w:pPr>
            <w:r>
              <w:rPr>
                <w:rFonts w:ascii="Times New Roman" w:hAnsi="Times New Roman"/>
                <w:b/>
                <w:u w:color="000000"/>
              </w:rPr>
              <w:t>15.4.1.0</w:t>
            </w:r>
          </w:p>
        </w:tc>
        <w:tc>
          <w:tcPr>
            <w:tcW w:w="4137" w:type="pct"/>
            <w:tcBorders>
              <w:top w:val="single" w:sz="4" w:space="0" w:color="auto"/>
              <w:bottom w:val="single" w:sz="4" w:space="0" w:color="auto"/>
            </w:tcBorders>
            <w:shd w:val="clear" w:color="auto" w:fill="auto"/>
          </w:tcPr>
          <w:p w14:paraId="4D7C4E0B" w14:textId="1772E8D4" w:rsidR="00CF68E8" w:rsidRPr="00413B6F" w:rsidRDefault="00CF68E8" w:rsidP="00846B61">
            <w:pPr>
              <w:pStyle w:val="TableParagraph"/>
              <w:tabs>
                <w:tab w:val="left" w:pos="6338"/>
              </w:tabs>
              <w:jc w:val="both"/>
              <w:rPr>
                <w:rFonts w:ascii="Times New Roman" w:hAnsi="Times New Roman" w:cs="Times New Roman"/>
                <w:noProof/>
                <w:u w:color="000000"/>
              </w:rPr>
            </w:pPr>
            <w:r>
              <w:rPr>
                <w:rFonts w:ascii="Times New Roman" w:hAnsi="Times New Roman"/>
                <w:u w:color="000000"/>
              </w:rPr>
              <w:t>Pirmsskolas izglītība un pamatizglītība (</w:t>
            </w:r>
            <w:r>
              <w:rPr>
                <w:rFonts w:ascii="Times New Roman" w:hAnsi="Times New Roman"/>
                <w:i/>
                <w:iCs/>
                <w:u w:color="000000"/>
              </w:rPr>
              <w:t>S</w:t>
            </w:r>
            <w:r>
              <w:rPr>
                <w:rFonts w:ascii="Times New Roman" w:hAnsi="Times New Roman"/>
                <w:u w:color="000000"/>
              </w:rPr>
              <w:t>)</w:t>
            </w:r>
          </w:p>
        </w:tc>
      </w:tr>
      <w:tr w:rsidR="00CF68E8" w:rsidRPr="00413B6F" w14:paraId="6C4BBF69"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4F8EED9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15.4.2</w:t>
            </w:r>
          </w:p>
        </w:tc>
        <w:tc>
          <w:tcPr>
            <w:tcW w:w="4137" w:type="pct"/>
            <w:tcBorders>
              <w:top w:val="single" w:sz="4" w:space="0" w:color="auto"/>
              <w:left w:val="nil"/>
              <w:bottom w:val="single" w:sz="4" w:space="0" w:color="auto"/>
              <w:right w:val="nil"/>
            </w:tcBorders>
            <w:shd w:val="clear" w:color="auto" w:fill="auto"/>
          </w:tcPr>
          <w:p w14:paraId="393CCB3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CF68E8" w:rsidRPr="00413B6F" w14:paraId="57FE1975"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30FB0A3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15.4.2.0</w:t>
            </w:r>
          </w:p>
        </w:tc>
        <w:tc>
          <w:tcPr>
            <w:tcW w:w="4137" w:type="pct"/>
            <w:tcBorders>
              <w:top w:val="single" w:sz="4" w:space="0" w:color="auto"/>
              <w:left w:val="nil"/>
              <w:bottom w:val="single" w:sz="4" w:space="0" w:color="auto"/>
              <w:right w:val="nil"/>
            </w:tcBorders>
            <w:shd w:val="clear" w:color="auto" w:fill="auto"/>
          </w:tcPr>
          <w:p w14:paraId="29C3CF8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CF68E8" w:rsidRPr="00413B6F" w14:paraId="4E567A27"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4A23710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15.4.3</w:t>
            </w:r>
          </w:p>
        </w:tc>
        <w:tc>
          <w:tcPr>
            <w:tcW w:w="4137" w:type="pct"/>
            <w:tcBorders>
              <w:top w:val="single" w:sz="4" w:space="0" w:color="auto"/>
              <w:left w:val="nil"/>
              <w:bottom w:val="single" w:sz="4" w:space="0" w:color="auto"/>
              <w:right w:val="nil"/>
            </w:tcBorders>
            <w:shd w:val="clear" w:color="auto" w:fill="auto"/>
          </w:tcPr>
          <w:p w14:paraId="4CB4C781"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Pēcvidusskolas neterciārā izglītība (</w:t>
            </w:r>
            <w:r>
              <w:rPr>
                <w:rFonts w:ascii="Times New Roman" w:hAnsi="Times New Roman"/>
                <w:i/>
                <w:iCs/>
              </w:rPr>
              <w:t>S</w:t>
            </w:r>
            <w:r>
              <w:rPr>
                <w:rFonts w:ascii="Times New Roman" w:hAnsi="Times New Roman"/>
              </w:rPr>
              <w:t>)</w:t>
            </w:r>
          </w:p>
        </w:tc>
      </w:tr>
      <w:tr w:rsidR="00CF68E8" w:rsidRPr="00413B6F" w14:paraId="40181D55"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6698FF4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15.4.3.0</w:t>
            </w:r>
          </w:p>
        </w:tc>
        <w:tc>
          <w:tcPr>
            <w:tcW w:w="4137" w:type="pct"/>
            <w:tcBorders>
              <w:top w:val="single" w:sz="4" w:space="0" w:color="auto"/>
              <w:left w:val="nil"/>
              <w:bottom w:val="single" w:sz="4" w:space="0" w:color="auto"/>
              <w:right w:val="nil"/>
            </w:tcBorders>
            <w:shd w:val="clear" w:color="auto" w:fill="auto"/>
          </w:tcPr>
          <w:p w14:paraId="16867A8C"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Pēcvidusskolas neterciārā izglītība (</w:t>
            </w:r>
            <w:r>
              <w:rPr>
                <w:rFonts w:ascii="Times New Roman" w:hAnsi="Times New Roman"/>
                <w:i/>
                <w:iCs/>
              </w:rPr>
              <w:t>S</w:t>
            </w:r>
            <w:r>
              <w:rPr>
                <w:rFonts w:ascii="Times New Roman" w:hAnsi="Times New Roman"/>
              </w:rPr>
              <w:t>)</w:t>
            </w:r>
          </w:p>
        </w:tc>
      </w:tr>
      <w:tr w:rsidR="00CF68E8" w:rsidRPr="00413B6F" w14:paraId="2227ABC1"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782A22D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15.4.4</w:t>
            </w:r>
          </w:p>
        </w:tc>
        <w:tc>
          <w:tcPr>
            <w:tcW w:w="4137" w:type="pct"/>
            <w:tcBorders>
              <w:top w:val="single" w:sz="4" w:space="0" w:color="auto"/>
              <w:left w:val="nil"/>
              <w:bottom w:val="single" w:sz="4" w:space="0" w:color="auto"/>
              <w:right w:val="nil"/>
            </w:tcBorders>
            <w:shd w:val="clear" w:color="auto" w:fill="auto"/>
          </w:tcPr>
          <w:p w14:paraId="03886217"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CF68E8" w:rsidRPr="00413B6F" w14:paraId="337D6C6C"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66F4C2B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15.4.4.0</w:t>
            </w:r>
          </w:p>
        </w:tc>
        <w:tc>
          <w:tcPr>
            <w:tcW w:w="4137" w:type="pct"/>
            <w:tcBorders>
              <w:top w:val="single" w:sz="4" w:space="0" w:color="auto"/>
              <w:left w:val="nil"/>
              <w:bottom w:val="single" w:sz="4" w:space="0" w:color="auto"/>
              <w:right w:val="nil"/>
            </w:tcBorders>
            <w:shd w:val="clear" w:color="auto" w:fill="auto"/>
          </w:tcPr>
          <w:p w14:paraId="56DE916A"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CF68E8" w:rsidRPr="00413B6F" w14:paraId="5981AACD"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6DB527B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15.4.5</w:t>
            </w:r>
          </w:p>
        </w:tc>
        <w:tc>
          <w:tcPr>
            <w:tcW w:w="4137" w:type="pct"/>
            <w:tcBorders>
              <w:top w:val="single" w:sz="4" w:space="0" w:color="auto"/>
              <w:left w:val="nil"/>
              <w:bottom w:val="single" w:sz="4" w:space="0" w:color="auto"/>
              <w:right w:val="nil"/>
            </w:tcBorders>
            <w:shd w:val="clear" w:color="auto" w:fill="auto"/>
          </w:tcPr>
          <w:p w14:paraId="59C0EE45"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 kas nav definējama pēc līmeņa (</w:t>
            </w:r>
            <w:r>
              <w:rPr>
                <w:rFonts w:ascii="Times New Roman" w:hAnsi="Times New Roman"/>
                <w:i/>
                <w:iCs/>
              </w:rPr>
              <w:t>S</w:t>
            </w:r>
            <w:r>
              <w:rPr>
                <w:rFonts w:ascii="Times New Roman" w:hAnsi="Times New Roman"/>
              </w:rPr>
              <w:t>)</w:t>
            </w:r>
          </w:p>
        </w:tc>
      </w:tr>
      <w:tr w:rsidR="00CF68E8" w:rsidRPr="00413B6F" w14:paraId="7CD308AC"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5E825D3A"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15.4.5.0</w:t>
            </w:r>
          </w:p>
        </w:tc>
        <w:tc>
          <w:tcPr>
            <w:tcW w:w="4137" w:type="pct"/>
            <w:tcBorders>
              <w:top w:val="single" w:sz="4" w:space="0" w:color="auto"/>
              <w:left w:val="nil"/>
              <w:bottom w:val="single" w:sz="4" w:space="0" w:color="auto"/>
              <w:right w:val="nil"/>
            </w:tcBorders>
            <w:shd w:val="clear" w:color="auto" w:fill="auto"/>
          </w:tcPr>
          <w:p w14:paraId="4A3F6358"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 kas nav definējama pēc līmeņa (</w:t>
            </w:r>
            <w:r>
              <w:rPr>
                <w:rFonts w:ascii="Times New Roman" w:hAnsi="Times New Roman"/>
                <w:i/>
                <w:iCs/>
              </w:rPr>
              <w:t>S</w:t>
            </w:r>
            <w:r>
              <w:rPr>
                <w:rFonts w:ascii="Times New Roman" w:hAnsi="Times New Roman"/>
              </w:rPr>
              <w:t>)</w:t>
            </w:r>
          </w:p>
        </w:tc>
      </w:tr>
      <w:tr w:rsidR="00CF68E8" w:rsidRPr="00413B6F" w14:paraId="57DABCCE"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4700A94B"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15.4.6</w:t>
            </w:r>
          </w:p>
        </w:tc>
        <w:tc>
          <w:tcPr>
            <w:tcW w:w="4137" w:type="pct"/>
            <w:tcBorders>
              <w:top w:val="single" w:sz="4" w:space="0" w:color="auto"/>
              <w:left w:val="nil"/>
              <w:bottom w:val="single" w:sz="4" w:space="0" w:color="auto"/>
              <w:right w:val="nil"/>
            </w:tcBorders>
            <w:shd w:val="clear" w:color="auto" w:fill="auto"/>
          </w:tcPr>
          <w:p w14:paraId="7F6B70FE"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Izglītības papildu pakalpojumi (</w:t>
            </w:r>
            <w:r>
              <w:rPr>
                <w:rFonts w:ascii="Times New Roman" w:hAnsi="Times New Roman"/>
                <w:i/>
                <w:iCs/>
              </w:rPr>
              <w:t>S</w:t>
            </w:r>
            <w:r>
              <w:rPr>
                <w:rFonts w:ascii="Times New Roman" w:hAnsi="Times New Roman"/>
              </w:rPr>
              <w:t>)</w:t>
            </w:r>
          </w:p>
        </w:tc>
      </w:tr>
      <w:tr w:rsidR="00CF68E8" w:rsidRPr="00413B6F" w14:paraId="0B51C7FB"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7D8A007A"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15.4.6.0</w:t>
            </w:r>
          </w:p>
        </w:tc>
        <w:tc>
          <w:tcPr>
            <w:tcW w:w="4137" w:type="pct"/>
            <w:tcBorders>
              <w:top w:val="single" w:sz="4" w:space="0" w:color="auto"/>
              <w:left w:val="nil"/>
              <w:bottom w:val="single" w:sz="4" w:space="0" w:color="auto"/>
              <w:right w:val="nil"/>
            </w:tcBorders>
            <w:shd w:val="clear" w:color="auto" w:fill="auto"/>
          </w:tcPr>
          <w:p w14:paraId="324139C3"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Izglītības papildu pakalpojumi (</w:t>
            </w:r>
            <w:r>
              <w:rPr>
                <w:rFonts w:ascii="Times New Roman" w:hAnsi="Times New Roman"/>
                <w:i/>
                <w:iCs/>
              </w:rPr>
              <w:t>S</w:t>
            </w:r>
            <w:r>
              <w:rPr>
                <w:rFonts w:ascii="Times New Roman" w:hAnsi="Times New Roman"/>
              </w:rPr>
              <w:t>)</w:t>
            </w:r>
          </w:p>
        </w:tc>
      </w:tr>
      <w:tr w:rsidR="00CF68E8" w:rsidRPr="00413B6F" w14:paraId="3C6152CF"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5B71AF5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15.5</w:t>
            </w:r>
          </w:p>
        </w:tc>
        <w:tc>
          <w:tcPr>
            <w:tcW w:w="4137" w:type="pct"/>
            <w:tcBorders>
              <w:top w:val="single" w:sz="4" w:space="0" w:color="auto"/>
              <w:left w:val="nil"/>
              <w:bottom w:val="single" w:sz="4" w:space="0" w:color="auto"/>
              <w:right w:val="nil"/>
            </w:tcBorders>
            <w:shd w:val="clear" w:color="auto" w:fill="auto"/>
          </w:tcPr>
          <w:p w14:paraId="3361720E"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w:t>
            </w:r>
          </w:p>
        </w:tc>
      </w:tr>
      <w:tr w:rsidR="00CF68E8" w:rsidRPr="00413B6F" w14:paraId="0AC5E902"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7CB2B33A"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15.5.0</w:t>
            </w:r>
          </w:p>
        </w:tc>
        <w:tc>
          <w:tcPr>
            <w:tcW w:w="4137" w:type="pct"/>
            <w:tcBorders>
              <w:top w:val="single" w:sz="4" w:space="0" w:color="auto"/>
              <w:left w:val="nil"/>
              <w:bottom w:val="single" w:sz="4" w:space="0" w:color="auto"/>
              <w:right w:val="nil"/>
            </w:tcBorders>
            <w:shd w:val="clear" w:color="auto" w:fill="auto"/>
          </w:tcPr>
          <w:p w14:paraId="6E92A4B7"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 (</w:t>
            </w:r>
            <w:r>
              <w:rPr>
                <w:rFonts w:ascii="Times New Roman" w:hAnsi="Times New Roman"/>
                <w:i/>
                <w:iCs/>
              </w:rPr>
              <w:t>S</w:t>
            </w:r>
            <w:r>
              <w:rPr>
                <w:rFonts w:ascii="Times New Roman" w:hAnsi="Times New Roman"/>
              </w:rPr>
              <w:t>)</w:t>
            </w:r>
          </w:p>
        </w:tc>
      </w:tr>
      <w:tr w:rsidR="00CF68E8" w:rsidRPr="00413B6F" w14:paraId="5CE460D5"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6588B430"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15.5.0.0</w:t>
            </w:r>
          </w:p>
        </w:tc>
        <w:tc>
          <w:tcPr>
            <w:tcW w:w="4137" w:type="pct"/>
            <w:tcBorders>
              <w:top w:val="single" w:sz="4" w:space="0" w:color="auto"/>
              <w:left w:val="nil"/>
              <w:bottom w:val="single" w:sz="4" w:space="0" w:color="auto"/>
              <w:right w:val="nil"/>
            </w:tcBorders>
            <w:shd w:val="clear" w:color="auto" w:fill="auto"/>
          </w:tcPr>
          <w:p w14:paraId="487573B2"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 (</w:t>
            </w:r>
            <w:r>
              <w:rPr>
                <w:rFonts w:ascii="Times New Roman" w:hAnsi="Times New Roman"/>
                <w:i/>
                <w:iCs/>
              </w:rPr>
              <w:t>S</w:t>
            </w:r>
            <w:r>
              <w:rPr>
                <w:rFonts w:ascii="Times New Roman" w:hAnsi="Times New Roman"/>
              </w:rPr>
              <w:t>)</w:t>
            </w:r>
          </w:p>
        </w:tc>
      </w:tr>
    </w:tbl>
    <w:p w14:paraId="36FAC296" w14:textId="77777777" w:rsidR="0094690D" w:rsidRPr="00413B6F" w:rsidRDefault="0094690D" w:rsidP="00965DCA">
      <w:pPr>
        <w:jc w:val="both"/>
        <w:rPr>
          <w:rFonts w:ascii="Times New Roman" w:eastAsia="Times New Roman" w:hAnsi="Times New Roman" w:cs="Times New Roman"/>
          <w:noProof/>
          <w:sz w:val="24"/>
          <w:szCs w:val="24"/>
        </w:rPr>
      </w:pPr>
    </w:p>
    <w:p w14:paraId="49A0E12E" w14:textId="77777777" w:rsidR="008455E6" w:rsidRPr="00413B6F" w:rsidRDefault="008455E6">
      <w:pPr>
        <w:rPr>
          <w:rFonts w:ascii="Times New Roman" w:hAnsi="Times New Roman" w:cs="Times New Roman"/>
          <w:b/>
          <w:bCs/>
          <w:noProof/>
          <w:sz w:val="28"/>
          <w:szCs w:val="28"/>
          <w:u w:color="000000"/>
        </w:rPr>
      </w:pPr>
      <w:r>
        <w:br w:type="page"/>
      </w:r>
    </w:p>
    <w:p w14:paraId="3FB1627B" w14:textId="3E6BD395" w:rsidR="0094690D" w:rsidRPr="00413B6F" w:rsidRDefault="0094690D" w:rsidP="00760981">
      <w:pPr>
        <w:pStyle w:val="BodyText"/>
        <w:jc w:val="left"/>
        <w:rPr>
          <w:b/>
          <w:bCs/>
          <w:sz w:val="28"/>
          <w:szCs w:val="28"/>
        </w:rPr>
      </w:pPr>
      <w:r>
        <w:rPr>
          <w:b/>
          <w:sz w:val="28"/>
          <w:u w:val="single"/>
        </w:rPr>
        <w:lastRenderedPageBreak/>
        <w:t>Trešā daļa</w:t>
      </w:r>
      <w:r>
        <w:rPr>
          <w:b/>
          <w:sz w:val="28"/>
          <w:u w:color="000000"/>
        </w:rPr>
        <w:br/>
      </w:r>
      <w:r>
        <w:rPr>
          <w:b/>
          <w:sz w:val="28"/>
        </w:rPr>
        <w:t>Detalizēta struktūra un paskaidrojumi</w:t>
      </w:r>
    </w:p>
    <w:p w14:paraId="496E0372" w14:textId="77777777" w:rsidR="00965DCA" w:rsidRPr="00413B6F" w:rsidRDefault="00965DCA" w:rsidP="00965DCA">
      <w:pPr>
        <w:jc w:val="both"/>
        <w:rPr>
          <w:rFonts w:ascii="Times New Roman" w:eastAsia="Calibri" w:hAnsi="Times New Roman" w:cs="Times New Roman"/>
          <w:noProof/>
          <w:sz w:val="24"/>
          <w:szCs w:val="24"/>
        </w:rPr>
      </w:pPr>
    </w:p>
    <w:p w14:paraId="0C7FE0F5" w14:textId="7FE24413" w:rsidR="0094690D" w:rsidRPr="00413B6F" w:rsidRDefault="0000598A" w:rsidP="00C475BE">
      <w:pPr>
        <w:pStyle w:val="BodyText"/>
        <w:rPr>
          <w:b/>
          <w:bCs/>
        </w:rPr>
      </w:pPr>
      <w:r>
        <w:rPr>
          <w:b/>
        </w:rPr>
        <w:t>01. PĀRTIKA UN BEZALKOHOLISKIE DZĒRIENI</w:t>
      </w:r>
    </w:p>
    <w:p w14:paraId="5F773BBC" w14:textId="77777777" w:rsidR="00995D09" w:rsidRDefault="00995D09" w:rsidP="00616A82">
      <w:pPr>
        <w:pStyle w:val="BodyText"/>
        <w:rPr>
          <w:i/>
          <w:iCs/>
        </w:rPr>
      </w:pPr>
    </w:p>
    <w:p w14:paraId="20E5D26D" w14:textId="7BAAB88F" w:rsidR="0094690D" w:rsidRPr="00413B6F" w:rsidRDefault="0094690D" w:rsidP="00616A82">
      <w:pPr>
        <w:pStyle w:val="BodyText"/>
      </w:pPr>
      <w:r>
        <w:rPr>
          <w:i/>
          <w:iCs/>
        </w:rPr>
        <w:t>COICOP</w:t>
      </w:r>
      <w:r>
        <w:t> 2018 01. nodaļā ietilpst pārtika (01.1) un bezalkoholiskie dzērieni (01.2), ko mājsaimniecība iegādājusies galvenokārt patēriņam vai pagatavošanai mājās. Tajā neietilpst pārtika un bezalkoholiskie dzērieni, ko pasniedz ēdināšanas iestāde (11. nodaļa).</w:t>
      </w:r>
    </w:p>
    <w:p w14:paraId="2BC654A6" w14:textId="77777777" w:rsidR="0094690D" w:rsidRPr="00413B6F" w:rsidRDefault="0094690D" w:rsidP="00965DCA">
      <w:pPr>
        <w:jc w:val="both"/>
        <w:rPr>
          <w:rFonts w:ascii="Times New Roman" w:eastAsia="Calibri" w:hAnsi="Times New Roman" w:cs="Times New Roman"/>
          <w:noProof/>
          <w:sz w:val="24"/>
          <w:szCs w:val="24"/>
        </w:rPr>
      </w:pPr>
    </w:p>
    <w:p w14:paraId="72AA2EDB" w14:textId="77777777" w:rsidR="0094690D" w:rsidRPr="00413B6F" w:rsidRDefault="0094690D" w:rsidP="00616A82">
      <w:pPr>
        <w:pStyle w:val="BodyText"/>
      </w:pPr>
      <w:r>
        <w:t>Šajā nodaļā ietilpst arī pirmsapstrādes preču pārstrāde pašu patēriņam paredzētā pārtikā un bezalkoholiskajos dzērienos (01.3).</w:t>
      </w:r>
    </w:p>
    <w:p w14:paraId="05D47D80" w14:textId="77777777" w:rsidR="0094690D" w:rsidRPr="00413B6F" w:rsidRDefault="0094690D" w:rsidP="00965DCA">
      <w:pPr>
        <w:jc w:val="both"/>
        <w:rPr>
          <w:rFonts w:ascii="Times New Roman" w:eastAsia="Calibri" w:hAnsi="Times New Roman" w:cs="Times New Roman"/>
          <w:noProof/>
          <w:sz w:val="24"/>
          <w:szCs w:val="24"/>
        </w:rPr>
      </w:pPr>
    </w:p>
    <w:p w14:paraId="43DF4761" w14:textId="77777777" w:rsidR="0094690D" w:rsidRPr="00413B6F" w:rsidRDefault="0094690D" w:rsidP="00616A82">
      <w:pPr>
        <w:pStyle w:val="BodyText"/>
      </w:pPr>
      <w:r>
        <w:t>Pārtika ir visas ēdamās preces, ko mājsaimniecība iegādājas un patērē ar mērķi uzņemt barības vielas. Šajā nodaļā ietilpst: graudaugi un graudaugu produkti; gaļa; zivis un citas jūras veltes; piens, citi piena produkti un olas; eļļas un tauki; augļi un rieksti; dārzeņi, bumbuļaugi, plantāni, cepamie banāni un pākšaugi; cukurs, konditorejas izstrādājumi un deserti; sāls, mērces un garšas pastiprinātāji, garšvielas un kulinārijas garšaugi, sēklas.</w:t>
      </w:r>
    </w:p>
    <w:p w14:paraId="67C230B3" w14:textId="77777777" w:rsidR="0094690D" w:rsidRPr="00413B6F" w:rsidRDefault="0094690D" w:rsidP="00965DCA">
      <w:pPr>
        <w:jc w:val="both"/>
        <w:rPr>
          <w:rFonts w:ascii="Times New Roman" w:eastAsia="Calibri" w:hAnsi="Times New Roman" w:cs="Times New Roman"/>
          <w:noProof/>
          <w:sz w:val="24"/>
          <w:szCs w:val="24"/>
        </w:rPr>
      </w:pPr>
    </w:p>
    <w:p w14:paraId="1FD3226A" w14:textId="77777777" w:rsidR="0094690D" w:rsidRPr="00413B6F" w:rsidRDefault="0094690D" w:rsidP="00616A82">
      <w:pPr>
        <w:pStyle w:val="BodyText"/>
      </w:pPr>
      <w:r>
        <w:t>Šajā nodaļā ietilpst arī zīdaiņu pārtika un gatavie ēdieni, kas ir gatavi apēšanai vai jāuzsilda pirms apēšanas. Nealkoholiskie dzērieni ir alkoholu nesaturoši dzērieni.</w:t>
      </w:r>
    </w:p>
    <w:p w14:paraId="0AE36AF2" w14:textId="77777777" w:rsidR="0094690D" w:rsidRPr="00413B6F" w:rsidRDefault="0094690D" w:rsidP="00965DCA">
      <w:pPr>
        <w:jc w:val="both"/>
        <w:rPr>
          <w:rFonts w:ascii="Times New Roman" w:eastAsia="Calibri" w:hAnsi="Times New Roman" w:cs="Times New Roman"/>
          <w:noProof/>
          <w:sz w:val="24"/>
          <w:szCs w:val="24"/>
        </w:rPr>
      </w:pPr>
    </w:p>
    <w:p w14:paraId="518A8A53" w14:textId="6F767D29" w:rsidR="0094690D" w:rsidRPr="00413B6F" w:rsidRDefault="00C475BE" w:rsidP="00C475BE">
      <w:pPr>
        <w:pStyle w:val="BodyText"/>
        <w:rPr>
          <w:b/>
          <w:bCs/>
        </w:rPr>
      </w:pPr>
      <w:r>
        <w:rPr>
          <w:b/>
        </w:rPr>
        <w:t>01.1. PĀRTIKA</w:t>
      </w:r>
    </w:p>
    <w:p w14:paraId="4AE965C6" w14:textId="77777777" w:rsidR="0094690D" w:rsidRPr="00413B6F" w:rsidRDefault="0094690D" w:rsidP="00965DCA">
      <w:pPr>
        <w:jc w:val="both"/>
        <w:rPr>
          <w:rFonts w:ascii="Times New Roman" w:eastAsia="Calibri" w:hAnsi="Times New Roman" w:cs="Times New Roman"/>
          <w:b/>
          <w:bCs/>
          <w:noProof/>
          <w:sz w:val="24"/>
          <w:szCs w:val="24"/>
        </w:rPr>
      </w:pPr>
    </w:p>
    <w:p w14:paraId="76F22BAD" w14:textId="77777777" w:rsidR="0094690D" w:rsidRPr="00413B6F" w:rsidRDefault="0094690D" w:rsidP="00616A82">
      <w:pPr>
        <w:pStyle w:val="BodyText"/>
      </w:pPr>
      <w:r>
        <w:t>Mājsaimniecības pirkta pārtika, kas paredzēta galvenokārt patēriņam vai pagatavošanai mājās. Neietilpst pārtika, kas tiek saņemta ēdināšanas pakalpojumā.</w:t>
      </w:r>
    </w:p>
    <w:p w14:paraId="43828861" w14:textId="77777777" w:rsidR="0094690D" w:rsidRPr="00413B6F" w:rsidRDefault="0094690D" w:rsidP="00965DCA">
      <w:pPr>
        <w:jc w:val="both"/>
        <w:rPr>
          <w:rFonts w:ascii="Times New Roman" w:eastAsia="Calibri" w:hAnsi="Times New Roman" w:cs="Times New Roman"/>
          <w:noProof/>
          <w:sz w:val="24"/>
          <w:szCs w:val="24"/>
        </w:rPr>
      </w:pPr>
    </w:p>
    <w:p w14:paraId="01B6C6E3" w14:textId="77777777" w:rsidR="0094690D" w:rsidRPr="00413B6F" w:rsidRDefault="0094690D" w:rsidP="00616A82">
      <w:pPr>
        <w:pStyle w:val="BodyText"/>
      </w:pPr>
      <w:r>
        <w:t>Pārtika ir visas ēdamās preces, ko mājsaimniecība iegādājas un patērē ar mērķi uzņemt barības vielas. Šajā nodaļā ietilpst: graudaugi un graudaugu produkti; gaļa; zivis un citas jūras veltes; piens, citi piena produkti un olas; eļļas un tauki; augļi un rieksti; dārzeņi, bumbuļaugi, plantāni, cepamie banāni un pākšaugi; cukurs, konditorejas izstrādājumi un deserti; sāls, mērces un garšas pastiprinātāji, garšvielas un kulinārijas garšaugi, sēklas.</w:t>
      </w:r>
    </w:p>
    <w:p w14:paraId="6ACC99B3" w14:textId="77777777" w:rsidR="0094690D" w:rsidRPr="00413B6F" w:rsidRDefault="0094690D" w:rsidP="00965DCA">
      <w:pPr>
        <w:jc w:val="both"/>
        <w:rPr>
          <w:rFonts w:ascii="Times New Roman" w:eastAsia="Calibri" w:hAnsi="Times New Roman" w:cs="Times New Roman"/>
          <w:noProof/>
          <w:sz w:val="24"/>
          <w:szCs w:val="24"/>
        </w:rPr>
      </w:pPr>
    </w:p>
    <w:p w14:paraId="46315EA4" w14:textId="77777777" w:rsidR="0094690D" w:rsidRPr="00413B6F" w:rsidRDefault="0094690D" w:rsidP="00616A82">
      <w:pPr>
        <w:pStyle w:val="BodyText"/>
      </w:pPr>
      <w:r>
        <w:t>Ietilpst:</w:t>
      </w:r>
    </w:p>
    <w:p w14:paraId="6F0881BB" w14:textId="77777777" w:rsidR="0094690D" w:rsidRPr="00413B6F" w:rsidRDefault="0094690D" w:rsidP="00965DCA">
      <w:pPr>
        <w:jc w:val="both"/>
        <w:rPr>
          <w:rFonts w:ascii="Times New Roman" w:eastAsia="Calibri" w:hAnsi="Times New Roman" w:cs="Times New Roman"/>
          <w:noProof/>
          <w:sz w:val="24"/>
          <w:szCs w:val="24"/>
        </w:rPr>
      </w:pPr>
    </w:p>
    <w:p w14:paraId="3465E011" w14:textId="77777777" w:rsidR="0094690D" w:rsidRPr="00413B6F" w:rsidRDefault="0094690D" w:rsidP="00161C32">
      <w:pPr>
        <w:pStyle w:val="BodyText"/>
        <w:numPr>
          <w:ilvl w:val="2"/>
          <w:numId w:val="8"/>
        </w:numPr>
        <w:tabs>
          <w:tab w:val="left" w:pos="851"/>
        </w:tabs>
        <w:ind w:left="284" w:firstLine="0"/>
      </w:pPr>
      <w:r>
        <w:t>produkti, kam ir nepieciešama termiska apstrāde vai turpmāka gatavošana, kā arī gatavie ēdieni.</w:t>
      </w:r>
    </w:p>
    <w:p w14:paraId="4351ACD7" w14:textId="77777777" w:rsidR="0094690D" w:rsidRPr="00413B6F" w:rsidRDefault="0094690D" w:rsidP="00965DCA">
      <w:pPr>
        <w:jc w:val="both"/>
        <w:rPr>
          <w:rFonts w:ascii="Times New Roman" w:eastAsia="Calibri" w:hAnsi="Times New Roman" w:cs="Times New Roman"/>
          <w:noProof/>
          <w:sz w:val="24"/>
          <w:szCs w:val="24"/>
        </w:rPr>
      </w:pPr>
    </w:p>
    <w:p w14:paraId="2F60849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4CAFEC1" w14:textId="77777777" w:rsidR="0094690D" w:rsidRPr="00413B6F" w:rsidRDefault="0094690D" w:rsidP="00965DCA">
      <w:pPr>
        <w:jc w:val="both"/>
        <w:rPr>
          <w:rFonts w:ascii="Times New Roman" w:eastAsia="Calibri" w:hAnsi="Times New Roman" w:cs="Times New Roman"/>
          <w:i/>
          <w:noProof/>
          <w:sz w:val="24"/>
          <w:szCs w:val="24"/>
        </w:rPr>
      </w:pPr>
    </w:p>
    <w:p w14:paraId="1A9BF58D" w14:textId="77777777" w:rsidR="0094690D" w:rsidRPr="00413B6F" w:rsidRDefault="0094690D" w:rsidP="00161C32">
      <w:pPr>
        <w:numPr>
          <w:ilvl w:val="2"/>
          <w:numId w:val="8"/>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vai dzērienu vietējās piegādes pakalpojumi, ja par tiem izsniegts atsevišķs rēķins (07.4.9.2);</w:t>
      </w:r>
    </w:p>
    <w:p w14:paraId="6C27E7FB" w14:textId="77777777" w:rsidR="0094690D" w:rsidRPr="00413B6F" w:rsidRDefault="0094690D" w:rsidP="00161C32">
      <w:pPr>
        <w:numPr>
          <w:ilvl w:val="2"/>
          <w:numId w:val="8"/>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dzīvnieku barošanai paredzētie produkti (09.3.2.2);</w:t>
      </w:r>
    </w:p>
    <w:p w14:paraId="51FB6625" w14:textId="77777777" w:rsidR="0094690D" w:rsidRPr="00413B6F" w:rsidRDefault="0094690D" w:rsidP="00161C32">
      <w:pPr>
        <w:numPr>
          <w:ilvl w:val="2"/>
          <w:numId w:val="8"/>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 ko sniedz ēdināšanas pakalpojumu sniedzēji (11. nodaļa).</w:t>
      </w:r>
    </w:p>
    <w:p w14:paraId="1297D4AF" w14:textId="77777777" w:rsidR="00C475BE" w:rsidRPr="00413B6F" w:rsidRDefault="00C475BE" w:rsidP="00173014">
      <w:pPr>
        <w:pStyle w:val="BodyText"/>
      </w:pPr>
    </w:p>
    <w:p w14:paraId="798EE4A6" w14:textId="4C58BDF0" w:rsidR="0094690D" w:rsidRPr="00413B6F" w:rsidRDefault="00C475BE" w:rsidP="00C475BE">
      <w:pPr>
        <w:pStyle w:val="BodyText"/>
        <w:rPr>
          <w:b/>
          <w:bCs/>
        </w:rPr>
      </w:pPr>
      <w:r>
        <w:rPr>
          <w:b/>
        </w:rPr>
        <w:t>01.1.1. Graudaugi un graudaugu produkti (</w:t>
      </w:r>
      <w:r>
        <w:rPr>
          <w:b/>
          <w:i/>
          <w:iCs/>
        </w:rPr>
        <w:t>ND</w:t>
      </w:r>
      <w:r>
        <w:rPr>
          <w:b/>
        </w:rPr>
        <w:t>)</w:t>
      </w:r>
    </w:p>
    <w:p w14:paraId="79E6A54B" w14:textId="77777777" w:rsidR="0094690D" w:rsidRPr="00413B6F" w:rsidRDefault="0094690D" w:rsidP="00965DCA">
      <w:pPr>
        <w:jc w:val="both"/>
        <w:rPr>
          <w:rFonts w:ascii="Times New Roman" w:eastAsia="Calibri" w:hAnsi="Times New Roman" w:cs="Times New Roman"/>
          <w:b/>
          <w:bCs/>
          <w:noProof/>
          <w:sz w:val="24"/>
          <w:szCs w:val="24"/>
        </w:rPr>
      </w:pPr>
    </w:p>
    <w:p w14:paraId="24644937" w14:textId="34A6130F" w:rsidR="0094690D" w:rsidRPr="00413B6F" w:rsidRDefault="00C475BE" w:rsidP="00C475BE">
      <w:pPr>
        <w:tabs>
          <w:tab w:val="left" w:pos="1001"/>
        </w:tabs>
        <w:jc w:val="both"/>
        <w:rPr>
          <w:rFonts w:ascii="Times New Roman" w:hAnsi="Times New Roman" w:cs="Times New Roman"/>
          <w:b/>
          <w:noProof/>
          <w:sz w:val="24"/>
          <w:szCs w:val="24"/>
        </w:rPr>
      </w:pPr>
      <w:r>
        <w:rPr>
          <w:rFonts w:ascii="Times New Roman" w:hAnsi="Times New Roman"/>
          <w:b/>
          <w:sz w:val="24"/>
        </w:rPr>
        <w:t>01.1.1.1. Graudaugi (</w:t>
      </w:r>
      <w:r>
        <w:rPr>
          <w:rFonts w:ascii="Times New Roman" w:hAnsi="Times New Roman"/>
          <w:b/>
          <w:i/>
          <w:iCs/>
          <w:sz w:val="24"/>
        </w:rPr>
        <w:t>ND</w:t>
      </w:r>
      <w:r>
        <w:rPr>
          <w:rFonts w:ascii="Times New Roman" w:hAnsi="Times New Roman"/>
          <w:b/>
          <w:sz w:val="24"/>
        </w:rPr>
        <w:t>)</w:t>
      </w:r>
    </w:p>
    <w:p w14:paraId="365998D9" w14:textId="77777777" w:rsidR="0094690D" w:rsidRPr="00413B6F" w:rsidRDefault="0094690D" w:rsidP="00965DCA">
      <w:pPr>
        <w:jc w:val="both"/>
        <w:rPr>
          <w:rFonts w:ascii="Times New Roman" w:eastAsia="Calibri" w:hAnsi="Times New Roman" w:cs="Times New Roman"/>
          <w:b/>
          <w:bCs/>
          <w:noProof/>
          <w:sz w:val="24"/>
          <w:szCs w:val="24"/>
        </w:rPr>
      </w:pPr>
    </w:p>
    <w:p w14:paraId="26499CD1" w14:textId="77777777" w:rsidR="0094690D" w:rsidRPr="00413B6F" w:rsidRDefault="0094690D" w:rsidP="00616A82">
      <w:pPr>
        <w:pStyle w:val="BodyText"/>
      </w:pPr>
      <w:r>
        <w:t>Kaltēti labības graudi, arī šķelti vai termiski apstrādāti (tvaicēti), bez tālākas apstrādes.</w:t>
      </w:r>
    </w:p>
    <w:p w14:paraId="7111CB8C" w14:textId="77777777" w:rsidR="0094690D" w:rsidRPr="00413B6F" w:rsidRDefault="0094690D" w:rsidP="00965DCA">
      <w:pPr>
        <w:jc w:val="both"/>
        <w:rPr>
          <w:rFonts w:ascii="Times New Roman" w:eastAsia="Calibri" w:hAnsi="Times New Roman" w:cs="Times New Roman"/>
          <w:noProof/>
          <w:sz w:val="24"/>
          <w:szCs w:val="24"/>
        </w:rPr>
      </w:pPr>
    </w:p>
    <w:p w14:paraId="61893DA9" w14:textId="77777777" w:rsidR="0094690D" w:rsidRPr="00413B6F" w:rsidRDefault="0094690D" w:rsidP="00AC194B">
      <w:pPr>
        <w:pStyle w:val="BodyText"/>
        <w:keepNext/>
        <w:keepLines/>
      </w:pPr>
      <w:r>
        <w:lastRenderedPageBreak/>
        <w:t>Ietilpst:</w:t>
      </w:r>
    </w:p>
    <w:p w14:paraId="690F613F" w14:textId="77777777" w:rsidR="0094690D" w:rsidRPr="00413B6F" w:rsidRDefault="0094690D" w:rsidP="00AC194B">
      <w:pPr>
        <w:keepNext/>
        <w:keepLines/>
        <w:jc w:val="both"/>
        <w:rPr>
          <w:rFonts w:ascii="Times New Roman" w:eastAsia="Calibri" w:hAnsi="Times New Roman" w:cs="Times New Roman"/>
          <w:noProof/>
          <w:sz w:val="24"/>
          <w:szCs w:val="24"/>
        </w:rPr>
      </w:pPr>
    </w:p>
    <w:p w14:paraId="0E129A76" w14:textId="77777777" w:rsidR="0094690D" w:rsidRPr="00413B6F" w:rsidRDefault="0094690D" w:rsidP="00161C32">
      <w:pPr>
        <w:pStyle w:val="BodyText"/>
        <w:keepNext/>
        <w:keepLines/>
        <w:numPr>
          <w:ilvl w:val="4"/>
          <w:numId w:val="7"/>
        </w:numPr>
        <w:tabs>
          <w:tab w:val="left" w:pos="851"/>
        </w:tabs>
        <w:ind w:left="284" w:firstLine="0"/>
      </w:pPr>
      <w:r>
        <w:t>kvieši;</w:t>
      </w:r>
    </w:p>
    <w:p w14:paraId="7ABC5BE8" w14:textId="77777777" w:rsidR="0094690D" w:rsidRPr="00413B6F" w:rsidRDefault="0094690D" w:rsidP="00161C32">
      <w:pPr>
        <w:pStyle w:val="BodyText"/>
        <w:numPr>
          <w:ilvl w:val="4"/>
          <w:numId w:val="7"/>
        </w:numPr>
        <w:tabs>
          <w:tab w:val="left" w:pos="851"/>
        </w:tabs>
        <w:ind w:left="284" w:firstLine="0"/>
      </w:pPr>
      <w:r>
        <w:t>rīsi, tostarp tvaicētie rīsi;</w:t>
      </w:r>
    </w:p>
    <w:p w14:paraId="271ED895" w14:textId="77777777" w:rsidR="0094690D" w:rsidRPr="00413B6F" w:rsidRDefault="0094690D" w:rsidP="00161C32">
      <w:pPr>
        <w:pStyle w:val="BodyText"/>
        <w:numPr>
          <w:ilvl w:val="4"/>
          <w:numId w:val="7"/>
        </w:numPr>
        <w:tabs>
          <w:tab w:val="left" w:pos="851"/>
        </w:tabs>
        <w:ind w:left="284" w:firstLine="0"/>
      </w:pPr>
      <w:r>
        <w:t>sorgo;</w:t>
      </w:r>
    </w:p>
    <w:p w14:paraId="656784FF" w14:textId="77777777" w:rsidR="0094690D" w:rsidRPr="00413B6F" w:rsidRDefault="0094690D" w:rsidP="00161C32">
      <w:pPr>
        <w:pStyle w:val="BodyText"/>
        <w:numPr>
          <w:ilvl w:val="4"/>
          <w:numId w:val="7"/>
        </w:numPr>
        <w:tabs>
          <w:tab w:val="left" w:pos="851"/>
        </w:tabs>
        <w:ind w:left="284" w:firstLine="0"/>
      </w:pPr>
      <w:r>
        <w:t>mieži;</w:t>
      </w:r>
    </w:p>
    <w:p w14:paraId="0B1B603B" w14:textId="08526AF4" w:rsidR="0094690D" w:rsidRPr="00413B6F" w:rsidRDefault="0094690D" w:rsidP="00161C32">
      <w:pPr>
        <w:pStyle w:val="BodyText"/>
        <w:numPr>
          <w:ilvl w:val="4"/>
          <w:numId w:val="7"/>
        </w:numPr>
        <w:tabs>
          <w:tab w:val="left" w:pos="851"/>
        </w:tabs>
        <w:ind w:left="284" w:firstLine="0"/>
      </w:pPr>
      <w:r>
        <w:t>prosa;</w:t>
      </w:r>
    </w:p>
    <w:p w14:paraId="34476BCF" w14:textId="77777777" w:rsidR="0094690D" w:rsidRPr="00413B6F" w:rsidRDefault="0094690D" w:rsidP="00161C32">
      <w:pPr>
        <w:pStyle w:val="BodyText"/>
        <w:numPr>
          <w:ilvl w:val="5"/>
          <w:numId w:val="7"/>
        </w:numPr>
        <w:tabs>
          <w:tab w:val="left" w:pos="851"/>
        </w:tabs>
        <w:ind w:left="284" w:firstLine="0"/>
      </w:pPr>
      <w:r>
        <w:t>kukurūza;</w:t>
      </w:r>
    </w:p>
    <w:p w14:paraId="32FFBCC4" w14:textId="77777777" w:rsidR="0094690D" w:rsidRPr="00413B6F" w:rsidRDefault="0094690D" w:rsidP="00161C32">
      <w:pPr>
        <w:pStyle w:val="BodyText"/>
        <w:numPr>
          <w:ilvl w:val="5"/>
          <w:numId w:val="7"/>
        </w:numPr>
        <w:tabs>
          <w:tab w:val="left" w:pos="851"/>
        </w:tabs>
        <w:ind w:left="284" w:firstLine="0"/>
      </w:pPr>
      <w:r>
        <w:t>kvinoja;</w:t>
      </w:r>
    </w:p>
    <w:p w14:paraId="4B2B56F3" w14:textId="77777777" w:rsidR="00602182" w:rsidRPr="00413B6F" w:rsidRDefault="0094690D" w:rsidP="00161C32">
      <w:pPr>
        <w:pStyle w:val="BodyText"/>
        <w:numPr>
          <w:ilvl w:val="5"/>
          <w:numId w:val="7"/>
        </w:numPr>
        <w:tabs>
          <w:tab w:val="left" w:pos="851"/>
        </w:tabs>
        <w:ind w:left="284" w:firstLine="0"/>
      </w:pPr>
      <w:r>
        <w:t>tefs.</w:t>
      </w:r>
    </w:p>
    <w:p w14:paraId="759E4CA8" w14:textId="77777777" w:rsidR="00602182" w:rsidRPr="00413B6F" w:rsidRDefault="00602182" w:rsidP="00602182">
      <w:pPr>
        <w:pStyle w:val="BodyText"/>
        <w:tabs>
          <w:tab w:val="left" w:pos="851"/>
        </w:tabs>
      </w:pPr>
    </w:p>
    <w:p w14:paraId="17F97982" w14:textId="54EFCA22" w:rsidR="0094690D" w:rsidRPr="00413B6F" w:rsidRDefault="0094690D" w:rsidP="00602182">
      <w:pPr>
        <w:pStyle w:val="BodyText"/>
        <w:tabs>
          <w:tab w:val="left" w:pos="851"/>
        </w:tabs>
      </w:pPr>
      <w:r>
        <w:t>Ietilpst arī:</w:t>
      </w:r>
    </w:p>
    <w:p w14:paraId="0E2A52FF" w14:textId="77777777" w:rsidR="00602182" w:rsidRPr="00413B6F" w:rsidRDefault="00602182" w:rsidP="00602182">
      <w:pPr>
        <w:pStyle w:val="BodyText"/>
        <w:tabs>
          <w:tab w:val="left" w:pos="851"/>
        </w:tabs>
      </w:pPr>
    </w:p>
    <w:p w14:paraId="58B71C95" w14:textId="77777777" w:rsidR="0094690D" w:rsidRPr="00413B6F" w:rsidRDefault="0094690D" w:rsidP="00161C32">
      <w:pPr>
        <w:pStyle w:val="BodyText"/>
        <w:numPr>
          <w:ilvl w:val="5"/>
          <w:numId w:val="7"/>
        </w:numPr>
        <w:tabs>
          <w:tab w:val="left" w:pos="851"/>
        </w:tabs>
        <w:ind w:left="284" w:firstLine="0"/>
      </w:pPr>
      <w:r>
        <w:t>bulgurs;</w:t>
      </w:r>
    </w:p>
    <w:p w14:paraId="03D06E5A" w14:textId="77777777" w:rsidR="0094690D" w:rsidRPr="00413B6F" w:rsidRDefault="0094690D" w:rsidP="00161C32">
      <w:pPr>
        <w:pStyle w:val="BodyText"/>
        <w:numPr>
          <w:ilvl w:val="5"/>
          <w:numId w:val="7"/>
        </w:numPr>
        <w:tabs>
          <w:tab w:val="left" w:pos="851"/>
        </w:tabs>
        <w:ind w:left="284" w:firstLine="0"/>
      </w:pPr>
      <w:r>
        <w:t>rudzi;</w:t>
      </w:r>
    </w:p>
    <w:p w14:paraId="6E262D96" w14:textId="77777777" w:rsidR="0094690D" w:rsidRPr="00413B6F" w:rsidRDefault="0094690D" w:rsidP="00161C32">
      <w:pPr>
        <w:pStyle w:val="BodyText"/>
        <w:numPr>
          <w:ilvl w:val="5"/>
          <w:numId w:val="7"/>
        </w:numPr>
        <w:tabs>
          <w:tab w:val="left" w:pos="851"/>
        </w:tabs>
        <w:ind w:left="284" w:firstLine="0"/>
      </w:pPr>
      <w:r>
        <w:t>auzas;</w:t>
      </w:r>
    </w:p>
    <w:p w14:paraId="49AFCADA" w14:textId="77777777" w:rsidR="0094690D" w:rsidRPr="00413B6F" w:rsidRDefault="0094690D" w:rsidP="00161C32">
      <w:pPr>
        <w:pStyle w:val="BodyText"/>
        <w:numPr>
          <w:ilvl w:val="5"/>
          <w:numId w:val="7"/>
        </w:numPr>
        <w:tabs>
          <w:tab w:val="left" w:pos="851"/>
        </w:tabs>
        <w:ind w:left="284" w:firstLine="0"/>
      </w:pPr>
      <w:r>
        <w:t>tritikāle;</w:t>
      </w:r>
    </w:p>
    <w:p w14:paraId="7805F4AB" w14:textId="77777777" w:rsidR="0094690D" w:rsidRPr="00413B6F" w:rsidRDefault="0094690D" w:rsidP="00161C32">
      <w:pPr>
        <w:pStyle w:val="BodyText"/>
        <w:numPr>
          <w:ilvl w:val="5"/>
          <w:numId w:val="7"/>
        </w:numPr>
        <w:tabs>
          <w:tab w:val="left" w:pos="851"/>
        </w:tabs>
        <w:ind w:left="284" w:firstLine="0"/>
      </w:pPr>
      <w:r>
        <w:t>griķi;</w:t>
      </w:r>
    </w:p>
    <w:p w14:paraId="17883E68" w14:textId="77777777" w:rsidR="0094690D" w:rsidRPr="00413B6F" w:rsidRDefault="0094690D" w:rsidP="00161C32">
      <w:pPr>
        <w:pStyle w:val="BodyText"/>
        <w:numPr>
          <w:ilvl w:val="5"/>
          <w:numId w:val="7"/>
        </w:numPr>
        <w:tabs>
          <w:tab w:val="left" w:pos="851"/>
        </w:tabs>
        <w:ind w:left="284" w:firstLine="0"/>
      </w:pPr>
      <w:r>
        <w:t>Kanāriju spulgzāles sēklas;</w:t>
      </w:r>
    </w:p>
    <w:p w14:paraId="60CEE00A" w14:textId="77777777" w:rsidR="0094690D" w:rsidRPr="00413B6F" w:rsidRDefault="0094690D" w:rsidP="00161C32">
      <w:pPr>
        <w:pStyle w:val="BodyText"/>
        <w:numPr>
          <w:ilvl w:val="5"/>
          <w:numId w:val="7"/>
        </w:numPr>
        <w:tabs>
          <w:tab w:val="left" w:pos="851"/>
        </w:tabs>
        <w:ind w:left="284" w:firstLine="0"/>
      </w:pPr>
      <w:r>
        <w:t>amarants vai inku kvieši;</w:t>
      </w:r>
    </w:p>
    <w:p w14:paraId="7B75CBAD" w14:textId="77777777" w:rsidR="0094690D" w:rsidRPr="00413B6F" w:rsidRDefault="0094690D" w:rsidP="00161C32">
      <w:pPr>
        <w:pStyle w:val="BodyText"/>
        <w:numPr>
          <w:ilvl w:val="5"/>
          <w:numId w:val="7"/>
        </w:numPr>
        <w:tabs>
          <w:tab w:val="left" w:pos="851"/>
        </w:tabs>
        <w:ind w:left="284" w:firstLine="0"/>
      </w:pPr>
      <w:r>
        <w:t>kaniva;</w:t>
      </w:r>
    </w:p>
    <w:p w14:paraId="7113A933" w14:textId="77777777" w:rsidR="0094690D" w:rsidRPr="00413B6F" w:rsidRDefault="0094690D" w:rsidP="00161C32">
      <w:pPr>
        <w:pStyle w:val="BodyText"/>
        <w:numPr>
          <w:ilvl w:val="5"/>
          <w:numId w:val="7"/>
        </w:numPr>
        <w:tabs>
          <w:tab w:val="left" w:pos="851"/>
        </w:tabs>
        <w:ind w:left="284" w:firstLine="0"/>
      </w:pPr>
      <w:r>
        <w:t>Ījaba asaras;</w:t>
      </w:r>
    </w:p>
    <w:p w14:paraId="1A4F0563" w14:textId="77777777" w:rsidR="0094690D" w:rsidRPr="00413B6F" w:rsidRDefault="0094690D" w:rsidP="00161C32">
      <w:pPr>
        <w:pStyle w:val="BodyText"/>
        <w:numPr>
          <w:ilvl w:val="5"/>
          <w:numId w:val="7"/>
        </w:numPr>
        <w:tabs>
          <w:tab w:val="left" w:pos="851"/>
        </w:tabs>
        <w:ind w:left="284" w:firstLine="0"/>
      </w:pPr>
      <w:r>
        <w:t>jaukti labības graudi kaltētu graudu veidā, tostarp citas sastāvdaļas (ar nosacījumu, ka tās nav galvenās sastāvdaļas), bez tālākas apstrādes.</w:t>
      </w:r>
    </w:p>
    <w:p w14:paraId="648E642E" w14:textId="77777777" w:rsidR="0094690D" w:rsidRPr="00413B6F" w:rsidRDefault="0094690D" w:rsidP="00965DCA">
      <w:pPr>
        <w:jc w:val="both"/>
        <w:rPr>
          <w:rFonts w:ascii="Times New Roman" w:eastAsia="Calibri" w:hAnsi="Times New Roman" w:cs="Times New Roman"/>
          <w:noProof/>
          <w:sz w:val="24"/>
          <w:szCs w:val="24"/>
        </w:rPr>
      </w:pPr>
    </w:p>
    <w:p w14:paraId="45A621E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16FC263" w14:textId="77777777" w:rsidR="0094690D" w:rsidRPr="00413B6F" w:rsidRDefault="0094690D" w:rsidP="00C475BE">
      <w:pPr>
        <w:tabs>
          <w:tab w:val="left" w:pos="851"/>
        </w:tabs>
        <w:ind w:left="284"/>
        <w:jc w:val="both"/>
        <w:rPr>
          <w:rFonts w:ascii="Times New Roman" w:eastAsia="Calibri" w:hAnsi="Times New Roman" w:cs="Times New Roman"/>
          <w:i/>
          <w:noProof/>
          <w:sz w:val="24"/>
          <w:szCs w:val="24"/>
        </w:rPr>
      </w:pPr>
    </w:p>
    <w:p w14:paraId="0781022C"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graudaugu milti (</w:t>
      </w:r>
      <w:r>
        <w:rPr>
          <w:rFonts w:ascii="Times New Roman" w:hAnsi="Times New Roman"/>
          <w:i/>
          <w:iCs/>
          <w:sz w:val="24"/>
        </w:rPr>
        <w:t>01.1.1.2</w:t>
      </w:r>
      <w:r>
        <w:rPr>
          <w:rFonts w:ascii="Times New Roman" w:hAnsi="Times New Roman"/>
          <w:i/>
          <w:sz w:val="24"/>
        </w:rPr>
        <w:t>);</w:t>
      </w:r>
    </w:p>
    <w:p w14:paraId="7B3CF9EB"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brokastu pārslas (</w:t>
      </w:r>
      <w:r>
        <w:rPr>
          <w:rFonts w:ascii="Times New Roman" w:hAnsi="Times New Roman"/>
          <w:i/>
          <w:iCs/>
          <w:sz w:val="24"/>
        </w:rPr>
        <w:t>01.1.1.4</w:t>
      </w:r>
      <w:r>
        <w:rPr>
          <w:rFonts w:ascii="Times New Roman" w:hAnsi="Times New Roman"/>
          <w:i/>
          <w:sz w:val="24"/>
        </w:rPr>
        <w:t>);</w:t>
      </w:r>
    </w:p>
    <w:p w14:paraId="6D4CA574"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gatavie ēdieni no graudaugiem, piemēram, gatavās zupas no graudaugiem (01.1.9.1);</w:t>
      </w:r>
    </w:p>
    <w:p w14:paraId="3074415D"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zīdaiņiem piemērotas rīsu pārslas un citas zīdaiņiem piemērotas graudaugu pārslas (01.1.9.2);</w:t>
      </w:r>
    </w:p>
    <w:p w14:paraId="76FC47C0"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sēšanai paredzētas sēklas (09.3.1.2).</w:t>
      </w:r>
    </w:p>
    <w:p w14:paraId="51D2D5B2" w14:textId="77777777" w:rsidR="0094690D" w:rsidRPr="00413B6F" w:rsidRDefault="0094690D" w:rsidP="00965DCA">
      <w:pPr>
        <w:jc w:val="both"/>
        <w:rPr>
          <w:rFonts w:ascii="Times New Roman" w:eastAsia="Calibri" w:hAnsi="Times New Roman" w:cs="Times New Roman"/>
          <w:i/>
          <w:noProof/>
          <w:sz w:val="24"/>
          <w:szCs w:val="24"/>
        </w:rPr>
      </w:pPr>
    </w:p>
    <w:p w14:paraId="205CE8EE" w14:textId="303D1865" w:rsidR="0094690D" w:rsidRPr="00413B6F" w:rsidRDefault="00C475BE" w:rsidP="00461F82">
      <w:pPr>
        <w:pStyle w:val="BodyText"/>
        <w:rPr>
          <w:b/>
          <w:bCs/>
        </w:rPr>
      </w:pPr>
      <w:r>
        <w:rPr>
          <w:b/>
        </w:rPr>
        <w:t>01.1.1.2. Graudaugu milti (</w:t>
      </w:r>
      <w:r>
        <w:rPr>
          <w:b/>
          <w:i/>
          <w:iCs/>
        </w:rPr>
        <w:t>ND</w:t>
      </w:r>
      <w:r>
        <w:rPr>
          <w:b/>
        </w:rPr>
        <w:t>)</w:t>
      </w:r>
    </w:p>
    <w:p w14:paraId="2760AF14" w14:textId="77777777" w:rsidR="0094690D" w:rsidRPr="00413B6F" w:rsidRDefault="0094690D" w:rsidP="00965DCA">
      <w:pPr>
        <w:jc w:val="both"/>
        <w:rPr>
          <w:rFonts w:ascii="Times New Roman" w:eastAsia="Calibri" w:hAnsi="Times New Roman" w:cs="Times New Roman"/>
          <w:b/>
          <w:bCs/>
          <w:noProof/>
          <w:sz w:val="24"/>
          <w:szCs w:val="24"/>
        </w:rPr>
      </w:pPr>
    </w:p>
    <w:p w14:paraId="43296A15" w14:textId="77777777" w:rsidR="0094690D" w:rsidRPr="00413B6F" w:rsidRDefault="0094690D" w:rsidP="00616A82">
      <w:pPr>
        <w:pStyle w:val="BodyText"/>
      </w:pPr>
      <w:r>
        <w:t>Iepriekš 01.1.1.1. apakšklasē minēto graudaugu milti, tostarp ātrās pagatavošanas milti (termiski apstrādāti, tvaicēti vai ar pievienotu raugu).</w:t>
      </w:r>
    </w:p>
    <w:p w14:paraId="33E23207" w14:textId="77777777" w:rsidR="0094690D" w:rsidRPr="00413B6F" w:rsidRDefault="0094690D" w:rsidP="00965DCA">
      <w:pPr>
        <w:jc w:val="both"/>
        <w:rPr>
          <w:rFonts w:ascii="Times New Roman" w:eastAsia="Calibri" w:hAnsi="Times New Roman" w:cs="Times New Roman"/>
          <w:noProof/>
          <w:sz w:val="24"/>
          <w:szCs w:val="24"/>
        </w:rPr>
      </w:pPr>
    </w:p>
    <w:p w14:paraId="07A5FAA8" w14:textId="77777777" w:rsidR="0094690D" w:rsidRPr="00413B6F" w:rsidRDefault="0094690D" w:rsidP="00616A82">
      <w:pPr>
        <w:pStyle w:val="BodyText"/>
      </w:pPr>
      <w:r>
        <w:t>Ietilpst:</w:t>
      </w:r>
    </w:p>
    <w:p w14:paraId="058DB6C8" w14:textId="77777777" w:rsidR="0094690D" w:rsidRPr="00413B6F" w:rsidRDefault="0094690D" w:rsidP="00965DCA">
      <w:pPr>
        <w:jc w:val="both"/>
        <w:rPr>
          <w:rFonts w:ascii="Times New Roman" w:eastAsia="Calibri" w:hAnsi="Times New Roman" w:cs="Times New Roman"/>
          <w:noProof/>
          <w:sz w:val="24"/>
          <w:szCs w:val="24"/>
        </w:rPr>
      </w:pPr>
    </w:p>
    <w:p w14:paraId="28A9CF87" w14:textId="77777777" w:rsidR="0094690D" w:rsidRPr="00413B6F" w:rsidRDefault="0094690D" w:rsidP="00161C32">
      <w:pPr>
        <w:pStyle w:val="BodyText"/>
        <w:numPr>
          <w:ilvl w:val="4"/>
          <w:numId w:val="7"/>
        </w:numPr>
        <w:tabs>
          <w:tab w:val="left" w:pos="851"/>
        </w:tabs>
        <w:ind w:left="284" w:firstLine="0"/>
      </w:pPr>
      <w:r>
        <w:t>četri graudaugi, kas minēti 01.1.1.1. apakšklasē. Ietilpst arī:</w:t>
      </w:r>
    </w:p>
    <w:p w14:paraId="158B42B7" w14:textId="77777777" w:rsidR="0094690D" w:rsidRPr="00413B6F" w:rsidRDefault="0094690D" w:rsidP="00161C32">
      <w:pPr>
        <w:pStyle w:val="BodyText"/>
        <w:numPr>
          <w:ilvl w:val="4"/>
          <w:numId w:val="7"/>
        </w:numPr>
        <w:tabs>
          <w:tab w:val="left" w:pos="851"/>
        </w:tabs>
        <w:ind w:left="284" w:firstLine="0"/>
      </w:pPr>
      <w:r>
        <w:t>milti ātrai gatavošanai ar pievienotu raugu, kas paredzēti miltu konditorejas izstrādājumiem;</w:t>
      </w:r>
    </w:p>
    <w:p w14:paraId="1A8B23B3" w14:textId="77777777" w:rsidR="0094690D" w:rsidRPr="00413B6F" w:rsidRDefault="0094690D" w:rsidP="00161C32">
      <w:pPr>
        <w:pStyle w:val="BodyText"/>
        <w:numPr>
          <w:ilvl w:val="4"/>
          <w:numId w:val="7"/>
        </w:numPr>
        <w:tabs>
          <w:tab w:val="left" w:pos="851"/>
        </w:tabs>
        <w:ind w:left="284" w:firstLine="0"/>
      </w:pPr>
      <w:r>
        <w:t>polentas milti, tostarp ātrai gatavošanai (tvaicēti).</w:t>
      </w:r>
    </w:p>
    <w:p w14:paraId="66E54CDD" w14:textId="77777777" w:rsidR="0094690D" w:rsidRPr="00413B6F" w:rsidRDefault="0094690D" w:rsidP="00965DCA">
      <w:pPr>
        <w:jc w:val="both"/>
        <w:rPr>
          <w:rFonts w:ascii="Times New Roman" w:eastAsia="Calibri" w:hAnsi="Times New Roman" w:cs="Times New Roman"/>
          <w:noProof/>
          <w:sz w:val="24"/>
          <w:szCs w:val="24"/>
        </w:rPr>
      </w:pPr>
    </w:p>
    <w:p w14:paraId="05C29507" w14:textId="77777777" w:rsidR="0094690D" w:rsidRPr="00413B6F" w:rsidRDefault="0094690D" w:rsidP="00AC194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14DBDFBF" w14:textId="77777777" w:rsidR="0094690D" w:rsidRPr="00413B6F" w:rsidRDefault="0094690D" w:rsidP="00AC194B">
      <w:pPr>
        <w:keepNext/>
        <w:keepLines/>
        <w:jc w:val="both"/>
        <w:rPr>
          <w:rFonts w:ascii="Times New Roman" w:eastAsia="Calibri" w:hAnsi="Times New Roman" w:cs="Times New Roman"/>
          <w:i/>
          <w:noProof/>
          <w:sz w:val="24"/>
          <w:szCs w:val="24"/>
        </w:rPr>
      </w:pPr>
    </w:p>
    <w:p w14:paraId="522370B0" w14:textId="77777777" w:rsidR="0094690D" w:rsidRPr="00413B6F" w:rsidRDefault="0094690D" w:rsidP="00161C32">
      <w:pPr>
        <w:keepNext/>
        <w:keepLines/>
        <w:numPr>
          <w:ilvl w:val="4"/>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zīdaiņu pārtikas milti, zīdaiņiem piemērotas rīsu pārslas un citas zīdaiņiem piemērotas graudaugu pārslas (01.1.9.2).</w:t>
      </w:r>
    </w:p>
    <w:p w14:paraId="01523541" w14:textId="77777777" w:rsidR="0094690D" w:rsidRPr="00413B6F" w:rsidRDefault="0094690D" w:rsidP="00965DCA">
      <w:pPr>
        <w:jc w:val="both"/>
        <w:rPr>
          <w:rFonts w:ascii="Times New Roman" w:eastAsia="Calibri" w:hAnsi="Times New Roman" w:cs="Times New Roman"/>
          <w:i/>
          <w:noProof/>
          <w:sz w:val="24"/>
          <w:szCs w:val="24"/>
        </w:rPr>
      </w:pPr>
    </w:p>
    <w:p w14:paraId="49D1B982" w14:textId="57FF49A5" w:rsidR="0094690D" w:rsidRPr="00413B6F" w:rsidRDefault="005D4529" w:rsidP="00461F82">
      <w:pPr>
        <w:pStyle w:val="BodyText"/>
        <w:rPr>
          <w:b/>
          <w:bCs/>
        </w:rPr>
      </w:pPr>
      <w:r>
        <w:rPr>
          <w:b/>
        </w:rPr>
        <w:t>01.1.1.3. Maize un miltu konditorejas izstrādājumi (</w:t>
      </w:r>
      <w:r>
        <w:rPr>
          <w:b/>
          <w:i/>
          <w:iCs/>
        </w:rPr>
        <w:t>ND</w:t>
      </w:r>
      <w:r>
        <w:rPr>
          <w:b/>
        </w:rPr>
        <w:t>)</w:t>
      </w:r>
    </w:p>
    <w:p w14:paraId="0DC6813B" w14:textId="77777777" w:rsidR="0094690D" w:rsidRPr="00413B6F" w:rsidRDefault="0094690D" w:rsidP="00965DCA">
      <w:pPr>
        <w:jc w:val="both"/>
        <w:rPr>
          <w:rFonts w:ascii="Times New Roman" w:eastAsia="Calibri" w:hAnsi="Times New Roman" w:cs="Times New Roman"/>
          <w:b/>
          <w:bCs/>
          <w:noProof/>
          <w:sz w:val="24"/>
          <w:szCs w:val="24"/>
        </w:rPr>
      </w:pPr>
    </w:p>
    <w:p w14:paraId="13585A93" w14:textId="77777777" w:rsidR="0094690D" w:rsidRPr="00413B6F" w:rsidRDefault="0094690D" w:rsidP="00616A82">
      <w:pPr>
        <w:pStyle w:val="BodyText"/>
      </w:pPr>
      <w:r>
        <w:t>Ietilpst:</w:t>
      </w:r>
    </w:p>
    <w:p w14:paraId="3F977E56" w14:textId="77777777" w:rsidR="0094690D" w:rsidRPr="00413B6F" w:rsidRDefault="0094690D" w:rsidP="00965DCA">
      <w:pPr>
        <w:jc w:val="both"/>
        <w:rPr>
          <w:rFonts w:ascii="Times New Roman" w:eastAsia="Calibri" w:hAnsi="Times New Roman" w:cs="Times New Roman"/>
          <w:noProof/>
          <w:sz w:val="24"/>
          <w:szCs w:val="24"/>
        </w:rPr>
      </w:pPr>
    </w:p>
    <w:p w14:paraId="31D68747" w14:textId="77777777" w:rsidR="0094690D" w:rsidRPr="00413B6F" w:rsidRDefault="0094690D" w:rsidP="00161C32">
      <w:pPr>
        <w:pStyle w:val="BodyText"/>
        <w:numPr>
          <w:ilvl w:val="4"/>
          <w:numId w:val="7"/>
        </w:numPr>
        <w:tabs>
          <w:tab w:val="left" w:pos="851"/>
        </w:tabs>
        <w:ind w:left="284" w:firstLine="0"/>
      </w:pPr>
      <w:r>
        <w:t>maize un maizītes;</w:t>
      </w:r>
    </w:p>
    <w:p w14:paraId="0E108710" w14:textId="77777777" w:rsidR="0094690D" w:rsidRPr="00413B6F" w:rsidRDefault="0094690D" w:rsidP="00161C32">
      <w:pPr>
        <w:pStyle w:val="BodyText"/>
        <w:numPr>
          <w:ilvl w:val="4"/>
          <w:numId w:val="7"/>
        </w:numPr>
        <w:tabs>
          <w:tab w:val="left" w:pos="851"/>
        </w:tabs>
        <w:ind w:left="284" w:firstLine="0"/>
      </w:pPr>
      <w:r>
        <w:t>maizes čipsi, sausiņi, grauzdiņi, krekeri;</w:t>
      </w:r>
    </w:p>
    <w:p w14:paraId="2B1A233E" w14:textId="77777777" w:rsidR="0094690D" w:rsidRPr="00413B6F" w:rsidRDefault="0094690D" w:rsidP="00161C32">
      <w:pPr>
        <w:pStyle w:val="BodyText"/>
        <w:numPr>
          <w:ilvl w:val="4"/>
          <w:numId w:val="7"/>
        </w:numPr>
        <w:tabs>
          <w:tab w:val="left" w:pos="851"/>
        </w:tabs>
        <w:ind w:left="284" w:firstLine="0"/>
      </w:pPr>
      <w:r>
        <w:t>tortiljas;</w:t>
      </w:r>
    </w:p>
    <w:p w14:paraId="24C6BE5E" w14:textId="77777777" w:rsidR="0094690D" w:rsidRPr="00413B6F" w:rsidRDefault="0094690D" w:rsidP="00161C32">
      <w:pPr>
        <w:pStyle w:val="BodyText"/>
        <w:numPr>
          <w:ilvl w:val="4"/>
          <w:numId w:val="7"/>
        </w:numPr>
        <w:tabs>
          <w:tab w:val="left" w:pos="851"/>
        </w:tabs>
        <w:ind w:left="284" w:firstLine="0"/>
      </w:pPr>
      <w:r>
        <w:t>indžera;</w:t>
      </w:r>
    </w:p>
    <w:p w14:paraId="7781E281" w14:textId="77777777" w:rsidR="0094690D" w:rsidRPr="00413B6F" w:rsidRDefault="0094690D" w:rsidP="00161C32">
      <w:pPr>
        <w:pStyle w:val="BodyText"/>
        <w:numPr>
          <w:ilvl w:val="4"/>
          <w:numId w:val="7"/>
        </w:numPr>
        <w:tabs>
          <w:tab w:val="left" w:pos="851"/>
        </w:tabs>
        <w:ind w:left="284" w:firstLine="0"/>
      </w:pPr>
      <w:r>
        <w:t>picas pamatnes bez garnējuma, iepriekš termiski apstrādātas vai neapstrādātas;</w:t>
      </w:r>
    </w:p>
    <w:p w14:paraId="4CDB5E35" w14:textId="77777777" w:rsidR="0094690D" w:rsidRPr="00413B6F" w:rsidRDefault="0094690D" w:rsidP="00161C32">
      <w:pPr>
        <w:pStyle w:val="BodyText"/>
        <w:numPr>
          <w:ilvl w:val="4"/>
          <w:numId w:val="7"/>
        </w:numPr>
        <w:tabs>
          <w:tab w:val="left" w:pos="851"/>
        </w:tabs>
        <w:ind w:left="284" w:firstLine="0"/>
      </w:pPr>
      <w:r>
        <w:t>piparkūkas un līdzīgi izstrādājumi;</w:t>
      </w:r>
    </w:p>
    <w:p w14:paraId="16B9EE19" w14:textId="77777777" w:rsidR="0094690D" w:rsidRPr="00413B6F" w:rsidRDefault="0094690D" w:rsidP="00161C32">
      <w:pPr>
        <w:pStyle w:val="BodyText"/>
        <w:numPr>
          <w:ilvl w:val="4"/>
          <w:numId w:val="7"/>
        </w:numPr>
        <w:tabs>
          <w:tab w:val="left" w:pos="851"/>
        </w:tabs>
        <w:ind w:left="284" w:firstLine="0"/>
      </w:pPr>
      <w:r>
        <w:t>saldie cepumi;</w:t>
      </w:r>
    </w:p>
    <w:p w14:paraId="75EFFC90" w14:textId="77777777" w:rsidR="0094690D" w:rsidRPr="00413B6F" w:rsidRDefault="0094690D" w:rsidP="00161C32">
      <w:pPr>
        <w:pStyle w:val="BodyText"/>
        <w:numPr>
          <w:ilvl w:val="4"/>
          <w:numId w:val="7"/>
        </w:numPr>
        <w:tabs>
          <w:tab w:val="left" w:pos="851"/>
        </w:tabs>
        <w:ind w:left="284" w:firstLine="0"/>
      </w:pPr>
      <w:r>
        <w:t>vafeles;</w:t>
      </w:r>
    </w:p>
    <w:p w14:paraId="12B90518" w14:textId="77777777" w:rsidR="0094690D" w:rsidRPr="00413B6F" w:rsidRDefault="0094690D" w:rsidP="00161C32">
      <w:pPr>
        <w:pStyle w:val="BodyText"/>
        <w:numPr>
          <w:ilvl w:val="4"/>
          <w:numId w:val="7"/>
        </w:numPr>
        <w:tabs>
          <w:tab w:val="left" w:pos="851"/>
        </w:tabs>
        <w:ind w:left="284" w:firstLine="0"/>
      </w:pPr>
      <w:r>
        <w:t>saldējuma vafeļu konusi;</w:t>
      </w:r>
    </w:p>
    <w:p w14:paraId="5F052908" w14:textId="77777777" w:rsidR="0094690D" w:rsidRPr="00413B6F" w:rsidRDefault="0094690D" w:rsidP="00161C32">
      <w:pPr>
        <w:pStyle w:val="BodyText"/>
        <w:numPr>
          <w:ilvl w:val="4"/>
          <w:numId w:val="7"/>
        </w:numPr>
        <w:tabs>
          <w:tab w:val="left" w:pos="851"/>
        </w:tabs>
        <w:ind w:left="284" w:firstLine="0"/>
      </w:pPr>
      <w:r>
        <w:t>apaļmaizītes, mafini, kruasāni, kūkas, saldās tartes, saldie pīrāgi un citi mīklas izstrādājumi un kūkas.</w:t>
      </w:r>
    </w:p>
    <w:p w14:paraId="446E7C73" w14:textId="77777777" w:rsidR="00965DCA" w:rsidRPr="00413B6F" w:rsidRDefault="00965DCA" w:rsidP="00965DCA">
      <w:pPr>
        <w:jc w:val="both"/>
        <w:rPr>
          <w:rFonts w:ascii="Times New Roman" w:hAnsi="Times New Roman" w:cs="Times New Roman"/>
          <w:noProof/>
          <w:sz w:val="24"/>
          <w:szCs w:val="24"/>
        </w:rPr>
      </w:pPr>
    </w:p>
    <w:p w14:paraId="48C52ED2" w14:textId="7E0D0C80" w:rsidR="0094690D" w:rsidRPr="00413B6F" w:rsidRDefault="005D4529" w:rsidP="00461F82">
      <w:pPr>
        <w:pStyle w:val="BodyText"/>
        <w:rPr>
          <w:b/>
          <w:bCs/>
        </w:rPr>
      </w:pPr>
      <w:r>
        <w:rPr>
          <w:b/>
        </w:rPr>
        <w:t>01.1.1.4. Brokastu pārslas (</w:t>
      </w:r>
      <w:r>
        <w:rPr>
          <w:b/>
          <w:i/>
          <w:iCs/>
        </w:rPr>
        <w:t>ND</w:t>
      </w:r>
      <w:r>
        <w:rPr>
          <w:b/>
        </w:rPr>
        <w:t>)</w:t>
      </w:r>
    </w:p>
    <w:p w14:paraId="4FA1FF83" w14:textId="77777777" w:rsidR="0094690D" w:rsidRPr="00413B6F" w:rsidRDefault="0094690D" w:rsidP="00965DCA">
      <w:pPr>
        <w:jc w:val="both"/>
        <w:rPr>
          <w:rFonts w:ascii="Times New Roman" w:eastAsia="Calibri" w:hAnsi="Times New Roman" w:cs="Times New Roman"/>
          <w:b/>
          <w:bCs/>
          <w:noProof/>
          <w:sz w:val="24"/>
          <w:szCs w:val="24"/>
        </w:rPr>
      </w:pPr>
    </w:p>
    <w:p w14:paraId="14D41A89" w14:textId="77777777" w:rsidR="0094690D" w:rsidRPr="00413B6F" w:rsidRDefault="0094690D" w:rsidP="00616A82">
      <w:pPr>
        <w:pStyle w:val="BodyText"/>
      </w:pPr>
      <w:r>
        <w:t>Ietilpst:</w:t>
      </w:r>
    </w:p>
    <w:p w14:paraId="280ABA5C" w14:textId="77777777" w:rsidR="0094690D" w:rsidRPr="00413B6F" w:rsidRDefault="0094690D" w:rsidP="00965DCA">
      <w:pPr>
        <w:jc w:val="both"/>
        <w:rPr>
          <w:rFonts w:ascii="Times New Roman" w:eastAsia="Calibri" w:hAnsi="Times New Roman" w:cs="Times New Roman"/>
          <w:noProof/>
          <w:sz w:val="24"/>
          <w:szCs w:val="24"/>
        </w:rPr>
      </w:pPr>
    </w:p>
    <w:p w14:paraId="3E9C24ED" w14:textId="77777777" w:rsidR="0094690D" w:rsidRPr="00413B6F" w:rsidRDefault="0094690D" w:rsidP="00161C32">
      <w:pPr>
        <w:pStyle w:val="BodyText"/>
        <w:numPr>
          <w:ilvl w:val="4"/>
          <w:numId w:val="7"/>
        </w:numPr>
        <w:tabs>
          <w:tab w:val="left" w:pos="851"/>
        </w:tabs>
        <w:ind w:left="284" w:firstLine="0"/>
      </w:pPr>
      <w:r>
        <w:t>kukurūzas pārslas, auzu milti un auzu pārslas, sausie graudaugu maisījumi, granola, uzpūstās pārslas, tostarp uzpūsto rīsu kūkas;</w:t>
      </w:r>
    </w:p>
    <w:p w14:paraId="07417935" w14:textId="77777777" w:rsidR="0094690D" w:rsidRPr="00413B6F" w:rsidRDefault="0094690D" w:rsidP="00161C32">
      <w:pPr>
        <w:pStyle w:val="BodyText"/>
        <w:numPr>
          <w:ilvl w:val="4"/>
          <w:numId w:val="7"/>
        </w:numPr>
        <w:tabs>
          <w:tab w:val="left" w:pos="851"/>
        </w:tabs>
        <w:ind w:left="284" w:firstLine="0"/>
      </w:pPr>
      <w:r>
        <w:t>brokastu pārslas ar riekstiem vai žāvētiem augļiem.</w:t>
      </w:r>
    </w:p>
    <w:p w14:paraId="75D3A950" w14:textId="77777777" w:rsidR="0094690D" w:rsidRPr="00413B6F" w:rsidRDefault="0094690D" w:rsidP="00965DCA">
      <w:pPr>
        <w:jc w:val="both"/>
        <w:rPr>
          <w:rFonts w:ascii="Times New Roman" w:eastAsia="Calibri" w:hAnsi="Times New Roman" w:cs="Times New Roman"/>
          <w:noProof/>
          <w:sz w:val="24"/>
          <w:szCs w:val="24"/>
        </w:rPr>
      </w:pPr>
    </w:p>
    <w:p w14:paraId="541351B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432591C" w14:textId="77777777" w:rsidR="0094690D" w:rsidRPr="00413B6F" w:rsidRDefault="0094690D" w:rsidP="00965DCA">
      <w:pPr>
        <w:jc w:val="both"/>
        <w:rPr>
          <w:rFonts w:ascii="Times New Roman" w:eastAsia="Calibri" w:hAnsi="Times New Roman" w:cs="Times New Roman"/>
          <w:i/>
          <w:noProof/>
          <w:sz w:val="24"/>
          <w:szCs w:val="24"/>
        </w:rPr>
      </w:pPr>
    </w:p>
    <w:p w14:paraId="1A913E2C" w14:textId="16480001" w:rsidR="0094690D" w:rsidRPr="00413B6F" w:rsidRDefault="0094690D" w:rsidP="00161C32">
      <w:pPr>
        <w:pStyle w:val="BodyText"/>
        <w:numPr>
          <w:ilvl w:val="4"/>
          <w:numId w:val="7"/>
        </w:numPr>
        <w:tabs>
          <w:tab w:val="left" w:pos="851"/>
        </w:tabs>
        <w:ind w:left="284" w:firstLine="0"/>
        <w:rPr>
          <w:i/>
          <w:iCs/>
        </w:rPr>
      </w:pPr>
      <w:r>
        <w:rPr>
          <w:i/>
        </w:rPr>
        <w:t>popkorns (1.1.1.9).</w:t>
      </w:r>
    </w:p>
    <w:p w14:paraId="510ADDE6" w14:textId="77777777" w:rsidR="0094690D" w:rsidRPr="00413B6F" w:rsidRDefault="0094690D" w:rsidP="00965DCA">
      <w:pPr>
        <w:jc w:val="both"/>
        <w:rPr>
          <w:rFonts w:ascii="Times New Roman" w:eastAsia="Calibri" w:hAnsi="Times New Roman" w:cs="Times New Roman"/>
          <w:i/>
          <w:noProof/>
          <w:sz w:val="24"/>
          <w:szCs w:val="24"/>
        </w:rPr>
      </w:pPr>
    </w:p>
    <w:p w14:paraId="0AA9CA60" w14:textId="00475418" w:rsidR="0094690D" w:rsidRPr="00413B6F" w:rsidRDefault="00D41339" w:rsidP="00461F82">
      <w:pPr>
        <w:pStyle w:val="BodyText"/>
        <w:rPr>
          <w:b/>
          <w:bCs/>
        </w:rPr>
      </w:pPr>
      <w:r>
        <w:rPr>
          <w:b/>
        </w:rPr>
        <w:t>01.1.1.5. Makaroni, nūdeles, kuskuss un tamlīdzīgi makaronu izstrādājumi (</w:t>
      </w:r>
      <w:r>
        <w:rPr>
          <w:b/>
          <w:i/>
          <w:iCs/>
        </w:rPr>
        <w:t>ND</w:t>
      </w:r>
      <w:r>
        <w:rPr>
          <w:b/>
        </w:rPr>
        <w:t>)</w:t>
      </w:r>
    </w:p>
    <w:p w14:paraId="2EC58491" w14:textId="77777777" w:rsidR="0094690D" w:rsidRPr="00413B6F" w:rsidRDefault="0094690D" w:rsidP="00965DCA">
      <w:pPr>
        <w:jc w:val="both"/>
        <w:rPr>
          <w:rFonts w:ascii="Times New Roman" w:eastAsia="Calibri" w:hAnsi="Times New Roman" w:cs="Times New Roman"/>
          <w:b/>
          <w:bCs/>
          <w:noProof/>
          <w:sz w:val="24"/>
          <w:szCs w:val="24"/>
        </w:rPr>
      </w:pPr>
    </w:p>
    <w:p w14:paraId="6A7B7149" w14:textId="77777777" w:rsidR="0094690D" w:rsidRPr="00413B6F" w:rsidRDefault="0094690D" w:rsidP="00616A82">
      <w:pPr>
        <w:pStyle w:val="BodyText"/>
      </w:pPr>
      <w:r>
        <w:t>Ietilpst:</w:t>
      </w:r>
    </w:p>
    <w:p w14:paraId="1CB5E9B8" w14:textId="77777777" w:rsidR="0094690D" w:rsidRPr="00413B6F" w:rsidRDefault="0094690D" w:rsidP="00965DCA">
      <w:pPr>
        <w:jc w:val="both"/>
        <w:rPr>
          <w:rFonts w:ascii="Times New Roman" w:eastAsia="Calibri" w:hAnsi="Times New Roman" w:cs="Times New Roman"/>
          <w:noProof/>
          <w:sz w:val="24"/>
          <w:szCs w:val="24"/>
        </w:rPr>
      </w:pPr>
    </w:p>
    <w:p w14:paraId="09D3F66A" w14:textId="77777777" w:rsidR="0094690D" w:rsidRPr="00413B6F" w:rsidRDefault="0094690D" w:rsidP="00161C32">
      <w:pPr>
        <w:pStyle w:val="BodyText"/>
        <w:numPr>
          <w:ilvl w:val="4"/>
          <w:numId w:val="7"/>
        </w:numPr>
        <w:tabs>
          <w:tab w:val="left" w:pos="851"/>
        </w:tabs>
        <w:ind w:left="284" w:firstLine="0"/>
      </w:pPr>
      <w:r>
        <w:t>termiski neapstrādāti makaroni, ar pildījumu vai bez tā, un kuskuss;</w:t>
      </w:r>
    </w:p>
    <w:p w14:paraId="23A0E753" w14:textId="77777777" w:rsidR="0094690D" w:rsidRPr="00413B6F" w:rsidRDefault="0094690D" w:rsidP="00161C32">
      <w:pPr>
        <w:pStyle w:val="BodyText"/>
        <w:numPr>
          <w:ilvl w:val="4"/>
          <w:numId w:val="7"/>
        </w:numPr>
        <w:tabs>
          <w:tab w:val="left" w:pos="851"/>
        </w:tabs>
        <w:ind w:left="284" w:firstLine="0"/>
      </w:pPr>
      <w:r>
        <w:t>nevārīti pelmeņi, ravioli un līdzīgi izstrādājumi.</w:t>
      </w:r>
    </w:p>
    <w:p w14:paraId="6ED71212" w14:textId="77777777" w:rsidR="0094690D" w:rsidRPr="00413B6F" w:rsidRDefault="0094690D" w:rsidP="00965DCA">
      <w:pPr>
        <w:jc w:val="both"/>
        <w:rPr>
          <w:rFonts w:ascii="Times New Roman" w:eastAsia="Calibri" w:hAnsi="Times New Roman" w:cs="Times New Roman"/>
          <w:noProof/>
          <w:sz w:val="24"/>
          <w:szCs w:val="24"/>
        </w:rPr>
      </w:pPr>
    </w:p>
    <w:p w14:paraId="4BDD423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241ED42" w14:textId="77777777" w:rsidR="0094690D" w:rsidRPr="00413B6F" w:rsidRDefault="0094690D" w:rsidP="00965DCA">
      <w:pPr>
        <w:jc w:val="both"/>
        <w:rPr>
          <w:rFonts w:ascii="Times New Roman" w:eastAsia="Calibri" w:hAnsi="Times New Roman" w:cs="Times New Roman"/>
          <w:i/>
          <w:noProof/>
          <w:sz w:val="24"/>
          <w:szCs w:val="24"/>
        </w:rPr>
      </w:pPr>
    </w:p>
    <w:p w14:paraId="3637B613" w14:textId="617D416D" w:rsidR="0094690D" w:rsidRPr="00413B6F" w:rsidRDefault="0094690D" w:rsidP="00161C32">
      <w:pPr>
        <w:numPr>
          <w:ilvl w:val="4"/>
          <w:numId w:val="7"/>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bulgurs (01.1.1.1);</w:t>
      </w:r>
    </w:p>
    <w:p w14:paraId="1250BA1E" w14:textId="77777777" w:rsidR="0094690D" w:rsidRPr="00413B6F" w:rsidRDefault="0094690D" w:rsidP="00161C32">
      <w:pPr>
        <w:numPr>
          <w:ilvl w:val="4"/>
          <w:numId w:val="7"/>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gatavie ēdieni, kas satur pildītus makaronu izstrādājumus, gatavie kuskusa ēdieni (01.1.9.1).</w:t>
      </w:r>
    </w:p>
    <w:p w14:paraId="3E00D8C1" w14:textId="77777777" w:rsidR="0094690D" w:rsidRPr="00413B6F" w:rsidRDefault="0094690D" w:rsidP="00965DCA">
      <w:pPr>
        <w:jc w:val="both"/>
        <w:rPr>
          <w:rFonts w:ascii="Times New Roman" w:eastAsia="Calibri" w:hAnsi="Times New Roman" w:cs="Times New Roman"/>
          <w:i/>
          <w:noProof/>
          <w:sz w:val="24"/>
          <w:szCs w:val="24"/>
        </w:rPr>
      </w:pPr>
    </w:p>
    <w:p w14:paraId="23DA1E83" w14:textId="5DE90627" w:rsidR="0094690D" w:rsidRPr="00413B6F" w:rsidRDefault="002D6A99" w:rsidP="00AC194B">
      <w:pPr>
        <w:pStyle w:val="BodyText"/>
        <w:keepNext/>
        <w:keepLines/>
        <w:rPr>
          <w:b/>
          <w:bCs/>
        </w:rPr>
      </w:pPr>
      <w:r>
        <w:rPr>
          <w:b/>
        </w:rPr>
        <w:lastRenderedPageBreak/>
        <w:t>01.1.1.9. Citi graudaugu un miltrūpniecības produkti (</w:t>
      </w:r>
      <w:r>
        <w:rPr>
          <w:b/>
          <w:i/>
          <w:iCs/>
        </w:rPr>
        <w:t>ND</w:t>
      </w:r>
      <w:r>
        <w:rPr>
          <w:b/>
        </w:rPr>
        <w:t>)</w:t>
      </w:r>
    </w:p>
    <w:p w14:paraId="01D148A2" w14:textId="77777777" w:rsidR="0094690D" w:rsidRPr="00413B6F" w:rsidRDefault="0094690D" w:rsidP="00AC194B">
      <w:pPr>
        <w:keepNext/>
        <w:keepLines/>
        <w:jc w:val="both"/>
        <w:rPr>
          <w:rFonts w:ascii="Times New Roman" w:eastAsia="Calibri" w:hAnsi="Times New Roman" w:cs="Times New Roman"/>
          <w:b/>
          <w:bCs/>
          <w:noProof/>
          <w:sz w:val="24"/>
          <w:szCs w:val="24"/>
        </w:rPr>
      </w:pPr>
    </w:p>
    <w:p w14:paraId="54DC1570" w14:textId="77777777" w:rsidR="0094690D" w:rsidRPr="00413B6F" w:rsidRDefault="0094690D" w:rsidP="00AC194B">
      <w:pPr>
        <w:pStyle w:val="BodyText"/>
        <w:keepNext/>
        <w:keepLines/>
      </w:pPr>
      <w:r>
        <w:t>Ietilpst:</w:t>
      </w:r>
    </w:p>
    <w:p w14:paraId="1A2F5870" w14:textId="77777777" w:rsidR="0094690D" w:rsidRPr="00413B6F" w:rsidRDefault="0094690D" w:rsidP="00AC194B">
      <w:pPr>
        <w:keepNext/>
        <w:keepLines/>
        <w:jc w:val="both"/>
        <w:rPr>
          <w:rFonts w:ascii="Times New Roman" w:eastAsia="Calibri" w:hAnsi="Times New Roman" w:cs="Times New Roman"/>
          <w:noProof/>
          <w:sz w:val="24"/>
          <w:szCs w:val="24"/>
        </w:rPr>
      </w:pPr>
    </w:p>
    <w:p w14:paraId="256076A3" w14:textId="77777777" w:rsidR="0094690D" w:rsidRPr="00413B6F" w:rsidRDefault="0094690D" w:rsidP="00161C32">
      <w:pPr>
        <w:pStyle w:val="BodyText"/>
        <w:keepNext/>
        <w:keepLines/>
        <w:numPr>
          <w:ilvl w:val="4"/>
          <w:numId w:val="6"/>
        </w:numPr>
        <w:tabs>
          <w:tab w:val="left" w:pos="851"/>
        </w:tabs>
        <w:ind w:left="284" w:firstLine="0"/>
      </w:pPr>
      <w:r>
        <w:t>maisījumi un mīklas konditorejas izstrādājumu pagatavošanai;</w:t>
      </w:r>
    </w:p>
    <w:p w14:paraId="00B41CAB" w14:textId="77777777" w:rsidR="0094690D" w:rsidRPr="00413B6F" w:rsidRDefault="0094690D" w:rsidP="00161C32">
      <w:pPr>
        <w:pStyle w:val="BodyText"/>
        <w:keepNext/>
        <w:keepLines/>
        <w:numPr>
          <w:ilvl w:val="4"/>
          <w:numId w:val="6"/>
        </w:numPr>
        <w:tabs>
          <w:tab w:val="left" w:pos="851"/>
        </w:tabs>
        <w:ind w:left="284" w:firstLine="0"/>
      </w:pPr>
      <w:r>
        <w:t>popkorns;</w:t>
      </w:r>
    </w:p>
    <w:p w14:paraId="18BC6A3F" w14:textId="77777777" w:rsidR="0094690D" w:rsidRPr="00413B6F" w:rsidRDefault="0094690D" w:rsidP="00161C32">
      <w:pPr>
        <w:pStyle w:val="BodyText"/>
        <w:numPr>
          <w:ilvl w:val="4"/>
          <w:numId w:val="6"/>
        </w:numPr>
        <w:tabs>
          <w:tab w:val="left" w:pos="851"/>
        </w:tabs>
        <w:ind w:left="284" w:firstLine="0"/>
      </w:pPr>
      <w:r>
        <w:t>granolas batoniņi;</w:t>
      </w:r>
    </w:p>
    <w:p w14:paraId="0F44A71E" w14:textId="77777777" w:rsidR="0094690D" w:rsidRPr="00413B6F" w:rsidRDefault="0094690D" w:rsidP="00161C32">
      <w:pPr>
        <w:pStyle w:val="BodyText"/>
        <w:numPr>
          <w:ilvl w:val="4"/>
          <w:numId w:val="6"/>
        </w:numPr>
        <w:tabs>
          <w:tab w:val="left" w:pos="851"/>
        </w:tabs>
        <w:ind w:left="284" w:firstLine="0"/>
      </w:pPr>
      <w:r>
        <w:t>iesals; iesala ekstrakts;</w:t>
      </w:r>
    </w:p>
    <w:p w14:paraId="57CBD9AA" w14:textId="77777777" w:rsidR="0094690D" w:rsidRPr="00413B6F" w:rsidRDefault="0094690D" w:rsidP="00161C32">
      <w:pPr>
        <w:pStyle w:val="BodyText"/>
        <w:numPr>
          <w:ilvl w:val="4"/>
          <w:numId w:val="6"/>
        </w:numPr>
        <w:tabs>
          <w:tab w:val="left" w:pos="851"/>
        </w:tabs>
        <w:ind w:left="284" w:firstLine="0"/>
      </w:pPr>
      <w:r>
        <w:t>čipsi un graudaugu čipsi. Ietilpst arī:</w:t>
      </w:r>
    </w:p>
    <w:p w14:paraId="426A33F3" w14:textId="77777777" w:rsidR="0094690D" w:rsidRPr="00413B6F" w:rsidRDefault="0094690D" w:rsidP="00161C32">
      <w:pPr>
        <w:pStyle w:val="BodyText"/>
        <w:numPr>
          <w:ilvl w:val="4"/>
          <w:numId w:val="6"/>
        </w:numPr>
        <w:tabs>
          <w:tab w:val="left" w:pos="851"/>
        </w:tabs>
        <w:ind w:left="284" w:firstLine="0"/>
      </w:pPr>
      <w:r>
        <w:t>seitans un citi no graudaugiem izgatavoti gaļas aizvietotāji.</w:t>
      </w:r>
    </w:p>
    <w:p w14:paraId="7F57C3B2" w14:textId="77777777" w:rsidR="0094690D" w:rsidRPr="00413B6F" w:rsidRDefault="0094690D" w:rsidP="00965DCA">
      <w:pPr>
        <w:jc w:val="both"/>
        <w:rPr>
          <w:rFonts w:ascii="Times New Roman" w:eastAsia="Calibri" w:hAnsi="Times New Roman" w:cs="Times New Roman"/>
          <w:noProof/>
          <w:sz w:val="24"/>
          <w:szCs w:val="24"/>
        </w:rPr>
      </w:pPr>
    </w:p>
    <w:p w14:paraId="64FB7C5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EDF3A55" w14:textId="77777777" w:rsidR="0094690D" w:rsidRPr="00413B6F" w:rsidRDefault="0094690D" w:rsidP="00965DCA">
      <w:pPr>
        <w:jc w:val="both"/>
        <w:rPr>
          <w:rFonts w:ascii="Times New Roman" w:eastAsia="Calibri" w:hAnsi="Times New Roman" w:cs="Times New Roman"/>
          <w:i/>
          <w:noProof/>
          <w:sz w:val="24"/>
          <w:szCs w:val="24"/>
        </w:rPr>
      </w:pPr>
    </w:p>
    <w:p w14:paraId="74CD7EFB" w14:textId="77777777" w:rsidR="0094690D" w:rsidRPr="00413B6F" w:rsidRDefault="0094690D" w:rsidP="00161C32">
      <w:pPr>
        <w:numPr>
          <w:ilvl w:val="4"/>
          <w:numId w:val="6"/>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sojas gaļa un burgeri, veģetārie burgeri, tofu, tempe un citi gaļas aizvietotāji, kas izgatavoti no dārzeņiem un riekstiem; kartupeļu ciete, tapioka, sāgo un citas cietes (01.1.7.9);</w:t>
      </w:r>
    </w:p>
    <w:p w14:paraId="0A8D548E" w14:textId="77777777" w:rsidR="0094690D" w:rsidRPr="00413B6F" w:rsidRDefault="0094690D" w:rsidP="00161C32">
      <w:pPr>
        <w:numPr>
          <w:ilvl w:val="4"/>
          <w:numId w:val="6"/>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gatavie ēdieni no graudaugiem, piemēram, gatavās zupas no graudaugiem (01.1.9.1).</w:t>
      </w:r>
    </w:p>
    <w:p w14:paraId="4CA1A620" w14:textId="77777777" w:rsidR="0094690D" w:rsidRPr="00413B6F" w:rsidRDefault="0094690D" w:rsidP="00965DCA">
      <w:pPr>
        <w:jc w:val="both"/>
        <w:rPr>
          <w:rFonts w:ascii="Times New Roman" w:eastAsia="Calibri" w:hAnsi="Times New Roman" w:cs="Times New Roman"/>
          <w:i/>
          <w:noProof/>
          <w:sz w:val="24"/>
          <w:szCs w:val="24"/>
        </w:rPr>
      </w:pPr>
    </w:p>
    <w:p w14:paraId="706EE646" w14:textId="331AA699" w:rsidR="0094690D" w:rsidRPr="00413B6F" w:rsidRDefault="006025A3" w:rsidP="006025A3">
      <w:pPr>
        <w:pStyle w:val="BodyText"/>
        <w:rPr>
          <w:b/>
          <w:bCs/>
        </w:rPr>
      </w:pPr>
      <w:r>
        <w:rPr>
          <w:b/>
        </w:rPr>
        <w:t>01.1.2. Dzīvi dzīvnieki, gaļa un citas nokautu sauszemes dzīvnieku daļas (</w:t>
      </w:r>
      <w:r>
        <w:rPr>
          <w:b/>
          <w:i/>
          <w:iCs/>
        </w:rPr>
        <w:t>ND</w:t>
      </w:r>
      <w:r>
        <w:rPr>
          <w:b/>
        </w:rPr>
        <w:t>)</w:t>
      </w:r>
    </w:p>
    <w:p w14:paraId="2F10C3B4" w14:textId="77777777" w:rsidR="0094690D" w:rsidRPr="00413B6F" w:rsidRDefault="0094690D" w:rsidP="00965DCA">
      <w:pPr>
        <w:jc w:val="both"/>
        <w:rPr>
          <w:rFonts w:ascii="Times New Roman" w:eastAsia="Calibri" w:hAnsi="Times New Roman" w:cs="Times New Roman"/>
          <w:b/>
          <w:bCs/>
          <w:noProof/>
          <w:sz w:val="24"/>
          <w:szCs w:val="24"/>
        </w:rPr>
      </w:pPr>
    </w:p>
    <w:p w14:paraId="313090FB" w14:textId="6B323498" w:rsidR="0094690D" w:rsidRPr="00413B6F" w:rsidRDefault="007B6A1A" w:rsidP="007B6A1A">
      <w:pPr>
        <w:tabs>
          <w:tab w:val="left" w:pos="1001"/>
        </w:tabs>
        <w:jc w:val="both"/>
        <w:rPr>
          <w:rFonts w:ascii="Times New Roman" w:hAnsi="Times New Roman" w:cs="Times New Roman"/>
          <w:b/>
          <w:noProof/>
          <w:sz w:val="24"/>
          <w:szCs w:val="24"/>
        </w:rPr>
      </w:pPr>
      <w:r>
        <w:rPr>
          <w:rFonts w:ascii="Times New Roman" w:hAnsi="Times New Roman"/>
          <w:b/>
          <w:sz w:val="24"/>
        </w:rPr>
        <w:t>01.1.2.1. Dzīvi sauszemes dzīvnieki (</w:t>
      </w:r>
      <w:r>
        <w:rPr>
          <w:rFonts w:ascii="Times New Roman" w:hAnsi="Times New Roman"/>
          <w:b/>
          <w:i/>
          <w:iCs/>
          <w:sz w:val="24"/>
        </w:rPr>
        <w:t>ND</w:t>
      </w:r>
      <w:r>
        <w:rPr>
          <w:rFonts w:ascii="Times New Roman" w:hAnsi="Times New Roman"/>
          <w:b/>
          <w:sz w:val="24"/>
        </w:rPr>
        <w:t>)</w:t>
      </w:r>
    </w:p>
    <w:p w14:paraId="2F36B6B1" w14:textId="77777777" w:rsidR="0094690D" w:rsidRPr="00413B6F" w:rsidRDefault="0094690D" w:rsidP="00965DCA">
      <w:pPr>
        <w:jc w:val="both"/>
        <w:rPr>
          <w:rFonts w:ascii="Times New Roman" w:eastAsia="Calibri" w:hAnsi="Times New Roman" w:cs="Times New Roman"/>
          <w:b/>
          <w:bCs/>
          <w:noProof/>
          <w:sz w:val="24"/>
          <w:szCs w:val="24"/>
        </w:rPr>
      </w:pPr>
    </w:p>
    <w:p w14:paraId="610B5F0B" w14:textId="77777777" w:rsidR="0094690D" w:rsidRPr="00413B6F" w:rsidRDefault="0094690D" w:rsidP="00616A82">
      <w:pPr>
        <w:pStyle w:val="BodyText"/>
      </w:pPr>
      <w:r>
        <w:t>Dzīvi sauszemes dzīvnieki, tostarp gan mājdzīvnieki, gan savvaļas dzīvnieki, lietošanai pārtikā.</w:t>
      </w:r>
    </w:p>
    <w:p w14:paraId="10B18284" w14:textId="77777777" w:rsidR="0094690D" w:rsidRPr="00413B6F" w:rsidRDefault="0094690D" w:rsidP="00965DCA">
      <w:pPr>
        <w:jc w:val="both"/>
        <w:rPr>
          <w:rFonts w:ascii="Times New Roman" w:eastAsia="Calibri" w:hAnsi="Times New Roman" w:cs="Times New Roman"/>
          <w:noProof/>
          <w:sz w:val="24"/>
          <w:szCs w:val="24"/>
        </w:rPr>
      </w:pPr>
    </w:p>
    <w:p w14:paraId="04E8CE29" w14:textId="77777777" w:rsidR="0094690D" w:rsidRPr="00413B6F" w:rsidRDefault="0094690D" w:rsidP="00616A82">
      <w:pPr>
        <w:pStyle w:val="BodyText"/>
      </w:pPr>
      <w:r>
        <w:t>Ietilpst:</w:t>
      </w:r>
    </w:p>
    <w:p w14:paraId="7239A3F4" w14:textId="77777777" w:rsidR="0094690D" w:rsidRPr="00413B6F" w:rsidRDefault="0094690D" w:rsidP="00965DCA">
      <w:pPr>
        <w:jc w:val="both"/>
        <w:rPr>
          <w:rFonts w:ascii="Times New Roman" w:eastAsia="Calibri" w:hAnsi="Times New Roman" w:cs="Times New Roman"/>
          <w:noProof/>
          <w:sz w:val="24"/>
          <w:szCs w:val="24"/>
        </w:rPr>
      </w:pPr>
    </w:p>
    <w:p w14:paraId="2853B629" w14:textId="77777777" w:rsidR="0094690D" w:rsidRPr="00413B6F" w:rsidRDefault="0094690D" w:rsidP="00161C32">
      <w:pPr>
        <w:pStyle w:val="BodyText"/>
        <w:numPr>
          <w:ilvl w:val="4"/>
          <w:numId w:val="5"/>
        </w:numPr>
        <w:tabs>
          <w:tab w:val="left" w:pos="851"/>
        </w:tabs>
        <w:ind w:left="284" w:firstLine="0"/>
      </w:pPr>
      <w:r>
        <w:t>liellopi (govs, teļš, parastais vērsis, zebu jeb kuprainais vērsis, vatusi, gaurs, gajals, bantengs, jaks);</w:t>
      </w:r>
    </w:p>
    <w:p w14:paraId="4EE55CDB" w14:textId="77777777" w:rsidR="0094690D" w:rsidRPr="00413B6F" w:rsidRDefault="0094690D" w:rsidP="00161C32">
      <w:pPr>
        <w:pStyle w:val="BodyText"/>
        <w:numPr>
          <w:ilvl w:val="5"/>
          <w:numId w:val="5"/>
        </w:numPr>
        <w:tabs>
          <w:tab w:val="left" w:pos="851"/>
        </w:tabs>
        <w:ind w:left="284" w:firstLine="0"/>
      </w:pPr>
      <w:r>
        <w:t>bifeļi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50282329" w14:textId="77777777" w:rsidR="0094690D" w:rsidRPr="00413B6F" w:rsidRDefault="0094690D" w:rsidP="00161C32">
      <w:pPr>
        <w:pStyle w:val="BodyText"/>
        <w:numPr>
          <w:ilvl w:val="5"/>
          <w:numId w:val="5"/>
        </w:numPr>
        <w:tabs>
          <w:tab w:val="left" w:pos="851"/>
        </w:tabs>
        <w:ind w:left="284" w:firstLine="0"/>
      </w:pPr>
      <w:r>
        <w:t>cūkas;</w:t>
      </w:r>
    </w:p>
    <w:p w14:paraId="2ED9C16C" w14:textId="77777777" w:rsidR="0094690D" w:rsidRPr="00413B6F" w:rsidRDefault="0094690D" w:rsidP="00161C32">
      <w:pPr>
        <w:pStyle w:val="BodyText"/>
        <w:numPr>
          <w:ilvl w:val="5"/>
          <w:numId w:val="5"/>
        </w:numPr>
        <w:tabs>
          <w:tab w:val="left" w:pos="851"/>
        </w:tabs>
        <w:ind w:left="284" w:firstLine="0"/>
      </w:pPr>
      <w:r>
        <w:t>kazas, jēri un aitas;</w:t>
      </w:r>
    </w:p>
    <w:p w14:paraId="72DE2ACB" w14:textId="77777777" w:rsidR="0094690D" w:rsidRPr="00413B6F" w:rsidRDefault="0094690D" w:rsidP="00161C32">
      <w:pPr>
        <w:pStyle w:val="BodyText"/>
        <w:numPr>
          <w:ilvl w:val="5"/>
          <w:numId w:val="5"/>
        </w:numPr>
        <w:tabs>
          <w:tab w:val="left" w:pos="851"/>
        </w:tabs>
        <w:ind w:left="284" w:firstLine="0"/>
      </w:pPr>
      <w:r>
        <w:t>mājputni (vistas, pīles, zosis, tītari, pērļu vistiņas);</w:t>
      </w:r>
    </w:p>
    <w:p w14:paraId="501C906D" w14:textId="77777777" w:rsidR="0094690D" w:rsidRPr="00413B6F" w:rsidRDefault="0094690D" w:rsidP="00161C32">
      <w:pPr>
        <w:pStyle w:val="BodyText"/>
        <w:numPr>
          <w:ilvl w:val="5"/>
          <w:numId w:val="5"/>
        </w:numPr>
        <w:tabs>
          <w:tab w:val="left" w:pos="851"/>
        </w:tabs>
        <w:ind w:left="284" w:firstLine="0"/>
      </w:pPr>
      <w:r>
        <w:t>zaķi un truši;</w:t>
      </w:r>
    </w:p>
    <w:p w14:paraId="72DD87FA" w14:textId="77777777" w:rsidR="0094690D" w:rsidRPr="00413B6F" w:rsidRDefault="0094690D" w:rsidP="00161C32">
      <w:pPr>
        <w:pStyle w:val="BodyText"/>
        <w:numPr>
          <w:ilvl w:val="5"/>
          <w:numId w:val="5"/>
        </w:numPr>
        <w:tabs>
          <w:tab w:val="left" w:pos="851"/>
        </w:tabs>
        <w:ind w:left="284" w:firstLine="0"/>
      </w:pPr>
      <w:r>
        <w:t>zirgi, ēzeļi un citi zirgu dzimtas dzīvnieki;</w:t>
      </w:r>
    </w:p>
    <w:p w14:paraId="37B66E9E" w14:textId="77777777" w:rsidR="0094690D" w:rsidRPr="00413B6F" w:rsidRDefault="0094690D" w:rsidP="00161C32">
      <w:pPr>
        <w:pStyle w:val="BodyText"/>
        <w:numPr>
          <w:ilvl w:val="5"/>
          <w:numId w:val="5"/>
        </w:numPr>
        <w:tabs>
          <w:tab w:val="left" w:pos="851"/>
        </w:tabs>
        <w:ind w:left="284" w:firstLine="0"/>
      </w:pPr>
      <w:r>
        <w:t>kamieļi, vienkupra kamieļi, alpakas, lamas, guanako lamas, vikuņas un citi kamieļu dzimtas dzīvnieki;</w:t>
      </w:r>
    </w:p>
    <w:p w14:paraId="6CBE7358" w14:textId="77777777" w:rsidR="0094690D" w:rsidRPr="00413B6F" w:rsidRDefault="0094690D" w:rsidP="00161C32">
      <w:pPr>
        <w:pStyle w:val="BodyText"/>
        <w:numPr>
          <w:ilvl w:val="5"/>
          <w:numId w:val="5"/>
        </w:numPr>
        <w:tabs>
          <w:tab w:val="left" w:pos="851"/>
        </w:tabs>
        <w:ind w:left="284" w:firstLine="0"/>
      </w:pPr>
      <w:r>
        <w:t>strausi, emu, nandu, fazāni, rubeņi, baloži, paipalas un citi putni;</w:t>
      </w:r>
    </w:p>
    <w:p w14:paraId="615BEFE7" w14:textId="77777777" w:rsidR="0094690D" w:rsidRPr="00413B6F" w:rsidRDefault="0094690D" w:rsidP="00161C32">
      <w:pPr>
        <w:pStyle w:val="BodyText"/>
        <w:numPr>
          <w:ilvl w:val="5"/>
          <w:numId w:val="5"/>
        </w:numPr>
        <w:tabs>
          <w:tab w:val="left" w:pos="851"/>
        </w:tabs>
        <w:ind w:left="284" w:firstLine="0"/>
      </w:pPr>
      <w:r>
        <w:t>čūskas un citi rāpuļi;</w:t>
      </w:r>
    </w:p>
    <w:p w14:paraId="1F0F515A" w14:textId="77777777" w:rsidR="0094690D" w:rsidRPr="00413B6F" w:rsidRDefault="0094690D" w:rsidP="00161C32">
      <w:pPr>
        <w:pStyle w:val="BodyText"/>
        <w:numPr>
          <w:ilvl w:val="5"/>
          <w:numId w:val="5"/>
        </w:numPr>
        <w:tabs>
          <w:tab w:val="left" w:pos="851"/>
        </w:tabs>
        <w:ind w:left="284" w:firstLine="0"/>
      </w:pPr>
      <w:r>
        <w:t>zirnekļi, skorpioni un citi kukaiņi un kāpuri;</w:t>
      </w:r>
    </w:p>
    <w:p w14:paraId="29B0BAC5" w14:textId="77777777" w:rsidR="0094690D" w:rsidRPr="00413B6F" w:rsidRDefault="0094690D" w:rsidP="00161C32">
      <w:pPr>
        <w:pStyle w:val="BodyText"/>
        <w:numPr>
          <w:ilvl w:val="5"/>
          <w:numId w:val="5"/>
        </w:numPr>
        <w:tabs>
          <w:tab w:val="left" w:pos="851"/>
        </w:tabs>
        <w:ind w:left="284" w:firstLine="0"/>
      </w:pPr>
      <w:r>
        <w:t>sauszemes gliemeži;</w:t>
      </w:r>
    </w:p>
    <w:p w14:paraId="7BF9DF92" w14:textId="77777777" w:rsidR="0094690D" w:rsidRPr="00413B6F" w:rsidRDefault="0094690D" w:rsidP="00161C32">
      <w:pPr>
        <w:pStyle w:val="BodyText"/>
        <w:numPr>
          <w:ilvl w:val="5"/>
          <w:numId w:val="5"/>
        </w:numPr>
        <w:tabs>
          <w:tab w:val="left" w:pos="851"/>
        </w:tabs>
        <w:ind w:left="284" w:firstLine="0"/>
      </w:pPr>
      <w:r>
        <w:t>vardes.</w:t>
      </w:r>
    </w:p>
    <w:p w14:paraId="3C02D33C" w14:textId="77777777" w:rsidR="0094690D" w:rsidRPr="00413B6F" w:rsidRDefault="0094690D" w:rsidP="00965DCA">
      <w:pPr>
        <w:jc w:val="both"/>
        <w:rPr>
          <w:rFonts w:ascii="Times New Roman" w:eastAsia="Calibri" w:hAnsi="Times New Roman" w:cs="Times New Roman"/>
          <w:noProof/>
          <w:sz w:val="24"/>
          <w:szCs w:val="24"/>
        </w:rPr>
      </w:pPr>
    </w:p>
    <w:p w14:paraId="536E6D8D" w14:textId="77777777" w:rsidR="0094690D" w:rsidRPr="00413B6F" w:rsidRDefault="0094690D" w:rsidP="00AC194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4E6DA25F" w14:textId="77777777" w:rsidR="0094690D" w:rsidRPr="00413B6F" w:rsidRDefault="0094690D" w:rsidP="00AC194B">
      <w:pPr>
        <w:keepNext/>
        <w:keepLines/>
        <w:jc w:val="both"/>
        <w:rPr>
          <w:rFonts w:ascii="Times New Roman" w:eastAsia="Calibri" w:hAnsi="Times New Roman" w:cs="Times New Roman"/>
          <w:i/>
          <w:noProof/>
          <w:sz w:val="24"/>
          <w:szCs w:val="24"/>
        </w:rPr>
      </w:pPr>
    </w:p>
    <w:p w14:paraId="5EFB02C8" w14:textId="7DE2DB87" w:rsidR="0094690D" w:rsidRPr="00413B6F" w:rsidRDefault="0094690D" w:rsidP="00161C32">
      <w:pPr>
        <w:keepNext/>
        <w:keepLines/>
        <w:numPr>
          <w:ilvl w:val="5"/>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dzīvas zivis (01.1.3.1);</w:t>
      </w:r>
    </w:p>
    <w:p w14:paraId="5EA69E8D" w14:textId="77777777" w:rsidR="0094690D" w:rsidRPr="00413B6F" w:rsidRDefault="0094690D" w:rsidP="00161C32">
      <w:pPr>
        <w:keepNext/>
        <w:keepLines/>
        <w:numPr>
          <w:ilvl w:val="5"/>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citas jūras veltes (01.1.3.4);</w:t>
      </w:r>
    </w:p>
    <w:p w14:paraId="391D76A4" w14:textId="77777777" w:rsidR="0094690D" w:rsidRPr="00413B6F" w:rsidRDefault="0094690D" w:rsidP="00161C32">
      <w:pPr>
        <w:numPr>
          <w:ilvl w:val="5"/>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dzīvi dzīvnieki transportam (07.1.4.0);</w:t>
      </w:r>
    </w:p>
    <w:p w14:paraId="3A5D4F3D" w14:textId="77777777" w:rsidR="0094690D" w:rsidRPr="00413B6F" w:rsidRDefault="0094690D" w:rsidP="00161C32">
      <w:pPr>
        <w:numPr>
          <w:ilvl w:val="5"/>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dzīvi dzīvnieki atpūtai (09.1.2.4).</w:t>
      </w:r>
    </w:p>
    <w:p w14:paraId="28B5B2F3" w14:textId="77777777" w:rsidR="0094690D" w:rsidRPr="00413B6F" w:rsidRDefault="0094690D" w:rsidP="00965DCA">
      <w:pPr>
        <w:jc w:val="both"/>
        <w:rPr>
          <w:rFonts w:ascii="Times New Roman" w:eastAsia="Calibri" w:hAnsi="Times New Roman" w:cs="Times New Roman"/>
          <w:i/>
          <w:noProof/>
          <w:sz w:val="24"/>
          <w:szCs w:val="24"/>
        </w:rPr>
      </w:pPr>
    </w:p>
    <w:p w14:paraId="32504708" w14:textId="3CC09822" w:rsidR="0094690D" w:rsidRPr="00413B6F" w:rsidRDefault="005A7F24" w:rsidP="005A7F24">
      <w:pPr>
        <w:pStyle w:val="BodyText"/>
        <w:rPr>
          <w:b/>
          <w:bCs/>
        </w:rPr>
      </w:pPr>
      <w:r>
        <w:rPr>
          <w:b/>
        </w:rPr>
        <w:t>01.1.2.2. Svaiga, atdzesēta vai saldēta gaļa (</w:t>
      </w:r>
      <w:r>
        <w:rPr>
          <w:b/>
          <w:i/>
          <w:iCs/>
        </w:rPr>
        <w:t>ND</w:t>
      </w:r>
      <w:r>
        <w:rPr>
          <w:b/>
        </w:rPr>
        <w:t>)</w:t>
      </w:r>
    </w:p>
    <w:p w14:paraId="4CC1D5DF" w14:textId="77777777" w:rsidR="0094690D" w:rsidRPr="00413B6F" w:rsidRDefault="0094690D" w:rsidP="00965DCA">
      <w:pPr>
        <w:jc w:val="both"/>
        <w:rPr>
          <w:rFonts w:ascii="Times New Roman" w:eastAsia="Calibri" w:hAnsi="Times New Roman" w:cs="Times New Roman"/>
          <w:b/>
          <w:bCs/>
          <w:noProof/>
          <w:sz w:val="24"/>
          <w:szCs w:val="24"/>
        </w:rPr>
      </w:pPr>
    </w:p>
    <w:p w14:paraId="4336AF4B" w14:textId="77777777" w:rsidR="0094690D" w:rsidRPr="00413B6F" w:rsidRDefault="0094690D" w:rsidP="00616A82">
      <w:pPr>
        <w:pStyle w:val="BodyText"/>
      </w:pPr>
      <w:r>
        <w:t>Visu dzīvnieku, tostarp mājdzīvnieku un savvaļas dzīvnieku, svaiga, atdzesēta vai saldēta gaļa.</w:t>
      </w:r>
    </w:p>
    <w:p w14:paraId="3A7CD543" w14:textId="77777777" w:rsidR="0094690D" w:rsidRPr="00413B6F" w:rsidRDefault="0094690D" w:rsidP="00965DCA">
      <w:pPr>
        <w:jc w:val="both"/>
        <w:rPr>
          <w:rFonts w:ascii="Times New Roman" w:eastAsia="Calibri" w:hAnsi="Times New Roman" w:cs="Times New Roman"/>
          <w:noProof/>
          <w:sz w:val="24"/>
          <w:szCs w:val="24"/>
        </w:rPr>
      </w:pPr>
    </w:p>
    <w:p w14:paraId="620E4268" w14:textId="77777777" w:rsidR="0094690D" w:rsidRPr="00413B6F" w:rsidRDefault="0094690D" w:rsidP="00616A82">
      <w:pPr>
        <w:pStyle w:val="BodyText"/>
      </w:pPr>
      <w:r>
        <w:t>Ietilpst:</w:t>
      </w:r>
    </w:p>
    <w:p w14:paraId="58166C2B" w14:textId="77777777" w:rsidR="0094690D" w:rsidRPr="00413B6F" w:rsidRDefault="0094690D" w:rsidP="00965DCA">
      <w:pPr>
        <w:jc w:val="both"/>
        <w:rPr>
          <w:rFonts w:ascii="Times New Roman" w:eastAsia="Calibri" w:hAnsi="Times New Roman" w:cs="Times New Roman"/>
          <w:noProof/>
          <w:sz w:val="24"/>
          <w:szCs w:val="24"/>
        </w:rPr>
      </w:pPr>
    </w:p>
    <w:p w14:paraId="6F408609" w14:textId="77777777" w:rsidR="0094690D" w:rsidRPr="00413B6F" w:rsidRDefault="0094690D" w:rsidP="00161C32">
      <w:pPr>
        <w:pStyle w:val="BodyText"/>
        <w:numPr>
          <w:ilvl w:val="4"/>
          <w:numId w:val="5"/>
        </w:numPr>
        <w:tabs>
          <w:tab w:val="left" w:pos="851"/>
        </w:tabs>
        <w:ind w:left="284" w:firstLine="0"/>
      </w:pPr>
      <w:r>
        <w:t>liellopa gaļa (govs, teļš, parastais vērsis, zebu jeb kuprainais vērsis, vatusi, gaurs, gajals, bantengs, jaks);</w:t>
      </w:r>
    </w:p>
    <w:p w14:paraId="1962EE00" w14:textId="77777777" w:rsidR="0094690D" w:rsidRPr="00413B6F" w:rsidRDefault="0094690D" w:rsidP="00161C32">
      <w:pPr>
        <w:pStyle w:val="BodyText"/>
        <w:numPr>
          <w:ilvl w:val="4"/>
          <w:numId w:val="5"/>
        </w:numPr>
        <w:tabs>
          <w:tab w:val="left" w:pos="851"/>
        </w:tabs>
        <w:ind w:left="284" w:firstLine="0"/>
      </w:pPr>
      <w:r>
        <w:t>bifeļa gaļa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03512AAE" w14:textId="77777777" w:rsidR="0094690D" w:rsidRPr="00413B6F" w:rsidRDefault="0094690D" w:rsidP="00161C32">
      <w:pPr>
        <w:pStyle w:val="BodyText"/>
        <w:numPr>
          <w:ilvl w:val="4"/>
          <w:numId w:val="5"/>
        </w:numPr>
        <w:tabs>
          <w:tab w:val="left" w:pos="851"/>
        </w:tabs>
        <w:ind w:left="284" w:firstLine="0"/>
      </w:pPr>
      <w:r>
        <w:t>cūkgaļa;</w:t>
      </w:r>
    </w:p>
    <w:p w14:paraId="5BDEFCEC" w14:textId="77777777" w:rsidR="0094690D" w:rsidRPr="00413B6F" w:rsidRDefault="0094690D" w:rsidP="00161C32">
      <w:pPr>
        <w:pStyle w:val="BodyText"/>
        <w:numPr>
          <w:ilvl w:val="4"/>
          <w:numId w:val="5"/>
        </w:numPr>
        <w:tabs>
          <w:tab w:val="left" w:pos="851"/>
        </w:tabs>
        <w:ind w:left="284" w:firstLine="0"/>
      </w:pPr>
      <w:r>
        <w:t>kazas, jēra un aitas gaļa;</w:t>
      </w:r>
    </w:p>
    <w:p w14:paraId="1499CDEB" w14:textId="77777777" w:rsidR="0094690D" w:rsidRPr="00413B6F" w:rsidRDefault="0094690D" w:rsidP="00161C32">
      <w:pPr>
        <w:pStyle w:val="BodyText"/>
        <w:numPr>
          <w:ilvl w:val="4"/>
          <w:numId w:val="5"/>
        </w:numPr>
        <w:tabs>
          <w:tab w:val="left" w:pos="851"/>
        </w:tabs>
        <w:ind w:left="284" w:firstLine="0"/>
      </w:pPr>
      <w:r>
        <w:t>mājputnu gaļa (vistas, pīles, zosis, tītari, pērļu vistiņas);</w:t>
      </w:r>
    </w:p>
    <w:p w14:paraId="6B7D753A" w14:textId="77777777" w:rsidR="0094690D" w:rsidRPr="00413B6F" w:rsidRDefault="0094690D" w:rsidP="00161C32">
      <w:pPr>
        <w:pStyle w:val="BodyText"/>
        <w:numPr>
          <w:ilvl w:val="4"/>
          <w:numId w:val="5"/>
        </w:numPr>
        <w:tabs>
          <w:tab w:val="left" w:pos="851"/>
        </w:tabs>
        <w:ind w:left="284" w:firstLine="0"/>
      </w:pPr>
      <w:r>
        <w:t>zaķa un truša gaļa;</w:t>
      </w:r>
    </w:p>
    <w:p w14:paraId="47072F80" w14:textId="77777777" w:rsidR="0094690D" w:rsidRPr="00413B6F" w:rsidRDefault="0094690D" w:rsidP="00161C32">
      <w:pPr>
        <w:pStyle w:val="BodyText"/>
        <w:numPr>
          <w:ilvl w:val="4"/>
          <w:numId w:val="5"/>
        </w:numPr>
        <w:tabs>
          <w:tab w:val="left" w:pos="851"/>
        </w:tabs>
        <w:ind w:left="284" w:firstLine="0"/>
      </w:pPr>
      <w:r>
        <w:t>zirga, ēzeļa un citu zirgu dzimtas dzīvnieku gaļa;</w:t>
      </w:r>
    </w:p>
    <w:p w14:paraId="79B61E09" w14:textId="77777777" w:rsidR="0094690D" w:rsidRPr="00413B6F" w:rsidRDefault="0094690D" w:rsidP="00161C32">
      <w:pPr>
        <w:pStyle w:val="BodyText"/>
        <w:numPr>
          <w:ilvl w:val="4"/>
          <w:numId w:val="5"/>
        </w:numPr>
        <w:tabs>
          <w:tab w:val="left" w:pos="851"/>
        </w:tabs>
        <w:ind w:left="284" w:firstLine="0"/>
      </w:pPr>
      <w:r>
        <w:t>kamieļa, vienkupra kamieļa, alpakas, lamas, guanako lamas, vikuņas un citu kamieļu dzimtas dzīvnieku gaļa;</w:t>
      </w:r>
    </w:p>
    <w:p w14:paraId="5AAB259F" w14:textId="77777777" w:rsidR="0094690D" w:rsidRPr="00413B6F" w:rsidRDefault="0094690D" w:rsidP="00161C32">
      <w:pPr>
        <w:pStyle w:val="BodyText"/>
        <w:numPr>
          <w:ilvl w:val="4"/>
          <w:numId w:val="5"/>
        </w:numPr>
        <w:tabs>
          <w:tab w:val="left" w:pos="851"/>
        </w:tabs>
        <w:ind w:left="284" w:firstLine="0"/>
      </w:pPr>
      <w:r>
        <w:t>roņu, valzirgu, vaļu un citu jūras zīdītāju gaļa;</w:t>
      </w:r>
    </w:p>
    <w:p w14:paraId="72CF2365" w14:textId="77777777" w:rsidR="0094690D" w:rsidRPr="00413B6F" w:rsidRDefault="0094690D" w:rsidP="00161C32">
      <w:pPr>
        <w:pStyle w:val="BodyText"/>
        <w:numPr>
          <w:ilvl w:val="4"/>
          <w:numId w:val="5"/>
        </w:numPr>
        <w:tabs>
          <w:tab w:val="left" w:pos="851"/>
        </w:tabs>
        <w:ind w:left="284" w:firstLine="0"/>
      </w:pPr>
      <w:r>
        <w:t>antilopes, brieža, mežacūkas, ķengura gaļa;</w:t>
      </w:r>
    </w:p>
    <w:p w14:paraId="0F8DC358" w14:textId="77777777" w:rsidR="0094690D" w:rsidRPr="00413B6F" w:rsidRDefault="0094690D" w:rsidP="00161C32">
      <w:pPr>
        <w:pStyle w:val="BodyText"/>
        <w:numPr>
          <w:ilvl w:val="4"/>
          <w:numId w:val="5"/>
        </w:numPr>
        <w:tabs>
          <w:tab w:val="left" w:pos="851"/>
        </w:tabs>
        <w:ind w:left="284" w:firstLine="0"/>
      </w:pPr>
      <w:r>
        <w:t>strausu, emu, nandu, fazāna, rubeņa, baloža, paipalas un citu putnu gaļa;</w:t>
      </w:r>
    </w:p>
    <w:p w14:paraId="4C8BBEF1" w14:textId="77777777" w:rsidR="0094690D" w:rsidRPr="00413B6F" w:rsidRDefault="0094690D" w:rsidP="00161C32">
      <w:pPr>
        <w:pStyle w:val="BodyText"/>
        <w:numPr>
          <w:ilvl w:val="4"/>
          <w:numId w:val="5"/>
        </w:numPr>
        <w:tabs>
          <w:tab w:val="left" w:pos="851"/>
        </w:tabs>
        <w:ind w:left="284" w:firstLine="0"/>
      </w:pPr>
      <w:r>
        <w:t>čūsku, aligatoru un citu rāpuļu gaļa;</w:t>
      </w:r>
    </w:p>
    <w:p w14:paraId="2828F154" w14:textId="77777777" w:rsidR="0094690D" w:rsidRPr="00413B6F" w:rsidRDefault="0094690D" w:rsidP="00161C32">
      <w:pPr>
        <w:pStyle w:val="BodyText"/>
        <w:numPr>
          <w:ilvl w:val="4"/>
          <w:numId w:val="5"/>
        </w:numPr>
        <w:tabs>
          <w:tab w:val="left" w:pos="851"/>
        </w:tabs>
        <w:ind w:left="284" w:firstLine="0"/>
      </w:pPr>
      <w:r>
        <w:t>zirnekļi, skorpioni, kukaiņi un kāpuri;</w:t>
      </w:r>
    </w:p>
    <w:p w14:paraId="45BEEBD2" w14:textId="77777777" w:rsidR="0094690D" w:rsidRPr="00413B6F" w:rsidRDefault="0094690D" w:rsidP="00161C32">
      <w:pPr>
        <w:pStyle w:val="BodyText"/>
        <w:numPr>
          <w:ilvl w:val="4"/>
          <w:numId w:val="5"/>
        </w:numPr>
        <w:tabs>
          <w:tab w:val="left" w:pos="851"/>
        </w:tabs>
        <w:ind w:left="284" w:firstLine="0"/>
      </w:pPr>
      <w:r>
        <w:t>sauszemes gliemeži;</w:t>
      </w:r>
    </w:p>
    <w:p w14:paraId="4869BBFE" w14:textId="77777777" w:rsidR="0094690D" w:rsidRPr="00413B6F" w:rsidRDefault="0094690D" w:rsidP="00161C32">
      <w:pPr>
        <w:pStyle w:val="BodyText"/>
        <w:numPr>
          <w:ilvl w:val="4"/>
          <w:numId w:val="5"/>
        </w:numPr>
        <w:tabs>
          <w:tab w:val="left" w:pos="851"/>
        </w:tabs>
        <w:ind w:left="284" w:firstLine="0"/>
      </w:pPr>
      <w:r>
        <w:t>vardes. Ietilpst arī:</w:t>
      </w:r>
    </w:p>
    <w:p w14:paraId="1B5DDDE9" w14:textId="77777777" w:rsidR="0094690D" w:rsidRPr="00413B6F" w:rsidRDefault="0094690D" w:rsidP="00161C32">
      <w:pPr>
        <w:pStyle w:val="BodyText"/>
        <w:numPr>
          <w:ilvl w:val="4"/>
          <w:numId w:val="5"/>
        </w:numPr>
        <w:tabs>
          <w:tab w:val="left" w:pos="851"/>
        </w:tabs>
        <w:ind w:left="284" w:firstLine="0"/>
      </w:pPr>
      <w:r>
        <w:t>iepriekš minēto dzīvnieku maltā gaļa.</w:t>
      </w:r>
    </w:p>
    <w:p w14:paraId="529C2E38" w14:textId="77777777" w:rsidR="0094690D" w:rsidRPr="00413B6F" w:rsidRDefault="0094690D" w:rsidP="00965DCA">
      <w:pPr>
        <w:jc w:val="both"/>
        <w:rPr>
          <w:rFonts w:ascii="Times New Roman" w:eastAsia="Calibri" w:hAnsi="Times New Roman" w:cs="Times New Roman"/>
          <w:noProof/>
          <w:sz w:val="24"/>
          <w:szCs w:val="24"/>
        </w:rPr>
      </w:pPr>
    </w:p>
    <w:p w14:paraId="4CA5F1DC" w14:textId="75EC2EC3" w:rsidR="0094690D" w:rsidRPr="00413B6F" w:rsidRDefault="007C34EF" w:rsidP="007C34EF">
      <w:pPr>
        <w:pStyle w:val="BodyText"/>
        <w:rPr>
          <w:b/>
          <w:bCs/>
        </w:rPr>
      </w:pPr>
      <w:r>
        <w:rPr>
          <w:b/>
        </w:rPr>
        <w:t>01.1.2.3. Gaļa – žāvēta, sālīta, sālījumā vai kūpināta (</w:t>
      </w:r>
      <w:r>
        <w:rPr>
          <w:b/>
          <w:i/>
          <w:iCs/>
        </w:rPr>
        <w:t>ND</w:t>
      </w:r>
      <w:r>
        <w:rPr>
          <w:b/>
        </w:rPr>
        <w:t>)</w:t>
      </w:r>
    </w:p>
    <w:p w14:paraId="153C64C2" w14:textId="77777777" w:rsidR="0094690D" w:rsidRPr="00413B6F" w:rsidRDefault="0094690D" w:rsidP="00965DCA">
      <w:pPr>
        <w:jc w:val="both"/>
        <w:rPr>
          <w:rFonts w:ascii="Times New Roman" w:eastAsia="Calibri" w:hAnsi="Times New Roman" w:cs="Times New Roman"/>
          <w:b/>
          <w:bCs/>
          <w:noProof/>
          <w:sz w:val="24"/>
          <w:szCs w:val="24"/>
        </w:rPr>
      </w:pPr>
    </w:p>
    <w:p w14:paraId="48F2262A" w14:textId="77777777" w:rsidR="0094690D" w:rsidRPr="00413B6F" w:rsidRDefault="0094690D" w:rsidP="00616A82">
      <w:pPr>
        <w:pStyle w:val="BodyText"/>
      </w:pPr>
      <w:r>
        <w:t>Visu dzīvnieku gaļa – žāvēta, sālīta, sālījumā vai kūpināta.</w:t>
      </w:r>
    </w:p>
    <w:p w14:paraId="0CAF023C" w14:textId="77777777" w:rsidR="0094690D" w:rsidRPr="00413B6F" w:rsidRDefault="0094690D" w:rsidP="00965DCA">
      <w:pPr>
        <w:jc w:val="both"/>
        <w:rPr>
          <w:rFonts w:ascii="Times New Roman" w:eastAsia="Calibri" w:hAnsi="Times New Roman" w:cs="Times New Roman"/>
          <w:noProof/>
          <w:sz w:val="24"/>
          <w:szCs w:val="24"/>
        </w:rPr>
      </w:pPr>
    </w:p>
    <w:p w14:paraId="54E16E6A" w14:textId="77777777" w:rsidR="0094690D" w:rsidRPr="00413B6F" w:rsidRDefault="0094690D" w:rsidP="00616A82">
      <w:pPr>
        <w:pStyle w:val="BodyText"/>
      </w:pPr>
      <w:r>
        <w:t>Ietilpst:</w:t>
      </w:r>
    </w:p>
    <w:p w14:paraId="6755CC0C" w14:textId="77777777" w:rsidR="0094690D" w:rsidRPr="00413B6F" w:rsidRDefault="0094690D" w:rsidP="00965DCA">
      <w:pPr>
        <w:jc w:val="both"/>
        <w:rPr>
          <w:rFonts w:ascii="Times New Roman" w:eastAsia="Calibri" w:hAnsi="Times New Roman" w:cs="Times New Roman"/>
          <w:noProof/>
          <w:sz w:val="24"/>
          <w:szCs w:val="24"/>
        </w:rPr>
      </w:pPr>
    </w:p>
    <w:p w14:paraId="6181C5A5" w14:textId="77777777" w:rsidR="0094690D" w:rsidRPr="00413B6F" w:rsidRDefault="0094690D" w:rsidP="00161C32">
      <w:pPr>
        <w:pStyle w:val="BodyText"/>
        <w:numPr>
          <w:ilvl w:val="4"/>
          <w:numId w:val="5"/>
        </w:numPr>
        <w:tabs>
          <w:tab w:val="left" w:pos="851"/>
        </w:tabs>
        <w:ind w:left="284" w:firstLine="0"/>
      </w:pPr>
      <w:r>
        <w:t>bekons, šķiņķis, salami.</w:t>
      </w:r>
    </w:p>
    <w:p w14:paraId="600B8362" w14:textId="77777777" w:rsidR="00965DCA" w:rsidRPr="00413B6F" w:rsidRDefault="00965DCA" w:rsidP="00965DCA">
      <w:pPr>
        <w:jc w:val="both"/>
        <w:rPr>
          <w:rFonts w:ascii="Times New Roman" w:hAnsi="Times New Roman" w:cs="Times New Roman"/>
          <w:noProof/>
          <w:sz w:val="24"/>
          <w:szCs w:val="24"/>
        </w:rPr>
      </w:pPr>
    </w:p>
    <w:p w14:paraId="292D47E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DDBD9A3" w14:textId="77777777" w:rsidR="00DE759B" w:rsidRPr="00413B6F" w:rsidRDefault="00DE759B" w:rsidP="00965DCA">
      <w:pPr>
        <w:jc w:val="both"/>
        <w:rPr>
          <w:rFonts w:ascii="Times New Roman" w:eastAsia="Calibri" w:hAnsi="Times New Roman" w:cs="Times New Roman"/>
          <w:i/>
          <w:noProof/>
          <w:sz w:val="24"/>
          <w:szCs w:val="24"/>
        </w:rPr>
      </w:pPr>
    </w:p>
    <w:p w14:paraId="612437EA" w14:textId="00A24FCB" w:rsidR="0094690D" w:rsidRPr="00413B6F" w:rsidRDefault="0094690D" w:rsidP="00161C32">
      <w:pPr>
        <w:pStyle w:val="BodyText"/>
        <w:numPr>
          <w:ilvl w:val="4"/>
          <w:numId w:val="5"/>
        </w:numPr>
        <w:tabs>
          <w:tab w:val="left" w:pos="851"/>
        </w:tabs>
        <w:ind w:left="284" w:firstLine="0"/>
        <w:rPr>
          <w:i/>
          <w:iCs/>
        </w:rPr>
      </w:pPr>
      <w:r>
        <w:rPr>
          <w:i/>
        </w:rPr>
        <w:t>pastēte (01.1.2.5).</w:t>
      </w:r>
    </w:p>
    <w:p w14:paraId="25D3EB0E" w14:textId="77777777" w:rsidR="0094690D" w:rsidRPr="00413B6F" w:rsidRDefault="0094690D" w:rsidP="00965DCA">
      <w:pPr>
        <w:jc w:val="both"/>
        <w:rPr>
          <w:rFonts w:ascii="Times New Roman" w:eastAsia="Calibri" w:hAnsi="Times New Roman" w:cs="Times New Roman"/>
          <w:i/>
          <w:noProof/>
          <w:sz w:val="24"/>
          <w:szCs w:val="24"/>
        </w:rPr>
      </w:pPr>
    </w:p>
    <w:p w14:paraId="4DED3933" w14:textId="3DBF9901" w:rsidR="0094690D" w:rsidRPr="00413B6F" w:rsidRDefault="00DE759B" w:rsidP="004A7961">
      <w:pPr>
        <w:pStyle w:val="BodyText"/>
        <w:keepNext/>
        <w:keepLines/>
        <w:rPr>
          <w:b/>
          <w:bCs/>
        </w:rPr>
      </w:pPr>
      <w:r>
        <w:rPr>
          <w:b/>
        </w:rPr>
        <w:lastRenderedPageBreak/>
        <w:t>01.1.2.4. Nokautu dzīvnieku subprodukti, asinis un citas daļas – svaigas, atdzesētas vai saldētas, kaltētas, sālītas, sālījumā vai kūpinātas (</w:t>
      </w:r>
      <w:r>
        <w:rPr>
          <w:b/>
          <w:i/>
          <w:iCs/>
        </w:rPr>
        <w:t>ND</w:t>
      </w:r>
      <w:r>
        <w:rPr>
          <w:b/>
        </w:rPr>
        <w:t>)</w:t>
      </w:r>
    </w:p>
    <w:p w14:paraId="20B82D73" w14:textId="77777777" w:rsidR="0094690D" w:rsidRPr="00413B6F" w:rsidRDefault="0094690D" w:rsidP="004A7961">
      <w:pPr>
        <w:keepNext/>
        <w:keepLines/>
        <w:jc w:val="both"/>
        <w:rPr>
          <w:rFonts w:ascii="Times New Roman" w:eastAsia="Calibri" w:hAnsi="Times New Roman" w:cs="Times New Roman"/>
          <w:b/>
          <w:bCs/>
          <w:noProof/>
          <w:sz w:val="24"/>
          <w:szCs w:val="24"/>
        </w:rPr>
      </w:pPr>
    </w:p>
    <w:p w14:paraId="54B45909" w14:textId="77777777" w:rsidR="0094690D" w:rsidRPr="00413B6F" w:rsidRDefault="0094690D" w:rsidP="004A7961">
      <w:pPr>
        <w:pStyle w:val="BodyText"/>
        <w:keepNext/>
        <w:keepLines/>
      </w:pPr>
      <w:r>
        <w:t>Nokautu dzīvnieku subprodukti un citas daļas – svaigas, atdzesētas vai saldētas, kaltētas, sālītas, sālījumā vai kūpinātas.</w:t>
      </w:r>
    </w:p>
    <w:p w14:paraId="1BD4EC6C" w14:textId="77777777" w:rsidR="0094690D" w:rsidRPr="00413B6F" w:rsidRDefault="0094690D" w:rsidP="00965DCA">
      <w:pPr>
        <w:jc w:val="both"/>
        <w:rPr>
          <w:rFonts w:ascii="Times New Roman" w:eastAsia="Calibri" w:hAnsi="Times New Roman" w:cs="Times New Roman"/>
          <w:noProof/>
          <w:sz w:val="24"/>
          <w:szCs w:val="24"/>
        </w:rPr>
      </w:pPr>
    </w:p>
    <w:p w14:paraId="527E9A4A" w14:textId="77777777" w:rsidR="0094690D" w:rsidRPr="00413B6F" w:rsidRDefault="0094690D" w:rsidP="00616A82">
      <w:pPr>
        <w:pStyle w:val="BodyText"/>
      </w:pPr>
      <w:r>
        <w:t>Ietilpst:</w:t>
      </w:r>
    </w:p>
    <w:p w14:paraId="5DF1E56B" w14:textId="77777777" w:rsidR="0094690D" w:rsidRPr="00413B6F" w:rsidRDefault="0094690D" w:rsidP="00965DCA">
      <w:pPr>
        <w:jc w:val="both"/>
        <w:rPr>
          <w:rFonts w:ascii="Times New Roman" w:eastAsia="Calibri" w:hAnsi="Times New Roman" w:cs="Times New Roman"/>
          <w:noProof/>
          <w:sz w:val="24"/>
          <w:szCs w:val="24"/>
        </w:rPr>
      </w:pPr>
    </w:p>
    <w:p w14:paraId="23FB203A" w14:textId="77777777" w:rsidR="0094690D" w:rsidRPr="00413B6F" w:rsidRDefault="0094690D" w:rsidP="00161C32">
      <w:pPr>
        <w:pStyle w:val="BodyText"/>
        <w:numPr>
          <w:ilvl w:val="4"/>
          <w:numId w:val="5"/>
        </w:numPr>
        <w:tabs>
          <w:tab w:val="left" w:pos="851"/>
        </w:tabs>
        <w:ind w:left="284" w:firstLine="0"/>
      </w:pPr>
      <w:r>
        <w:t>kauli;</w:t>
      </w:r>
    </w:p>
    <w:p w14:paraId="74100930" w14:textId="77777777" w:rsidR="0094690D" w:rsidRPr="00413B6F" w:rsidRDefault="0094690D" w:rsidP="00161C32">
      <w:pPr>
        <w:pStyle w:val="BodyText"/>
        <w:numPr>
          <w:ilvl w:val="4"/>
          <w:numId w:val="5"/>
        </w:numPr>
        <w:tabs>
          <w:tab w:val="left" w:pos="851"/>
        </w:tabs>
        <w:ind w:left="284" w:firstLine="0"/>
      </w:pPr>
      <w:r>
        <w:t>cūku galvas, astes un ausis; vistu kājas.</w:t>
      </w:r>
    </w:p>
    <w:p w14:paraId="263D7884" w14:textId="77777777" w:rsidR="0094690D" w:rsidRPr="00413B6F" w:rsidRDefault="0094690D" w:rsidP="00965DCA">
      <w:pPr>
        <w:jc w:val="both"/>
        <w:rPr>
          <w:rFonts w:ascii="Times New Roman" w:eastAsia="Calibri" w:hAnsi="Times New Roman" w:cs="Times New Roman"/>
          <w:noProof/>
          <w:sz w:val="24"/>
          <w:szCs w:val="24"/>
        </w:rPr>
      </w:pPr>
    </w:p>
    <w:p w14:paraId="1F45200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9EA1EE8" w14:textId="77777777" w:rsidR="0094690D" w:rsidRPr="00413B6F" w:rsidRDefault="0094690D" w:rsidP="00965DCA">
      <w:pPr>
        <w:jc w:val="both"/>
        <w:rPr>
          <w:rFonts w:ascii="Times New Roman" w:eastAsia="Calibri" w:hAnsi="Times New Roman" w:cs="Times New Roman"/>
          <w:i/>
          <w:noProof/>
          <w:sz w:val="24"/>
          <w:szCs w:val="24"/>
        </w:rPr>
      </w:pPr>
    </w:p>
    <w:p w14:paraId="65B081DF" w14:textId="77777777" w:rsidR="0094690D" w:rsidRPr="00413B6F" w:rsidRDefault="0094690D" w:rsidP="00161C32">
      <w:pPr>
        <w:numPr>
          <w:ilvl w:val="4"/>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izstrādājumi no nokautu dzīvnieku subproduktiem, asinīm un citām daļām (</w:t>
      </w:r>
      <w:r>
        <w:rPr>
          <w:rFonts w:ascii="Times New Roman" w:hAnsi="Times New Roman"/>
          <w:i/>
          <w:iCs/>
          <w:sz w:val="24"/>
        </w:rPr>
        <w:t>01.1.2.5</w:t>
      </w:r>
      <w:r>
        <w:rPr>
          <w:rFonts w:ascii="Times New Roman" w:hAnsi="Times New Roman"/>
          <w:i/>
          <w:sz w:val="24"/>
        </w:rPr>
        <w:t>).</w:t>
      </w:r>
    </w:p>
    <w:p w14:paraId="3F732ED0" w14:textId="77777777" w:rsidR="0094690D" w:rsidRPr="00413B6F" w:rsidRDefault="0094690D" w:rsidP="00965DCA">
      <w:pPr>
        <w:jc w:val="both"/>
        <w:rPr>
          <w:rFonts w:ascii="Times New Roman" w:eastAsia="Calibri" w:hAnsi="Times New Roman" w:cs="Times New Roman"/>
          <w:i/>
          <w:noProof/>
          <w:sz w:val="24"/>
          <w:szCs w:val="24"/>
        </w:rPr>
      </w:pPr>
    </w:p>
    <w:p w14:paraId="3073A220" w14:textId="3A328B88" w:rsidR="0094690D" w:rsidRPr="00413B6F" w:rsidRDefault="00B81259" w:rsidP="00B81259">
      <w:pPr>
        <w:pStyle w:val="BodyText"/>
        <w:rPr>
          <w:b/>
          <w:bCs/>
        </w:rPr>
      </w:pPr>
      <w:r>
        <w:rPr>
          <w:b/>
        </w:rPr>
        <w:t>01.1.2.5. Izstrādājumi no nokautu dzīvnieku gaļas, subproduktiem, asinīm un citām daļām (</w:t>
      </w:r>
      <w:r>
        <w:rPr>
          <w:b/>
          <w:i/>
          <w:iCs/>
        </w:rPr>
        <w:t>ND</w:t>
      </w:r>
      <w:r>
        <w:rPr>
          <w:b/>
        </w:rPr>
        <w:t>)</w:t>
      </w:r>
    </w:p>
    <w:p w14:paraId="5F1F67EF" w14:textId="77777777" w:rsidR="0094690D" w:rsidRPr="00413B6F" w:rsidRDefault="0094690D" w:rsidP="00965DCA">
      <w:pPr>
        <w:jc w:val="both"/>
        <w:rPr>
          <w:rFonts w:ascii="Times New Roman" w:eastAsia="Calibri" w:hAnsi="Times New Roman" w:cs="Times New Roman"/>
          <w:b/>
          <w:bCs/>
          <w:noProof/>
          <w:sz w:val="24"/>
          <w:szCs w:val="24"/>
        </w:rPr>
      </w:pPr>
    </w:p>
    <w:p w14:paraId="52E33283" w14:textId="77777777" w:rsidR="0094690D" w:rsidRPr="00413B6F" w:rsidRDefault="0094690D" w:rsidP="00616A82">
      <w:pPr>
        <w:pStyle w:val="BodyText"/>
      </w:pPr>
      <w:r>
        <w:t>Izstrādājumi no gaļas, subproduktiem vai asinīm, gan saldēti, gan nesaldēti.</w:t>
      </w:r>
    </w:p>
    <w:p w14:paraId="64DA5141" w14:textId="77777777" w:rsidR="0094690D" w:rsidRPr="00413B6F" w:rsidRDefault="0094690D" w:rsidP="00965DCA">
      <w:pPr>
        <w:jc w:val="both"/>
        <w:rPr>
          <w:rFonts w:ascii="Times New Roman" w:eastAsia="Calibri" w:hAnsi="Times New Roman" w:cs="Times New Roman"/>
          <w:noProof/>
          <w:sz w:val="24"/>
          <w:szCs w:val="24"/>
        </w:rPr>
      </w:pPr>
    </w:p>
    <w:p w14:paraId="266C1623" w14:textId="77777777" w:rsidR="0094690D" w:rsidRPr="00413B6F" w:rsidRDefault="0094690D" w:rsidP="00616A82">
      <w:pPr>
        <w:pStyle w:val="BodyText"/>
      </w:pPr>
      <w:r>
        <w:t>Ietilpst:</w:t>
      </w:r>
    </w:p>
    <w:p w14:paraId="1B9A094B" w14:textId="77777777" w:rsidR="0094690D" w:rsidRPr="00413B6F" w:rsidRDefault="0094690D" w:rsidP="00965DCA">
      <w:pPr>
        <w:jc w:val="both"/>
        <w:rPr>
          <w:rFonts w:ascii="Times New Roman" w:eastAsia="Calibri" w:hAnsi="Times New Roman" w:cs="Times New Roman"/>
          <w:noProof/>
          <w:sz w:val="24"/>
          <w:szCs w:val="24"/>
        </w:rPr>
      </w:pPr>
    </w:p>
    <w:p w14:paraId="7F634E25" w14:textId="77777777" w:rsidR="0094690D" w:rsidRPr="00413B6F" w:rsidRDefault="0094690D" w:rsidP="00161C32">
      <w:pPr>
        <w:pStyle w:val="BodyText"/>
        <w:numPr>
          <w:ilvl w:val="4"/>
          <w:numId w:val="5"/>
        </w:numPr>
        <w:tabs>
          <w:tab w:val="left" w:pos="851"/>
        </w:tabs>
        <w:ind w:left="284" w:firstLine="0"/>
      </w:pPr>
      <w:r>
        <w:t>desas un līdzīgi izstrādājumi no gaļas, subproduktiem vai asinīm;</w:t>
      </w:r>
    </w:p>
    <w:p w14:paraId="1FB9E1B9" w14:textId="77777777" w:rsidR="0094690D" w:rsidRPr="00413B6F" w:rsidRDefault="0094690D" w:rsidP="00161C32">
      <w:pPr>
        <w:pStyle w:val="BodyText"/>
        <w:numPr>
          <w:ilvl w:val="4"/>
          <w:numId w:val="5"/>
        </w:numPr>
        <w:tabs>
          <w:tab w:val="left" w:pos="851"/>
        </w:tabs>
        <w:ind w:left="284" w:firstLine="0"/>
      </w:pPr>
      <w:r>
        <w:t>marinēta gaļa;</w:t>
      </w:r>
    </w:p>
    <w:p w14:paraId="3915287C" w14:textId="77777777" w:rsidR="0094690D" w:rsidRPr="00413B6F" w:rsidRDefault="0094690D" w:rsidP="00161C32">
      <w:pPr>
        <w:pStyle w:val="BodyText"/>
        <w:numPr>
          <w:ilvl w:val="4"/>
          <w:numId w:val="5"/>
        </w:numPr>
        <w:tabs>
          <w:tab w:val="left" w:pos="851"/>
        </w:tabs>
        <w:ind w:left="284" w:firstLine="0"/>
      </w:pPr>
      <w:r>
        <w:t>konservēta gaļa, gaļas ekstrakti, gaļas sulas;</w:t>
      </w:r>
    </w:p>
    <w:p w14:paraId="7BBEF250" w14:textId="77777777" w:rsidR="0094690D" w:rsidRPr="00413B6F" w:rsidRDefault="0094690D" w:rsidP="00161C32">
      <w:pPr>
        <w:pStyle w:val="BodyText"/>
        <w:numPr>
          <w:ilvl w:val="4"/>
          <w:numId w:val="5"/>
        </w:numPr>
        <w:tabs>
          <w:tab w:val="left" w:pos="851"/>
        </w:tabs>
        <w:ind w:left="284" w:firstLine="0"/>
      </w:pPr>
      <w:r>
        <w:t>jaukta maltā gaļa no dažādiem gaļas veidiem;</w:t>
      </w:r>
    </w:p>
    <w:p w14:paraId="6762DC06" w14:textId="77777777" w:rsidR="0094690D" w:rsidRPr="00413B6F" w:rsidRDefault="0094690D" w:rsidP="00161C32">
      <w:pPr>
        <w:pStyle w:val="BodyText"/>
        <w:numPr>
          <w:ilvl w:val="4"/>
          <w:numId w:val="5"/>
        </w:numPr>
        <w:tabs>
          <w:tab w:val="left" w:pos="851"/>
        </w:tabs>
        <w:ind w:left="284" w:firstLine="0"/>
      </w:pPr>
      <w:r>
        <w:t>visu veidu pastētes, tostarp aknu pastētes;</w:t>
      </w:r>
    </w:p>
    <w:p w14:paraId="569FC0D9" w14:textId="77777777" w:rsidR="0094690D" w:rsidRPr="00413B6F" w:rsidRDefault="0094690D" w:rsidP="00161C32">
      <w:pPr>
        <w:pStyle w:val="BodyText"/>
        <w:numPr>
          <w:ilvl w:val="4"/>
          <w:numId w:val="5"/>
        </w:numPr>
        <w:tabs>
          <w:tab w:val="left" w:pos="851"/>
        </w:tabs>
        <w:ind w:left="284" w:firstLine="0"/>
      </w:pPr>
      <w:r>
        <w:t>gaļa rīvmaizē;</w:t>
      </w:r>
    </w:p>
    <w:p w14:paraId="49B62989" w14:textId="77777777" w:rsidR="0094690D" w:rsidRPr="00413B6F" w:rsidRDefault="0094690D" w:rsidP="00161C32">
      <w:pPr>
        <w:pStyle w:val="BodyText"/>
        <w:numPr>
          <w:ilvl w:val="4"/>
          <w:numId w:val="5"/>
        </w:numPr>
        <w:tabs>
          <w:tab w:val="left" w:pos="851"/>
        </w:tabs>
        <w:ind w:left="284" w:firstLine="0"/>
      </w:pPr>
      <w:r>
        <w:t>citi izstrādājumi no gaļas, gaļas subproduktiem vai asinīm.</w:t>
      </w:r>
    </w:p>
    <w:p w14:paraId="6C644B67" w14:textId="77777777" w:rsidR="0094690D" w:rsidRPr="00413B6F" w:rsidRDefault="0094690D" w:rsidP="00965DCA">
      <w:pPr>
        <w:jc w:val="both"/>
        <w:rPr>
          <w:rFonts w:ascii="Times New Roman" w:eastAsia="Calibri" w:hAnsi="Times New Roman" w:cs="Times New Roman"/>
          <w:noProof/>
          <w:sz w:val="24"/>
          <w:szCs w:val="24"/>
        </w:rPr>
      </w:pPr>
    </w:p>
    <w:p w14:paraId="44AFA283" w14:textId="66760CA4" w:rsidR="0094690D" w:rsidRPr="00413B6F" w:rsidRDefault="00B81259" w:rsidP="00D7548E">
      <w:pPr>
        <w:pStyle w:val="BodyText"/>
        <w:rPr>
          <w:b/>
          <w:bCs/>
        </w:rPr>
      </w:pPr>
      <w:r>
        <w:rPr>
          <w:b/>
        </w:rPr>
        <w:t>01.1.3. Zivis un citas jūras veltes (</w:t>
      </w:r>
      <w:r>
        <w:rPr>
          <w:b/>
          <w:i/>
          <w:iCs/>
        </w:rPr>
        <w:t>ND</w:t>
      </w:r>
      <w:r>
        <w:rPr>
          <w:b/>
        </w:rPr>
        <w:t>)</w:t>
      </w:r>
    </w:p>
    <w:p w14:paraId="20FA495E" w14:textId="77777777" w:rsidR="0094690D" w:rsidRPr="00413B6F" w:rsidRDefault="0094690D" w:rsidP="00965DCA">
      <w:pPr>
        <w:jc w:val="both"/>
        <w:rPr>
          <w:rFonts w:ascii="Times New Roman" w:eastAsia="Calibri" w:hAnsi="Times New Roman" w:cs="Times New Roman"/>
          <w:b/>
          <w:bCs/>
          <w:noProof/>
          <w:sz w:val="24"/>
          <w:szCs w:val="24"/>
        </w:rPr>
      </w:pPr>
    </w:p>
    <w:p w14:paraId="3CDD6374" w14:textId="77777777" w:rsidR="0094690D" w:rsidRPr="00413B6F" w:rsidRDefault="0094690D" w:rsidP="00616A82">
      <w:pPr>
        <w:pStyle w:val="BodyText"/>
      </w:pPr>
      <w:r>
        <w:t>Zivis un citas jūras veltes, kas iegūtas vai audzētas saldūdenī un jūrā, piemēram, vēžveidīgie, mīkstmieši un citi ūdens bezmugurkaulnieki, nedalīti vai to daļas (t. i., izcirtņi, filejas, malta vai nemalta gaļa), tostarp aknas, ikri, spuras, zivju milti un citi subprodukti.</w:t>
      </w:r>
    </w:p>
    <w:p w14:paraId="143D3DD9" w14:textId="77777777" w:rsidR="0094690D" w:rsidRPr="00413B6F" w:rsidRDefault="0094690D" w:rsidP="00965DCA">
      <w:pPr>
        <w:jc w:val="both"/>
        <w:rPr>
          <w:rFonts w:ascii="Times New Roman" w:eastAsia="Calibri" w:hAnsi="Times New Roman" w:cs="Times New Roman"/>
          <w:noProof/>
          <w:sz w:val="24"/>
          <w:szCs w:val="24"/>
        </w:rPr>
      </w:pPr>
    </w:p>
    <w:p w14:paraId="4EABDD18" w14:textId="77777777" w:rsidR="0094690D" w:rsidRPr="00413B6F" w:rsidRDefault="0094690D" w:rsidP="00616A82">
      <w:pPr>
        <w:pStyle w:val="BodyText"/>
      </w:pPr>
      <w:r>
        <w:t>Ietilpst:</w:t>
      </w:r>
    </w:p>
    <w:p w14:paraId="324DBFE8" w14:textId="77777777" w:rsidR="0094690D" w:rsidRPr="00413B6F" w:rsidRDefault="0094690D" w:rsidP="00965DCA">
      <w:pPr>
        <w:jc w:val="both"/>
        <w:rPr>
          <w:rFonts w:ascii="Times New Roman" w:eastAsia="Calibri" w:hAnsi="Times New Roman" w:cs="Times New Roman"/>
          <w:noProof/>
          <w:sz w:val="24"/>
          <w:szCs w:val="24"/>
        </w:rPr>
      </w:pPr>
    </w:p>
    <w:p w14:paraId="6BC7E71E" w14:textId="77777777" w:rsidR="0094690D" w:rsidRPr="00413B6F" w:rsidRDefault="0094690D" w:rsidP="00161C32">
      <w:pPr>
        <w:pStyle w:val="BodyText"/>
        <w:numPr>
          <w:ilvl w:val="0"/>
          <w:numId w:val="4"/>
        </w:numPr>
        <w:tabs>
          <w:tab w:val="left" w:pos="851"/>
        </w:tabs>
        <w:ind w:left="284" w:firstLine="0"/>
      </w:pPr>
      <w:r>
        <w:t>ūdens bruņurupuči;</w:t>
      </w:r>
    </w:p>
    <w:p w14:paraId="6EFA60CF" w14:textId="77777777" w:rsidR="0094690D" w:rsidRPr="00413B6F" w:rsidRDefault="0094690D" w:rsidP="00161C32">
      <w:pPr>
        <w:pStyle w:val="BodyText"/>
        <w:numPr>
          <w:ilvl w:val="0"/>
          <w:numId w:val="4"/>
        </w:numPr>
        <w:tabs>
          <w:tab w:val="left" w:pos="851"/>
        </w:tabs>
        <w:ind w:left="284" w:firstLine="0"/>
      </w:pPr>
      <w:r>
        <w:t>citi ēdami ūdens bezmugurkaulnieki un dzīvnieki, piemēram, jūras gurķi, jūras eži, ascīdijas un medūzas.</w:t>
      </w:r>
    </w:p>
    <w:p w14:paraId="1660C93B" w14:textId="77777777" w:rsidR="0094690D" w:rsidRPr="00413B6F" w:rsidRDefault="0094690D" w:rsidP="00965DCA">
      <w:pPr>
        <w:jc w:val="both"/>
        <w:rPr>
          <w:rFonts w:ascii="Times New Roman" w:eastAsia="Calibri" w:hAnsi="Times New Roman" w:cs="Times New Roman"/>
          <w:noProof/>
          <w:sz w:val="24"/>
          <w:szCs w:val="24"/>
        </w:rPr>
      </w:pPr>
    </w:p>
    <w:p w14:paraId="1A14A2C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4B60EBA" w14:textId="77777777" w:rsidR="0094690D" w:rsidRPr="00413B6F" w:rsidRDefault="0094690D" w:rsidP="00965DCA">
      <w:pPr>
        <w:jc w:val="both"/>
        <w:rPr>
          <w:rFonts w:ascii="Times New Roman" w:eastAsia="Calibri" w:hAnsi="Times New Roman" w:cs="Times New Roman"/>
          <w:i/>
          <w:noProof/>
          <w:sz w:val="24"/>
          <w:szCs w:val="24"/>
        </w:rPr>
      </w:pPr>
    </w:p>
    <w:p w14:paraId="775FCC42"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jūras zīdītāji, vardes un sauszemes gliemeži (01.1.2.1, 01.1.2.2, 01.1.2.3);</w:t>
      </w:r>
    </w:p>
    <w:p w14:paraId="312C064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jūras zāles un citi ūdensaugi (01.1.7.4).</w:t>
      </w:r>
    </w:p>
    <w:p w14:paraId="5A1C2822" w14:textId="77777777" w:rsidR="0094690D" w:rsidRPr="00413B6F" w:rsidRDefault="0094690D" w:rsidP="00965DCA">
      <w:pPr>
        <w:jc w:val="both"/>
        <w:rPr>
          <w:rFonts w:ascii="Times New Roman" w:eastAsia="Calibri" w:hAnsi="Times New Roman" w:cs="Times New Roman"/>
          <w:i/>
          <w:noProof/>
          <w:sz w:val="24"/>
          <w:szCs w:val="24"/>
        </w:rPr>
      </w:pPr>
    </w:p>
    <w:p w14:paraId="053C8CEE" w14:textId="005A07C4" w:rsidR="0094690D" w:rsidRPr="00413B6F" w:rsidRDefault="00B81259" w:rsidP="00B81259">
      <w:pPr>
        <w:pStyle w:val="BodyText"/>
        <w:rPr>
          <w:b/>
          <w:bCs/>
        </w:rPr>
      </w:pPr>
      <w:r>
        <w:rPr>
          <w:b/>
        </w:rPr>
        <w:t>01.1.3.1. Zivis – dzīvas, svaigas, atdzesētas vai saldētas (</w:t>
      </w:r>
      <w:r>
        <w:rPr>
          <w:b/>
          <w:i/>
          <w:iCs/>
        </w:rPr>
        <w:t>ND</w:t>
      </w:r>
      <w:r>
        <w:rPr>
          <w:b/>
        </w:rPr>
        <w:t>)</w:t>
      </w:r>
    </w:p>
    <w:p w14:paraId="7EF7269A" w14:textId="77777777" w:rsidR="0094690D" w:rsidRPr="00413B6F" w:rsidRDefault="0094690D" w:rsidP="00965DCA">
      <w:pPr>
        <w:jc w:val="both"/>
        <w:rPr>
          <w:rFonts w:ascii="Times New Roman" w:eastAsia="Calibri" w:hAnsi="Times New Roman" w:cs="Times New Roman"/>
          <w:b/>
          <w:bCs/>
          <w:noProof/>
          <w:sz w:val="24"/>
          <w:szCs w:val="24"/>
        </w:rPr>
      </w:pPr>
    </w:p>
    <w:p w14:paraId="6A90DF39" w14:textId="77777777" w:rsidR="0094690D" w:rsidRPr="00413B6F" w:rsidRDefault="0094690D" w:rsidP="00616A82">
      <w:pPr>
        <w:pStyle w:val="BodyText"/>
      </w:pPr>
      <w:r>
        <w:t>Svaigas, atdzesētas vai saldētas zivis.</w:t>
      </w:r>
    </w:p>
    <w:p w14:paraId="242C08FA" w14:textId="77777777" w:rsidR="0094690D" w:rsidRPr="00413B6F" w:rsidRDefault="0094690D" w:rsidP="004A7961">
      <w:pPr>
        <w:jc w:val="both"/>
        <w:rPr>
          <w:rFonts w:ascii="Times New Roman" w:eastAsia="Calibri" w:hAnsi="Times New Roman" w:cs="Times New Roman"/>
          <w:noProof/>
          <w:sz w:val="24"/>
          <w:szCs w:val="24"/>
        </w:rPr>
      </w:pPr>
    </w:p>
    <w:p w14:paraId="48611E6F" w14:textId="77777777" w:rsidR="0094690D" w:rsidRPr="00413B6F" w:rsidRDefault="0094690D" w:rsidP="004A7961">
      <w:pPr>
        <w:pStyle w:val="BodyText"/>
      </w:pPr>
      <w:r>
        <w:lastRenderedPageBreak/>
        <w:t>Ietilpst:</w:t>
      </w:r>
    </w:p>
    <w:p w14:paraId="50D96A54" w14:textId="77777777" w:rsidR="0094690D" w:rsidRPr="00413B6F" w:rsidRDefault="0094690D" w:rsidP="004A7961">
      <w:pPr>
        <w:jc w:val="both"/>
        <w:rPr>
          <w:rFonts w:ascii="Times New Roman" w:eastAsia="Calibri" w:hAnsi="Times New Roman" w:cs="Times New Roman"/>
          <w:noProof/>
          <w:sz w:val="24"/>
          <w:szCs w:val="24"/>
        </w:rPr>
      </w:pPr>
    </w:p>
    <w:p w14:paraId="07391C87" w14:textId="240BF0D4" w:rsidR="0094690D" w:rsidRPr="00413B6F" w:rsidRDefault="0094690D" w:rsidP="004A7961">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dzīvas zivis lietošanai pārtikā;</w:t>
      </w:r>
    </w:p>
    <w:p w14:paraId="35080C35" w14:textId="77777777" w:rsidR="0094690D" w:rsidRPr="00413B6F" w:rsidRDefault="0094690D" w:rsidP="004A7961">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svaigas, atdzesētas vai saldētas zivis;</w:t>
      </w:r>
    </w:p>
    <w:p w14:paraId="10C92AB1" w14:textId="77777777" w:rsidR="0094690D" w:rsidRPr="00413B6F" w:rsidRDefault="0094690D" w:rsidP="004A7961">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svaigas, atdzesētas vai saldētas zivju filejas un gaļa (malta vai nemalta).</w:t>
      </w:r>
    </w:p>
    <w:p w14:paraId="10778F30" w14:textId="77777777" w:rsidR="0094690D" w:rsidRPr="00413B6F" w:rsidRDefault="0094690D" w:rsidP="00965DCA">
      <w:pPr>
        <w:jc w:val="both"/>
        <w:rPr>
          <w:rFonts w:ascii="Times New Roman" w:eastAsia="Calibri" w:hAnsi="Times New Roman" w:cs="Times New Roman"/>
          <w:noProof/>
          <w:sz w:val="24"/>
          <w:szCs w:val="24"/>
        </w:rPr>
      </w:pPr>
    </w:p>
    <w:p w14:paraId="55BCD17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7BCC8CD" w14:textId="77777777" w:rsidR="0094690D" w:rsidRPr="00413B6F" w:rsidRDefault="0094690D" w:rsidP="00965DCA">
      <w:pPr>
        <w:jc w:val="both"/>
        <w:rPr>
          <w:rFonts w:ascii="Times New Roman" w:eastAsia="Calibri" w:hAnsi="Times New Roman" w:cs="Times New Roman"/>
          <w:i/>
          <w:noProof/>
          <w:sz w:val="24"/>
          <w:szCs w:val="24"/>
        </w:rPr>
      </w:pPr>
    </w:p>
    <w:p w14:paraId="3070430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aknas, ikri, spuras un citi subprodukti (01.1.3.7).</w:t>
      </w:r>
    </w:p>
    <w:p w14:paraId="5DC751BB" w14:textId="77777777" w:rsidR="0094690D" w:rsidRPr="00413B6F" w:rsidRDefault="0094690D" w:rsidP="00965DCA">
      <w:pPr>
        <w:jc w:val="both"/>
        <w:rPr>
          <w:rFonts w:ascii="Times New Roman" w:eastAsia="Calibri" w:hAnsi="Times New Roman" w:cs="Times New Roman"/>
          <w:i/>
          <w:noProof/>
          <w:sz w:val="24"/>
          <w:szCs w:val="24"/>
        </w:rPr>
      </w:pPr>
    </w:p>
    <w:p w14:paraId="447136AF" w14:textId="18CF9DEB" w:rsidR="0094690D" w:rsidRPr="00413B6F" w:rsidRDefault="00B81259" w:rsidP="00B81259">
      <w:pPr>
        <w:pStyle w:val="BodyText"/>
        <w:rPr>
          <w:b/>
          <w:bCs/>
        </w:rPr>
      </w:pPr>
      <w:r>
        <w:rPr>
          <w:b/>
        </w:rPr>
        <w:t>01.1.3.2. Zivis – žāvētas, sālītas, sālījumā vai kūpinātas (</w:t>
      </w:r>
      <w:r>
        <w:rPr>
          <w:b/>
          <w:i/>
          <w:iCs/>
        </w:rPr>
        <w:t>ND</w:t>
      </w:r>
      <w:r>
        <w:rPr>
          <w:b/>
        </w:rPr>
        <w:t>)</w:t>
      </w:r>
    </w:p>
    <w:p w14:paraId="464BB0D0" w14:textId="77777777" w:rsidR="0094690D" w:rsidRPr="00413B6F" w:rsidRDefault="0094690D" w:rsidP="00965DCA">
      <w:pPr>
        <w:jc w:val="both"/>
        <w:rPr>
          <w:rFonts w:ascii="Times New Roman" w:eastAsia="Calibri" w:hAnsi="Times New Roman" w:cs="Times New Roman"/>
          <w:b/>
          <w:bCs/>
          <w:noProof/>
          <w:sz w:val="24"/>
          <w:szCs w:val="24"/>
        </w:rPr>
      </w:pPr>
    </w:p>
    <w:p w14:paraId="60CB0236" w14:textId="77777777" w:rsidR="0094690D" w:rsidRPr="00413B6F" w:rsidRDefault="0094690D" w:rsidP="00616A82">
      <w:pPr>
        <w:pStyle w:val="BodyText"/>
      </w:pPr>
      <w:r>
        <w:t>Zivis, žāvētas, sālītas vai sālījumā; kūpinātas.</w:t>
      </w:r>
    </w:p>
    <w:p w14:paraId="703E010C" w14:textId="77777777" w:rsidR="0094690D" w:rsidRPr="00413B6F" w:rsidRDefault="0094690D" w:rsidP="00965DCA">
      <w:pPr>
        <w:jc w:val="both"/>
        <w:rPr>
          <w:rFonts w:ascii="Times New Roman" w:eastAsia="Calibri" w:hAnsi="Times New Roman" w:cs="Times New Roman"/>
          <w:noProof/>
          <w:sz w:val="24"/>
          <w:szCs w:val="24"/>
        </w:rPr>
      </w:pPr>
    </w:p>
    <w:p w14:paraId="15BB114A" w14:textId="77777777" w:rsidR="0094690D" w:rsidRPr="00413B6F" w:rsidRDefault="0094690D" w:rsidP="00616A82">
      <w:pPr>
        <w:pStyle w:val="BodyText"/>
      </w:pPr>
      <w:r>
        <w:t>Ietilpst:</w:t>
      </w:r>
    </w:p>
    <w:p w14:paraId="4492F4F6" w14:textId="77777777" w:rsidR="0094690D" w:rsidRPr="00413B6F" w:rsidRDefault="0094690D" w:rsidP="00965DCA">
      <w:pPr>
        <w:jc w:val="both"/>
        <w:rPr>
          <w:rFonts w:ascii="Times New Roman" w:eastAsia="Calibri" w:hAnsi="Times New Roman" w:cs="Times New Roman"/>
          <w:noProof/>
          <w:sz w:val="24"/>
          <w:szCs w:val="24"/>
        </w:rPr>
      </w:pPr>
    </w:p>
    <w:p w14:paraId="54CC5A3B"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zivju filejas un gaļa, žāvēta, sālīta vai sālījumā; kūpināta.</w:t>
      </w:r>
    </w:p>
    <w:p w14:paraId="3EAE739B" w14:textId="77777777" w:rsidR="0094690D" w:rsidRPr="00413B6F" w:rsidRDefault="0094690D" w:rsidP="00965DCA">
      <w:pPr>
        <w:jc w:val="both"/>
        <w:rPr>
          <w:rFonts w:ascii="Times New Roman" w:eastAsia="Calibri" w:hAnsi="Times New Roman" w:cs="Times New Roman"/>
          <w:noProof/>
          <w:sz w:val="24"/>
          <w:szCs w:val="24"/>
        </w:rPr>
      </w:pPr>
    </w:p>
    <w:p w14:paraId="4595E9E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33B5900" w14:textId="77777777" w:rsidR="0094690D" w:rsidRPr="00413B6F" w:rsidRDefault="0094690D" w:rsidP="00965DCA">
      <w:pPr>
        <w:jc w:val="both"/>
        <w:rPr>
          <w:rFonts w:ascii="Times New Roman" w:eastAsia="Calibri" w:hAnsi="Times New Roman" w:cs="Times New Roman"/>
          <w:i/>
          <w:noProof/>
          <w:sz w:val="24"/>
          <w:szCs w:val="24"/>
        </w:rPr>
      </w:pPr>
    </w:p>
    <w:p w14:paraId="36D2282C"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aknas, ikri, spuras un citi subprodukti (01.1.3.7).</w:t>
      </w:r>
    </w:p>
    <w:p w14:paraId="375BEB4A" w14:textId="77777777" w:rsidR="0094690D" w:rsidRPr="00413B6F" w:rsidRDefault="0094690D" w:rsidP="00965DCA">
      <w:pPr>
        <w:jc w:val="both"/>
        <w:rPr>
          <w:rFonts w:ascii="Times New Roman" w:eastAsia="Calibri" w:hAnsi="Times New Roman" w:cs="Times New Roman"/>
          <w:i/>
          <w:noProof/>
          <w:sz w:val="24"/>
          <w:szCs w:val="24"/>
        </w:rPr>
      </w:pPr>
    </w:p>
    <w:p w14:paraId="268D3BC1" w14:textId="75E7B8F9" w:rsidR="0094690D" w:rsidRPr="00413B6F" w:rsidRDefault="004924CD" w:rsidP="004924CD">
      <w:pPr>
        <w:pStyle w:val="BodyText"/>
        <w:rPr>
          <w:b/>
          <w:bCs/>
        </w:rPr>
      </w:pPr>
      <w:r>
        <w:rPr>
          <w:b/>
        </w:rPr>
        <w:t>01.1.3.3. Zivju izstrādājumi (</w:t>
      </w:r>
      <w:r>
        <w:rPr>
          <w:b/>
          <w:i/>
          <w:iCs/>
        </w:rPr>
        <w:t>ND</w:t>
      </w:r>
      <w:r>
        <w:rPr>
          <w:b/>
        </w:rPr>
        <w:t>)</w:t>
      </w:r>
    </w:p>
    <w:p w14:paraId="133A2D63" w14:textId="77777777" w:rsidR="0094690D" w:rsidRPr="00413B6F" w:rsidRDefault="0094690D" w:rsidP="00965DCA">
      <w:pPr>
        <w:jc w:val="both"/>
        <w:rPr>
          <w:rFonts w:ascii="Times New Roman" w:eastAsia="Calibri" w:hAnsi="Times New Roman" w:cs="Times New Roman"/>
          <w:noProof/>
          <w:sz w:val="24"/>
          <w:szCs w:val="24"/>
        </w:rPr>
      </w:pPr>
    </w:p>
    <w:p w14:paraId="39EBF360" w14:textId="77777777" w:rsidR="0094690D" w:rsidRPr="00413B6F" w:rsidRDefault="0094690D" w:rsidP="00616A82">
      <w:pPr>
        <w:pStyle w:val="BodyText"/>
      </w:pPr>
      <w:r>
        <w:t>Gatavi pārtikas produkti no saldētām vai nesaldētām zivīm.</w:t>
      </w:r>
    </w:p>
    <w:p w14:paraId="77AF3FE2" w14:textId="77777777" w:rsidR="0094690D" w:rsidRPr="00413B6F" w:rsidRDefault="0094690D" w:rsidP="00965DCA">
      <w:pPr>
        <w:jc w:val="both"/>
        <w:rPr>
          <w:rFonts w:ascii="Times New Roman" w:eastAsia="Calibri" w:hAnsi="Times New Roman" w:cs="Times New Roman"/>
          <w:noProof/>
          <w:sz w:val="24"/>
          <w:szCs w:val="24"/>
        </w:rPr>
      </w:pPr>
    </w:p>
    <w:p w14:paraId="1932BDA3" w14:textId="77777777" w:rsidR="0094690D" w:rsidRPr="00413B6F" w:rsidRDefault="0094690D" w:rsidP="00616A82">
      <w:pPr>
        <w:pStyle w:val="BodyText"/>
      </w:pPr>
      <w:r>
        <w:t>Ietilpst:</w:t>
      </w:r>
    </w:p>
    <w:p w14:paraId="4AA1C57F" w14:textId="77777777" w:rsidR="0094690D" w:rsidRPr="00413B6F" w:rsidRDefault="0094690D" w:rsidP="00965DCA">
      <w:pPr>
        <w:jc w:val="both"/>
        <w:rPr>
          <w:rFonts w:ascii="Times New Roman" w:eastAsia="Calibri" w:hAnsi="Times New Roman" w:cs="Times New Roman"/>
          <w:noProof/>
          <w:sz w:val="24"/>
          <w:szCs w:val="24"/>
        </w:rPr>
      </w:pPr>
    </w:p>
    <w:p w14:paraId="3B22643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filejas, kas pārklātas ar panēšanas mīklu vai rīvmaizi, saldētas un nesaldētas;</w:t>
      </w:r>
    </w:p>
    <w:p w14:paraId="316B6BF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krabju gaļa un surimi.</w:t>
      </w:r>
    </w:p>
    <w:p w14:paraId="0119E8B5" w14:textId="77777777" w:rsidR="0094690D" w:rsidRPr="00413B6F" w:rsidRDefault="0094690D" w:rsidP="00965DCA">
      <w:pPr>
        <w:jc w:val="both"/>
        <w:rPr>
          <w:rFonts w:ascii="Times New Roman" w:eastAsia="Calibri" w:hAnsi="Times New Roman" w:cs="Times New Roman"/>
          <w:noProof/>
          <w:sz w:val="24"/>
          <w:szCs w:val="24"/>
        </w:rPr>
      </w:pPr>
    </w:p>
    <w:p w14:paraId="5A01128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631071B" w14:textId="77777777" w:rsidR="0094690D" w:rsidRPr="00413B6F" w:rsidRDefault="0094690D" w:rsidP="00965DCA">
      <w:pPr>
        <w:jc w:val="both"/>
        <w:rPr>
          <w:rFonts w:ascii="Times New Roman" w:eastAsia="Calibri" w:hAnsi="Times New Roman" w:cs="Times New Roman"/>
          <w:i/>
          <w:noProof/>
          <w:sz w:val="24"/>
          <w:szCs w:val="24"/>
        </w:rPr>
      </w:pPr>
    </w:p>
    <w:p w14:paraId="51EA8D5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kaviārs un kaviāra aizvietotāji, sagatavotas un konservētas haizivs spuras; aknas, ikri, spuras un citi subprodukti (01.1.3.7).</w:t>
      </w:r>
    </w:p>
    <w:p w14:paraId="2E3D5099" w14:textId="77777777" w:rsidR="0094690D" w:rsidRPr="00413B6F" w:rsidRDefault="0094690D" w:rsidP="00965DCA">
      <w:pPr>
        <w:jc w:val="both"/>
        <w:rPr>
          <w:rFonts w:ascii="Times New Roman" w:eastAsia="Calibri" w:hAnsi="Times New Roman" w:cs="Times New Roman"/>
          <w:i/>
          <w:noProof/>
          <w:sz w:val="24"/>
          <w:szCs w:val="24"/>
        </w:rPr>
      </w:pPr>
    </w:p>
    <w:p w14:paraId="044DF04A" w14:textId="51EA4C5C" w:rsidR="0094690D" w:rsidRPr="00413B6F" w:rsidRDefault="00DD26F7" w:rsidP="00DD26F7">
      <w:pPr>
        <w:pStyle w:val="BodyText"/>
        <w:rPr>
          <w:b/>
          <w:bCs/>
        </w:rPr>
      </w:pPr>
      <w:r>
        <w:rPr>
          <w:b/>
        </w:rPr>
        <w:t>01.1.3.4. Citas jūras veltes – dzīvas, svaigas, atdzesētas vai saldētas (</w:t>
      </w:r>
      <w:r>
        <w:rPr>
          <w:b/>
          <w:i/>
          <w:iCs/>
        </w:rPr>
        <w:t>ND</w:t>
      </w:r>
      <w:r>
        <w:rPr>
          <w:b/>
        </w:rPr>
        <w:t>)</w:t>
      </w:r>
    </w:p>
    <w:p w14:paraId="3D07E6F4" w14:textId="77777777" w:rsidR="0094690D" w:rsidRPr="00413B6F" w:rsidRDefault="0094690D" w:rsidP="00965DCA">
      <w:pPr>
        <w:jc w:val="both"/>
        <w:rPr>
          <w:rFonts w:ascii="Times New Roman" w:eastAsia="Calibri" w:hAnsi="Times New Roman" w:cs="Times New Roman"/>
          <w:noProof/>
          <w:sz w:val="24"/>
          <w:szCs w:val="24"/>
        </w:rPr>
      </w:pPr>
    </w:p>
    <w:p w14:paraId="7333FA15" w14:textId="77777777" w:rsidR="0094690D" w:rsidRPr="00413B6F" w:rsidRDefault="0094690D" w:rsidP="00616A82">
      <w:pPr>
        <w:pStyle w:val="BodyText"/>
      </w:pPr>
      <w:r>
        <w:t>Ietilpst:</w:t>
      </w:r>
    </w:p>
    <w:p w14:paraId="2C0DF79C" w14:textId="77777777" w:rsidR="0094690D" w:rsidRPr="00413B6F" w:rsidRDefault="0094690D" w:rsidP="00965DCA">
      <w:pPr>
        <w:jc w:val="both"/>
        <w:rPr>
          <w:rFonts w:ascii="Times New Roman" w:eastAsia="Calibri" w:hAnsi="Times New Roman" w:cs="Times New Roman"/>
          <w:noProof/>
          <w:sz w:val="24"/>
          <w:szCs w:val="24"/>
        </w:rPr>
      </w:pPr>
    </w:p>
    <w:p w14:paraId="2EE0D871" w14:textId="77777777" w:rsidR="0094690D" w:rsidRPr="00F61D50"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sidRPr="00F61D50">
        <w:rPr>
          <w:rFonts w:ascii="Times New Roman" w:hAnsi="Times New Roman"/>
          <w:sz w:val="24"/>
          <w:szCs w:val="24"/>
        </w:rPr>
        <w:t>dzīvi, svaigi, atdzesēti vai saldēti krabji, omāri, vēži, krili, jūraszirnekļi, garneles un citi vēžveidīgie;</w:t>
      </w:r>
    </w:p>
    <w:p w14:paraId="02DC2672" w14:textId="77777777" w:rsidR="0094690D" w:rsidRPr="00F61D50"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sidRPr="00F61D50">
        <w:rPr>
          <w:rFonts w:ascii="Times New Roman" w:hAnsi="Times New Roman"/>
          <w:sz w:val="24"/>
          <w:szCs w:val="24"/>
        </w:rPr>
        <w:t xml:space="preserve">dzīvas, svaigas, atdzesētas vai saldētas tinteszivis, kalmāri, astoņkāji, jūras gliemeži, jūras ausis, divvāku gliemji, piemēram, austeres, ķemmīšgliemenes, mīdijas, gliemenes, sirsniņgliemenes un </w:t>
      </w:r>
      <w:r w:rsidRPr="00F61D50">
        <w:rPr>
          <w:rFonts w:ascii="Times New Roman" w:hAnsi="Times New Roman"/>
          <w:i/>
          <w:iCs/>
          <w:sz w:val="24"/>
          <w:szCs w:val="24"/>
        </w:rPr>
        <w:t>Arcidae</w:t>
      </w:r>
      <w:r w:rsidRPr="00F61D50">
        <w:rPr>
          <w:rFonts w:ascii="Times New Roman" w:hAnsi="Times New Roman"/>
          <w:sz w:val="24"/>
          <w:szCs w:val="24"/>
        </w:rPr>
        <w:t xml:space="preserve"> dzimtas gliemenes, un citi gliemji;</w:t>
      </w:r>
    </w:p>
    <w:p w14:paraId="52BB8A27" w14:textId="77777777" w:rsidR="0094690D" w:rsidRPr="00F61D50" w:rsidRDefault="0094690D" w:rsidP="00161C32">
      <w:pPr>
        <w:numPr>
          <w:ilvl w:val="0"/>
          <w:numId w:val="4"/>
        </w:numPr>
        <w:tabs>
          <w:tab w:val="left" w:pos="851"/>
        </w:tabs>
        <w:ind w:left="284" w:firstLine="0"/>
        <w:jc w:val="both"/>
        <w:rPr>
          <w:rFonts w:ascii="Times New Roman" w:hAnsi="Times New Roman" w:cs="Times New Roman"/>
          <w:sz w:val="24"/>
          <w:szCs w:val="24"/>
        </w:rPr>
      </w:pPr>
      <w:r w:rsidRPr="00F61D50">
        <w:rPr>
          <w:rFonts w:ascii="Times New Roman" w:hAnsi="Times New Roman"/>
          <w:sz w:val="24"/>
          <w:szCs w:val="24"/>
        </w:rPr>
        <w:t>dzīvi, svaigi, atdzesēti vai saldēti jūras eži, jūras gurķi (</w:t>
      </w:r>
      <w:r w:rsidRPr="00F61D50">
        <w:rPr>
          <w:rFonts w:ascii="Times New Roman" w:hAnsi="Times New Roman"/>
          <w:i/>
          <w:iCs/>
          <w:sz w:val="24"/>
          <w:szCs w:val="24"/>
        </w:rPr>
        <w:t>bêches de mer</w:t>
      </w:r>
      <w:r w:rsidRPr="00F61D50">
        <w:rPr>
          <w:rFonts w:ascii="Times New Roman" w:hAnsi="Times New Roman"/>
          <w:sz w:val="24"/>
          <w:szCs w:val="24"/>
        </w:rPr>
        <w:t>), medūzas un citi ūdens bezmugurkaulnieki.</w:t>
      </w:r>
    </w:p>
    <w:p w14:paraId="7FAFD07C" w14:textId="77777777" w:rsidR="0094690D" w:rsidRPr="00413B6F" w:rsidRDefault="0094690D" w:rsidP="00965DCA">
      <w:pPr>
        <w:jc w:val="both"/>
        <w:rPr>
          <w:rFonts w:ascii="Times New Roman" w:eastAsia="Calibri" w:hAnsi="Times New Roman" w:cs="Times New Roman"/>
          <w:noProof/>
          <w:sz w:val="24"/>
          <w:szCs w:val="24"/>
        </w:rPr>
      </w:pPr>
    </w:p>
    <w:p w14:paraId="16DE1F7C" w14:textId="77777777" w:rsidR="0094690D" w:rsidRPr="00413B6F" w:rsidRDefault="0094690D" w:rsidP="00AC194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626A8407" w14:textId="77777777" w:rsidR="0094690D" w:rsidRPr="00413B6F" w:rsidRDefault="0094690D" w:rsidP="00AC194B">
      <w:pPr>
        <w:keepNext/>
        <w:keepLines/>
        <w:jc w:val="both"/>
        <w:rPr>
          <w:rFonts w:ascii="Times New Roman" w:eastAsia="Calibri" w:hAnsi="Times New Roman" w:cs="Times New Roman"/>
          <w:i/>
          <w:noProof/>
          <w:sz w:val="24"/>
          <w:szCs w:val="24"/>
        </w:rPr>
      </w:pPr>
    </w:p>
    <w:p w14:paraId="2B57F249" w14:textId="77777777" w:rsidR="0094690D" w:rsidRPr="00413B6F" w:rsidRDefault="0094690D" w:rsidP="00161C32">
      <w:pPr>
        <w:keepNext/>
        <w:keepLines/>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dzīvi, svaigi, atdzesēti vai saldēti sauszemes mīkstmieši, tostarp sauszemes gliemeži (01.1.2.1, 01.1.2.2, 01.1.2.3);</w:t>
      </w:r>
    </w:p>
    <w:p w14:paraId="67F6AA04"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jūras zāles un citi ēdami ūdensaugi (01.1.7.4).</w:t>
      </w:r>
    </w:p>
    <w:p w14:paraId="045F0033" w14:textId="77777777" w:rsidR="0094690D" w:rsidRPr="00413B6F" w:rsidRDefault="0094690D" w:rsidP="00965DCA">
      <w:pPr>
        <w:jc w:val="both"/>
        <w:rPr>
          <w:rFonts w:ascii="Times New Roman" w:eastAsia="Calibri" w:hAnsi="Times New Roman" w:cs="Times New Roman"/>
          <w:i/>
          <w:noProof/>
          <w:sz w:val="24"/>
          <w:szCs w:val="24"/>
        </w:rPr>
      </w:pPr>
    </w:p>
    <w:p w14:paraId="4B97657D" w14:textId="581570FA" w:rsidR="0094690D" w:rsidRPr="00413B6F" w:rsidRDefault="00F02BE9" w:rsidP="00F02BE9">
      <w:pPr>
        <w:pStyle w:val="BodyText"/>
        <w:rPr>
          <w:b/>
          <w:bCs/>
        </w:rPr>
      </w:pPr>
      <w:r>
        <w:rPr>
          <w:b/>
        </w:rPr>
        <w:t>01.1.3.5. Citas jūras veltes – žāvētas, sālītas, sālījumā vai kūpinātas (</w:t>
      </w:r>
      <w:r>
        <w:rPr>
          <w:b/>
          <w:i/>
          <w:iCs/>
        </w:rPr>
        <w:t>ND</w:t>
      </w:r>
      <w:r>
        <w:rPr>
          <w:b/>
        </w:rPr>
        <w:t>)</w:t>
      </w:r>
    </w:p>
    <w:p w14:paraId="0A1D58C3" w14:textId="77777777" w:rsidR="0094690D" w:rsidRPr="00413B6F" w:rsidRDefault="0094690D" w:rsidP="00965DCA">
      <w:pPr>
        <w:jc w:val="both"/>
        <w:rPr>
          <w:rFonts w:ascii="Times New Roman" w:eastAsia="Calibri" w:hAnsi="Times New Roman" w:cs="Times New Roman"/>
          <w:b/>
          <w:bCs/>
          <w:noProof/>
          <w:sz w:val="24"/>
          <w:szCs w:val="24"/>
        </w:rPr>
      </w:pPr>
    </w:p>
    <w:p w14:paraId="22E2D6FB" w14:textId="77777777" w:rsidR="0094690D" w:rsidRPr="00413B6F" w:rsidRDefault="0094690D" w:rsidP="00616A82">
      <w:pPr>
        <w:pStyle w:val="BodyText"/>
      </w:pPr>
      <w:r>
        <w:t>Citas jūras veltes, kas noteiktas 01.1.3.4. apakšklasē, žāvētas, sālītas vai sālījumā; kūpinātas.</w:t>
      </w:r>
    </w:p>
    <w:p w14:paraId="76AE3529" w14:textId="77777777" w:rsidR="0094690D" w:rsidRPr="00413B6F" w:rsidRDefault="0094690D" w:rsidP="00965DCA">
      <w:pPr>
        <w:jc w:val="both"/>
        <w:rPr>
          <w:rFonts w:ascii="Times New Roman" w:eastAsia="Calibri" w:hAnsi="Times New Roman" w:cs="Times New Roman"/>
          <w:noProof/>
          <w:sz w:val="24"/>
          <w:szCs w:val="24"/>
        </w:rPr>
      </w:pPr>
    </w:p>
    <w:p w14:paraId="143A6C18" w14:textId="7C556CAB" w:rsidR="0094690D" w:rsidRPr="00413B6F" w:rsidRDefault="00F02BE9" w:rsidP="00F02BE9">
      <w:pPr>
        <w:pStyle w:val="BodyText"/>
        <w:rPr>
          <w:b/>
          <w:bCs/>
        </w:rPr>
      </w:pPr>
      <w:r>
        <w:rPr>
          <w:b/>
        </w:rPr>
        <w:t>01.1.3.6. Citi jūras velšu izstrādājumi (</w:t>
      </w:r>
      <w:r>
        <w:rPr>
          <w:b/>
          <w:i/>
          <w:iCs/>
        </w:rPr>
        <w:t>ND</w:t>
      </w:r>
      <w:r>
        <w:rPr>
          <w:b/>
        </w:rPr>
        <w:t>)</w:t>
      </w:r>
    </w:p>
    <w:p w14:paraId="2051947C" w14:textId="77777777" w:rsidR="0094690D" w:rsidRPr="00413B6F" w:rsidRDefault="0094690D" w:rsidP="00965DCA">
      <w:pPr>
        <w:jc w:val="both"/>
        <w:rPr>
          <w:rFonts w:ascii="Times New Roman" w:eastAsia="Calibri" w:hAnsi="Times New Roman" w:cs="Times New Roman"/>
          <w:b/>
          <w:bCs/>
          <w:noProof/>
          <w:sz w:val="24"/>
          <w:szCs w:val="24"/>
        </w:rPr>
      </w:pPr>
    </w:p>
    <w:p w14:paraId="74BA22A0" w14:textId="77777777" w:rsidR="0094690D" w:rsidRPr="00413B6F" w:rsidRDefault="0094690D" w:rsidP="00616A82">
      <w:pPr>
        <w:pStyle w:val="BodyText"/>
      </w:pPr>
      <w:r>
        <w:t>Gatavi pārtikas produkti, kas pagatavoti no citām jūras veltēm, kuras noteiktas 01.1.3.4. apakšklasē, saldēti un nesaldēti.</w:t>
      </w:r>
    </w:p>
    <w:p w14:paraId="0EDF2CA3" w14:textId="77777777" w:rsidR="00965DCA" w:rsidRPr="00413B6F" w:rsidRDefault="00965DCA" w:rsidP="00965DCA">
      <w:pPr>
        <w:jc w:val="both"/>
        <w:rPr>
          <w:rFonts w:ascii="Times New Roman" w:hAnsi="Times New Roman" w:cs="Times New Roman"/>
          <w:noProof/>
          <w:sz w:val="24"/>
          <w:szCs w:val="24"/>
        </w:rPr>
      </w:pPr>
    </w:p>
    <w:p w14:paraId="5EFD75E7" w14:textId="013472B3" w:rsidR="0094690D" w:rsidRPr="00413B6F" w:rsidRDefault="002242AC" w:rsidP="00173014">
      <w:pPr>
        <w:pStyle w:val="BodyText"/>
        <w:rPr>
          <w:b/>
          <w:bCs/>
        </w:rPr>
      </w:pPr>
      <w:r>
        <w:rPr>
          <w:b/>
        </w:rPr>
        <w:t>01.1.3.7. Zivju un citu jūras velšu aknas, ikri un subprodukti visos veidos (</w:t>
      </w:r>
      <w:r>
        <w:rPr>
          <w:b/>
          <w:i/>
          <w:iCs/>
        </w:rPr>
        <w:t>ND</w:t>
      </w:r>
      <w:r>
        <w:rPr>
          <w:b/>
        </w:rPr>
        <w:t>)</w:t>
      </w:r>
    </w:p>
    <w:p w14:paraId="3CA109D7" w14:textId="77777777" w:rsidR="0094690D" w:rsidRPr="00413B6F" w:rsidRDefault="0094690D" w:rsidP="00965DCA">
      <w:pPr>
        <w:jc w:val="both"/>
        <w:rPr>
          <w:rFonts w:ascii="Times New Roman" w:eastAsia="Calibri" w:hAnsi="Times New Roman" w:cs="Times New Roman"/>
          <w:b/>
          <w:bCs/>
          <w:noProof/>
          <w:sz w:val="24"/>
          <w:szCs w:val="24"/>
        </w:rPr>
      </w:pPr>
    </w:p>
    <w:p w14:paraId="09035EAA" w14:textId="77777777" w:rsidR="0094690D" w:rsidRPr="00413B6F" w:rsidRDefault="0094690D" w:rsidP="00616A82">
      <w:pPr>
        <w:pStyle w:val="BodyText"/>
      </w:pPr>
      <w:r>
        <w:t>Ietilpst:</w:t>
      </w:r>
    </w:p>
    <w:p w14:paraId="61536643" w14:textId="77777777" w:rsidR="0094690D" w:rsidRPr="00413B6F" w:rsidRDefault="0094690D" w:rsidP="00965DCA">
      <w:pPr>
        <w:jc w:val="both"/>
        <w:rPr>
          <w:rFonts w:ascii="Times New Roman" w:eastAsia="Calibri" w:hAnsi="Times New Roman" w:cs="Times New Roman"/>
          <w:noProof/>
          <w:sz w:val="24"/>
          <w:szCs w:val="24"/>
        </w:rPr>
      </w:pPr>
    </w:p>
    <w:p w14:paraId="5787159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aknas, ikri, spuras, peldpūšļi, zivju milti un citi subprodukti visos veidos, t. i., svaigi, atdzesēti, saldēti, žāvēti, sālīti, sālījumā vai kūpināti, sagatavoti vai konservēti.</w:t>
      </w:r>
    </w:p>
    <w:p w14:paraId="74554335" w14:textId="77777777" w:rsidR="0094690D" w:rsidRPr="00413B6F" w:rsidRDefault="0094690D" w:rsidP="00965DCA">
      <w:pPr>
        <w:jc w:val="both"/>
        <w:rPr>
          <w:rFonts w:ascii="Times New Roman" w:eastAsia="Calibri" w:hAnsi="Times New Roman" w:cs="Times New Roman"/>
          <w:noProof/>
          <w:sz w:val="24"/>
          <w:szCs w:val="24"/>
        </w:rPr>
      </w:pPr>
    </w:p>
    <w:p w14:paraId="06004F47"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4EE168E" w14:textId="77777777" w:rsidR="0094690D" w:rsidRPr="00413B6F" w:rsidRDefault="0094690D" w:rsidP="00965DCA">
      <w:pPr>
        <w:jc w:val="both"/>
        <w:rPr>
          <w:rFonts w:ascii="Times New Roman" w:eastAsia="Calibri" w:hAnsi="Times New Roman" w:cs="Times New Roman"/>
          <w:i/>
          <w:noProof/>
          <w:sz w:val="24"/>
          <w:szCs w:val="24"/>
        </w:rPr>
      </w:pPr>
    </w:p>
    <w:p w14:paraId="4CE4358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jūras zāles un citi ūdensaugi (01.1.7.4).</w:t>
      </w:r>
    </w:p>
    <w:p w14:paraId="469BB834" w14:textId="77777777" w:rsidR="0094690D" w:rsidRPr="00413B6F" w:rsidRDefault="0094690D" w:rsidP="00965DCA">
      <w:pPr>
        <w:jc w:val="both"/>
        <w:rPr>
          <w:rFonts w:ascii="Times New Roman" w:eastAsia="Calibri" w:hAnsi="Times New Roman" w:cs="Times New Roman"/>
          <w:i/>
          <w:noProof/>
          <w:sz w:val="24"/>
          <w:szCs w:val="24"/>
        </w:rPr>
      </w:pPr>
    </w:p>
    <w:p w14:paraId="5EF66C8B" w14:textId="6B791C91" w:rsidR="0094690D" w:rsidRPr="00413B6F" w:rsidRDefault="00666033" w:rsidP="00666033">
      <w:pPr>
        <w:pStyle w:val="BodyText"/>
        <w:rPr>
          <w:b/>
          <w:bCs/>
        </w:rPr>
      </w:pPr>
      <w:r>
        <w:rPr>
          <w:b/>
        </w:rPr>
        <w:t>01.1.4. Piens, citi piena produkti un olas (</w:t>
      </w:r>
      <w:r>
        <w:rPr>
          <w:b/>
          <w:i/>
          <w:iCs/>
        </w:rPr>
        <w:t>ND</w:t>
      </w:r>
      <w:r>
        <w:rPr>
          <w:b/>
        </w:rPr>
        <w:t>)</w:t>
      </w:r>
    </w:p>
    <w:p w14:paraId="0A8E3252" w14:textId="77777777" w:rsidR="0094690D" w:rsidRPr="00413B6F" w:rsidRDefault="0094690D" w:rsidP="00965DCA">
      <w:pPr>
        <w:jc w:val="both"/>
        <w:rPr>
          <w:rFonts w:ascii="Times New Roman" w:eastAsia="Calibri" w:hAnsi="Times New Roman" w:cs="Times New Roman"/>
          <w:b/>
          <w:bCs/>
          <w:noProof/>
          <w:sz w:val="24"/>
          <w:szCs w:val="24"/>
        </w:rPr>
      </w:pPr>
    </w:p>
    <w:p w14:paraId="0C2D1775" w14:textId="77C94FF4" w:rsidR="0094690D" w:rsidRPr="00413B6F" w:rsidRDefault="00666033" w:rsidP="00666033">
      <w:pPr>
        <w:tabs>
          <w:tab w:val="left" w:pos="1001"/>
        </w:tabs>
        <w:jc w:val="both"/>
        <w:rPr>
          <w:rFonts w:ascii="Times New Roman" w:hAnsi="Times New Roman" w:cs="Times New Roman"/>
          <w:b/>
          <w:noProof/>
          <w:sz w:val="24"/>
          <w:szCs w:val="24"/>
        </w:rPr>
      </w:pPr>
      <w:r>
        <w:rPr>
          <w:rFonts w:ascii="Times New Roman" w:hAnsi="Times New Roman"/>
          <w:b/>
          <w:sz w:val="24"/>
        </w:rPr>
        <w:t>01.1.4.1. Svaigpiens un pilnpiens (</w:t>
      </w:r>
      <w:r>
        <w:rPr>
          <w:rFonts w:ascii="Times New Roman" w:hAnsi="Times New Roman"/>
          <w:b/>
          <w:i/>
          <w:iCs/>
          <w:sz w:val="24"/>
        </w:rPr>
        <w:t>ND</w:t>
      </w:r>
      <w:r>
        <w:rPr>
          <w:rFonts w:ascii="Times New Roman" w:hAnsi="Times New Roman"/>
          <w:b/>
          <w:sz w:val="24"/>
        </w:rPr>
        <w:t>)</w:t>
      </w:r>
    </w:p>
    <w:p w14:paraId="38E9A8AA" w14:textId="77777777" w:rsidR="0094690D" w:rsidRPr="00413B6F" w:rsidRDefault="0094690D" w:rsidP="00965DCA">
      <w:pPr>
        <w:jc w:val="both"/>
        <w:rPr>
          <w:rFonts w:ascii="Times New Roman" w:eastAsia="Calibri" w:hAnsi="Times New Roman" w:cs="Times New Roman"/>
          <w:b/>
          <w:bCs/>
          <w:noProof/>
          <w:sz w:val="24"/>
          <w:szCs w:val="24"/>
        </w:rPr>
      </w:pPr>
    </w:p>
    <w:p w14:paraId="76F84E55" w14:textId="77777777" w:rsidR="0094690D" w:rsidRPr="00413B6F" w:rsidRDefault="0094690D" w:rsidP="00616A82">
      <w:pPr>
        <w:pStyle w:val="BodyText"/>
      </w:pPr>
      <w:r>
        <w:t>Svaigs, pasterizēts un sterilizēts (</w:t>
      </w:r>
      <w:r>
        <w:rPr>
          <w:i/>
          <w:iCs/>
        </w:rPr>
        <w:t>UHT</w:t>
      </w:r>
      <w:r>
        <w:t>) liellopu un bifeļu, aitu un kazu, kamieļu un citu dzīvnieku svaigpiens un pilnpiens, un piena pulvera šķīdums ūdenī.</w:t>
      </w:r>
    </w:p>
    <w:p w14:paraId="2EE20525" w14:textId="77777777" w:rsidR="0094690D" w:rsidRPr="00413B6F" w:rsidRDefault="0094690D" w:rsidP="00965DCA">
      <w:pPr>
        <w:jc w:val="both"/>
        <w:rPr>
          <w:rFonts w:ascii="Times New Roman" w:eastAsia="Calibri" w:hAnsi="Times New Roman" w:cs="Times New Roman"/>
          <w:noProof/>
          <w:sz w:val="24"/>
          <w:szCs w:val="24"/>
        </w:rPr>
      </w:pPr>
    </w:p>
    <w:p w14:paraId="13F0F99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EA32730" w14:textId="77777777" w:rsidR="0094690D" w:rsidRPr="00413B6F" w:rsidRDefault="0094690D" w:rsidP="00965DCA">
      <w:pPr>
        <w:jc w:val="both"/>
        <w:rPr>
          <w:rFonts w:ascii="Times New Roman" w:eastAsia="Calibri" w:hAnsi="Times New Roman" w:cs="Times New Roman"/>
          <w:i/>
          <w:noProof/>
          <w:sz w:val="24"/>
          <w:szCs w:val="24"/>
        </w:rPr>
      </w:pPr>
    </w:p>
    <w:p w14:paraId="74232B69"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rūgušpiens, fermentēts piens vai piens ar paaugstinātu skābumu un krējums (01.1.4.6).</w:t>
      </w:r>
    </w:p>
    <w:p w14:paraId="04454639" w14:textId="77777777" w:rsidR="0094690D" w:rsidRPr="00413B6F" w:rsidRDefault="0094690D" w:rsidP="00965DCA">
      <w:pPr>
        <w:jc w:val="both"/>
        <w:rPr>
          <w:rFonts w:ascii="Times New Roman" w:eastAsia="Calibri" w:hAnsi="Times New Roman" w:cs="Times New Roman"/>
          <w:i/>
          <w:noProof/>
          <w:sz w:val="24"/>
          <w:szCs w:val="24"/>
        </w:rPr>
      </w:pPr>
    </w:p>
    <w:p w14:paraId="4F933575" w14:textId="7D76C565" w:rsidR="0094690D" w:rsidRPr="00413B6F" w:rsidRDefault="00FF5367" w:rsidP="00FF5367">
      <w:pPr>
        <w:pStyle w:val="BodyText"/>
        <w:rPr>
          <w:b/>
          <w:bCs/>
        </w:rPr>
      </w:pPr>
      <w:r>
        <w:rPr>
          <w:b/>
        </w:rPr>
        <w:t>01.1.4.2. Vājpiens (</w:t>
      </w:r>
      <w:r>
        <w:rPr>
          <w:b/>
          <w:i/>
          <w:iCs/>
        </w:rPr>
        <w:t>ND</w:t>
      </w:r>
      <w:r>
        <w:rPr>
          <w:b/>
        </w:rPr>
        <w:t>)</w:t>
      </w:r>
    </w:p>
    <w:p w14:paraId="5D769D0C" w14:textId="77777777" w:rsidR="0094690D" w:rsidRPr="00413B6F" w:rsidRDefault="0094690D" w:rsidP="00965DCA">
      <w:pPr>
        <w:jc w:val="both"/>
        <w:rPr>
          <w:rFonts w:ascii="Times New Roman" w:eastAsia="Calibri" w:hAnsi="Times New Roman" w:cs="Times New Roman"/>
          <w:noProof/>
          <w:sz w:val="24"/>
          <w:szCs w:val="24"/>
        </w:rPr>
      </w:pPr>
    </w:p>
    <w:p w14:paraId="2A73C381" w14:textId="77777777" w:rsidR="0094690D" w:rsidRPr="00413B6F" w:rsidRDefault="0094690D" w:rsidP="00616A82">
      <w:pPr>
        <w:pStyle w:val="BodyText"/>
      </w:pPr>
      <w:r>
        <w:t>Liellopu un bifeļu, aitu un kazu, kamieļu un citu dzīvnieku vājpiens un piens ar samazinātu tauku saturu.</w:t>
      </w:r>
    </w:p>
    <w:p w14:paraId="0598DB4A" w14:textId="77777777" w:rsidR="0094690D" w:rsidRPr="00413B6F" w:rsidRDefault="0094690D" w:rsidP="00965DCA">
      <w:pPr>
        <w:jc w:val="both"/>
        <w:rPr>
          <w:rFonts w:ascii="Times New Roman" w:eastAsia="Calibri" w:hAnsi="Times New Roman" w:cs="Times New Roman"/>
          <w:noProof/>
          <w:sz w:val="24"/>
          <w:szCs w:val="24"/>
        </w:rPr>
      </w:pPr>
    </w:p>
    <w:p w14:paraId="5421668C" w14:textId="0EE59B83" w:rsidR="0094690D" w:rsidRPr="00413B6F" w:rsidRDefault="00FF5367" w:rsidP="001B1D54">
      <w:pPr>
        <w:pStyle w:val="BodyText"/>
        <w:rPr>
          <w:b/>
          <w:bCs/>
        </w:rPr>
      </w:pPr>
      <w:r>
        <w:rPr>
          <w:b/>
        </w:rPr>
        <w:t>01.1.4.3. Cits piens un krējums (</w:t>
      </w:r>
      <w:r>
        <w:rPr>
          <w:b/>
          <w:i/>
          <w:iCs/>
        </w:rPr>
        <w:t>ND</w:t>
      </w:r>
      <w:r>
        <w:rPr>
          <w:b/>
        </w:rPr>
        <w:t>)</w:t>
      </w:r>
    </w:p>
    <w:p w14:paraId="2067D956" w14:textId="77777777" w:rsidR="0094690D" w:rsidRPr="00413B6F" w:rsidRDefault="0094690D" w:rsidP="00965DCA">
      <w:pPr>
        <w:jc w:val="both"/>
        <w:rPr>
          <w:rFonts w:ascii="Times New Roman" w:eastAsia="Calibri" w:hAnsi="Times New Roman" w:cs="Times New Roman"/>
          <w:b/>
          <w:bCs/>
          <w:noProof/>
          <w:sz w:val="24"/>
          <w:szCs w:val="24"/>
        </w:rPr>
      </w:pPr>
    </w:p>
    <w:p w14:paraId="4B096EDD" w14:textId="77777777" w:rsidR="0094690D" w:rsidRPr="00413B6F" w:rsidRDefault="0094690D" w:rsidP="00616A82">
      <w:pPr>
        <w:pStyle w:val="BodyText"/>
      </w:pPr>
      <w:r>
        <w:t>Cits piens un krējums no visiem dzīvniekiem.</w:t>
      </w:r>
    </w:p>
    <w:p w14:paraId="429657C0" w14:textId="77777777" w:rsidR="0094690D" w:rsidRPr="00413B6F" w:rsidRDefault="0094690D" w:rsidP="00965DCA">
      <w:pPr>
        <w:jc w:val="both"/>
        <w:rPr>
          <w:rFonts w:ascii="Times New Roman" w:eastAsia="Calibri" w:hAnsi="Times New Roman" w:cs="Times New Roman"/>
          <w:noProof/>
          <w:sz w:val="24"/>
          <w:szCs w:val="24"/>
        </w:rPr>
      </w:pPr>
    </w:p>
    <w:p w14:paraId="1CB13EB6" w14:textId="77777777" w:rsidR="0094690D" w:rsidRPr="00413B6F" w:rsidRDefault="0094690D" w:rsidP="00616A82">
      <w:pPr>
        <w:pStyle w:val="BodyText"/>
      </w:pPr>
      <w:r>
        <w:t>Ietilpst:</w:t>
      </w:r>
    </w:p>
    <w:p w14:paraId="56BF9D6A" w14:textId="77777777" w:rsidR="0094690D" w:rsidRPr="00413B6F" w:rsidRDefault="0094690D" w:rsidP="00965DCA">
      <w:pPr>
        <w:jc w:val="both"/>
        <w:rPr>
          <w:rFonts w:ascii="Times New Roman" w:eastAsia="Calibri" w:hAnsi="Times New Roman" w:cs="Times New Roman"/>
          <w:noProof/>
          <w:sz w:val="24"/>
          <w:szCs w:val="24"/>
        </w:rPr>
      </w:pPr>
    </w:p>
    <w:p w14:paraId="1006C86C"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sausais piens (pilnpiens vai vājpiens);</w:t>
      </w:r>
    </w:p>
    <w:p w14:paraId="6F4393B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iztvaicēts un kondensēts piens;</w:t>
      </w:r>
    </w:p>
    <w:p w14:paraId="0E862A46"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lastRenderedPageBreak/>
        <w:t>svaigs krējums, krējuma krēms, iebiezinātais krējums un putukrējums;</w:t>
      </w:r>
    </w:p>
    <w:p w14:paraId="655C2543" w14:textId="77777777" w:rsidR="00A862F4"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krējums, iebiezināts ar cukura vai cita saldinātāja piedevu; krējuma pulveris.</w:t>
      </w:r>
    </w:p>
    <w:p w14:paraId="4332242E" w14:textId="77777777" w:rsidR="00A862F4" w:rsidRPr="00413B6F" w:rsidRDefault="00A862F4" w:rsidP="00A862F4">
      <w:pPr>
        <w:tabs>
          <w:tab w:val="left" w:pos="851"/>
        </w:tabs>
        <w:jc w:val="both"/>
        <w:rPr>
          <w:rFonts w:ascii="Times New Roman" w:hAnsi="Times New Roman" w:cs="Times New Roman"/>
          <w:iCs/>
          <w:noProof/>
          <w:sz w:val="24"/>
          <w:szCs w:val="24"/>
        </w:rPr>
      </w:pPr>
    </w:p>
    <w:p w14:paraId="4C1076CD" w14:textId="75A2D1B9" w:rsidR="0094690D" w:rsidRPr="00413B6F" w:rsidRDefault="0094690D" w:rsidP="00A862F4">
      <w:pPr>
        <w:tabs>
          <w:tab w:val="left" w:pos="851"/>
        </w:tabs>
        <w:jc w:val="both"/>
        <w:rPr>
          <w:rFonts w:ascii="Times New Roman" w:hAnsi="Times New Roman" w:cs="Times New Roman"/>
          <w:iCs/>
          <w:noProof/>
          <w:sz w:val="24"/>
          <w:szCs w:val="24"/>
        </w:rPr>
      </w:pPr>
      <w:r>
        <w:rPr>
          <w:rFonts w:ascii="Times New Roman" w:hAnsi="Times New Roman"/>
          <w:sz w:val="24"/>
        </w:rPr>
        <w:t>Ietilpst arī:</w:t>
      </w:r>
    </w:p>
    <w:p w14:paraId="02549E52" w14:textId="77777777" w:rsidR="00A862F4" w:rsidRPr="00413B6F" w:rsidRDefault="00A862F4" w:rsidP="00A862F4">
      <w:pPr>
        <w:tabs>
          <w:tab w:val="left" w:pos="851"/>
        </w:tabs>
        <w:jc w:val="both"/>
        <w:rPr>
          <w:rFonts w:ascii="Times New Roman" w:hAnsi="Times New Roman" w:cs="Times New Roman"/>
          <w:iCs/>
          <w:noProof/>
          <w:sz w:val="24"/>
          <w:szCs w:val="24"/>
        </w:rPr>
      </w:pPr>
    </w:p>
    <w:p w14:paraId="2EAA793B"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karsēts piens.</w:t>
      </w:r>
    </w:p>
    <w:p w14:paraId="5CF98F58" w14:textId="77777777" w:rsidR="0094690D" w:rsidRPr="00413B6F" w:rsidRDefault="0094690D" w:rsidP="00965DCA">
      <w:pPr>
        <w:jc w:val="both"/>
        <w:rPr>
          <w:rFonts w:ascii="Times New Roman" w:eastAsia="Calibri" w:hAnsi="Times New Roman" w:cs="Times New Roman"/>
          <w:noProof/>
          <w:sz w:val="24"/>
          <w:szCs w:val="24"/>
        </w:rPr>
      </w:pPr>
    </w:p>
    <w:p w14:paraId="6CFD04A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1A9354B" w14:textId="77777777" w:rsidR="0094690D" w:rsidRPr="00413B6F" w:rsidRDefault="0094690D" w:rsidP="00965DCA">
      <w:pPr>
        <w:jc w:val="both"/>
        <w:rPr>
          <w:rFonts w:ascii="Times New Roman" w:eastAsia="Calibri" w:hAnsi="Times New Roman" w:cs="Times New Roman"/>
          <w:i/>
          <w:noProof/>
          <w:sz w:val="24"/>
          <w:szCs w:val="24"/>
        </w:rPr>
      </w:pPr>
    </w:p>
    <w:p w14:paraId="136E4D0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dzērieni, kas aromatizēti ar kakao, kafiju vai citām vielām (01.1.4.7);</w:t>
      </w:r>
    </w:p>
    <w:p w14:paraId="098CA8CF"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kondensēts, iztvaicēts piens vai sausais piens kā zīdaiņu pārtika (01.1.9.2).</w:t>
      </w:r>
    </w:p>
    <w:p w14:paraId="7434BC54" w14:textId="77777777" w:rsidR="0094690D" w:rsidRPr="00413B6F" w:rsidRDefault="0094690D" w:rsidP="00965DCA">
      <w:pPr>
        <w:jc w:val="both"/>
        <w:rPr>
          <w:rFonts w:ascii="Times New Roman" w:eastAsia="Calibri" w:hAnsi="Times New Roman" w:cs="Times New Roman"/>
          <w:i/>
          <w:noProof/>
          <w:sz w:val="24"/>
          <w:szCs w:val="24"/>
        </w:rPr>
      </w:pPr>
    </w:p>
    <w:p w14:paraId="2B9E900D" w14:textId="71634A07" w:rsidR="0094690D" w:rsidRPr="00413B6F" w:rsidRDefault="00FF5367" w:rsidP="004C645C">
      <w:pPr>
        <w:pStyle w:val="BodyText"/>
        <w:rPr>
          <w:b/>
          <w:bCs/>
        </w:rPr>
      </w:pPr>
      <w:r>
        <w:rPr>
          <w:b/>
        </w:rPr>
        <w:t>01.1.4.4. Piens, kas nav dzīvnieku piens (</w:t>
      </w:r>
      <w:r>
        <w:rPr>
          <w:b/>
          <w:i/>
          <w:iCs/>
        </w:rPr>
        <w:t>ND</w:t>
      </w:r>
      <w:r>
        <w:rPr>
          <w:b/>
        </w:rPr>
        <w:t>)</w:t>
      </w:r>
    </w:p>
    <w:p w14:paraId="7D08FB37" w14:textId="77777777" w:rsidR="0094690D" w:rsidRPr="00413B6F" w:rsidRDefault="0094690D" w:rsidP="00965DCA">
      <w:pPr>
        <w:jc w:val="both"/>
        <w:rPr>
          <w:rFonts w:ascii="Times New Roman" w:eastAsia="Calibri" w:hAnsi="Times New Roman" w:cs="Times New Roman"/>
          <w:b/>
          <w:bCs/>
          <w:noProof/>
          <w:sz w:val="24"/>
          <w:szCs w:val="24"/>
        </w:rPr>
      </w:pPr>
    </w:p>
    <w:p w14:paraId="5C9A6B88" w14:textId="77777777" w:rsidR="0094690D" w:rsidRPr="00413B6F" w:rsidRDefault="0094690D" w:rsidP="00616A82">
      <w:pPr>
        <w:pStyle w:val="BodyText"/>
      </w:pPr>
      <w:r>
        <w:t>Visu veidu piens, kas nav dzīvnieku izcelsmes piens.</w:t>
      </w:r>
    </w:p>
    <w:p w14:paraId="74B6C00D" w14:textId="77777777" w:rsidR="0094690D" w:rsidRPr="00413B6F" w:rsidRDefault="0094690D" w:rsidP="00965DCA">
      <w:pPr>
        <w:jc w:val="both"/>
        <w:rPr>
          <w:rFonts w:ascii="Times New Roman" w:eastAsia="Calibri" w:hAnsi="Times New Roman" w:cs="Times New Roman"/>
          <w:noProof/>
          <w:sz w:val="24"/>
          <w:szCs w:val="24"/>
        </w:rPr>
      </w:pPr>
    </w:p>
    <w:p w14:paraId="21F29AF3" w14:textId="77777777" w:rsidR="0094690D" w:rsidRPr="00413B6F" w:rsidRDefault="0094690D" w:rsidP="00616A82">
      <w:pPr>
        <w:pStyle w:val="BodyText"/>
      </w:pPr>
      <w:r>
        <w:t>Ietilpst:</w:t>
      </w:r>
    </w:p>
    <w:p w14:paraId="732F293A" w14:textId="77777777" w:rsidR="0094690D" w:rsidRPr="00413B6F" w:rsidRDefault="0094690D" w:rsidP="00965DCA">
      <w:pPr>
        <w:jc w:val="both"/>
        <w:rPr>
          <w:rFonts w:ascii="Times New Roman" w:eastAsia="Calibri" w:hAnsi="Times New Roman" w:cs="Times New Roman"/>
          <w:noProof/>
          <w:sz w:val="24"/>
          <w:szCs w:val="24"/>
        </w:rPr>
      </w:pPr>
    </w:p>
    <w:p w14:paraId="734D84D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mandeļu piens;</w:t>
      </w:r>
    </w:p>
    <w:p w14:paraId="7FED0B6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dzeršanai paredzēts kokosriekstu piens;</w:t>
      </w:r>
    </w:p>
    <w:p w14:paraId="43DA972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auzu piens;</w:t>
      </w:r>
    </w:p>
    <w:p w14:paraId="33E48F7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rīsu piens;</w:t>
      </w:r>
    </w:p>
    <w:p w14:paraId="62600D09"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sojas piens;</w:t>
      </w:r>
    </w:p>
    <w:p w14:paraId="19E0FF7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cits piens no dārzeņiem un riekstiem.</w:t>
      </w:r>
    </w:p>
    <w:p w14:paraId="0D9952A7" w14:textId="77777777" w:rsidR="0094690D" w:rsidRPr="00413B6F" w:rsidRDefault="0094690D" w:rsidP="00965DCA">
      <w:pPr>
        <w:jc w:val="both"/>
        <w:rPr>
          <w:rFonts w:ascii="Times New Roman" w:eastAsia="Calibri" w:hAnsi="Times New Roman" w:cs="Times New Roman"/>
          <w:noProof/>
          <w:sz w:val="24"/>
          <w:szCs w:val="24"/>
        </w:rPr>
      </w:pPr>
    </w:p>
    <w:p w14:paraId="4E048C7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F8D62C3" w14:textId="77777777" w:rsidR="0094690D" w:rsidRPr="00413B6F" w:rsidRDefault="0094690D" w:rsidP="00965DCA">
      <w:pPr>
        <w:jc w:val="both"/>
        <w:rPr>
          <w:rFonts w:ascii="Times New Roman" w:eastAsia="Calibri" w:hAnsi="Times New Roman" w:cs="Times New Roman"/>
          <w:i/>
          <w:noProof/>
          <w:sz w:val="24"/>
          <w:szCs w:val="24"/>
        </w:rPr>
      </w:pPr>
    </w:p>
    <w:p w14:paraId="0E1288CB"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ēdiena gatavošanai paredzēts kokosriekstu piens (01.1.9.3).</w:t>
      </w:r>
    </w:p>
    <w:p w14:paraId="78167ED4" w14:textId="77777777" w:rsidR="0094690D" w:rsidRPr="00413B6F" w:rsidRDefault="0094690D" w:rsidP="00965DCA">
      <w:pPr>
        <w:jc w:val="both"/>
        <w:rPr>
          <w:rFonts w:ascii="Times New Roman" w:eastAsia="Calibri" w:hAnsi="Times New Roman" w:cs="Times New Roman"/>
          <w:i/>
          <w:noProof/>
          <w:sz w:val="24"/>
          <w:szCs w:val="24"/>
        </w:rPr>
      </w:pPr>
    </w:p>
    <w:p w14:paraId="03127A07" w14:textId="06B4A2A1" w:rsidR="0094690D" w:rsidRPr="00413B6F" w:rsidRDefault="001B1D54" w:rsidP="001B1D54">
      <w:pPr>
        <w:pStyle w:val="BodyText"/>
        <w:rPr>
          <w:b/>
          <w:bCs/>
        </w:rPr>
      </w:pPr>
      <w:r>
        <w:rPr>
          <w:b/>
        </w:rPr>
        <w:t>01.1.4.5. Siers (</w:t>
      </w:r>
      <w:r>
        <w:rPr>
          <w:b/>
          <w:i/>
          <w:iCs/>
        </w:rPr>
        <w:t>ND</w:t>
      </w:r>
      <w:r>
        <w:rPr>
          <w:b/>
        </w:rPr>
        <w:t>)</w:t>
      </w:r>
    </w:p>
    <w:p w14:paraId="76E010BE" w14:textId="77777777" w:rsidR="0094690D" w:rsidRPr="00413B6F" w:rsidRDefault="0094690D" w:rsidP="00965DCA">
      <w:pPr>
        <w:jc w:val="both"/>
        <w:rPr>
          <w:rFonts w:ascii="Times New Roman" w:eastAsia="Calibri" w:hAnsi="Times New Roman" w:cs="Times New Roman"/>
          <w:noProof/>
          <w:sz w:val="24"/>
          <w:szCs w:val="24"/>
        </w:rPr>
      </w:pPr>
    </w:p>
    <w:p w14:paraId="0CEF3DB1" w14:textId="77777777" w:rsidR="0094690D" w:rsidRPr="00413B6F" w:rsidRDefault="0094690D" w:rsidP="00616A82">
      <w:pPr>
        <w:pStyle w:val="BodyText"/>
      </w:pPr>
      <w:r>
        <w:t>Visu veidu siers (svaigais, cietais, puscietais, zilais siers, biezpiena siers) un biezpiens no dzīvnieku piena un piena, kas nav dzīvnieku piens.</w:t>
      </w:r>
    </w:p>
    <w:p w14:paraId="1821A28D" w14:textId="77777777" w:rsidR="0094690D" w:rsidRPr="00413B6F" w:rsidRDefault="0094690D" w:rsidP="00965DCA">
      <w:pPr>
        <w:jc w:val="both"/>
        <w:rPr>
          <w:rFonts w:ascii="Times New Roman" w:eastAsia="Calibri" w:hAnsi="Times New Roman" w:cs="Times New Roman"/>
          <w:noProof/>
          <w:sz w:val="24"/>
          <w:szCs w:val="24"/>
        </w:rPr>
      </w:pPr>
    </w:p>
    <w:p w14:paraId="5D65B6F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2280C7A" w14:textId="77777777" w:rsidR="0094690D" w:rsidRPr="00413B6F" w:rsidRDefault="0094690D" w:rsidP="00965DCA">
      <w:pPr>
        <w:jc w:val="both"/>
        <w:rPr>
          <w:rFonts w:ascii="Times New Roman" w:eastAsia="Calibri" w:hAnsi="Times New Roman" w:cs="Times New Roman"/>
          <w:i/>
          <w:noProof/>
          <w:sz w:val="24"/>
          <w:szCs w:val="24"/>
        </w:rPr>
      </w:pPr>
    </w:p>
    <w:p w14:paraId="75735E63" w14:textId="080BC9FF"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tofu (01.1.7.9).</w:t>
      </w:r>
    </w:p>
    <w:p w14:paraId="1A9E7E94" w14:textId="77777777" w:rsidR="0094690D" w:rsidRPr="00413B6F" w:rsidRDefault="0094690D" w:rsidP="00965DCA">
      <w:pPr>
        <w:jc w:val="both"/>
        <w:rPr>
          <w:rFonts w:ascii="Times New Roman" w:eastAsia="Calibri" w:hAnsi="Times New Roman" w:cs="Times New Roman"/>
          <w:i/>
          <w:noProof/>
          <w:sz w:val="24"/>
          <w:szCs w:val="24"/>
        </w:rPr>
      </w:pPr>
    </w:p>
    <w:p w14:paraId="4D6AA42B" w14:textId="644BEEB5" w:rsidR="0094690D" w:rsidRPr="00413B6F" w:rsidRDefault="001B1D54" w:rsidP="00FC5ABB">
      <w:pPr>
        <w:pStyle w:val="BodyText"/>
        <w:rPr>
          <w:b/>
          <w:bCs/>
        </w:rPr>
      </w:pPr>
      <w:r>
        <w:rPr>
          <w:b/>
        </w:rPr>
        <w:t>01.1.4.6. Jogurts un līdzīgi produkti (</w:t>
      </w:r>
      <w:r>
        <w:rPr>
          <w:b/>
          <w:i/>
          <w:iCs/>
        </w:rPr>
        <w:t>ND</w:t>
      </w:r>
      <w:r>
        <w:rPr>
          <w:b/>
        </w:rPr>
        <w:t>)</w:t>
      </w:r>
    </w:p>
    <w:p w14:paraId="0F28EC80" w14:textId="77777777" w:rsidR="0094690D" w:rsidRPr="00413B6F" w:rsidRDefault="0094690D" w:rsidP="00965DCA">
      <w:pPr>
        <w:jc w:val="both"/>
        <w:rPr>
          <w:rFonts w:ascii="Times New Roman" w:eastAsia="Calibri" w:hAnsi="Times New Roman" w:cs="Times New Roman"/>
          <w:b/>
          <w:bCs/>
          <w:noProof/>
          <w:sz w:val="24"/>
          <w:szCs w:val="24"/>
        </w:rPr>
      </w:pPr>
    </w:p>
    <w:p w14:paraId="3005AD0A" w14:textId="77777777" w:rsidR="0094690D" w:rsidRPr="00413B6F" w:rsidRDefault="0094690D" w:rsidP="00616A82">
      <w:pPr>
        <w:pStyle w:val="BodyText"/>
      </w:pPr>
      <w:r>
        <w:t>Ietilpst:</w:t>
      </w:r>
    </w:p>
    <w:p w14:paraId="64CC177F" w14:textId="77777777" w:rsidR="0094690D" w:rsidRPr="00413B6F" w:rsidRDefault="0094690D" w:rsidP="00965DCA">
      <w:pPr>
        <w:jc w:val="both"/>
        <w:rPr>
          <w:rFonts w:ascii="Times New Roman" w:eastAsia="Calibri" w:hAnsi="Times New Roman" w:cs="Times New Roman"/>
          <w:noProof/>
          <w:sz w:val="24"/>
          <w:szCs w:val="24"/>
        </w:rPr>
      </w:pPr>
    </w:p>
    <w:p w14:paraId="04AE4C3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jogurts;</w:t>
      </w:r>
    </w:p>
    <w:p w14:paraId="2DAD9A3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paniņas un citi raudzēti piena produkti;</w:t>
      </w:r>
    </w:p>
    <w:p w14:paraId="7802F6F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rūgušpiens un krējums;</w:t>
      </w:r>
    </w:p>
    <w:p w14:paraId="24C955A6"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kefīrs un cits raudzēts piens vai piens ar paaugstinātu skābumu, un krējums, koncentrēts vai nekoncentrēts, ar pievienotu cukuru vai citu saldinātājvielu vai bez tās, ar augļu, riekstu vai kakao aromātu vai piedevām vai bez tām;</w:t>
      </w:r>
    </w:p>
    <w:p w14:paraId="5AE774C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jogurts no piena, kas nav dzīvnieku piens (piemēram, kokosriekstu jogurts, sojas jogurts).</w:t>
      </w:r>
    </w:p>
    <w:p w14:paraId="7C77EE53" w14:textId="77777777" w:rsidR="0094690D" w:rsidRPr="00413B6F" w:rsidRDefault="0094690D" w:rsidP="00965DCA">
      <w:pPr>
        <w:jc w:val="both"/>
        <w:rPr>
          <w:rFonts w:ascii="Times New Roman" w:eastAsia="Calibri" w:hAnsi="Times New Roman" w:cs="Times New Roman"/>
          <w:noProof/>
          <w:sz w:val="24"/>
          <w:szCs w:val="24"/>
        </w:rPr>
      </w:pPr>
    </w:p>
    <w:p w14:paraId="1FFEE5E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10C6C396" w14:textId="77777777" w:rsidR="0094690D" w:rsidRPr="00413B6F" w:rsidRDefault="0094690D" w:rsidP="00965DCA">
      <w:pPr>
        <w:jc w:val="both"/>
        <w:rPr>
          <w:rFonts w:ascii="Times New Roman" w:eastAsia="Calibri" w:hAnsi="Times New Roman" w:cs="Times New Roman"/>
          <w:i/>
          <w:noProof/>
          <w:sz w:val="24"/>
          <w:szCs w:val="24"/>
        </w:rPr>
      </w:pPr>
    </w:p>
    <w:p w14:paraId="3449FDDA"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saldēts jogurts (01.1.8.6).</w:t>
      </w:r>
    </w:p>
    <w:p w14:paraId="159C5C0E" w14:textId="77777777" w:rsidR="0094690D" w:rsidRPr="00413B6F" w:rsidRDefault="0094690D" w:rsidP="00965DCA">
      <w:pPr>
        <w:jc w:val="both"/>
        <w:rPr>
          <w:rFonts w:ascii="Times New Roman" w:eastAsia="Calibri" w:hAnsi="Times New Roman" w:cs="Times New Roman"/>
          <w:i/>
          <w:noProof/>
          <w:sz w:val="24"/>
          <w:szCs w:val="24"/>
        </w:rPr>
      </w:pPr>
    </w:p>
    <w:p w14:paraId="2E97512F" w14:textId="09569B59" w:rsidR="0094690D" w:rsidRPr="00413B6F" w:rsidRDefault="001B1D54" w:rsidP="001B1D54">
      <w:pPr>
        <w:pStyle w:val="BodyText"/>
        <w:rPr>
          <w:b/>
          <w:bCs/>
        </w:rPr>
      </w:pPr>
      <w:r>
        <w:rPr>
          <w:b/>
        </w:rPr>
        <w:t>01.1.4.7. Piena deserti un dzērieni (</w:t>
      </w:r>
      <w:r>
        <w:rPr>
          <w:b/>
          <w:i/>
          <w:iCs/>
        </w:rPr>
        <w:t>ND</w:t>
      </w:r>
      <w:r>
        <w:rPr>
          <w:b/>
        </w:rPr>
        <w:t>)</w:t>
      </w:r>
    </w:p>
    <w:p w14:paraId="7E12391C" w14:textId="77777777" w:rsidR="0094690D" w:rsidRPr="00413B6F" w:rsidRDefault="0094690D" w:rsidP="00965DCA">
      <w:pPr>
        <w:jc w:val="both"/>
        <w:rPr>
          <w:rFonts w:ascii="Times New Roman" w:eastAsia="Calibri" w:hAnsi="Times New Roman" w:cs="Times New Roman"/>
          <w:b/>
          <w:bCs/>
          <w:noProof/>
          <w:sz w:val="24"/>
          <w:szCs w:val="24"/>
        </w:rPr>
      </w:pPr>
    </w:p>
    <w:p w14:paraId="1C25DA7D" w14:textId="77777777" w:rsidR="0094690D" w:rsidRPr="00413B6F" w:rsidRDefault="0094690D" w:rsidP="00616A82">
      <w:pPr>
        <w:pStyle w:val="BodyText"/>
      </w:pPr>
      <w:r>
        <w:t>Ietilpst:</w:t>
      </w:r>
    </w:p>
    <w:p w14:paraId="733BB5DD" w14:textId="77777777" w:rsidR="0094690D" w:rsidRPr="00413B6F" w:rsidRDefault="0094690D" w:rsidP="00965DCA">
      <w:pPr>
        <w:jc w:val="both"/>
        <w:rPr>
          <w:rFonts w:ascii="Times New Roman" w:eastAsia="Calibri" w:hAnsi="Times New Roman" w:cs="Times New Roman"/>
          <w:noProof/>
          <w:sz w:val="24"/>
          <w:szCs w:val="24"/>
        </w:rPr>
      </w:pPr>
    </w:p>
    <w:p w14:paraId="54BCD1ED"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piena deserti no dzīvnieku piena un piena, kas nav dzīvnieku piens;</w:t>
      </w:r>
    </w:p>
    <w:p w14:paraId="6ACE47A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dzērieni, pagatavoti no dzīvnieku piena un piena, kas nav dzīvnieku piens, aromatizēti ar kakao, kafiju vai citām vielām.</w:t>
      </w:r>
    </w:p>
    <w:p w14:paraId="069F308E" w14:textId="77777777" w:rsidR="0094690D" w:rsidRPr="00413B6F" w:rsidRDefault="0094690D" w:rsidP="00965DCA">
      <w:pPr>
        <w:jc w:val="both"/>
        <w:rPr>
          <w:rFonts w:ascii="Times New Roman" w:eastAsia="Calibri" w:hAnsi="Times New Roman" w:cs="Times New Roman"/>
          <w:noProof/>
          <w:sz w:val="24"/>
          <w:szCs w:val="24"/>
        </w:rPr>
      </w:pPr>
    </w:p>
    <w:p w14:paraId="24166046" w14:textId="77777777" w:rsidR="0094690D" w:rsidRPr="00413B6F" w:rsidRDefault="0094690D" w:rsidP="00616A82">
      <w:pPr>
        <w:pStyle w:val="BodyText"/>
      </w:pPr>
      <w:r>
        <w:t>Ietilpst arī:</w:t>
      </w:r>
    </w:p>
    <w:p w14:paraId="0978291C" w14:textId="77777777" w:rsidR="0094690D" w:rsidRPr="00413B6F" w:rsidRDefault="0094690D" w:rsidP="00965DCA">
      <w:pPr>
        <w:jc w:val="both"/>
        <w:rPr>
          <w:rFonts w:ascii="Times New Roman" w:eastAsia="Calibri" w:hAnsi="Times New Roman" w:cs="Times New Roman"/>
          <w:noProof/>
          <w:sz w:val="24"/>
          <w:szCs w:val="24"/>
        </w:rPr>
      </w:pPr>
    </w:p>
    <w:p w14:paraId="61CDDC2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 xml:space="preserve">pudiņi, pagatavoti no dzīvnieku piena un piena, kas nav dzīvnieku piens; </w:t>
      </w:r>
      <w:r>
        <w:rPr>
          <w:rFonts w:ascii="Times New Roman" w:hAnsi="Times New Roman"/>
          <w:i/>
          <w:iCs/>
          <w:sz w:val="24"/>
        </w:rPr>
        <w:t>panna cotta</w:t>
      </w:r>
      <w:r>
        <w:rPr>
          <w:rFonts w:ascii="Times New Roman" w:hAnsi="Times New Roman"/>
          <w:sz w:val="24"/>
        </w:rPr>
        <w:t xml:space="preserve">, krēms brulē un </w:t>
      </w:r>
      <w:r>
        <w:rPr>
          <w:rFonts w:ascii="Times New Roman" w:hAnsi="Times New Roman"/>
          <w:i/>
          <w:iCs/>
          <w:sz w:val="24"/>
        </w:rPr>
        <w:t>crema catalana</w:t>
      </w:r>
      <w:r>
        <w:rPr>
          <w:rFonts w:ascii="Times New Roman" w:hAnsi="Times New Roman"/>
          <w:sz w:val="24"/>
        </w:rPr>
        <w:t>.</w:t>
      </w:r>
    </w:p>
    <w:p w14:paraId="3184B5B7" w14:textId="77777777" w:rsidR="0094690D" w:rsidRPr="00413B6F" w:rsidRDefault="0094690D" w:rsidP="00965DCA">
      <w:pPr>
        <w:jc w:val="both"/>
        <w:rPr>
          <w:rFonts w:ascii="Times New Roman" w:eastAsia="Calibri" w:hAnsi="Times New Roman" w:cs="Times New Roman"/>
          <w:noProof/>
          <w:sz w:val="24"/>
          <w:szCs w:val="24"/>
        </w:rPr>
      </w:pPr>
    </w:p>
    <w:p w14:paraId="4B3C01A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817304A" w14:textId="77777777" w:rsidR="0094690D" w:rsidRPr="00413B6F" w:rsidRDefault="0094690D" w:rsidP="00965DCA">
      <w:pPr>
        <w:jc w:val="both"/>
        <w:rPr>
          <w:rFonts w:ascii="Times New Roman" w:eastAsia="Calibri" w:hAnsi="Times New Roman" w:cs="Times New Roman"/>
          <w:i/>
          <w:noProof/>
          <w:sz w:val="24"/>
          <w:szCs w:val="24"/>
        </w:rPr>
      </w:pPr>
    </w:p>
    <w:p w14:paraId="0CA46692"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citronu vārītais krēms un līdzīgi produkti (01.1.8.3).</w:t>
      </w:r>
    </w:p>
    <w:p w14:paraId="19FFA0CB" w14:textId="77777777" w:rsidR="0094690D" w:rsidRPr="00413B6F" w:rsidRDefault="0094690D" w:rsidP="00965DCA">
      <w:pPr>
        <w:jc w:val="both"/>
        <w:rPr>
          <w:rFonts w:ascii="Times New Roman" w:eastAsia="Calibri" w:hAnsi="Times New Roman" w:cs="Times New Roman"/>
          <w:i/>
          <w:noProof/>
          <w:sz w:val="24"/>
          <w:szCs w:val="24"/>
        </w:rPr>
      </w:pPr>
    </w:p>
    <w:p w14:paraId="66AF1707" w14:textId="0DE33256" w:rsidR="0094690D" w:rsidRPr="00413B6F" w:rsidRDefault="00D028E1" w:rsidP="00FC5ABB">
      <w:pPr>
        <w:pStyle w:val="BodyText"/>
        <w:rPr>
          <w:b/>
          <w:bCs/>
        </w:rPr>
      </w:pPr>
      <w:r>
        <w:rPr>
          <w:b/>
        </w:rPr>
        <w:t>01.1.4.8. Olas (</w:t>
      </w:r>
      <w:r>
        <w:rPr>
          <w:b/>
          <w:i/>
          <w:iCs/>
        </w:rPr>
        <w:t>ND</w:t>
      </w:r>
      <w:r>
        <w:rPr>
          <w:b/>
        </w:rPr>
        <w:t>)</w:t>
      </w:r>
    </w:p>
    <w:p w14:paraId="661353AA" w14:textId="77777777" w:rsidR="0094690D" w:rsidRPr="00413B6F" w:rsidRDefault="0094690D" w:rsidP="00965DCA">
      <w:pPr>
        <w:jc w:val="both"/>
        <w:rPr>
          <w:rFonts w:ascii="Times New Roman" w:eastAsia="Calibri" w:hAnsi="Times New Roman" w:cs="Times New Roman"/>
          <w:b/>
          <w:bCs/>
          <w:noProof/>
          <w:sz w:val="24"/>
          <w:szCs w:val="24"/>
        </w:rPr>
      </w:pPr>
    </w:p>
    <w:p w14:paraId="0E7D7EB9" w14:textId="77777777" w:rsidR="0094690D" w:rsidRPr="00413B6F" w:rsidRDefault="0094690D" w:rsidP="00616A82">
      <w:pPr>
        <w:pStyle w:val="BodyText"/>
      </w:pPr>
      <w:r>
        <w:t>Ietilpst:</w:t>
      </w:r>
    </w:p>
    <w:p w14:paraId="7F732A23" w14:textId="77777777" w:rsidR="0094690D" w:rsidRPr="00413B6F" w:rsidRDefault="0094690D" w:rsidP="00965DCA">
      <w:pPr>
        <w:jc w:val="both"/>
        <w:rPr>
          <w:rFonts w:ascii="Times New Roman" w:eastAsia="Calibri" w:hAnsi="Times New Roman" w:cs="Times New Roman"/>
          <w:noProof/>
          <w:sz w:val="24"/>
          <w:szCs w:val="24"/>
        </w:rPr>
      </w:pPr>
    </w:p>
    <w:p w14:paraId="002483F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vistu un citu putnu olas čaumalā, svaigas;</w:t>
      </w:r>
    </w:p>
    <w:p w14:paraId="13E863B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citu dzīvnieku, tostarp bruņurupuču, olas čaumalā, svaigas;</w:t>
      </w:r>
    </w:p>
    <w:p w14:paraId="554739E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olas čaumalās vai bez tām, konservētas vai vārītas;</w:t>
      </w:r>
    </w:p>
    <w:p w14:paraId="28853EDF"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olu dzeltenumi, svaigi vai konservēti;</w:t>
      </w:r>
    </w:p>
    <w:p w14:paraId="1AC9C8E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olu albumīns.</w:t>
      </w:r>
    </w:p>
    <w:p w14:paraId="4A2D223B" w14:textId="77777777" w:rsidR="0094690D" w:rsidRPr="00413B6F" w:rsidRDefault="0094690D" w:rsidP="00605B7C">
      <w:pPr>
        <w:tabs>
          <w:tab w:val="left" w:pos="851"/>
        </w:tabs>
        <w:ind w:left="284"/>
        <w:jc w:val="both"/>
        <w:rPr>
          <w:rFonts w:ascii="Times New Roman" w:hAnsi="Times New Roman" w:cs="Times New Roman"/>
          <w:iCs/>
          <w:noProof/>
          <w:sz w:val="24"/>
          <w:szCs w:val="24"/>
        </w:rPr>
      </w:pPr>
    </w:p>
    <w:p w14:paraId="408702E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6865C97" w14:textId="77777777" w:rsidR="0094690D" w:rsidRPr="00413B6F" w:rsidRDefault="0094690D" w:rsidP="00965DCA">
      <w:pPr>
        <w:jc w:val="both"/>
        <w:rPr>
          <w:rFonts w:ascii="Times New Roman" w:eastAsia="Calibri" w:hAnsi="Times New Roman" w:cs="Times New Roman"/>
          <w:i/>
          <w:noProof/>
          <w:sz w:val="24"/>
          <w:szCs w:val="24"/>
        </w:rPr>
      </w:pPr>
    </w:p>
    <w:p w14:paraId="3B9AC115" w14:textId="5802C398"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zivju ikri (01.1.3.7);</w:t>
      </w:r>
    </w:p>
    <w:p w14:paraId="3AEE0D42"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omletes, pankūkas un citi produkti, kas pagatavoti no olām (01.1.9.1).</w:t>
      </w:r>
    </w:p>
    <w:p w14:paraId="237EEEF7" w14:textId="77777777" w:rsidR="00965DCA" w:rsidRPr="00413B6F" w:rsidRDefault="00965DCA" w:rsidP="00965DCA">
      <w:pPr>
        <w:jc w:val="both"/>
        <w:rPr>
          <w:rFonts w:ascii="Times New Roman" w:eastAsia="Calibri" w:hAnsi="Times New Roman" w:cs="Times New Roman"/>
          <w:noProof/>
          <w:sz w:val="24"/>
          <w:szCs w:val="24"/>
        </w:rPr>
      </w:pPr>
    </w:p>
    <w:p w14:paraId="7C75F0C7" w14:textId="682D8506" w:rsidR="0094690D" w:rsidRPr="00413B6F" w:rsidRDefault="002300A7" w:rsidP="00FC5ABB">
      <w:pPr>
        <w:pStyle w:val="BodyText"/>
        <w:rPr>
          <w:b/>
          <w:bCs/>
        </w:rPr>
      </w:pPr>
      <w:r>
        <w:rPr>
          <w:b/>
        </w:rPr>
        <w:t>01.1.5. Citi piena produkti (</w:t>
      </w:r>
      <w:r>
        <w:rPr>
          <w:b/>
          <w:i/>
          <w:iCs/>
        </w:rPr>
        <w:t>ND</w:t>
      </w:r>
      <w:r>
        <w:rPr>
          <w:b/>
        </w:rPr>
        <w:t>)</w:t>
      </w:r>
    </w:p>
    <w:p w14:paraId="53A30CC2" w14:textId="77777777" w:rsidR="0094690D" w:rsidRPr="00413B6F" w:rsidRDefault="0094690D" w:rsidP="00965DCA">
      <w:pPr>
        <w:jc w:val="both"/>
        <w:rPr>
          <w:rFonts w:ascii="Times New Roman" w:eastAsia="Calibri" w:hAnsi="Times New Roman" w:cs="Times New Roman"/>
          <w:noProof/>
          <w:sz w:val="24"/>
          <w:szCs w:val="24"/>
        </w:rPr>
      </w:pPr>
    </w:p>
    <w:p w14:paraId="312D6218" w14:textId="77777777" w:rsidR="0094690D" w:rsidRPr="00413B6F" w:rsidRDefault="0094690D" w:rsidP="00616A82">
      <w:pPr>
        <w:pStyle w:val="BodyText"/>
      </w:pPr>
      <w:r>
        <w:t>Ietilpst:</w:t>
      </w:r>
    </w:p>
    <w:p w14:paraId="3518F09C" w14:textId="77777777" w:rsidR="0094690D" w:rsidRPr="00413B6F" w:rsidRDefault="0094690D" w:rsidP="00965DCA">
      <w:pPr>
        <w:jc w:val="both"/>
        <w:rPr>
          <w:rFonts w:ascii="Times New Roman" w:eastAsia="Calibri" w:hAnsi="Times New Roman" w:cs="Times New Roman"/>
          <w:noProof/>
          <w:sz w:val="24"/>
          <w:szCs w:val="24"/>
        </w:rPr>
      </w:pPr>
    </w:p>
    <w:p w14:paraId="18D36BDD"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sūkalas un kazeīns;</w:t>
      </w:r>
    </w:p>
    <w:p w14:paraId="01DDB2F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citi produkti, kas sastāv no piena komponentiem, piena olbaltumvielu koncentrāti un no sūkalām iegūti produkti.</w:t>
      </w:r>
    </w:p>
    <w:p w14:paraId="312656C3" w14:textId="77777777" w:rsidR="0094690D" w:rsidRPr="00413B6F" w:rsidRDefault="0094690D" w:rsidP="00965DCA">
      <w:pPr>
        <w:jc w:val="both"/>
        <w:rPr>
          <w:rFonts w:ascii="Times New Roman" w:eastAsia="Calibri" w:hAnsi="Times New Roman" w:cs="Times New Roman"/>
          <w:noProof/>
          <w:sz w:val="24"/>
          <w:szCs w:val="24"/>
        </w:rPr>
      </w:pPr>
    </w:p>
    <w:p w14:paraId="26DB4BD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5F8344B" w14:textId="77777777" w:rsidR="0094690D" w:rsidRPr="00413B6F" w:rsidRDefault="0094690D" w:rsidP="00965DCA">
      <w:pPr>
        <w:jc w:val="both"/>
        <w:rPr>
          <w:rFonts w:ascii="Times New Roman" w:eastAsia="Calibri" w:hAnsi="Times New Roman" w:cs="Times New Roman"/>
          <w:i/>
          <w:noProof/>
          <w:sz w:val="24"/>
          <w:szCs w:val="24"/>
        </w:rPr>
      </w:pPr>
    </w:p>
    <w:p w14:paraId="5DFAF0E5"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sviests un citi no piena ražoti tauki un eļļas (</w:t>
      </w:r>
      <w:r>
        <w:rPr>
          <w:rFonts w:ascii="Times New Roman" w:hAnsi="Times New Roman"/>
          <w:i/>
          <w:iCs/>
          <w:sz w:val="24"/>
        </w:rPr>
        <w:t>01.1.5.2</w:t>
      </w:r>
      <w:r>
        <w:rPr>
          <w:rFonts w:ascii="Times New Roman" w:hAnsi="Times New Roman"/>
          <w:i/>
          <w:sz w:val="24"/>
        </w:rPr>
        <w:t>);</w:t>
      </w:r>
    </w:p>
    <w:p w14:paraId="7EF85E40" w14:textId="04716B6F"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saldējums (01.1.8.6).</w:t>
      </w:r>
    </w:p>
    <w:p w14:paraId="7AD4B786" w14:textId="77777777" w:rsidR="0094690D" w:rsidRPr="00413B6F" w:rsidRDefault="0094690D" w:rsidP="00965DCA">
      <w:pPr>
        <w:jc w:val="both"/>
        <w:rPr>
          <w:rFonts w:ascii="Times New Roman" w:eastAsia="Calibri" w:hAnsi="Times New Roman" w:cs="Times New Roman"/>
          <w:i/>
          <w:noProof/>
          <w:sz w:val="24"/>
          <w:szCs w:val="24"/>
        </w:rPr>
      </w:pPr>
    </w:p>
    <w:p w14:paraId="4D919B58" w14:textId="4681F6C3" w:rsidR="0094690D" w:rsidRPr="00413B6F" w:rsidRDefault="00605B7C" w:rsidP="00995D09">
      <w:pPr>
        <w:pStyle w:val="BodyText"/>
        <w:keepNext/>
        <w:rPr>
          <w:b/>
          <w:bCs/>
        </w:rPr>
      </w:pPr>
      <w:r>
        <w:rPr>
          <w:b/>
        </w:rPr>
        <w:lastRenderedPageBreak/>
        <w:t>01.1.5. Eļļas un tauki (</w:t>
      </w:r>
      <w:r>
        <w:rPr>
          <w:b/>
          <w:i/>
          <w:iCs/>
        </w:rPr>
        <w:t>ND</w:t>
      </w:r>
      <w:r>
        <w:rPr>
          <w:b/>
        </w:rPr>
        <w:t>)</w:t>
      </w:r>
    </w:p>
    <w:p w14:paraId="600BA897" w14:textId="77777777" w:rsidR="0094690D" w:rsidRPr="00413B6F" w:rsidRDefault="0094690D" w:rsidP="00995D09">
      <w:pPr>
        <w:keepNext/>
        <w:jc w:val="both"/>
        <w:rPr>
          <w:rFonts w:ascii="Times New Roman" w:eastAsia="Calibri" w:hAnsi="Times New Roman" w:cs="Times New Roman"/>
          <w:b/>
          <w:bCs/>
          <w:noProof/>
          <w:sz w:val="24"/>
          <w:szCs w:val="24"/>
        </w:rPr>
      </w:pPr>
    </w:p>
    <w:p w14:paraId="3A4F8A0A" w14:textId="66C48FE4" w:rsidR="0094690D" w:rsidRPr="00413B6F" w:rsidRDefault="0056454D" w:rsidP="00995D09">
      <w:pPr>
        <w:keepNext/>
        <w:tabs>
          <w:tab w:val="left" w:pos="1001"/>
        </w:tabs>
        <w:jc w:val="both"/>
        <w:rPr>
          <w:rFonts w:ascii="Times New Roman" w:hAnsi="Times New Roman" w:cs="Times New Roman"/>
          <w:b/>
          <w:noProof/>
          <w:sz w:val="24"/>
          <w:szCs w:val="24"/>
        </w:rPr>
      </w:pPr>
      <w:r>
        <w:rPr>
          <w:rFonts w:ascii="Times New Roman" w:hAnsi="Times New Roman"/>
          <w:b/>
          <w:sz w:val="24"/>
        </w:rPr>
        <w:t>01.1.5.1. Augu eļļas (</w:t>
      </w:r>
      <w:r>
        <w:rPr>
          <w:rFonts w:ascii="Times New Roman" w:hAnsi="Times New Roman"/>
          <w:b/>
          <w:i/>
          <w:iCs/>
          <w:sz w:val="24"/>
        </w:rPr>
        <w:t>ND</w:t>
      </w:r>
      <w:r>
        <w:rPr>
          <w:rFonts w:ascii="Times New Roman" w:hAnsi="Times New Roman"/>
          <w:b/>
          <w:sz w:val="24"/>
        </w:rPr>
        <w:t>)</w:t>
      </w:r>
    </w:p>
    <w:p w14:paraId="186F6BAA" w14:textId="77777777" w:rsidR="0094690D" w:rsidRPr="00413B6F" w:rsidRDefault="0094690D" w:rsidP="00965DCA">
      <w:pPr>
        <w:jc w:val="both"/>
        <w:rPr>
          <w:rFonts w:ascii="Times New Roman" w:eastAsia="Calibri" w:hAnsi="Times New Roman" w:cs="Times New Roman"/>
          <w:b/>
          <w:bCs/>
          <w:noProof/>
          <w:sz w:val="24"/>
          <w:szCs w:val="24"/>
        </w:rPr>
      </w:pPr>
    </w:p>
    <w:p w14:paraId="05821DEC" w14:textId="77777777" w:rsidR="0094690D" w:rsidRPr="00413B6F" w:rsidRDefault="0094690D" w:rsidP="00616A82">
      <w:pPr>
        <w:pStyle w:val="BodyText"/>
      </w:pPr>
      <w:r>
        <w:t>Visas augu izcelsmes eļļas, tostarp eļļas, kas ekstrahētas no augļiem, riekstiem un citām kultūrām.</w:t>
      </w:r>
    </w:p>
    <w:p w14:paraId="21A6122F" w14:textId="77777777" w:rsidR="0094690D" w:rsidRPr="00413B6F" w:rsidRDefault="0094690D" w:rsidP="00965DCA">
      <w:pPr>
        <w:jc w:val="both"/>
        <w:rPr>
          <w:rFonts w:ascii="Times New Roman" w:eastAsia="Calibri" w:hAnsi="Times New Roman" w:cs="Times New Roman"/>
          <w:noProof/>
          <w:sz w:val="24"/>
          <w:szCs w:val="24"/>
        </w:rPr>
      </w:pPr>
    </w:p>
    <w:p w14:paraId="7B1448B2" w14:textId="77777777" w:rsidR="0094690D" w:rsidRPr="00413B6F" w:rsidRDefault="0094690D" w:rsidP="00616A82">
      <w:pPr>
        <w:pStyle w:val="BodyText"/>
      </w:pPr>
      <w:r>
        <w:t>Ietilpst:</w:t>
      </w:r>
    </w:p>
    <w:p w14:paraId="5435DAA3" w14:textId="77777777" w:rsidR="0094690D" w:rsidRPr="00413B6F" w:rsidRDefault="0094690D" w:rsidP="00965DCA">
      <w:pPr>
        <w:jc w:val="both"/>
        <w:rPr>
          <w:rFonts w:ascii="Times New Roman" w:eastAsia="Calibri" w:hAnsi="Times New Roman" w:cs="Times New Roman"/>
          <w:noProof/>
          <w:sz w:val="24"/>
          <w:szCs w:val="24"/>
        </w:rPr>
      </w:pPr>
    </w:p>
    <w:p w14:paraId="3111705D"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saulespuķu eļļa vai saflora eļļa;</w:t>
      </w:r>
    </w:p>
    <w:p w14:paraId="05106EC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palmu eļļa; olīveļļa;</w:t>
      </w:r>
    </w:p>
    <w:p w14:paraId="6275F38C"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sojas pupu eļļa;</w:t>
      </w:r>
    </w:p>
    <w:p w14:paraId="620D315A"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zemesriekstu eļļa;</w:t>
      </w:r>
    </w:p>
    <w:p w14:paraId="2F2B2E5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rapšu sēklu, rapšu un sinepju eļļa;</w:t>
      </w:r>
    </w:p>
    <w:p w14:paraId="269CFDD2"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kukurūzas eļļa;</w:t>
      </w:r>
    </w:p>
    <w:p w14:paraId="6FC228B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kokvilnas eļļa;</w:t>
      </w:r>
    </w:p>
    <w:p w14:paraId="7AB1231E" w14:textId="77777777" w:rsidR="0056454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citas augu izcelsmes eļļas.</w:t>
      </w:r>
    </w:p>
    <w:p w14:paraId="401D8D31" w14:textId="77777777" w:rsidR="0056454D" w:rsidRPr="00413B6F" w:rsidRDefault="0056454D" w:rsidP="0056454D">
      <w:pPr>
        <w:tabs>
          <w:tab w:val="left" w:pos="851"/>
        </w:tabs>
        <w:ind w:left="284"/>
        <w:jc w:val="both"/>
        <w:rPr>
          <w:rFonts w:ascii="Times New Roman" w:hAnsi="Times New Roman" w:cs="Times New Roman"/>
          <w:iCs/>
          <w:noProof/>
          <w:sz w:val="24"/>
          <w:szCs w:val="24"/>
        </w:rPr>
      </w:pPr>
    </w:p>
    <w:p w14:paraId="06A0127A" w14:textId="2EFCEC37" w:rsidR="0094690D" w:rsidRPr="00413B6F" w:rsidRDefault="0094690D" w:rsidP="0056454D">
      <w:pPr>
        <w:tabs>
          <w:tab w:val="left" w:pos="851"/>
        </w:tabs>
        <w:ind w:left="284"/>
        <w:jc w:val="both"/>
        <w:rPr>
          <w:rFonts w:ascii="Times New Roman" w:hAnsi="Times New Roman" w:cs="Times New Roman"/>
          <w:iCs/>
          <w:noProof/>
          <w:sz w:val="24"/>
          <w:szCs w:val="24"/>
        </w:rPr>
      </w:pPr>
      <w:r>
        <w:rPr>
          <w:rFonts w:ascii="Times New Roman" w:hAnsi="Times New Roman"/>
          <w:sz w:val="24"/>
        </w:rPr>
        <w:t>Ietilpst arī:</w:t>
      </w:r>
    </w:p>
    <w:p w14:paraId="37FEC8A8" w14:textId="77777777" w:rsidR="00F63B83" w:rsidRPr="00413B6F" w:rsidRDefault="00F63B83" w:rsidP="0056454D">
      <w:pPr>
        <w:tabs>
          <w:tab w:val="left" w:pos="851"/>
        </w:tabs>
        <w:ind w:left="284"/>
        <w:jc w:val="both"/>
        <w:rPr>
          <w:rFonts w:ascii="Times New Roman" w:hAnsi="Times New Roman" w:cs="Times New Roman"/>
          <w:iCs/>
          <w:noProof/>
          <w:sz w:val="24"/>
          <w:szCs w:val="24"/>
        </w:rPr>
      </w:pPr>
    </w:p>
    <w:p w14:paraId="45F195A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kokosriekstu eļļa;</w:t>
      </w:r>
    </w:p>
    <w:p w14:paraId="6008195D"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avokado eļļa;</w:t>
      </w:r>
    </w:p>
    <w:p w14:paraId="31C1E6D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rīsu kliju eļļa.</w:t>
      </w:r>
    </w:p>
    <w:p w14:paraId="2D8E0B1B" w14:textId="77777777" w:rsidR="0094690D" w:rsidRPr="00413B6F" w:rsidRDefault="0094690D" w:rsidP="00965DCA">
      <w:pPr>
        <w:jc w:val="both"/>
        <w:rPr>
          <w:rFonts w:ascii="Times New Roman" w:eastAsia="Calibri" w:hAnsi="Times New Roman" w:cs="Times New Roman"/>
          <w:noProof/>
          <w:sz w:val="24"/>
          <w:szCs w:val="24"/>
        </w:rPr>
      </w:pPr>
    </w:p>
    <w:p w14:paraId="3D4CD9C9" w14:textId="6C6C0C85" w:rsidR="0094690D" w:rsidRPr="00413B6F" w:rsidRDefault="00F63B83" w:rsidP="00F63B83">
      <w:pPr>
        <w:pStyle w:val="BodyText"/>
        <w:rPr>
          <w:b/>
          <w:bCs/>
        </w:rPr>
      </w:pPr>
      <w:r>
        <w:rPr>
          <w:b/>
        </w:rPr>
        <w:t>01.1.5.2. Sviests un citi no piena ražoti tauki un eļļas (</w:t>
      </w:r>
      <w:r>
        <w:rPr>
          <w:b/>
          <w:i/>
          <w:iCs/>
        </w:rPr>
        <w:t>ND</w:t>
      </w:r>
      <w:r>
        <w:rPr>
          <w:b/>
        </w:rPr>
        <w:t>)</w:t>
      </w:r>
    </w:p>
    <w:p w14:paraId="484BB8BB" w14:textId="77777777" w:rsidR="0094690D" w:rsidRPr="00413B6F" w:rsidRDefault="0094690D" w:rsidP="00965DCA">
      <w:pPr>
        <w:jc w:val="both"/>
        <w:rPr>
          <w:rFonts w:ascii="Times New Roman" w:eastAsia="Calibri" w:hAnsi="Times New Roman" w:cs="Times New Roman"/>
          <w:b/>
          <w:bCs/>
          <w:noProof/>
          <w:sz w:val="24"/>
          <w:szCs w:val="24"/>
        </w:rPr>
      </w:pPr>
    </w:p>
    <w:p w14:paraId="1BFAA711" w14:textId="77777777" w:rsidR="0094690D" w:rsidRPr="00413B6F" w:rsidRDefault="0094690D" w:rsidP="00616A82">
      <w:pPr>
        <w:pStyle w:val="BodyText"/>
      </w:pPr>
      <w:r>
        <w:t>Ietilpst:</w:t>
      </w:r>
    </w:p>
    <w:p w14:paraId="79E7F570" w14:textId="77777777" w:rsidR="0094690D" w:rsidRPr="00413B6F" w:rsidRDefault="0094690D" w:rsidP="00965DCA">
      <w:pPr>
        <w:jc w:val="both"/>
        <w:rPr>
          <w:rFonts w:ascii="Times New Roman" w:eastAsia="Calibri" w:hAnsi="Times New Roman" w:cs="Times New Roman"/>
          <w:noProof/>
          <w:sz w:val="24"/>
          <w:szCs w:val="24"/>
        </w:rPr>
      </w:pPr>
    </w:p>
    <w:p w14:paraId="52BFC7B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sviests;</w:t>
      </w:r>
    </w:p>
    <w:p w14:paraId="225DA56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sviesta eļļa;</w:t>
      </w:r>
    </w:p>
    <w:p w14:paraId="7D9F25CC"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kausēts bifeļmātes piena sviests.</w:t>
      </w:r>
    </w:p>
    <w:p w14:paraId="2E03189F" w14:textId="77777777" w:rsidR="0094690D" w:rsidRPr="00413B6F" w:rsidRDefault="0094690D" w:rsidP="00965DCA">
      <w:pPr>
        <w:jc w:val="both"/>
        <w:rPr>
          <w:rFonts w:ascii="Times New Roman" w:eastAsia="Calibri" w:hAnsi="Times New Roman" w:cs="Times New Roman"/>
          <w:noProof/>
          <w:sz w:val="24"/>
          <w:szCs w:val="24"/>
        </w:rPr>
      </w:pPr>
    </w:p>
    <w:p w14:paraId="47D44768" w14:textId="7DA2DABB" w:rsidR="0094690D" w:rsidRPr="00413B6F" w:rsidRDefault="00F63B83" w:rsidP="00605B7C">
      <w:pPr>
        <w:pStyle w:val="BodyText"/>
        <w:rPr>
          <w:b/>
          <w:bCs/>
        </w:rPr>
      </w:pPr>
      <w:r>
        <w:rPr>
          <w:b/>
        </w:rPr>
        <w:t>01.1.5.3. Margarīns un līdzīgi izstrādājumi (</w:t>
      </w:r>
      <w:r>
        <w:rPr>
          <w:b/>
          <w:i/>
          <w:iCs/>
        </w:rPr>
        <w:t>ND</w:t>
      </w:r>
      <w:r>
        <w:rPr>
          <w:b/>
        </w:rPr>
        <w:t>)</w:t>
      </w:r>
    </w:p>
    <w:p w14:paraId="35C42ABD" w14:textId="77777777" w:rsidR="0094690D" w:rsidRPr="00413B6F" w:rsidRDefault="0094690D" w:rsidP="00965DCA">
      <w:pPr>
        <w:jc w:val="both"/>
        <w:rPr>
          <w:rFonts w:ascii="Times New Roman" w:eastAsia="Calibri" w:hAnsi="Times New Roman" w:cs="Times New Roman"/>
          <w:b/>
          <w:bCs/>
          <w:noProof/>
          <w:sz w:val="24"/>
          <w:szCs w:val="24"/>
        </w:rPr>
      </w:pPr>
    </w:p>
    <w:p w14:paraId="41A852DA" w14:textId="77777777" w:rsidR="0094690D" w:rsidRPr="00413B6F" w:rsidRDefault="0094690D" w:rsidP="00616A82">
      <w:pPr>
        <w:pStyle w:val="BodyText"/>
      </w:pPr>
      <w:r>
        <w:t>Ietilpst:</w:t>
      </w:r>
    </w:p>
    <w:p w14:paraId="717F45E4" w14:textId="77777777" w:rsidR="0094690D" w:rsidRPr="00413B6F" w:rsidRDefault="0094690D" w:rsidP="00965DCA">
      <w:pPr>
        <w:jc w:val="both"/>
        <w:rPr>
          <w:rFonts w:ascii="Times New Roman" w:eastAsia="Calibri" w:hAnsi="Times New Roman" w:cs="Times New Roman"/>
          <w:noProof/>
          <w:sz w:val="24"/>
          <w:szCs w:val="24"/>
        </w:rPr>
      </w:pPr>
    </w:p>
    <w:p w14:paraId="3AA92DB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margarīns;</w:t>
      </w:r>
    </w:p>
    <w:p w14:paraId="074BC94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diētiskais margarīns.</w:t>
      </w:r>
    </w:p>
    <w:p w14:paraId="0175960B" w14:textId="77777777" w:rsidR="0094690D" w:rsidRPr="00413B6F" w:rsidRDefault="0094690D" w:rsidP="00965DCA">
      <w:pPr>
        <w:jc w:val="both"/>
        <w:rPr>
          <w:rFonts w:ascii="Times New Roman" w:eastAsia="Calibri" w:hAnsi="Times New Roman" w:cs="Times New Roman"/>
          <w:noProof/>
          <w:sz w:val="24"/>
          <w:szCs w:val="24"/>
        </w:rPr>
      </w:pPr>
    </w:p>
    <w:p w14:paraId="1709D10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EA4D9C0" w14:textId="77777777" w:rsidR="0094690D" w:rsidRPr="00413B6F" w:rsidRDefault="0094690D" w:rsidP="00965DCA">
      <w:pPr>
        <w:jc w:val="both"/>
        <w:rPr>
          <w:rFonts w:ascii="Times New Roman" w:eastAsia="Calibri" w:hAnsi="Times New Roman" w:cs="Times New Roman"/>
          <w:i/>
          <w:noProof/>
          <w:sz w:val="24"/>
          <w:szCs w:val="24"/>
        </w:rPr>
      </w:pPr>
    </w:p>
    <w:p w14:paraId="454288C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zemesriekstu sviests (01.1.8.4).</w:t>
      </w:r>
    </w:p>
    <w:p w14:paraId="774BC15E" w14:textId="77777777" w:rsidR="00965DCA" w:rsidRPr="00413B6F" w:rsidRDefault="00965DCA" w:rsidP="00965DCA">
      <w:pPr>
        <w:jc w:val="both"/>
        <w:rPr>
          <w:rFonts w:ascii="Times New Roman" w:eastAsia="Calibri" w:hAnsi="Times New Roman" w:cs="Times New Roman"/>
          <w:noProof/>
          <w:sz w:val="24"/>
          <w:szCs w:val="24"/>
        </w:rPr>
      </w:pPr>
    </w:p>
    <w:p w14:paraId="26448808" w14:textId="33B67BBD" w:rsidR="0094690D" w:rsidRPr="00413B6F" w:rsidRDefault="001779A5" w:rsidP="001779A5">
      <w:pPr>
        <w:pStyle w:val="BodyText"/>
        <w:rPr>
          <w:b/>
          <w:bCs/>
        </w:rPr>
      </w:pPr>
      <w:r>
        <w:rPr>
          <w:b/>
        </w:rPr>
        <w:t>01.1.5.9. Citas dzīvnieku izcelsmes eļļas un tauki (</w:t>
      </w:r>
      <w:r>
        <w:rPr>
          <w:b/>
          <w:i/>
          <w:iCs/>
        </w:rPr>
        <w:t>ND</w:t>
      </w:r>
      <w:r>
        <w:rPr>
          <w:b/>
        </w:rPr>
        <w:t>)</w:t>
      </w:r>
    </w:p>
    <w:p w14:paraId="2E23713A" w14:textId="77777777" w:rsidR="0094690D" w:rsidRPr="00413B6F" w:rsidRDefault="0094690D" w:rsidP="00965DCA">
      <w:pPr>
        <w:jc w:val="both"/>
        <w:rPr>
          <w:rFonts w:ascii="Times New Roman" w:eastAsia="Calibri" w:hAnsi="Times New Roman" w:cs="Times New Roman"/>
          <w:b/>
          <w:bCs/>
          <w:noProof/>
          <w:sz w:val="24"/>
          <w:szCs w:val="24"/>
        </w:rPr>
      </w:pPr>
    </w:p>
    <w:p w14:paraId="20BB7B24" w14:textId="77777777" w:rsidR="0094690D" w:rsidRPr="00413B6F" w:rsidRDefault="0094690D" w:rsidP="00616A82">
      <w:pPr>
        <w:pStyle w:val="BodyText"/>
      </w:pPr>
      <w:r>
        <w:t>Ietilpst:</w:t>
      </w:r>
    </w:p>
    <w:p w14:paraId="536FC8FA" w14:textId="77777777" w:rsidR="0094690D" w:rsidRPr="00413B6F" w:rsidRDefault="0094690D" w:rsidP="00965DCA">
      <w:pPr>
        <w:jc w:val="both"/>
        <w:rPr>
          <w:rFonts w:ascii="Times New Roman" w:eastAsia="Calibri" w:hAnsi="Times New Roman" w:cs="Times New Roman"/>
          <w:noProof/>
          <w:sz w:val="24"/>
          <w:szCs w:val="24"/>
        </w:rPr>
      </w:pPr>
    </w:p>
    <w:p w14:paraId="027E01CE" w14:textId="77777777" w:rsidR="0094690D" w:rsidRPr="00413B6F" w:rsidRDefault="0094690D" w:rsidP="00161C32">
      <w:pPr>
        <w:pStyle w:val="BodyText"/>
        <w:numPr>
          <w:ilvl w:val="4"/>
          <w:numId w:val="3"/>
        </w:numPr>
        <w:tabs>
          <w:tab w:val="left" w:pos="851"/>
        </w:tabs>
        <w:ind w:left="284" w:firstLine="5"/>
      </w:pPr>
      <w:r>
        <w:t>kausēti cūku tauki un speķis, tostarp ar lapām un citām garšvielām;</w:t>
      </w:r>
    </w:p>
    <w:p w14:paraId="3717ED4A" w14:textId="77777777" w:rsidR="0094690D" w:rsidRPr="00413B6F" w:rsidRDefault="0094690D" w:rsidP="00161C32">
      <w:pPr>
        <w:pStyle w:val="BodyText"/>
        <w:numPr>
          <w:ilvl w:val="4"/>
          <w:numId w:val="3"/>
        </w:numPr>
        <w:tabs>
          <w:tab w:val="left" w:pos="851"/>
        </w:tabs>
        <w:ind w:left="284" w:firstLine="5"/>
      </w:pPr>
      <w:r>
        <w:t>liellopu, bifeļu, aitu, kazu, mājputnu tauki;</w:t>
      </w:r>
    </w:p>
    <w:p w14:paraId="2BF7053B" w14:textId="77777777" w:rsidR="0094690D" w:rsidRPr="00413B6F" w:rsidRDefault="0094690D" w:rsidP="00161C32">
      <w:pPr>
        <w:pStyle w:val="BodyText"/>
        <w:numPr>
          <w:ilvl w:val="4"/>
          <w:numId w:val="3"/>
        </w:numPr>
        <w:tabs>
          <w:tab w:val="left" w:pos="851"/>
        </w:tabs>
        <w:ind w:left="284" w:firstLine="5"/>
      </w:pPr>
      <w:r>
        <w:t>dradžu tauki un kausēti liellopu tauki;</w:t>
      </w:r>
    </w:p>
    <w:p w14:paraId="3E906EA4" w14:textId="77777777" w:rsidR="0094690D" w:rsidRPr="00413B6F" w:rsidRDefault="0094690D" w:rsidP="00161C32">
      <w:pPr>
        <w:pStyle w:val="BodyText"/>
        <w:numPr>
          <w:ilvl w:val="4"/>
          <w:numId w:val="3"/>
        </w:numPr>
        <w:tabs>
          <w:tab w:val="left" w:pos="851"/>
        </w:tabs>
        <w:ind w:left="284" w:firstLine="5"/>
      </w:pPr>
      <w:r>
        <w:t>zivju tauki un eļļas.</w:t>
      </w:r>
    </w:p>
    <w:p w14:paraId="45F16AFC" w14:textId="77777777" w:rsidR="0094690D" w:rsidRPr="00413B6F" w:rsidRDefault="0094690D" w:rsidP="00965DCA">
      <w:pPr>
        <w:jc w:val="both"/>
        <w:rPr>
          <w:rFonts w:ascii="Times New Roman" w:eastAsia="Calibri" w:hAnsi="Times New Roman" w:cs="Times New Roman"/>
          <w:noProof/>
          <w:sz w:val="24"/>
          <w:szCs w:val="24"/>
        </w:rPr>
      </w:pPr>
    </w:p>
    <w:p w14:paraId="59A2247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C5E61D8" w14:textId="77777777" w:rsidR="0094690D" w:rsidRPr="00413B6F" w:rsidRDefault="0094690D" w:rsidP="00965DCA">
      <w:pPr>
        <w:jc w:val="both"/>
        <w:rPr>
          <w:rFonts w:ascii="Times New Roman" w:eastAsia="Calibri" w:hAnsi="Times New Roman" w:cs="Times New Roman"/>
          <w:i/>
          <w:noProof/>
          <w:sz w:val="24"/>
          <w:szCs w:val="24"/>
        </w:rPr>
      </w:pPr>
    </w:p>
    <w:p w14:paraId="0BDC692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mencu vai paltusu aknu eļļa (06.1.1.1).</w:t>
      </w:r>
    </w:p>
    <w:p w14:paraId="30E9F89D" w14:textId="77777777" w:rsidR="0094690D" w:rsidRPr="00413B6F" w:rsidRDefault="0094690D" w:rsidP="00965DCA">
      <w:pPr>
        <w:jc w:val="both"/>
        <w:rPr>
          <w:rFonts w:ascii="Times New Roman" w:eastAsia="Calibri" w:hAnsi="Times New Roman" w:cs="Times New Roman"/>
          <w:i/>
          <w:noProof/>
          <w:sz w:val="24"/>
          <w:szCs w:val="24"/>
        </w:rPr>
      </w:pPr>
    </w:p>
    <w:p w14:paraId="1AF37D4C" w14:textId="17957478" w:rsidR="0094690D" w:rsidRPr="00413B6F" w:rsidRDefault="008A1772" w:rsidP="008A1772">
      <w:pPr>
        <w:pStyle w:val="BodyText"/>
        <w:rPr>
          <w:b/>
          <w:bCs/>
        </w:rPr>
      </w:pPr>
      <w:r>
        <w:rPr>
          <w:b/>
        </w:rPr>
        <w:t>01.1.6. Augļi un rieksti (</w:t>
      </w:r>
      <w:r>
        <w:rPr>
          <w:b/>
          <w:i/>
          <w:iCs/>
        </w:rPr>
        <w:t>ND</w:t>
      </w:r>
      <w:r>
        <w:rPr>
          <w:b/>
        </w:rPr>
        <w:t>)</w:t>
      </w:r>
    </w:p>
    <w:p w14:paraId="0A1A936C" w14:textId="77777777" w:rsidR="0094690D" w:rsidRPr="00413B6F" w:rsidRDefault="0094690D" w:rsidP="00965DCA">
      <w:pPr>
        <w:jc w:val="both"/>
        <w:rPr>
          <w:rFonts w:ascii="Times New Roman" w:eastAsia="Calibri" w:hAnsi="Times New Roman" w:cs="Times New Roman"/>
          <w:b/>
          <w:bCs/>
          <w:noProof/>
          <w:sz w:val="24"/>
          <w:szCs w:val="24"/>
        </w:rPr>
      </w:pPr>
    </w:p>
    <w:p w14:paraId="769413EF" w14:textId="5AE0692F" w:rsidR="0094690D" w:rsidRPr="00413B6F" w:rsidRDefault="0056579E" w:rsidP="0056579E">
      <w:pPr>
        <w:tabs>
          <w:tab w:val="left" w:pos="3881"/>
        </w:tabs>
        <w:jc w:val="both"/>
        <w:rPr>
          <w:rFonts w:ascii="Times New Roman" w:hAnsi="Times New Roman" w:cs="Times New Roman"/>
          <w:b/>
          <w:noProof/>
          <w:sz w:val="24"/>
          <w:szCs w:val="24"/>
        </w:rPr>
      </w:pPr>
      <w:r>
        <w:rPr>
          <w:rFonts w:ascii="Times New Roman" w:hAnsi="Times New Roman"/>
          <w:b/>
          <w:sz w:val="24"/>
        </w:rPr>
        <w:t>01.1.6.1. Dateles, vīģes un tropu augļi, svaigi (</w:t>
      </w:r>
      <w:r>
        <w:rPr>
          <w:rFonts w:ascii="Times New Roman" w:hAnsi="Times New Roman"/>
          <w:b/>
          <w:i/>
          <w:iCs/>
          <w:sz w:val="24"/>
        </w:rPr>
        <w:t>ND</w:t>
      </w:r>
      <w:r>
        <w:rPr>
          <w:rFonts w:ascii="Times New Roman" w:hAnsi="Times New Roman"/>
          <w:b/>
          <w:sz w:val="24"/>
        </w:rPr>
        <w:t>)</w:t>
      </w:r>
    </w:p>
    <w:p w14:paraId="29CDC058" w14:textId="77777777" w:rsidR="0094690D" w:rsidRPr="00413B6F" w:rsidRDefault="0094690D" w:rsidP="00965DCA">
      <w:pPr>
        <w:jc w:val="both"/>
        <w:rPr>
          <w:rFonts w:ascii="Times New Roman" w:eastAsia="Calibri" w:hAnsi="Times New Roman" w:cs="Times New Roman"/>
          <w:b/>
          <w:bCs/>
          <w:noProof/>
          <w:sz w:val="24"/>
          <w:szCs w:val="24"/>
        </w:rPr>
      </w:pPr>
    </w:p>
    <w:p w14:paraId="5558C802" w14:textId="77777777" w:rsidR="0094690D" w:rsidRPr="00413B6F" w:rsidRDefault="0094690D" w:rsidP="00616A82">
      <w:pPr>
        <w:pStyle w:val="BodyText"/>
      </w:pPr>
      <w:r>
        <w:t>Ietilpst:</w:t>
      </w:r>
    </w:p>
    <w:p w14:paraId="49FDDEF9" w14:textId="77777777" w:rsidR="0094690D" w:rsidRPr="00413B6F" w:rsidRDefault="0094690D" w:rsidP="00965DCA">
      <w:pPr>
        <w:jc w:val="both"/>
        <w:rPr>
          <w:rFonts w:ascii="Times New Roman" w:eastAsia="Calibri" w:hAnsi="Times New Roman" w:cs="Times New Roman"/>
          <w:noProof/>
          <w:sz w:val="24"/>
          <w:szCs w:val="24"/>
        </w:rPr>
      </w:pPr>
    </w:p>
    <w:p w14:paraId="2B5FE607" w14:textId="77777777" w:rsidR="0094690D" w:rsidRPr="00413B6F" w:rsidRDefault="0094690D" w:rsidP="00161C32">
      <w:pPr>
        <w:pStyle w:val="BodyText"/>
        <w:numPr>
          <w:ilvl w:val="4"/>
          <w:numId w:val="3"/>
        </w:numPr>
        <w:tabs>
          <w:tab w:val="left" w:pos="851"/>
        </w:tabs>
        <w:ind w:left="284" w:firstLine="5"/>
      </w:pPr>
      <w:r>
        <w:t>dateles;</w:t>
      </w:r>
    </w:p>
    <w:p w14:paraId="19085FC8" w14:textId="77777777" w:rsidR="0094690D" w:rsidRPr="00413B6F" w:rsidRDefault="0094690D" w:rsidP="00161C32">
      <w:pPr>
        <w:pStyle w:val="BodyText"/>
        <w:numPr>
          <w:ilvl w:val="4"/>
          <w:numId w:val="3"/>
        </w:numPr>
        <w:tabs>
          <w:tab w:val="left" w:pos="851"/>
        </w:tabs>
        <w:ind w:left="284" w:firstLine="5"/>
      </w:pPr>
      <w:r>
        <w:t>vīģes;</w:t>
      </w:r>
    </w:p>
    <w:p w14:paraId="714F28D6" w14:textId="77777777" w:rsidR="0094690D" w:rsidRPr="00413B6F" w:rsidRDefault="0094690D" w:rsidP="00161C32">
      <w:pPr>
        <w:pStyle w:val="BodyText"/>
        <w:numPr>
          <w:ilvl w:val="4"/>
          <w:numId w:val="3"/>
        </w:numPr>
        <w:tabs>
          <w:tab w:val="left" w:pos="851"/>
        </w:tabs>
        <w:ind w:left="284" w:firstLine="5"/>
      </w:pPr>
      <w:r>
        <w:t>avokado;</w:t>
      </w:r>
    </w:p>
    <w:p w14:paraId="04DE87E4" w14:textId="77777777" w:rsidR="0094690D" w:rsidRPr="00413B6F" w:rsidRDefault="0094690D" w:rsidP="00161C32">
      <w:pPr>
        <w:pStyle w:val="BodyText"/>
        <w:numPr>
          <w:ilvl w:val="4"/>
          <w:numId w:val="3"/>
        </w:numPr>
        <w:tabs>
          <w:tab w:val="left" w:pos="851"/>
        </w:tabs>
        <w:ind w:left="284" w:firstLine="5"/>
      </w:pPr>
      <w:r>
        <w:t>banāni;</w:t>
      </w:r>
    </w:p>
    <w:p w14:paraId="680FE9E7" w14:textId="77777777" w:rsidR="0094690D" w:rsidRPr="00413B6F" w:rsidRDefault="0094690D" w:rsidP="00161C32">
      <w:pPr>
        <w:pStyle w:val="BodyText"/>
        <w:numPr>
          <w:ilvl w:val="4"/>
          <w:numId w:val="3"/>
        </w:numPr>
        <w:tabs>
          <w:tab w:val="left" w:pos="851"/>
        </w:tabs>
        <w:ind w:left="284" w:firstLine="5"/>
      </w:pPr>
      <w:r>
        <w:t>mango, gvajaves un mangostāni;</w:t>
      </w:r>
    </w:p>
    <w:p w14:paraId="458D25F9" w14:textId="77777777" w:rsidR="0094690D" w:rsidRPr="00413B6F" w:rsidRDefault="0094690D" w:rsidP="00161C32">
      <w:pPr>
        <w:pStyle w:val="BodyText"/>
        <w:numPr>
          <w:ilvl w:val="4"/>
          <w:numId w:val="3"/>
        </w:numPr>
        <w:tabs>
          <w:tab w:val="left" w:pos="851"/>
        </w:tabs>
        <w:ind w:left="284" w:firstLine="5"/>
      </w:pPr>
      <w:r>
        <w:t>papaijas;</w:t>
      </w:r>
    </w:p>
    <w:p w14:paraId="52F6A03E" w14:textId="77777777" w:rsidR="0094690D" w:rsidRPr="00413B6F" w:rsidRDefault="0094690D" w:rsidP="00161C32">
      <w:pPr>
        <w:pStyle w:val="BodyText"/>
        <w:numPr>
          <w:ilvl w:val="4"/>
          <w:numId w:val="3"/>
        </w:numPr>
        <w:tabs>
          <w:tab w:val="left" w:pos="851"/>
        </w:tabs>
        <w:ind w:left="284" w:firstLine="5"/>
      </w:pPr>
      <w:r>
        <w:t>ananasi;</w:t>
      </w:r>
    </w:p>
    <w:p w14:paraId="5A6E3BBF" w14:textId="77777777" w:rsidR="0094690D" w:rsidRPr="00413B6F" w:rsidRDefault="0094690D" w:rsidP="00161C32">
      <w:pPr>
        <w:pStyle w:val="BodyText"/>
        <w:numPr>
          <w:ilvl w:val="4"/>
          <w:numId w:val="3"/>
        </w:numPr>
        <w:tabs>
          <w:tab w:val="left" w:pos="851"/>
        </w:tabs>
        <w:ind w:left="284" w:firstLine="5"/>
      </w:pPr>
      <w:r>
        <w:t>kokosrieksti;</w:t>
      </w:r>
    </w:p>
    <w:p w14:paraId="51F6E454" w14:textId="77777777" w:rsidR="0094690D" w:rsidRPr="00413B6F" w:rsidRDefault="0094690D" w:rsidP="00161C32">
      <w:pPr>
        <w:pStyle w:val="BodyText"/>
        <w:numPr>
          <w:ilvl w:val="4"/>
          <w:numId w:val="3"/>
        </w:numPr>
        <w:tabs>
          <w:tab w:val="left" w:pos="851"/>
        </w:tabs>
        <w:ind w:left="284" w:firstLine="5"/>
      </w:pPr>
      <w:r>
        <w:t>maizeskoka augļi;</w:t>
      </w:r>
    </w:p>
    <w:p w14:paraId="07A25179" w14:textId="77777777" w:rsidR="0094690D" w:rsidRPr="00413B6F" w:rsidRDefault="0094690D" w:rsidP="00161C32">
      <w:pPr>
        <w:pStyle w:val="BodyText"/>
        <w:numPr>
          <w:ilvl w:val="4"/>
          <w:numId w:val="3"/>
        </w:numPr>
        <w:tabs>
          <w:tab w:val="left" w:pos="851"/>
        </w:tabs>
        <w:ind w:left="284" w:firstLine="5"/>
      </w:pPr>
      <w:r>
        <w:t>citi tropu un subtropu augļi, svaigi.</w:t>
      </w:r>
    </w:p>
    <w:p w14:paraId="791C3218" w14:textId="77777777" w:rsidR="0094690D" w:rsidRPr="00413B6F" w:rsidRDefault="0094690D" w:rsidP="00965DCA">
      <w:pPr>
        <w:jc w:val="both"/>
        <w:rPr>
          <w:rFonts w:ascii="Times New Roman" w:eastAsia="Calibri" w:hAnsi="Times New Roman" w:cs="Times New Roman"/>
          <w:noProof/>
          <w:sz w:val="24"/>
          <w:szCs w:val="24"/>
        </w:rPr>
      </w:pPr>
    </w:p>
    <w:p w14:paraId="49BACA3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DEB7CDD" w14:textId="77777777" w:rsidR="0094690D" w:rsidRPr="00413B6F" w:rsidRDefault="0094690D" w:rsidP="00965DCA">
      <w:pPr>
        <w:jc w:val="both"/>
        <w:rPr>
          <w:rFonts w:ascii="Times New Roman" w:eastAsia="Calibri" w:hAnsi="Times New Roman" w:cs="Times New Roman"/>
          <w:i/>
          <w:noProof/>
          <w:sz w:val="24"/>
          <w:szCs w:val="24"/>
        </w:rPr>
      </w:pPr>
    </w:p>
    <w:p w14:paraId="6E21F39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plantāni un cepamie banāni (</w:t>
      </w:r>
      <w:r>
        <w:rPr>
          <w:rFonts w:ascii="Times New Roman" w:hAnsi="Times New Roman"/>
          <w:i/>
          <w:iCs/>
          <w:sz w:val="24"/>
        </w:rPr>
        <w:t>01.1.7.5</w:t>
      </w:r>
      <w:r>
        <w:rPr>
          <w:rFonts w:ascii="Times New Roman" w:hAnsi="Times New Roman"/>
          <w:i/>
          <w:sz w:val="24"/>
        </w:rPr>
        <w:t>).</w:t>
      </w:r>
    </w:p>
    <w:p w14:paraId="6CAC003C" w14:textId="77777777" w:rsidR="0094690D" w:rsidRPr="00413B6F" w:rsidRDefault="0094690D" w:rsidP="00965DCA">
      <w:pPr>
        <w:jc w:val="both"/>
        <w:rPr>
          <w:rFonts w:ascii="Times New Roman" w:eastAsia="Calibri" w:hAnsi="Times New Roman" w:cs="Times New Roman"/>
          <w:i/>
          <w:noProof/>
          <w:sz w:val="24"/>
          <w:szCs w:val="24"/>
        </w:rPr>
      </w:pPr>
    </w:p>
    <w:p w14:paraId="1D91F349" w14:textId="4AC7E65B" w:rsidR="0094690D" w:rsidRPr="00413B6F" w:rsidRDefault="0056579E" w:rsidP="0056579E">
      <w:pPr>
        <w:pStyle w:val="BodyText"/>
        <w:rPr>
          <w:b/>
          <w:bCs/>
        </w:rPr>
      </w:pPr>
      <w:r>
        <w:rPr>
          <w:b/>
        </w:rPr>
        <w:t>01.1.6.2. Citrusaugļi, svaigi (</w:t>
      </w:r>
      <w:r>
        <w:rPr>
          <w:b/>
          <w:i/>
          <w:iCs/>
        </w:rPr>
        <w:t>ND</w:t>
      </w:r>
      <w:r>
        <w:rPr>
          <w:b/>
        </w:rPr>
        <w:t>)</w:t>
      </w:r>
    </w:p>
    <w:p w14:paraId="032F0A2B" w14:textId="77777777" w:rsidR="0094690D" w:rsidRPr="00413B6F" w:rsidRDefault="0094690D" w:rsidP="00965DCA">
      <w:pPr>
        <w:jc w:val="both"/>
        <w:rPr>
          <w:rFonts w:ascii="Times New Roman" w:eastAsia="Calibri" w:hAnsi="Times New Roman" w:cs="Times New Roman"/>
          <w:b/>
          <w:bCs/>
          <w:noProof/>
          <w:sz w:val="24"/>
          <w:szCs w:val="24"/>
        </w:rPr>
      </w:pPr>
    </w:p>
    <w:p w14:paraId="3EA5D482" w14:textId="77777777" w:rsidR="0094690D" w:rsidRPr="00413B6F" w:rsidRDefault="0094690D" w:rsidP="00616A82">
      <w:pPr>
        <w:pStyle w:val="BodyText"/>
      </w:pPr>
      <w:r>
        <w:t>Ietilpst:</w:t>
      </w:r>
    </w:p>
    <w:p w14:paraId="7AD6649B" w14:textId="77777777" w:rsidR="0094690D" w:rsidRPr="00413B6F" w:rsidRDefault="0094690D" w:rsidP="00965DCA">
      <w:pPr>
        <w:jc w:val="both"/>
        <w:rPr>
          <w:rFonts w:ascii="Times New Roman" w:eastAsia="Calibri" w:hAnsi="Times New Roman" w:cs="Times New Roman"/>
          <w:noProof/>
          <w:sz w:val="24"/>
          <w:szCs w:val="24"/>
        </w:rPr>
      </w:pPr>
    </w:p>
    <w:p w14:paraId="0DDE75F0" w14:textId="77777777" w:rsidR="0094690D" w:rsidRPr="00413B6F" w:rsidRDefault="0094690D" w:rsidP="00161C32">
      <w:pPr>
        <w:pStyle w:val="BodyText"/>
        <w:numPr>
          <w:ilvl w:val="4"/>
          <w:numId w:val="3"/>
        </w:numPr>
        <w:tabs>
          <w:tab w:val="left" w:pos="851"/>
        </w:tabs>
        <w:ind w:left="284" w:firstLine="5"/>
      </w:pPr>
      <w:r>
        <w:t>apelsīni;</w:t>
      </w:r>
    </w:p>
    <w:p w14:paraId="2A5F33C2" w14:textId="77777777" w:rsidR="0094690D" w:rsidRPr="00413B6F" w:rsidRDefault="0094690D" w:rsidP="00161C32">
      <w:pPr>
        <w:pStyle w:val="BodyText"/>
        <w:numPr>
          <w:ilvl w:val="4"/>
          <w:numId w:val="3"/>
        </w:numPr>
        <w:tabs>
          <w:tab w:val="left" w:pos="851"/>
        </w:tabs>
        <w:ind w:left="284" w:firstLine="5"/>
      </w:pPr>
      <w:r>
        <w:t>pomelo un greipfrūti;</w:t>
      </w:r>
    </w:p>
    <w:p w14:paraId="21515C77" w14:textId="77777777" w:rsidR="0094690D" w:rsidRPr="00413B6F" w:rsidRDefault="0094690D" w:rsidP="00161C32">
      <w:pPr>
        <w:pStyle w:val="BodyText"/>
        <w:numPr>
          <w:ilvl w:val="4"/>
          <w:numId w:val="3"/>
        </w:numPr>
        <w:tabs>
          <w:tab w:val="left" w:pos="851"/>
        </w:tabs>
        <w:ind w:left="284" w:firstLine="5"/>
      </w:pPr>
      <w:r>
        <w:t>citroni un laimi;</w:t>
      </w:r>
    </w:p>
    <w:p w14:paraId="4955038B" w14:textId="77777777" w:rsidR="0094690D" w:rsidRPr="00413B6F" w:rsidRDefault="0094690D" w:rsidP="00161C32">
      <w:pPr>
        <w:pStyle w:val="BodyText"/>
        <w:numPr>
          <w:ilvl w:val="4"/>
          <w:numId w:val="3"/>
        </w:numPr>
        <w:tabs>
          <w:tab w:val="left" w:pos="851"/>
        </w:tabs>
        <w:ind w:left="284" w:firstLine="5"/>
      </w:pPr>
      <w:r>
        <w:t>tanžerīni;</w:t>
      </w:r>
    </w:p>
    <w:p w14:paraId="5D75BBD1" w14:textId="77777777" w:rsidR="0094690D" w:rsidRPr="00413B6F" w:rsidRDefault="0094690D" w:rsidP="00161C32">
      <w:pPr>
        <w:pStyle w:val="BodyText"/>
        <w:numPr>
          <w:ilvl w:val="4"/>
          <w:numId w:val="3"/>
        </w:numPr>
        <w:tabs>
          <w:tab w:val="left" w:pos="851"/>
        </w:tabs>
        <w:ind w:left="284" w:firstLine="5"/>
      </w:pPr>
      <w:r>
        <w:t>mandarīni un klementīni;</w:t>
      </w:r>
    </w:p>
    <w:p w14:paraId="08B33658" w14:textId="77777777" w:rsidR="0094690D" w:rsidRPr="00413B6F" w:rsidRDefault="0094690D" w:rsidP="00161C32">
      <w:pPr>
        <w:pStyle w:val="BodyText"/>
        <w:numPr>
          <w:ilvl w:val="4"/>
          <w:numId w:val="3"/>
        </w:numPr>
        <w:tabs>
          <w:tab w:val="left" w:pos="851"/>
        </w:tabs>
        <w:ind w:left="284" w:firstLine="5"/>
      </w:pPr>
      <w:r>
        <w:t>citi citrusaugļi, svaigi.</w:t>
      </w:r>
    </w:p>
    <w:p w14:paraId="5E387348" w14:textId="77777777" w:rsidR="0094690D" w:rsidRPr="00413B6F" w:rsidRDefault="0094690D" w:rsidP="00965DCA">
      <w:pPr>
        <w:jc w:val="both"/>
        <w:rPr>
          <w:rFonts w:ascii="Times New Roman" w:eastAsia="Calibri" w:hAnsi="Times New Roman" w:cs="Times New Roman"/>
          <w:noProof/>
          <w:sz w:val="24"/>
          <w:szCs w:val="24"/>
        </w:rPr>
      </w:pPr>
    </w:p>
    <w:p w14:paraId="6BD52C0B" w14:textId="6BDD540B" w:rsidR="0094690D" w:rsidRPr="00413B6F" w:rsidRDefault="0056579E" w:rsidP="0056579E">
      <w:pPr>
        <w:pStyle w:val="BodyText"/>
        <w:rPr>
          <w:b/>
          <w:bCs/>
        </w:rPr>
      </w:pPr>
      <w:r>
        <w:rPr>
          <w:b/>
        </w:rPr>
        <w:t>01.1.6.3. Kauleņi un sēkleņi, svaigi (</w:t>
      </w:r>
      <w:r>
        <w:rPr>
          <w:b/>
          <w:i/>
          <w:iCs/>
        </w:rPr>
        <w:t>ND</w:t>
      </w:r>
      <w:r>
        <w:rPr>
          <w:b/>
        </w:rPr>
        <w:t>)</w:t>
      </w:r>
    </w:p>
    <w:p w14:paraId="6C079C80" w14:textId="77777777" w:rsidR="0094690D" w:rsidRPr="00413B6F" w:rsidRDefault="0094690D" w:rsidP="00965DCA">
      <w:pPr>
        <w:jc w:val="both"/>
        <w:rPr>
          <w:rFonts w:ascii="Times New Roman" w:eastAsia="Calibri" w:hAnsi="Times New Roman" w:cs="Times New Roman"/>
          <w:b/>
          <w:bCs/>
          <w:noProof/>
          <w:sz w:val="24"/>
          <w:szCs w:val="24"/>
        </w:rPr>
      </w:pPr>
    </w:p>
    <w:p w14:paraId="7B0BDA19" w14:textId="77777777" w:rsidR="0094690D" w:rsidRPr="00413B6F" w:rsidRDefault="0094690D" w:rsidP="00616A82">
      <w:pPr>
        <w:pStyle w:val="BodyText"/>
      </w:pPr>
      <w:r>
        <w:t>Ietilpst:</w:t>
      </w:r>
    </w:p>
    <w:p w14:paraId="10BAFE2D" w14:textId="77777777" w:rsidR="0094690D" w:rsidRPr="00413B6F" w:rsidRDefault="0094690D" w:rsidP="00965DCA">
      <w:pPr>
        <w:jc w:val="both"/>
        <w:rPr>
          <w:rFonts w:ascii="Times New Roman" w:eastAsia="Calibri" w:hAnsi="Times New Roman" w:cs="Times New Roman"/>
          <w:noProof/>
          <w:sz w:val="24"/>
          <w:szCs w:val="24"/>
        </w:rPr>
      </w:pPr>
    </w:p>
    <w:p w14:paraId="70B5B905" w14:textId="77777777" w:rsidR="0094690D" w:rsidRPr="00413B6F" w:rsidRDefault="0094690D" w:rsidP="00161C32">
      <w:pPr>
        <w:pStyle w:val="BodyText"/>
        <w:numPr>
          <w:ilvl w:val="4"/>
          <w:numId w:val="3"/>
        </w:numPr>
        <w:tabs>
          <w:tab w:val="left" w:pos="851"/>
        </w:tabs>
        <w:ind w:left="284" w:firstLine="5"/>
      </w:pPr>
      <w:r>
        <w:t>āboli;</w:t>
      </w:r>
    </w:p>
    <w:p w14:paraId="0687E942" w14:textId="77777777" w:rsidR="0094690D" w:rsidRPr="00413B6F" w:rsidRDefault="0094690D" w:rsidP="00161C32">
      <w:pPr>
        <w:pStyle w:val="BodyText"/>
        <w:numPr>
          <w:ilvl w:val="4"/>
          <w:numId w:val="3"/>
        </w:numPr>
        <w:tabs>
          <w:tab w:val="left" w:pos="851"/>
        </w:tabs>
        <w:ind w:left="284" w:firstLine="5"/>
      </w:pPr>
      <w:r>
        <w:t>bumbieri un cidonijas;</w:t>
      </w:r>
    </w:p>
    <w:p w14:paraId="270C46F2" w14:textId="77777777" w:rsidR="0094690D" w:rsidRPr="00413B6F" w:rsidRDefault="0094690D" w:rsidP="00161C32">
      <w:pPr>
        <w:pStyle w:val="BodyText"/>
        <w:numPr>
          <w:ilvl w:val="4"/>
          <w:numId w:val="3"/>
        </w:numPr>
        <w:tabs>
          <w:tab w:val="left" w:pos="851"/>
        </w:tabs>
        <w:ind w:left="284" w:firstLine="5"/>
      </w:pPr>
      <w:r>
        <w:t>aprikozes;</w:t>
      </w:r>
    </w:p>
    <w:p w14:paraId="1D0A6DB6" w14:textId="77777777" w:rsidR="0094690D" w:rsidRPr="00413B6F" w:rsidRDefault="0094690D" w:rsidP="00161C32">
      <w:pPr>
        <w:pStyle w:val="BodyText"/>
        <w:numPr>
          <w:ilvl w:val="4"/>
          <w:numId w:val="3"/>
        </w:numPr>
        <w:tabs>
          <w:tab w:val="left" w:pos="851"/>
        </w:tabs>
        <w:ind w:left="284" w:firstLine="5"/>
      </w:pPr>
      <w:r>
        <w:t>ķirši un skābie ķirši;</w:t>
      </w:r>
    </w:p>
    <w:p w14:paraId="341F90A5" w14:textId="77777777" w:rsidR="0094690D" w:rsidRPr="00413B6F" w:rsidRDefault="0094690D" w:rsidP="00161C32">
      <w:pPr>
        <w:pStyle w:val="BodyText"/>
        <w:numPr>
          <w:ilvl w:val="4"/>
          <w:numId w:val="3"/>
        </w:numPr>
        <w:tabs>
          <w:tab w:val="left" w:pos="851"/>
        </w:tabs>
        <w:ind w:left="284" w:firstLine="5"/>
      </w:pPr>
      <w:r>
        <w:t>persiki un nektarīni;</w:t>
      </w:r>
    </w:p>
    <w:p w14:paraId="39FCE641" w14:textId="77777777" w:rsidR="0094690D" w:rsidRPr="00413B6F" w:rsidRDefault="0094690D" w:rsidP="00161C32">
      <w:pPr>
        <w:pStyle w:val="BodyText"/>
        <w:numPr>
          <w:ilvl w:val="4"/>
          <w:numId w:val="3"/>
        </w:numPr>
        <w:tabs>
          <w:tab w:val="left" w:pos="851"/>
        </w:tabs>
        <w:ind w:left="284" w:firstLine="5"/>
      </w:pPr>
      <w:r>
        <w:t>plūmes un ērkšķu plūmes;</w:t>
      </w:r>
    </w:p>
    <w:p w14:paraId="69C98BDE" w14:textId="7F5A787F" w:rsidR="00965DCA" w:rsidRPr="00413B6F" w:rsidRDefault="0094690D" w:rsidP="00161C32">
      <w:pPr>
        <w:pStyle w:val="BodyText"/>
        <w:numPr>
          <w:ilvl w:val="4"/>
          <w:numId w:val="3"/>
        </w:numPr>
        <w:tabs>
          <w:tab w:val="left" w:pos="851"/>
        </w:tabs>
        <w:ind w:left="284" w:firstLine="5"/>
      </w:pPr>
      <w:r>
        <w:t>citi sēkleņi un kauleņi, svaigi.</w:t>
      </w:r>
    </w:p>
    <w:p w14:paraId="14C04533" w14:textId="77777777" w:rsidR="0094690D" w:rsidRPr="00413B6F" w:rsidRDefault="0094690D" w:rsidP="00965DCA">
      <w:pPr>
        <w:jc w:val="both"/>
        <w:rPr>
          <w:rFonts w:ascii="Times New Roman" w:eastAsia="Calibri" w:hAnsi="Times New Roman" w:cs="Times New Roman"/>
          <w:noProof/>
          <w:sz w:val="24"/>
          <w:szCs w:val="24"/>
        </w:rPr>
      </w:pPr>
    </w:p>
    <w:p w14:paraId="2F2B8028" w14:textId="5D2F25FE" w:rsidR="0094690D" w:rsidRPr="00413B6F" w:rsidRDefault="0056579E" w:rsidP="00995D09">
      <w:pPr>
        <w:pStyle w:val="BodyText"/>
        <w:keepNext/>
        <w:rPr>
          <w:b/>
          <w:bCs/>
        </w:rPr>
      </w:pPr>
      <w:r>
        <w:rPr>
          <w:b/>
        </w:rPr>
        <w:lastRenderedPageBreak/>
        <w:t>01.1.6.4. Ogas, svaigas (</w:t>
      </w:r>
      <w:r>
        <w:rPr>
          <w:b/>
          <w:i/>
          <w:iCs/>
        </w:rPr>
        <w:t>ND</w:t>
      </w:r>
      <w:r>
        <w:rPr>
          <w:b/>
        </w:rPr>
        <w:t>)</w:t>
      </w:r>
    </w:p>
    <w:p w14:paraId="32E05513" w14:textId="77777777" w:rsidR="0094690D" w:rsidRPr="00413B6F" w:rsidRDefault="0094690D" w:rsidP="00995D09">
      <w:pPr>
        <w:keepNext/>
        <w:jc w:val="both"/>
        <w:rPr>
          <w:rFonts w:ascii="Times New Roman" w:eastAsia="Calibri" w:hAnsi="Times New Roman" w:cs="Times New Roman"/>
          <w:b/>
          <w:bCs/>
          <w:noProof/>
          <w:sz w:val="24"/>
          <w:szCs w:val="24"/>
        </w:rPr>
      </w:pPr>
    </w:p>
    <w:p w14:paraId="632C8BDF" w14:textId="77777777" w:rsidR="0094690D" w:rsidRPr="00413B6F" w:rsidRDefault="0094690D" w:rsidP="00995D09">
      <w:pPr>
        <w:pStyle w:val="BodyText"/>
        <w:keepNext/>
      </w:pPr>
      <w:r>
        <w:t>Ietilpst:</w:t>
      </w:r>
    </w:p>
    <w:p w14:paraId="3EFEDF46" w14:textId="77777777" w:rsidR="0094690D" w:rsidRPr="00413B6F" w:rsidRDefault="0094690D" w:rsidP="00965DCA">
      <w:pPr>
        <w:jc w:val="both"/>
        <w:rPr>
          <w:rFonts w:ascii="Times New Roman" w:eastAsia="Calibri" w:hAnsi="Times New Roman" w:cs="Times New Roman"/>
          <w:noProof/>
          <w:sz w:val="24"/>
          <w:szCs w:val="24"/>
        </w:rPr>
      </w:pPr>
    </w:p>
    <w:p w14:paraId="52C86488" w14:textId="77777777" w:rsidR="0094690D" w:rsidRPr="00413B6F" w:rsidRDefault="0094690D" w:rsidP="00161C32">
      <w:pPr>
        <w:pStyle w:val="BodyText"/>
        <w:numPr>
          <w:ilvl w:val="4"/>
          <w:numId w:val="3"/>
        </w:numPr>
        <w:tabs>
          <w:tab w:val="left" w:pos="851"/>
        </w:tabs>
        <w:ind w:left="284" w:firstLine="5"/>
      </w:pPr>
      <w:r>
        <w:t>jāņogas un ērkšķogas;</w:t>
      </w:r>
    </w:p>
    <w:p w14:paraId="6CC5A905" w14:textId="77777777" w:rsidR="0094690D" w:rsidRPr="00413B6F" w:rsidRDefault="0094690D" w:rsidP="00161C32">
      <w:pPr>
        <w:pStyle w:val="BodyText"/>
        <w:numPr>
          <w:ilvl w:val="4"/>
          <w:numId w:val="3"/>
        </w:numPr>
        <w:tabs>
          <w:tab w:val="left" w:pos="851"/>
        </w:tabs>
        <w:ind w:left="284" w:firstLine="5"/>
      </w:pPr>
      <w:r>
        <w:t>avenes;</w:t>
      </w:r>
    </w:p>
    <w:p w14:paraId="75F20911" w14:textId="77777777" w:rsidR="0094690D" w:rsidRPr="00413B6F" w:rsidRDefault="0094690D" w:rsidP="00161C32">
      <w:pPr>
        <w:pStyle w:val="BodyText"/>
        <w:numPr>
          <w:ilvl w:val="4"/>
          <w:numId w:val="3"/>
        </w:numPr>
        <w:tabs>
          <w:tab w:val="left" w:pos="851"/>
        </w:tabs>
        <w:ind w:left="284" w:firstLine="5"/>
      </w:pPr>
      <w:r>
        <w:t>kazenes;</w:t>
      </w:r>
    </w:p>
    <w:p w14:paraId="6152D2E0" w14:textId="77777777" w:rsidR="0094690D" w:rsidRPr="00413B6F" w:rsidRDefault="0094690D" w:rsidP="00161C32">
      <w:pPr>
        <w:pStyle w:val="BodyText"/>
        <w:numPr>
          <w:ilvl w:val="4"/>
          <w:numId w:val="3"/>
        </w:numPr>
        <w:tabs>
          <w:tab w:val="left" w:pos="851"/>
        </w:tabs>
        <w:ind w:left="284" w:firstLine="5"/>
      </w:pPr>
      <w:r>
        <w:t>zīdkoka ogas un kazeņavenes;</w:t>
      </w:r>
    </w:p>
    <w:p w14:paraId="4170C566" w14:textId="77777777" w:rsidR="0094690D" w:rsidRPr="00413B6F" w:rsidRDefault="0094690D" w:rsidP="00161C32">
      <w:pPr>
        <w:pStyle w:val="BodyText"/>
        <w:numPr>
          <w:ilvl w:val="4"/>
          <w:numId w:val="3"/>
        </w:numPr>
        <w:tabs>
          <w:tab w:val="left" w:pos="851"/>
        </w:tabs>
        <w:ind w:left="284" w:firstLine="5"/>
      </w:pPr>
      <w:r>
        <w:t>zemenes;</w:t>
      </w:r>
    </w:p>
    <w:p w14:paraId="1E51B4B8" w14:textId="77777777" w:rsidR="0094690D" w:rsidRPr="00413B6F" w:rsidRDefault="0094690D" w:rsidP="00161C32">
      <w:pPr>
        <w:pStyle w:val="BodyText"/>
        <w:numPr>
          <w:ilvl w:val="4"/>
          <w:numId w:val="3"/>
        </w:numPr>
        <w:tabs>
          <w:tab w:val="left" w:pos="851"/>
        </w:tabs>
        <w:ind w:left="284" w:firstLine="5"/>
      </w:pPr>
      <w:r>
        <w:t>citas ogas, svaigas.</w:t>
      </w:r>
    </w:p>
    <w:p w14:paraId="3F8EC871" w14:textId="77777777" w:rsidR="0094690D" w:rsidRPr="00413B6F" w:rsidRDefault="0094690D" w:rsidP="00965DCA">
      <w:pPr>
        <w:jc w:val="both"/>
        <w:rPr>
          <w:rFonts w:ascii="Times New Roman" w:eastAsia="Calibri" w:hAnsi="Times New Roman" w:cs="Times New Roman"/>
          <w:noProof/>
          <w:sz w:val="24"/>
          <w:szCs w:val="24"/>
        </w:rPr>
      </w:pPr>
    </w:p>
    <w:p w14:paraId="6857194D" w14:textId="17F7D08B" w:rsidR="0094690D" w:rsidRPr="00413B6F" w:rsidRDefault="00B93DCC" w:rsidP="00B93DCC">
      <w:pPr>
        <w:pStyle w:val="BodyText"/>
        <w:rPr>
          <w:b/>
          <w:bCs/>
        </w:rPr>
      </w:pPr>
      <w:r>
        <w:rPr>
          <w:b/>
        </w:rPr>
        <w:t>01.1.6.5. Citi augļi, svaigi (</w:t>
      </w:r>
      <w:r>
        <w:rPr>
          <w:b/>
          <w:i/>
          <w:iCs/>
        </w:rPr>
        <w:t>ND</w:t>
      </w:r>
      <w:r>
        <w:rPr>
          <w:b/>
        </w:rPr>
        <w:t>)</w:t>
      </w:r>
    </w:p>
    <w:p w14:paraId="707290B6" w14:textId="77777777" w:rsidR="0094690D" w:rsidRPr="00413B6F" w:rsidRDefault="0094690D" w:rsidP="00965DCA">
      <w:pPr>
        <w:jc w:val="both"/>
        <w:rPr>
          <w:rFonts w:ascii="Times New Roman" w:eastAsia="Calibri" w:hAnsi="Times New Roman" w:cs="Times New Roman"/>
          <w:b/>
          <w:bCs/>
          <w:noProof/>
          <w:sz w:val="24"/>
          <w:szCs w:val="24"/>
        </w:rPr>
      </w:pPr>
    </w:p>
    <w:p w14:paraId="76268BFA" w14:textId="77777777" w:rsidR="0094690D" w:rsidRPr="00413B6F" w:rsidRDefault="0094690D" w:rsidP="00616A82">
      <w:pPr>
        <w:pStyle w:val="BodyText"/>
      </w:pPr>
      <w:r>
        <w:t>Ietilpst:</w:t>
      </w:r>
    </w:p>
    <w:p w14:paraId="3FD4EB62" w14:textId="77777777" w:rsidR="0094690D" w:rsidRPr="00413B6F" w:rsidRDefault="0094690D" w:rsidP="00965DCA">
      <w:pPr>
        <w:jc w:val="both"/>
        <w:rPr>
          <w:rFonts w:ascii="Times New Roman" w:eastAsia="Calibri" w:hAnsi="Times New Roman" w:cs="Times New Roman"/>
          <w:noProof/>
          <w:sz w:val="24"/>
          <w:szCs w:val="24"/>
        </w:rPr>
      </w:pPr>
    </w:p>
    <w:p w14:paraId="6656E84A" w14:textId="77777777" w:rsidR="0094690D" w:rsidRPr="00413B6F" w:rsidRDefault="0094690D" w:rsidP="00161C32">
      <w:pPr>
        <w:pStyle w:val="BodyText"/>
        <w:numPr>
          <w:ilvl w:val="4"/>
          <w:numId w:val="3"/>
        </w:numPr>
        <w:tabs>
          <w:tab w:val="left" w:pos="851"/>
        </w:tabs>
        <w:ind w:left="284" w:firstLine="5"/>
      </w:pPr>
      <w:r>
        <w:t>vīnogas;</w:t>
      </w:r>
    </w:p>
    <w:p w14:paraId="2F1A48FC" w14:textId="77777777" w:rsidR="0094690D" w:rsidRPr="00413B6F" w:rsidRDefault="0094690D" w:rsidP="00161C32">
      <w:pPr>
        <w:pStyle w:val="BodyText"/>
        <w:numPr>
          <w:ilvl w:val="4"/>
          <w:numId w:val="3"/>
        </w:numPr>
        <w:tabs>
          <w:tab w:val="left" w:pos="851"/>
        </w:tabs>
        <w:ind w:left="284" w:firstLine="5"/>
      </w:pPr>
      <w:r>
        <w:t>kivi;</w:t>
      </w:r>
    </w:p>
    <w:p w14:paraId="1E6EA6D1" w14:textId="77777777" w:rsidR="0094690D" w:rsidRPr="00413B6F" w:rsidRDefault="0094690D" w:rsidP="00161C32">
      <w:pPr>
        <w:pStyle w:val="BodyText"/>
        <w:numPr>
          <w:ilvl w:val="4"/>
          <w:numId w:val="3"/>
        </w:numPr>
        <w:tabs>
          <w:tab w:val="left" w:pos="851"/>
        </w:tabs>
        <w:ind w:left="284" w:firstLine="5"/>
      </w:pPr>
      <w:r>
        <w:t>melones ‘Cantaloupe’ un citas melones;</w:t>
      </w:r>
    </w:p>
    <w:p w14:paraId="16026D68" w14:textId="77777777" w:rsidR="0094690D" w:rsidRPr="00413B6F" w:rsidRDefault="0094690D" w:rsidP="00161C32">
      <w:pPr>
        <w:pStyle w:val="BodyText"/>
        <w:numPr>
          <w:ilvl w:val="4"/>
          <w:numId w:val="3"/>
        </w:numPr>
        <w:tabs>
          <w:tab w:val="left" w:pos="851"/>
        </w:tabs>
        <w:ind w:left="284" w:firstLine="5"/>
      </w:pPr>
      <w:r>
        <w:t>arbūzi;</w:t>
      </w:r>
    </w:p>
    <w:p w14:paraId="762BDB36" w14:textId="77777777" w:rsidR="0094690D" w:rsidRPr="00413B6F" w:rsidRDefault="0094690D" w:rsidP="00161C32">
      <w:pPr>
        <w:pStyle w:val="BodyText"/>
        <w:numPr>
          <w:ilvl w:val="4"/>
          <w:numId w:val="3"/>
        </w:numPr>
        <w:tabs>
          <w:tab w:val="left" w:pos="851"/>
        </w:tabs>
        <w:ind w:left="284" w:firstLine="5"/>
      </w:pPr>
      <w:r>
        <w:t>granātāboli;</w:t>
      </w:r>
    </w:p>
    <w:p w14:paraId="0B859BCF" w14:textId="77777777" w:rsidR="0094690D" w:rsidRPr="00413B6F" w:rsidRDefault="0094690D" w:rsidP="00161C32">
      <w:pPr>
        <w:pStyle w:val="BodyText"/>
        <w:numPr>
          <w:ilvl w:val="4"/>
          <w:numId w:val="3"/>
        </w:numPr>
        <w:tabs>
          <w:tab w:val="left" w:pos="851"/>
        </w:tabs>
        <w:ind w:left="284" w:firstLine="5"/>
      </w:pPr>
      <w:r>
        <w:t>citi citur neklasificēti augļi, svaigi.</w:t>
      </w:r>
    </w:p>
    <w:p w14:paraId="1FB70AF9" w14:textId="77777777" w:rsidR="0094690D" w:rsidRPr="00413B6F" w:rsidRDefault="0094690D" w:rsidP="00965DCA">
      <w:pPr>
        <w:jc w:val="both"/>
        <w:rPr>
          <w:rFonts w:ascii="Times New Roman" w:eastAsia="Calibri" w:hAnsi="Times New Roman" w:cs="Times New Roman"/>
          <w:noProof/>
          <w:sz w:val="24"/>
          <w:szCs w:val="24"/>
        </w:rPr>
      </w:pPr>
    </w:p>
    <w:p w14:paraId="6C617FE5" w14:textId="5D10DF20" w:rsidR="0094690D" w:rsidRPr="00413B6F" w:rsidRDefault="00807D23" w:rsidP="0085748D">
      <w:pPr>
        <w:pStyle w:val="BodyText"/>
        <w:rPr>
          <w:b/>
          <w:bCs/>
        </w:rPr>
      </w:pPr>
      <w:r>
        <w:rPr>
          <w:b/>
        </w:rPr>
        <w:t>01.1.6.6. Saldēti augļi (</w:t>
      </w:r>
      <w:r>
        <w:rPr>
          <w:b/>
          <w:i/>
          <w:iCs/>
        </w:rPr>
        <w:t>ND</w:t>
      </w:r>
      <w:r>
        <w:rPr>
          <w:b/>
        </w:rPr>
        <w:t>)</w:t>
      </w:r>
    </w:p>
    <w:p w14:paraId="737452E6" w14:textId="77777777" w:rsidR="0094690D" w:rsidRPr="00413B6F" w:rsidRDefault="0094690D" w:rsidP="00965DCA">
      <w:pPr>
        <w:jc w:val="both"/>
        <w:rPr>
          <w:rFonts w:ascii="Times New Roman" w:eastAsia="Calibri" w:hAnsi="Times New Roman" w:cs="Times New Roman"/>
          <w:b/>
          <w:bCs/>
          <w:noProof/>
          <w:sz w:val="24"/>
          <w:szCs w:val="24"/>
        </w:rPr>
      </w:pPr>
    </w:p>
    <w:p w14:paraId="509D322C" w14:textId="77777777" w:rsidR="0094690D" w:rsidRPr="00413B6F" w:rsidRDefault="0094690D" w:rsidP="00616A82">
      <w:pPr>
        <w:pStyle w:val="BodyText"/>
      </w:pPr>
      <w:r>
        <w:t>Augļi, termiski neapstrādāti vai apstrādāti, saldēti, ar cukura vai cita saldinātāja piedevu vai bez tās.</w:t>
      </w:r>
    </w:p>
    <w:p w14:paraId="4FCA541B" w14:textId="77777777" w:rsidR="0094690D" w:rsidRPr="00413B6F" w:rsidRDefault="0094690D" w:rsidP="00965DCA">
      <w:pPr>
        <w:jc w:val="both"/>
        <w:rPr>
          <w:rFonts w:ascii="Times New Roman" w:eastAsia="Calibri" w:hAnsi="Times New Roman" w:cs="Times New Roman"/>
          <w:noProof/>
          <w:sz w:val="24"/>
          <w:szCs w:val="24"/>
        </w:rPr>
      </w:pPr>
    </w:p>
    <w:p w14:paraId="20095F9C" w14:textId="3D15894A" w:rsidR="0094690D" w:rsidRPr="00413B6F" w:rsidRDefault="0085748D" w:rsidP="006B331A">
      <w:pPr>
        <w:pStyle w:val="BodyText"/>
        <w:rPr>
          <w:b/>
          <w:bCs/>
        </w:rPr>
      </w:pPr>
      <w:r>
        <w:rPr>
          <w:b/>
        </w:rPr>
        <w:t>01.1.6.7. Augļi, žāvēti un dehidratizēti (</w:t>
      </w:r>
      <w:r>
        <w:rPr>
          <w:b/>
          <w:i/>
          <w:iCs/>
        </w:rPr>
        <w:t>ND</w:t>
      </w:r>
      <w:r>
        <w:rPr>
          <w:b/>
        </w:rPr>
        <w:t>)</w:t>
      </w:r>
    </w:p>
    <w:p w14:paraId="22A5A84F" w14:textId="77777777" w:rsidR="0094690D" w:rsidRPr="00413B6F" w:rsidRDefault="0094690D" w:rsidP="00965DCA">
      <w:pPr>
        <w:jc w:val="both"/>
        <w:rPr>
          <w:rFonts w:ascii="Times New Roman" w:eastAsia="Calibri" w:hAnsi="Times New Roman" w:cs="Times New Roman"/>
          <w:b/>
          <w:bCs/>
          <w:noProof/>
          <w:sz w:val="24"/>
          <w:szCs w:val="24"/>
        </w:rPr>
      </w:pPr>
    </w:p>
    <w:p w14:paraId="4836A0DC" w14:textId="77777777" w:rsidR="0094690D" w:rsidRPr="00413B6F" w:rsidRDefault="0094690D" w:rsidP="00616A82">
      <w:pPr>
        <w:pStyle w:val="BodyText"/>
      </w:pPr>
      <w:r>
        <w:t>Ietilpst:</w:t>
      </w:r>
    </w:p>
    <w:p w14:paraId="72C600AB" w14:textId="77777777" w:rsidR="0094690D" w:rsidRPr="00413B6F" w:rsidRDefault="0094690D" w:rsidP="00965DCA">
      <w:pPr>
        <w:jc w:val="both"/>
        <w:rPr>
          <w:rFonts w:ascii="Times New Roman" w:eastAsia="Calibri" w:hAnsi="Times New Roman" w:cs="Times New Roman"/>
          <w:noProof/>
          <w:sz w:val="24"/>
          <w:szCs w:val="24"/>
        </w:rPr>
      </w:pPr>
    </w:p>
    <w:p w14:paraId="31149DC7" w14:textId="77777777" w:rsidR="0094690D" w:rsidRPr="00413B6F" w:rsidRDefault="0094690D" w:rsidP="00161C32">
      <w:pPr>
        <w:pStyle w:val="BodyText"/>
        <w:numPr>
          <w:ilvl w:val="4"/>
          <w:numId w:val="3"/>
        </w:numPr>
        <w:tabs>
          <w:tab w:val="left" w:pos="851"/>
        </w:tabs>
        <w:ind w:left="284" w:firstLine="5"/>
      </w:pPr>
      <w:r>
        <w:t>rozīnes;</w:t>
      </w:r>
    </w:p>
    <w:p w14:paraId="7EF5A64B" w14:textId="77777777" w:rsidR="0094690D" w:rsidRPr="00413B6F" w:rsidRDefault="0094690D" w:rsidP="00161C32">
      <w:pPr>
        <w:pStyle w:val="BodyText"/>
        <w:numPr>
          <w:ilvl w:val="4"/>
          <w:numId w:val="3"/>
        </w:numPr>
        <w:tabs>
          <w:tab w:val="left" w:pos="851"/>
        </w:tabs>
        <w:ind w:left="284" w:firstLine="5"/>
      </w:pPr>
      <w:r>
        <w:t>žāvētas plūmes;</w:t>
      </w:r>
    </w:p>
    <w:p w14:paraId="30F984A2" w14:textId="77777777" w:rsidR="0094690D" w:rsidRPr="00413B6F" w:rsidRDefault="0094690D" w:rsidP="00161C32">
      <w:pPr>
        <w:pStyle w:val="BodyText"/>
        <w:numPr>
          <w:ilvl w:val="4"/>
          <w:numId w:val="3"/>
        </w:numPr>
        <w:tabs>
          <w:tab w:val="left" w:pos="851"/>
        </w:tabs>
        <w:ind w:left="284" w:firstLine="5"/>
      </w:pPr>
      <w:r>
        <w:t>žāvētas aprikozes;</w:t>
      </w:r>
    </w:p>
    <w:p w14:paraId="6F61F837" w14:textId="77777777" w:rsidR="0094690D" w:rsidRPr="00413B6F" w:rsidRDefault="0094690D" w:rsidP="00161C32">
      <w:pPr>
        <w:pStyle w:val="BodyText"/>
        <w:numPr>
          <w:ilvl w:val="4"/>
          <w:numId w:val="3"/>
        </w:numPr>
        <w:tabs>
          <w:tab w:val="left" w:pos="851"/>
        </w:tabs>
        <w:ind w:left="284" w:firstLine="5"/>
      </w:pPr>
      <w:r>
        <w:t>žāvēti kokosrieksti;</w:t>
      </w:r>
    </w:p>
    <w:p w14:paraId="1C7C4D1E" w14:textId="77777777" w:rsidR="0094690D" w:rsidRPr="00413B6F" w:rsidRDefault="0094690D" w:rsidP="00161C32">
      <w:pPr>
        <w:pStyle w:val="BodyText"/>
        <w:numPr>
          <w:ilvl w:val="4"/>
          <w:numId w:val="3"/>
        </w:numPr>
        <w:tabs>
          <w:tab w:val="left" w:pos="851"/>
        </w:tabs>
        <w:ind w:left="284" w:firstLine="5"/>
      </w:pPr>
      <w:r>
        <w:t>citi žāvēti augļi.</w:t>
      </w:r>
    </w:p>
    <w:p w14:paraId="67A74A8B" w14:textId="77777777" w:rsidR="0094690D" w:rsidRPr="00413B6F" w:rsidRDefault="0094690D" w:rsidP="00965DCA">
      <w:pPr>
        <w:jc w:val="both"/>
        <w:rPr>
          <w:rFonts w:ascii="Times New Roman" w:eastAsia="Calibri" w:hAnsi="Times New Roman" w:cs="Times New Roman"/>
          <w:noProof/>
          <w:sz w:val="24"/>
          <w:szCs w:val="24"/>
        </w:rPr>
      </w:pPr>
    </w:p>
    <w:p w14:paraId="17E39DC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2278DC5" w14:textId="77777777" w:rsidR="0094690D" w:rsidRPr="00413B6F" w:rsidRDefault="0094690D" w:rsidP="00965DCA">
      <w:pPr>
        <w:jc w:val="both"/>
        <w:rPr>
          <w:rFonts w:ascii="Times New Roman" w:eastAsia="Calibri" w:hAnsi="Times New Roman" w:cs="Times New Roman"/>
          <w:i/>
          <w:noProof/>
          <w:sz w:val="24"/>
          <w:szCs w:val="24"/>
        </w:rPr>
      </w:pPr>
    </w:p>
    <w:p w14:paraId="127668D4" w14:textId="714A0CB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augļu milti (01.1.6.9).</w:t>
      </w:r>
    </w:p>
    <w:p w14:paraId="186655F6" w14:textId="77777777" w:rsidR="0094690D" w:rsidRPr="00413B6F" w:rsidRDefault="0094690D" w:rsidP="00965DCA">
      <w:pPr>
        <w:jc w:val="both"/>
        <w:rPr>
          <w:rFonts w:ascii="Times New Roman" w:eastAsia="Calibri" w:hAnsi="Times New Roman" w:cs="Times New Roman"/>
          <w:i/>
          <w:noProof/>
          <w:sz w:val="24"/>
          <w:szCs w:val="24"/>
        </w:rPr>
      </w:pPr>
    </w:p>
    <w:p w14:paraId="28FC84E0" w14:textId="2B9912D9" w:rsidR="0094690D" w:rsidRPr="00413B6F" w:rsidRDefault="00C8594D" w:rsidP="00FC5ABB">
      <w:pPr>
        <w:pStyle w:val="BodyText"/>
        <w:rPr>
          <w:b/>
          <w:bCs/>
        </w:rPr>
      </w:pPr>
      <w:r>
        <w:rPr>
          <w:b/>
        </w:rPr>
        <w:t>01.1.6.8. Rieksti, čaumalā vai lobīti (</w:t>
      </w:r>
      <w:r>
        <w:rPr>
          <w:b/>
          <w:i/>
          <w:iCs/>
        </w:rPr>
        <w:t>ND</w:t>
      </w:r>
      <w:r>
        <w:rPr>
          <w:b/>
        </w:rPr>
        <w:t>)</w:t>
      </w:r>
    </w:p>
    <w:p w14:paraId="7A825C4A" w14:textId="77777777" w:rsidR="0094690D" w:rsidRPr="00413B6F" w:rsidRDefault="0094690D" w:rsidP="00965DCA">
      <w:pPr>
        <w:jc w:val="both"/>
        <w:rPr>
          <w:rFonts w:ascii="Times New Roman" w:eastAsia="Calibri" w:hAnsi="Times New Roman" w:cs="Times New Roman"/>
          <w:b/>
          <w:bCs/>
          <w:noProof/>
          <w:sz w:val="24"/>
          <w:szCs w:val="24"/>
        </w:rPr>
      </w:pPr>
    </w:p>
    <w:p w14:paraId="761B77B1" w14:textId="77777777" w:rsidR="0094690D" w:rsidRPr="00413B6F" w:rsidRDefault="0094690D" w:rsidP="00616A82">
      <w:pPr>
        <w:pStyle w:val="BodyText"/>
      </w:pPr>
      <w:r>
        <w:t>Ietilpst:</w:t>
      </w:r>
    </w:p>
    <w:p w14:paraId="16CBC866" w14:textId="77777777" w:rsidR="0094690D" w:rsidRPr="00413B6F" w:rsidRDefault="0094690D" w:rsidP="00965DCA">
      <w:pPr>
        <w:jc w:val="both"/>
        <w:rPr>
          <w:rFonts w:ascii="Times New Roman" w:eastAsia="Calibri" w:hAnsi="Times New Roman" w:cs="Times New Roman"/>
          <w:noProof/>
          <w:sz w:val="24"/>
          <w:szCs w:val="24"/>
        </w:rPr>
      </w:pPr>
    </w:p>
    <w:p w14:paraId="22D3B7B7" w14:textId="77777777" w:rsidR="0094690D" w:rsidRPr="00413B6F" w:rsidRDefault="0094690D" w:rsidP="00161C32">
      <w:pPr>
        <w:pStyle w:val="BodyText"/>
        <w:numPr>
          <w:ilvl w:val="4"/>
          <w:numId w:val="3"/>
        </w:numPr>
        <w:tabs>
          <w:tab w:val="left" w:pos="851"/>
        </w:tabs>
        <w:ind w:left="284" w:firstLine="5"/>
      </w:pPr>
      <w:r>
        <w:t>mandeles;</w:t>
      </w:r>
    </w:p>
    <w:p w14:paraId="2F3BA5F9" w14:textId="77777777" w:rsidR="0094690D" w:rsidRPr="00413B6F" w:rsidRDefault="0094690D" w:rsidP="00161C32">
      <w:pPr>
        <w:pStyle w:val="BodyText"/>
        <w:numPr>
          <w:ilvl w:val="4"/>
          <w:numId w:val="3"/>
        </w:numPr>
        <w:tabs>
          <w:tab w:val="left" w:pos="851"/>
        </w:tabs>
        <w:ind w:left="284" w:firstLine="5"/>
      </w:pPr>
      <w:r>
        <w:t>Indijas rieksti;</w:t>
      </w:r>
    </w:p>
    <w:p w14:paraId="1E5B07AB" w14:textId="77777777" w:rsidR="0094690D" w:rsidRPr="00413B6F" w:rsidRDefault="0094690D" w:rsidP="00161C32">
      <w:pPr>
        <w:pStyle w:val="BodyText"/>
        <w:numPr>
          <w:ilvl w:val="4"/>
          <w:numId w:val="3"/>
        </w:numPr>
        <w:tabs>
          <w:tab w:val="left" w:pos="851"/>
        </w:tabs>
        <w:ind w:left="284" w:firstLine="5"/>
      </w:pPr>
      <w:r>
        <w:t>ēdamie kastaņi;</w:t>
      </w:r>
    </w:p>
    <w:p w14:paraId="2541E62B" w14:textId="77777777" w:rsidR="0094690D" w:rsidRPr="00413B6F" w:rsidRDefault="0094690D" w:rsidP="00161C32">
      <w:pPr>
        <w:pStyle w:val="BodyText"/>
        <w:numPr>
          <w:ilvl w:val="4"/>
          <w:numId w:val="3"/>
        </w:numPr>
        <w:tabs>
          <w:tab w:val="left" w:pos="851"/>
        </w:tabs>
        <w:ind w:left="284" w:firstLine="5"/>
      </w:pPr>
      <w:r>
        <w:t>lazdu rieksti;</w:t>
      </w:r>
    </w:p>
    <w:p w14:paraId="6C27B831" w14:textId="77777777" w:rsidR="0094690D" w:rsidRPr="00413B6F" w:rsidRDefault="0094690D" w:rsidP="00161C32">
      <w:pPr>
        <w:pStyle w:val="BodyText"/>
        <w:numPr>
          <w:ilvl w:val="4"/>
          <w:numId w:val="3"/>
        </w:numPr>
        <w:tabs>
          <w:tab w:val="left" w:pos="851"/>
        </w:tabs>
        <w:ind w:left="284" w:firstLine="5"/>
      </w:pPr>
      <w:r>
        <w:t>pistācijas;</w:t>
      </w:r>
    </w:p>
    <w:p w14:paraId="4AD20EF6" w14:textId="77777777" w:rsidR="0094690D" w:rsidRPr="00413B6F" w:rsidRDefault="0094690D" w:rsidP="00161C32">
      <w:pPr>
        <w:pStyle w:val="BodyText"/>
        <w:numPr>
          <w:ilvl w:val="4"/>
          <w:numId w:val="3"/>
        </w:numPr>
        <w:tabs>
          <w:tab w:val="left" w:pos="851"/>
        </w:tabs>
        <w:ind w:left="284" w:firstLine="5"/>
      </w:pPr>
      <w:r>
        <w:t>valrieksti;</w:t>
      </w:r>
    </w:p>
    <w:p w14:paraId="7794C137" w14:textId="77777777" w:rsidR="0094690D" w:rsidRPr="00413B6F" w:rsidRDefault="0094690D" w:rsidP="00161C32">
      <w:pPr>
        <w:pStyle w:val="BodyText"/>
        <w:numPr>
          <w:ilvl w:val="4"/>
          <w:numId w:val="3"/>
        </w:numPr>
        <w:tabs>
          <w:tab w:val="left" w:pos="851"/>
        </w:tabs>
        <w:ind w:left="284" w:firstLine="5"/>
      </w:pPr>
      <w:r>
        <w:lastRenderedPageBreak/>
        <w:t>Brazīlijas rieksti;</w:t>
      </w:r>
    </w:p>
    <w:p w14:paraId="20C5509F" w14:textId="77777777" w:rsidR="0094690D" w:rsidRPr="00413B6F" w:rsidRDefault="0094690D" w:rsidP="00161C32">
      <w:pPr>
        <w:pStyle w:val="BodyText"/>
        <w:numPr>
          <w:ilvl w:val="4"/>
          <w:numId w:val="3"/>
        </w:numPr>
        <w:tabs>
          <w:tab w:val="left" w:pos="851"/>
        </w:tabs>
        <w:ind w:left="284" w:firstLine="5"/>
      </w:pPr>
      <w:r>
        <w:t>zemesrieksti;</w:t>
      </w:r>
    </w:p>
    <w:p w14:paraId="4CB29E21" w14:textId="77777777" w:rsidR="0094690D" w:rsidRPr="00413B6F" w:rsidRDefault="0094690D" w:rsidP="00161C32">
      <w:pPr>
        <w:pStyle w:val="BodyText"/>
        <w:numPr>
          <w:ilvl w:val="4"/>
          <w:numId w:val="3"/>
        </w:numPr>
        <w:tabs>
          <w:tab w:val="left" w:pos="851"/>
        </w:tabs>
        <w:ind w:left="284" w:firstLine="5"/>
      </w:pPr>
      <w:r>
        <w:t>citi rieksti, čaumalā vai lobīti.</w:t>
      </w:r>
    </w:p>
    <w:p w14:paraId="108662B6" w14:textId="77777777" w:rsidR="0094690D" w:rsidRPr="00413B6F" w:rsidRDefault="0094690D" w:rsidP="00965DCA">
      <w:pPr>
        <w:jc w:val="both"/>
        <w:rPr>
          <w:rFonts w:ascii="Times New Roman" w:eastAsia="Calibri" w:hAnsi="Times New Roman" w:cs="Times New Roman"/>
          <w:noProof/>
          <w:sz w:val="24"/>
          <w:szCs w:val="24"/>
        </w:rPr>
      </w:pPr>
    </w:p>
    <w:p w14:paraId="0E85AA86" w14:textId="418EB66B" w:rsidR="0094690D" w:rsidRPr="00413B6F" w:rsidRDefault="00F114E3" w:rsidP="00F114E3">
      <w:pPr>
        <w:pStyle w:val="BodyText"/>
        <w:rPr>
          <w:b/>
          <w:bCs/>
        </w:rPr>
      </w:pPr>
      <w:r>
        <w:rPr>
          <w:b/>
        </w:rPr>
        <w:t>01.1.6.9. Augļi un rieksti, sasmalcināti un citos izstrādājumos (</w:t>
      </w:r>
      <w:r>
        <w:rPr>
          <w:b/>
          <w:i/>
          <w:iCs/>
        </w:rPr>
        <w:t>ND</w:t>
      </w:r>
      <w:r>
        <w:rPr>
          <w:b/>
        </w:rPr>
        <w:t>)</w:t>
      </w:r>
    </w:p>
    <w:p w14:paraId="38EB9851" w14:textId="77777777" w:rsidR="0094690D" w:rsidRPr="00413B6F" w:rsidRDefault="0094690D" w:rsidP="00965DCA">
      <w:pPr>
        <w:jc w:val="both"/>
        <w:rPr>
          <w:rFonts w:ascii="Times New Roman" w:eastAsia="Calibri" w:hAnsi="Times New Roman" w:cs="Times New Roman"/>
          <w:b/>
          <w:bCs/>
          <w:noProof/>
          <w:sz w:val="24"/>
          <w:szCs w:val="24"/>
        </w:rPr>
      </w:pPr>
    </w:p>
    <w:p w14:paraId="413F39C3" w14:textId="77777777" w:rsidR="0094690D" w:rsidRPr="00413B6F" w:rsidRDefault="0094690D" w:rsidP="00616A82">
      <w:pPr>
        <w:pStyle w:val="BodyText"/>
      </w:pPr>
      <w:r>
        <w:t>Augļu un riekstu izstrādājumi, saldēti un nesaldēti.</w:t>
      </w:r>
    </w:p>
    <w:p w14:paraId="1D99889F" w14:textId="77777777" w:rsidR="00965DCA" w:rsidRPr="00413B6F" w:rsidRDefault="00965DCA" w:rsidP="00965DCA">
      <w:pPr>
        <w:jc w:val="both"/>
        <w:rPr>
          <w:rFonts w:ascii="Times New Roman" w:hAnsi="Times New Roman" w:cs="Times New Roman"/>
          <w:noProof/>
          <w:sz w:val="24"/>
          <w:szCs w:val="24"/>
        </w:rPr>
      </w:pPr>
    </w:p>
    <w:p w14:paraId="5AF53218" w14:textId="77777777" w:rsidR="0094690D" w:rsidRPr="00413B6F" w:rsidRDefault="0094690D" w:rsidP="00616A82">
      <w:pPr>
        <w:pStyle w:val="BodyText"/>
      </w:pPr>
      <w:r>
        <w:t>Ietilpst:</w:t>
      </w:r>
    </w:p>
    <w:p w14:paraId="0B8FA15B" w14:textId="77777777" w:rsidR="0094690D" w:rsidRPr="00413B6F" w:rsidRDefault="0094690D" w:rsidP="00965DCA">
      <w:pPr>
        <w:jc w:val="both"/>
        <w:rPr>
          <w:rFonts w:ascii="Times New Roman" w:eastAsia="Calibri" w:hAnsi="Times New Roman" w:cs="Times New Roman"/>
          <w:noProof/>
          <w:sz w:val="24"/>
          <w:szCs w:val="24"/>
        </w:rPr>
      </w:pPr>
    </w:p>
    <w:p w14:paraId="202DE359" w14:textId="77777777" w:rsidR="0094690D" w:rsidRPr="00413B6F" w:rsidRDefault="0094690D" w:rsidP="00161C32">
      <w:pPr>
        <w:pStyle w:val="BodyText"/>
        <w:numPr>
          <w:ilvl w:val="4"/>
          <w:numId w:val="3"/>
        </w:numPr>
        <w:tabs>
          <w:tab w:val="left" w:pos="851"/>
        </w:tabs>
        <w:ind w:left="284" w:firstLine="5"/>
      </w:pPr>
      <w:r>
        <w:t>augļu un riekstu milti;</w:t>
      </w:r>
    </w:p>
    <w:p w14:paraId="1B778528" w14:textId="77777777" w:rsidR="0094690D" w:rsidRPr="00413B6F" w:rsidRDefault="0094690D" w:rsidP="00161C32">
      <w:pPr>
        <w:pStyle w:val="BodyText"/>
        <w:numPr>
          <w:ilvl w:val="4"/>
          <w:numId w:val="3"/>
        </w:numPr>
        <w:tabs>
          <w:tab w:val="left" w:pos="851"/>
        </w:tabs>
        <w:ind w:left="284" w:firstLine="5"/>
      </w:pPr>
      <w:r>
        <w:t>rieksti, zemesrieksti un citas sēklas, grauzdētas, sālītas vai citādi sagatavotas;</w:t>
      </w:r>
    </w:p>
    <w:p w14:paraId="533C0F5F" w14:textId="77777777" w:rsidR="0094690D" w:rsidRPr="00413B6F" w:rsidRDefault="0094690D" w:rsidP="00161C32">
      <w:pPr>
        <w:pStyle w:val="BodyText"/>
        <w:numPr>
          <w:ilvl w:val="4"/>
          <w:numId w:val="3"/>
        </w:numPr>
        <w:tabs>
          <w:tab w:val="left" w:pos="851"/>
        </w:tabs>
        <w:ind w:left="284" w:firstLine="5"/>
      </w:pPr>
      <w:r>
        <w:t>augļu konservi;</w:t>
      </w:r>
    </w:p>
    <w:p w14:paraId="4226800F" w14:textId="77777777" w:rsidR="0094690D" w:rsidRPr="00413B6F" w:rsidRDefault="0094690D" w:rsidP="00161C32">
      <w:pPr>
        <w:pStyle w:val="BodyText"/>
        <w:numPr>
          <w:ilvl w:val="4"/>
          <w:numId w:val="3"/>
        </w:numPr>
        <w:tabs>
          <w:tab w:val="left" w:pos="851"/>
        </w:tabs>
        <w:ind w:left="284" w:firstLine="5"/>
      </w:pPr>
      <w:r>
        <w:t>viendabīgi augļu izstrādājumi;</w:t>
      </w:r>
    </w:p>
    <w:p w14:paraId="5A0BA367" w14:textId="77777777" w:rsidR="0094690D" w:rsidRPr="00413B6F" w:rsidRDefault="0094690D" w:rsidP="00161C32">
      <w:pPr>
        <w:pStyle w:val="BodyText"/>
        <w:numPr>
          <w:ilvl w:val="4"/>
          <w:numId w:val="3"/>
        </w:numPr>
        <w:tabs>
          <w:tab w:val="left" w:pos="851"/>
        </w:tabs>
        <w:ind w:left="284" w:firstLine="5"/>
      </w:pPr>
      <w:r>
        <w:t>marinēti augļi;</w:t>
      </w:r>
    </w:p>
    <w:p w14:paraId="0B888C19" w14:textId="77777777" w:rsidR="0094690D" w:rsidRPr="00413B6F" w:rsidRDefault="0094690D" w:rsidP="00161C32">
      <w:pPr>
        <w:pStyle w:val="BodyText"/>
        <w:numPr>
          <w:ilvl w:val="4"/>
          <w:numId w:val="3"/>
        </w:numPr>
        <w:tabs>
          <w:tab w:val="left" w:pos="851"/>
        </w:tabs>
        <w:ind w:left="284" w:firstLine="5"/>
      </w:pPr>
      <w:r>
        <w:t>etiķī konservēti augļi.</w:t>
      </w:r>
    </w:p>
    <w:p w14:paraId="10736138" w14:textId="77777777" w:rsidR="0094690D" w:rsidRPr="00413B6F" w:rsidRDefault="0094690D" w:rsidP="00965DCA">
      <w:pPr>
        <w:jc w:val="both"/>
        <w:rPr>
          <w:rFonts w:ascii="Times New Roman" w:eastAsia="Calibri" w:hAnsi="Times New Roman" w:cs="Times New Roman"/>
          <w:noProof/>
          <w:sz w:val="24"/>
          <w:szCs w:val="24"/>
        </w:rPr>
      </w:pPr>
    </w:p>
    <w:p w14:paraId="3565556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B8ACCEE" w14:textId="77777777" w:rsidR="0094690D" w:rsidRPr="00413B6F" w:rsidRDefault="0094690D" w:rsidP="00965DCA">
      <w:pPr>
        <w:jc w:val="both"/>
        <w:rPr>
          <w:rFonts w:ascii="Times New Roman" w:eastAsia="Calibri" w:hAnsi="Times New Roman" w:cs="Times New Roman"/>
          <w:i/>
          <w:noProof/>
          <w:sz w:val="24"/>
          <w:szCs w:val="24"/>
        </w:rPr>
      </w:pPr>
    </w:p>
    <w:p w14:paraId="66E47EE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ievārījumi, augļu želejas, marmelādes, augļu biezeņi un pastas (01.1.8.3);</w:t>
      </w:r>
    </w:p>
    <w:p w14:paraId="66E4755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riekstu biezenis, riekstu sviests un riekstu pastas (</w:t>
      </w:r>
      <w:r>
        <w:rPr>
          <w:rFonts w:ascii="Times New Roman" w:hAnsi="Times New Roman"/>
          <w:i/>
          <w:iCs/>
          <w:sz w:val="24"/>
        </w:rPr>
        <w:t>01.1.8.4</w:t>
      </w:r>
      <w:r>
        <w:rPr>
          <w:rFonts w:ascii="Times New Roman" w:hAnsi="Times New Roman"/>
          <w:i/>
          <w:sz w:val="24"/>
        </w:rPr>
        <w:t>);</w:t>
      </w:r>
    </w:p>
    <w:p w14:paraId="6575C71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homogenizēti izstrādājumi, kas paredzēti zīdaiņu barošanai (01.1.9.2).</w:t>
      </w:r>
    </w:p>
    <w:p w14:paraId="7263CAAB" w14:textId="77777777" w:rsidR="0094690D" w:rsidRPr="00413B6F" w:rsidRDefault="0094690D" w:rsidP="00965DCA">
      <w:pPr>
        <w:jc w:val="both"/>
        <w:rPr>
          <w:rFonts w:ascii="Times New Roman" w:eastAsia="Calibri" w:hAnsi="Times New Roman" w:cs="Times New Roman"/>
          <w:i/>
          <w:noProof/>
          <w:sz w:val="24"/>
          <w:szCs w:val="24"/>
        </w:rPr>
      </w:pPr>
    </w:p>
    <w:p w14:paraId="63EA5817" w14:textId="7B374B34" w:rsidR="0094690D" w:rsidRPr="00413B6F" w:rsidRDefault="006A35FE" w:rsidP="006A35FE">
      <w:pPr>
        <w:pStyle w:val="BodyText"/>
        <w:rPr>
          <w:b/>
          <w:bCs/>
        </w:rPr>
      </w:pPr>
      <w:r>
        <w:rPr>
          <w:b/>
        </w:rPr>
        <w:t>01.1.7. Dārzeņi, bumbuļaugi, plantāni, cepamie banāni un pākšaugi (</w:t>
      </w:r>
      <w:r>
        <w:rPr>
          <w:b/>
          <w:i/>
          <w:iCs/>
        </w:rPr>
        <w:t>ND</w:t>
      </w:r>
      <w:r>
        <w:rPr>
          <w:b/>
        </w:rPr>
        <w:t>)</w:t>
      </w:r>
    </w:p>
    <w:p w14:paraId="30425AD3" w14:textId="77777777" w:rsidR="0094690D" w:rsidRPr="00413B6F" w:rsidRDefault="0094690D" w:rsidP="00965DCA">
      <w:pPr>
        <w:jc w:val="both"/>
        <w:rPr>
          <w:rFonts w:ascii="Times New Roman" w:eastAsia="Calibri" w:hAnsi="Times New Roman" w:cs="Times New Roman"/>
          <w:b/>
          <w:bCs/>
          <w:noProof/>
          <w:sz w:val="24"/>
          <w:szCs w:val="24"/>
        </w:rPr>
      </w:pPr>
    </w:p>
    <w:p w14:paraId="1893ED1D" w14:textId="3E5F9D9C" w:rsidR="0094690D" w:rsidRPr="00413B6F" w:rsidRDefault="00F114E3" w:rsidP="00F114E3">
      <w:pPr>
        <w:tabs>
          <w:tab w:val="left" w:pos="3881"/>
        </w:tabs>
        <w:jc w:val="both"/>
        <w:rPr>
          <w:rFonts w:ascii="Times New Roman" w:hAnsi="Times New Roman" w:cs="Times New Roman"/>
          <w:b/>
          <w:noProof/>
          <w:sz w:val="24"/>
          <w:szCs w:val="24"/>
        </w:rPr>
      </w:pPr>
      <w:r>
        <w:rPr>
          <w:rFonts w:ascii="Times New Roman" w:hAnsi="Times New Roman"/>
          <w:b/>
          <w:sz w:val="24"/>
        </w:rPr>
        <w:t>01.1.7.1. Lapu vai kātu dārzeņi, svaigi vai atdzesēti (</w:t>
      </w:r>
      <w:r>
        <w:rPr>
          <w:rFonts w:ascii="Times New Roman" w:hAnsi="Times New Roman"/>
          <w:b/>
          <w:i/>
          <w:iCs/>
          <w:sz w:val="24"/>
        </w:rPr>
        <w:t>ND</w:t>
      </w:r>
      <w:r>
        <w:rPr>
          <w:rFonts w:ascii="Times New Roman" w:hAnsi="Times New Roman"/>
          <w:b/>
          <w:sz w:val="24"/>
        </w:rPr>
        <w:t>)</w:t>
      </w:r>
    </w:p>
    <w:p w14:paraId="7DFC3DE2" w14:textId="77777777" w:rsidR="0094690D" w:rsidRPr="00413B6F" w:rsidRDefault="0094690D" w:rsidP="00965DCA">
      <w:pPr>
        <w:jc w:val="both"/>
        <w:rPr>
          <w:rFonts w:ascii="Times New Roman" w:eastAsia="Calibri" w:hAnsi="Times New Roman" w:cs="Times New Roman"/>
          <w:b/>
          <w:bCs/>
          <w:noProof/>
          <w:sz w:val="24"/>
          <w:szCs w:val="24"/>
        </w:rPr>
      </w:pPr>
    </w:p>
    <w:p w14:paraId="50DF0AD3" w14:textId="77777777" w:rsidR="0094690D" w:rsidRPr="00413B6F" w:rsidRDefault="0094690D" w:rsidP="00616A82">
      <w:pPr>
        <w:pStyle w:val="BodyText"/>
      </w:pPr>
      <w:r>
        <w:t>Ietilpst:</w:t>
      </w:r>
    </w:p>
    <w:p w14:paraId="17AF2715" w14:textId="77777777" w:rsidR="0094690D" w:rsidRPr="00413B6F" w:rsidRDefault="0094690D" w:rsidP="00965DCA">
      <w:pPr>
        <w:jc w:val="both"/>
        <w:rPr>
          <w:rFonts w:ascii="Times New Roman" w:eastAsia="Calibri" w:hAnsi="Times New Roman" w:cs="Times New Roman"/>
          <w:noProof/>
          <w:sz w:val="24"/>
          <w:szCs w:val="24"/>
        </w:rPr>
      </w:pPr>
    </w:p>
    <w:p w14:paraId="357B0FB8" w14:textId="77777777" w:rsidR="0094690D" w:rsidRPr="00413B6F" w:rsidRDefault="0094690D" w:rsidP="00161C32">
      <w:pPr>
        <w:pStyle w:val="BodyText"/>
        <w:numPr>
          <w:ilvl w:val="4"/>
          <w:numId w:val="3"/>
        </w:numPr>
        <w:tabs>
          <w:tab w:val="left" w:pos="851"/>
        </w:tabs>
        <w:ind w:left="284" w:firstLine="5"/>
      </w:pPr>
      <w:r>
        <w:t>sparģeļi;</w:t>
      </w:r>
    </w:p>
    <w:p w14:paraId="4D16DD6F" w14:textId="77777777" w:rsidR="0094690D" w:rsidRPr="00413B6F" w:rsidRDefault="0094690D" w:rsidP="00161C32">
      <w:pPr>
        <w:pStyle w:val="BodyText"/>
        <w:numPr>
          <w:ilvl w:val="4"/>
          <w:numId w:val="3"/>
        </w:numPr>
        <w:tabs>
          <w:tab w:val="left" w:pos="851"/>
        </w:tabs>
        <w:ind w:left="284" w:firstLine="5"/>
      </w:pPr>
      <w:r>
        <w:t>baltie galviņkāposti;</w:t>
      </w:r>
    </w:p>
    <w:p w14:paraId="0139D221" w14:textId="77777777" w:rsidR="0094690D" w:rsidRPr="00413B6F" w:rsidRDefault="0094690D" w:rsidP="00161C32">
      <w:pPr>
        <w:pStyle w:val="BodyText"/>
        <w:numPr>
          <w:ilvl w:val="4"/>
          <w:numId w:val="3"/>
        </w:numPr>
        <w:tabs>
          <w:tab w:val="left" w:pos="851"/>
        </w:tabs>
        <w:ind w:left="284" w:firstLine="5"/>
      </w:pPr>
      <w:r>
        <w:t>ziedkāposti un brokoļi;</w:t>
      </w:r>
    </w:p>
    <w:p w14:paraId="223EF78F" w14:textId="77777777" w:rsidR="0094690D" w:rsidRPr="00413B6F" w:rsidRDefault="0094690D" w:rsidP="00161C32">
      <w:pPr>
        <w:pStyle w:val="BodyText"/>
        <w:numPr>
          <w:ilvl w:val="4"/>
          <w:numId w:val="3"/>
        </w:numPr>
        <w:tabs>
          <w:tab w:val="left" w:pos="851"/>
        </w:tabs>
        <w:ind w:left="284" w:firstLine="5"/>
      </w:pPr>
      <w:r>
        <w:t>dārza salāti un cigoriņi;</w:t>
      </w:r>
    </w:p>
    <w:p w14:paraId="64ABEBEF" w14:textId="77777777" w:rsidR="0094690D" w:rsidRPr="00413B6F" w:rsidRDefault="0094690D" w:rsidP="00161C32">
      <w:pPr>
        <w:pStyle w:val="BodyText"/>
        <w:numPr>
          <w:ilvl w:val="4"/>
          <w:numId w:val="3"/>
        </w:numPr>
        <w:tabs>
          <w:tab w:val="left" w:pos="851"/>
        </w:tabs>
        <w:ind w:left="284" w:firstLine="5"/>
      </w:pPr>
      <w:r>
        <w:t>spināti;</w:t>
      </w:r>
    </w:p>
    <w:p w14:paraId="32872400" w14:textId="77777777" w:rsidR="0094690D" w:rsidRPr="00413B6F" w:rsidRDefault="0094690D" w:rsidP="00161C32">
      <w:pPr>
        <w:pStyle w:val="BodyText"/>
        <w:numPr>
          <w:ilvl w:val="4"/>
          <w:numId w:val="3"/>
        </w:numPr>
        <w:tabs>
          <w:tab w:val="left" w:pos="851"/>
        </w:tabs>
        <w:ind w:left="284" w:firstLine="5"/>
      </w:pPr>
      <w:r>
        <w:t>artišoki;</w:t>
      </w:r>
    </w:p>
    <w:p w14:paraId="057CF303" w14:textId="77777777" w:rsidR="0094690D" w:rsidRPr="00413B6F" w:rsidRDefault="0094690D" w:rsidP="00161C32">
      <w:pPr>
        <w:pStyle w:val="BodyText"/>
        <w:numPr>
          <w:ilvl w:val="4"/>
          <w:numId w:val="3"/>
        </w:numPr>
        <w:tabs>
          <w:tab w:val="left" w:pos="851"/>
        </w:tabs>
        <w:ind w:left="284" w:firstLine="5"/>
      </w:pPr>
      <w:r>
        <w:t>citi lapu un kātu dārzeņi, svaigi vai atdzesēti.</w:t>
      </w:r>
    </w:p>
    <w:p w14:paraId="258379DB" w14:textId="77777777" w:rsidR="0094690D" w:rsidRPr="00413B6F" w:rsidRDefault="0094690D" w:rsidP="00965DCA">
      <w:pPr>
        <w:jc w:val="both"/>
        <w:rPr>
          <w:rFonts w:ascii="Times New Roman" w:eastAsia="Calibri" w:hAnsi="Times New Roman" w:cs="Times New Roman"/>
          <w:noProof/>
          <w:sz w:val="24"/>
          <w:szCs w:val="24"/>
        </w:rPr>
      </w:pPr>
    </w:p>
    <w:p w14:paraId="0B3476CB" w14:textId="2FAD8453" w:rsidR="0094690D" w:rsidRPr="00413B6F" w:rsidRDefault="00F114E3" w:rsidP="00F114E3">
      <w:pPr>
        <w:pStyle w:val="BodyText"/>
        <w:rPr>
          <w:b/>
          <w:bCs/>
        </w:rPr>
      </w:pPr>
      <w:r>
        <w:rPr>
          <w:b/>
        </w:rPr>
        <w:t>01.1.7.2. Augļu dārzeņi, svaigi vai atdzesēti (</w:t>
      </w:r>
      <w:r>
        <w:rPr>
          <w:b/>
          <w:i/>
          <w:iCs/>
        </w:rPr>
        <w:t>ND</w:t>
      </w:r>
      <w:r>
        <w:rPr>
          <w:b/>
        </w:rPr>
        <w:t>)</w:t>
      </w:r>
    </w:p>
    <w:p w14:paraId="76BE08AF" w14:textId="77777777" w:rsidR="0094690D" w:rsidRPr="00413B6F" w:rsidRDefault="0094690D" w:rsidP="00965DCA">
      <w:pPr>
        <w:jc w:val="both"/>
        <w:rPr>
          <w:rFonts w:ascii="Times New Roman" w:eastAsia="Calibri" w:hAnsi="Times New Roman" w:cs="Times New Roman"/>
          <w:b/>
          <w:bCs/>
          <w:noProof/>
          <w:sz w:val="24"/>
          <w:szCs w:val="24"/>
        </w:rPr>
      </w:pPr>
    </w:p>
    <w:p w14:paraId="73601197" w14:textId="77777777" w:rsidR="0094690D" w:rsidRPr="00413B6F" w:rsidRDefault="0094690D" w:rsidP="00616A82">
      <w:pPr>
        <w:pStyle w:val="BodyText"/>
      </w:pPr>
      <w:r>
        <w:t>Ietilpst:</w:t>
      </w:r>
    </w:p>
    <w:p w14:paraId="478FBCF9" w14:textId="77777777" w:rsidR="0094690D" w:rsidRPr="00413B6F" w:rsidRDefault="0094690D" w:rsidP="00965DCA">
      <w:pPr>
        <w:jc w:val="both"/>
        <w:rPr>
          <w:rFonts w:ascii="Times New Roman" w:eastAsia="Calibri" w:hAnsi="Times New Roman" w:cs="Times New Roman"/>
          <w:noProof/>
          <w:sz w:val="24"/>
          <w:szCs w:val="24"/>
        </w:rPr>
      </w:pPr>
    </w:p>
    <w:p w14:paraId="705184AE" w14:textId="77777777" w:rsidR="0094690D" w:rsidRPr="00413B6F" w:rsidRDefault="0094690D" w:rsidP="00161C32">
      <w:pPr>
        <w:pStyle w:val="BodyText"/>
        <w:numPr>
          <w:ilvl w:val="4"/>
          <w:numId w:val="3"/>
        </w:numPr>
        <w:tabs>
          <w:tab w:val="left" w:pos="851"/>
        </w:tabs>
        <w:ind w:left="284" w:firstLine="5"/>
      </w:pPr>
      <w:r>
        <w:t>čili un paprika;</w:t>
      </w:r>
    </w:p>
    <w:p w14:paraId="025BFA74" w14:textId="77777777" w:rsidR="0094690D" w:rsidRPr="00413B6F" w:rsidRDefault="0094690D" w:rsidP="00161C32">
      <w:pPr>
        <w:pStyle w:val="BodyText"/>
        <w:numPr>
          <w:ilvl w:val="4"/>
          <w:numId w:val="3"/>
        </w:numPr>
        <w:tabs>
          <w:tab w:val="left" w:pos="851"/>
        </w:tabs>
        <w:ind w:left="284" w:firstLine="5"/>
      </w:pPr>
      <w:r>
        <w:t>gurķi un kornišoni;</w:t>
      </w:r>
    </w:p>
    <w:p w14:paraId="1DA3F5B5" w14:textId="77777777" w:rsidR="0094690D" w:rsidRPr="00413B6F" w:rsidRDefault="0094690D" w:rsidP="00161C32">
      <w:pPr>
        <w:pStyle w:val="BodyText"/>
        <w:numPr>
          <w:ilvl w:val="4"/>
          <w:numId w:val="3"/>
        </w:numPr>
        <w:tabs>
          <w:tab w:val="left" w:pos="851"/>
        </w:tabs>
        <w:ind w:left="284" w:firstLine="5"/>
      </w:pPr>
      <w:r>
        <w:t>baklažāni;</w:t>
      </w:r>
    </w:p>
    <w:p w14:paraId="3615D1C3" w14:textId="77777777" w:rsidR="0094690D" w:rsidRPr="00413B6F" w:rsidRDefault="0094690D" w:rsidP="00161C32">
      <w:pPr>
        <w:pStyle w:val="BodyText"/>
        <w:numPr>
          <w:ilvl w:val="4"/>
          <w:numId w:val="3"/>
        </w:numPr>
        <w:tabs>
          <w:tab w:val="left" w:pos="851"/>
        </w:tabs>
        <w:ind w:left="284" w:firstLine="5"/>
      </w:pPr>
      <w:r>
        <w:t>tomāti;</w:t>
      </w:r>
    </w:p>
    <w:p w14:paraId="7E1CE85F" w14:textId="77777777" w:rsidR="0094690D" w:rsidRPr="00413B6F" w:rsidRDefault="0094690D" w:rsidP="00161C32">
      <w:pPr>
        <w:pStyle w:val="BodyText"/>
        <w:numPr>
          <w:ilvl w:val="4"/>
          <w:numId w:val="3"/>
        </w:numPr>
        <w:tabs>
          <w:tab w:val="left" w:pos="851"/>
        </w:tabs>
        <w:ind w:left="284" w:firstLine="5"/>
      </w:pPr>
      <w:r>
        <w:t>ķirbji;</w:t>
      </w:r>
    </w:p>
    <w:p w14:paraId="360B901B" w14:textId="77777777" w:rsidR="0094690D" w:rsidRPr="00413B6F" w:rsidRDefault="0094690D" w:rsidP="00161C32">
      <w:pPr>
        <w:pStyle w:val="BodyText"/>
        <w:numPr>
          <w:ilvl w:val="4"/>
          <w:numId w:val="3"/>
        </w:numPr>
        <w:tabs>
          <w:tab w:val="left" w:pos="851"/>
        </w:tabs>
        <w:ind w:left="284" w:firstLine="5"/>
      </w:pPr>
      <w:r>
        <w:t>kabači un pudeļveida ķirbji;</w:t>
      </w:r>
    </w:p>
    <w:p w14:paraId="74A41E91" w14:textId="77777777" w:rsidR="0094690D" w:rsidRPr="00413B6F" w:rsidRDefault="0094690D" w:rsidP="00161C32">
      <w:pPr>
        <w:pStyle w:val="BodyText"/>
        <w:numPr>
          <w:ilvl w:val="4"/>
          <w:numId w:val="3"/>
        </w:numPr>
        <w:tabs>
          <w:tab w:val="left" w:pos="851"/>
        </w:tabs>
        <w:ind w:left="284" w:firstLine="5"/>
      </w:pPr>
      <w:r>
        <w:t>citi augļu dārzeņi, svaigi vai atdzesēti.</w:t>
      </w:r>
    </w:p>
    <w:p w14:paraId="0ECCB020" w14:textId="77777777" w:rsidR="00F114E3" w:rsidRPr="00413B6F" w:rsidRDefault="00F114E3" w:rsidP="00F114E3">
      <w:pPr>
        <w:pStyle w:val="BodyText"/>
      </w:pPr>
    </w:p>
    <w:p w14:paraId="6F533921" w14:textId="32475EEC" w:rsidR="0094690D" w:rsidRPr="00413B6F" w:rsidRDefault="00F114E3" w:rsidP="0060336D">
      <w:pPr>
        <w:pStyle w:val="BodyText"/>
        <w:keepNext/>
        <w:rPr>
          <w:b/>
          <w:bCs/>
        </w:rPr>
      </w:pPr>
      <w:r>
        <w:rPr>
          <w:b/>
        </w:rPr>
        <w:lastRenderedPageBreak/>
        <w:t>01.1.7.3. Zaļie pākšu dārzeņi, svaigi vai atdzesēti (</w:t>
      </w:r>
      <w:r>
        <w:rPr>
          <w:b/>
          <w:i/>
          <w:iCs/>
        </w:rPr>
        <w:t>ND</w:t>
      </w:r>
      <w:r>
        <w:rPr>
          <w:b/>
        </w:rPr>
        <w:t>)</w:t>
      </w:r>
    </w:p>
    <w:p w14:paraId="66C39B5A" w14:textId="77777777" w:rsidR="0094690D" w:rsidRPr="00413B6F" w:rsidRDefault="0094690D" w:rsidP="0060336D">
      <w:pPr>
        <w:keepNext/>
        <w:jc w:val="both"/>
        <w:rPr>
          <w:rFonts w:ascii="Times New Roman" w:eastAsia="Calibri" w:hAnsi="Times New Roman" w:cs="Times New Roman"/>
          <w:b/>
          <w:bCs/>
          <w:noProof/>
          <w:sz w:val="24"/>
          <w:szCs w:val="24"/>
        </w:rPr>
      </w:pPr>
    </w:p>
    <w:p w14:paraId="792BA8FA" w14:textId="77777777" w:rsidR="0094690D" w:rsidRPr="00413B6F" w:rsidRDefault="0094690D" w:rsidP="0060336D">
      <w:pPr>
        <w:pStyle w:val="BodyText"/>
        <w:keepNext/>
      </w:pPr>
      <w:r>
        <w:t>Ietilpst:</w:t>
      </w:r>
    </w:p>
    <w:p w14:paraId="1AFE847F" w14:textId="77777777" w:rsidR="0094690D" w:rsidRPr="00413B6F" w:rsidRDefault="0094690D" w:rsidP="00965DCA">
      <w:pPr>
        <w:jc w:val="both"/>
        <w:rPr>
          <w:rFonts w:ascii="Times New Roman" w:eastAsia="Calibri" w:hAnsi="Times New Roman" w:cs="Times New Roman"/>
          <w:noProof/>
          <w:sz w:val="24"/>
          <w:szCs w:val="24"/>
        </w:rPr>
      </w:pPr>
    </w:p>
    <w:p w14:paraId="312DB169" w14:textId="77777777" w:rsidR="0094690D" w:rsidRPr="00413B6F" w:rsidRDefault="0094690D" w:rsidP="00161C32">
      <w:pPr>
        <w:pStyle w:val="BodyText"/>
        <w:numPr>
          <w:ilvl w:val="4"/>
          <w:numId w:val="3"/>
        </w:numPr>
        <w:tabs>
          <w:tab w:val="left" w:pos="851"/>
        </w:tabs>
        <w:ind w:left="284" w:firstLine="5"/>
      </w:pPr>
      <w:r>
        <w:t>pupas un pupiņas;</w:t>
      </w:r>
    </w:p>
    <w:p w14:paraId="40FBE89A" w14:textId="77777777" w:rsidR="0094690D" w:rsidRPr="00413B6F" w:rsidRDefault="0094690D" w:rsidP="00161C32">
      <w:pPr>
        <w:pStyle w:val="BodyText"/>
        <w:numPr>
          <w:ilvl w:val="4"/>
          <w:numId w:val="3"/>
        </w:numPr>
        <w:tabs>
          <w:tab w:val="left" w:pos="851"/>
        </w:tabs>
        <w:ind w:left="284" w:firstLine="5"/>
      </w:pPr>
      <w:r>
        <w:t>zirņi;</w:t>
      </w:r>
    </w:p>
    <w:p w14:paraId="1B174586" w14:textId="77777777" w:rsidR="0094690D" w:rsidRPr="00413B6F" w:rsidRDefault="0094690D" w:rsidP="00161C32">
      <w:pPr>
        <w:pStyle w:val="BodyText"/>
        <w:numPr>
          <w:ilvl w:val="4"/>
          <w:numId w:val="3"/>
        </w:numPr>
        <w:tabs>
          <w:tab w:val="left" w:pos="851"/>
        </w:tabs>
        <w:ind w:left="284" w:firstLine="5"/>
      </w:pPr>
      <w:r>
        <w:t>cūku pupas un sīksēklu un vidējrupjsēklu pupas;</w:t>
      </w:r>
    </w:p>
    <w:p w14:paraId="66D2D688" w14:textId="77777777" w:rsidR="0094690D" w:rsidRPr="00413B6F" w:rsidRDefault="0094690D" w:rsidP="00161C32">
      <w:pPr>
        <w:pStyle w:val="BodyText"/>
        <w:numPr>
          <w:ilvl w:val="4"/>
          <w:numId w:val="3"/>
        </w:numPr>
        <w:tabs>
          <w:tab w:val="left" w:pos="851"/>
        </w:tabs>
        <w:ind w:left="284" w:firstLine="5"/>
      </w:pPr>
      <w:r>
        <w:t>sojas pupas;</w:t>
      </w:r>
    </w:p>
    <w:p w14:paraId="417D09BB" w14:textId="77777777" w:rsidR="0094690D" w:rsidRPr="00413B6F" w:rsidRDefault="0094690D" w:rsidP="00161C32">
      <w:pPr>
        <w:pStyle w:val="BodyText"/>
        <w:numPr>
          <w:ilvl w:val="4"/>
          <w:numId w:val="3"/>
        </w:numPr>
        <w:tabs>
          <w:tab w:val="left" w:pos="851"/>
        </w:tabs>
        <w:ind w:left="284" w:firstLine="5"/>
      </w:pPr>
      <w:r>
        <w:t>citi zaļie pākšu dārzeņi, svaigi vai atdzesēti.</w:t>
      </w:r>
    </w:p>
    <w:p w14:paraId="74EB1B1B" w14:textId="77777777" w:rsidR="0094690D" w:rsidRPr="00413B6F" w:rsidRDefault="0094690D" w:rsidP="00965DCA">
      <w:pPr>
        <w:jc w:val="both"/>
        <w:rPr>
          <w:rFonts w:ascii="Times New Roman" w:eastAsia="Calibri" w:hAnsi="Times New Roman" w:cs="Times New Roman"/>
          <w:noProof/>
          <w:sz w:val="24"/>
          <w:szCs w:val="24"/>
        </w:rPr>
      </w:pPr>
    </w:p>
    <w:p w14:paraId="78D93E83" w14:textId="56CFF107" w:rsidR="0094690D" w:rsidRPr="00413B6F" w:rsidRDefault="00F114E3" w:rsidP="00BB202A">
      <w:pPr>
        <w:pStyle w:val="BodyText"/>
        <w:rPr>
          <w:b/>
          <w:bCs/>
        </w:rPr>
      </w:pPr>
      <w:r>
        <w:rPr>
          <w:b/>
        </w:rPr>
        <w:t>01.1.7.4. Citi dārzeņi, svaigi vai atdzesēti (</w:t>
      </w:r>
      <w:r>
        <w:rPr>
          <w:b/>
          <w:i/>
          <w:iCs/>
        </w:rPr>
        <w:t>ND</w:t>
      </w:r>
      <w:r>
        <w:rPr>
          <w:b/>
        </w:rPr>
        <w:t>)</w:t>
      </w:r>
    </w:p>
    <w:p w14:paraId="41401942" w14:textId="77777777" w:rsidR="0094690D" w:rsidRPr="00413B6F" w:rsidRDefault="0094690D" w:rsidP="00965DCA">
      <w:pPr>
        <w:jc w:val="both"/>
        <w:rPr>
          <w:rFonts w:ascii="Times New Roman" w:eastAsia="Calibri" w:hAnsi="Times New Roman" w:cs="Times New Roman"/>
          <w:b/>
          <w:bCs/>
          <w:noProof/>
          <w:sz w:val="24"/>
          <w:szCs w:val="24"/>
        </w:rPr>
      </w:pPr>
    </w:p>
    <w:p w14:paraId="5315C195" w14:textId="77777777" w:rsidR="0094690D" w:rsidRPr="00413B6F" w:rsidRDefault="0094690D" w:rsidP="00616A82">
      <w:pPr>
        <w:pStyle w:val="BodyText"/>
      </w:pPr>
      <w:r>
        <w:t>Ietilpst:</w:t>
      </w:r>
    </w:p>
    <w:p w14:paraId="04B04B59" w14:textId="77777777" w:rsidR="0094690D" w:rsidRPr="00413B6F" w:rsidRDefault="0094690D" w:rsidP="00965DCA">
      <w:pPr>
        <w:jc w:val="both"/>
        <w:rPr>
          <w:rFonts w:ascii="Times New Roman" w:eastAsia="Calibri" w:hAnsi="Times New Roman" w:cs="Times New Roman"/>
          <w:noProof/>
          <w:sz w:val="24"/>
          <w:szCs w:val="24"/>
        </w:rPr>
      </w:pPr>
    </w:p>
    <w:p w14:paraId="7A473D1E" w14:textId="77777777" w:rsidR="0094690D" w:rsidRPr="00413B6F" w:rsidRDefault="0094690D" w:rsidP="00161C32">
      <w:pPr>
        <w:pStyle w:val="BodyText"/>
        <w:numPr>
          <w:ilvl w:val="4"/>
          <w:numId w:val="3"/>
        </w:numPr>
        <w:tabs>
          <w:tab w:val="left" w:pos="851"/>
        </w:tabs>
        <w:ind w:left="284" w:firstLine="5"/>
      </w:pPr>
      <w:r>
        <w:t>burkāni, galda rāceņi un kāļi;</w:t>
      </w:r>
    </w:p>
    <w:p w14:paraId="1A00930C" w14:textId="77777777" w:rsidR="0094690D" w:rsidRPr="00413B6F" w:rsidRDefault="0094690D" w:rsidP="00161C32">
      <w:pPr>
        <w:pStyle w:val="BodyText"/>
        <w:numPr>
          <w:ilvl w:val="4"/>
          <w:numId w:val="3"/>
        </w:numPr>
        <w:tabs>
          <w:tab w:val="left" w:pos="851"/>
        </w:tabs>
        <w:ind w:left="284" w:firstLine="5"/>
      </w:pPr>
      <w:r>
        <w:t>ķiploki;</w:t>
      </w:r>
    </w:p>
    <w:p w14:paraId="2316039C" w14:textId="77777777" w:rsidR="0094690D" w:rsidRPr="00413B6F" w:rsidRDefault="0094690D" w:rsidP="00161C32">
      <w:pPr>
        <w:pStyle w:val="BodyText"/>
        <w:numPr>
          <w:ilvl w:val="4"/>
          <w:numId w:val="3"/>
        </w:numPr>
        <w:tabs>
          <w:tab w:val="left" w:pos="851"/>
        </w:tabs>
        <w:ind w:left="284" w:firstLine="5"/>
      </w:pPr>
      <w:r>
        <w:t>sīpoli;</w:t>
      </w:r>
    </w:p>
    <w:p w14:paraId="5ECC3BA4" w14:textId="77777777" w:rsidR="0094690D" w:rsidRPr="00413B6F" w:rsidRDefault="0094690D" w:rsidP="00161C32">
      <w:pPr>
        <w:pStyle w:val="BodyText"/>
        <w:numPr>
          <w:ilvl w:val="4"/>
          <w:numId w:val="3"/>
        </w:numPr>
        <w:tabs>
          <w:tab w:val="left" w:pos="851"/>
        </w:tabs>
        <w:ind w:left="284" w:firstLine="5"/>
      </w:pPr>
      <w:r>
        <w:t>puravi un citi sīpolu dārzeņi;</w:t>
      </w:r>
    </w:p>
    <w:p w14:paraId="5C18EB1A" w14:textId="77777777" w:rsidR="0094690D" w:rsidRPr="00413B6F" w:rsidRDefault="0094690D" w:rsidP="00161C32">
      <w:pPr>
        <w:pStyle w:val="BodyText"/>
        <w:numPr>
          <w:ilvl w:val="4"/>
          <w:numId w:val="3"/>
        </w:numPr>
        <w:tabs>
          <w:tab w:val="left" w:pos="851"/>
        </w:tabs>
        <w:ind w:left="284" w:firstLine="5"/>
      </w:pPr>
      <w:r>
        <w:t>citas saknes, sīpoli un bumbuļaugi, svaigi vai atdzesēti;</w:t>
      </w:r>
    </w:p>
    <w:p w14:paraId="43002D32" w14:textId="77777777" w:rsidR="0094690D" w:rsidRPr="00413B6F" w:rsidRDefault="0094690D" w:rsidP="00161C32">
      <w:pPr>
        <w:pStyle w:val="BodyText"/>
        <w:numPr>
          <w:ilvl w:val="4"/>
          <w:numId w:val="3"/>
        </w:numPr>
        <w:tabs>
          <w:tab w:val="left" w:pos="851"/>
        </w:tabs>
        <w:ind w:left="284" w:firstLine="5"/>
      </w:pPr>
      <w:r>
        <w:t>sēnes un trifeles;</w:t>
      </w:r>
    </w:p>
    <w:p w14:paraId="78D2AE74" w14:textId="77777777" w:rsidR="0094690D" w:rsidRPr="00413B6F" w:rsidRDefault="0094690D" w:rsidP="00161C32">
      <w:pPr>
        <w:pStyle w:val="BodyText"/>
        <w:numPr>
          <w:ilvl w:val="4"/>
          <w:numId w:val="3"/>
        </w:numPr>
        <w:tabs>
          <w:tab w:val="left" w:pos="851"/>
        </w:tabs>
        <w:ind w:left="284" w:firstLine="5"/>
      </w:pPr>
      <w:r>
        <w:t>jūras zāles un citi ūdensaugi;</w:t>
      </w:r>
    </w:p>
    <w:p w14:paraId="457B896F" w14:textId="77777777" w:rsidR="0094690D" w:rsidRPr="00413B6F" w:rsidRDefault="0094690D" w:rsidP="00161C32">
      <w:pPr>
        <w:pStyle w:val="BodyText"/>
        <w:numPr>
          <w:ilvl w:val="4"/>
          <w:numId w:val="3"/>
        </w:numPr>
        <w:tabs>
          <w:tab w:val="left" w:pos="851"/>
        </w:tabs>
        <w:ind w:left="284" w:firstLine="5"/>
      </w:pPr>
      <w:r>
        <w:t>olīvas;</w:t>
      </w:r>
    </w:p>
    <w:p w14:paraId="2F543361" w14:textId="77777777" w:rsidR="0094690D" w:rsidRPr="00413B6F" w:rsidRDefault="0094690D" w:rsidP="00161C32">
      <w:pPr>
        <w:pStyle w:val="BodyText"/>
        <w:numPr>
          <w:ilvl w:val="4"/>
          <w:numId w:val="3"/>
        </w:numPr>
        <w:tabs>
          <w:tab w:val="left" w:pos="851"/>
        </w:tabs>
        <w:ind w:left="284" w:firstLine="5"/>
      </w:pPr>
      <w:r>
        <w:t>citi citur neklasificēti dārzeņi, svaigi vai atdzesēti;</w:t>
      </w:r>
    </w:p>
    <w:p w14:paraId="4C43D1BA" w14:textId="77777777" w:rsidR="0094690D" w:rsidRPr="00413B6F" w:rsidRDefault="0094690D" w:rsidP="00161C32">
      <w:pPr>
        <w:pStyle w:val="BodyText"/>
        <w:numPr>
          <w:ilvl w:val="4"/>
          <w:numId w:val="3"/>
        </w:numPr>
        <w:tabs>
          <w:tab w:val="left" w:pos="851"/>
        </w:tabs>
        <w:ind w:left="284" w:firstLine="5"/>
      </w:pPr>
      <w:r>
        <w:t>dārzeņu maisījumi, svaigi vai atdzesēti.</w:t>
      </w:r>
    </w:p>
    <w:p w14:paraId="647FAC1C" w14:textId="77777777" w:rsidR="0094690D" w:rsidRPr="00413B6F" w:rsidRDefault="0094690D" w:rsidP="00965DCA">
      <w:pPr>
        <w:jc w:val="both"/>
        <w:rPr>
          <w:rFonts w:ascii="Times New Roman" w:eastAsia="Calibri" w:hAnsi="Times New Roman" w:cs="Times New Roman"/>
          <w:noProof/>
          <w:sz w:val="24"/>
          <w:szCs w:val="24"/>
        </w:rPr>
      </w:pPr>
    </w:p>
    <w:p w14:paraId="10FA9C18" w14:textId="13E22D57" w:rsidR="0094690D" w:rsidRPr="00413B6F" w:rsidRDefault="00BB202A" w:rsidP="00BB202A">
      <w:pPr>
        <w:pStyle w:val="BodyText"/>
        <w:rPr>
          <w:b/>
          <w:bCs/>
        </w:rPr>
      </w:pPr>
      <w:r>
        <w:rPr>
          <w:b/>
        </w:rPr>
        <w:t>01.1.7.5. Bumbuļaugi, plantāni un cepamie banāni (</w:t>
      </w:r>
      <w:r>
        <w:rPr>
          <w:b/>
          <w:i/>
          <w:iCs/>
        </w:rPr>
        <w:t>ND</w:t>
      </w:r>
      <w:r>
        <w:rPr>
          <w:b/>
        </w:rPr>
        <w:t>)</w:t>
      </w:r>
    </w:p>
    <w:p w14:paraId="79430A19" w14:textId="77777777" w:rsidR="0094690D" w:rsidRPr="00413B6F" w:rsidRDefault="0094690D" w:rsidP="00965DCA">
      <w:pPr>
        <w:jc w:val="both"/>
        <w:rPr>
          <w:rFonts w:ascii="Times New Roman" w:eastAsia="Calibri" w:hAnsi="Times New Roman" w:cs="Times New Roman"/>
          <w:noProof/>
          <w:sz w:val="24"/>
          <w:szCs w:val="24"/>
        </w:rPr>
      </w:pPr>
    </w:p>
    <w:p w14:paraId="1BE768EE" w14:textId="77777777" w:rsidR="0094690D" w:rsidRPr="00413B6F" w:rsidRDefault="0094690D" w:rsidP="00616A82">
      <w:pPr>
        <w:pStyle w:val="BodyText"/>
      </w:pPr>
      <w:r>
        <w:t>Ietilpst:</w:t>
      </w:r>
    </w:p>
    <w:p w14:paraId="17B13214" w14:textId="77777777" w:rsidR="0094690D" w:rsidRPr="00413B6F" w:rsidRDefault="0094690D" w:rsidP="00965DCA">
      <w:pPr>
        <w:jc w:val="both"/>
        <w:rPr>
          <w:rFonts w:ascii="Times New Roman" w:eastAsia="Calibri" w:hAnsi="Times New Roman" w:cs="Times New Roman"/>
          <w:noProof/>
          <w:sz w:val="24"/>
          <w:szCs w:val="24"/>
        </w:rPr>
      </w:pPr>
    </w:p>
    <w:p w14:paraId="03DAE4EA" w14:textId="77777777" w:rsidR="0094690D" w:rsidRPr="00413B6F" w:rsidRDefault="0094690D" w:rsidP="00161C32">
      <w:pPr>
        <w:pStyle w:val="BodyText"/>
        <w:numPr>
          <w:ilvl w:val="4"/>
          <w:numId w:val="3"/>
        </w:numPr>
        <w:tabs>
          <w:tab w:val="left" w:pos="851"/>
        </w:tabs>
        <w:ind w:left="284" w:firstLine="5"/>
      </w:pPr>
      <w:r>
        <w:t>visu veidu kartupeļi, tostarp saldie kartupeļi;</w:t>
      </w:r>
    </w:p>
    <w:p w14:paraId="7F8C8898" w14:textId="77777777" w:rsidR="0094690D" w:rsidRPr="00413B6F" w:rsidRDefault="0094690D" w:rsidP="00161C32">
      <w:pPr>
        <w:pStyle w:val="BodyText"/>
        <w:numPr>
          <w:ilvl w:val="4"/>
          <w:numId w:val="3"/>
        </w:numPr>
        <w:tabs>
          <w:tab w:val="left" w:pos="851"/>
        </w:tabs>
        <w:ind w:left="284" w:firstLine="5"/>
      </w:pPr>
      <w:r>
        <w:t>manioks un juka;</w:t>
      </w:r>
    </w:p>
    <w:p w14:paraId="4D613A23" w14:textId="77777777" w:rsidR="0094690D" w:rsidRPr="00413B6F" w:rsidRDefault="0094690D" w:rsidP="00161C32">
      <w:pPr>
        <w:pStyle w:val="BodyText"/>
        <w:numPr>
          <w:ilvl w:val="4"/>
          <w:numId w:val="3"/>
        </w:numPr>
        <w:tabs>
          <w:tab w:val="left" w:pos="851"/>
        </w:tabs>
        <w:ind w:left="284" w:firstLine="5"/>
      </w:pPr>
      <w:r>
        <w:t>jamss;</w:t>
      </w:r>
    </w:p>
    <w:p w14:paraId="26002190" w14:textId="77777777" w:rsidR="0094690D" w:rsidRPr="00413B6F" w:rsidRDefault="0094690D" w:rsidP="00161C32">
      <w:pPr>
        <w:pStyle w:val="BodyText"/>
        <w:numPr>
          <w:ilvl w:val="4"/>
          <w:numId w:val="3"/>
        </w:numPr>
        <w:tabs>
          <w:tab w:val="left" w:pos="851"/>
        </w:tabs>
        <w:ind w:left="284" w:firstLine="5"/>
      </w:pPr>
      <w:r>
        <w:t>taro;</w:t>
      </w:r>
    </w:p>
    <w:p w14:paraId="6E146AC6" w14:textId="77777777" w:rsidR="0094690D" w:rsidRPr="00413B6F" w:rsidRDefault="0094690D" w:rsidP="00161C32">
      <w:pPr>
        <w:pStyle w:val="BodyText"/>
        <w:numPr>
          <w:ilvl w:val="4"/>
          <w:numId w:val="3"/>
        </w:numPr>
        <w:tabs>
          <w:tab w:val="left" w:pos="851"/>
        </w:tabs>
        <w:ind w:left="284" w:firstLine="5"/>
      </w:pPr>
      <w:r>
        <w:t>jautija, ko dēvē arī par malangu, jauno kokojamu, okumo, tanniju;</w:t>
      </w:r>
    </w:p>
    <w:p w14:paraId="2051297D" w14:textId="77777777" w:rsidR="0094690D" w:rsidRPr="00413B6F" w:rsidRDefault="0094690D" w:rsidP="00161C32">
      <w:pPr>
        <w:pStyle w:val="BodyText"/>
        <w:numPr>
          <w:ilvl w:val="4"/>
          <w:numId w:val="3"/>
        </w:numPr>
        <w:tabs>
          <w:tab w:val="left" w:pos="851"/>
        </w:tabs>
        <w:ind w:left="284" w:firstLine="5"/>
      </w:pPr>
      <w:r>
        <w:t>plantāni un cepamie banāni. Ietilpst arī:</w:t>
      </w:r>
    </w:p>
    <w:p w14:paraId="64B1681D" w14:textId="77777777" w:rsidR="0094690D" w:rsidRPr="00413B6F" w:rsidRDefault="0094690D" w:rsidP="00161C32">
      <w:pPr>
        <w:pStyle w:val="BodyText"/>
        <w:numPr>
          <w:ilvl w:val="4"/>
          <w:numId w:val="3"/>
        </w:numPr>
        <w:tabs>
          <w:tab w:val="left" w:pos="851"/>
        </w:tabs>
        <w:ind w:left="284" w:firstLine="5"/>
      </w:pPr>
      <w:r>
        <w:t>niedru maranta, lotusa saknes, saleps, topinambūri, takka.</w:t>
      </w:r>
    </w:p>
    <w:p w14:paraId="04F41A39" w14:textId="77777777" w:rsidR="0094690D" w:rsidRPr="00413B6F" w:rsidRDefault="0094690D" w:rsidP="00965DCA">
      <w:pPr>
        <w:jc w:val="both"/>
        <w:rPr>
          <w:rFonts w:ascii="Times New Roman" w:eastAsia="Calibri" w:hAnsi="Times New Roman" w:cs="Times New Roman"/>
          <w:noProof/>
          <w:sz w:val="24"/>
          <w:szCs w:val="24"/>
        </w:rPr>
      </w:pPr>
    </w:p>
    <w:p w14:paraId="239EAF9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9C2CDC9" w14:textId="77777777" w:rsidR="0094690D" w:rsidRPr="00413B6F" w:rsidRDefault="0094690D" w:rsidP="00965DCA">
      <w:pPr>
        <w:jc w:val="both"/>
        <w:rPr>
          <w:rFonts w:ascii="Times New Roman" w:eastAsia="Calibri" w:hAnsi="Times New Roman" w:cs="Times New Roman"/>
          <w:i/>
          <w:noProof/>
          <w:sz w:val="24"/>
          <w:szCs w:val="24"/>
        </w:rPr>
      </w:pPr>
    </w:p>
    <w:p w14:paraId="615D45A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deserta banāni (01.1.6.1).</w:t>
      </w:r>
    </w:p>
    <w:p w14:paraId="5245E2E5" w14:textId="77777777" w:rsidR="0094690D" w:rsidRPr="00413B6F" w:rsidRDefault="0094690D" w:rsidP="00965DCA">
      <w:pPr>
        <w:jc w:val="both"/>
        <w:rPr>
          <w:rFonts w:ascii="Times New Roman" w:eastAsia="Calibri" w:hAnsi="Times New Roman" w:cs="Times New Roman"/>
          <w:i/>
          <w:noProof/>
          <w:sz w:val="24"/>
          <w:szCs w:val="24"/>
        </w:rPr>
      </w:pPr>
    </w:p>
    <w:p w14:paraId="4C677D44" w14:textId="4925CE50" w:rsidR="0094690D" w:rsidRPr="00413B6F" w:rsidRDefault="00432870" w:rsidP="00432870">
      <w:pPr>
        <w:pStyle w:val="BodyText"/>
        <w:rPr>
          <w:b/>
          <w:bCs/>
        </w:rPr>
      </w:pPr>
      <w:r>
        <w:rPr>
          <w:b/>
        </w:rPr>
        <w:t>01.1.7.6. Pākšaugi (</w:t>
      </w:r>
      <w:r>
        <w:rPr>
          <w:b/>
          <w:i/>
          <w:iCs/>
        </w:rPr>
        <w:t>ND</w:t>
      </w:r>
      <w:r>
        <w:rPr>
          <w:b/>
        </w:rPr>
        <w:t>)</w:t>
      </w:r>
    </w:p>
    <w:p w14:paraId="393D6B9A" w14:textId="77777777" w:rsidR="0094690D" w:rsidRPr="00413B6F" w:rsidRDefault="0094690D" w:rsidP="00965DCA">
      <w:pPr>
        <w:jc w:val="both"/>
        <w:rPr>
          <w:rFonts w:ascii="Times New Roman" w:eastAsia="Calibri" w:hAnsi="Times New Roman" w:cs="Times New Roman"/>
          <w:b/>
          <w:bCs/>
          <w:noProof/>
          <w:sz w:val="24"/>
          <w:szCs w:val="24"/>
        </w:rPr>
      </w:pPr>
    </w:p>
    <w:p w14:paraId="0455BAE1" w14:textId="77777777" w:rsidR="0094690D" w:rsidRPr="00413B6F" w:rsidRDefault="0094690D" w:rsidP="00616A82">
      <w:pPr>
        <w:pStyle w:val="BodyText"/>
      </w:pPr>
      <w:r>
        <w:t>Kaltēti pākšu dārzeņi, čaumalā vai lobīti, sadalīti vai nesadalīti, bez tālākas apstrādes.</w:t>
      </w:r>
    </w:p>
    <w:p w14:paraId="589CDFD2" w14:textId="77777777" w:rsidR="0094690D" w:rsidRPr="00413B6F" w:rsidRDefault="0094690D" w:rsidP="00965DCA">
      <w:pPr>
        <w:jc w:val="both"/>
        <w:rPr>
          <w:rFonts w:ascii="Times New Roman" w:eastAsia="Calibri" w:hAnsi="Times New Roman" w:cs="Times New Roman"/>
          <w:noProof/>
          <w:sz w:val="24"/>
          <w:szCs w:val="24"/>
        </w:rPr>
      </w:pPr>
    </w:p>
    <w:p w14:paraId="15436311" w14:textId="77777777" w:rsidR="0094690D" w:rsidRPr="00413B6F" w:rsidRDefault="0094690D" w:rsidP="00616A82">
      <w:pPr>
        <w:pStyle w:val="BodyText"/>
      </w:pPr>
      <w:r>
        <w:t>Ietilpst:</w:t>
      </w:r>
    </w:p>
    <w:p w14:paraId="553C4C9B" w14:textId="77777777" w:rsidR="0094690D" w:rsidRPr="00413B6F" w:rsidRDefault="0094690D" w:rsidP="00965DCA">
      <w:pPr>
        <w:jc w:val="both"/>
        <w:rPr>
          <w:rFonts w:ascii="Times New Roman" w:eastAsia="Calibri" w:hAnsi="Times New Roman" w:cs="Times New Roman"/>
          <w:noProof/>
          <w:sz w:val="24"/>
          <w:szCs w:val="24"/>
        </w:rPr>
      </w:pPr>
    </w:p>
    <w:p w14:paraId="0553B074" w14:textId="77777777" w:rsidR="0094690D" w:rsidRPr="00413B6F" w:rsidRDefault="0094690D" w:rsidP="00161C32">
      <w:pPr>
        <w:pStyle w:val="BodyText"/>
        <w:numPr>
          <w:ilvl w:val="4"/>
          <w:numId w:val="3"/>
        </w:numPr>
        <w:tabs>
          <w:tab w:val="left" w:pos="851"/>
        </w:tabs>
        <w:ind w:left="284" w:firstLine="5"/>
      </w:pPr>
      <w:r>
        <w:t>parastās pupiņas un citas pupas;</w:t>
      </w:r>
    </w:p>
    <w:p w14:paraId="76A4F2F5" w14:textId="77777777" w:rsidR="0094690D" w:rsidRPr="00413B6F" w:rsidRDefault="0094690D" w:rsidP="00161C32">
      <w:pPr>
        <w:pStyle w:val="BodyText"/>
        <w:numPr>
          <w:ilvl w:val="4"/>
          <w:numId w:val="3"/>
        </w:numPr>
        <w:tabs>
          <w:tab w:val="left" w:pos="851"/>
        </w:tabs>
        <w:ind w:left="284" w:firstLine="5"/>
      </w:pPr>
      <w:r>
        <w:t>cūku pupas un sīksēklu un vidējrupjsēklu pupas, ko dēvē arī par fava pupām;</w:t>
      </w:r>
    </w:p>
    <w:p w14:paraId="31099046" w14:textId="77777777" w:rsidR="0094690D" w:rsidRPr="00413B6F" w:rsidRDefault="0094690D" w:rsidP="00161C32">
      <w:pPr>
        <w:pStyle w:val="BodyText"/>
        <w:numPr>
          <w:ilvl w:val="4"/>
          <w:numId w:val="3"/>
        </w:numPr>
        <w:tabs>
          <w:tab w:val="left" w:pos="851"/>
        </w:tabs>
        <w:ind w:left="284" w:firstLine="5"/>
      </w:pPr>
      <w:r>
        <w:t>aunazirņi;</w:t>
      </w:r>
    </w:p>
    <w:p w14:paraId="56F09D3A" w14:textId="77777777" w:rsidR="0094690D" w:rsidRPr="00413B6F" w:rsidRDefault="0094690D" w:rsidP="00161C32">
      <w:pPr>
        <w:pStyle w:val="BodyText"/>
        <w:numPr>
          <w:ilvl w:val="4"/>
          <w:numId w:val="3"/>
        </w:numPr>
        <w:tabs>
          <w:tab w:val="left" w:pos="851"/>
        </w:tabs>
        <w:ind w:left="284" w:firstLine="5"/>
      </w:pPr>
      <w:r>
        <w:t>lēcas;</w:t>
      </w:r>
    </w:p>
    <w:p w14:paraId="67CCA511" w14:textId="77777777" w:rsidR="0094690D" w:rsidRPr="00413B6F" w:rsidRDefault="0094690D" w:rsidP="00161C32">
      <w:pPr>
        <w:pStyle w:val="BodyText"/>
        <w:numPr>
          <w:ilvl w:val="4"/>
          <w:numId w:val="3"/>
        </w:numPr>
        <w:tabs>
          <w:tab w:val="left" w:pos="851"/>
        </w:tabs>
        <w:ind w:left="284" w:firstLine="5"/>
      </w:pPr>
      <w:r>
        <w:lastRenderedPageBreak/>
        <w:t>zirņi;</w:t>
      </w:r>
    </w:p>
    <w:p w14:paraId="30E565B4" w14:textId="77777777" w:rsidR="0094690D" w:rsidRPr="00413B6F" w:rsidRDefault="0094690D" w:rsidP="00161C32">
      <w:pPr>
        <w:pStyle w:val="BodyText"/>
        <w:numPr>
          <w:ilvl w:val="4"/>
          <w:numId w:val="3"/>
        </w:numPr>
        <w:tabs>
          <w:tab w:val="left" w:pos="851"/>
        </w:tabs>
        <w:ind w:left="284" w:firstLine="5"/>
      </w:pPr>
      <w:r>
        <w:t>govju zirņi;</w:t>
      </w:r>
    </w:p>
    <w:p w14:paraId="6B7B6CC6" w14:textId="77777777" w:rsidR="0094690D" w:rsidRPr="00413B6F" w:rsidRDefault="0094690D" w:rsidP="00161C32">
      <w:pPr>
        <w:pStyle w:val="BodyText"/>
        <w:numPr>
          <w:ilvl w:val="4"/>
          <w:numId w:val="3"/>
        </w:numPr>
        <w:tabs>
          <w:tab w:val="left" w:pos="851"/>
        </w:tabs>
        <w:ind w:left="284" w:firstLine="5"/>
      </w:pPr>
      <w:r>
        <w:t>baložu zirņi;</w:t>
      </w:r>
    </w:p>
    <w:p w14:paraId="7908E595" w14:textId="77777777" w:rsidR="0094690D" w:rsidRPr="00413B6F" w:rsidRDefault="0094690D" w:rsidP="00161C32">
      <w:pPr>
        <w:pStyle w:val="BodyText"/>
        <w:numPr>
          <w:ilvl w:val="4"/>
          <w:numId w:val="3"/>
        </w:numPr>
        <w:tabs>
          <w:tab w:val="left" w:pos="851"/>
        </w:tabs>
        <w:ind w:left="284" w:firstLine="5"/>
      </w:pPr>
      <w:r>
        <w:rPr>
          <w:i/>
          <w:iCs/>
        </w:rPr>
        <w:t>Vigna subterranea</w:t>
      </w:r>
      <w:r>
        <w:t xml:space="preserve"> sugas pupiņas;</w:t>
      </w:r>
    </w:p>
    <w:p w14:paraId="655C767E" w14:textId="77777777" w:rsidR="0094690D" w:rsidRPr="00413B6F" w:rsidRDefault="0094690D" w:rsidP="00161C32">
      <w:pPr>
        <w:pStyle w:val="BodyText"/>
        <w:numPr>
          <w:ilvl w:val="4"/>
          <w:numId w:val="3"/>
        </w:numPr>
        <w:tabs>
          <w:tab w:val="left" w:pos="851"/>
        </w:tabs>
        <w:ind w:left="284" w:firstLine="5"/>
      </w:pPr>
      <w:r>
        <w:t>pākšaugu maisījumi.</w:t>
      </w:r>
    </w:p>
    <w:p w14:paraId="78B8D30A" w14:textId="77777777" w:rsidR="00432870" w:rsidRPr="00413B6F" w:rsidRDefault="00432870" w:rsidP="00FC5ABB">
      <w:pPr>
        <w:pStyle w:val="BodyText"/>
      </w:pPr>
    </w:p>
    <w:p w14:paraId="5B75A000" w14:textId="7A5732DB" w:rsidR="0094690D" w:rsidRPr="00413B6F" w:rsidRDefault="00432870" w:rsidP="00432870">
      <w:pPr>
        <w:pStyle w:val="BodyText"/>
        <w:rPr>
          <w:b/>
          <w:bCs/>
        </w:rPr>
      </w:pPr>
      <w:r>
        <w:rPr>
          <w:b/>
        </w:rPr>
        <w:t>01.1.7.7. Citi dārzeņi, bumbuļaugi, plantāni un cepamie banāni, žāvēti un dehidratizēti (</w:t>
      </w:r>
      <w:r>
        <w:rPr>
          <w:b/>
          <w:i/>
          <w:iCs/>
        </w:rPr>
        <w:t>ND</w:t>
      </w:r>
      <w:r>
        <w:rPr>
          <w:b/>
        </w:rPr>
        <w:t>)</w:t>
      </w:r>
    </w:p>
    <w:p w14:paraId="4A88193C" w14:textId="77777777" w:rsidR="0094690D" w:rsidRPr="00413B6F" w:rsidRDefault="0094690D" w:rsidP="00965DCA">
      <w:pPr>
        <w:jc w:val="both"/>
        <w:rPr>
          <w:rFonts w:ascii="Times New Roman" w:eastAsia="Calibri" w:hAnsi="Times New Roman" w:cs="Times New Roman"/>
          <w:b/>
          <w:bCs/>
          <w:noProof/>
          <w:sz w:val="24"/>
          <w:szCs w:val="24"/>
        </w:rPr>
      </w:pPr>
    </w:p>
    <w:p w14:paraId="623CE897" w14:textId="77777777" w:rsidR="0094690D" w:rsidRPr="00413B6F" w:rsidRDefault="0094690D" w:rsidP="00616A82">
      <w:pPr>
        <w:pStyle w:val="BodyText"/>
      </w:pPr>
      <w:r>
        <w:t>Dārzeņi, izņemot pākšu dārzeņus, bumbuļaugi, plantāni un cepamie banāni, žāvēti un dehidratizēti.</w:t>
      </w:r>
    </w:p>
    <w:p w14:paraId="55B3C1DF" w14:textId="77777777" w:rsidR="0094690D" w:rsidRPr="00413B6F" w:rsidRDefault="0094690D" w:rsidP="00965DCA">
      <w:pPr>
        <w:jc w:val="both"/>
        <w:rPr>
          <w:rFonts w:ascii="Times New Roman" w:eastAsia="Calibri" w:hAnsi="Times New Roman" w:cs="Times New Roman"/>
          <w:noProof/>
          <w:sz w:val="24"/>
          <w:szCs w:val="24"/>
        </w:rPr>
      </w:pPr>
    </w:p>
    <w:p w14:paraId="567D47D5" w14:textId="77777777" w:rsidR="0094690D" w:rsidRPr="00413B6F" w:rsidRDefault="0094690D" w:rsidP="00616A82">
      <w:pPr>
        <w:pStyle w:val="BodyText"/>
      </w:pPr>
      <w:r>
        <w:t>Ietilpst:</w:t>
      </w:r>
    </w:p>
    <w:p w14:paraId="1F39A700" w14:textId="77777777" w:rsidR="0094690D" w:rsidRPr="00413B6F" w:rsidRDefault="0094690D" w:rsidP="00965DCA">
      <w:pPr>
        <w:jc w:val="both"/>
        <w:rPr>
          <w:rFonts w:ascii="Times New Roman" w:eastAsia="Calibri" w:hAnsi="Times New Roman" w:cs="Times New Roman"/>
          <w:noProof/>
          <w:sz w:val="24"/>
          <w:szCs w:val="24"/>
        </w:rPr>
      </w:pPr>
    </w:p>
    <w:p w14:paraId="01C85EB4" w14:textId="77777777" w:rsidR="0094690D" w:rsidRPr="00413B6F" w:rsidRDefault="0094690D" w:rsidP="00161C32">
      <w:pPr>
        <w:pStyle w:val="BodyText"/>
        <w:numPr>
          <w:ilvl w:val="4"/>
          <w:numId w:val="3"/>
        </w:numPr>
        <w:tabs>
          <w:tab w:val="left" w:pos="851"/>
        </w:tabs>
        <w:ind w:left="284" w:firstLine="5"/>
      </w:pPr>
      <w:r>
        <w:t>žāvētas sojas pupiņas;</w:t>
      </w:r>
    </w:p>
    <w:p w14:paraId="7EE5DF9A" w14:textId="77777777" w:rsidR="0094690D" w:rsidRPr="00413B6F" w:rsidRDefault="0094690D" w:rsidP="00161C32">
      <w:pPr>
        <w:pStyle w:val="BodyText"/>
        <w:numPr>
          <w:ilvl w:val="4"/>
          <w:numId w:val="3"/>
        </w:numPr>
        <w:tabs>
          <w:tab w:val="left" w:pos="851"/>
        </w:tabs>
        <w:ind w:left="284" w:firstLine="5"/>
      </w:pPr>
      <w:r>
        <w:t>žāvēti kartupeļi;</w:t>
      </w:r>
    </w:p>
    <w:p w14:paraId="53C00A56" w14:textId="77777777" w:rsidR="0094690D" w:rsidRPr="00413B6F" w:rsidRDefault="0094690D" w:rsidP="00161C32">
      <w:pPr>
        <w:pStyle w:val="BodyText"/>
        <w:numPr>
          <w:ilvl w:val="4"/>
          <w:numId w:val="3"/>
        </w:numPr>
        <w:tabs>
          <w:tab w:val="left" w:pos="851"/>
        </w:tabs>
        <w:ind w:left="284" w:firstLine="5"/>
      </w:pPr>
      <w:r>
        <w:t>dehidratizēti ķiploki un sīpoli.</w:t>
      </w:r>
    </w:p>
    <w:p w14:paraId="09596BAC" w14:textId="77777777" w:rsidR="0094690D" w:rsidRPr="00413B6F" w:rsidRDefault="0094690D" w:rsidP="00965DCA">
      <w:pPr>
        <w:jc w:val="both"/>
        <w:rPr>
          <w:rFonts w:ascii="Times New Roman" w:eastAsia="Calibri" w:hAnsi="Times New Roman" w:cs="Times New Roman"/>
          <w:noProof/>
          <w:sz w:val="24"/>
          <w:szCs w:val="24"/>
        </w:rPr>
      </w:pPr>
    </w:p>
    <w:p w14:paraId="4684649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01332FE" w14:textId="77777777" w:rsidR="0094690D" w:rsidRPr="00413B6F" w:rsidRDefault="0094690D" w:rsidP="00965DCA">
      <w:pPr>
        <w:jc w:val="both"/>
        <w:rPr>
          <w:rFonts w:ascii="Times New Roman" w:eastAsia="Calibri" w:hAnsi="Times New Roman" w:cs="Times New Roman"/>
          <w:i/>
          <w:noProof/>
          <w:sz w:val="24"/>
          <w:szCs w:val="24"/>
        </w:rPr>
      </w:pPr>
    </w:p>
    <w:p w14:paraId="5B98211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dārzeņu milti (01.1.7.9).</w:t>
      </w:r>
    </w:p>
    <w:p w14:paraId="6F5B99B5" w14:textId="77777777" w:rsidR="00965DCA" w:rsidRPr="00413B6F" w:rsidRDefault="00965DCA" w:rsidP="00965DCA">
      <w:pPr>
        <w:jc w:val="both"/>
        <w:rPr>
          <w:rFonts w:ascii="Times New Roman" w:eastAsia="Calibri" w:hAnsi="Times New Roman" w:cs="Times New Roman"/>
          <w:noProof/>
          <w:sz w:val="24"/>
          <w:szCs w:val="24"/>
        </w:rPr>
      </w:pPr>
    </w:p>
    <w:p w14:paraId="1A557B66" w14:textId="30A4D090" w:rsidR="0094690D" w:rsidRPr="00413B6F" w:rsidRDefault="00655C7B" w:rsidP="00655C7B">
      <w:pPr>
        <w:pStyle w:val="BodyText"/>
        <w:rPr>
          <w:b/>
          <w:bCs/>
        </w:rPr>
      </w:pPr>
      <w:r>
        <w:rPr>
          <w:b/>
        </w:rPr>
        <w:t>01.1.7.8. Dārzeņi, bumbuļaugi, plantāni un cepamie banāni, saldēti (</w:t>
      </w:r>
      <w:r>
        <w:rPr>
          <w:b/>
          <w:i/>
          <w:iCs/>
        </w:rPr>
        <w:t>ND</w:t>
      </w:r>
      <w:r>
        <w:rPr>
          <w:b/>
        </w:rPr>
        <w:t>)</w:t>
      </w:r>
    </w:p>
    <w:p w14:paraId="5C6BAFF3" w14:textId="77777777" w:rsidR="0094690D" w:rsidRPr="00413B6F" w:rsidRDefault="0094690D" w:rsidP="00965DCA">
      <w:pPr>
        <w:jc w:val="both"/>
        <w:rPr>
          <w:rFonts w:ascii="Times New Roman" w:eastAsia="Calibri" w:hAnsi="Times New Roman" w:cs="Times New Roman"/>
          <w:b/>
          <w:bCs/>
          <w:noProof/>
          <w:sz w:val="24"/>
          <w:szCs w:val="24"/>
        </w:rPr>
      </w:pPr>
    </w:p>
    <w:p w14:paraId="2A49EA73" w14:textId="77777777" w:rsidR="0094690D" w:rsidRPr="00413B6F" w:rsidRDefault="0094690D" w:rsidP="00616A82">
      <w:pPr>
        <w:pStyle w:val="BodyText"/>
      </w:pPr>
      <w:r>
        <w:t>Ietilpst:</w:t>
      </w:r>
    </w:p>
    <w:p w14:paraId="70B40A34" w14:textId="77777777" w:rsidR="0094690D" w:rsidRPr="00413B6F" w:rsidRDefault="0094690D" w:rsidP="00965DCA">
      <w:pPr>
        <w:jc w:val="both"/>
        <w:rPr>
          <w:rFonts w:ascii="Times New Roman" w:eastAsia="Calibri" w:hAnsi="Times New Roman" w:cs="Times New Roman"/>
          <w:noProof/>
          <w:sz w:val="24"/>
          <w:szCs w:val="24"/>
        </w:rPr>
      </w:pPr>
    </w:p>
    <w:p w14:paraId="45F85138" w14:textId="77777777" w:rsidR="0094690D" w:rsidRPr="00413B6F" w:rsidRDefault="0094690D" w:rsidP="00161C32">
      <w:pPr>
        <w:pStyle w:val="BodyText"/>
        <w:numPr>
          <w:ilvl w:val="4"/>
          <w:numId w:val="3"/>
        </w:numPr>
        <w:tabs>
          <w:tab w:val="left" w:pos="851"/>
        </w:tabs>
        <w:ind w:left="284" w:firstLine="5"/>
      </w:pPr>
      <w:r>
        <w:t>saldēti dārzeņi, kas noteikti 01.1.7.1.–01.1.7.4. apakšklasē;</w:t>
      </w:r>
    </w:p>
    <w:p w14:paraId="6250B393" w14:textId="77777777" w:rsidR="0094690D" w:rsidRPr="00413B6F" w:rsidRDefault="0094690D" w:rsidP="00161C32">
      <w:pPr>
        <w:pStyle w:val="BodyText"/>
        <w:numPr>
          <w:ilvl w:val="4"/>
          <w:numId w:val="3"/>
        </w:numPr>
        <w:tabs>
          <w:tab w:val="left" w:pos="851"/>
        </w:tabs>
        <w:ind w:left="284" w:firstLine="5"/>
      </w:pPr>
      <w:r>
        <w:t>saldēti bumbuļaugi;</w:t>
      </w:r>
    </w:p>
    <w:p w14:paraId="4D05ED43" w14:textId="77777777" w:rsidR="0094690D" w:rsidRPr="00413B6F" w:rsidRDefault="0094690D" w:rsidP="00161C32">
      <w:pPr>
        <w:pStyle w:val="BodyText"/>
        <w:numPr>
          <w:ilvl w:val="4"/>
          <w:numId w:val="3"/>
        </w:numPr>
        <w:tabs>
          <w:tab w:val="left" w:pos="851"/>
        </w:tabs>
        <w:ind w:left="284" w:firstLine="5"/>
      </w:pPr>
      <w:r>
        <w:t>saldēti plantāni un cepamie banāni.</w:t>
      </w:r>
    </w:p>
    <w:p w14:paraId="776BFB87" w14:textId="77777777" w:rsidR="0094690D" w:rsidRPr="00413B6F" w:rsidRDefault="0094690D" w:rsidP="00965DCA">
      <w:pPr>
        <w:jc w:val="both"/>
        <w:rPr>
          <w:rFonts w:ascii="Times New Roman" w:eastAsia="Calibri" w:hAnsi="Times New Roman" w:cs="Times New Roman"/>
          <w:noProof/>
          <w:sz w:val="24"/>
          <w:szCs w:val="24"/>
        </w:rPr>
      </w:pPr>
    </w:p>
    <w:p w14:paraId="049D623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4CE3266" w14:textId="77777777" w:rsidR="0094690D" w:rsidRPr="00413B6F" w:rsidRDefault="0094690D" w:rsidP="00965DCA">
      <w:pPr>
        <w:jc w:val="both"/>
        <w:rPr>
          <w:rFonts w:ascii="Times New Roman" w:eastAsia="Calibri" w:hAnsi="Times New Roman" w:cs="Times New Roman"/>
          <w:i/>
          <w:noProof/>
          <w:sz w:val="24"/>
          <w:szCs w:val="24"/>
        </w:rPr>
      </w:pPr>
    </w:p>
    <w:p w14:paraId="1570390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saldēti izstrādājumi, piemēram, saldēti smalki sagriezti kartupeļi (01.1.7.9).</w:t>
      </w:r>
    </w:p>
    <w:p w14:paraId="44BD60A6" w14:textId="77777777" w:rsidR="0094690D" w:rsidRPr="00413B6F" w:rsidRDefault="0094690D" w:rsidP="00965DCA">
      <w:pPr>
        <w:jc w:val="both"/>
        <w:rPr>
          <w:rFonts w:ascii="Times New Roman" w:eastAsia="Calibri" w:hAnsi="Times New Roman" w:cs="Times New Roman"/>
          <w:i/>
          <w:noProof/>
          <w:sz w:val="24"/>
          <w:szCs w:val="24"/>
        </w:rPr>
      </w:pPr>
    </w:p>
    <w:p w14:paraId="30319E57" w14:textId="1ADD679C" w:rsidR="0094690D" w:rsidRPr="00413B6F" w:rsidRDefault="00655C7B" w:rsidP="00655C7B">
      <w:pPr>
        <w:pStyle w:val="BodyText"/>
        <w:rPr>
          <w:b/>
          <w:bCs/>
        </w:rPr>
      </w:pPr>
      <w:r>
        <w:rPr>
          <w:b/>
        </w:rPr>
        <w:t>01.1.7.9. Dārzeņi, bumbuļaugi, plantāni, cepamie banāni un pākšaugi, sasmalcināti un citos izstrādājumos (</w:t>
      </w:r>
      <w:r>
        <w:rPr>
          <w:b/>
          <w:i/>
          <w:iCs/>
        </w:rPr>
        <w:t>ND</w:t>
      </w:r>
      <w:r>
        <w:rPr>
          <w:b/>
        </w:rPr>
        <w:t>)</w:t>
      </w:r>
    </w:p>
    <w:p w14:paraId="7A9447DE" w14:textId="77777777" w:rsidR="0094690D" w:rsidRPr="00413B6F" w:rsidRDefault="0094690D" w:rsidP="00965DCA">
      <w:pPr>
        <w:jc w:val="both"/>
        <w:rPr>
          <w:rFonts w:ascii="Times New Roman" w:eastAsia="Calibri" w:hAnsi="Times New Roman" w:cs="Times New Roman"/>
          <w:b/>
          <w:bCs/>
          <w:noProof/>
          <w:sz w:val="24"/>
          <w:szCs w:val="24"/>
        </w:rPr>
      </w:pPr>
    </w:p>
    <w:p w14:paraId="25960ECE" w14:textId="77777777" w:rsidR="0094690D" w:rsidRPr="00413B6F" w:rsidRDefault="0094690D" w:rsidP="00616A82">
      <w:pPr>
        <w:pStyle w:val="BodyText"/>
      </w:pPr>
      <w:r>
        <w:t>Dārzeņi, bumbuļaugi, plantāni, cepamie banāni un pākšaugi izstrādājumos, saldēti un nesaldēti.</w:t>
      </w:r>
    </w:p>
    <w:p w14:paraId="08C2B1C2" w14:textId="77777777" w:rsidR="0094690D" w:rsidRPr="00413B6F" w:rsidRDefault="0094690D" w:rsidP="00965DCA">
      <w:pPr>
        <w:jc w:val="both"/>
        <w:rPr>
          <w:rFonts w:ascii="Times New Roman" w:eastAsia="Calibri" w:hAnsi="Times New Roman" w:cs="Times New Roman"/>
          <w:noProof/>
          <w:sz w:val="24"/>
          <w:szCs w:val="24"/>
        </w:rPr>
      </w:pPr>
    </w:p>
    <w:p w14:paraId="5745E1E9" w14:textId="77777777" w:rsidR="0094690D" w:rsidRPr="00413B6F" w:rsidRDefault="0094690D" w:rsidP="00616A82">
      <w:pPr>
        <w:pStyle w:val="BodyText"/>
      </w:pPr>
      <w:r>
        <w:t>Ietilpst:</w:t>
      </w:r>
    </w:p>
    <w:p w14:paraId="2EF87EB6" w14:textId="77777777" w:rsidR="0094690D" w:rsidRPr="00413B6F" w:rsidRDefault="0094690D" w:rsidP="00965DCA">
      <w:pPr>
        <w:jc w:val="both"/>
        <w:rPr>
          <w:rFonts w:ascii="Times New Roman" w:eastAsia="Calibri" w:hAnsi="Times New Roman" w:cs="Times New Roman"/>
          <w:noProof/>
          <w:sz w:val="24"/>
          <w:szCs w:val="24"/>
        </w:rPr>
      </w:pPr>
    </w:p>
    <w:p w14:paraId="0E21E882" w14:textId="77777777" w:rsidR="0094690D" w:rsidRPr="00413B6F" w:rsidRDefault="0094690D" w:rsidP="00161C32">
      <w:pPr>
        <w:pStyle w:val="BodyText"/>
        <w:numPr>
          <w:ilvl w:val="4"/>
          <w:numId w:val="3"/>
        </w:numPr>
        <w:tabs>
          <w:tab w:val="left" w:pos="851"/>
        </w:tabs>
        <w:ind w:left="284" w:firstLine="5"/>
      </w:pPr>
      <w:r>
        <w:t>dārzeņu, pākšaugu, bumbuļaugu, plantānu un cepamo banānu milti;</w:t>
      </w:r>
    </w:p>
    <w:p w14:paraId="45E17547" w14:textId="77777777" w:rsidR="0094690D" w:rsidRPr="00413B6F" w:rsidRDefault="0094690D" w:rsidP="00161C32">
      <w:pPr>
        <w:pStyle w:val="BodyText"/>
        <w:numPr>
          <w:ilvl w:val="4"/>
          <w:numId w:val="3"/>
        </w:numPr>
        <w:tabs>
          <w:tab w:val="left" w:pos="851"/>
        </w:tabs>
        <w:ind w:left="284" w:firstLine="5"/>
      </w:pPr>
      <w:r>
        <w:t>konservēti dārzeņi;</w:t>
      </w:r>
    </w:p>
    <w:p w14:paraId="755D0B84" w14:textId="77777777" w:rsidR="0094690D" w:rsidRPr="00413B6F" w:rsidRDefault="0094690D" w:rsidP="00161C32">
      <w:pPr>
        <w:pStyle w:val="BodyText"/>
        <w:numPr>
          <w:ilvl w:val="4"/>
          <w:numId w:val="3"/>
        </w:numPr>
        <w:tabs>
          <w:tab w:val="left" w:pos="851"/>
        </w:tabs>
        <w:ind w:left="284" w:firstLine="5"/>
      </w:pPr>
      <w:r>
        <w:t>konservētas olīvas, dārzeņu pārslas, dārzeņu biezenis, dārzeņu čipsi;</w:t>
      </w:r>
    </w:p>
    <w:p w14:paraId="0D8FC848" w14:textId="77777777" w:rsidR="0094690D" w:rsidRPr="00413B6F" w:rsidRDefault="0094690D" w:rsidP="00161C32">
      <w:pPr>
        <w:pStyle w:val="BodyText"/>
        <w:numPr>
          <w:ilvl w:val="4"/>
          <w:numId w:val="3"/>
        </w:numPr>
        <w:tabs>
          <w:tab w:val="left" w:pos="851"/>
        </w:tabs>
        <w:ind w:left="284" w:firstLine="5"/>
      </w:pPr>
      <w:r>
        <w:t>saldēti smalki sagriezti kartupeļi;</w:t>
      </w:r>
    </w:p>
    <w:p w14:paraId="60033969" w14:textId="77777777" w:rsidR="0094690D" w:rsidRPr="00413B6F" w:rsidRDefault="0094690D" w:rsidP="00161C32">
      <w:pPr>
        <w:pStyle w:val="BodyText"/>
        <w:numPr>
          <w:ilvl w:val="4"/>
          <w:numId w:val="3"/>
        </w:numPr>
        <w:tabs>
          <w:tab w:val="left" w:pos="851"/>
        </w:tabs>
        <w:ind w:left="284" w:firstLine="5"/>
      </w:pPr>
      <w:r>
        <w:t>dārzeņu koncentrāti;</w:t>
      </w:r>
    </w:p>
    <w:p w14:paraId="76BE6761" w14:textId="77777777" w:rsidR="0094690D" w:rsidRPr="00413B6F" w:rsidRDefault="0094690D" w:rsidP="00161C32">
      <w:pPr>
        <w:pStyle w:val="BodyText"/>
        <w:numPr>
          <w:ilvl w:val="4"/>
          <w:numId w:val="3"/>
        </w:numPr>
        <w:tabs>
          <w:tab w:val="left" w:pos="851"/>
        </w:tabs>
        <w:ind w:left="284" w:firstLine="5"/>
      </w:pPr>
      <w:r>
        <w:t>homogenizēti izstrādājumi;</w:t>
      </w:r>
    </w:p>
    <w:p w14:paraId="500076E7" w14:textId="50B60C1D" w:rsidR="00655C7B" w:rsidRPr="00413B6F" w:rsidRDefault="0094690D" w:rsidP="00161C32">
      <w:pPr>
        <w:pStyle w:val="BodyText"/>
        <w:numPr>
          <w:ilvl w:val="4"/>
          <w:numId w:val="3"/>
        </w:numPr>
        <w:tabs>
          <w:tab w:val="left" w:pos="851"/>
        </w:tabs>
        <w:ind w:left="284" w:firstLine="5"/>
      </w:pPr>
      <w:r>
        <w:t>marinēti dārzeņi.</w:t>
      </w:r>
    </w:p>
    <w:p w14:paraId="37988725" w14:textId="77777777" w:rsidR="00655C7B" w:rsidRPr="00413B6F" w:rsidRDefault="00655C7B" w:rsidP="00655C7B">
      <w:pPr>
        <w:pStyle w:val="BodyText"/>
        <w:tabs>
          <w:tab w:val="left" w:pos="851"/>
        </w:tabs>
        <w:ind w:left="284"/>
      </w:pPr>
    </w:p>
    <w:p w14:paraId="0190E635" w14:textId="71856BC8" w:rsidR="0094690D" w:rsidRPr="00413B6F" w:rsidRDefault="0094690D" w:rsidP="0060336D">
      <w:pPr>
        <w:pStyle w:val="BodyText"/>
        <w:keepNext/>
        <w:tabs>
          <w:tab w:val="left" w:pos="851"/>
        </w:tabs>
      </w:pPr>
      <w:r>
        <w:lastRenderedPageBreak/>
        <w:t>Ietilpst arī:</w:t>
      </w:r>
    </w:p>
    <w:p w14:paraId="2684D397" w14:textId="77777777" w:rsidR="00655C7B" w:rsidRPr="00413B6F" w:rsidRDefault="00655C7B" w:rsidP="0060336D">
      <w:pPr>
        <w:pStyle w:val="BodyText"/>
        <w:keepNext/>
        <w:tabs>
          <w:tab w:val="left" w:pos="851"/>
        </w:tabs>
        <w:ind w:left="284"/>
      </w:pPr>
    </w:p>
    <w:p w14:paraId="2EDC3D5F" w14:textId="77777777" w:rsidR="0094690D" w:rsidRPr="00413B6F" w:rsidRDefault="0094690D" w:rsidP="00161C32">
      <w:pPr>
        <w:pStyle w:val="BodyText"/>
        <w:numPr>
          <w:ilvl w:val="4"/>
          <w:numId w:val="3"/>
        </w:numPr>
        <w:tabs>
          <w:tab w:val="left" w:pos="851"/>
        </w:tabs>
        <w:ind w:left="284" w:firstLine="5"/>
      </w:pPr>
      <w:r>
        <w:t>sojas gaļa un burgeri, veģetārie burgeri, tofu, tempe un citi gaļas aizvietotāji, kas izgatavoti no dārzeņiem un riekstiem;</w:t>
      </w:r>
    </w:p>
    <w:p w14:paraId="522B2F3E" w14:textId="77777777" w:rsidR="0094690D" w:rsidRPr="00413B6F" w:rsidRDefault="0094690D" w:rsidP="00161C32">
      <w:pPr>
        <w:pStyle w:val="BodyText"/>
        <w:numPr>
          <w:ilvl w:val="4"/>
          <w:numId w:val="3"/>
        </w:numPr>
        <w:tabs>
          <w:tab w:val="left" w:pos="851"/>
        </w:tabs>
        <w:ind w:left="284" w:firstLine="5"/>
      </w:pPr>
      <w:r>
        <w:t>kočo (no auga stublāja pagatavots plācenis);</w:t>
      </w:r>
    </w:p>
    <w:p w14:paraId="5DC038AC" w14:textId="77777777" w:rsidR="0094690D" w:rsidRPr="00413B6F" w:rsidRDefault="0094690D" w:rsidP="00161C32">
      <w:pPr>
        <w:pStyle w:val="BodyText"/>
        <w:numPr>
          <w:ilvl w:val="4"/>
          <w:numId w:val="3"/>
        </w:numPr>
        <w:tabs>
          <w:tab w:val="left" w:pos="851"/>
        </w:tabs>
        <w:ind w:left="284" w:firstLine="5"/>
      </w:pPr>
      <w:r>
        <w:t>kartupeļu ciete, tapioka, sāgo un citas cietes.</w:t>
      </w:r>
    </w:p>
    <w:p w14:paraId="324B0A3B" w14:textId="77777777" w:rsidR="0094690D" w:rsidRPr="00413B6F" w:rsidRDefault="0094690D" w:rsidP="00965DCA">
      <w:pPr>
        <w:jc w:val="both"/>
        <w:rPr>
          <w:rFonts w:ascii="Times New Roman" w:eastAsia="Calibri" w:hAnsi="Times New Roman" w:cs="Times New Roman"/>
          <w:noProof/>
          <w:sz w:val="24"/>
          <w:szCs w:val="24"/>
        </w:rPr>
      </w:pPr>
    </w:p>
    <w:p w14:paraId="03D45AE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4B0A8EA" w14:textId="77777777" w:rsidR="0094690D" w:rsidRPr="00413B6F" w:rsidRDefault="0094690D" w:rsidP="00965DCA">
      <w:pPr>
        <w:jc w:val="both"/>
        <w:rPr>
          <w:rFonts w:ascii="Times New Roman" w:eastAsia="Calibri" w:hAnsi="Times New Roman" w:cs="Times New Roman"/>
          <w:i/>
          <w:noProof/>
          <w:sz w:val="24"/>
          <w:szCs w:val="24"/>
        </w:rPr>
      </w:pPr>
    </w:p>
    <w:p w14:paraId="084CCDB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seitans un citi no graudaugiem izgatavoti gaļas aizvietotāji (01.1.1.9);</w:t>
      </w:r>
    </w:p>
    <w:p w14:paraId="057B80A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ēšanai sagatavoti dārzeņi, saldēti vai nesaldēti, tostarp citas sastāvdaļas, piemēram, siers vai gaļa/zivs; ēšanai gatavas zupas (01.1.9.1);</w:t>
      </w:r>
    </w:p>
    <w:p w14:paraId="6E03447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homogenizēti izstrādājumi, kas paredzēti zīdaiņu barošanai (01.1.9.2);</w:t>
      </w:r>
    </w:p>
    <w:p w14:paraId="0E671D4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garšaugi un garšvielas (01.1.9.4);</w:t>
      </w:r>
    </w:p>
    <w:p w14:paraId="24DA99D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buljoni ar dārzeņiem (01.1.9.9);</w:t>
      </w:r>
    </w:p>
    <w:p w14:paraId="714C824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dārzeņu sulas (01.2.1.0).</w:t>
      </w:r>
    </w:p>
    <w:p w14:paraId="1F2FC2D4" w14:textId="77777777" w:rsidR="0094690D" w:rsidRPr="00413B6F" w:rsidRDefault="0094690D" w:rsidP="00965DCA">
      <w:pPr>
        <w:jc w:val="both"/>
        <w:rPr>
          <w:rFonts w:ascii="Times New Roman" w:eastAsia="Calibri" w:hAnsi="Times New Roman" w:cs="Times New Roman"/>
          <w:i/>
          <w:noProof/>
          <w:sz w:val="24"/>
          <w:szCs w:val="24"/>
        </w:rPr>
      </w:pPr>
    </w:p>
    <w:p w14:paraId="13CD3B0C" w14:textId="75DE58D3" w:rsidR="0094690D" w:rsidRPr="00413B6F" w:rsidRDefault="00713E92" w:rsidP="00713E92">
      <w:pPr>
        <w:pStyle w:val="BodyText"/>
        <w:rPr>
          <w:b/>
          <w:bCs/>
        </w:rPr>
      </w:pPr>
      <w:r>
        <w:rPr>
          <w:b/>
        </w:rPr>
        <w:t>01.1.8. Cukurs, konditorejas izstrādājumi un deserti (</w:t>
      </w:r>
      <w:r>
        <w:rPr>
          <w:b/>
          <w:i/>
          <w:iCs/>
        </w:rPr>
        <w:t>ND</w:t>
      </w:r>
      <w:r>
        <w:rPr>
          <w:b/>
        </w:rPr>
        <w:t>)</w:t>
      </w:r>
    </w:p>
    <w:p w14:paraId="2E5EBE00" w14:textId="77777777" w:rsidR="0094690D" w:rsidRPr="00413B6F" w:rsidRDefault="0094690D" w:rsidP="00965DCA">
      <w:pPr>
        <w:jc w:val="both"/>
        <w:rPr>
          <w:rFonts w:ascii="Times New Roman" w:eastAsia="Calibri" w:hAnsi="Times New Roman" w:cs="Times New Roman"/>
          <w:b/>
          <w:bCs/>
          <w:noProof/>
          <w:sz w:val="24"/>
          <w:szCs w:val="24"/>
        </w:rPr>
      </w:pPr>
    </w:p>
    <w:p w14:paraId="03ABC1B9" w14:textId="2843111D" w:rsidR="0094690D" w:rsidRPr="00413B6F" w:rsidRDefault="00CF1592" w:rsidP="00CF1592">
      <w:pPr>
        <w:tabs>
          <w:tab w:val="left" w:pos="3881"/>
        </w:tabs>
        <w:jc w:val="both"/>
        <w:rPr>
          <w:rFonts w:ascii="Times New Roman" w:hAnsi="Times New Roman" w:cs="Times New Roman"/>
          <w:b/>
          <w:noProof/>
          <w:sz w:val="24"/>
          <w:szCs w:val="24"/>
        </w:rPr>
      </w:pPr>
      <w:r>
        <w:rPr>
          <w:rFonts w:ascii="Times New Roman" w:hAnsi="Times New Roman"/>
          <w:b/>
          <w:sz w:val="24"/>
        </w:rPr>
        <w:t>01.1.8.1. Cukurniedru un biešu cukurs (</w:t>
      </w:r>
      <w:r>
        <w:rPr>
          <w:rFonts w:ascii="Times New Roman" w:hAnsi="Times New Roman"/>
          <w:b/>
          <w:i/>
          <w:iCs/>
          <w:sz w:val="24"/>
        </w:rPr>
        <w:t>ND</w:t>
      </w:r>
      <w:r>
        <w:rPr>
          <w:rFonts w:ascii="Times New Roman" w:hAnsi="Times New Roman"/>
          <w:b/>
          <w:sz w:val="24"/>
        </w:rPr>
        <w:t>)</w:t>
      </w:r>
    </w:p>
    <w:p w14:paraId="6F3380C4" w14:textId="77777777" w:rsidR="0094690D" w:rsidRPr="00413B6F" w:rsidRDefault="0094690D" w:rsidP="00965DCA">
      <w:pPr>
        <w:jc w:val="both"/>
        <w:rPr>
          <w:rFonts w:ascii="Times New Roman" w:eastAsia="Calibri" w:hAnsi="Times New Roman" w:cs="Times New Roman"/>
          <w:b/>
          <w:bCs/>
          <w:noProof/>
          <w:sz w:val="24"/>
          <w:szCs w:val="24"/>
        </w:rPr>
      </w:pPr>
    </w:p>
    <w:p w14:paraId="25DFBFA3" w14:textId="77777777" w:rsidR="0094690D" w:rsidRPr="00413B6F" w:rsidRDefault="0094690D" w:rsidP="00616A82">
      <w:pPr>
        <w:pStyle w:val="BodyText"/>
      </w:pPr>
      <w:r>
        <w:t>Ietilpst:</w:t>
      </w:r>
    </w:p>
    <w:p w14:paraId="13C7A15D" w14:textId="77777777" w:rsidR="0094690D" w:rsidRPr="00413B6F" w:rsidRDefault="0094690D" w:rsidP="00965DCA">
      <w:pPr>
        <w:jc w:val="both"/>
        <w:rPr>
          <w:rFonts w:ascii="Times New Roman" w:eastAsia="Calibri" w:hAnsi="Times New Roman" w:cs="Times New Roman"/>
          <w:noProof/>
          <w:sz w:val="24"/>
          <w:szCs w:val="24"/>
        </w:rPr>
      </w:pPr>
    </w:p>
    <w:p w14:paraId="6C863BC2" w14:textId="77777777" w:rsidR="0094690D" w:rsidRPr="00413B6F" w:rsidRDefault="0094690D" w:rsidP="00161C32">
      <w:pPr>
        <w:pStyle w:val="BodyText"/>
        <w:numPr>
          <w:ilvl w:val="4"/>
          <w:numId w:val="3"/>
        </w:numPr>
        <w:tabs>
          <w:tab w:val="left" w:pos="851"/>
        </w:tabs>
        <w:ind w:left="284" w:firstLine="5"/>
      </w:pPr>
      <w:r>
        <w:t>cukurniedru vai biešu cukurs, nerafinēts un rafinēts, pulverī, kristalizēts vai graudos.</w:t>
      </w:r>
    </w:p>
    <w:p w14:paraId="74AF6C8C" w14:textId="77777777" w:rsidR="0094690D" w:rsidRPr="00413B6F" w:rsidRDefault="0094690D" w:rsidP="00965DCA">
      <w:pPr>
        <w:jc w:val="both"/>
        <w:rPr>
          <w:rFonts w:ascii="Times New Roman" w:eastAsia="Calibri" w:hAnsi="Times New Roman" w:cs="Times New Roman"/>
          <w:noProof/>
          <w:sz w:val="24"/>
          <w:szCs w:val="24"/>
        </w:rPr>
      </w:pPr>
    </w:p>
    <w:p w14:paraId="33A30F45" w14:textId="01DF8C38" w:rsidR="0094690D" w:rsidRPr="00413B6F" w:rsidRDefault="00CF1592" w:rsidP="00CF1592">
      <w:pPr>
        <w:pStyle w:val="BodyText"/>
        <w:rPr>
          <w:b/>
          <w:bCs/>
        </w:rPr>
      </w:pPr>
      <w:r>
        <w:rPr>
          <w:b/>
        </w:rPr>
        <w:t>01.1.8.2. Cits cukurs un cukura aizvietotāji (</w:t>
      </w:r>
      <w:r>
        <w:rPr>
          <w:b/>
          <w:i/>
          <w:iCs/>
        </w:rPr>
        <w:t>ND</w:t>
      </w:r>
      <w:r>
        <w:rPr>
          <w:b/>
        </w:rPr>
        <w:t>)</w:t>
      </w:r>
    </w:p>
    <w:p w14:paraId="118DA495" w14:textId="77777777" w:rsidR="0094690D" w:rsidRPr="00413B6F" w:rsidRDefault="0094690D" w:rsidP="00965DCA">
      <w:pPr>
        <w:jc w:val="both"/>
        <w:rPr>
          <w:rFonts w:ascii="Times New Roman" w:eastAsia="Calibri" w:hAnsi="Times New Roman" w:cs="Times New Roman"/>
          <w:b/>
          <w:bCs/>
          <w:noProof/>
          <w:sz w:val="24"/>
          <w:szCs w:val="24"/>
        </w:rPr>
      </w:pPr>
    </w:p>
    <w:p w14:paraId="01EFABCB" w14:textId="77777777" w:rsidR="0094690D" w:rsidRPr="00413B6F" w:rsidRDefault="0094690D" w:rsidP="00616A82">
      <w:pPr>
        <w:pStyle w:val="BodyText"/>
      </w:pPr>
      <w:r>
        <w:t>Ietilpst:</w:t>
      </w:r>
    </w:p>
    <w:p w14:paraId="629E3F0B" w14:textId="77777777" w:rsidR="0094690D" w:rsidRPr="00413B6F" w:rsidRDefault="0094690D" w:rsidP="00965DCA">
      <w:pPr>
        <w:jc w:val="both"/>
        <w:rPr>
          <w:rFonts w:ascii="Times New Roman" w:eastAsia="Calibri" w:hAnsi="Times New Roman" w:cs="Times New Roman"/>
          <w:noProof/>
          <w:sz w:val="24"/>
          <w:szCs w:val="24"/>
        </w:rPr>
      </w:pPr>
    </w:p>
    <w:p w14:paraId="6BE580F5" w14:textId="77777777" w:rsidR="0094690D" w:rsidRPr="00413B6F" w:rsidRDefault="0094690D" w:rsidP="00161C32">
      <w:pPr>
        <w:pStyle w:val="BodyText"/>
        <w:numPr>
          <w:ilvl w:val="4"/>
          <w:numId w:val="3"/>
        </w:numPr>
        <w:tabs>
          <w:tab w:val="left" w:pos="851"/>
        </w:tabs>
        <w:ind w:left="284" w:firstLine="5"/>
      </w:pPr>
      <w:r>
        <w:t>cukurs, kas nav cukurniedru vai biešu cukurs (piemēram, kokosriekstu cukurs);</w:t>
      </w:r>
    </w:p>
    <w:p w14:paraId="5E91206D" w14:textId="77777777" w:rsidR="0094690D" w:rsidRPr="00413B6F" w:rsidRDefault="0094690D" w:rsidP="00161C32">
      <w:pPr>
        <w:pStyle w:val="BodyText"/>
        <w:numPr>
          <w:ilvl w:val="4"/>
          <w:numId w:val="3"/>
        </w:numPr>
        <w:tabs>
          <w:tab w:val="left" w:pos="851"/>
        </w:tabs>
        <w:ind w:left="284" w:firstLine="5"/>
      </w:pPr>
      <w:r>
        <w:t>stēvija;</w:t>
      </w:r>
    </w:p>
    <w:p w14:paraId="0095E552" w14:textId="77777777" w:rsidR="0094690D" w:rsidRPr="00413B6F" w:rsidRDefault="0094690D" w:rsidP="00161C32">
      <w:pPr>
        <w:pStyle w:val="BodyText"/>
        <w:numPr>
          <w:ilvl w:val="4"/>
          <w:numId w:val="3"/>
        </w:numPr>
        <w:tabs>
          <w:tab w:val="left" w:pos="851"/>
        </w:tabs>
        <w:ind w:left="284" w:firstLine="5"/>
      </w:pPr>
      <w:r>
        <w:t>glikoze un glikozes sīrups; fruktoze un fruktozes sīrups;</w:t>
      </w:r>
    </w:p>
    <w:p w14:paraId="5F854F7F" w14:textId="77777777" w:rsidR="0094690D" w:rsidRPr="00413B6F" w:rsidRDefault="0094690D" w:rsidP="00161C32">
      <w:pPr>
        <w:pStyle w:val="BodyText"/>
        <w:numPr>
          <w:ilvl w:val="4"/>
          <w:numId w:val="3"/>
        </w:numPr>
        <w:tabs>
          <w:tab w:val="left" w:pos="851"/>
        </w:tabs>
        <w:ind w:left="284" w:firstLine="5"/>
      </w:pPr>
      <w:r>
        <w:t>laktoze un laktozes sīrups;</w:t>
      </w:r>
    </w:p>
    <w:p w14:paraId="18479D09" w14:textId="77777777" w:rsidR="0094690D" w:rsidRPr="00413B6F" w:rsidRDefault="0094690D" w:rsidP="00161C32">
      <w:pPr>
        <w:pStyle w:val="BodyText"/>
        <w:numPr>
          <w:ilvl w:val="4"/>
          <w:numId w:val="3"/>
        </w:numPr>
        <w:tabs>
          <w:tab w:val="left" w:pos="851"/>
        </w:tabs>
        <w:ind w:left="284" w:firstLine="5"/>
      </w:pPr>
      <w:r>
        <w:t>invertcukurs;</w:t>
      </w:r>
    </w:p>
    <w:p w14:paraId="0E600EA1" w14:textId="77777777" w:rsidR="0094690D" w:rsidRPr="00413B6F" w:rsidRDefault="0094690D" w:rsidP="00161C32">
      <w:pPr>
        <w:pStyle w:val="BodyText"/>
        <w:numPr>
          <w:ilvl w:val="4"/>
          <w:numId w:val="3"/>
        </w:numPr>
        <w:tabs>
          <w:tab w:val="left" w:pos="851"/>
        </w:tabs>
        <w:ind w:left="284" w:firstLine="5"/>
      </w:pPr>
      <w:r>
        <w:t>mākslīgais medus, saharīns un citi mākslīgie saldinātāji;</w:t>
      </w:r>
    </w:p>
    <w:p w14:paraId="161DFE59" w14:textId="77777777" w:rsidR="0094690D" w:rsidRPr="00413B6F" w:rsidRDefault="0094690D" w:rsidP="00161C32">
      <w:pPr>
        <w:pStyle w:val="BodyText"/>
        <w:numPr>
          <w:ilvl w:val="4"/>
          <w:numId w:val="3"/>
        </w:numPr>
        <w:tabs>
          <w:tab w:val="left" w:pos="851"/>
        </w:tabs>
        <w:ind w:left="284" w:firstLine="5"/>
      </w:pPr>
      <w:r>
        <w:t>rafinēts cukurniedru vai biešu cukurs cietā veidā, kas satur aromatizējošas vielas vai krāsvielas;</w:t>
      </w:r>
    </w:p>
    <w:p w14:paraId="17B3573A" w14:textId="77777777" w:rsidR="0094690D" w:rsidRPr="00413B6F" w:rsidRDefault="0094690D" w:rsidP="00161C32">
      <w:pPr>
        <w:pStyle w:val="BodyText"/>
        <w:numPr>
          <w:ilvl w:val="4"/>
          <w:numId w:val="3"/>
        </w:numPr>
        <w:tabs>
          <w:tab w:val="left" w:pos="851"/>
        </w:tabs>
        <w:ind w:left="284" w:firstLine="5"/>
      </w:pPr>
      <w:r>
        <w:t>kļavu cukurs un kļavu sīrups; karamele; melase; citur neklasificēti cukuri un cukura sīrupi.</w:t>
      </w:r>
    </w:p>
    <w:p w14:paraId="0F35FC95" w14:textId="77777777" w:rsidR="0094690D" w:rsidRPr="00413B6F" w:rsidRDefault="0094690D" w:rsidP="00BB202A">
      <w:pPr>
        <w:pStyle w:val="BodyText"/>
        <w:tabs>
          <w:tab w:val="left" w:pos="851"/>
        </w:tabs>
      </w:pPr>
    </w:p>
    <w:p w14:paraId="252786B8" w14:textId="12B63E9C" w:rsidR="0094690D" w:rsidRPr="00413B6F" w:rsidRDefault="00F34E52" w:rsidP="00F34E52">
      <w:pPr>
        <w:pStyle w:val="BodyText"/>
        <w:rPr>
          <w:b/>
          <w:bCs/>
        </w:rPr>
      </w:pPr>
      <w:r>
        <w:rPr>
          <w:b/>
        </w:rPr>
        <w:t>01.1.8.3. Ievārījumi, augļu želejas, marmelādes, augļu biezeņi un pastas, medus (</w:t>
      </w:r>
      <w:r>
        <w:rPr>
          <w:b/>
          <w:i/>
          <w:iCs/>
        </w:rPr>
        <w:t>ND</w:t>
      </w:r>
      <w:r>
        <w:rPr>
          <w:b/>
        </w:rPr>
        <w:t>)</w:t>
      </w:r>
    </w:p>
    <w:p w14:paraId="78680939" w14:textId="77777777" w:rsidR="0094690D" w:rsidRPr="00413B6F" w:rsidRDefault="0094690D" w:rsidP="00965DCA">
      <w:pPr>
        <w:jc w:val="both"/>
        <w:rPr>
          <w:rFonts w:ascii="Times New Roman" w:eastAsia="Calibri" w:hAnsi="Times New Roman" w:cs="Times New Roman"/>
          <w:noProof/>
          <w:sz w:val="24"/>
          <w:szCs w:val="24"/>
        </w:rPr>
      </w:pPr>
    </w:p>
    <w:p w14:paraId="4A36BB61" w14:textId="77777777" w:rsidR="0094690D" w:rsidRPr="00413B6F" w:rsidRDefault="0094690D" w:rsidP="00616A82">
      <w:pPr>
        <w:pStyle w:val="BodyText"/>
      </w:pPr>
      <w:r>
        <w:t>Ietilpst:</w:t>
      </w:r>
    </w:p>
    <w:p w14:paraId="30BF52D4" w14:textId="77777777" w:rsidR="0094690D" w:rsidRPr="00413B6F" w:rsidRDefault="0094690D" w:rsidP="00965DCA">
      <w:pPr>
        <w:jc w:val="both"/>
        <w:rPr>
          <w:rFonts w:ascii="Times New Roman" w:eastAsia="Calibri" w:hAnsi="Times New Roman" w:cs="Times New Roman"/>
          <w:noProof/>
          <w:sz w:val="24"/>
          <w:szCs w:val="24"/>
        </w:rPr>
      </w:pPr>
    </w:p>
    <w:p w14:paraId="40E87565" w14:textId="77777777" w:rsidR="00F34E52" w:rsidRPr="00413B6F" w:rsidRDefault="0094690D" w:rsidP="00161C32">
      <w:pPr>
        <w:pStyle w:val="BodyText"/>
        <w:numPr>
          <w:ilvl w:val="4"/>
          <w:numId w:val="3"/>
        </w:numPr>
        <w:tabs>
          <w:tab w:val="left" w:pos="851"/>
        </w:tabs>
        <w:ind w:left="284" w:firstLine="5"/>
      </w:pPr>
      <w:r>
        <w:t>medus, ievārījumi, marmelādes, kompoti, želejas, augļu biezeņi un pastas.</w:t>
      </w:r>
    </w:p>
    <w:p w14:paraId="7CA3F00C" w14:textId="77777777" w:rsidR="00F34E52" w:rsidRPr="00413B6F" w:rsidRDefault="00F34E52" w:rsidP="00F34E52">
      <w:pPr>
        <w:pStyle w:val="BodyText"/>
        <w:tabs>
          <w:tab w:val="left" w:pos="851"/>
        </w:tabs>
        <w:ind w:left="289"/>
      </w:pPr>
    </w:p>
    <w:p w14:paraId="36D959A5" w14:textId="383CFC7D" w:rsidR="0094690D" w:rsidRPr="00413B6F" w:rsidRDefault="0094690D" w:rsidP="003D6E71">
      <w:pPr>
        <w:pStyle w:val="BodyText"/>
        <w:keepNext/>
        <w:keepLines/>
      </w:pPr>
      <w:r>
        <w:t>Ietilpst arī:</w:t>
      </w:r>
    </w:p>
    <w:p w14:paraId="16AF1244" w14:textId="77777777" w:rsidR="00F34E52" w:rsidRPr="00413B6F" w:rsidRDefault="00F34E52" w:rsidP="003D6E71">
      <w:pPr>
        <w:pStyle w:val="BodyText"/>
        <w:keepNext/>
        <w:keepLines/>
        <w:tabs>
          <w:tab w:val="left" w:pos="851"/>
        </w:tabs>
        <w:ind w:left="289"/>
      </w:pPr>
    </w:p>
    <w:p w14:paraId="4B50E57C" w14:textId="77777777" w:rsidR="0094690D" w:rsidRPr="00413B6F" w:rsidRDefault="0094690D" w:rsidP="00161C32">
      <w:pPr>
        <w:pStyle w:val="BodyText"/>
        <w:keepNext/>
        <w:keepLines/>
        <w:numPr>
          <w:ilvl w:val="4"/>
          <w:numId w:val="3"/>
        </w:numPr>
        <w:tabs>
          <w:tab w:val="left" w:pos="851"/>
        </w:tabs>
        <w:ind w:left="284" w:firstLine="5"/>
      </w:pPr>
      <w:r>
        <w:t>citronu vārītais krēms un citu augļu vārītais krēms.</w:t>
      </w:r>
    </w:p>
    <w:p w14:paraId="79809804" w14:textId="77777777" w:rsidR="0094690D" w:rsidRPr="00413B6F" w:rsidRDefault="0094690D" w:rsidP="00965DCA">
      <w:pPr>
        <w:jc w:val="both"/>
        <w:rPr>
          <w:rFonts w:ascii="Times New Roman" w:eastAsia="Calibri" w:hAnsi="Times New Roman" w:cs="Times New Roman"/>
          <w:noProof/>
          <w:sz w:val="24"/>
          <w:szCs w:val="24"/>
        </w:rPr>
      </w:pPr>
    </w:p>
    <w:p w14:paraId="4468AD9D" w14:textId="5E08A936" w:rsidR="0094690D" w:rsidRPr="00413B6F" w:rsidRDefault="00F34E52" w:rsidP="0060336D">
      <w:pPr>
        <w:pStyle w:val="BodyText"/>
        <w:keepNext/>
        <w:rPr>
          <w:b/>
          <w:bCs/>
        </w:rPr>
      </w:pPr>
      <w:r>
        <w:rPr>
          <w:b/>
        </w:rPr>
        <w:lastRenderedPageBreak/>
        <w:t>01.1.8.4. Riekstu biezenis, riekstu sviests un riekstu pastas (</w:t>
      </w:r>
      <w:r>
        <w:rPr>
          <w:b/>
          <w:i/>
          <w:iCs/>
        </w:rPr>
        <w:t>ND</w:t>
      </w:r>
      <w:r>
        <w:rPr>
          <w:b/>
        </w:rPr>
        <w:t>)</w:t>
      </w:r>
    </w:p>
    <w:p w14:paraId="7ED9402A" w14:textId="77777777" w:rsidR="0094690D" w:rsidRPr="00413B6F" w:rsidRDefault="0094690D" w:rsidP="0060336D">
      <w:pPr>
        <w:keepNext/>
        <w:jc w:val="both"/>
        <w:rPr>
          <w:rFonts w:ascii="Times New Roman" w:eastAsia="Calibri" w:hAnsi="Times New Roman" w:cs="Times New Roman"/>
          <w:b/>
          <w:bCs/>
          <w:noProof/>
          <w:sz w:val="24"/>
          <w:szCs w:val="24"/>
        </w:rPr>
      </w:pPr>
    </w:p>
    <w:p w14:paraId="6F7F8D2E" w14:textId="77777777" w:rsidR="0094690D" w:rsidRPr="00413B6F" w:rsidRDefault="0094690D" w:rsidP="00616A82">
      <w:pPr>
        <w:pStyle w:val="BodyText"/>
      </w:pPr>
      <w:r>
        <w:t>Ietilpst:</w:t>
      </w:r>
    </w:p>
    <w:p w14:paraId="0B581CB8" w14:textId="77777777" w:rsidR="0094690D" w:rsidRPr="00413B6F" w:rsidRDefault="0094690D" w:rsidP="00965DCA">
      <w:pPr>
        <w:jc w:val="both"/>
        <w:rPr>
          <w:rFonts w:ascii="Times New Roman" w:eastAsia="Calibri" w:hAnsi="Times New Roman" w:cs="Times New Roman"/>
          <w:noProof/>
          <w:sz w:val="24"/>
          <w:szCs w:val="24"/>
        </w:rPr>
      </w:pPr>
    </w:p>
    <w:p w14:paraId="4E526DD3" w14:textId="77777777" w:rsidR="0094690D" w:rsidRPr="00413B6F" w:rsidRDefault="0094690D" w:rsidP="00161C32">
      <w:pPr>
        <w:pStyle w:val="BodyText"/>
        <w:numPr>
          <w:ilvl w:val="4"/>
          <w:numId w:val="3"/>
        </w:numPr>
        <w:tabs>
          <w:tab w:val="left" w:pos="851"/>
        </w:tabs>
        <w:ind w:left="284" w:firstLine="5"/>
      </w:pPr>
      <w:r>
        <w:t>zemesriekstu sviests;</w:t>
      </w:r>
    </w:p>
    <w:p w14:paraId="4B4C0D38" w14:textId="77777777" w:rsidR="0094690D" w:rsidRPr="00413B6F" w:rsidRDefault="0094690D" w:rsidP="00161C32">
      <w:pPr>
        <w:pStyle w:val="BodyText"/>
        <w:numPr>
          <w:ilvl w:val="4"/>
          <w:numId w:val="3"/>
        </w:numPr>
        <w:tabs>
          <w:tab w:val="left" w:pos="851"/>
        </w:tabs>
        <w:ind w:left="284" w:firstLine="5"/>
      </w:pPr>
      <w:r>
        <w:t>cits riekstu sviests, piemēram, mandeļu sviests, muskatriekstu sviests, lazdu riekstu sviests, makadamijas riekstu sviests, pekanriekstu sviests, pistāciju sviests un valriekstu sviests.</w:t>
      </w:r>
    </w:p>
    <w:p w14:paraId="3FA407D1" w14:textId="77777777" w:rsidR="0094690D" w:rsidRPr="00413B6F" w:rsidRDefault="0094690D" w:rsidP="00965DCA">
      <w:pPr>
        <w:jc w:val="both"/>
        <w:rPr>
          <w:rFonts w:ascii="Times New Roman" w:eastAsia="Calibri" w:hAnsi="Times New Roman" w:cs="Times New Roman"/>
          <w:noProof/>
          <w:sz w:val="24"/>
          <w:szCs w:val="24"/>
        </w:rPr>
      </w:pPr>
    </w:p>
    <w:p w14:paraId="53302781" w14:textId="1B8AFE32" w:rsidR="0094690D" w:rsidRPr="00413B6F" w:rsidRDefault="00F34E52" w:rsidP="00765353">
      <w:pPr>
        <w:pStyle w:val="BodyText"/>
        <w:rPr>
          <w:b/>
          <w:bCs/>
        </w:rPr>
      </w:pPr>
      <w:r>
        <w:rPr>
          <w:b/>
        </w:rPr>
        <w:t>01.1.8.5. Šokolāde, kakao un kakao pārtikas produkti (</w:t>
      </w:r>
      <w:r>
        <w:rPr>
          <w:b/>
          <w:i/>
          <w:iCs/>
        </w:rPr>
        <w:t>ND</w:t>
      </w:r>
      <w:r>
        <w:rPr>
          <w:b/>
        </w:rPr>
        <w:t>)</w:t>
      </w:r>
    </w:p>
    <w:p w14:paraId="79685487" w14:textId="77777777" w:rsidR="0094690D" w:rsidRPr="00413B6F" w:rsidRDefault="0094690D" w:rsidP="00965DCA">
      <w:pPr>
        <w:jc w:val="both"/>
        <w:rPr>
          <w:rFonts w:ascii="Times New Roman" w:eastAsia="Calibri" w:hAnsi="Times New Roman" w:cs="Times New Roman"/>
          <w:noProof/>
          <w:sz w:val="24"/>
          <w:szCs w:val="24"/>
        </w:rPr>
      </w:pPr>
    </w:p>
    <w:p w14:paraId="327FC8FD" w14:textId="77777777" w:rsidR="0094690D" w:rsidRPr="00413B6F" w:rsidRDefault="0094690D" w:rsidP="00616A82">
      <w:pPr>
        <w:pStyle w:val="BodyText"/>
      </w:pPr>
      <w:r>
        <w:t>Ietilpst:</w:t>
      </w:r>
    </w:p>
    <w:p w14:paraId="6B4E54D2" w14:textId="77777777" w:rsidR="0094690D" w:rsidRPr="00413B6F" w:rsidRDefault="0094690D" w:rsidP="00965DCA">
      <w:pPr>
        <w:jc w:val="both"/>
        <w:rPr>
          <w:rFonts w:ascii="Times New Roman" w:eastAsia="Calibri" w:hAnsi="Times New Roman" w:cs="Times New Roman"/>
          <w:noProof/>
          <w:sz w:val="24"/>
          <w:szCs w:val="24"/>
        </w:rPr>
      </w:pPr>
    </w:p>
    <w:p w14:paraId="3718DDFF" w14:textId="77777777" w:rsidR="0094690D" w:rsidRPr="00413B6F" w:rsidRDefault="0094690D" w:rsidP="00161C32">
      <w:pPr>
        <w:pStyle w:val="BodyText"/>
        <w:numPr>
          <w:ilvl w:val="4"/>
          <w:numId w:val="3"/>
        </w:numPr>
        <w:tabs>
          <w:tab w:val="left" w:pos="851"/>
        </w:tabs>
        <w:ind w:left="284" w:firstLine="5"/>
      </w:pPr>
      <w:r>
        <w:t>kakao (tostarp kakao pupiņas) un kakao pulveris visām vajadzībām;</w:t>
      </w:r>
    </w:p>
    <w:p w14:paraId="50095415" w14:textId="77777777" w:rsidR="0094690D" w:rsidRPr="00413B6F" w:rsidRDefault="0094690D" w:rsidP="00161C32">
      <w:pPr>
        <w:pStyle w:val="BodyText"/>
        <w:numPr>
          <w:ilvl w:val="4"/>
          <w:numId w:val="3"/>
        </w:numPr>
        <w:tabs>
          <w:tab w:val="left" w:pos="851"/>
        </w:tabs>
        <w:ind w:left="284" w:firstLine="5"/>
      </w:pPr>
      <w:r>
        <w:t>šokolādes batoniņi un tāfeles, tostarp baltā šokolāde;</w:t>
      </w:r>
    </w:p>
    <w:p w14:paraId="10EB784F" w14:textId="77777777" w:rsidR="0094690D" w:rsidRPr="00413B6F" w:rsidRDefault="0094690D" w:rsidP="00161C32">
      <w:pPr>
        <w:pStyle w:val="BodyText"/>
        <w:numPr>
          <w:ilvl w:val="4"/>
          <w:numId w:val="3"/>
        </w:numPr>
        <w:tabs>
          <w:tab w:val="left" w:pos="851"/>
        </w:tabs>
        <w:ind w:left="284" w:firstLine="5"/>
      </w:pPr>
      <w:r>
        <w:t>šokolāde un kakao pārtikas produkti un kakao deserti;</w:t>
      </w:r>
    </w:p>
    <w:p w14:paraId="34731789" w14:textId="77777777" w:rsidR="0094690D" w:rsidRPr="00413B6F" w:rsidRDefault="0094690D" w:rsidP="00161C32">
      <w:pPr>
        <w:pStyle w:val="BodyText"/>
        <w:numPr>
          <w:ilvl w:val="4"/>
          <w:numId w:val="3"/>
        </w:numPr>
        <w:tabs>
          <w:tab w:val="left" w:pos="851"/>
        </w:tabs>
        <w:ind w:left="284" w:firstLine="5"/>
      </w:pPr>
      <w:r>
        <w:t>šokolāde un krēmi vai pastas no kakao;</w:t>
      </w:r>
    </w:p>
    <w:p w14:paraId="3E5ABC62" w14:textId="77777777" w:rsidR="0094690D" w:rsidRPr="00413B6F" w:rsidRDefault="0094690D" w:rsidP="00161C32">
      <w:pPr>
        <w:pStyle w:val="BodyText"/>
        <w:numPr>
          <w:ilvl w:val="4"/>
          <w:numId w:val="3"/>
        </w:numPr>
        <w:tabs>
          <w:tab w:val="left" w:pos="851"/>
        </w:tabs>
        <w:ind w:left="284" w:firstLine="5"/>
      </w:pPr>
      <w:r>
        <w:t>ar šokolādi pārklāti zefīri un ar šokolādi pārklāta želeja, ja produkts sastāv galvenokārt no šokolādes.</w:t>
      </w:r>
    </w:p>
    <w:p w14:paraId="39F9DEBB" w14:textId="77777777" w:rsidR="0094690D" w:rsidRPr="00413B6F" w:rsidRDefault="0094690D" w:rsidP="00965DCA">
      <w:pPr>
        <w:jc w:val="both"/>
        <w:rPr>
          <w:rFonts w:ascii="Times New Roman" w:eastAsia="Calibri" w:hAnsi="Times New Roman" w:cs="Times New Roman"/>
          <w:noProof/>
          <w:sz w:val="24"/>
          <w:szCs w:val="24"/>
        </w:rPr>
      </w:pPr>
    </w:p>
    <w:p w14:paraId="41E291B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BFBDA0A" w14:textId="77777777" w:rsidR="0094690D" w:rsidRPr="00413B6F" w:rsidRDefault="0094690D" w:rsidP="00965DCA">
      <w:pPr>
        <w:jc w:val="both"/>
        <w:rPr>
          <w:rFonts w:ascii="Times New Roman" w:eastAsia="Calibri" w:hAnsi="Times New Roman" w:cs="Times New Roman"/>
          <w:i/>
          <w:noProof/>
          <w:sz w:val="24"/>
          <w:szCs w:val="24"/>
        </w:rPr>
      </w:pPr>
    </w:p>
    <w:p w14:paraId="77E887F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un šokolādes dzērieni (01.2.4.0).</w:t>
      </w:r>
    </w:p>
    <w:p w14:paraId="2EB458B5" w14:textId="77777777" w:rsidR="0094690D" w:rsidRPr="00413B6F" w:rsidRDefault="0094690D" w:rsidP="00965DCA">
      <w:pPr>
        <w:jc w:val="both"/>
        <w:rPr>
          <w:rFonts w:ascii="Times New Roman" w:eastAsia="Calibri" w:hAnsi="Times New Roman" w:cs="Times New Roman"/>
          <w:i/>
          <w:noProof/>
          <w:sz w:val="24"/>
          <w:szCs w:val="24"/>
        </w:rPr>
      </w:pPr>
    </w:p>
    <w:p w14:paraId="6069A34D" w14:textId="2C990211" w:rsidR="0094690D" w:rsidRPr="00413B6F" w:rsidRDefault="00694A0C" w:rsidP="00694A0C">
      <w:pPr>
        <w:pStyle w:val="BodyText"/>
        <w:rPr>
          <w:b/>
          <w:bCs/>
        </w:rPr>
      </w:pPr>
      <w:r>
        <w:rPr>
          <w:b/>
        </w:rPr>
        <w:t>01.1.8.6. Ledus, saldējums un sorbets (</w:t>
      </w:r>
      <w:r>
        <w:rPr>
          <w:b/>
          <w:i/>
          <w:iCs/>
        </w:rPr>
        <w:t>ND</w:t>
      </w:r>
      <w:r>
        <w:rPr>
          <w:b/>
        </w:rPr>
        <w:t>)</w:t>
      </w:r>
    </w:p>
    <w:p w14:paraId="4FAABB08" w14:textId="77777777" w:rsidR="0094690D" w:rsidRPr="00413B6F" w:rsidRDefault="0094690D" w:rsidP="00965DCA">
      <w:pPr>
        <w:jc w:val="both"/>
        <w:rPr>
          <w:rFonts w:ascii="Times New Roman" w:eastAsia="Calibri" w:hAnsi="Times New Roman" w:cs="Times New Roman"/>
          <w:b/>
          <w:bCs/>
          <w:noProof/>
          <w:sz w:val="24"/>
          <w:szCs w:val="24"/>
        </w:rPr>
      </w:pPr>
    </w:p>
    <w:p w14:paraId="63D5F79F" w14:textId="77777777" w:rsidR="0094690D" w:rsidRPr="00413B6F" w:rsidRDefault="0094690D" w:rsidP="00616A82">
      <w:pPr>
        <w:pStyle w:val="BodyText"/>
      </w:pPr>
      <w:r>
        <w:t>Ietilpst:</w:t>
      </w:r>
    </w:p>
    <w:p w14:paraId="2289872C" w14:textId="77777777" w:rsidR="0094690D" w:rsidRPr="00413B6F" w:rsidRDefault="0094690D" w:rsidP="00965DCA">
      <w:pPr>
        <w:jc w:val="both"/>
        <w:rPr>
          <w:rFonts w:ascii="Times New Roman" w:eastAsia="Calibri" w:hAnsi="Times New Roman" w:cs="Times New Roman"/>
          <w:noProof/>
          <w:sz w:val="24"/>
          <w:szCs w:val="24"/>
        </w:rPr>
      </w:pPr>
    </w:p>
    <w:p w14:paraId="111378DB" w14:textId="77777777" w:rsidR="0094690D" w:rsidRPr="00413B6F" w:rsidRDefault="0094690D" w:rsidP="00161C32">
      <w:pPr>
        <w:pStyle w:val="BodyText"/>
        <w:numPr>
          <w:ilvl w:val="4"/>
          <w:numId w:val="3"/>
        </w:numPr>
        <w:tabs>
          <w:tab w:val="left" w:pos="851"/>
        </w:tabs>
        <w:ind w:left="284" w:firstLine="5"/>
      </w:pPr>
      <w:r>
        <w:t>ledus gabaliņi dzērieniem;</w:t>
      </w:r>
    </w:p>
    <w:p w14:paraId="3310232E" w14:textId="77777777" w:rsidR="0094690D" w:rsidRPr="00413B6F" w:rsidRDefault="0094690D" w:rsidP="00161C32">
      <w:pPr>
        <w:pStyle w:val="BodyText"/>
        <w:numPr>
          <w:ilvl w:val="4"/>
          <w:numId w:val="3"/>
        </w:numPr>
        <w:tabs>
          <w:tab w:val="left" w:pos="851"/>
        </w:tabs>
        <w:ind w:left="284" w:firstLine="5"/>
      </w:pPr>
      <w:r>
        <w:t>saldējums un kulfi;</w:t>
      </w:r>
    </w:p>
    <w:p w14:paraId="0D226957" w14:textId="77777777" w:rsidR="0094690D" w:rsidRPr="00413B6F" w:rsidRDefault="0094690D" w:rsidP="00161C32">
      <w:pPr>
        <w:pStyle w:val="BodyText"/>
        <w:numPr>
          <w:ilvl w:val="4"/>
          <w:numId w:val="3"/>
        </w:numPr>
        <w:tabs>
          <w:tab w:val="left" w:pos="851"/>
        </w:tabs>
        <w:ind w:left="284" w:firstLine="5"/>
      </w:pPr>
      <w:r>
        <w:t>sorbets;</w:t>
      </w:r>
    </w:p>
    <w:p w14:paraId="7C2FE8F9" w14:textId="77777777" w:rsidR="0094690D" w:rsidRPr="00413B6F" w:rsidRDefault="0094690D" w:rsidP="00161C32">
      <w:pPr>
        <w:pStyle w:val="BodyText"/>
        <w:numPr>
          <w:ilvl w:val="4"/>
          <w:numId w:val="3"/>
        </w:numPr>
        <w:tabs>
          <w:tab w:val="left" w:pos="851"/>
        </w:tabs>
        <w:ind w:left="284" w:firstLine="5"/>
      </w:pPr>
      <w:r>
        <w:t>saldēts jogurts;</w:t>
      </w:r>
    </w:p>
    <w:p w14:paraId="3A0A3B87" w14:textId="77777777" w:rsidR="00694A0C" w:rsidRPr="00413B6F" w:rsidRDefault="0094690D" w:rsidP="00161C32">
      <w:pPr>
        <w:pStyle w:val="BodyText"/>
        <w:numPr>
          <w:ilvl w:val="4"/>
          <w:numId w:val="3"/>
        </w:numPr>
        <w:tabs>
          <w:tab w:val="left" w:pos="851"/>
        </w:tabs>
        <w:ind w:left="284" w:firstLine="5"/>
      </w:pPr>
      <w:r>
        <w:t>augļu sulas saldējums.</w:t>
      </w:r>
    </w:p>
    <w:p w14:paraId="02F07038" w14:textId="77777777" w:rsidR="00694A0C" w:rsidRPr="00413B6F" w:rsidRDefault="00694A0C" w:rsidP="00161C32">
      <w:pPr>
        <w:pStyle w:val="BodyText"/>
        <w:numPr>
          <w:ilvl w:val="4"/>
          <w:numId w:val="3"/>
        </w:numPr>
        <w:tabs>
          <w:tab w:val="left" w:pos="851"/>
        </w:tabs>
        <w:ind w:left="284" w:firstLine="5"/>
      </w:pPr>
    </w:p>
    <w:p w14:paraId="73BD8036" w14:textId="77777777" w:rsidR="00694A0C" w:rsidRPr="00413B6F" w:rsidRDefault="00694A0C" w:rsidP="00694A0C">
      <w:pPr>
        <w:pStyle w:val="BodyText"/>
        <w:tabs>
          <w:tab w:val="left" w:pos="851"/>
        </w:tabs>
        <w:ind w:left="284"/>
      </w:pPr>
    </w:p>
    <w:p w14:paraId="55098567" w14:textId="47EC9546" w:rsidR="0094690D" w:rsidRPr="00413B6F" w:rsidRDefault="0094690D" w:rsidP="0060336D">
      <w:pPr>
        <w:pStyle w:val="BodyText"/>
        <w:tabs>
          <w:tab w:val="left" w:pos="851"/>
        </w:tabs>
      </w:pPr>
      <w:r>
        <w:t>Ietilpst arī:</w:t>
      </w:r>
    </w:p>
    <w:p w14:paraId="5A27696E" w14:textId="77777777" w:rsidR="00694A0C" w:rsidRPr="00413B6F" w:rsidRDefault="00694A0C" w:rsidP="00694A0C">
      <w:pPr>
        <w:pStyle w:val="BodyText"/>
        <w:tabs>
          <w:tab w:val="left" w:pos="851"/>
        </w:tabs>
        <w:ind w:left="284"/>
      </w:pPr>
    </w:p>
    <w:p w14:paraId="694F9E73" w14:textId="77777777" w:rsidR="0094690D" w:rsidRPr="00413B6F" w:rsidRDefault="0094690D" w:rsidP="00161C32">
      <w:pPr>
        <w:pStyle w:val="BodyText"/>
        <w:numPr>
          <w:ilvl w:val="4"/>
          <w:numId w:val="3"/>
        </w:numPr>
        <w:tabs>
          <w:tab w:val="left" w:pos="851"/>
        </w:tabs>
        <w:ind w:left="284" w:firstLine="5"/>
      </w:pPr>
      <w:r>
        <w:t>tofu saldējums.</w:t>
      </w:r>
    </w:p>
    <w:p w14:paraId="2E7EA068" w14:textId="77777777" w:rsidR="0094690D" w:rsidRPr="00413B6F" w:rsidRDefault="0094690D" w:rsidP="00965DCA">
      <w:pPr>
        <w:jc w:val="both"/>
        <w:rPr>
          <w:rFonts w:ascii="Times New Roman" w:eastAsia="Calibri" w:hAnsi="Times New Roman" w:cs="Times New Roman"/>
          <w:noProof/>
          <w:sz w:val="24"/>
          <w:szCs w:val="24"/>
        </w:rPr>
      </w:pPr>
    </w:p>
    <w:p w14:paraId="4ADC8E9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A565A3F" w14:textId="77777777" w:rsidR="0094690D" w:rsidRPr="00413B6F" w:rsidRDefault="0094690D" w:rsidP="00965DCA">
      <w:pPr>
        <w:jc w:val="both"/>
        <w:rPr>
          <w:rFonts w:ascii="Times New Roman" w:eastAsia="Calibri" w:hAnsi="Times New Roman" w:cs="Times New Roman"/>
          <w:i/>
          <w:noProof/>
          <w:sz w:val="24"/>
          <w:szCs w:val="24"/>
        </w:rPr>
      </w:pPr>
    </w:p>
    <w:p w14:paraId="2DD0E93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dzesēšanas ledus (04.5.5.0).</w:t>
      </w:r>
    </w:p>
    <w:p w14:paraId="31B6C41B" w14:textId="77777777" w:rsidR="00965DCA" w:rsidRPr="00413B6F" w:rsidRDefault="00965DCA" w:rsidP="00965DCA">
      <w:pPr>
        <w:jc w:val="both"/>
        <w:rPr>
          <w:rFonts w:ascii="Times New Roman" w:eastAsia="Calibri" w:hAnsi="Times New Roman" w:cs="Times New Roman"/>
          <w:noProof/>
          <w:sz w:val="24"/>
          <w:szCs w:val="24"/>
        </w:rPr>
      </w:pPr>
    </w:p>
    <w:p w14:paraId="2C800684" w14:textId="6733D717" w:rsidR="0094690D" w:rsidRPr="00413B6F" w:rsidRDefault="00694A0C" w:rsidP="005E2596">
      <w:pPr>
        <w:pStyle w:val="BodyText"/>
        <w:keepNext/>
        <w:keepLines/>
        <w:rPr>
          <w:b/>
          <w:bCs/>
        </w:rPr>
      </w:pPr>
      <w:r>
        <w:rPr>
          <w:b/>
        </w:rPr>
        <w:t>01.1.8.9. Citi cukura konditorejas izstrādājumi un deserti, citur neklasificēti (</w:t>
      </w:r>
      <w:r>
        <w:rPr>
          <w:b/>
          <w:i/>
          <w:iCs/>
        </w:rPr>
        <w:t>ND</w:t>
      </w:r>
      <w:r>
        <w:rPr>
          <w:b/>
        </w:rPr>
        <w:t>)</w:t>
      </w:r>
    </w:p>
    <w:p w14:paraId="4686BC9C" w14:textId="77777777" w:rsidR="0094690D" w:rsidRPr="00413B6F" w:rsidRDefault="0094690D" w:rsidP="005E2596">
      <w:pPr>
        <w:keepNext/>
        <w:keepLines/>
        <w:jc w:val="both"/>
        <w:rPr>
          <w:rFonts w:ascii="Times New Roman" w:eastAsia="Calibri" w:hAnsi="Times New Roman" w:cs="Times New Roman"/>
          <w:b/>
          <w:bCs/>
          <w:noProof/>
          <w:sz w:val="24"/>
          <w:szCs w:val="24"/>
        </w:rPr>
      </w:pPr>
    </w:p>
    <w:p w14:paraId="39FE9187" w14:textId="77777777" w:rsidR="0094690D" w:rsidRPr="00413B6F" w:rsidRDefault="0094690D" w:rsidP="005E2596">
      <w:pPr>
        <w:pStyle w:val="BodyText"/>
        <w:keepNext/>
        <w:keepLines/>
      </w:pPr>
      <w:r>
        <w:t>Ietilpst:</w:t>
      </w:r>
    </w:p>
    <w:p w14:paraId="7621AE3F" w14:textId="77777777" w:rsidR="0094690D" w:rsidRPr="00413B6F" w:rsidRDefault="0094690D" w:rsidP="005E2596">
      <w:pPr>
        <w:keepNext/>
        <w:keepLines/>
        <w:jc w:val="both"/>
        <w:rPr>
          <w:rFonts w:ascii="Times New Roman" w:eastAsia="Calibri" w:hAnsi="Times New Roman" w:cs="Times New Roman"/>
          <w:noProof/>
          <w:sz w:val="24"/>
          <w:szCs w:val="24"/>
        </w:rPr>
      </w:pPr>
    </w:p>
    <w:p w14:paraId="0526AEA9" w14:textId="77777777" w:rsidR="0094690D" w:rsidRPr="00413B6F" w:rsidRDefault="0094690D" w:rsidP="005E2596">
      <w:pPr>
        <w:pStyle w:val="BodyText"/>
        <w:keepNext/>
        <w:keepLines/>
        <w:numPr>
          <w:ilvl w:val="4"/>
          <w:numId w:val="3"/>
        </w:numPr>
        <w:tabs>
          <w:tab w:val="left" w:pos="851"/>
        </w:tabs>
        <w:ind w:left="284" w:firstLine="5"/>
      </w:pPr>
      <w:r>
        <w:t>citur neklasificēti deserti;</w:t>
      </w:r>
    </w:p>
    <w:p w14:paraId="380741F7" w14:textId="77777777" w:rsidR="0094690D" w:rsidRPr="00413B6F" w:rsidRDefault="0094690D" w:rsidP="00D22A61">
      <w:pPr>
        <w:pStyle w:val="BodyText"/>
        <w:numPr>
          <w:ilvl w:val="4"/>
          <w:numId w:val="3"/>
        </w:numPr>
        <w:tabs>
          <w:tab w:val="left" w:pos="851"/>
        </w:tabs>
        <w:ind w:left="284" w:firstLine="5"/>
      </w:pPr>
      <w:r>
        <w:t>dārzeņi, augļi, rieksti, augļu mizas un citas augu daļas, konservētas cukurā;</w:t>
      </w:r>
    </w:p>
    <w:p w14:paraId="097A7FE5" w14:textId="77777777" w:rsidR="0094690D" w:rsidRPr="00413B6F" w:rsidRDefault="0094690D" w:rsidP="00161C32">
      <w:pPr>
        <w:pStyle w:val="BodyText"/>
        <w:numPr>
          <w:ilvl w:val="4"/>
          <w:numId w:val="3"/>
        </w:numPr>
        <w:tabs>
          <w:tab w:val="left" w:pos="851"/>
        </w:tabs>
        <w:ind w:left="284" w:firstLine="5"/>
      </w:pPr>
      <w:r>
        <w:t>košļājamās gumijas, īrisi, ledenes, mīkstās konfektes, pastilas;</w:t>
      </w:r>
    </w:p>
    <w:p w14:paraId="3B891B88" w14:textId="77777777" w:rsidR="0094690D" w:rsidRPr="00413B6F" w:rsidRDefault="0094690D" w:rsidP="00161C32">
      <w:pPr>
        <w:pStyle w:val="BodyText"/>
        <w:numPr>
          <w:ilvl w:val="4"/>
          <w:numId w:val="3"/>
        </w:numPr>
        <w:tabs>
          <w:tab w:val="left" w:pos="851"/>
        </w:tabs>
        <w:ind w:left="284" w:firstLine="5"/>
      </w:pPr>
      <w:r>
        <w:t>citi konditorejas izstrādājumi.</w:t>
      </w:r>
    </w:p>
    <w:p w14:paraId="15F1F1BF" w14:textId="77777777" w:rsidR="0094690D" w:rsidRPr="00413B6F" w:rsidRDefault="0094690D" w:rsidP="00965DCA">
      <w:pPr>
        <w:jc w:val="both"/>
        <w:rPr>
          <w:rFonts w:ascii="Times New Roman" w:eastAsia="Calibri" w:hAnsi="Times New Roman" w:cs="Times New Roman"/>
          <w:noProof/>
          <w:sz w:val="24"/>
          <w:szCs w:val="24"/>
        </w:rPr>
      </w:pPr>
    </w:p>
    <w:p w14:paraId="7DD3EED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67ED917" w14:textId="77777777" w:rsidR="0094690D" w:rsidRPr="00413B6F" w:rsidRDefault="0094690D" w:rsidP="00965DCA">
      <w:pPr>
        <w:jc w:val="both"/>
        <w:rPr>
          <w:rFonts w:ascii="Times New Roman" w:eastAsia="Calibri" w:hAnsi="Times New Roman" w:cs="Times New Roman"/>
          <w:i/>
          <w:noProof/>
          <w:sz w:val="24"/>
          <w:szCs w:val="24"/>
        </w:rPr>
      </w:pPr>
    </w:p>
    <w:p w14:paraId="0B5B34A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cukura konditorejas izstrādājumi no kakao un šokolādes (01.1.8.5).</w:t>
      </w:r>
    </w:p>
    <w:p w14:paraId="4500AB36" w14:textId="77777777" w:rsidR="0094690D" w:rsidRPr="00413B6F" w:rsidRDefault="0094690D" w:rsidP="00965DCA">
      <w:pPr>
        <w:jc w:val="both"/>
        <w:rPr>
          <w:rFonts w:ascii="Times New Roman" w:eastAsia="Calibri" w:hAnsi="Times New Roman" w:cs="Times New Roman"/>
          <w:i/>
          <w:noProof/>
          <w:sz w:val="24"/>
          <w:szCs w:val="24"/>
        </w:rPr>
      </w:pPr>
    </w:p>
    <w:p w14:paraId="4E9B664C" w14:textId="669E6491" w:rsidR="0094690D" w:rsidRPr="00413B6F" w:rsidRDefault="00554C31" w:rsidP="00554C31">
      <w:pPr>
        <w:pStyle w:val="BodyText"/>
        <w:rPr>
          <w:b/>
          <w:bCs/>
        </w:rPr>
      </w:pPr>
      <w:r>
        <w:rPr>
          <w:b/>
        </w:rPr>
        <w:t>01.1.9. Gatavie ēdieni un citi pārtikas produkti, citur neklasificēti (</w:t>
      </w:r>
      <w:r>
        <w:rPr>
          <w:b/>
          <w:i/>
          <w:iCs/>
        </w:rPr>
        <w:t>ND</w:t>
      </w:r>
      <w:r>
        <w:rPr>
          <w:b/>
        </w:rPr>
        <w:t>)</w:t>
      </w:r>
    </w:p>
    <w:p w14:paraId="3AB04275" w14:textId="77777777" w:rsidR="0094690D" w:rsidRPr="00413B6F" w:rsidRDefault="0094690D" w:rsidP="00965DCA">
      <w:pPr>
        <w:jc w:val="both"/>
        <w:rPr>
          <w:rFonts w:ascii="Times New Roman" w:eastAsia="Calibri" w:hAnsi="Times New Roman" w:cs="Times New Roman"/>
          <w:b/>
          <w:bCs/>
          <w:noProof/>
          <w:sz w:val="24"/>
          <w:szCs w:val="24"/>
        </w:rPr>
      </w:pPr>
    </w:p>
    <w:p w14:paraId="6ABF0E49" w14:textId="60C6DE47" w:rsidR="0094690D" w:rsidRPr="00413B6F" w:rsidRDefault="00694A0C" w:rsidP="00694A0C">
      <w:pPr>
        <w:tabs>
          <w:tab w:val="left" w:pos="3881"/>
        </w:tabs>
        <w:jc w:val="both"/>
        <w:rPr>
          <w:rFonts w:ascii="Times New Roman" w:hAnsi="Times New Roman" w:cs="Times New Roman"/>
          <w:b/>
          <w:noProof/>
          <w:sz w:val="24"/>
          <w:szCs w:val="24"/>
        </w:rPr>
      </w:pPr>
      <w:r>
        <w:rPr>
          <w:rFonts w:ascii="Times New Roman" w:hAnsi="Times New Roman"/>
          <w:b/>
          <w:sz w:val="24"/>
        </w:rPr>
        <w:t>01.1.9.1 Gatavie ēdieni (</w:t>
      </w:r>
      <w:r>
        <w:rPr>
          <w:rFonts w:ascii="Times New Roman" w:hAnsi="Times New Roman"/>
          <w:b/>
          <w:i/>
          <w:iCs/>
          <w:sz w:val="24"/>
        </w:rPr>
        <w:t>ND</w:t>
      </w:r>
      <w:r>
        <w:rPr>
          <w:rFonts w:ascii="Times New Roman" w:hAnsi="Times New Roman"/>
          <w:b/>
          <w:sz w:val="24"/>
        </w:rPr>
        <w:t>)</w:t>
      </w:r>
    </w:p>
    <w:p w14:paraId="3E93F484" w14:textId="77777777" w:rsidR="0094690D" w:rsidRPr="00413B6F" w:rsidRDefault="0094690D" w:rsidP="00965DCA">
      <w:pPr>
        <w:jc w:val="both"/>
        <w:rPr>
          <w:rFonts w:ascii="Times New Roman" w:eastAsia="Calibri" w:hAnsi="Times New Roman" w:cs="Times New Roman"/>
          <w:b/>
          <w:bCs/>
          <w:noProof/>
          <w:sz w:val="24"/>
          <w:szCs w:val="24"/>
        </w:rPr>
      </w:pPr>
    </w:p>
    <w:p w14:paraId="4D18384E" w14:textId="77777777" w:rsidR="0094690D" w:rsidRPr="00413B6F" w:rsidRDefault="0094690D" w:rsidP="00616A82">
      <w:pPr>
        <w:pStyle w:val="BodyText"/>
      </w:pPr>
      <w:r>
        <w:t>Gatavie ēdieni un ēdieni, ko var ēst nesildītus vai pēc sildīšanas, bet kas nav jāgatavo. Tie satur jauktas sastāvdaļas un var būt svaigi, saldēti vai dehidratizēti / ātrās pagatavošanas ēdieni. Tajos var ietilpt mērces, kas var būt pievienotas atsevišķos iepakojumos, īpaši tad, ja ēdiens nav termiski apstrādāts. Iepakojumā dažkārt ir iekļautas arī vienreizējās lietošanas dakšiņas, naži, karotes vai irbulīši.</w:t>
      </w:r>
    </w:p>
    <w:p w14:paraId="3534E5B3" w14:textId="77777777" w:rsidR="0094690D" w:rsidRPr="00413B6F" w:rsidRDefault="0094690D" w:rsidP="00965DCA">
      <w:pPr>
        <w:jc w:val="both"/>
        <w:rPr>
          <w:rFonts w:ascii="Times New Roman" w:eastAsia="Calibri" w:hAnsi="Times New Roman" w:cs="Times New Roman"/>
          <w:noProof/>
          <w:sz w:val="24"/>
          <w:szCs w:val="24"/>
        </w:rPr>
      </w:pPr>
    </w:p>
    <w:p w14:paraId="06D5CC12" w14:textId="77777777" w:rsidR="0094690D" w:rsidRPr="00413B6F" w:rsidRDefault="0094690D" w:rsidP="00616A82">
      <w:pPr>
        <w:pStyle w:val="BodyText"/>
      </w:pPr>
      <w:r>
        <w:t>Ietilpst:</w:t>
      </w:r>
    </w:p>
    <w:p w14:paraId="53028802" w14:textId="77777777" w:rsidR="0094690D" w:rsidRPr="00413B6F" w:rsidRDefault="0094690D" w:rsidP="00965DCA">
      <w:pPr>
        <w:jc w:val="both"/>
        <w:rPr>
          <w:rFonts w:ascii="Times New Roman" w:eastAsia="Calibri" w:hAnsi="Times New Roman" w:cs="Times New Roman"/>
          <w:noProof/>
          <w:sz w:val="24"/>
          <w:szCs w:val="24"/>
        </w:rPr>
      </w:pPr>
    </w:p>
    <w:p w14:paraId="23289AC8" w14:textId="77777777" w:rsidR="0094690D" w:rsidRPr="00413B6F" w:rsidRDefault="0094690D" w:rsidP="00161C32">
      <w:pPr>
        <w:pStyle w:val="BodyText"/>
        <w:numPr>
          <w:ilvl w:val="4"/>
          <w:numId w:val="3"/>
        </w:numPr>
        <w:tabs>
          <w:tab w:val="left" w:pos="851"/>
        </w:tabs>
        <w:ind w:left="284" w:firstLine="5"/>
      </w:pPr>
      <w:r>
        <w:t>iepriekš termiski apstrādāti ēdieni, kas satur pildītus makaronu izstrādājumus, rīsus un citus graudaugus, piemēram, kuskusa ēdieni ar dārzeņiem un/vai gaļu, zivīm, sieru vai citām sastāvdaļām; ēšanai gatavi pelmeņi, ravioli, nūdeles un līdzīgi izstrādājumi ar mērci;</w:t>
      </w:r>
    </w:p>
    <w:p w14:paraId="67C6AD44" w14:textId="77777777" w:rsidR="0094690D" w:rsidRPr="00413B6F" w:rsidRDefault="0094690D" w:rsidP="00161C32">
      <w:pPr>
        <w:pStyle w:val="BodyText"/>
        <w:numPr>
          <w:ilvl w:val="4"/>
          <w:numId w:val="3"/>
        </w:numPr>
        <w:tabs>
          <w:tab w:val="left" w:pos="851"/>
        </w:tabs>
        <w:ind w:left="284" w:firstLine="5"/>
      </w:pPr>
      <w:r>
        <w:t>gatavi ēdieni un ēdieni, kuru pamatā ir iepriekš termiski apstrādāta gaļa, gaļas aizvietotāji un/vai zivis;</w:t>
      </w:r>
    </w:p>
    <w:p w14:paraId="4BF1F5E6" w14:textId="77777777" w:rsidR="0094690D" w:rsidRPr="00413B6F" w:rsidRDefault="0094690D" w:rsidP="00161C32">
      <w:pPr>
        <w:pStyle w:val="BodyText"/>
        <w:numPr>
          <w:ilvl w:val="4"/>
          <w:numId w:val="3"/>
        </w:numPr>
        <w:tabs>
          <w:tab w:val="left" w:pos="851"/>
        </w:tabs>
        <w:ind w:left="284" w:firstLine="5"/>
      </w:pPr>
      <w:r>
        <w:t>saldētās maltītes;</w:t>
      </w:r>
    </w:p>
    <w:p w14:paraId="1C735D7C" w14:textId="77777777" w:rsidR="0094690D" w:rsidRPr="00413B6F" w:rsidRDefault="0094690D" w:rsidP="00161C32">
      <w:pPr>
        <w:pStyle w:val="BodyText"/>
        <w:numPr>
          <w:ilvl w:val="4"/>
          <w:numId w:val="3"/>
        </w:numPr>
        <w:tabs>
          <w:tab w:val="left" w:pos="851"/>
        </w:tabs>
        <w:ind w:left="284" w:firstLine="5"/>
      </w:pPr>
      <w:r>
        <w:t>sagatavoti salāti un citi gatavie ēdieni un maltītes, kuru pamatā ir dārzeņi, pākšaugi un kartupeļi, kā arī citas sastāvdaļas, piemēram, gaļa, zivis un siers;</w:t>
      </w:r>
    </w:p>
    <w:p w14:paraId="10D62B3A" w14:textId="77777777" w:rsidR="0094690D" w:rsidRPr="00413B6F" w:rsidRDefault="0094690D" w:rsidP="00161C32">
      <w:pPr>
        <w:pStyle w:val="BodyText"/>
        <w:numPr>
          <w:ilvl w:val="4"/>
          <w:numId w:val="3"/>
        </w:numPr>
        <w:tabs>
          <w:tab w:val="left" w:pos="851"/>
        </w:tabs>
        <w:ind w:left="284" w:firstLine="5"/>
      </w:pPr>
      <w:r>
        <w:t>saldētas un nesaldētas sviestmaizes, picas, groziņi, gaļas vai zivju pīrāgi;</w:t>
      </w:r>
    </w:p>
    <w:p w14:paraId="034506FF" w14:textId="77777777" w:rsidR="0094690D" w:rsidRPr="00413B6F" w:rsidRDefault="0094690D" w:rsidP="00161C32">
      <w:pPr>
        <w:pStyle w:val="BodyText"/>
        <w:numPr>
          <w:ilvl w:val="4"/>
          <w:numId w:val="3"/>
        </w:numPr>
        <w:tabs>
          <w:tab w:val="left" w:pos="851"/>
        </w:tabs>
        <w:ind w:left="284" w:firstLine="5"/>
      </w:pPr>
      <w:r>
        <w:t>omletes, pankūkas un citi pārtikas produkti, kuru pamatā ir olas, ja tie tiek iepriekš termiski apstrādāti un pasniegti kā pamatēdiens;</w:t>
      </w:r>
    </w:p>
    <w:p w14:paraId="0A2A1D96" w14:textId="77777777" w:rsidR="0094690D" w:rsidRPr="00413B6F" w:rsidRDefault="0094690D" w:rsidP="00161C32">
      <w:pPr>
        <w:pStyle w:val="BodyText"/>
        <w:numPr>
          <w:ilvl w:val="4"/>
          <w:numId w:val="3"/>
        </w:numPr>
        <w:tabs>
          <w:tab w:val="left" w:pos="851"/>
        </w:tabs>
        <w:ind w:left="284" w:firstLine="5"/>
      </w:pPr>
      <w:r>
        <w:t>gatavās zupas, tostarp dehidratizētās un ātrās pagatavošanas zupas un sautējumi;</w:t>
      </w:r>
    </w:p>
    <w:p w14:paraId="0CBDB8C6" w14:textId="77777777" w:rsidR="0094690D" w:rsidRPr="00413B6F" w:rsidRDefault="0094690D" w:rsidP="00161C32">
      <w:pPr>
        <w:pStyle w:val="BodyText"/>
        <w:numPr>
          <w:ilvl w:val="4"/>
          <w:numId w:val="3"/>
        </w:numPr>
        <w:tabs>
          <w:tab w:val="left" w:pos="851"/>
        </w:tabs>
        <w:ind w:left="284" w:firstLine="5"/>
      </w:pPr>
      <w:r>
        <w:t>citi citur neklasificēti gatavie ēdieni un maltītes.</w:t>
      </w:r>
    </w:p>
    <w:p w14:paraId="65662DA7" w14:textId="77777777" w:rsidR="0094690D" w:rsidRPr="00413B6F" w:rsidRDefault="0094690D" w:rsidP="00965DCA">
      <w:pPr>
        <w:jc w:val="both"/>
        <w:rPr>
          <w:rFonts w:ascii="Times New Roman" w:eastAsia="Calibri" w:hAnsi="Times New Roman" w:cs="Times New Roman"/>
          <w:noProof/>
          <w:sz w:val="24"/>
          <w:szCs w:val="24"/>
        </w:rPr>
      </w:pPr>
    </w:p>
    <w:p w14:paraId="1BF2574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B0B4284" w14:textId="77777777" w:rsidR="0094690D" w:rsidRPr="00413B6F" w:rsidRDefault="0094690D" w:rsidP="00965DCA">
      <w:pPr>
        <w:jc w:val="both"/>
        <w:rPr>
          <w:rFonts w:ascii="Times New Roman" w:eastAsia="Calibri" w:hAnsi="Times New Roman" w:cs="Times New Roman"/>
          <w:i/>
          <w:noProof/>
          <w:sz w:val="24"/>
          <w:szCs w:val="24"/>
        </w:rPr>
      </w:pPr>
    </w:p>
    <w:p w14:paraId="3A03A83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maize un miltu konditorejas izstrādājumi, kūkas (01.1.1.3);</w:t>
      </w:r>
    </w:p>
    <w:p w14:paraId="3959B6F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nevārīti makaroni, nūdeles, kuskuss un līdzīgi pildīti vai nepildīti makaronu izstrādājumi (01.1.1.5);</w:t>
      </w:r>
    </w:p>
    <w:p w14:paraId="41CC681C" w14:textId="690617C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siers (01.1.4.5) un jogurts (01.1.4.6);</w:t>
      </w:r>
    </w:p>
    <w:p w14:paraId="59C2E03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saldēti smalki sagriezti kartupeļi (01.1.7.9);</w:t>
      </w:r>
    </w:p>
    <w:p w14:paraId="2420D3A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saldējums (0.1.1.8.6) un citi citur neklasificēti deserti (01.1.8.9).</w:t>
      </w:r>
    </w:p>
    <w:p w14:paraId="1A65A669" w14:textId="77777777" w:rsidR="0094690D" w:rsidRPr="00413B6F" w:rsidRDefault="0094690D" w:rsidP="00965DCA">
      <w:pPr>
        <w:jc w:val="both"/>
        <w:rPr>
          <w:rFonts w:ascii="Times New Roman" w:eastAsia="Calibri" w:hAnsi="Times New Roman" w:cs="Times New Roman"/>
          <w:i/>
          <w:noProof/>
          <w:sz w:val="24"/>
          <w:szCs w:val="24"/>
        </w:rPr>
      </w:pPr>
    </w:p>
    <w:p w14:paraId="4DF9BB4B" w14:textId="054D2EE4" w:rsidR="0094690D" w:rsidRPr="00413B6F" w:rsidRDefault="009B21E8" w:rsidP="005E2596">
      <w:pPr>
        <w:pStyle w:val="BodyText"/>
        <w:keepNext/>
        <w:keepLines/>
        <w:rPr>
          <w:b/>
          <w:bCs/>
        </w:rPr>
      </w:pPr>
      <w:r>
        <w:rPr>
          <w:b/>
        </w:rPr>
        <w:t>01.1.9.2. Zīdaiņu pārtika (</w:t>
      </w:r>
      <w:r>
        <w:rPr>
          <w:b/>
          <w:i/>
          <w:iCs/>
        </w:rPr>
        <w:t>ND</w:t>
      </w:r>
      <w:r>
        <w:rPr>
          <w:b/>
        </w:rPr>
        <w:t>)</w:t>
      </w:r>
    </w:p>
    <w:p w14:paraId="00930989" w14:textId="77777777" w:rsidR="0094690D" w:rsidRPr="00413B6F" w:rsidRDefault="0094690D" w:rsidP="005E2596">
      <w:pPr>
        <w:keepNext/>
        <w:keepLines/>
        <w:jc w:val="both"/>
        <w:rPr>
          <w:rFonts w:ascii="Times New Roman" w:eastAsia="Calibri" w:hAnsi="Times New Roman" w:cs="Times New Roman"/>
          <w:b/>
          <w:bCs/>
          <w:noProof/>
          <w:sz w:val="24"/>
          <w:szCs w:val="24"/>
        </w:rPr>
      </w:pPr>
    </w:p>
    <w:p w14:paraId="23E185B8" w14:textId="77777777" w:rsidR="0094690D" w:rsidRPr="00413B6F" w:rsidRDefault="0094690D" w:rsidP="005E2596">
      <w:pPr>
        <w:pStyle w:val="BodyText"/>
        <w:keepNext/>
        <w:keepLines/>
      </w:pPr>
      <w:r>
        <w:t>Pārtika, kas ir paredzēta vienīgi zīdaiņu barošanai.</w:t>
      </w:r>
    </w:p>
    <w:p w14:paraId="1DD3991F" w14:textId="77777777" w:rsidR="0094690D" w:rsidRPr="00413B6F" w:rsidRDefault="0094690D" w:rsidP="005E2596">
      <w:pPr>
        <w:keepNext/>
        <w:keepLines/>
        <w:jc w:val="both"/>
        <w:rPr>
          <w:rFonts w:ascii="Times New Roman" w:eastAsia="Calibri" w:hAnsi="Times New Roman" w:cs="Times New Roman"/>
          <w:noProof/>
          <w:sz w:val="24"/>
          <w:szCs w:val="24"/>
        </w:rPr>
      </w:pPr>
    </w:p>
    <w:p w14:paraId="502F0FC8" w14:textId="77777777" w:rsidR="0094690D" w:rsidRPr="00413B6F" w:rsidRDefault="0094690D" w:rsidP="00616A82">
      <w:pPr>
        <w:pStyle w:val="BodyText"/>
      </w:pPr>
      <w:r>
        <w:t>Ietilpst:</w:t>
      </w:r>
    </w:p>
    <w:p w14:paraId="387D4353" w14:textId="77777777" w:rsidR="0094690D" w:rsidRPr="00413B6F" w:rsidRDefault="0094690D" w:rsidP="00965DCA">
      <w:pPr>
        <w:jc w:val="both"/>
        <w:rPr>
          <w:rFonts w:ascii="Times New Roman" w:eastAsia="Calibri" w:hAnsi="Times New Roman" w:cs="Times New Roman"/>
          <w:noProof/>
          <w:sz w:val="24"/>
          <w:szCs w:val="24"/>
        </w:rPr>
      </w:pPr>
    </w:p>
    <w:p w14:paraId="388C8E8F" w14:textId="77777777" w:rsidR="0094690D" w:rsidRPr="00413B6F" w:rsidRDefault="0094690D" w:rsidP="00161C32">
      <w:pPr>
        <w:pStyle w:val="BodyText"/>
        <w:numPr>
          <w:ilvl w:val="4"/>
          <w:numId w:val="3"/>
        </w:numPr>
        <w:tabs>
          <w:tab w:val="left" w:pos="851"/>
        </w:tabs>
        <w:ind w:left="284" w:firstLine="5"/>
      </w:pPr>
      <w:r>
        <w:t>piena maisījumi zīdaiņiem (zīdaiņa barošanai paredzēts piena pulveris, kondensēts piens un iztvaicēts piens);</w:t>
      </w:r>
    </w:p>
    <w:p w14:paraId="0345E1C3" w14:textId="77777777" w:rsidR="0094690D" w:rsidRPr="00413B6F" w:rsidRDefault="0094690D" w:rsidP="00161C32">
      <w:pPr>
        <w:pStyle w:val="BodyText"/>
        <w:numPr>
          <w:ilvl w:val="4"/>
          <w:numId w:val="3"/>
        </w:numPr>
        <w:tabs>
          <w:tab w:val="left" w:pos="851"/>
        </w:tabs>
        <w:ind w:left="284" w:firstLine="5"/>
      </w:pPr>
      <w:r>
        <w:t>zīdaiņu rīsu pārslas un milti zīdaiņu ēdienu pagatavošanai;</w:t>
      </w:r>
    </w:p>
    <w:p w14:paraId="2AF2B934" w14:textId="77777777" w:rsidR="0094690D" w:rsidRPr="00413B6F" w:rsidRDefault="0094690D" w:rsidP="00161C32">
      <w:pPr>
        <w:pStyle w:val="BodyText"/>
        <w:numPr>
          <w:ilvl w:val="4"/>
          <w:numId w:val="3"/>
        </w:numPr>
        <w:tabs>
          <w:tab w:val="left" w:pos="851"/>
        </w:tabs>
        <w:ind w:left="284" w:firstLine="5"/>
      </w:pPr>
      <w:r>
        <w:t>homogenizēta zīdaiņu pārtika.</w:t>
      </w:r>
    </w:p>
    <w:p w14:paraId="3CB7BEAF" w14:textId="77777777" w:rsidR="0094690D" w:rsidRPr="00413B6F" w:rsidRDefault="0094690D" w:rsidP="00965DCA">
      <w:pPr>
        <w:jc w:val="both"/>
        <w:rPr>
          <w:rFonts w:ascii="Times New Roman" w:eastAsia="Calibri" w:hAnsi="Times New Roman" w:cs="Times New Roman"/>
          <w:noProof/>
          <w:sz w:val="24"/>
          <w:szCs w:val="24"/>
        </w:rPr>
      </w:pPr>
    </w:p>
    <w:p w14:paraId="701B124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5999B577" w14:textId="77777777" w:rsidR="0094690D" w:rsidRPr="00413B6F" w:rsidRDefault="0094690D" w:rsidP="00965DCA">
      <w:pPr>
        <w:jc w:val="both"/>
        <w:rPr>
          <w:rFonts w:ascii="Times New Roman" w:eastAsia="Calibri" w:hAnsi="Times New Roman" w:cs="Times New Roman"/>
          <w:i/>
          <w:noProof/>
          <w:sz w:val="24"/>
          <w:szCs w:val="24"/>
        </w:rPr>
      </w:pPr>
    </w:p>
    <w:p w14:paraId="78D3778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graudaugi un milti, kas ir paredzēti ne tikai zīdaiņu barošanai (01.1.1.1, 01.1.1.2);</w:t>
      </w:r>
    </w:p>
    <w:p w14:paraId="639EA74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piena pulveris, kas ir paredzēts ne tikai zīdaiņu barošanai (01.1.4.3);</w:t>
      </w:r>
    </w:p>
    <w:p w14:paraId="05AB001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jogurts bērniem (01.1.4.6);</w:t>
      </w:r>
    </w:p>
    <w:p w14:paraId="0C2EB0B9" w14:textId="5886DC06"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homogenizēti augļu un dārzeņu izstrādājumi, kas ir paredzēti ne tikai zīdaiņu barošanai (01.1.6.9, 01.1.7.9).</w:t>
      </w:r>
    </w:p>
    <w:p w14:paraId="763E582F" w14:textId="77777777" w:rsidR="0094690D" w:rsidRPr="00413B6F" w:rsidRDefault="0094690D" w:rsidP="00965DCA">
      <w:pPr>
        <w:jc w:val="both"/>
        <w:rPr>
          <w:rFonts w:ascii="Times New Roman" w:eastAsia="Calibri" w:hAnsi="Times New Roman" w:cs="Times New Roman"/>
          <w:i/>
          <w:noProof/>
          <w:sz w:val="24"/>
          <w:szCs w:val="24"/>
        </w:rPr>
      </w:pPr>
    </w:p>
    <w:p w14:paraId="7048B3FC" w14:textId="36B7E4EF" w:rsidR="0094690D" w:rsidRPr="00413B6F" w:rsidRDefault="00D53156" w:rsidP="00D53156">
      <w:pPr>
        <w:pStyle w:val="BodyText"/>
        <w:rPr>
          <w:b/>
          <w:bCs/>
        </w:rPr>
      </w:pPr>
      <w:r>
        <w:rPr>
          <w:b/>
        </w:rPr>
        <w:t>01.1.9.3. Sāls, garšas pastiprinātāji un mērces (</w:t>
      </w:r>
      <w:r>
        <w:rPr>
          <w:b/>
          <w:i/>
          <w:iCs/>
        </w:rPr>
        <w:t>ND</w:t>
      </w:r>
      <w:r>
        <w:rPr>
          <w:b/>
        </w:rPr>
        <w:t>)</w:t>
      </w:r>
    </w:p>
    <w:p w14:paraId="302DB698" w14:textId="77777777" w:rsidR="0094690D" w:rsidRPr="00413B6F" w:rsidRDefault="0094690D" w:rsidP="00965DCA">
      <w:pPr>
        <w:jc w:val="both"/>
        <w:rPr>
          <w:rFonts w:ascii="Times New Roman" w:eastAsia="Calibri" w:hAnsi="Times New Roman" w:cs="Times New Roman"/>
          <w:b/>
          <w:bCs/>
          <w:noProof/>
          <w:sz w:val="24"/>
          <w:szCs w:val="24"/>
        </w:rPr>
      </w:pPr>
    </w:p>
    <w:p w14:paraId="64C2BC5C" w14:textId="77777777" w:rsidR="0094690D" w:rsidRPr="00413B6F" w:rsidRDefault="0094690D" w:rsidP="00616A82">
      <w:pPr>
        <w:pStyle w:val="BodyText"/>
      </w:pPr>
      <w:r>
        <w:t>Ietilpst:</w:t>
      </w:r>
    </w:p>
    <w:p w14:paraId="1DC0F8C7" w14:textId="77777777" w:rsidR="0094690D" w:rsidRPr="00413B6F" w:rsidRDefault="0094690D" w:rsidP="00965DCA">
      <w:pPr>
        <w:jc w:val="both"/>
        <w:rPr>
          <w:rFonts w:ascii="Times New Roman" w:eastAsia="Calibri" w:hAnsi="Times New Roman" w:cs="Times New Roman"/>
          <w:noProof/>
          <w:sz w:val="24"/>
          <w:szCs w:val="24"/>
        </w:rPr>
      </w:pPr>
    </w:p>
    <w:p w14:paraId="0F14BE97" w14:textId="77777777" w:rsidR="0094690D" w:rsidRPr="00413B6F" w:rsidRDefault="0094690D" w:rsidP="00161C32">
      <w:pPr>
        <w:pStyle w:val="BodyText"/>
        <w:numPr>
          <w:ilvl w:val="4"/>
          <w:numId w:val="3"/>
        </w:numPr>
        <w:tabs>
          <w:tab w:val="left" w:pos="851"/>
        </w:tabs>
        <w:ind w:left="284" w:firstLine="5"/>
      </w:pPr>
      <w:r>
        <w:t>mērces, garšas piedevas, garšvielas (sinepes, majonēze, kečups, sojas mērce utt.), etiķis.</w:t>
      </w:r>
    </w:p>
    <w:p w14:paraId="29E06798" w14:textId="77777777" w:rsidR="0094690D" w:rsidRPr="00413B6F" w:rsidRDefault="0094690D" w:rsidP="00965DCA">
      <w:pPr>
        <w:jc w:val="both"/>
        <w:rPr>
          <w:rFonts w:ascii="Times New Roman" w:eastAsia="Calibri" w:hAnsi="Times New Roman" w:cs="Times New Roman"/>
          <w:noProof/>
          <w:sz w:val="24"/>
          <w:szCs w:val="24"/>
        </w:rPr>
      </w:pPr>
    </w:p>
    <w:p w14:paraId="20F309AA" w14:textId="77777777" w:rsidR="0094690D" w:rsidRPr="00413B6F" w:rsidRDefault="0094690D" w:rsidP="00616A82">
      <w:pPr>
        <w:pStyle w:val="BodyText"/>
      </w:pPr>
      <w:r>
        <w:t>Ietilpst arī:</w:t>
      </w:r>
    </w:p>
    <w:p w14:paraId="26C67143" w14:textId="77777777" w:rsidR="0094690D" w:rsidRPr="00413B6F" w:rsidRDefault="0094690D" w:rsidP="00965DCA">
      <w:pPr>
        <w:jc w:val="both"/>
        <w:rPr>
          <w:rFonts w:ascii="Times New Roman" w:eastAsia="Calibri" w:hAnsi="Times New Roman" w:cs="Times New Roman"/>
          <w:noProof/>
          <w:sz w:val="24"/>
          <w:szCs w:val="24"/>
        </w:rPr>
      </w:pPr>
    </w:p>
    <w:p w14:paraId="25F3DB27" w14:textId="77777777" w:rsidR="0094690D" w:rsidRPr="00413B6F" w:rsidRDefault="0094690D" w:rsidP="00161C32">
      <w:pPr>
        <w:pStyle w:val="BodyText"/>
        <w:numPr>
          <w:ilvl w:val="0"/>
          <w:numId w:val="17"/>
        </w:numPr>
        <w:tabs>
          <w:tab w:val="left" w:pos="851"/>
        </w:tabs>
        <w:ind w:left="284" w:hanging="11"/>
      </w:pPr>
      <w:r>
        <w:t>kokosriekstu piens ēdiena gatavošanai.</w:t>
      </w:r>
    </w:p>
    <w:p w14:paraId="172B2968" w14:textId="77777777" w:rsidR="0094690D" w:rsidRPr="00413B6F" w:rsidRDefault="0094690D" w:rsidP="00965DCA">
      <w:pPr>
        <w:jc w:val="both"/>
        <w:rPr>
          <w:rFonts w:ascii="Times New Roman" w:eastAsia="Calibri" w:hAnsi="Times New Roman" w:cs="Times New Roman"/>
          <w:noProof/>
          <w:sz w:val="24"/>
          <w:szCs w:val="24"/>
        </w:rPr>
      </w:pPr>
    </w:p>
    <w:p w14:paraId="6DE0442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FA2C5E2" w14:textId="77777777" w:rsidR="0094690D" w:rsidRPr="00413B6F" w:rsidRDefault="0094690D" w:rsidP="00965DCA">
      <w:pPr>
        <w:jc w:val="both"/>
        <w:rPr>
          <w:rFonts w:ascii="Times New Roman" w:eastAsia="Calibri" w:hAnsi="Times New Roman" w:cs="Times New Roman"/>
          <w:i/>
          <w:noProof/>
          <w:sz w:val="24"/>
          <w:szCs w:val="24"/>
        </w:rPr>
      </w:pPr>
    </w:p>
    <w:p w14:paraId="328E60E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kokosriekstu piens dzeršanai (01.1.4.4);</w:t>
      </w:r>
    </w:p>
    <w:p w14:paraId="1B28EDD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marinēti augļi un dārzeņi (01.1.7.9).</w:t>
      </w:r>
    </w:p>
    <w:p w14:paraId="0C391C1D" w14:textId="77777777" w:rsidR="0094690D" w:rsidRPr="00413B6F" w:rsidRDefault="0094690D" w:rsidP="00965DCA">
      <w:pPr>
        <w:jc w:val="both"/>
        <w:rPr>
          <w:rFonts w:ascii="Times New Roman" w:eastAsia="Calibri" w:hAnsi="Times New Roman" w:cs="Times New Roman"/>
          <w:i/>
          <w:noProof/>
          <w:sz w:val="24"/>
          <w:szCs w:val="24"/>
        </w:rPr>
      </w:pPr>
    </w:p>
    <w:p w14:paraId="1D840888" w14:textId="0934ECEF" w:rsidR="0094690D" w:rsidRPr="00413B6F" w:rsidRDefault="00D53156" w:rsidP="00FC5ABB">
      <w:pPr>
        <w:pStyle w:val="BodyText"/>
        <w:rPr>
          <w:b/>
          <w:bCs/>
        </w:rPr>
      </w:pPr>
      <w:r>
        <w:rPr>
          <w:b/>
        </w:rPr>
        <w:t>01.1.9.4. Garšvielas, kulinārijas garšaugi un sēklas (</w:t>
      </w:r>
      <w:r>
        <w:rPr>
          <w:b/>
          <w:i/>
          <w:iCs/>
        </w:rPr>
        <w:t>ND</w:t>
      </w:r>
      <w:r>
        <w:rPr>
          <w:b/>
        </w:rPr>
        <w:t>)</w:t>
      </w:r>
    </w:p>
    <w:p w14:paraId="6D481A2D" w14:textId="77777777" w:rsidR="0094690D" w:rsidRPr="00413B6F" w:rsidRDefault="0094690D" w:rsidP="00965DCA">
      <w:pPr>
        <w:jc w:val="both"/>
        <w:rPr>
          <w:rFonts w:ascii="Times New Roman" w:eastAsia="Calibri" w:hAnsi="Times New Roman" w:cs="Times New Roman"/>
          <w:b/>
          <w:bCs/>
          <w:noProof/>
          <w:sz w:val="24"/>
          <w:szCs w:val="24"/>
        </w:rPr>
      </w:pPr>
    </w:p>
    <w:p w14:paraId="02212936" w14:textId="77777777" w:rsidR="0094690D" w:rsidRPr="00413B6F" w:rsidRDefault="0094690D" w:rsidP="00616A82">
      <w:pPr>
        <w:pStyle w:val="BodyText"/>
      </w:pPr>
      <w:r>
        <w:t>Ietilpst:</w:t>
      </w:r>
    </w:p>
    <w:p w14:paraId="4D36AFA5" w14:textId="77777777" w:rsidR="0094690D" w:rsidRPr="00413B6F" w:rsidRDefault="0094690D" w:rsidP="00965DCA">
      <w:pPr>
        <w:jc w:val="both"/>
        <w:rPr>
          <w:rFonts w:ascii="Times New Roman" w:eastAsia="Calibri" w:hAnsi="Times New Roman" w:cs="Times New Roman"/>
          <w:noProof/>
          <w:sz w:val="24"/>
          <w:szCs w:val="24"/>
        </w:rPr>
      </w:pPr>
    </w:p>
    <w:p w14:paraId="45FD1B2B" w14:textId="77777777" w:rsidR="0094690D" w:rsidRPr="00413B6F" w:rsidRDefault="0094690D" w:rsidP="00161C32">
      <w:pPr>
        <w:pStyle w:val="BodyText"/>
        <w:numPr>
          <w:ilvl w:val="4"/>
          <w:numId w:val="3"/>
        </w:numPr>
        <w:tabs>
          <w:tab w:val="left" w:pos="851"/>
        </w:tabs>
        <w:ind w:left="284" w:firstLine="5"/>
      </w:pPr>
      <w:r>
        <w:t>paprika, Jamaikas pipari, ingvers un citas garšvielas;</w:t>
      </w:r>
    </w:p>
    <w:p w14:paraId="1A082361" w14:textId="77777777" w:rsidR="0094690D" w:rsidRPr="00413B6F" w:rsidRDefault="0094690D" w:rsidP="00161C32">
      <w:pPr>
        <w:pStyle w:val="BodyText"/>
        <w:numPr>
          <w:ilvl w:val="4"/>
          <w:numId w:val="3"/>
        </w:numPr>
        <w:tabs>
          <w:tab w:val="left" w:pos="851"/>
        </w:tabs>
        <w:ind w:left="284" w:firstLine="5"/>
      </w:pPr>
      <w:r>
        <w:t>pētersīļi, rozmarīns, timiāns un citi kulinārijas garšaugi;</w:t>
      </w:r>
    </w:p>
    <w:p w14:paraId="45420326" w14:textId="77777777" w:rsidR="0094690D" w:rsidRPr="00413B6F" w:rsidRDefault="0094690D" w:rsidP="00161C32">
      <w:pPr>
        <w:pStyle w:val="BodyText"/>
        <w:numPr>
          <w:ilvl w:val="4"/>
          <w:numId w:val="3"/>
        </w:numPr>
        <w:tabs>
          <w:tab w:val="left" w:pos="851"/>
        </w:tabs>
        <w:ind w:left="284" w:firstLine="5"/>
      </w:pPr>
      <w:r>
        <w:t>magoņu sēklas, sezama sēklas, linsēklas un citas sēklas.</w:t>
      </w:r>
    </w:p>
    <w:p w14:paraId="107FAA84" w14:textId="77777777" w:rsidR="0094690D" w:rsidRPr="00413B6F" w:rsidRDefault="0094690D" w:rsidP="00965DCA">
      <w:pPr>
        <w:jc w:val="both"/>
        <w:rPr>
          <w:rFonts w:ascii="Times New Roman" w:eastAsia="Calibri" w:hAnsi="Times New Roman" w:cs="Times New Roman"/>
          <w:noProof/>
          <w:sz w:val="24"/>
          <w:szCs w:val="24"/>
        </w:rPr>
      </w:pPr>
    </w:p>
    <w:p w14:paraId="0CBD380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21B7FF2" w14:textId="77777777" w:rsidR="0094690D" w:rsidRPr="00413B6F" w:rsidRDefault="0094690D" w:rsidP="00965DCA">
      <w:pPr>
        <w:jc w:val="both"/>
        <w:rPr>
          <w:rFonts w:ascii="Times New Roman" w:eastAsia="Calibri" w:hAnsi="Times New Roman" w:cs="Times New Roman"/>
          <w:i/>
          <w:noProof/>
          <w:sz w:val="24"/>
          <w:szCs w:val="24"/>
        </w:rPr>
      </w:pPr>
    </w:p>
    <w:p w14:paraId="0408361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augu eļļas (</w:t>
      </w:r>
      <w:r>
        <w:rPr>
          <w:rFonts w:ascii="Times New Roman" w:hAnsi="Times New Roman"/>
          <w:i/>
          <w:iCs/>
          <w:sz w:val="24"/>
        </w:rPr>
        <w:t>01.1.5.1</w:t>
      </w:r>
      <w:r>
        <w:rPr>
          <w:rFonts w:ascii="Times New Roman" w:hAnsi="Times New Roman"/>
          <w:i/>
          <w:sz w:val="24"/>
        </w:rPr>
        <w:t>);</w:t>
      </w:r>
    </w:p>
    <w:p w14:paraId="4A10D02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sēšanai paredzētas sēklas (09.3.1.2).</w:t>
      </w:r>
    </w:p>
    <w:p w14:paraId="020E24F0" w14:textId="77777777" w:rsidR="0094690D" w:rsidRPr="00413B6F" w:rsidRDefault="0094690D" w:rsidP="00965DCA">
      <w:pPr>
        <w:jc w:val="both"/>
        <w:rPr>
          <w:rFonts w:ascii="Times New Roman" w:eastAsia="Calibri" w:hAnsi="Times New Roman" w:cs="Times New Roman"/>
          <w:i/>
          <w:noProof/>
          <w:sz w:val="24"/>
          <w:szCs w:val="24"/>
        </w:rPr>
      </w:pPr>
    </w:p>
    <w:p w14:paraId="20875CDF" w14:textId="431EED2F" w:rsidR="0094690D" w:rsidRPr="00413B6F" w:rsidRDefault="00D53156" w:rsidP="005E2596">
      <w:pPr>
        <w:pStyle w:val="BodyText"/>
        <w:keepNext/>
        <w:keepLines/>
        <w:rPr>
          <w:b/>
          <w:bCs/>
        </w:rPr>
      </w:pPr>
      <w:r>
        <w:rPr>
          <w:b/>
        </w:rPr>
        <w:t>01.1.9.9. Citi citur neklasificēti pārtikas produkti (</w:t>
      </w:r>
      <w:r>
        <w:rPr>
          <w:b/>
          <w:i/>
          <w:iCs/>
        </w:rPr>
        <w:t>ND</w:t>
      </w:r>
      <w:r>
        <w:rPr>
          <w:b/>
        </w:rPr>
        <w:t>)</w:t>
      </w:r>
    </w:p>
    <w:p w14:paraId="04029DF9" w14:textId="77777777" w:rsidR="0094690D" w:rsidRPr="00413B6F" w:rsidRDefault="0094690D" w:rsidP="005E2596">
      <w:pPr>
        <w:keepNext/>
        <w:keepLines/>
        <w:jc w:val="both"/>
        <w:rPr>
          <w:rFonts w:ascii="Times New Roman" w:eastAsia="Calibri" w:hAnsi="Times New Roman" w:cs="Times New Roman"/>
          <w:b/>
          <w:bCs/>
          <w:noProof/>
          <w:sz w:val="24"/>
          <w:szCs w:val="24"/>
        </w:rPr>
      </w:pPr>
    </w:p>
    <w:p w14:paraId="73730D74" w14:textId="77777777" w:rsidR="0094690D" w:rsidRPr="00413B6F" w:rsidRDefault="0094690D" w:rsidP="005E2596">
      <w:pPr>
        <w:pStyle w:val="BodyText"/>
        <w:keepNext/>
        <w:keepLines/>
      </w:pPr>
      <w:r>
        <w:t>Ietilpst:</w:t>
      </w:r>
    </w:p>
    <w:p w14:paraId="1FD81D98" w14:textId="77777777" w:rsidR="0094690D" w:rsidRPr="00413B6F" w:rsidRDefault="0094690D" w:rsidP="00965DCA">
      <w:pPr>
        <w:jc w:val="both"/>
        <w:rPr>
          <w:rFonts w:ascii="Times New Roman" w:eastAsia="Calibri" w:hAnsi="Times New Roman" w:cs="Times New Roman"/>
          <w:noProof/>
          <w:sz w:val="24"/>
          <w:szCs w:val="24"/>
        </w:rPr>
      </w:pPr>
    </w:p>
    <w:p w14:paraId="40F40CD6" w14:textId="77777777" w:rsidR="0094690D" w:rsidRPr="00413B6F" w:rsidRDefault="0094690D" w:rsidP="00161C32">
      <w:pPr>
        <w:pStyle w:val="BodyText"/>
        <w:numPr>
          <w:ilvl w:val="4"/>
          <w:numId w:val="3"/>
        </w:numPr>
        <w:tabs>
          <w:tab w:val="left" w:pos="851"/>
        </w:tabs>
        <w:ind w:left="284" w:firstLine="5"/>
      </w:pPr>
      <w:r>
        <w:t>cukurniedres, ko izmanto sulas spiešanai vai kā uzkodu;</w:t>
      </w:r>
    </w:p>
    <w:p w14:paraId="6D9D458E" w14:textId="77777777" w:rsidR="0094690D" w:rsidRPr="00413B6F" w:rsidRDefault="0094690D" w:rsidP="00161C32">
      <w:pPr>
        <w:pStyle w:val="BodyText"/>
        <w:numPr>
          <w:ilvl w:val="4"/>
          <w:numId w:val="3"/>
        </w:numPr>
        <w:tabs>
          <w:tab w:val="left" w:pos="851"/>
        </w:tabs>
        <w:ind w:left="284" w:firstLine="5"/>
      </w:pPr>
      <w:r>
        <w:t>gatavi cepamie pulveri un ieraugi, buljoni, buljona kubiņi, zupas bāzes, agars, ātri pagatavojamie deserta izstrādājumi;</w:t>
      </w:r>
    </w:p>
    <w:p w14:paraId="33E896E4" w14:textId="3791AFCD" w:rsidR="0094690D" w:rsidRPr="00413B6F" w:rsidRDefault="0094690D" w:rsidP="00161C32">
      <w:pPr>
        <w:pStyle w:val="BodyText"/>
        <w:numPr>
          <w:ilvl w:val="4"/>
          <w:numId w:val="3"/>
        </w:numPr>
        <w:tabs>
          <w:tab w:val="left" w:pos="851"/>
        </w:tabs>
        <w:ind w:left="284" w:firstLine="5"/>
      </w:pPr>
      <w:r>
        <w:t>uztura bagātinātāji un bagātināti pārtikas produkti.</w:t>
      </w:r>
    </w:p>
    <w:p w14:paraId="7CF173E7" w14:textId="77777777" w:rsidR="0094690D" w:rsidRPr="00413B6F" w:rsidRDefault="0094690D" w:rsidP="00965DCA">
      <w:pPr>
        <w:jc w:val="both"/>
        <w:rPr>
          <w:rFonts w:ascii="Times New Roman" w:eastAsia="Calibri" w:hAnsi="Times New Roman" w:cs="Times New Roman"/>
          <w:noProof/>
          <w:sz w:val="24"/>
          <w:szCs w:val="24"/>
        </w:rPr>
      </w:pPr>
    </w:p>
    <w:p w14:paraId="55F86545" w14:textId="0ADD3105" w:rsidR="0094690D" w:rsidRPr="00413B6F" w:rsidRDefault="00D53156" w:rsidP="0094601B">
      <w:pPr>
        <w:pStyle w:val="BodyText"/>
        <w:rPr>
          <w:b/>
          <w:bCs/>
        </w:rPr>
      </w:pPr>
      <w:r>
        <w:rPr>
          <w:b/>
        </w:rPr>
        <w:t>01.2. BEZALKOHOLISKIE DZĒRIENI</w:t>
      </w:r>
    </w:p>
    <w:p w14:paraId="3551E7C0" w14:textId="77777777" w:rsidR="0094690D" w:rsidRPr="00413B6F" w:rsidRDefault="0094690D" w:rsidP="00965DCA">
      <w:pPr>
        <w:jc w:val="both"/>
        <w:rPr>
          <w:rFonts w:ascii="Times New Roman" w:eastAsia="Calibri" w:hAnsi="Times New Roman" w:cs="Times New Roman"/>
          <w:b/>
          <w:bCs/>
          <w:noProof/>
          <w:sz w:val="24"/>
          <w:szCs w:val="24"/>
        </w:rPr>
      </w:pPr>
    </w:p>
    <w:p w14:paraId="223488DE" w14:textId="77777777" w:rsidR="0094690D" w:rsidRPr="00413B6F" w:rsidRDefault="0094690D" w:rsidP="00616A82">
      <w:pPr>
        <w:pStyle w:val="BodyText"/>
      </w:pPr>
      <w:r>
        <w:t>Mājsaimniecības pirktie bezalkoholiskie dzērieni neatkarīgi no to patēriņa vietas, izņemot dzērienus, ko piegādā kā daļu no pārtikas un dzērienu pasniegšanas pakalpojuma (11. nodaļa).</w:t>
      </w:r>
    </w:p>
    <w:p w14:paraId="54737780" w14:textId="77777777" w:rsidR="0094690D" w:rsidRPr="00413B6F" w:rsidRDefault="0094690D" w:rsidP="00965DCA">
      <w:pPr>
        <w:jc w:val="both"/>
        <w:rPr>
          <w:rFonts w:ascii="Times New Roman" w:eastAsia="Calibri" w:hAnsi="Times New Roman" w:cs="Times New Roman"/>
          <w:noProof/>
          <w:sz w:val="24"/>
          <w:szCs w:val="24"/>
        </w:rPr>
      </w:pPr>
    </w:p>
    <w:p w14:paraId="1013B3E4" w14:textId="77777777" w:rsidR="0094690D" w:rsidRPr="00413B6F" w:rsidRDefault="0094690D" w:rsidP="00616A82">
      <w:pPr>
        <w:pStyle w:val="BodyText"/>
      </w:pPr>
      <w:r>
        <w:lastRenderedPageBreak/>
        <w:t>Ietilpst:</w:t>
      </w:r>
    </w:p>
    <w:p w14:paraId="5EE8DB90" w14:textId="77777777" w:rsidR="0094690D" w:rsidRPr="00413B6F" w:rsidRDefault="0094690D" w:rsidP="00965DCA">
      <w:pPr>
        <w:jc w:val="both"/>
        <w:rPr>
          <w:rFonts w:ascii="Times New Roman" w:eastAsia="Calibri" w:hAnsi="Times New Roman" w:cs="Times New Roman"/>
          <w:noProof/>
          <w:sz w:val="24"/>
          <w:szCs w:val="24"/>
        </w:rPr>
      </w:pPr>
    </w:p>
    <w:p w14:paraId="263C03D2" w14:textId="77777777" w:rsidR="0094690D" w:rsidRPr="00413B6F" w:rsidRDefault="0094690D" w:rsidP="00161C32">
      <w:pPr>
        <w:pStyle w:val="BodyText"/>
        <w:numPr>
          <w:ilvl w:val="4"/>
          <w:numId w:val="3"/>
        </w:numPr>
        <w:tabs>
          <w:tab w:val="left" w:pos="851"/>
        </w:tabs>
        <w:ind w:left="284" w:firstLine="5"/>
      </w:pPr>
      <w:r>
        <w:t>dzērieni, kas nesatur alkoholu.</w:t>
      </w:r>
    </w:p>
    <w:p w14:paraId="676B6754" w14:textId="77777777" w:rsidR="0094690D" w:rsidRPr="00413B6F" w:rsidRDefault="0094690D" w:rsidP="00965DCA">
      <w:pPr>
        <w:jc w:val="both"/>
        <w:rPr>
          <w:rFonts w:ascii="Times New Roman" w:eastAsia="Calibri" w:hAnsi="Times New Roman" w:cs="Times New Roman"/>
          <w:noProof/>
          <w:sz w:val="24"/>
          <w:szCs w:val="24"/>
        </w:rPr>
      </w:pPr>
    </w:p>
    <w:p w14:paraId="1E67EBC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3CC8769" w14:textId="77777777" w:rsidR="0094690D" w:rsidRPr="00413B6F" w:rsidRDefault="0094690D" w:rsidP="00965DCA">
      <w:pPr>
        <w:jc w:val="both"/>
        <w:rPr>
          <w:rFonts w:ascii="Times New Roman" w:eastAsia="Calibri" w:hAnsi="Times New Roman" w:cs="Times New Roman"/>
          <w:i/>
          <w:noProof/>
          <w:sz w:val="24"/>
          <w:szCs w:val="24"/>
        </w:rPr>
      </w:pPr>
    </w:p>
    <w:p w14:paraId="28738C61" w14:textId="4034BA0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(01.1.4.1, 01.1.4.2, 01.1.4.3, 01.1.4.4);</w:t>
      </w:r>
    </w:p>
    <w:p w14:paraId="73DD38C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bezalkoholiskais vīns (02.1.2.1);</w:t>
      </w:r>
    </w:p>
    <w:p w14:paraId="08D83EC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bezalkoholiskais alus (02.1.3.0);</w:t>
      </w:r>
    </w:p>
    <w:p w14:paraId="6AEE18E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bezalkoholiskie dzērieni tūlītējai lietošanai, kas saņemti no pasniegšanas pakalpojuma sniedzēja (11.1.1).</w:t>
      </w:r>
    </w:p>
    <w:p w14:paraId="46242820" w14:textId="77777777" w:rsidR="00965DCA" w:rsidRPr="00413B6F" w:rsidRDefault="00965DCA" w:rsidP="00965DCA">
      <w:pPr>
        <w:jc w:val="both"/>
        <w:rPr>
          <w:rFonts w:ascii="Times New Roman" w:eastAsia="Calibri" w:hAnsi="Times New Roman" w:cs="Times New Roman"/>
          <w:noProof/>
          <w:sz w:val="24"/>
          <w:szCs w:val="24"/>
        </w:rPr>
      </w:pPr>
    </w:p>
    <w:p w14:paraId="542A7686" w14:textId="5A8952D3" w:rsidR="0094690D" w:rsidRPr="00413B6F" w:rsidRDefault="005473BC" w:rsidP="005473BC">
      <w:pPr>
        <w:pStyle w:val="BodyText"/>
        <w:rPr>
          <w:b/>
          <w:bCs/>
        </w:rPr>
      </w:pPr>
      <w:r>
        <w:rPr>
          <w:b/>
        </w:rPr>
        <w:t>01.2.1. Augļu un dārzeņu sulas (</w:t>
      </w:r>
      <w:r>
        <w:rPr>
          <w:b/>
          <w:i/>
          <w:iCs/>
        </w:rPr>
        <w:t>ND</w:t>
      </w:r>
      <w:r>
        <w:rPr>
          <w:b/>
        </w:rPr>
        <w:t>)</w:t>
      </w:r>
    </w:p>
    <w:p w14:paraId="7C11E6BE" w14:textId="77777777" w:rsidR="0094690D" w:rsidRPr="00413B6F" w:rsidRDefault="0094690D" w:rsidP="00965DCA">
      <w:pPr>
        <w:jc w:val="both"/>
        <w:rPr>
          <w:rFonts w:ascii="Times New Roman" w:eastAsia="Calibri" w:hAnsi="Times New Roman" w:cs="Times New Roman"/>
          <w:b/>
          <w:bCs/>
          <w:noProof/>
          <w:sz w:val="24"/>
          <w:szCs w:val="24"/>
        </w:rPr>
      </w:pPr>
    </w:p>
    <w:p w14:paraId="55CDEEB9" w14:textId="77777777" w:rsidR="0094690D" w:rsidRPr="00413B6F" w:rsidRDefault="0094690D" w:rsidP="00616A82">
      <w:pPr>
        <w:pStyle w:val="BodyText"/>
      </w:pPr>
      <w:r>
        <w:t>Ietilpst:</w:t>
      </w:r>
    </w:p>
    <w:p w14:paraId="584C1808" w14:textId="77777777" w:rsidR="0094690D" w:rsidRPr="00413B6F" w:rsidRDefault="0094690D" w:rsidP="00965DCA">
      <w:pPr>
        <w:jc w:val="both"/>
        <w:rPr>
          <w:rFonts w:ascii="Times New Roman" w:eastAsia="Calibri" w:hAnsi="Times New Roman" w:cs="Times New Roman"/>
          <w:noProof/>
          <w:sz w:val="24"/>
          <w:szCs w:val="24"/>
        </w:rPr>
      </w:pPr>
    </w:p>
    <w:p w14:paraId="7A42C92A" w14:textId="77777777" w:rsidR="0094690D" w:rsidRPr="00413B6F" w:rsidRDefault="0094690D" w:rsidP="00161C32">
      <w:pPr>
        <w:pStyle w:val="BodyText"/>
        <w:numPr>
          <w:ilvl w:val="4"/>
          <w:numId w:val="3"/>
        </w:numPr>
        <w:tabs>
          <w:tab w:val="left" w:pos="851"/>
        </w:tabs>
        <w:ind w:left="284" w:firstLine="5"/>
      </w:pPr>
      <w:r>
        <w:t>augļu un dārzeņu sulas, kas nav raudzētas un nesatur pievienotu alkoholu, ar cukura vai cita saldinātāja piedevu vai bez tās;</w:t>
      </w:r>
    </w:p>
    <w:p w14:paraId="6F2C3D6D" w14:textId="77777777" w:rsidR="0094690D" w:rsidRPr="00413B6F" w:rsidRDefault="0094690D" w:rsidP="00161C32">
      <w:pPr>
        <w:pStyle w:val="BodyText"/>
        <w:numPr>
          <w:ilvl w:val="4"/>
          <w:numId w:val="3"/>
        </w:numPr>
        <w:tabs>
          <w:tab w:val="left" w:pos="851"/>
        </w:tabs>
        <w:ind w:left="284" w:firstLine="5"/>
      </w:pPr>
      <w:r>
        <w:t>koncentrētas sulas un saldētas sulas;</w:t>
      </w:r>
    </w:p>
    <w:p w14:paraId="0F3D7177" w14:textId="77777777" w:rsidR="0094690D" w:rsidRPr="00413B6F" w:rsidRDefault="0094690D" w:rsidP="00161C32">
      <w:pPr>
        <w:pStyle w:val="BodyText"/>
        <w:numPr>
          <w:ilvl w:val="4"/>
          <w:numId w:val="3"/>
        </w:numPr>
        <w:tabs>
          <w:tab w:val="left" w:pos="851"/>
        </w:tabs>
        <w:ind w:left="284" w:firstLine="5"/>
      </w:pPr>
      <w:r>
        <w:t>sulu pulveri.</w:t>
      </w:r>
    </w:p>
    <w:p w14:paraId="4336A73D" w14:textId="77777777" w:rsidR="0094690D" w:rsidRPr="00413B6F" w:rsidRDefault="0094690D" w:rsidP="00965DCA">
      <w:pPr>
        <w:jc w:val="both"/>
        <w:rPr>
          <w:rFonts w:ascii="Times New Roman" w:eastAsia="Calibri" w:hAnsi="Times New Roman" w:cs="Times New Roman"/>
          <w:noProof/>
          <w:sz w:val="24"/>
          <w:szCs w:val="24"/>
        </w:rPr>
      </w:pPr>
    </w:p>
    <w:p w14:paraId="22BAB42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F9E8366" w14:textId="77777777" w:rsidR="0094690D" w:rsidRPr="00413B6F" w:rsidRDefault="0094690D" w:rsidP="00965DCA">
      <w:pPr>
        <w:jc w:val="both"/>
        <w:rPr>
          <w:rFonts w:ascii="Times New Roman" w:eastAsia="Calibri" w:hAnsi="Times New Roman" w:cs="Times New Roman"/>
          <w:i/>
          <w:noProof/>
          <w:sz w:val="24"/>
          <w:szCs w:val="24"/>
        </w:rPr>
      </w:pPr>
    </w:p>
    <w:p w14:paraId="2F23DF9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dzirkstošās sulas (01.2.6.0).</w:t>
      </w:r>
    </w:p>
    <w:p w14:paraId="0E4536F7" w14:textId="77777777" w:rsidR="0094690D" w:rsidRPr="00413B6F" w:rsidRDefault="0094690D" w:rsidP="00965DCA">
      <w:pPr>
        <w:jc w:val="both"/>
        <w:rPr>
          <w:rFonts w:ascii="Times New Roman" w:eastAsia="Calibri" w:hAnsi="Times New Roman" w:cs="Times New Roman"/>
          <w:i/>
          <w:noProof/>
          <w:sz w:val="24"/>
          <w:szCs w:val="24"/>
        </w:rPr>
      </w:pPr>
    </w:p>
    <w:p w14:paraId="76582ED8" w14:textId="33907CAC" w:rsidR="0094690D" w:rsidRPr="00413B6F" w:rsidRDefault="005473BC" w:rsidP="005473BC">
      <w:pPr>
        <w:pStyle w:val="BodyText"/>
        <w:rPr>
          <w:b/>
          <w:bCs/>
        </w:rPr>
      </w:pPr>
      <w:r>
        <w:rPr>
          <w:b/>
        </w:rPr>
        <w:t>01.2.1.0. Augļu un dārzeņu sulas (</w:t>
      </w:r>
      <w:r>
        <w:rPr>
          <w:b/>
          <w:i/>
          <w:iCs/>
        </w:rPr>
        <w:t>ND</w:t>
      </w:r>
      <w:r>
        <w:rPr>
          <w:b/>
        </w:rPr>
        <w:t>)</w:t>
      </w:r>
    </w:p>
    <w:p w14:paraId="300A00AB" w14:textId="77777777" w:rsidR="0094690D" w:rsidRPr="00413B6F" w:rsidRDefault="0094690D" w:rsidP="00965DCA">
      <w:pPr>
        <w:jc w:val="both"/>
        <w:rPr>
          <w:rFonts w:ascii="Times New Roman" w:eastAsia="Calibri" w:hAnsi="Times New Roman" w:cs="Times New Roman"/>
          <w:b/>
          <w:bCs/>
          <w:noProof/>
          <w:sz w:val="24"/>
          <w:szCs w:val="24"/>
        </w:rPr>
      </w:pPr>
    </w:p>
    <w:p w14:paraId="0AC85EB1" w14:textId="77777777" w:rsidR="0094690D" w:rsidRPr="00413B6F" w:rsidRDefault="0094690D" w:rsidP="00616A82">
      <w:pPr>
        <w:pStyle w:val="BodyText"/>
      </w:pPr>
      <w:r>
        <w:t>Ietilpst:</w:t>
      </w:r>
    </w:p>
    <w:p w14:paraId="43E5531D" w14:textId="77777777" w:rsidR="0094690D" w:rsidRPr="00413B6F" w:rsidRDefault="0094690D" w:rsidP="00965DCA">
      <w:pPr>
        <w:jc w:val="both"/>
        <w:rPr>
          <w:rFonts w:ascii="Times New Roman" w:eastAsia="Calibri" w:hAnsi="Times New Roman" w:cs="Times New Roman"/>
          <w:noProof/>
          <w:sz w:val="24"/>
          <w:szCs w:val="24"/>
        </w:rPr>
      </w:pPr>
    </w:p>
    <w:p w14:paraId="4FB25CD2" w14:textId="77777777" w:rsidR="0094690D" w:rsidRPr="00413B6F" w:rsidRDefault="0094690D" w:rsidP="00161C32">
      <w:pPr>
        <w:pStyle w:val="BodyText"/>
        <w:numPr>
          <w:ilvl w:val="4"/>
          <w:numId w:val="3"/>
        </w:numPr>
        <w:tabs>
          <w:tab w:val="left" w:pos="851"/>
        </w:tabs>
        <w:ind w:left="284" w:firstLine="5"/>
      </w:pPr>
      <w:r>
        <w:t>augļu un dārzeņu sulas, kas nav raudzētas un nesatur pievienotu alkoholu, ar cukura vai cita saldinātāja piedevu vai bez tās;</w:t>
      </w:r>
    </w:p>
    <w:p w14:paraId="089FC39A" w14:textId="77777777" w:rsidR="0094690D" w:rsidRPr="00413B6F" w:rsidRDefault="0094690D" w:rsidP="00161C32">
      <w:pPr>
        <w:pStyle w:val="BodyText"/>
        <w:numPr>
          <w:ilvl w:val="4"/>
          <w:numId w:val="3"/>
        </w:numPr>
        <w:tabs>
          <w:tab w:val="left" w:pos="851"/>
        </w:tabs>
        <w:ind w:left="284" w:firstLine="5"/>
      </w:pPr>
      <w:r>
        <w:t>koncentrētas sulas un saldētas sulas;</w:t>
      </w:r>
    </w:p>
    <w:p w14:paraId="741FA037" w14:textId="77777777" w:rsidR="0094690D" w:rsidRPr="00413B6F" w:rsidRDefault="0094690D" w:rsidP="00161C32">
      <w:pPr>
        <w:pStyle w:val="BodyText"/>
        <w:numPr>
          <w:ilvl w:val="4"/>
          <w:numId w:val="3"/>
        </w:numPr>
        <w:tabs>
          <w:tab w:val="left" w:pos="851"/>
        </w:tabs>
        <w:ind w:left="284" w:firstLine="5"/>
      </w:pPr>
      <w:r>
        <w:t>sulu pulveri.</w:t>
      </w:r>
    </w:p>
    <w:p w14:paraId="7C5263CD" w14:textId="77777777" w:rsidR="0094690D" w:rsidRPr="00413B6F" w:rsidRDefault="0094690D" w:rsidP="00965DCA">
      <w:pPr>
        <w:jc w:val="both"/>
        <w:rPr>
          <w:rFonts w:ascii="Times New Roman" w:eastAsia="Calibri" w:hAnsi="Times New Roman" w:cs="Times New Roman"/>
          <w:noProof/>
          <w:sz w:val="24"/>
          <w:szCs w:val="24"/>
        </w:rPr>
      </w:pPr>
    </w:p>
    <w:p w14:paraId="7FCB9931" w14:textId="77777777" w:rsidR="0094690D" w:rsidRPr="00413B6F" w:rsidRDefault="0094690D" w:rsidP="005E2596">
      <w:pPr>
        <w:keepNext/>
        <w:keepLines/>
        <w:jc w:val="both"/>
        <w:rPr>
          <w:rFonts w:ascii="Times New Roman" w:hAnsi="Times New Roman" w:cs="Times New Roman"/>
          <w:i/>
          <w:noProof/>
          <w:sz w:val="24"/>
          <w:szCs w:val="24"/>
        </w:rPr>
      </w:pPr>
      <w:r>
        <w:rPr>
          <w:rFonts w:ascii="Times New Roman" w:hAnsi="Times New Roman"/>
          <w:i/>
          <w:sz w:val="24"/>
        </w:rPr>
        <w:t>Neietilpst:</w:t>
      </w:r>
    </w:p>
    <w:p w14:paraId="40C0F864" w14:textId="77777777" w:rsidR="0094690D" w:rsidRPr="00413B6F" w:rsidRDefault="0094690D" w:rsidP="005E2596">
      <w:pPr>
        <w:keepNext/>
        <w:keepLines/>
        <w:jc w:val="both"/>
        <w:rPr>
          <w:rFonts w:ascii="Times New Roman" w:eastAsia="Calibri" w:hAnsi="Times New Roman" w:cs="Times New Roman"/>
          <w:i/>
          <w:noProof/>
          <w:sz w:val="24"/>
          <w:szCs w:val="24"/>
        </w:rPr>
      </w:pPr>
    </w:p>
    <w:p w14:paraId="4605FD74" w14:textId="77777777" w:rsidR="0094690D" w:rsidRPr="00413B6F" w:rsidRDefault="0094690D" w:rsidP="005E2596">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dzirkstošās sulas (01.2.6.0).</w:t>
      </w:r>
    </w:p>
    <w:p w14:paraId="6ED91EE8" w14:textId="77777777" w:rsidR="0094690D" w:rsidRPr="00413B6F" w:rsidRDefault="0094690D" w:rsidP="00965DCA">
      <w:pPr>
        <w:jc w:val="both"/>
        <w:rPr>
          <w:rFonts w:ascii="Times New Roman" w:eastAsia="Calibri" w:hAnsi="Times New Roman" w:cs="Times New Roman"/>
          <w:i/>
          <w:noProof/>
          <w:sz w:val="24"/>
          <w:szCs w:val="24"/>
        </w:rPr>
      </w:pPr>
    </w:p>
    <w:p w14:paraId="489D63E1" w14:textId="30907F29" w:rsidR="0094690D" w:rsidRPr="00413B6F" w:rsidRDefault="00AD14CC" w:rsidP="00AD14CC">
      <w:pPr>
        <w:pStyle w:val="BodyText"/>
        <w:rPr>
          <w:b/>
          <w:bCs/>
        </w:rPr>
      </w:pPr>
      <w:r>
        <w:rPr>
          <w:b/>
        </w:rPr>
        <w:t>01.2.2. Kafija un kafijas aizvietotāji (</w:t>
      </w:r>
      <w:r>
        <w:rPr>
          <w:b/>
          <w:i/>
          <w:iCs/>
        </w:rPr>
        <w:t>ND</w:t>
      </w:r>
      <w:r>
        <w:rPr>
          <w:b/>
        </w:rPr>
        <w:t>)</w:t>
      </w:r>
    </w:p>
    <w:p w14:paraId="590D8BF3" w14:textId="77777777" w:rsidR="0094690D" w:rsidRPr="00413B6F" w:rsidRDefault="0094690D" w:rsidP="00965DCA">
      <w:pPr>
        <w:jc w:val="both"/>
        <w:rPr>
          <w:rFonts w:ascii="Times New Roman" w:eastAsia="Calibri" w:hAnsi="Times New Roman" w:cs="Times New Roman"/>
          <w:b/>
          <w:bCs/>
          <w:noProof/>
          <w:sz w:val="24"/>
          <w:szCs w:val="24"/>
        </w:rPr>
      </w:pPr>
    </w:p>
    <w:p w14:paraId="77BEC19D" w14:textId="77777777" w:rsidR="0094690D" w:rsidRPr="00413B6F" w:rsidRDefault="0094690D" w:rsidP="003D6E71">
      <w:pPr>
        <w:pStyle w:val="BodyText"/>
        <w:keepNext/>
        <w:keepLines/>
      </w:pPr>
      <w:r>
        <w:t>Ietilpst:</w:t>
      </w:r>
    </w:p>
    <w:p w14:paraId="6C16AA28" w14:textId="77777777" w:rsidR="0094690D" w:rsidRPr="00413B6F" w:rsidRDefault="0094690D" w:rsidP="003D6E71">
      <w:pPr>
        <w:keepNext/>
        <w:keepLines/>
        <w:jc w:val="both"/>
        <w:rPr>
          <w:rFonts w:ascii="Times New Roman" w:eastAsia="Calibri" w:hAnsi="Times New Roman" w:cs="Times New Roman"/>
          <w:noProof/>
          <w:sz w:val="24"/>
          <w:szCs w:val="24"/>
        </w:rPr>
      </w:pPr>
    </w:p>
    <w:p w14:paraId="3C8A9FC4" w14:textId="77777777" w:rsidR="0094690D" w:rsidRPr="00413B6F" w:rsidRDefault="0094690D" w:rsidP="00161C32">
      <w:pPr>
        <w:pStyle w:val="BodyText"/>
        <w:keepNext/>
        <w:keepLines/>
        <w:numPr>
          <w:ilvl w:val="4"/>
          <w:numId w:val="3"/>
        </w:numPr>
        <w:tabs>
          <w:tab w:val="left" w:pos="851"/>
        </w:tabs>
        <w:ind w:left="284" w:firstLine="5"/>
      </w:pPr>
      <w:r>
        <w:t>kafija, ar vai bez samazināta kofeīna satura, grauzdēta vai malta, ieskaitot šķīstošo kafiju;</w:t>
      </w:r>
    </w:p>
    <w:p w14:paraId="2D1FF6F3" w14:textId="77777777" w:rsidR="0094690D" w:rsidRPr="00413B6F" w:rsidRDefault="0094690D" w:rsidP="00161C32">
      <w:pPr>
        <w:pStyle w:val="BodyText"/>
        <w:numPr>
          <w:ilvl w:val="4"/>
          <w:numId w:val="3"/>
        </w:numPr>
        <w:tabs>
          <w:tab w:val="left" w:pos="851"/>
        </w:tabs>
        <w:ind w:left="284" w:firstLine="5"/>
      </w:pPr>
      <w:r>
        <w:t>kafijas aizstājēji;</w:t>
      </w:r>
    </w:p>
    <w:p w14:paraId="3E518C76" w14:textId="77777777" w:rsidR="0094690D" w:rsidRPr="00413B6F" w:rsidRDefault="0094690D" w:rsidP="00161C32">
      <w:pPr>
        <w:pStyle w:val="BodyText"/>
        <w:numPr>
          <w:ilvl w:val="4"/>
          <w:numId w:val="3"/>
        </w:numPr>
        <w:tabs>
          <w:tab w:val="left" w:pos="851"/>
        </w:tabs>
        <w:ind w:left="284" w:firstLine="5"/>
      </w:pPr>
      <w:r>
        <w:t>kafijas ekstrakti, esences un koncentrāti;</w:t>
      </w:r>
    </w:p>
    <w:p w14:paraId="60080CC2" w14:textId="77777777" w:rsidR="0094601B" w:rsidRPr="00413B6F" w:rsidRDefault="0094690D" w:rsidP="00161C32">
      <w:pPr>
        <w:pStyle w:val="BodyText"/>
        <w:numPr>
          <w:ilvl w:val="4"/>
          <w:numId w:val="3"/>
        </w:numPr>
        <w:tabs>
          <w:tab w:val="left" w:pos="851"/>
        </w:tabs>
        <w:ind w:left="284" w:firstLine="5"/>
      </w:pPr>
      <w:r>
        <w:t>kafijas dzērieni.</w:t>
      </w:r>
    </w:p>
    <w:p w14:paraId="7F214ABB" w14:textId="77777777" w:rsidR="0094601B" w:rsidRPr="00413B6F" w:rsidRDefault="0094601B" w:rsidP="0094601B">
      <w:pPr>
        <w:pStyle w:val="BodyText"/>
        <w:tabs>
          <w:tab w:val="left" w:pos="851"/>
        </w:tabs>
      </w:pPr>
    </w:p>
    <w:p w14:paraId="59866FF2" w14:textId="5A2DCE4A" w:rsidR="0094690D" w:rsidRPr="00413B6F" w:rsidRDefault="0094690D" w:rsidP="0094601B">
      <w:pPr>
        <w:pStyle w:val="BodyText"/>
        <w:tabs>
          <w:tab w:val="left" w:pos="851"/>
        </w:tabs>
      </w:pPr>
      <w:r>
        <w:t>Ietilpst arī:</w:t>
      </w:r>
    </w:p>
    <w:p w14:paraId="2A4FDD80" w14:textId="77777777" w:rsidR="0094601B" w:rsidRPr="00413B6F" w:rsidRDefault="0094601B" w:rsidP="0094601B">
      <w:pPr>
        <w:pStyle w:val="BodyText"/>
        <w:tabs>
          <w:tab w:val="left" w:pos="851"/>
        </w:tabs>
      </w:pPr>
    </w:p>
    <w:p w14:paraId="15817208" w14:textId="3739134E" w:rsidR="0094690D" w:rsidRPr="00413B6F" w:rsidRDefault="0094690D" w:rsidP="00161C32">
      <w:pPr>
        <w:pStyle w:val="BodyText"/>
        <w:numPr>
          <w:ilvl w:val="4"/>
          <w:numId w:val="3"/>
        </w:numPr>
        <w:tabs>
          <w:tab w:val="left" w:pos="851"/>
        </w:tabs>
        <w:ind w:left="284" w:firstLine="5"/>
      </w:pPr>
      <w:r>
        <w:t xml:space="preserve">grauzdēti cigoriņi un citi grauzdēti kafijas aizstājēji un to ekstrakti, esences un </w:t>
      </w:r>
      <w:r>
        <w:lastRenderedPageBreak/>
        <w:t>koncentrāti.</w:t>
      </w:r>
    </w:p>
    <w:p w14:paraId="22004B97" w14:textId="77777777" w:rsidR="0094690D" w:rsidRPr="00413B6F" w:rsidRDefault="0094690D" w:rsidP="00965DCA">
      <w:pPr>
        <w:jc w:val="both"/>
        <w:rPr>
          <w:rFonts w:ascii="Times New Roman" w:eastAsia="Calibri" w:hAnsi="Times New Roman" w:cs="Times New Roman"/>
          <w:noProof/>
          <w:sz w:val="24"/>
          <w:szCs w:val="24"/>
        </w:rPr>
      </w:pPr>
    </w:p>
    <w:p w14:paraId="0060998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4EF8AD2" w14:textId="77777777" w:rsidR="0094690D" w:rsidRPr="00413B6F" w:rsidRDefault="0094690D" w:rsidP="00965DCA">
      <w:pPr>
        <w:jc w:val="both"/>
        <w:rPr>
          <w:rFonts w:ascii="Times New Roman" w:eastAsia="Calibri" w:hAnsi="Times New Roman" w:cs="Times New Roman"/>
          <w:i/>
          <w:noProof/>
          <w:sz w:val="24"/>
          <w:szCs w:val="24"/>
        </w:rPr>
      </w:pPr>
    </w:p>
    <w:p w14:paraId="44AD508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kafijas aromātu (01.1.4.7).</w:t>
      </w:r>
    </w:p>
    <w:p w14:paraId="47F79375" w14:textId="77777777" w:rsidR="0094690D" w:rsidRPr="00413B6F" w:rsidRDefault="0094690D" w:rsidP="00965DCA">
      <w:pPr>
        <w:jc w:val="both"/>
        <w:rPr>
          <w:rFonts w:ascii="Times New Roman" w:eastAsia="Calibri" w:hAnsi="Times New Roman" w:cs="Times New Roman"/>
          <w:i/>
          <w:noProof/>
          <w:sz w:val="24"/>
          <w:szCs w:val="24"/>
        </w:rPr>
      </w:pPr>
    </w:p>
    <w:p w14:paraId="6E23006E" w14:textId="58A2BAE3" w:rsidR="0094690D" w:rsidRPr="00413B6F" w:rsidRDefault="00AD14CC" w:rsidP="00AD14CC">
      <w:pPr>
        <w:pStyle w:val="BodyText"/>
        <w:rPr>
          <w:b/>
          <w:bCs/>
        </w:rPr>
      </w:pPr>
      <w:r>
        <w:rPr>
          <w:b/>
        </w:rPr>
        <w:t>01.2.2.0. Kafija un kafijas aizvietotāji (</w:t>
      </w:r>
      <w:r>
        <w:rPr>
          <w:b/>
          <w:i/>
          <w:iCs/>
        </w:rPr>
        <w:t>ND</w:t>
      </w:r>
      <w:r>
        <w:rPr>
          <w:b/>
        </w:rPr>
        <w:t>)</w:t>
      </w:r>
    </w:p>
    <w:p w14:paraId="4FD475DE" w14:textId="77777777" w:rsidR="0094690D" w:rsidRPr="00413B6F" w:rsidRDefault="0094690D" w:rsidP="00965DCA">
      <w:pPr>
        <w:jc w:val="both"/>
        <w:rPr>
          <w:rFonts w:ascii="Times New Roman" w:eastAsia="Calibri" w:hAnsi="Times New Roman" w:cs="Times New Roman"/>
          <w:b/>
          <w:bCs/>
          <w:noProof/>
          <w:sz w:val="24"/>
          <w:szCs w:val="24"/>
        </w:rPr>
      </w:pPr>
    </w:p>
    <w:p w14:paraId="24BAB3DF" w14:textId="77777777" w:rsidR="0094690D" w:rsidRPr="00413B6F" w:rsidRDefault="0094690D" w:rsidP="00616A82">
      <w:pPr>
        <w:pStyle w:val="BodyText"/>
      </w:pPr>
      <w:r>
        <w:t>Ietilpst:</w:t>
      </w:r>
    </w:p>
    <w:p w14:paraId="29932CE8" w14:textId="77777777" w:rsidR="0094690D" w:rsidRPr="00413B6F" w:rsidRDefault="0094690D" w:rsidP="00965DCA">
      <w:pPr>
        <w:jc w:val="both"/>
        <w:rPr>
          <w:rFonts w:ascii="Times New Roman" w:eastAsia="Calibri" w:hAnsi="Times New Roman" w:cs="Times New Roman"/>
          <w:noProof/>
          <w:sz w:val="24"/>
          <w:szCs w:val="24"/>
        </w:rPr>
      </w:pPr>
    </w:p>
    <w:p w14:paraId="0E2E9148" w14:textId="77777777" w:rsidR="0094690D" w:rsidRPr="00413B6F" w:rsidRDefault="0094690D" w:rsidP="00161C32">
      <w:pPr>
        <w:pStyle w:val="BodyText"/>
        <w:numPr>
          <w:ilvl w:val="4"/>
          <w:numId w:val="3"/>
        </w:numPr>
        <w:tabs>
          <w:tab w:val="left" w:pos="851"/>
        </w:tabs>
        <w:ind w:left="284" w:firstLine="5"/>
      </w:pPr>
      <w:r>
        <w:t>kafija, ar vai bez samazināta kofeīna satura, grauzdēta vai malta, ieskaitot šķīstošo kafiju;</w:t>
      </w:r>
    </w:p>
    <w:p w14:paraId="2B883832" w14:textId="77777777" w:rsidR="0094690D" w:rsidRPr="00413B6F" w:rsidRDefault="0094690D" w:rsidP="00161C32">
      <w:pPr>
        <w:pStyle w:val="BodyText"/>
        <w:numPr>
          <w:ilvl w:val="4"/>
          <w:numId w:val="3"/>
        </w:numPr>
        <w:tabs>
          <w:tab w:val="left" w:pos="851"/>
        </w:tabs>
        <w:ind w:left="284" w:firstLine="5"/>
      </w:pPr>
      <w:r>
        <w:t>kafijas aizstājēji;</w:t>
      </w:r>
    </w:p>
    <w:p w14:paraId="23E0A31E" w14:textId="77777777" w:rsidR="0094690D" w:rsidRPr="00413B6F" w:rsidRDefault="0094690D" w:rsidP="00161C32">
      <w:pPr>
        <w:pStyle w:val="BodyText"/>
        <w:numPr>
          <w:ilvl w:val="4"/>
          <w:numId w:val="3"/>
        </w:numPr>
        <w:tabs>
          <w:tab w:val="left" w:pos="851"/>
        </w:tabs>
        <w:ind w:left="284" w:firstLine="5"/>
      </w:pPr>
      <w:r>
        <w:t>kafijas ekstrakti, esences un koncentrāti;</w:t>
      </w:r>
    </w:p>
    <w:p w14:paraId="1C8066D1" w14:textId="77777777" w:rsidR="00840FC5" w:rsidRPr="00413B6F" w:rsidRDefault="0094690D" w:rsidP="00161C32">
      <w:pPr>
        <w:pStyle w:val="BodyText"/>
        <w:numPr>
          <w:ilvl w:val="4"/>
          <w:numId w:val="3"/>
        </w:numPr>
        <w:tabs>
          <w:tab w:val="left" w:pos="851"/>
        </w:tabs>
        <w:ind w:left="284" w:firstLine="5"/>
      </w:pPr>
      <w:r>
        <w:t>kafijas dzērieni.</w:t>
      </w:r>
    </w:p>
    <w:p w14:paraId="144DE0B8" w14:textId="77777777" w:rsidR="00840FC5" w:rsidRPr="00413B6F" w:rsidRDefault="00840FC5" w:rsidP="00840FC5">
      <w:pPr>
        <w:pStyle w:val="BodyText"/>
        <w:tabs>
          <w:tab w:val="left" w:pos="851"/>
        </w:tabs>
      </w:pPr>
    </w:p>
    <w:p w14:paraId="7BDE7E47" w14:textId="1642E16C" w:rsidR="0094690D" w:rsidRPr="00413B6F" w:rsidRDefault="0094690D" w:rsidP="00840FC5">
      <w:pPr>
        <w:pStyle w:val="BodyText"/>
        <w:tabs>
          <w:tab w:val="left" w:pos="851"/>
        </w:tabs>
      </w:pPr>
      <w:r>
        <w:t>Ietilpst arī:</w:t>
      </w:r>
    </w:p>
    <w:p w14:paraId="1ECEB597" w14:textId="77777777" w:rsidR="00840FC5" w:rsidRPr="00413B6F" w:rsidRDefault="00840FC5" w:rsidP="00840FC5">
      <w:pPr>
        <w:pStyle w:val="BodyText"/>
        <w:tabs>
          <w:tab w:val="left" w:pos="851"/>
        </w:tabs>
      </w:pPr>
    </w:p>
    <w:p w14:paraId="219F5578" w14:textId="43B78E96" w:rsidR="0094690D" w:rsidRPr="00413B6F" w:rsidRDefault="0094690D" w:rsidP="00161C32">
      <w:pPr>
        <w:pStyle w:val="BodyText"/>
        <w:numPr>
          <w:ilvl w:val="4"/>
          <w:numId w:val="3"/>
        </w:numPr>
        <w:tabs>
          <w:tab w:val="left" w:pos="851"/>
        </w:tabs>
        <w:ind w:left="284" w:firstLine="5"/>
      </w:pPr>
      <w:r>
        <w:t>grauzdēti cigoriņi un citi grauzdēti kafijas aizstājēji un to ekstrakti, esences un koncentrāti.</w:t>
      </w:r>
    </w:p>
    <w:p w14:paraId="789E90D1" w14:textId="77777777" w:rsidR="0094690D" w:rsidRPr="00413B6F" w:rsidRDefault="0094690D" w:rsidP="00965DCA">
      <w:pPr>
        <w:jc w:val="both"/>
        <w:rPr>
          <w:rFonts w:ascii="Times New Roman" w:eastAsia="Calibri" w:hAnsi="Times New Roman" w:cs="Times New Roman"/>
          <w:noProof/>
          <w:sz w:val="24"/>
          <w:szCs w:val="24"/>
        </w:rPr>
      </w:pPr>
    </w:p>
    <w:p w14:paraId="762692E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0DF17EA" w14:textId="77777777" w:rsidR="0094690D" w:rsidRPr="00413B6F" w:rsidRDefault="0094690D" w:rsidP="00965DCA">
      <w:pPr>
        <w:jc w:val="both"/>
        <w:rPr>
          <w:rFonts w:ascii="Times New Roman" w:eastAsia="Calibri" w:hAnsi="Times New Roman" w:cs="Times New Roman"/>
          <w:i/>
          <w:noProof/>
          <w:sz w:val="24"/>
          <w:szCs w:val="24"/>
        </w:rPr>
      </w:pPr>
    </w:p>
    <w:p w14:paraId="49A53E0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kafijas aromātu (01.1.4.7).</w:t>
      </w:r>
    </w:p>
    <w:p w14:paraId="6E721348" w14:textId="77777777" w:rsidR="00965DCA" w:rsidRPr="00413B6F" w:rsidRDefault="00965DCA" w:rsidP="00965DCA">
      <w:pPr>
        <w:jc w:val="both"/>
        <w:rPr>
          <w:rFonts w:ascii="Times New Roman" w:eastAsia="Calibri" w:hAnsi="Times New Roman" w:cs="Times New Roman"/>
          <w:noProof/>
          <w:sz w:val="24"/>
          <w:szCs w:val="24"/>
        </w:rPr>
      </w:pPr>
    </w:p>
    <w:p w14:paraId="4BD38BC0" w14:textId="2FBF191B" w:rsidR="0094690D" w:rsidRPr="00413B6F" w:rsidRDefault="00AD14CC" w:rsidP="00FC5ABB">
      <w:pPr>
        <w:pStyle w:val="BodyText"/>
        <w:rPr>
          <w:b/>
          <w:bCs/>
        </w:rPr>
      </w:pPr>
      <w:r>
        <w:rPr>
          <w:b/>
        </w:rPr>
        <w:t>01.2.3. Tēja, mate un citi augu produkti uzlējumiem (</w:t>
      </w:r>
      <w:r>
        <w:rPr>
          <w:b/>
          <w:i/>
          <w:iCs/>
        </w:rPr>
        <w:t>ND</w:t>
      </w:r>
      <w:r>
        <w:rPr>
          <w:b/>
        </w:rPr>
        <w:t>)</w:t>
      </w:r>
    </w:p>
    <w:p w14:paraId="0DA5257C" w14:textId="77777777" w:rsidR="0094690D" w:rsidRPr="00413B6F" w:rsidRDefault="0094690D" w:rsidP="00965DCA">
      <w:pPr>
        <w:jc w:val="both"/>
        <w:rPr>
          <w:rFonts w:ascii="Times New Roman" w:eastAsia="Calibri" w:hAnsi="Times New Roman" w:cs="Times New Roman"/>
          <w:b/>
          <w:bCs/>
          <w:noProof/>
          <w:sz w:val="24"/>
          <w:szCs w:val="24"/>
        </w:rPr>
      </w:pPr>
    </w:p>
    <w:p w14:paraId="139BCCA2" w14:textId="77777777" w:rsidR="0094690D" w:rsidRPr="00413B6F" w:rsidRDefault="0094690D" w:rsidP="00616A82">
      <w:pPr>
        <w:pStyle w:val="BodyText"/>
      </w:pPr>
      <w:r>
        <w:t>Ietilpst:</w:t>
      </w:r>
    </w:p>
    <w:p w14:paraId="5B061A5F" w14:textId="77777777" w:rsidR="0094690D" w:rsidRPr="00413B6F" w:rsidRDefault="0094690D" w:rsidP="00965DCA">
      <w:pPr>
        <w:jc w:val="both"/>
        <w:rPr>
          <w:rFonts w:ascii="Times New Roman" w:eastAsia="Calibri" w:hAnsi="Times New Roman" w:cs="Times New Roman"/>
          <w:noProof/>
          <w:sz w:val="24"/>
          <w:szCs w:val="24"/>
        </w:rPr>
      </w:pPr>
    </w:p>
    <w:p w14:paraId="142E9F35" w14:textId="77777777" w:rsidR="0094690D" w:rsidRPr="00413B6F" w:rsidRDefault="0094690D" w:rsidP="00161C32">
      <w:pPr>
        <w:pStyle w:val="BodyText"/>
        <w:numPr>
          <w:ilvl w:val="4"/>
          <w:numId w:val="3"/>
        </w:numPr>
        <w:tabs>
          <w:tab w:val="left" w:pos="851"/>
        </w:tabs>
        <w:ind w:left="284" w:firstLine="5"/>
      </w:pPr>
      <w:r>
        <w:t>zaļā tēja (nefermentēta), melnā tēja (fermentēta) un daļēji fermentēta tēja, mate un citi augu produkti uzlējumiem;</w:t>
      </w:r>
    </w:p>
    <w:p w14:paraId="5B9E6EEC" w14:textId="77777777" w:rsidR="0094690D" w:rsidRPr="00413B6F" w:rsidRDefault="0094690D" w:rsidP="00161C32">
      <w:pPr>
        <w:pStyle w:val="BodyText"/>
        <w:numPr>
          <w:ilvl w:val="4"/>
          <w:numId w:val="3"/>
        </w:numPr>
        <w:tabs>
          <w:tab w:val="left" w:pos="851"/>
        </w:tabs>
        <w:ind w:left="284" w:firstLine="5"/>
      </w:pPr>
      <w:r>
        <w:t>tējas aizstājēji un tējas ekstrakti un esences. Ietilpst arī:</w:t>
      </w:r>
    </w:p>
    <w:p w14:paraId="68123630" w14:textId="77777777" w:rsidR="0094690D" w:rsidRPr="00413B6F" w:rsidRDefault="0094690D" w:rsidP="00161C32">
      <w:pPr>
        <w:pStyle w:val="BodyText"/>
        <w:numPr>
          <w:ilvl w:val="4"/>
          <w:numId w:val="3"/>
        </w:numPr>
        <w:tabs>
          <w:tab w:val="left" w:pos="851"/>
        </w:tabs>
        <w:ind w:left="284" w:firstLine="5"/>
      </w:pPr>
      <w:r>
        <w:t>augļu un ārstniecības augu tēja;</w:t>
      </w:r>
    </w:p>
    <w:p w14:paraId="1DB5C334" w14:textId="77777777" w:rsidR="0094690D" w:rsidRPr="00413B6F" w:rsidRDefault="0094690D" w:rsidP="00161C32">
      <w:pPr>
        <w:pStyle w:val="BodyText"/>
        <w:numPr>
          <w:ilvl w:val="4"/>
          <w:numId w:val="3"/>
        </w:numPr>
        <w:tabs>
          <w:tab w:val="left" w:pos="851"/>
        </w:tabs>
        <w:ind w:left="284" w:firstLine="5"/>
      </w:pPr>
      <w:r>
        <w:t>roibosa tēja;</w:t>
      </w:r>
    </w:p>
    <w:p w14:paraId="610E6DB7" w14:textId="77777777" w:rsidR="0094690D" w:rsidRPr="00413B6F" w:rsidRDefault="0094690D" w:rsidP="00161C32">
      <w:pPr>
        <w:pStyle w:val="BodyText"/>
        <w:numPr>
          <w:ilvl w:val="4"/>
          <w:numId w:val="3"/>
        </w:numPr>
        <w:tabs>
          <w:tab w:val="left" w:pos="851"/>
        </w:tabs>
        <w:ind w:left="284" w:firstLine="5"/>
      </w:pPr>
      <w:r>
        <w:t>šķīstošā tēja;</w:t>
      </w:r>
    </w:p>
    <w:p w14:paraId="0193FECB" w14:textId="77777777" w:rsidR="0094690D" w:rsidRPr="00413B6F" w:rsidRDefault="0094690D" w:rsidP="00161C32">
      <w:pPr>
        <w:pStyle w:val="BodyText"/>
        <w:numPr>
          <w:ilvl w:val="4"/>
          <w:numId w:val="3"/>
        </w:numPr>
        <w:tabs>
          <w:tab w:val="left" w:pos="851"/>
        </w:tabs>
        <w:ind w:left="284" w:firstLine="5"/>
      </w:pPr>
      <w:r>
        <w:t>ledus tēja.</w:t>
      </w:r>
    </w:p>
    <w:p w14:paraId="25A26825" w14:textId="77777777" w:rsidR="0094690D" w:rsidRPr="00413B6F" w:rsidRDefault="0094690D" w:rsidP="00965DCA">
      <w:pPr>
        <w:jc w:val="both"/>
        <w:rPr>
          <w:rFonts w:ascii="Times New Roman" w:eastAsia="Calibri" w:hAnsi="Times New Roman" w:cs="Times New Roman"/>
          <w:noProof/>
          <w:sz w:val="24"/>
          <w:szCs w:val="24"/>
        </w:rPr>
      </w:pPr>
    </w:p>
    <w:p w14:paraId="0DC231BC" w14:textId="3C6C0327" w:rsidR="0094690D" w:rsidRPr="00413B6F" w:rsidRDefault="00AD14CC" w:rsidP="003D6E71">
      <w:pPr>
        <w:pStyle w:val="BodyText"/>
        <w:keepNext/>
        <w:keepLines/>
        <w:rPr>
          <w:b/>
          <w:bCs/>
        </w:rPr>
      </w:pPr>
      <w:r>
        <w:rPr>
          <w:b/>
        </w:rPr>
        <w:t>01.2.3.0. Tēja, mate un citi augu produkti uzlējumiem (</w:t>
      </w:r>
      <w:r>
        <w:rPr>
          <w:b/>
          <w:i/>
          <w:iCs/>
        </w:rPr>
        <w:t>ND</w:t>
      </w:r>
      <w:r>
        <w:rPr>
          <w:b/>
        </w:rPr>
        <w:t>)</w:t>
      </w:r>
    </w:p>
    <w:p w14:paraId="6DFABEE7" w14:textId="77777777" w:rsidR="0094690D" w:rsidRPr="00413B6F" w:rsidRDefault="0094690D" w:rsidP="003D6E71">
      <w:pPr>
        <w:keepNext/>
        <w:keepLines/>
        <w:jc w:val="both"/>
        <w:rPr>
          <w:rFonts w:ascii="Times New Roman" w:eastAsia="Calibri" w:hAnsi="Times New Roman" w:cs="Times New Roman"/>
          <w:b/>
          <w:bCs/>
          <w:noProof/>
          <w:sz w:val="24"/>
          <w:szCs w:val="24"/>
        </w:rPr>
      </w:pPr>
    </w:p>
    <w:p w14:paraId="477A9A4E" w14:textId="77777777" w:rsidR="0094690D" w:rsidRPr="00413B6F" w:rsidRDefault="0094690D" w:rsidP="003D6E71">
      <w:pPr>
        <w:pStyle w:val="BodyText"/>
        <w:keepNext/>
        <w:keepLines/>
      </w:pPr>
      <w:r>
        <w:t>Ietilpst:</w:t>
      </w:r>
    </w:p>
    <w:p w14:paraId="457E7BE0" w14:textId="77777777" w:rsidR="0094690D" w:rsidRPr="00413B6F" w:rsidRDefault="0094690D" w:rsidP="003D6E71">
      <w:pPr>
        <w:keepNext/>
        <w:keepLines/>
        <w:jc w:val="both"/>
        <w:rPr>
          <w:rFonts w:ascii="Times New Roman" w:eastAsia="Calibri" w:hAnsi="Times New Roman" w:cs="Times New Roman"/>
          <w:noProof/>
          <w:sz w:val="24"/>
          <w:szCs w:val="24"/>
        </w:rPr>
      </w:pPr>
    </w:p>
    <w:p w14:paraId="20631C8A" w14:textId="77777777" w:rsidR="0094690D" w:rsidRPr="00413B6F" w:rsidRDefault="0094690D" w:rsidP="00161C32">
      <w:pPr>
        <w:pStyle w:val="BodyText"/>
        <w:numPr>
          <w:ilvl w:val="4"/>
          <w:numId w:val="3"/>
        </w:numPr>
        <w:tabs>
          <w:tab w:val="left" w:pos="851"/>
        </w:tabs>
        <w:ind w:left="284" w:firstLine="5"/>
      </w:pPr>
      <w:r>
        <w:t>zaļā tēja (nefermentēta), melnā tēja (fermentēta) un daļēji fermentēta tēja, mate un citi augu produkti uzlējumiem;</w:t>
      </w:r>
    </w:p>
    <w:p w14:paraId="389AB561" w14:textId="77777777" w:rsidR="00AD14CC" w:rsidRPr="00413B6F" w:rsidRDefault="0094690D" w:rsidP="00161C32">
      <w:pPr>
        <w:pStyle w:val="BodyText"/>
        <w:numPr>
          <w:ilvl w:val="4"/>
          <w:numId w:val="3"/>
        </w:numPr>
        <w:tabs>
          <w:tab w:val="left" w:pos="851"/>
        </w:tabs>
        <w:ind w:left="284" w:firstLine="5"/>
      </w:pPr>
      <w:r>
        <w:t>tējas aizstājēji un tējas ekstrakti un esences.</w:t>
      </w:r>
    </w:p>
    <w:p w14:paraId="3804ADFE" w14:textId="77777777" w:rsidR="00AD14CC" w:rsidRPr="00413B6F" w:rsidRDefault="00AD14CC" w:rsidP="00AD14CC">
      <w:pPr>
        <w:pStyle w:val="BodyText"/>
        <w:tabs>
          <w:tab w:val="left" w:pos="851"/>
        </w:tabs>
        <w:ind w:left="289"/>
      </w:pPr>
    </w:p>
    <w:p w14:paraId="154A9DA5" w14:textId="2693B03B" w:rsidR="0094690D" w:rsidRPr="00413B6F" w:rsidRDefault="0094690D" w:rsidP="00AD14CC">
      <w:pPr>
        <w:pStyle w:val="BodyText"/>
        <w:tabs>
          <w:tab w:val="left" w:pos="851"/>
        </w:tabs>
        <w:ind w:left="289"/>
      </w:pPr>
      <w:r>
        <w:t>Ietilpst arī:</w:t>
      </w:r>
    </w:p>
    <w:p w14:paraId="0ADCA1CD" w14:textId="77777777" w:rsidR="00AD14CC" w:rsidRPr="00413B6F" w:rsidRDefault="00AD14CC" w:rsidP="00AD14CC">
      <w:pPr>
        <w:pStyle w:val="BodyText"/>
        <w:tabs>
          <w:tab w:val="left" w:pos="851"/>
        </w:tabs>
        <w:ind w:left="289"/>
      </w:pPr>
    </w:p>
    <w:p w14:paraId="6A8E8FAA" w14:textId="77777777" w:rsidR="0094690D" w:rsidRPr="00413B6F" w:rsidRDefault="0094690D" w:rsidP="00161C32">
      <w:pPr>
        <w:pStyle w:val="BodyText"/>
        <w:numPr>
          <w:ilvl w:val="4"/>
          <w:numId w:val="3"/>
        </w:numPr>
        <w:tabs>
          <w:tab w:val="left" w:pos="851"/>
        </w:tabs>
        <w:ind w:left="284" w:firstLine="5"/>
      </w:pPr>
      <w:r>
        <w:t>augļu un ārstniecības augu tēja;</w:t>
      </w:r>
    </w:p>
    <w:p w14:paraId="7A2A6CF5" w14:textId="77777777" w:rsidR="0094690D" w:rsidRPr="00413B6F" w:rsidRDefault="0094690D" w:rsidP="00161C32">
      <w:pPr>
        <w:pStyle w:val="BodyText"/>
        <w:numPr>
          <w:ilvl w:val="4"/>
          <w:numId w:val="3"/>
        </w:numPr>
        <w:tabs>
          <w:tab w:val="left" w:pos="851"/>
        </w:tabs>
        <w:ind w:left="284" w:firstLine="5"/>
      </w:pPr>
      <w:r>
        <w:t>roibosa tēja;</w:t>
      </w:r>
    </w:p>
    <w:p w14:paraId="48A2EB0A" w14:textId="77777777" w:rsidR="0094690D" w:rsidRPr="00413B6F" w:rsidRDefault="0094690D" w:rsidP="00161C32">
      <w:pPr>
        <w:pStyle w:val="BodyText"/>
        <w:numPr>
          <w:ilvl w:val="4"/>
          <w:numId w:val="3"/>
        </w:numPr>
        <w:tabs>
          <w:tab w:val="left" w:pos="851"/>
        </w:tabs>
        <w:ind w:left="284" w:firstLine="5"/>
      </w:pPr>
      <w:r>
        <w:t>šķīstošā tēja;</w:t>
      </w:r>
    </w:p>
    <w:p w14:paraId="2D1FB82C" w14:textId="77777777" w:rsidR="0094690D" w:rsidRPr="00413B6F" w:rsidRDefault="0094690D" w:rsidP="00161C32">
      <w:pPr>
        <w:pStyle w:val="BodyText"/>
        <w:numPr>
          <w:ilvl w:val="4"/>
          <w:numId w:val="3"/>
        </w:numPr>
        <w:tabs>
          <w:tab w:val="left" w:pos="851"/>
        </w:tabs>
        <w:ind w:left="284" w:firstLine="5"/>
      </w:pPr>
      <w:r>
        <w:t>ledus tēja.</w:t>
      </w:r>
    </w:p>
    <w:p w14:paraId="34E94C26" w14:textId="77777777" w:rsidR="0094690D" w:rsidRPr="00413B6F" w:rsidRDefault="0094690D" w:rsidP="00965DCA">
      <w:pPr>
        <w:jc w:val="both"/>
        <w:rPr>
          <w:rFonts w:ascii="Times New Roman" w:eastAsia="Calibri" w:hAnsi="Times New Roman" w:cs="Times New Roman"/>
          <w:noProof/>
          <w:sz w:val="24"/>
          <w:szCs w:val="24"/>
        </w:rPr>
      </w:pPr>
    </w:p>
    <w:p w14:paraId="438F3B02" w14:textId="42345136" w:rsidR="0094690D" w:rsidRPr="00413B6F" w:rsidRDefault="00AD14CC" w:rsidP="00AD14CC">
      <w:pPr>
        <w:pStyle w:val="BodyText"/>
        <w:rPr>
          <w:b/>
          <w:bCs/>
        </w:rPr>
      </w:pPr>
      <w:r>
        <w:rPr>
          <w:b/>
        </w:rPr>
        <w:t>01.2.4. Kakao dzērieni (</w:t>
      </w:r>
      <w:r>
        <w:rPr>
          <w:b/>
          <w:i/>
          <w:iCs/>
        </w:rPr>
        <w:t>ND</w:t>
      </w:r>
      <w:r>
        <w:rPr>
          <w:b/>
        </w:rPr>
        <w:t>)</w:t>
      </w:r>
    </w:p>
    <w:p w14:paraId="68D78D65" w14:textId="77777777" w:rsidR="0094690D" w:rsidRPr="00413B6F" w:rsidRDefault="0094690D" w:rsidP="00965DCA">
      <w:pPr>
        <w:jc w:val="both"/>
        <w:rPr>
          <w:rFonts w:ascii="Times New Roman" w:eastAsia="Calibri" w:hAnsi="Times New Roman" w:cs="Times New Roman"/>
          <w:b/>
          <w:bCs/>
          <w:noProof/>
          <w:sz w:val="24"/>
          <w:szCs w:val="24"/>
        </w:rPr>
      </w:pPr>
    </w:p>
    <w:p w14:paraId="30585B72" w14:textId="77777777" w:rsidR="0094690D" w:rsidRPr="00413B6F" w:rsidRDefault="0094690D" w:rsidP="00616A82">
      <w:pPr>
        <w:pStyle w:val="BodyText"/>
      </w:pPr>
      <w:r>
        <w:t>Ietilpst:</w:t>
      </w:r>
    </w:p>
    <w:p w14:paraId="48B8F2A4" w14:textId="77777777" w:rsidR="0094690D" w:rsidRPr="00413B6F" w:rsidRDefault="0094690D" w:rsidP="00965DCA">
      <w:pPr>
        <w:jc w:val="both"/>
        <w:rPr>
          <w:rFonts w:ascii="Times New Roman" w:eastAsia="Calibri" w:hAnsi="Times New Roman" w:cs="Times New Roman"/>
          <w:noProof/>
          <w:sz w:val="24"/>
          <w:szCs w:val="24"/>
        </w:rPr>
      </w:pPr>
    </w:p>
    <w:p w14:paraId="7A414954" w14:textId="77777777" w:rsidR="0094690D" w:rsidRPr="00413B6F" w:rsidRDefault="0094690D" w:rsidP="00161C32">
      <w:pPr>
        <w:pStyle w:val="BodyText"/>
        <w:numPr>
          <w:ilvl w:val="4"/>
          <w:numId w:val="3"/>
        </w:numPr>
        <w:tabs>
          <w:tab w:val="left" w:pos="851"/>
        </w:tabs>
        <w:ind w:left="284" w:firstLine="5"/>
      </w:pPr>
      <w:r>
        <w:t>kakao un šokolādes dzērieni.</w:t>
      </w:r>
    </w:p>
    <w:p w14:paraId="35A70DDB" w14:textId="77777777" w:rsidR="0094690D" w:rsidRPr="00413B6F" w:rsidRDefault="0094690D" w:rsidP="00965DCA">
      <w:pPr>
        <w:jc w:val="both"/>
        <w:rPr>
          <w:rFonts w:ascii="Times New Roman" w:eastAsia="Calibri" w:hAnsi="Times New Roman" w:cs="Times New Roman"/>
          <w:noProof/>
          <w:sz w:val="24"/>
          <w:szCs w:val="24"/>
        </w:rPr>
      </w:pPr>
    </w:p>
    <w:p w14:paraId="64CB6B97"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AEB624F" w14:textId="77777777" w:rsidR="0094690D" w:rsidRPr="00413B6F" w:rsidRDefault="0094690D" w:rsidP="00965DCA">
      <w:pPr>
        <w:jc w:val="both"/>
        <w:rPr>
          <w:rFonts w:ascii="Times New Roman" w:eastAsia="Calibri" w:hAnsi="Times New Roman" w:cs="Times New Roman"/>
          <w:i/>
          <w:noProof/>
          <w:sz w:val="24"/>
          <w:szCs w:val="24"/>
        </w:rPr>
      </w:pPr>
    </w:p>
    <w:p w14:paraId="6327647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šokolādes vai kakao aromātu (01.1.4.7);</w:t>
      </w:r>
    </w:p>
    <w:p w14:paraId="7945F52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pulveris visiem lietojumiem; šokolādes batoniņi vai tāfeles; kakao pārtikas produkti vai kakao deserta izstrādājumi (01.1.8.5).</w:t>
      </w:r>
    </w:p>
    <w:p w14:paraId="0BD9F345" w14:textId="77777777" w:rsidR="0094690D" w:rsidRPr="00413B6F" w:rsidRDefault="0094690D" w:rsidP="00965DCA">
      <w:pPr>
        <w:jc w:val="both"/>
        <w:rPr>
          <w:rFonts w:ascii="Times New Roman" w:eastAsia="Calibri" w:hAnsi="Times New Roman" w:cs="Times New Roman"/>
          <w:i/>
          <w:noProof/>
          <w:sz w:val="24"/>
          <w:szCs w:val="24"/>
        </w:rPr>
      </w:pPr>
    </w:p>
    <w:p w14:paraId="6155153C" w14:textId="3F82C2D5" w:rsidR="0094690D" w:rsidRPr="00413B6F" w:rsidRDefault="00AD14CC" w:rsidP="00AD14CC">
      <w:pPr>
        <w:pStyle w:val="BodyText"/>
        <w:rPr>
          <w:b/>
          <w:bCs/>
        </w:rPr>
      </w:pPr>
      <w:r>
        <w:rPr>
          <w:b/>
        </w:rPr>
        <w:t>01.2.4.0. Kakao dzērieni (</w:t>
      </w:r>
      <w:r>
        <w:rPr>
          <w:b/>
          <w:i/>
          <w:iCs/>
        </w:rPr>
        <w:t>ND</w:t>
      </w:r>
      <w:r>
        <w:rPr>
          <w:b/>
        </w:rPr>
        <w:t>)</w:t>
      </w:r>
    </w:p>
    <w:p w14:paraId="181C93C3" w14:textId="77777777" w:rsidR="0094690D" w:rsidRPr="00413B6F" w:rsidRDefault="0094690D" w:rsidP="00965DCA">
      <w:pPr>
        <w:jc w:val="both"/>
        <w:rPr>
          <w:rFonts w:ascii="Times New Roman" w:eastAsia="Calibri" w:hAnsi="Times New Roman" w:cs="Times New Roman"/>
          <w:b/>
          <w:bCs/>
          <w:noProof/>
          <w:sz w:val="24"/>
          <w:szCs w:val="24"/>
        </w:rPr>
      </w:pPr>
    </w:p>
    <w:p w14:paraId="1B5D6813" w14:textId="77777777" w:rsidR="0094690D" w:rsidRPr="00413B6F" w:rsidRDefault="0094690D" w:rsidP="00616A82">
      <w:pPr>
        <w:pStyle w:val="BodyText"/>
      </w:pPr>
      <w:r>
        <w:t>Ietilpst:</w:t>
      </w:r>
    </w:p>
    <w:p w14:paraId="696E5846" w14:textId="77777777" w:rsidR="0094690D" w:rsidRPr="00413B6F" w:rsidRDefault="0094690D" w:rsidP="00965DCA">
      <w:pPr>
        <w:jc w:val="both"/>
        <w:rPr>
          <w:rFonts w:ascii="Times New Roman" w:eastAsia="Calibri" w:hAnsi="Times New Roman" w:cs="Times New Roman"/>
          <w:noProof/>
          <w:sz w:val="24"/>
          <w:szCs w:val="24"/>
        </w:rPr>
      </w:pPr>
    </w:p>
    <w:p w14:paraId="493D582F" w14:textId="77777777" w:rsidR="0094690D" w:rsidRPr="00413B6F" w:rsidRDefault="0094690D" w:rsidP="00161C32">
      <w:pPr>
        <w:pStyle w:val="BodyText"/>
        <w:numPr>
          <w:ilvl w:val="4"/>
          <w:numId w:val="3"/>
        </w:numPr>
        <w:tabs>
          <w:tab w:val="left" w:pos="851"/>
        </w:tabs>
        <w:ind w:left="284" w:firstLine="5"/>
      </w:pPr>
      <w:r>
        <w:t>kakao un šokolādes dzērieni.</w:t>
      </w:r>
    </w:p>
    <w:p w14:paraId="516CEC59" w14:textId="77777777" w:rsidR="0094690D" w:rsidRPr="00413B6F" w:rsidRDefault="0094690D" w:rsidP="00965DCA">
      <w:pPr>
        <w:jc w:val="both"/>
        <w:rPr>
          <w:rFonts w:ascii="Times New Roman" w:eastAsia="Calibri" w:hAnsi="Times New Roman" w:cs="Times New Roman"/>
          <w:noProof/>
          <w:sz w:val="24"/>
          <w:szCs w:val="24"/>
        </w:rPr>
      </w:pPr>
    </w:p>
    <w:p w14:paraId="5AB3F40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4A5F814" w14:textId="77777777" w:rsidR="0094690D" w:rsidRPr="00413B6F" w:rsidRDefault="0094690D" w:rsidP="00965DCA">
      <w:pPr>
        <w:jc w:val="both"/>
        <w:rPr>
          <w:rFonts w:ascii="Times New Roman" w:eastAsia="Calibri" w:hAnsi="Times New Roman" w:cs="Times New Roman"/>
          <w:i/>
          <w:noProof/>
          <w:sz w:val="24"/>
          <w:szCs w:val="24"/>
        </w:rPr>
      </w:pPr>
    </w:p>
    <w:p w14:paraId="2E2AE5F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šokolādes vai kakao aromātu (01.1.4.7);</w:t>
      </w:r>
    </w:p>
    <w:p w14:paraId="3EC41DC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pulveris visiem lietojumiem; šokolādes batoniņi vai tāfeles; kakao pārtikas produkti vai kakao deserta izstrādājumi (01.1.8.5).</w:t>
      </w:r>
    </w:p>
    <w:p w14:paraId="04B6285E" w14:textId="77777777" w:rsidR="0094690D" w:rsidRPr="00413B6F" w:rsidRDefault="0094690D" w:rsidP="00965DCA">
      <w:pPr>
        <w:jc w:val="both"/>
        <w:rPr>
          <w:rFonts w:ascii="Times New Roman" w:eastAsia="Calibri" w:hAnsi="Times New Roman" w:cs="Times New Roman"/>
          <w:i/>
          <w:noProof/>
          <w:sz w:val="24"/>
          <w:szCs w:val="24"/>
        </w:rPr>
      </w:pPr>
    </w:p>
    <w:p w14:paraId="75A7A8C2" w14:textId="530B0611" w:rsidR="0094690D" w:rsidRPr="00413B6F" w:rsidRDefault="00AD14CC" w:rsidP="00840FC5">
      <w:pPr>
        <w:pStyle w:val="BodyText"/>
        <w:rPr>
          <w:b/>
          <w:bCs/>
        </w:rPr>
      </w:pPr>
      <w:r>
        <w:rPr>
          <w:b/>
        </w:rPr>
        <w:t>01.2.5. Ūdens (</w:t>
      </w:r>
      <w:r>
        <w:rPr>
          <w:b/>
          <w:i/>
          <w:iCs/>
        </w:rPr>
        <w:t>ND</w:t>
      </w:r>
      <w:r>
        <w:rPr>
          <w:b/>
        </w:rPr>
        <w:t>)</w:t>
      </w:r>
    </w:p>
    <w:p w14:paraId="3C020DF1" w14:textId="77777777" w:rsidR="0094690D" w:rsidRPr="00413B6F" w:rsidRDefault="0094690D" w:rsidP="00965DCA">
      <w:pPr>
        <w:jc w:val="both"/>
        <w:rPr>
          <w:rFonts w:ascii="Times New Roman" w:eastAsia="Calibri" w:hAnsi="Times New Roman" w:cs="Times New Roman"/>
          <w:b/>
          <w:bCs/>
          <w:noProof/>
          <w:sz w:val="24"/>
          <w:szCs w:val="24"/>
        </w:rPr>
      </w:pPr>
    </w:p>
    <w:p w14:paraId="35DDACF2" w14:textId="77777777" w:rsidR="0094690D" w:rsidRPr="00413B6F" w:rsidRDefault="0094690D" w:rsidP="00616A82">
      <w:pPr>
        <w:pStyle w:val="BodyText"/>
      </w:pPr>
      <w:r>
        <w:t>Minerālūdens vai avota ūdens, negāzēts vai gāzēts, bez citām piedevām.</w:t>
      </w:r>
    </w:p>
    <w:p w14:paraId="144083F4" w14:textId="77777777" w:rsidR="0094690D" w:rsidRPr="00413B6F" w:rsidRDefault="0094690D" w:rsidP="00965DCA">
      <w:pPr>
        <w:jc w:val="both"/>
        <w:rPr>
          <w:rFonts w:ascii="Times New Roman" w:eastAsia="Calibri" w:hAnsi="Times New Roman" w:cs="Times New Roman"/>
          <w:noProof/>
          <w:sz w:val="24"/>
          <w:szCs w:val="24"/>
        </w:rPr>
      </w:pPr>
    </w:p>
    <w:p w14:paraId="1005643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9E2D95E" w14:textId="77777777" w:rsidR="0094690D" w:rsidRPr="00413B6F" w:rsidRDefault="0094690D" w:rsidP="00965DCA">
      <w:pPr>
        <w:jc w:val="both"/>
        <w:rPr>
          <w:rFonts w:ascii="Times New Roman" w:eastAsia="Calibri" w:hAnsi="Times New Roman" w:cs="Times New Roman"/>
          <w:i/>
          <w:noProof/>
          <w:sz w:val="24"/>
          <w:szCs w:val="24"/>
        </w:rPr>
      </w:pPr>
    </w:p>
    <w:p w14:paraId="4EB9ABE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47A6A9A2" w14:textId="77777777" w:rsidR="00965DCA" w:rsidRPr="00413B6F" w:rsidRDefault="00965DCA" w:rsidP="00965DCA">
      <w:pPr>
        <w:jc w:val="both"/>
        <w:rPr>
          <w:rFonts w:ascii="Times New Roman" w:eastAsia="Calibri" w:hAnsi="Times New Roman" w:cs="Times New Roman"/>
          <w:noProof/>
          <w:sz w:val="24"/>
          <w:szCs w:val="24"/>
        </w:rPr>
      </w:pPr>
    </w:p>
    <w:p w14:paraId="695DC89D" w14:textId="17FD4AEC" w:rsidR="0094690D" w:rsidRPr="00413B6F" w:rsidRDefault="007C5C16" w:rsidP="007C5C16">
      <w:pPr>
        <w:pStyle w:val="BodyText"/>
        <w:rPr>
          <w:b/>
          <w:bCs/>
        </w:rPr>
      </w:pPr>
      <w:r>
        <w:rPr>
          <w:b/>
        </w:rPr>
        <w:t>01.2.5.0. Ūdens (</w:t>
      </w:r>
      <w:r>
        <w:rPr>
          <w:b/>
          <w:i/>
          <w:iCs/>
        </w:rPr>
        <w:t>ND</w:t>
      </w:r>
      <w:r>
        <w:rPr>
          <w:b/>
        </w:rPr>
        <w:t>)</w:t>
      </w:r>
    </w:p>
    <w:p w14:paraId="4DE617A2" w14:textId="77777777" w:rsidR="0094690D" w:rsidRPr="00413B6F" w:rsidRDefault="0094690D" w:rsidP="00965DCA">
      <w:pPr>
        <w:jc w:val="both"/>
        <w:rPr>
          <w:rFonts w:ascii="Times New Roman" w:eastAsia="Calibri" w:hAnsi="Times New Roman" w:cs="Times New Roman"/>
          <w:b/>
          <w:bCs/>
          <w:noProof/>
          <w:sz w:val="24"/>
          <w:szCs w:val="24"/>
        </w:rPr>
      </w:pPr>
    </w:p>
    <w:p w14:paraId="0F259193" w14:textId="77777777" w:rsidR="0094690D" w:rsidRPr="00413B6F" w:rsidRDefault="0094690D" w:rsidP="00616A82">
      <w:pPr>
        <w:pStyle w:val="BodyText"/>
      </w:pPr>
      <w:r>
        <w:t>Minerālūdens vai avota ūdens, negāzēts vai gāzēts, bez citām piedevām.</w:t>
      </w:r>
    </w:p>
    <w:p w14:paraId="2F4E6136" w14:textId="77777777" w:rsidR="0094690D" w:rsidRPr="00413B6F" w:rsidRDefault="0094690D" w:rsidP="00965DCA">
      <w:pPr>
        <w:jc w:val="both"/>
        <w:rPr>
          <w:rFonts w:ascii="Times New Roman" w:eastAsia="Calibri" w:hAnsi="Times New Roman" w:cs="Times New Roman"/>
          <w:noProof/>
          <w:sz w:val="24"/>
          <w:szCs w:val="24"/>
        </w:rPr>
      </w:pPr>
    </w:p>
    <w:p w14:paraId="6C79694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8C828F4" w14:textId="77777777" w:rsidR="0094690D" w:rsidRPr="00413B6F" w:rsidRDefault="0094690D" w:rsidP="00965DCA">
      <w:pPr>
        <w:jc w:val="both"/>
        <w:rPr>
          <w:rFonts w:ascii="Times New Roman" w:eastAsia="Calibri" w:hAnsi="Times New Roman" w:cs="Times New Roman"/>
          <w:i/>
          <w:noProof/>
          <w:sz w:val="24"/>
          <w:szCs w:val="24"/>
        </w:rPr>
      </w:pPr>
    </w:p>
    <w:p w14:paraId="01D7C4A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4D9EF981" w14:textId="77777777" w:rsidR="0094690D" w:rsidRPr="00413B6F" w:rsidRDefault="0094690D" w:rsidP="00965DCA">
      <w:pPr>
        <w:jc w:val="both"/>
        <w:rPr>
          <w:rFonts w:ascii="Times New Roman" w:eastAsia="Calibri" w:hAnsi="Times New Roman" w:cs="Times New Roman"/>
          <w:i/>
          <w:noProof/>
          <w:sz w:val="24"/>
          <w:szCs w:val="24"/>
        </w:rPr>
      </w:pPr>
    </w:p>
    <w:p w14:paraId="51C66AE9" w14:textId="6CB7CA4E" w:rsidR="0094690D" w:rsidRPr="00413B6F" w:rsidRDefault="007C5C16" w:rsidP="00331D25">
      <w:pPr>
        <w:pStyle w:val="BodyText"/>
        <w:rPr>
          <w:b/>
          <w:bCs/>
        </w:rPr>
      </w:pPr>
      <w:r>
        <w:rPr>
          <w:b/>
        </w:rPr>
        <w:t>01.2.6. Saldinātie bezalkoholiskie dzērieni (</w:t>
      </w:r>
      <w:r>
        <w:rPr>
          <w:b/>
          <w:i/>
          <w:iCs/>
        </w:rPr>
        <w:t>ND</w:t>
      </w:r>
      <w:r>
        <w:rPr>
          <w:b/>
        </w:rPr>
        <w:t>)</w:t>
      </w:r>
    </w:p>
    <w:p w14:paraId="44005C96" w14:textId="77777777" w:rsidR="0094690D" w:rsidRPr="00413B6F" w:rsidRDefault="0094690D" w:rsidP="00965DCA">
      <w:pPr>
        <w:jc w:val="both"/>
        <w:rPr>
          <w:rFonts w:ascii="Times New Roman" w:eastAsia="Calibri" w:hAnsi="Times New Roman" w:cs="Times New Roman"/>
          <w:b/>
          <w:bCs/>
          <w:noProof/>
          <w:sz w:val="24"/>
          <w:szCs w:val="24"/>
        </w:rPr>
      </w:pPr>
    </w:p>
    <w:p w14:paraId="5CECCE91" w14:textId="77777777" w:rsidR="0094690D" w:rsidRPr="00413B6F" w:rsidRDefault="0094690D" w:rsidP="00616A82">
      <w:pPr>
        <w:pStyle w:val="BodyText"/>
      </w:pPr>
      <w:r>
        <w:t>Ietilpst:</w:t>
      </w:r>
    </w:p>
    <w:p w14:paraId="03BD75FC" w14:textId="77777777" w:rsidR="0094690D" w:rsidRPr="00413B6F" w:rsidRDefault="0094690D" w:rsidP="00965DCA">
      <w:pPr>
        <w:jc w:val="both"/>
        <w:rPr>
          <w:rFonts w:ascii="Times New Roman" w:eastAsia="Calibri" w:hAnsi="Times New Roman" w:cs="Times New Roman"/>
          <w:noProof/>
          <w:sz w:val="24"/>
          <w:szCs w:val="24"/>
        </w:rPr>
      </w:pPr>
    </w:p>
    <w:p w14:paraId="1663E7D7" w14:textId="77777777" w:rsidR="0094690D" w:rsidRPr="00413B6F" w:rsidRDefault="0094690D" w:rsidP="00161C32">
      <w:pPr>
        <w:pStyle w:val="BodyText"/>
        <w:numPr>
          <w:ilvl w:val="4"/>
          <w:numId w:val="3"/>
        </w:numPr>
        <w:tabs>
          <w:tab w:val="left" w:pos="851"/>
        </w:tabs>
        <w:ind w:left="284" w:firstLine="5"/>
      </w:pPr>
      <w:r>
        <w:t>saldināti bezalkoholiskie dzērieni, piemēram, gāzētie dzērieni, limonādes un kolas;</w:t>
      </w:r>
    </w:p>
    <w:p w14:paraId="11C1EBCA" w14:textId="77777777" w:rsidR="0094690D" w:rsidRPr="00413B6F" w:rsidRDefault="0094690D" w:rsidP="00161C32">
      <w:pPr>
        <w:pStyle w:val="BodyText"/>
        <w:numPr>
          <w:ilvl w:val="4"/>
          <w:numId w:val="3"/>
        </w:numPr>
        <w:tabs>
          <w:tab w:val="left" w:pos="851"/>
        </w:tabs>
        <w:ind w:left="284" w:firstLine="5"/>
      </w:pPr>
      <w:r>
        <w:t>dzirkstošās sulas.</w:t>
      </w:r>
    </w:p>
    <w:p w14:paraId="577F5F33" w14:textId="77777777" w:rsidR="0094690D" w:rsidRPr="00413B6F" w:rsidRDefault="0094690D" w:rsidP="00965DCA">
      <w:pPr>
        <w:jc w:val="both"/>
        <w:rPr>
          <w:rFonts w:ascii="Times New Roman" w:eastAsia="Calibri" w:hAnsi="Times New Roman" w:cs="Times New Roman"/>
          <w:noProof/>
          <w:sz w:val="24"/>
          <w:szCs w:val="24"/>
        </w:rPr>
      </w:pPr>
    </w:p>
    <w:p w14:paraId="4C7417E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CC67DE5" w14:textId="77777777" w:rsidR="0094690D" w:rsidRPr="00413B6F" w:rsidRDefault="0094690D" w:rsidP="00965DCA">
      <w:pPr>
        <w:jc w:val="both"/>
        <w:rPr>
          <w:rFonts w:ascii="Times New Roman" w:eastAsia="Calibri" w:hAnsi="Times New Roman" w:cs="Times New Roman"/>
          <w:i/>
          <w:noProof/>
          <w:sz w:val="24"/>
          <w:szCs w:val="24"/>
        </w:rPr>
      </w:pPr>
    </w:p>
    <w:p w14:paraId="05D886C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gāzēts ūdens (01.2.5.0);</w:t>
      </w:r>
    </w:p>
    <w:p w14:paraId="5EB6FF7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lastRenderedPageBreak/>
        <w:t>aromatizēts ūdens (01.2.9.0).</w:t>
      </w:r>
    </w:p>
    <w:p w14:paraId="2D737882" w14:textId="77777777" w:rsidR="0094690D" w:rsidRPr="00413B6F" w:rsidRDefault="0094690D" w:rsidP="00965DCA">
      <w:pPr>
        <w:jc w:val="both"/>
        <w:rPr>
          <w:rFonts w:ascii="Times New Roman" w:eastAsia="Calibri" w:hAnsi="Times New Roman" w:cs="Times New Roman"/>
          <w:i/>
          <w:noProof/>
          <w:sz w:val="24"/>
          <w:szCs w:val="24"/>
        </w:rPr>
      </w:pPr>
    </w:p>
    <w:p w14:paraId="397F78EB" w14:textId="2E32B4E6" w:rsidR="0094690D" w:rsidRPr="00413B6F" w:rsidRDefault="00331D25" w:rsidP="00331D25">
      <w:pPr>
        <w:pStyle w:val="BodyText"/>
        <w:rPr>
          <w:b/>
          <w:bCs/>
        </w:rPr>
      </w:pPr>
      <w:r>
        <w:rPr>
          <w:b/>
        </w:rPr>
        <w:t>01.2.6.0. Saldināti bezalkoholiskie dzērieni (</w:t>
      </w:r>
      <w:r>
        <w:rPr>
          <w:b/>
          <w:i/>
          <w:iCs/>
        </w:rPr>
        <w:t>ND</w:t>
      </w:r>
      <w:r>
        <w:rPr>
          <w:b/>
        </w:rPr>
        <w:t>)</w:t>
      </w:r>
    </w:p>
    <w:p w14:paraId="6A4E9DF8" w14:textId="77777777" w:rsidR="0094690D" w:rsidRPr="00413B6F" w:rsidRDefault="0094690D" w:rsidP="00965DCA">
      <w:pPr>
        <w:jc w:val="both"/>
        <w:rPr>
          <w:rFonts w:ascii="Times New Roman" w:eastAsia="Calibri" w:hAnsi="Times New Roman" w:cs="Times New Roman"/>
          <w:b/>
          <w:bCs/>
          <w:noProof/>
          <w:sz w:val="24"/>
          <w:szCs w:val="24"/>
        </w:rPr>
      </w:pPr>
    </w:p>
    <w:p w14:paraId="650F21B0" w14:textId="77777777" w:rsidR="0094690D" w:rsidRPr="00413B6F" w:rsidRDefault="0094690D" w:rsidP="00616A82">
      <w:pPr>
        <w:pStyle w:val="BodyText"/>
      </w:pPr>
      <w:r>
        <w:t>Ietilpst:</w:t>
      </w:r>
    </w:p>
    <w:p w14:paraId="108C3AAD" w14:textId="77777777" w:rsidR="0094690D" w:rsidRPr="00413B6F" w:rsidRDefault="0094690D" w:rsidP="00965DCA">
      <w:pPr>
        <w:jc w:val="both"/>
        <w:rPr>
          <w:rFonts w:ascii="Times New Roman" w:eastAsia="Calibri" w:hAnsi="Times New Roman" w:cs="Times New Roman"/>
          <w:noProof/>
          <w:sz w:val="24"/>
          <w:szCs w:val="24"/>
        </w:rPr>
      </w:pPr>
    </w:p>
    <w:p w14:paraId="6EB3BB3D" w14:textId="77777777" w:rsidR="0094690D" w:rsidRPr="00413B6F" w:rsidRDefault="0094690D" w:rsidP="00161C32">
      <w:pPr>
        <w:pStyle w:val="BodyText"/>
        <w:numPr>
          <w:ilvl w:val="4"/>
          <w:numId w:val="3"/>
        </w:numPr>
        <w:tabs>
          <w:tab w:val="left" w:pos="851"/>
        </w:tabs>
        <w:ind w:left="284" w:firstLine="5"/>
      </w:pPr>
      <w:r>
        <w:t>saldināti bezalkoholiskie dzērieni, piemēram, gāzētie dzērieni, limonādes un kolas;</w:t>
      </w:r>
    </w:p>
    <w:p w14:paraId="0022FC70" w14:textId="77777777" w:rsidR="0094690D" w:rsidRPr="00413B6F" w:rsidRDefault="0094690D" w:rsidP="00161C32">
      <w:pPr>
        <w:pStyle w:val="BodyText"/>
        <w:numPr>
          <w:ilvl w:val="4"/>
          <w:numId w:val="3"/>
        </w:numPr>
        <w:tabs>
          <w:tab w:val="left" w:pos="851"/>
        </w:tabs>
        <w:ind w:left="284" w:firstLine="5"/>
      </w:pPr>
      <w:r>
        <w:t>dzirkstošās sulas.</w:t>
      </w:r>
    </w:p>
    <w:p w14:paraId="593B101B" w14:textId="77777777" w:rsidR="0094690D" w:rsidRPr="00413B6F" w:rsidRDefault="0094690D" w:rsidP="00965DCA">
      <w:pPr>
        <w:jc w:val="both"/>
        <w:rPr>
          <w:rFonts w:ascii="Times New Roman" w:eastAsia="Calibri" w:hAnsi="Times New Roman" w:cs="Times New Roman"/>
          <w:noProof/>
          <w:sz w:val="24"/>
          <w:szCs w:val="24"/>
        </w:rPr>
      </w:pPr>
    </w:p>
    <w:p w14:paraId="49E5B73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CB2DEA6" w14:textId="77777777" w:rsidR="0094690D" w:rsidRPr="00413B6F" w:rsidRDefault="0094690D" w:rsidP="00965DCA">
      <w:pPr>
        <w:jc w:val="both"/>
        <w:rPr>
          <w:rFonts w:ascii="Times New Roman" w:eastAsia="Calibri" w:hAnsi="Times New Roman" w:cs="Times New Roman"/>
          <w:i/>
          <w:noProof/>
          <w:sz w:val="24"/>
          <w:szCs w:val="24"/>
        </w:rPr>
      </w:pPr>
    </w:p>
    <w:p w14:paraId="4514511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gāzēts ūdens (01.2.5.0);</w:t>
      </w:r>
    </w:p>
    <w:p w14:paraId="3777771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7D2136E6" w14:textId="77777777" w:rsidR="0094690D" w:rsidRPr="00413B6F" w:rsidRDefault="0094690D" w:rsidP="00965DCA">
      <w:pPr>
        <w:jc w:val="both"/>
        <w:rPr>
          <w:rFonts w:ascii="Times New Roman" w:eastAsia="Calibri" w:hAnsi="Times New Roman" w:cs="Times New Roman"/>
          <w:i/>
          <w:noProof/>
          <w:sz w:val="24"/>
          <w:szCs w:val="24"/>
        </w:rPr>
      </w:pPr>
    </w:p>
    <w:p w14:paraId="137C96D1" w14:textId="09046346" w:rsidR="0094690D" w:rsidRPr="00413B6F" w:rsidRDefault="00DB34D9" w:rsidP="00DB34D9">
      <w:pPr>
        <w:pStyle w:val="BodyText"/>
        <w:rPr>
          <w:b/>
          <w:bCs/>
        </w:rPr>
      </w:pPr>
      <w:r>
        <w:rPr>
          <w:b/>
        </w:rPr>
        <w:t>01.2.9. Citi bezalkoholiskie dzērieni (</w:t>
      </w:r>
      <w:r>
        <w:rPr>
          <w:b/>
          <w:i/>
          <w:iCs/>
        </w:rPr>
        <w:t>ND</w:t>
      </w:r>
      <w:r>
        <w:rPr>
          <w:b/>
        </w:rPr>
        <w:t>)</w:t>
      </w:r>
    </w:p>
    <w:p w14:paraId="2DB27B03" w14:textId="77777777" w:rsidR="0094690D" w:rsidRPr="00413B6F" w:rsidRDefault="0094690D" w:rsidP="00965DCA">
      <w:pPr>
        <w:jc w:val="both"/>
        <w:rPr>
          <w:rFonts w:ascii="Times New Roman" w:eastAsia="Calibri" w:hAnsi="Times New Roman" w:cs="Times New Roman"/>
          <w:b/>
          <w:bCs/>
          <w:noProof/>
          <w:sz w:val="24"/>
          <w:szCs w:val="24"/>
        </w:rPr>
      </w:pPr>
    </w:p>
    <w:p w14:paraId="3325E693" w14:textId="77777777" w:rsidR="0094690D" w:rsidRPr="00413B6F" w:rsidRDefault="0094690D" w:rsidP="00616A82">
      <w:pPr>
        <w:pStyle w:val="BodyText"/>
      </w:pPr>
      <w:r>
        <w:t>Ietilpst:</w:t>
      </w:r>
    </w:p>
    <w:p w14:paraId="500B6FFD" w14:textId="77777777" w:rsidR="0094690D" w:rsidRPr="00413B6F" w:rsidRDefault="0094690D" w:rsidP="00965DCA">
      <w:pPr>
        <w:jc w:val="both"/>
        <w:rPr>
          <w:rFonts w:ascii="Times New Roman" w:eastAsia="Calibri" w:hAnsi="Times New Roman" w:cs="Times New Roman"/>
          <w:noProof/>
          <w:sz w:val="24"/>
          <w:szCs w:val="24"/>
        </w:rPr>
      </w:pPr>
    </w:p>
    <w:p w14:paraId="61D42DE6" w14:textId="77777777" w:rsidR="0094690D" w:rsidRPr="00413B6F" w:rsidRDefault="0094690D" w:rsidP="00161C32">
      <w:pPr>
        <w:pStyle w:val="BodyText"/>
        <w:numPr>
          <w:ilvl w:val="4"/>
          <w:numId w:val="3"/>
        </w:numPr>
        <w:tabs>
          <w:tab w:val="left" w:pos="851"/>
        </w:tabs>
        <w:ind w:left="284" w:firstLine="5"/>
      </w:pPr>
      <w:r>
        <w:t>aromatizēts ūdens;</w:t>
      </w:r>
    </w:p>
    <w:p w14:paraId="23F1CD76" w14:textId="77777777" w:rsidR="0094690D" w:rsidRPr="00413B6F" w:rsidRDefault="0094690D" w:rsidP="00161C32">
      <w:pPr>
        <w:pStyle w:val="BodyText"/>
        <w:numPr>
          <w:ilvl w:val="4"/>
          <w:numId w:val="3"/>
        </w:numPr>
        <w:tabs>
          <w:tab w:val="left" w:pos="851"/>
        </w:tabs>
        <w:ind w:left="284" w:firstLine="5"/>
      </w:pPr>
      <w:r>
        <w:t>enerģijas dzērieni, enerģijas uztura bagātinātāji un olbaltumvielu pulveri dzēriena pagatavošanai;</w:t>
      </w:r>
    </w:p>
    <w:p w14:paraId="0E63F9D8" w14:textId="77777777" w:rsidR="0094690D" w:rsidRPr="00413B6F" w:rsidRDefault="0094690D" w:rsidP="00161C32">
      <w:pPr>
        <w:pStyle w:val="BodyText"/>
        <w:numPr>
          <w:ilvl w:val="4"/>
          <w:numId w:val="3"/>
        </w:numPr>
        <w:tabs>
          <w:tab w:val="left" w:pos="851"/>
        </w:tabs>
        <w:ind w:left="284" w:firstLine="5"/>
      </w:pPr>
      <w:r>
        <w:t>bērza sula, alvejas sula un dzērieni;</w:t>
      </w:r>
    </w:p>
    <w:p w14:paraId="2C747C02" w14:textId="77777777" w:rsidR="0094690D" w:rsidRPr="00413B6F" w:rsidRDefault="0094690D" w:rsidP="00161C32">
      <w:pPr>
        <w:pStyle w:val="BodyText"/>
        <w:numPr>
          <w:ilvl w:val="4"/>
          <w:numId w:val="3"/>
        </w:numPr>
        <w:tabs>
          <w:tab w:val="left" w:pos="851"/>
        </w:tabs>
        <w:ind w:left="284" w:firstLine="5"/>
      </w:pPr>
      <w:r>
        <w:t>sīrupi un koncentrāti dzērienu pagatavošanai;</w:t>
      </w:r>
    </w:p>
    <w:p w14:paraId="0BC61679" w14:textId="77777777" w:rsidR="0094690D" w:rsidRPr="00413B6F" w:rsidRDefault="0094690D" w:rsidP="00161C32">
      <w:pPr>
        <w:pStyle w:val="BodyText"/>
        <w:numPr>
          <w:ilvl w:val="4"/>
          <w:numId w:val="3"/>
        </w:numPr>
        <w:tabs>
          <w:tab w:val="left" w:pos="851"/>
        </w:tabs>
        <w:ind w:left="284" w:firstLine="5"/>
      </w:pPr>
      <w:r>
        <w:t>citi bezalkoholiskie dzērieni.</w:t>
      </w:r>
    </w:p>
    <w:p w14:paraId="4958C6D8" w14:textId="77777777" w:rsidR="0094690D" w:rsidRPr="00413B6F" w:rsidRDefault="0094690D" w:rsidP="00965DCA">
      <w:pPr>
        <w:jc w:val="both"/>
        <w:rPr>
          <w:rFonts w:ascii="Times New Roman" w:eastAsia="Calibri" w:hAnsi="Times New Roman" w:cs="Times New Roman"/>
          <w:noProof/>
          <w:sz w:val="24"/>
          <w:szCs w:val="24"/>
        </w:rPr>
      </w:pPr>
    </w:p>
    <w:p w14:paraId="0D470466" w14:textId="50920B36" w:rsidR="0094690D" w:rsidRPr="00413B6F" w:rsidRDefault="00DB34D9" w:rsidP="00DB34D9">
      <w:pPr>
        <w:pStyle w:val="BodyText"/>
        <w:rPr>
          <w:b/>
          <w:bCs/>
        </w:rPr>
      </w:pPr>
      <w:r>
        <w:rPr>
          <w:b/>
        </w:rPr>
        <w:t>01.2.9.0. Citi bezalkoholiskie dzērieni (</w:t>
      </w:r>
      <w:r>
        <w:rPr>
          <w:b/>
          <w:i/>
          <w:iCs/>
        </w:rPr>
        <w:t>ND</w:t>
      </w:r>
      <w:r>
        <w:rPr>
          <w:b/>
        </w:rPr>
        <w:t>)</w:t>
      </w:r>
    </w:p>
    <w:p w14:paraId="788072C6" w14:textId="77777777" w:rsidR="0094690D" w:rsidRPr="00413B6F" w:rsidRDefault="0094690D" w:rsidP="00965DCA">
      <w:pPr>
        <w:jc w:val="both"/>
        <w:rPr>
          <w:rFonts w:ascii="Times New Roman" w:eastAsia="Calibri" w:hAnsi="Times New Roman" w:cs="Times New Roman"/>
          <w:b/>
          <w:bCs/>
          <w:noProof/>
          <w:sz w:val="24"/>
          <w:szCs w:val="24"/>
        </w:rPr>
      </w:pPr>
    </w:p>
    <w:p w14:paraId="72C01F32" w14:textId="77777777" w:rsidR="0094690D" w:rsidRPr="00413B6F" w:rsidRDefault="0094690D" w:rsidP="00616A82">
      <w:pPr>
        <w:pStyle w:val="BodyText"/>
      </w:pPr>
      <w:r>
        <w:t>Ietilpst:</w:t>
      </w:r>
    </w:p>
    <w:p w14:paraId="4F79B860" w14:textId="77777777" w:rsidR="0094690D" w:rsidRPr="00413B6F" w:rsidRDefault="0094690D" w:rsidP="00965DCA">
      <w:pPr>
        <w:jc w:val="both"/>
        <w:rPr>
          <w:rFonts w:ascii="Times New Roman" w:eastAsia="Calibri" w:hAnsi="Times New Roman" w:cs="Times New Roman"/>
          <w:noProof/>
          <w:sz w:val="24"/>
          <w:szCs w:val="24"/>
        </w:rPr>
      </w:pPr>
    </w:p>
    <w:p w14:paraId="0BA3146B" w14:textId="77777777" w:rsidR="0094690D" w:rsidRPr="00413B6F" w:rsidRDefault="0094690D" w:rsidP="00161C32">
      <w:pPr>
        <w:pStyle w:val="BodyText"/>
        <w:numPr>
          <w:ilvl w:val="4"/>
          <w:numId w:val="3"/>
        </w:numPr>
        <w:tabs>
          <w:tab w:val="left" w:pos="851"/>
        </w:tabs>
        <w:ind w:left="284" w:firstLine="5"/>
      </w:pPr>
      <w:r>
        <w:t>aromatizēts ūdens;</w:t>
      </w:r>
    </w:p>
    <w:p w14:paraId="0A5302AC" w14:textId="77777777" w:rsidR="0094690D" w:rsidRPr="00413B6F" w:rsidRDefault="0094690D" w:rsidP="00161C32">
      <w:pPr>
        <w:pStyle w:val="BodyText"/>
        <w:numPr>
          <w:ilvl w:val="4"/>
          <w:numId w:val="3"/>
        </w:numPr>
        <w:tabs>
          <w:tab w:val="left" w:pos="851"/>
        </w:tabs>
        <w:ind w:left="284" w:firstLine="5"/>
      </w:pPr>
      <w:r>
        <w:t>enerģijas dzērieni, enerģijas uztura bagātinātāji un olbaltumvielu pulveri dzēriena pagatavošanai;</w:t>
      </w:r>
    </w:p>
    <w:p w14:paraId="2D9A43FF" w14:textId="77777777" w:rsidR="0094690D" w:rsidRPr="00413B6F" w:rsidRDefault="0094690D" w:rsidP="00161C32">
      <w:pPr>
        <w:pStyle w:val="BodyText"/>
        <w:numPr>
          <w:ilvl w:val="4"/>
          <w:numId w:val="3"/>
        </w:numPr>
        <w:tabs>
          <w:tab w:val="left" w:pos="851"/>
        </w:tabs>
        <w:ind w:left="284" w:firstLine="5"/>
      </w:pPr>
      <w:r>
        <w:t>bērza sula, alvejas sula un dzērieni;</w:t>
      </w:r>
    </w:p>
    <w:p w14:paraId="122F5A5E" w14:textId="77777777" w:rsidR="0094690D" w:rsidRPr="00413B6F" w:rsidRDefault="0094690D" w:rsidP="00161C32">
      <w:pPr>
        <w:pStyle w:val="BodyText"/>
        <w:numPr>
          <w:ilvl w:val="4"/>
          <w:numId w:val="3"/>
        </w:numPr>
        <w:tabs>
          <w:tab w:val="left" w:pos="851"/>
        </w:tabs>
        <w:ind w:left="284" w:firstLine="5"/>
      </w:pPr>
      <w:r>
        <w:t>sīrupi un koncentrāti dzērienu pagatavošanai;</w:t>
      </w:r>
    </w:p>
    <w:p w14:paraId="3DAA7BA0" w14:textId="77777777" w:rsidR="0094690D" w:rsidRPr="00413B6F" w:rsidRDefault="0094690D" w:rsidP="00161C32">
      <w:pPr>
        <w:pStyle w:val="BodyText"/>
        <w:numPr>
          <w:ilvl w:val="4"/>
          <w:numId w:val="3"/>
        </w:numPr>
        <w:tabs>
          <w:tab w:val="left" w:pos="851"/>
        </w:tabs>
        <w:ind w:left="284" w:firstLine="5"/>
      </w:pPr>
      <w:r>
        <w:t>citi bezalkoholiskie dzērieni.</w:t>
      </w:r>
    </w:p>
    <w:p w14:paraId="22750EA2" w14:textId="77777777" w:rsidR="00DB34D9" w:rsidRPr="00413B6F" w:rsidRDefault="00DB34D9" w:rsidP="00173014">
      <w:pPr>
        <w:pStyle w:val="BodyText"/>
      </w:pPr>
    </w:p>
    <w:p w14:paraId="1FF6A5BA" w14:textId="47E9989A" w:rsidR="0094690D" w:rsidRPr="00413B6F" w:rsidRDefault="00DB34D9" w:rsidP="00DB34D9">
      <w:pPr>
        <w:pStyle w:val="BodyText"/>
        <w:rPr>
          <w:b/>
          <w:bCs/>
        </w:rPr>
      </w:pPr>
      <w:r>
        <w:rPr>
          <w:b/>
        </w:rPr>
        <w:t>01.3. PĀRTIKAS UN BEZALKOHOLISKO DZĒRIENU RAŽOŠANĀ IZMANTOTO IZEJVIELU PIRMAPSTRĀDES PAKALPOJUMI</w:t>
      </w:r>
    </w:p>
    <w:p w14:paraId="54409C52" w14:textId="77777777" w:rsidR="0094690D" w:rsidRPr="00413B6F" w:rsidRDefault="0094690D" w:rsidP="00965DCA">
      <w:pPr>
        <w:jc w:val="both"/>
        <w:rPr>
          <w:rFonts w:ascii="Times New Roman" w:eastAsia="Calibri" w:hAnsi="Times New Roman" w:cs="Times New Roman"/>
          <w:b/>
          <w:bCs/>
          <w:noProof/>
          <w:sz w:val="24"/>
          <w:szCs w:val="24"/>
        </w:rPr>
      </w:pPr>
    </w:p>
    <w:p w14:paraId="4DB9E821" w14:textId="77777777" w:rsidR="0094690D" w:rsidRPr="00413B6F" w:rsidRDefault="0094690D" w:rsidP="00616A82">
      <w:pPr>
        <w:pStyle w:val="BodyText"/>
      </w:pPr>
      <w:r>
        <w:t>Pakalpojumi, ko mājsaimniecības iegādājas savu pirmsapstrādes produktu pārstrādei, lai ražotu pārtiku un bezalkoholiskos dzērienus mājsaimniecību pašu galapatēriņam.</w:t>
      </w:r>
    </w:p>
    <w:p w14:paraId="52ECA3D3" w14:textId="77777777" w:rsidR="00965DCA" w:rsidRPr="00413B6F" w:rsidRDefault="00965DCA" w:rsidP="00965DCA">
      <w:pPr>
        <w:jc w:val="both"/>
        <w:rPr>
          <w:rFonts w:ascii="Times New Roman" w:hAnsi="Times New Roman" w:cs="Times New Roman"/>
          <w:noProof/>
          <w:sz w:val="24"/>
          <w:szCs w:val="24"/>
        </w:rPr>
      </w:pPr>
    </w:p>
    <w:p w14:paraId="6931840C" w14:textId="6724F1CE" w:rsidR="0094690D" w:rsidRPr="00413B6F" w:rsidRDefault="00DB34D9" w:rsidP="00DB34D9">
      <w:pPr>
        <w:pStyle w:val="BodyText"/>
        <w:rPr>
          <w:b/>
          <w:bCs/>
        </w:rPr>
      </w:pPr>
      <w:r>
        <w:rPr>
          <w:b/>
        </w:rPr>
        <w:t>01.3.0. Pārtikas un bezalkoholisko dzērienu ražošanā izmantoto izejvielu pirmapstrādes pakalpojumi (</w:t>
      </w:r>
      <w:r>
        <w:rPr>
          <w:b/>
          <w:i/>
          <w:iCs/>
        </w:rPr>
        <w:t>S</w:t>
      </w:r>
      <w:r>
        <w:rPr>
          <w:b/>
        </w:rPr>
        <w:t>)</w:t>
      </w:r>
    </w:p>
    <w:p w14:paraId="2BA3B1E1" w14:textId="77777777" w:rsidR="0094690D" w:rsidRPr="00413B6F" w:rsidRDefault="0094690D" w:rsidP="00965DCA">
      <w:pPr>
        <w:jc w:val="both"/>
        <w:rPr>
          <w:rFonts w:ascii="Times New Roman" w:eastAsia="Calibri" w:hAnsi="Times New Roman" w:cs="Times New Roman"/>
          <w:b/>
          <w:bCs/>
          <w:noProof/>
          <w:sz w:val="24"/>
          <w:szCs w:val="24"/>
        </w:rPr>
      </w:pPr>
    </w:p>
    <w:p w14:paraId="41EBBF55" w14:textId="77777777" w:rsidR="0094690D" w:rsidRPr="00413B6F" w:rsidRDefault="0094690D" w:rsidP="00616A82">
      <w:pPr>
        <w:pStyle w:val="BodyText"/>
      </w:pPr>
      <w:r>
        <w:t>Pakalpojumi, ko mājsaimniecības iegādājas savu pirmsapstrādes produktu pārstrādei, lai ražotu pārtiku un bezalkoholiskos dzērienus mājsaimniecību pašu galapatēriņam.</w:t>
      </w:r>
    </w:p>
    <w:p w14:paraId="0C17FB5F" w14:textId="77777777" w:rsidR="0094690D" w:rsidRPr="00413B6F" w:rsidRDefault="0094690D" w:rsidP="00965DCA">
      <w:pPr>
        <w:jc w:val="both"/>
        <w:rPr>
          <w:rFonts w:ascii="Times New Roman" w:eastAsia="Calibri" w:hAnsi="Times New Roman" w:cs="Times New Roman"/>
          <w:noProof/>
          <w:sz w:val="24"/>
          <w:szCs w:val="24"/>
        </w:rPr>
      </w:pPr>
    </w:p>
    <w:p w14:paraId="6A598FEF" w14:textId="77777777" w:rsidR="0094690D" w:rsidRPr="00413B6F" w:rsidRDefault="0094690D" w:rsidP="00616A82">
      <w:pPr>
        <w:pStyle w:val="BodyText"/>
      </w:pPr>
      <w:r>
        <w:t>Ietilpst:</w:t>
      </w:r>
    </w:p>
    <w:p w14:paraId="08F3C0A9" w14:textId="77777777" w:rsidR="0094690D" w:rsidRPr="00413B6F" w:rsidRDefault="0094690D" w:rsidP="00965DCA">
      <w:pPr>
        <w:jc w:val="both"/>
        <w:rPr>
          <w:rFonts w:ascii="Times New Roman" w:eastAsia="Calibri" w:hAnsi="Times New Roman" w:cs="Times New Roman"/>
          <w:noProof/>
          <w:sz w:val="24"/>
          <w:szCs w:val="24"/>
        </w:rPr>
      </w:pPr>
    </w:p>
    <w:p w14:paraId="0A32B80A" w14:textId="77777777" w:rsidR="0094690D" w:rsidRPr="00413B6F" w:rsidRDefault="0094690D" w:rsidP="00161C32">
      <w:pPr>
        <w:pStyle w:val="BodyText"/>
        <w:numPr>
          <w:ilvl w:val="4"/>
          <w:numId w:val="3"/>
        </w:numPr>
        <w:tabs>
          <w:tab w:val="left" w:pos="851"/>
        </w:tabs>
        <w:ind w:left="284" w:firstLine="5"/>
      </w:pPr>
      <w:r>
        <w:t>labības malšana miltu ražošanai;</w:t>
      </w:r>
    </w:p>
    <w:p w14:paraId="56CB044A" w14:textId="77777777" w:rsidR="0094690D" w:rsidRPr="00413B6F" w:rsidRDefault="0094690D" w:rsidP="00161C32">
      <w:pPr>
        <w:pStyle w:val="BodyText"/>
        <w:numPr>
          <w:ilvl w:val="4"/>
          <w:numId w:val="3"/>
        </w:numPr>
        <w:tabs>
          <w:tab w:val="left" w:pos="851"/>
        </w:tabs>
        <w:ind w:left="284" w:firstLine="5"/>
      </w:pPr>
      <w:r>
        <w:lastRenderedPageBreak/>
        <w:t>eļļas spiešana;</w:t>
      </w:r>
    </w:p>
    <w:p w14:paraId="45706E9D" w14:textId="77777777" w:rsidR="0094690D" w:rsidRPr="00413B6F" w:rsidRDefault="0094690D" w:rsidP="00161C32">
      <w:pPr>
        <w:pStyle w:val="BodyText"/>
        <w:numPr>
          <w:ilvl w:val="4"/>
          <w:numId w:val="3"/>
        </w:numPr>
        <w:tabs>
          <w:tab w:val="left" w:pos="851"/>
        </w:tabs>
        <w:ind w:left="284" w:firstLine="5"/>
      </w:pPr>
      <w:r>
        <w:t>augļu/dārzeņu sasmalcināšanas un spiešanas pakalpojumi sulu ražošanai.</w:t>
      </w:r>
    </w:p>
    <w:p w14:paraId="05504DD0" w14:textId="77777777" w:rsidR="0094690D" w:rsidRPr="00413B6F" w:rsidRDefault="0094690D" w:rsidP="00965DCA">
      <w:pPr>
        <w:jc w:val="both"/>
        <w:rPr>
          <w:rFonts w:ascii="Times New Roman" w:eastAsia="Calibri" w:hAnsi="Times New Roman" w:cs="Times New Roman"/>
          <w:noProof/>
          <w:sz w:val="24"/>
          <w:szCs w:val="24"/>
        </w:rPr>
      </w:pPr>
    </w:p>
    <w:p w14:paraId="74C5D0B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3E415FA" w14:textId="77777777" w:rsidR="0094690D" w:rsidRPr="00413B6F" w:rsidRDefault="0094690D" w:rsidP="00965DCA">
      <w:pPr>
        <w:jc w:val="both"/>
        <w:rPr>
          <w:rFonts w:ascii="Times New Roman" w:eastAsia="Calibri" w:hAnsi="Times New Roman" w:cs="Times New Roman"/>
          <w:i/>
          <w:noProof/>
          <w:sz w:val="24"/>
          <w:szCs w:val="24"/>
        </w:rPr>
      </w:pPr>
    </w:p>
    <w:p w14:paraId="402C057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pārstrāde komercdarbības nolūkā (neietilpst COICOP tvērumā);</w:t>
      </w:r>
    </w:p>
    <w:p w14:paraId="73D98FE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augļu/dārzeņu sasmalcināšanas un spiešanas pakalpojumi alkoholisko dzērienu ražošanai (02.2.1.0).</w:t>
      </w:r>
    </w:p>
    <w:p w14:paraId="7C7342B2" w14:textId="77777777" w:rsidR="0094690D" w:rsidRPr="00413B6F" w:rsidRDefault="0094690D" w:rsidP="00965DCA">
      <w:pPr>
        <w:jc w:val="both"/>
        <w:rPr>
          <w:rFonts w:ascii="Times New Roman" w:eastAsia="Calibri" w:hAnsi="Times New Roman" w:cs="Times New Roman"/>
          <w:i/>
          <w:noProof/>
          <w:sz w:val="24"/>
          <w:szCs w:val="24"/>
        </w:rPr>
      </w:pPr>
    </w:p>
    <w:p w14:paraId="69F09207" w14:textId="05728266" w:rsidR="0094690D" w:rsidRPr="00413B6F" w:rsidRDefault="00893638" w:rsidP="00DB34D9">
      <w:pPr>
        <w:pStyle w:val="BodyText"/>
        <w:rPr>
          <w:b/>
          <w:bCs/>
        </w:rPr>
      </w:pPr>
      <w:r>
        <w:rPr>
          <w:b/>
        </w:rPr>
        <w:t>01.3.0.0. Pārtikas un bezalkoholisko dzērienu ražošanā izmantoto izejvielu pirmapstrādes pakalpojumi (</w:t>
      </w:r>
      <w:r>
        <w:rPr>
          <w:b/>
          <w:i/>
          <w:iCs/>
        </w:rPr>
        <w:t>S</w:t>
      </w:r>
      <w:r>
        <w:rPr>
          <w:b/>
        </w:rPr>
        <w:t>)</w:t>
      </w:r>
    </w:p>
    <w:p w14:paraId="4D1F1399" w14:textId="77777777" w:rsidR="0094690D" w:rsidRPr="00413B6F" w:rsidRDefault="0094690D" w:rsidP="00965DCA">
      <w:pPr>
        <w:jc w:val="both"/>
        <w:rPr>
          <w:rFonts w:ascii="Times New Roman" w:eastAsia="Calibri" w:hAnsi="Times New Roman" w:cs="Times New Roman"/>
          <w:b/>
          <w:bCs/>
          <w:noProof/>
          <w:sz w:val="24"/>
          <w:szCs w:val="24"/>
        </w:rPr>
      </w:pPr>
    </w:p>
    <w:p w14:paraId="3C3FB47E" w14:textId="77777777" w:rsidR="0094690D" w:rsidRPr="00413B6F" w:rsidRDefault="0094690D" w:rsidP="00616A82">
      <w:pPr>
        <w:pStyle w:val="BodyText"/>
      </w:pPr>
      <w:r>
        <w:t>Pakalpojumi, ko mājsaimniecības iegādājas savu pirmsapstrādes produktu pārstrādei, lai ražotu pārtiku un bezalkoholiskos dzērienus mājsaimniecību pašu galapatēriņam.</w:t>
      </w:r>
    </w:p>
    <w:p w14:paraId="72FC0C6E" w14:textId="77777777" w:rsidR="0094690D" w:rsidRPr="00413B6F" w:rsidRDefault="0094690D" w:rsidP="00965DCA">
      <w:pPr>
        <w:jc w:val="both"/>
        <w:rPr>
          <w:rFonts w:ascii="Times New Roman" w:eastAsia="Calibri" w:hAnsi="Times New Roman" w:cs="Times New Roman"/>
          <w:noProof/>
          <w:sz w:val="24"/>
          <w:szCs w:val="24"/>
        </w:rPr>
      </w:pPr>
    </w:p>
    <w:p w14:paraId="21D96449" w14:textId="77777777" w:rsidR="0094690D" w:rsidRPr="00413B6F" w:rsidRDefault="0094690D" w:rsidP="00616A82">
      <w:pPr>
        <w:pStyle w:val="BodyText"/>
      </w:pPr>
      <w:r>
        <w:t>Ietilpst:</w:t>
      </w:r>
    </w:p>
    <w:p w14:paraId="2BE90D80" w14:textId="77777777" w:rsidR="0094690D" w:rsidRPr="00413B6F" w:rsidRDefault="0094690D" w:rsidP="00965DCA">
      <w:pPr>
        <w:jc w:val="both"/>
        <w:rPr>
          <w:rFonts w:ascii="Times New Roman" w:eastAsia="Calibri" w:hAnsi="Times New Roman" w:cs="Times New Roman"/>
          <w:noProof/>
          <w:sz w:val="24"/>
          <w:szCs w:val="24"/>
        </w:rPr>
      </w:pPr>
    </w:p>
    <w:p w14:paraId="26B7BE32" w14:textId="77777777" w:rsidR="0094690D" w:rsidRPr="00413B6F" w:rsidRDefault="0094690D" w:rsidP="00161C32">
      <w:pPr>
        <w:pStyle w:val="BodyText"/>
        <w:numPr>
          <w:ilvl w:val="4"/>
          <w:numId w:val="3"/>
        </w:numPr>
        <w:tabs>
          <w:tab w:val="left" w:pos="851"/>
        </w:tabs>
        <w:ind w:left="284" w:firstLine="5"/>
      </w:pPr>
      <w:r>
        <w:t>labības malšana miltu ražošanai;</w:t>
      </w:r>
    </w:p>
    <w:p w14:paraId="72083DB5" w14:textId="77777777" w:rsidR="0094690D" w:rsidRPr="00413B6F" w:rsidRDefault="0094690D" w:rsidP="00161C32">
      <w:pPr>
        <w:pStyle w:val="BodyText"/>
        <w:numPr>
          <w:ilvl w:val="4"/>
          <w:numId w:val="3"/>
        </w:numPr>
        <w:tabs>
          <w:tab w:val="left" w:pos="851"/>
        </w:tabs>
        <w:ind w:left="284" w:firstLine="5"/>
      </w:pPr>
      <w:r>
        <w:t>eļļas spiešana;</w:t>
      </w:r>
    </w:p>
    <w:p w14:paraId="413435C6" w14:textId="77777777" w:rsidR="0094690D" w:rsidRPr="00413B6F" w:rsidRDefault="0094690D" w:rsidP="00161C32">
      <w:pPr>
        <w:pStyle w:val="BodyText"/>
        <w:numPr>
          <w:ilvl w:val="4"/>
          <w:numId w:val="3"/>
        </w:numPr>
        <w:tabs>
          <w:tab w:val="left" w:pos="851"/>
        </w:tabs>
        <w:ind w:left="284" w:firstLine="5"/>
      </w:pPr>
      <w:r>
        <w:t>augļu/dārzeņu sasmalcināšanas un spiešanas pakalpojumi sulu ražošanai.</w:t>
      </w:r>
    </w:p>
    <w:p w14:paraId="0AFFD1DD" w14:textId="77777777" w:rsidR="0094690D" w:rsidRPr="00413B6F" w:rsidRDefault="0094690D" w:rsidP="00893638">
      <w:pPr>
        <w:pStyle w:val="BodyText"/>
        <w:tabs>
          <w:tab w:val="left" w:pos="851"/>
        </w:tabs>
      </w:pPr>
    </w:p>
    <w:p w14:paraId="1322B21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517465E" w14:textId="77777777" w:rsidR="0094690D" w:rsidRPr="00413B6F" w:rsidRDefault="0094690D" w:rsidP="00965DCA">
      <w:pPr>
        <w:jc w:val="both"/>
        <w:rPr>
          <w:rFonts w:ascii="Times New Roman" w:eastAsia="Calibri" w:hAnsi="Times New Roman" w:cs="Times New Roman"/>
          <w:i/>
          <w:noProof/>
          <w:sz w:val="24"/>
          <w:szCs w:val="24"/>
        </w:rPr>
      </w:pPr>
    </w:p>
    <w:p w14:paraId="58F3637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pārstrāde komercdarbības nolūkā (neietilpst COICOP tvērumā);</w:t>
      </w:r>
    </w:p>
    <w:p w14:paraId="0C3B5B2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augļu/dārzeņu sasmalcināšanas un spiešanas pakalpojumi alkoholisko dzērienu ražošanai (02.2.1.0).</w:t>
      </w:r>
    </w:p>
    <w:p w14:paraId="540982F4" w14:textId="77777777" w:rsidR="00CF3761" w:rsidRPr="00413B6F" w:rsidRDefault="00CF3761">
      <w:pPr>
        <w:rPr>
          <w:rFonts w:ascii="Times New Roman" w:hAnsi="Times New Roman" w:cs="Times New Roman"/>
          <w:b/>
          <w:bCs/>
          <w:noProof/>
          <w:sz w:val="24"/>
          <w:szCs w:val="24"/>
        </w:rPr>
      </w:pPr>
      <w:r>
        <w:br w:type="page"/>
      </w:r>
    </w:p>
    <w:p w14:paraId="03D23F30" w14:textId="6542F04C" w:rsidR="0094690D" w:rsidRPr="00413B6F" w:rsidRDefault="00CF3761" w:rsidP="00CF3761">
      <w:pPr>
        <w:pStyle w:val="BodyText"/>
        <w:rPr>
          <w:b/>
          <w:bCs/>
        </w:rPr>
      </w:pPr>
      <w:r>
        <w:rPr>
          <w:b/>
        </w:rPr>
        <w:lastRenderedPageBreak/>
        <w:t>02. ALKOHOLISKIE DZĒRIENI, TABAKA UN NARKOTIKAS</w:t>
      </w:r>
    </w:p>
    <w:p w14:paraId="78749A1D" w14:textId="77777777" w:rsidR="0060336D" w:rsidRDefault="0060336D" w:rsidP="00616A82">
      <w:pPr>
        <w:pStyle w:val="BodyText"/>
        <w:rPr>
          <w:i/>
          <w:iCs/>
        </w:rPr>
      </w:pPr>
    </w:p>
    <w:p w14:paraId="33CED866" w14:textId="3824D7B9" w:rsidR="0094690D" w:rsidRPr="00413B6F" w:rsidRDefault="0094690D" w:rsidP="00616A82">
      <w:pPr>
        <w:pStyle w:val="BodyText"/>
      </w:pPr>
      <w:r>
        <w:rPr>
          <w:i/>
          <w:iCs/>
        </w:rPr>
        <w:t>COICOP</w:t>
      </w:r>
      <w:r>
        <w:t> 2018 02. nodaļā ietilpst alkoholisko dzērienu (02.1), tabakas izstrādājumu (02.3) un narkotiku (02.4) iegāde, neņemot vērā to, kur šie produkti ir patērēti, ar nosacījumi, ka tie nav saņemti no ēdināšanas un dzērienu pasniegšanas pakalpojuma sniedzēja.</w:t>
      </w:r>
    </w:p>
    <w:p w14:paraId="2150913B" w14:textId="77777777" w:rsidR="0094690D" w:rsidRPr="00413B6F" w:rsidRDefault="0094690D" w:rsidP="00965DCA">
      <w:pPr>
        <w:jc w:val="both"/>
        <w:rPr>
          <w:rFonts w:ascii="Times New Roman" w:eastAsia="Calibri" w:hAnsi="Times New Roman" w:cs="Times New Roman"/>
          <w:noProof/>
          <w:sz w:val="24"/>
          <w:szCs w:val="24"/>
        </w:rPr>
      </w:pPr>
    </w:p>
    <w:p w14:paraId="2AE0458C" w14:textId="77777777" w:rsidR="0094690D" w:rsidRPr="00413B6F" w:rsidRDefault="0094690D" w:rsidP="00616A82">
      <w:pPr>
        <w:pStyle w:val="BodyText"/>
      </w:pPr>
      <w:r>
        <w:t>Šajā nodaļā ietilpst arī bezalkoholiskie dzērieni un dzērieni ar zemu alkohola saturu, kas parasti ir alkoholiski, piemēram, bezalkoholiskais alus. Šajā nodaļā ietilpst arī pakalpojumi alkohola ražošanai pašu patēriņam (02.2).</w:t>
      </w:r>
    </w:p>
    <w:p w14:paraId="78D8DFC7" w14:textId="77777777" w:rsidR="0094690D" w:rsidRPr="00413B6F" w:rsidRDefault="0094690D" w:rsidP="00965DCA">
      <w:pPr>
        <w:jc w:val="both"/>
        <w:rPr>
          <w:rFonts w:ascii="Times New Roman" w:eastAsia="Calibri" w:hAnsi="Times New Roman" w:cs="Times New Roman"/>
          <w:noProof/>
          <w:sz w:val="24"/>
          <w:szCs w:val="24"/>
        </w:rPr>
      </w:pPr>
    </w:p>
    <w:p w14:paraId="330DBFEB" w14:textId="00C6969B" w:rsidR="0094690D" w:rsidRPr="00413B6F" w:rsidRDefault="0094690D" w:rsidP="00616A82">
      <w:pPr>
        <w:pStyle w:val="BodyText"/>
      </w:pPr>
      <w:r>
        <w:t>Nodaļā neietilpst alkoholiskie dzērieni, kas iegādāti tūlītējam patēriņam viesnīcās, restorānos, kafejnīcās, bāros, kioskos, pie ielu pārdevējiem, tirdzniecības automātos u. c. (11.1.1).</w:t>
      </w:r>
    </w:p>
    <w:p w14:paraId="31886021" w14:textId="77777777" w:rsidR="0094690D" w:rsidRPr="00413B6F" w:rsidRDefault="0094690D" w:rsidP="00965DCA">
      <w:pPr>
        <w:jc w:val="both"/>
        <w:rPr>
          <w:rFonts w:ascii="Times New Roman" w:eastAsia="Calibri" w:hAnsi="Times New Roman" w:cs="Times New Roman"/>
          <w:noProof/>
          <w:sz w:val="24"/>
          <w:szCs w:val="24"/>
        </w:rPr>
      </w:pPr>
    </w:p>
    <w:p w14:paraId="453FBA50" w14:textId="68504A6B" w:rsidR="0094690D" w:rsidRPr="00413B6F" w:rsidRDefault="00CF3761" w:rsidP="00CF3761">
      <w:pPr>
        <w:pStyle w:val="BodyText"/>
        <w:rPr>
          <w:b/>
          <w:bCs/>
        </w:rPr>
      </w:pPr>
      <w:r>
        <w:rPr>
          <w:b/>
        </w:rPr>
        <w:t>02.1. ALKOHOLISKIE DZĒRIENI</w:t>
      </w:r>
    </w:p>
    <w:p w14:paraId="38DB71E5" w14:textId="77777777" w:rsidR="0094690D" w:rsidRPr="00413B6F" w:rsidRDefault="0094690D" w:rsidP="00965DCA">
      <w:pPr>
        <w:jc w:val="both"/>
        <w:rPr>
          <w:rFonts w:ascii="Times New Roman" w:eastAsia="Calibri" w:hAnsi="Times New Roman" w:cs="Times New Roman"/>
          <w:b/>
          <w:bCs/>
          <w:noProof/>
          <w:sz w:val="24"/>
          <w:szCs w:val="24"/>
        </w:rPr>
      </w:pPr>
    </w:p>
    <w:p w14:paraId="55AD2812" w14:textId="77777777" w:rsidR="0094690D" w:rsidRPr="00413B6F" w:rsidRDefault="0094690D" w:rsidP="00616A82">
      <w:pPr>
        <w:pStyle w:val="BodyText"/>
      </w:pPr>
      <w:r>
        <w:t>Ietilpst arī dzērieni ar zemu alkohola saturu vai bezalkoholiskie dzērieni, kas parasti satur noteiktu alkohola daudzumu.</w:t>
      </w:r>
    </w:p>
    <w:p w14:paraId="6EE7181F" w14:textId="77777777" w:rsidR="0094690D" w:rsidRPr="00413B6F" w:rsidRDefault="0094690D" w:rsidP="00965DCA">
      <w:pPr>
        <w:jc w:val="both"/>
        <w:rPr>
          <w:rFonts w:ascii="Times New Roman" w:eastAsia="Calibri" w:hAnsi="Times New Roman" w:cs="Times New Roman"/>
          <w:noProof/>
          <w:sz w:val="24"/>
          <w:szCs w:val="24"/>
        </w:rPr>
      </w:pPr>
    </w:p>
    <w:p w14:paraId="057713A3" w14:textId="7226FA00" w:rsidR="0094690D" w:rsidRPr="00413B6F" w:rsidRDefault="00CF3761" w:rsidP="00CF3761">
      <w:pPr>
        <w:pStyle w:val="BodyText"/>
        <w:rPr>
          <w:b/>
          <w:bCs/>
        </w:rPr>
      </w:pPr>
      <w:r>
        <w:rPr>
          <w:b/>
        </w:rPr>
        <w:t>02.1.1. Stiprie alkoholiskie dzērieni (</w:t>
      </w:r>
      <w:r>
        <w:rPr>
          <w:b/>
          <w:i/>
          <w:iCs/>
        </w:rPr>
        <w:t>ND</w:t>
      </w:r>
      <w:r>
        <w:rPr>
          <w:b/>
        </w:rPr>
        <w:t>)</w:t>
      </w:r>
    </w:p>
    <w:p w14:paraId="44390957" w14:textId="77777777" w:rsidR="0094690D" w:rsidRPr="00413B6F" w:rsidRDefault="0094690D" w:rsidP="00965DCA">
      <w:pPr>
        <w:jc w:val="both"/>
        <w:rPr>
          <w:rFonts w:ascii="Times New Roman" w:eastAsia="Calibri" w:hAnsi="Times New Roman" w:cs="Times New Roman"/>
          <w:b/>
          <w:bCs/>
          <w:noProof/>
          <w:sz w:val="24"/>
          <w:szCs w:val="24"/>
        </w:rPr>
      </w:pPr>
    </w:p>
    <w:p w14:paraId="5B282020" w14:textId="77777777" w:rsidR="0094690D" w:rsidRPr="00413B6F" w:rsidRDefault="0094690D" w:rsidP="00616A82">
      <w:pPr>
        <w:pStyle w:val="BodyText"/>
      </w:pPr>
      <w:r>
        <w:t>Ietilpst:</w:t>
      </w:r>
    </w:p>
    <w:p w14:paraId="2D655D71" w14:textId="77777777" w:rsidR="0094690D" w:rsidRPr="00413B6F" w:rsidRDefault="0094690D" w:rsidP="00965DCA">
      <w:pPr>
        <w:jc w:val="both"/>
        <w:rPr>
          <w:rFonts w:ascii="Times New Roman" w:eastAsia="Calibri" w:hAnsi="Times New Roman" w:cs="Times New Roman"/>
          <w:noProof/>
          <w:sz w:val="24"/>
          <w:szCs w:val="24"/>
        </w:rPr>
      </w:pPr>
    </w:p>
    <w:p w14:paraId="24BE8E85" w14:textId="77777777" w:rsidR="0094690D" w:rsidRPr="00413B6F" w:rsidRDefault="0094690D" w:rsidP="00161C32">
      <w:pPr>
        <w:pStyle w:val="BodyText"/>
        <w:numPr>
          <w:ilvl w:val="4"/>
          <w:numId w:val="3"/>
        </w:numPr>
        <w:tabs>
          <w:tab w:val="left" w:pos="851"/>
        </w:tabs>
        <w:ind w:left="284" w:firstLine="5"/>
      </w:pPr>
      <w:r>
        <w:t>degvīni, liķieri un citi stiprie alkoholiskie dzērieni ar augstu alkohola saturu;</w:t>
      </w:r>
    </w:p>
    <w:p w14:paraId="3D6E4F52" w14:textId="77777777" w:rsidR="0094690D" w:rsidRPr="00413B6F" w:rsidRDefault="0094690D" w:rsidP="00161C32">
      <w:pPr>
        <w:pStyle w:val="BodyText"/>
        <w:numPr>
          <w:ilvl w:val="4"/>
          <w:numId w:val="3"/>
        </w:numPr>
        <w:tabs>
          <w:tab w:val="left" w:pos="851"/>
        </w:tabs>
        <w:ind w:left="284" w:firstLine="5"/>
      </w:pPr>
      <w:r>
        <w:t>medalus;</w:t>
      </w:r>
    </w:p>
    <w:p w14:paraId="4BE5CFCF" w14:textId="77777777" w:rsidR="0094690D" w:rsidRPr="00413B6F" w:rsidRDefault="0094690D" w:rsidP="00161C32">
      <w:pPr>
        <w:pStyle w:val="BodyText"/>
        <w:numPr>
          <w:ilvl w:val="4"/>
          <w:numId w:val="3"/>
        </w:numPr>
        <w:tabs>
          <w:tab w:val="left" w:pos="851"/>
        </w:tabs>
        <w:ind w:left="284" w:firstLine="5"/>
      </w:pPr>
      <w:r>
        <w:t xml:space="preserve">izspaidu brendijs, piemēram, </w:t>
      </w:r>
      <w:r>
        <w:rPr>
          <w:i/>
          <w:iCs/>
        </w:rPr>
        <w:t>pisco</w:t>
      </w:r>
      <w:r>
        <w:t xml:space="preserve">, </w:t>
      </w:r>
      <w:r>
        <w:rPr>
          <w:i/>
          <w:iCs/>
        </w:rPr>
        <w:t>grappa</w:t>
      </w:r>
      <w:r>
        <w:t xml:space="preserve">, </w:t>
      </w:r>
      <w:r>
        <w:rPr>
          <w:i/>
          <w:iCs/>
        </w:rPr>
        <w:t>marc</w:t>
      </w:r>
      <w:r>
        <w:t xml:space="preserve"> u. c.;</w:t>
      </w:r>
    </w:p>
    <w:p w14:paraId="4A621BEE" w14:textId="77777777" w:rsidR="0094690D" w:rsidRPr="00413B6F" w:rsidRDefault="0094690D" w:rsidP="00161C32">
      <w:pPr>
        <w:pStyle w:val="BodyText"/>
        <w:numPr>
          <w:ilvl w:val="4"/>
          <w:numId w:val="3"/>
        </w:numPr>
        <w:tabs>
          <w:tab w:val="left" w:pos="851"/>
        </w:tabs>
        <w:ind w:left="284" w:firstLine="5"/>
      </w:pPr>
      <w:r>
        <w:t>aperitīvi, izņemot vīna aperitīvus.</w:t>
      </w:r>
    </w:p>
    <w:p w14:paraId="30D64A3C" w14:textId="77777777" w:rsidR="0094690D" w:rsidRPr="00413B6F" w:rsidRDefault="0094690D" w:rsidP="00965DCA">
      <w:pPr>
        <w:jc w:val="both"/>
        <w:rPr>
          <w:rFonts w:ascii="Times New Roman" w:eastAsia="Calibri" w:hAnsi="Times New Roman" w:cs="Times New Roman"/>
          <w:noProof/>
          <w:sz w:val="24"/>
          <w:szCs w:val="24"/>
        </w:rPr>
      </w:pPr>
    </w:p>
    <w:p w14:paraId="27EAB24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1C6C08F" w14:textId="77777777" w:rsidR="0094690D" w:rsidRPr="00413B6F" w:rsidRDefault="0094690D" w:rsidP="00965DCA">
      <w:pPr>
        <w:jc w:val="both"/>
        <w:rPr>
          <w:rFonts w:ascii="Times New Roman" w:eastAsia="Calibri" w:hAnsi="Times New Roman" w:cs="Times New Roman"/>
          <w:i/>
          <w:noProof/>
          <w:sz w:val="24"/>
          <w:szCs w:val="24"/>
        </w:rPr>
      </w:pPr>
    </w:p>
    <w:p w14:paraId="70D61B91" w14:textId="3DB9D5D4"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vīna aperatīvi (02.1.2.1, 02.1.2.2).</w:t>
      </w:r>
    </w:p>
    <w:p w14:paraId="60EC7FFC" w14:textId="77777777" w:rsidR="0094690D" w:rsidRPr="00413B6F" w:rsidRDefault="0094690D" w:rsidP="00965DCA">
      <w:pPr>
        <w:jc w:val="both"/>
        <w:rPr>
          <w:rFonts w:ascii="Times New Roman" w:eastAsia="Calibri" w:hAnsi="Times New Roman" w:cs="Times New Roman"/>
          <w:i/>
          <w:noProof/>
          <w:sz w:val="24"/>
          <w:szCs w:val="24"/>
        </w:rPr>
      </w:pPr>
    </w:p>
    <w:p w14:paraId="78EB31D6" w14:textId="25704EED" w:rsidR="0094690D" w:rsidRPr="00413B6F" w:rsidRDefault="007F55F3" w:rsidP="00AE5B38">
      <w:pPr>
        <w:pStyle w:val="BodyText"/>
        <w:rPr>
          <w:b/>
          <w:bCs/>
        </w:rPr>
      </w:pPr>
      <w:r>
        <w:rPr>
          <w:b/>
        </w:rPr>
        <w:t>02.1.1.0. Stiprie alkoholiskie dzērieni (</w:t>
      </w:r>
      <w:r>
        <w:rPr>
          <w:b/>
          <w:i/>
          <w:iCs/>
        </w:rPr>
        <w:t>ND</w:t>
      </w:r>
      <w:r>
        <w:rPr>
          <w:b/>
        </w:rPr>
        <w:t>)</w:t>
      </w:r>
    </w:p>
    <w:p w14:paraId="71E3C444" w14:textId="77777777" w:rsidR="0094690D" w:rsidRPr="00413B6F" w:rsidRDefault="0094690D" w:rsidP="00965DCA">
      <w:pPr>
        <w:jc w:val="both"/>
        <w:rPr>
          <w:rFonts w:ascii="Times New Roman" w:eastAsia="Calibri" w:hAnsi="Times New Roman" w:cs="Times New Roman"/>
          <w:b/>
          <w:bCs/>
          <w:noProof/>
          <w:sz w:val="24"/>
          <w:szCs w:val="24"/>
        </w:rPr>
      </w:pPr>
    </w:p>
    <w:p w14:paraId="49ED69B3" w14:textId="77777777" w:rsidR="0094690D" w:rsidRPr="00413B6F" w:rsidRDefault="0094690D" w:rsidP="00616A82">
      <w:pPr>
        <w:pStyle w:val="BodyText"/>
      </w:pPr>
      <w:r>
        <w:t>Ietilpst:</w:t>
      </w:r>
    </w:p>
    <w:p w14:paraId="33FCE1C1" w14:textId="77777777" w:rsidR="0094690D" w:rsidRPr="00413B6F" w:rsidRDefault="0094690D" w:rsidP="00965DCA">
      <w:pPr>
        <w:jc w:val="both"/>
        <w:rPr>
          <w:rFonts w:ascii="Times New Roman" w:eastAsia="Calibri" w:hAnsi="Times New Roman" w:cs="Times New Roman"/>
          <w:noProof/>
          <w:sz w:val="24"/>
          <w:szCs w:val="24"/>
        </w:rPr>
      </w:pPr>
    </w:p>
    <w:p w14:paraId="076D67E8" w14:textId="77777777" w:rsidR="0094690D" w:rsidRPr="00413B6F" w:rsidRDefault="0094690D" w:rsidP="00161C32">
      <w:pPr>
        <w:pStyle w:val="BodyText"/>
        <w:numPr>
          <w:ilvl w:val="4"/>
          <w:numId w:val="3"/>
        </w:numPr>
        <w:tabs>
          <w:tab w:val="left" w:pos="851"/>
        </w:tabs>
        <w:ind w:left="284" w:firstLine="5"/>
      </w:pPr>
      <w:r>
        <w:t>degvīni, liķieri un citi stiprie alkoholiskie dzērieni ar augstu alkohola saturu;</w:t>
      </w:r>
    </w:p>
    <w:p w14:paraId="0B37EB01" w14:textId="77777777" w:rsidR="0094690D" w:rsidRPr="00413B6F" w:rsidRDefault="0094690D" w:rsidP="00161C32">
      <w:pPr>
        <w:pStyle w:val="BodyText"/>
        <w:numPr>
          <w:ilvl w:val="4"/>
          <w:numId w:val="3"/>
        </w:numPr>
        <w:tabs>
          <w:tab w:val="left" w:pos="851"/>
        </w:tabs>
        <w:ind w:left="284" w:firstLine="5"/>
      </w:pPr>
      <w:r>
        <w:t>medalus;</w:t>
      </w:r>
    </w:p>
    <w:p w14:paraId="7B3F2FEB" w14:textId="77777777" w:rsidR="0094690D" w:rsidRPr="00413B6F" w:rsidRDefault="0094690D" w:rsidP="00161C32">
      <w:pPr>
        <w:pStyle w:val="BodyText"/>
        <w:numPr>
          <w:ilvl w:val="4"/>
          <w:numId w:val="3"/>
        </w:numPr>
        <w:tabs>
          <w:tab w:val="left" w:pos="851"/>
        </w:tabs>
        <w:ind w:left="284" w:firstLine="5"/>
      </w:pPr>
      <w:r>
        <w:t xml:space="preserve">izspaidu brendijs, piemēram, </w:t>
      </w:r>
      <w:r>
        <w:rPr>
          <w:i/>
          <w:iCs/>
        </w:rPr>
        <w:t>pisco</w:t>
      </w:r>
      <w:r>
        <w:t xml:space="preserve">, </w:t>
      </w:r>
      <w:r>
        <w:rPr>
          <w:i/>
          <w:iCs/>
        </w:rPr>
        <w:t>grappa</w:t>
      </w:r>
      <w:r>
        <w:t xml:space="preserve">, </w:t>
      </w:r>
      <w:r>
        <w:rPr>
          <w:i/>
          <w:iCs/>
        </w:rPr>
        <w:t>marc</w:t>
      </w:r>
      <w:r>
        <w:t xml:space="preserve"> u. c.;</w:t>
      </w:r>
    </w:p>
    <w:p w14:paraId="421E512B" w14:textId="77777777" w:rsidR="0094690D" w:rsidRPr="00413B6F" w:rsidRDefault="0094690D" w:rsidP="00161C32">
      <w:pPr>
        <w:pStyle w:val="BodyText"/>
        <w:numPr>
          <w:ilvl w:val="4"/>
          <w:numId w:val="3"/>
        </w:numPr>
        <w:tabs>
          <w:tab w:val="left" w:pos="851"/>
        </w:tabs>
        <w:ind w:left="284" w:firstLine="5"/>
      </w:pPr>
      <w:r>
        <w:t>aperitīvi, izņemot vīna aperitīvus.</w:t>
      </w:r>
    </w:p>
    <w:p w14:paraId="201CAFC5" w14:textId="77777777" w:rsidR="0094690D" w:rsidRPr="00413B6F" w:rsidRDefault="0094690D" w:rsidP="00965DCA">
      <w:pPr>
        <w:jc w:val="both"/>
        <w:rPr>
          <w:rFonts w:ascii="Times New Roman" w:eastAsia="Calibri" w:hAnsi="Times New Roman" w:cs="Times New Roman"/>
          <w:noProof/>
          <w:sz w:val="24"/>
          <w:szCs w:val="24"/>
        </w:rPr>
      </w:pPr>
    </w:p>
    <w:p w14:paraId="078FE78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6B28435" w14:textId="77777777" w:rsidR="0094690D" w:rsidRPr="00413B6F" w:rsidRDefault="0094690D" w:rsidP="00965DCA">
      <w:pPr>
        <w:jc w:val="both"/>
        <w:rPr>
          <w:rFonts w:ascii="Times New Roman" w:eastAsia="Calibri" w:hAnsi="Times New Roman" w:cs="Times New Roman"/>
          <w:i/>
          <w:noProof/>
          <w:sz w:val="24"/>
          <w:szCs w:val="24"/>
        </w:rPr>
      </w:pPr>
    </w:p>
    <w:p w14:paraId="7986AE61" w14:textId="0C3E0F73" w:rsidR="0094690D" w:rsidRPr="00413B6F" w:rsidRDefault="0094690D" w:rsidP="00161C32">
      <w:pPr>
        <w:numPr>
          <w:ilvl w:val="4"/>
          <w:numId w:val="3"/>
        </w:numPr>
        <w:tabs>
          <w:tab w:val="left" w:pos="851"/>
        </w:tabs>
        <w:ind w:left="284" w:firstLine="0"/>
        <w:jc w:val="both"/>
        <w:rPr>
          <w:rFonts w:ascii="Times New Roman" w:eastAsia="Calibri" w:hAnsi="Times New Roman" w:cs="Times New Roman"/>
          <w:noProof/>
          <w:sz w:val="24"/>
          <w:szCs w:val="24"/>
        </w:rPr>
      </w:pPr>
      <w:r>
        <w:rPr>
          <w:rFonts w:ascii="Times New Roman" w:hAnsi="Times New Roman"/>
          <w:i/>
          <w:sz w:val="24"/>
        </w:rPr>
        <w:t>vīna aperatīvi (02.1.2.1, 02.1.2.2).</w:t>
      </w:r>
    </w:p>
    <w:p w14:paraId="3EDCCA3B" w14:textId="77777777" w:rsidR="0094690D" w:rsidRPr="00413B6F" w:rsidRDefault="0094690D" w:rsidP="00965DCA">
      <w:pPr>
        <w:jc w:val="both"/>
        <w:rPr>
          <w:rFonts w:ascii="Times New Roman" w:eastAsia="Calibri" w:hAnsi="Times New Roman" w:cs="Times New Roman"/>
          <w:i/>
          <w:noProof/>
          <w:sz w:val="24"/>
          <w:szCs w:val="24"/>
        </w:rPr>
      </w:pPr>
    </w:p>
    <w:p w14:paraId="3C6AB9B9" w14:textId="0E53EC94" w:rsidR="0094690D" w:rsidRPr="00413B6F" w:rsidRDefault="007F55F3" w:rsidP="00AE5B38">
      <w:pPr>
        <w:pStyle w:val="BodyText"/>
        <w:rPr>
          <w:b/>
          <w:bCs/>
        </w:rPr>
      </w:pPr>
      <w:r>
        <w:rPr>
          <w:b/>
        </w:rPr>
        <w:t>02.1.2. Vīns (</w:t>
      </w:r>
      <w:r>
        <w:rPr>
          <w:b/>
          <w:i/>
          <w:iCs/>
        </w:rPr>
        <w:t>ND</w:t>
      </w:r>
      <w:r>
        <w:rPr>
          <w:b/>
        </w:rPr>
        <w:t>)</w:t>
      </w:r>
    </w:p>
    <w:p w14:paraId="6563C7E5" w14:textId="77777777" w:rsidR="0094690D" w:rsidRPr="00413B6F" w:rsidRDefault="0094690D" w:rsidP="00965DCA">
      <w:pPr>
        <w:jc w:val="both"/>
        <w:rPr>
          <w:rFonts w:ascii="Times New Roman" w:eastAsia="Calibri" w:hAnsi="Times New Roman" w:cs="Times New Roman"/>
          <w:b/>
          <w:bCs/>
          <w:noProof/>
          <w:sz w:val="24"/>
          <w:szCs w:val="24"/>
        </w:rPr>
      </w:pPr>
    </w:p>
    <w:p w14:paraId="3FF8864A" w14:textId="77777777" w:rsidR="0094690D" w:rsidRPr="00413B6F" w:rsidRDefault="0094690D" w:rsidP="00616A82">
      <w:pPr>
        <w:pStyle w:val="BodyText"/>
      </w:pPr>
      <w:r>
        <w:t>Ietilpst:</w:t>
      </w:r>
    </w:p>
    <w:p w14:paraId="3C44A684" w14:textId="77777777" w:rsidR="0094690D" w:rsidRPr="00413B6F" w:rsidRDefault="0094690D" w:rsidP="00965DCA">
      <w:pPr>
        <w:jc w:val="both"/>
        <w:rPr>
          <w:rFonts w:ascii="Times New Roman" w:eastAsia="Calibri" w:hAnsi="Times New Roman" w:cs="Times New Roman"/>
          <w:noProof/>
          <w:sz w:val="24"/>
          <w:szCs w:val="24"/>
        </w:rPr>
      </w:pPr>
    </w:p>
    <w:p w14:paraId="30B4E36E" w14:textId="77777777" w:rsidR="0094690D" w:rsidRPr="00413B6F" w:rsidRDefault="0094690D" w:rsidP="00161C32">
      <w:pPr>
        <w:pStyle w:val="BodyText"/>
        <w:numPr>
          <w:ilvl w:val="4"/>
          <w:numId w:val="3"/>
        </w:numPr>
        <w:tabs>
          <w:tab w:val="left" w:pos="851"/>
        </w:tabs>
        <w:ind w:left="284" w:firstLine="5"/>
      </w:pPr>
      <w:r>
        <w:t>vīns, sidrs un bumbieru vīns, arī sakē;</w:t>
      </w:r>
    </w:p>
    <w:p w14:paraId="2685C5C2" w14:textId="77777777" w:rsidR="0094690D" w:rsidRPr="00413B6F" w:rsidRDefault="0094690D" w:rsidP="00161C32">
      <w:pPr>
        <w:pStyle w:val="BodyText"/>
        <w:numPr>
          <w:ilvl w:val="4"/>
          <w:numId w:val="3"/>
        </w:numPr>
        <w:tabs>
          <w:tab w:val="left" w:pos="851"/>
        </w:tabs>
        <w:ind w:left="284" w:firstLine="5"/>
      </w:pPr>
      <w:r>
        <w:t>vīna aperitīvi, stiprinātie vīni, šampanietis un citi dzirkstošie vīni;</w:t>
      </w:r>
    </w:p>
    <w:p w14:paraId="7500724C" w14:textId="77777777" w:rsidR="0094690D" w:rsidRPr="00413B6F" w:rsidRDefault="0094690D" w:rsidP="00161C32">
      <w:pPr>
        <w:pStyle w:val="BodyText"/>
        <w:numPr>
          <w:ilvl w:val="4"/>
          <w:numId w:val="3"/>
        </w:numPr>
        <w:tabs>
          <w:tab w:val="left" w:pos="851"/>
        </w:tabs>
        <w:ind w:left="284" w:firstLine="5"/>
      </w:pPr>
      <w:r>
        <w:t>ledus vīns;</w:t>
      </w:r>
    </w:p>
    <w:p w14:paraId="2D2DD11C" w14:textId="77777777" w:rsidR="0094690D" w:rsidRPr="00413B6F" w:rsidRDefault="0094690D" w:rsidP="00161C32">
      <w:pPr>
        <w:pStyle w:val="BodyText"/>
        <w:numPr>
          <w:ilvl w:val="4"/>
          <w:numId w:val="3"/>
        </w:numPr>
        <w:tabs>
          <w:tab w:val="left" w:pos="851"/>
        </w:tabs>
        <w:ind w:left="284" w:firstLine="5"/>
      </w:pPr>
      <w:r>
        <w:lastRenderedPageBreak/>
        <w:t>vīns ar zemu alkohola saturu un bezalkoholiskais vīns;</w:t>
      </w:r>
    </w:p>
    <w:p w14:paraId="51BBF09E" w14:textId="77777777" w:rsidR="0094690D" w:rsidRPr="00413B6F" w:rsidRDefault="0094690D" w:rsidP="00161C32">
      <w:pPr>
        <w:pStyle w:val="BodyText"/>
        <w:numPr>
          <w:ilvl w:val="4"/>
          <w:numId w:val="3"/>
        </w:numPr>
        <w:tabs>
          <w:tab w:val="left" w:pos="851"/>
        </w:tabs>
        <w:ind w:left="284" w:firstLine="5"/>
      </w:pPr>
      <w:r>
        <w:t>vīna aperatīvi.</w:t>
      </w:r>
    </w:p>
    <w:p w14:paraId="62B0F379" w14:textId="77777777" w:rsidR="0094690D" w:rsidRPr="00413B6F" w:rsidRDefault="0094690D" w:rsidP="00965DCA">
      <w:pPr>
        <w:jc w:val="both"/>
        <w:rPr>
          <w:rFonts w:ascii="Times New Roman" w:eastAsia="Calibri" w:hAnsi="Times New Roman" w:cs="Times New Roman"/>
          <w:noProof/>
          <w:sz w:val="24"/>
          <w:szCs w:val="24"/>
        </w:rPr>
      </w:pPr>
    </w:p>
    <w:p w14:paraId="397959F3" w14:textId="072A500E" w:rsidR="0094690D" w:rsidRPr="00413B6F" w:rsidRDefault="007F55F3" w:rsidP="00AE5B38">
      <w:pPr>
        <w:pStyle w:val="BodyText"/>
        <w:rPr>
          <w:b/>
          <w:bCs/>
        </w:rPr>
      </w:pPr>
      <w:r>
        <w:rPr>
          <w:b/>
        </w:rPr>
        <w:t>02.1.2.1. Vīnogu vīns (</w:t>
      </w:r>
      <w:r>
        <w:rPr>
          <w:b/>
          <w:i/>
          <w:iCs/>
        </w:rPr>
        <w:t>VD</w:t>
      </w:r>
      <w:r>
        <w:rPr>
          <w:b/>
        </w:rPr>
        <w:t>)</w:t>
      </w:r>
    </w:p>
    <w:p w14:paraId="7F7C95D1" w14:textId="77777777" w:rsidR="0094690D" w:rsidRPr="00413B6F" w:rsidRDefault="0094690D" w:rsidP="00965DCA">
      <w:pPr>
        <w:jc w:val="both"/>
        <w:rPr>
          <w:rFonts w:ascii="Times New Roman" w:eastAsia="Calibri" w:hAnsi="Times New Roman" w:cs="Times New Roman"/>
          <w:b/>
          <w:bCs/>
          <w:noProof/>
          <w:sz w:val="24"/>
          <w:szCs w:val="24"/>
        </w:rPr>
      </w:pPr>
    </w:p>
    <w:p w14:paraId="698C6B42" w14:textId="77777777" w:rsidR="0094690D" w:rsidRPr="00413B6F" w:rsidRDefault="0094690D" w:rsidP="00616A82">
      <w:pPr>
        <w:pStyle w:val="BodyText"/>
      </w:pPr>
      <w:r>
        <w:t>Ietilpst:</w:t>
      </w:r>
    </w:p>
    <w:p w14:paraId="4AFBB864" w14:textId="77777777" w:rsidR="0094690D" w:rsidRPr="00413B6F" w:rsidRDefault="0094690D" w:rsidP="00965DCA">
      <w:pPr>
        <w:jc w:val="both"/>
        <w:rPr>
          <w:rFonts w:ascii="Times New Roman" w:eastAsia="Calibri" w:hAnsi="Times New Roman" w:cs="Times New Roman"/>
          <w:noProof/>
          <w:sz w:val="24"/>
          <w:szCs w:val="24"/>
        </w:rPr>
      </w:pPr>
    </w:p>
    <w:p w14:paraId="35DDA002" w14:textId="77777777" w:rsidR="0094690D" w:rsidRPr="00413B6F" w:rsidRDefault="0094690D" w:rsidP="00161C32">
      <w:pPr>
        <w:pStyle w:val="BodyText"/>
        <w:numPr>
          <w:ilvl w:val="4"/>
          <w:numId w:val="3"/>
        </w:numPr>
        <w:tabs>
          <w:tab w:val="left" w:pos="851"/>
        </w:tabs>
        <w:ind w:left="284" w:firstLine="5"/>
      </w:pPr>
      <w:r>
        <w:t>vīns no vīnogām;</w:t>
      </w:r>
    </w:p>
    <w:p w14:paraId="125031BD" w14:textId="77777777" w:rsidR="0094690D" w:rsidRPr="00413B6F" w:rsidRDefault="0094690D" w:rsidP="00161C32">
      <w:pPr>
        <w:pStyle w:val="BodyText"/>
        <w:numPr>
          <w:ilvl w:val="4"/>
          <w:numId w:val="3"/>
        </w:numPr>
        <w:tabs>
          <w:tab w:val="left" w:pos="851"/>
        </w:tabs>
        <w:ind w:left="284" w:firstLine="5"/>
      </w:pPr>
      <w:r>
        <w:t>stiprinātie vīni, piemēram, vermuts, šerijs, portvīns;</w:t>
      </w:r>
    </w:p>
    <w:p w14:paraId="2990DE4D" w14:textId="77777777" w:rsidR="0094690D" w:rsidRPr="00413B6F" w:rsidRDefault="0094690D" w:rsidP="00161C32">
      <w:pPr>
        <w:pStyle w:val="BodyText"/>
        <w:numPr>
          <w:ilvl w:val="4"/>
          <w:numId w:val="3"/>
        </w:numPr>
        <w:tabs>
          <w:tab w:val="left" w:pos="851"/>
        </w:tabs>
        <w:ind w:left="284" w:firstLine="5"/>
      </w:pPr>
      <w:r>
        <w:t>šampanietis un citi dzirkstošie vīni;</w:t>
      </w:r>
    </w:p>
    <w:p w14:paraId="35AD041E" w14:textId="77777777" w:rsidR="0094690D" w:rsidRPr="00413B6F" w:rsidRDefault="0094690D" w:rsidP="00161C32">
      <w:pPr>
        <w:pStyle w:val="BodyText"/>
        <w:numPr>
          <w:ilvl w:val="4"/>
          <w:numId w:val="3"/>
        </w:numPr>
        <w:tabs>
          <w:tab w:val="left" w:pos="851"/>
        </w:tabs>
        <w:ind w:left="284" w:firstLine="5"/>
      </w:pPr>
      <w:r>
        <w:t>ledus vīns;</w:t>
      </w:r>
    </w:p>
    <w:p w14:paraId="4983CC10" w14:textId="77777777" w:rsidR="0094690D" w:rsidRPr="00413B6F" w:rsidRDefault="0094690D" w:rsidP="00161C32">
      <w:pPr>
        <w:pStyle w:val="BodyText"/>
        <w:numPr>
          <w:ilvl w:val="4"/>
          <w:numId w:val="3"/>
        </w:numPr>
        <w:tabs>
          <w:tab w:val="left" w:pos="851"/>
        </w:tabs>
        <w:ind w:left="284" w:firstLine="5"/>
      </w:pPr>
      <w:r>
        <w:t>vīns ar zemu alkohola saturu un bezalkoholiskais vīns;</w:t>
      </w:r>
    </w:p>
    <w:p w14:paraId="6038617F" w14:textId="77777777" w:rsidR="0094690D" w:rsidRPr="00413B6F" w:rsidRDefault="0094690D" w:rsidP="00161C32">
      <w:pPr>
        <w:pStyle w:val="BodyText"/>
        <w:numPr>
          <w:ilvl w:val="4"/>
          <w:numId w:val="3"/>
        </w:numPr>
        <w:tabs>
          <w:tab w:val="left" w:pos="851"/>
        </w:tabs>
        <w:ind w:left="284" w:firstLine="5"/>
      </w:pPr>
      <w:r>
        <w:t>vīna aperatīvi.</w:t>
      </w:r>
    </w:p>
    <w:p w14:paraId="6E011D40" w14:textId="77777777" w:rsidR="0094690D" w:rsidRPr="00413B6F" w:rsidRDefault="0094690D" w:rsidP="00965DCA">
      <w:pPr>
        <w:jc w:val="both"/>
        <w:rPr>
          <w:rFonts w:ascii="Times New Roman" w:eastAsia="Calibri" w:hAnsi="Times New Roman" w:cs="Times New Roman"/>
          <w:noProof/>
          <w:sz w:val="24"/>
          <w:szCs w:val="24"/>
        </w:rPr>
      </w:pPr>
    </w:p>
    <w:p w14:paraId="1EC6EDC1" w14:textId="700C0CB4" w:rsidR="0094690D" w:rsidRPr="00413B6F" w:rsidRDefault="00AE5B38" w:rsidP="00AE5B38">
      <w:pPr>
        <w:pStyle w:val="BodyText"/>
        <w:rPr>
          <w:b/>
          <w:bCs/>
        </w:rPr>
      </w:pPr>
      <w:r>
        <w:rPr>
          <w:b/>
        </w:rPr>
        <w:t>02.1.2.2. Vīns no citām izejvielām (</w:t>
      </w:r>
      <w:r>
        <w:rPr>
          <w:b/>
          <w:i/>
          <w:iCs/>
        </w:rPr>
        <w:t>ND</w:t>
      </w:r>
      <w:r>
        <w:rPr>
          <w:b/>
        </w:rPr>
        <w:t>)</w:t>
      </w:r>
    </w:p>
    <w:p w14:paraId="509BD1B0" w14:textId="77777777" w:rsidR="0094690D" w:rsidRPr="00413B6F" w:rsidRDefault="0094690D" w:rsidP="00965DCA">
      <w:pPr>
        <w:jc w:val="both"/>
        <w:rPr>
          <w:rFonts w:ascii="Times New Roman" w:eastAsia="Calibri" w:hAnsi="Times New Roman" w:cs="Times New Roman"/>
          <w:b/>
          <w:bCs/>
          <w:noProof/>
          <w:sz w:val="24"/>
          <w:szCs w:val="24"/>
        </w:rPr>
      </w:pPr>
    </w:p>
    <w:p w14:paraId="04C83F35" w14:textId="77777777" w:rsidR="0094690D" w:rsidRPr="00413B6F" w:rsidRDefault="0094690D" w:rsidP="00616A82">
      <w:pPr>
        <w:pStyle w:val="BodyText"/>
      </w:pPr>
      <w:r>
        <w:t>Ietilpst:</w:t>
      </w:r>
    </w:p>
    <w:p w14:paraId="112D87CF" w14:textId="77777777" w:rsidR="0094690D" w:rsidRPr="00413B6F" w:rsidRDefault="0094690D" w:rsidP="00965DCA">
      <w:pPr>
        <w:jc w:val="both"/>
        <w:rPr>
          <w:rFonts w:ascii="Times New Roman" w:eastAsia="Calibri" w:hAnsi="Times New Roman" w:cs="Times New Roman"/>
          <w:noProof/>
          <w:sz w:val="24"/>
          <w:szCs w:val="24"/>
        </w:rPr>
      </w:pPr>
    </w:p>
    <w:p w14:paraId="1ABFC27B" w14:textId="77777777" w:rsidR="0094690D" w:rsidRPr="00413B6F" w:rsidRDefault="0094690D" w:rsidP="00161C32">
      <w:pPr>
        <w:pStyle w:val="BodyText"/>
        <w:numPr>
          <w:ilvl w:val="4"/>
          <w:numId w:val="2"/>
        </w:numPr>
        <w:tabs>
          <w:tab w:val="left" w:pos="851"/>
        </w:tabs>
        <w:ind w:left="284" w:firstLine="0"/>
      </w:pPr>
      <w:r>
        <w:t>sidrs un bumbieru vīns, arī sakē.</w:t>
      </w:r>
    </w:p>
    <w:p w14:paraId="49949797" w14:textId="77777777" w:rsidR="0094690D" w:rsidRPr="00413B6F" w:rsidRDefault="0094690D" w:rsidP="00965DCA">
      <w:pPr>
        <w:jc w:val="both"/>
        <w:rPr>
          <w:rFonts w:ascii="Times New Roman" w:eastAsia="Calibri" w:hAnsi="Times New Roman" w:cs="Times New Roman"/>
          <w:noProof/>
          <w:sz w:val="24"/>
          <w:szCs w:val="24"/>
        </w:rPr>
      </w:pPr>
    </w:p>
    <w:p w14:paraId="5B9D32BC" w14:textId="0513D81C" w:rsidR="0094690D" w:rsidRPr="00413B6F" w:rsidRDefault="00AE5B38" w:rsidP="00AE5B38">
      <w:pPr>
        <w:pStyle w:val="BodyText"/>
        <w:rPr>
          <w:b/>
          <w:bCs/>
        </w:rPr>
      </w:pPr>
      <w:r>
        <w:rPr>
          <w:b/>
        </w:rPr>
        <w:t>02.1.3. Alus (</w:t>
      </w:r>
      <w:r>
        <w:rPr>
          <w:b/>
          <w:i/>
          <w:iCs/>
        </w:rPr>
        <w:t>ND</w:t>
      </w:r>
      <w:r>
        <w:rPr>
          <w:b/>
        </w:rPr>
        <w:t>)</w:t>
      </w:r>
    </w:p>
    <w:p w14:paraId="38B03408" w14:textId="77777777" w:rsidR="0094690D" w:rsidRPr="00413B6F" w:rsidRDefault="0094690D" w:rsidP="00965DCA">
      <w:pPr>
        <w:jc w:val="both"/>
        <w:rPr>
          <w:rFonts w:ascii="Times New Roman" w:eastAsia="Calibri" w:hAnsi="Times New Roman" w:cs="Times New Roman"/>
          <w:b/>
          <w:bCs/>
          <w:noProof/>
          <w:sz w:val="24"/>
          <w:szCs w:val="24"/>
        </w:rPr>
      </w:pPr>
    </w:p>
    <w:p w14:paraId="5AC8F9A9" w14:textId="77777777" w:rsidR="0094690D" w:rsidRPr="00413B6F" w:rsidRDefault="0094690D" w:rsidP="00616A82">
      <w:pPr>
        <w:pStyle w:val="BodyText"/>
      </w:pPr>
      <w:r>
        <w:t>Ietilpst:</w:t>
      </w:r>
    </w:p>
    <w:p w14:paraId="6B1EB1AB" w14:textId="77777777" w:rsidR="0094690D" w:rsidRPr="00413B6F" w:rsidRDefault="0094690D" w:rsidP="00965DCA">
      <w:pPr>
        <w:jc w:val="both"/>
        <w:rPr>
          <w:rFonts w:ascii="Times New Roman" w:eastAsia="Calibri" w:hAnsi="Times New Roman" w:cs="Times New Roman"/>
          <w:noProof/>
          <w:sz w:val="24"/>
          <w:szCs w:val="24"/>
        </w:rPr>
      </w:pPr>
    </w:p>
    <w:p w14:paraId="1392CED5" w14:textId="77777777" w:rsidR="0094690D" w:rsidRPr="00413B6F" w:rsidRDefault="0094690D" w:rsidP="00161C32">
      <w:pPr>
        <w:pStyle w:val="BodyText"/>
        <w:numPr>
          <w:ilvl w:val="4"/>
          <w:numId w:val="3"/>
        </w:numPr>
        <w:tabs>
          <w:tab w:val="left" w:pos="851"/>
        </w:tabs>
        <w:ind w:left="284" w:firstLine="5"/>
      </w:pPr>
      <w:r>
        <w:t xml:space="preserve">visu veidu alus, piemēram, </w:t>
      </w:r>
      <w:r>
        <w:rPr>
          <w:i/>
          <w:iCs/>
        </w:rPr>
        <w:t>ale</w:t>
      </w:r>
      <w:r>
        <w:t xml:space="preserve"> tipa alus, </w:t>
      </w:r>
      <w:r>
        <w:rPr>
          <w:i/>
          <w:iCs/>
        </w:rPr>
        <w:t>lager</w:t>
      </w:r>
      <w:r>
        <w:t xml:space="preserve"> tipa alus, </w:t>
      </w:r>
      <w:r>
        <w:rPr>
          <w:i/>
          <w:iCs/>
        </w:rPr>
        <w:t>stout</w:t>
      </w:r>
      <w:r>
        <w:t xml:space="preserve"> tipa alus un porteris;</w:t>
      </w:r>
    </w:p>
    <w:p w14:paraId="02156F77" w14:textId="77777777" w:rsidR="0094690D" w:rsidRPr="00413B6F" w:rsidRDefault="0094690D" w:rsidP="00161C32">
      <w:pPr>
        <w:pStyle w:val="BodyText"/>
        <w:numPr>
          <w:ilvl w:val="4"/>
          <w:numId w:val="3"/>
        </w:numPr>
        <w:tabs>
          <w:tab w:val="left" w:pos="851"/>
        </w:tabs>
        <w:ind w:left="284" w:firstLine="5"/>
      </w:pPr>
      <w:r>
        <w:t>alus ar zemu alkohola saturu un bezalkoholiskais alus.</w:t>
      </w:r>
    </w:p>
    <w:p w14:paraId="0B61D08C" w14:textId="77777777" w:rsidR="0094690D" w:rsidRPr="00413B6F" w:rsidRDefault="0094690D" w:rsidP="00965DCA">
      <w:pPr>
        <w:jc w:val="both"/>
        <w:rPr>
          <w:rFonts w:ascii="Times New Roman" w:eastAsia="Calibri" w:hAnsi="Times New Roman" w:cs="Times New Roman"/>
          <w:noProof/>
          <w:sz w:val="24"/>
          <w:szCs w:val="24"/>
        </w:rPr>
      </w:pPr>
    </w:p>
    <w:p w14:paraId="4AEE2446" w14:textId="4E666CB5" w:rsidR="0094690D" w:rsidRPr="00413B6F" w:rsidRDefault="00AE5B38" w:rsidP="00CB40DD">
      <w:pPr>
        <w:pStyle w:val="BodyText"/>
        <w:rPr>
          <w:b/>
          <w:bCs/>
        </w:rPr>
      </w:pPr>
      <w:r>
        <w:rPr>
          <w:b/>
        </w:rPr>
        <w:t>02.1.3.0. Alus (</w:t>
      </w:r>
      <w:r>
        <w:rPr>
          <w:b/>
          <w:i/>
          <w:iCs/>
        </w:rPr>
        <w:t>ND</w:t>
      </w:r>
      <w:r>
        <w:rPr>
          <w:b/>
        </w:rPr>
        <w:t>)</w:t>
      </w:r>
    </w:p>
    <w:p w14:paraId="2CF25C36" w14:textId="77777777" w:rsidR="0094690D" w:rsidRPr="00413B6F" w:rsidRDefault="0094690D" w:rsidP="00965DCA">
      <w:pPr>
        <w:jc w:val="both"/>
        <w:rPr>
          <w:rFonts w:ascii="Times New Roman" w:eastAsia="Calibri" w:hAnsi="Times New Roman" w:cs="Times New Roman"/>
          <w:b/>
          <w:bCs/>
          <w:noProof/>
          <w:sz w:val="24"/>
          <w:szCs w:val="24"/>
        </w:rPr>
      </w:pPr>
    </w:p>
    <w:p w14:paraId="68C841BB" w14:textId="77777777" w:rsidR="0094690D" w:rsidRPr="00413B6F" w:rsidRDefault="0094690D" w:rsidP="00616A82">
      <w:pPr>
        <w:pStyle w:val="BodyText"/>
      </w:pPr>
      <w:r>
        <w:t>Ietilpst:</w:t>
      </w:r>
    </w:p>
    <w:p w14:paraId="658E9306" w14:textId="77777777" w:rsidR="0094690D" w:rsidRPr="00413B6F" w:rsidRDefault="0094690D" w:rsidP="00965DCA">
      <w:pPr>
        <w:jc w:val="both"/>
        <w:rPr>
          <w:rFonts w:ascii="Times New Roman" w:eastAsia="Calibri" w:hAnsi="Times New Roman" w:cs="Times New Roman"/>
          <w:noProof/>
          <w:sz w:val="24"/>
          <w:szCs w:val="24"/>
        </w:rPr>
      </w:pPr>
    </w:p>
    <w:p w14:paraId="29AB4332" w14:textId="77777777" w:rsidR="0094690D" w:rsidRPr="00413B6F" w:rsidRDefault="0094690D" w:rsidP="00161C32">
      <w:pPr>
        <w:pStyle w:val="BodyText"/>
        <w:numPr>
          <w:ilvl w:val="4"/>
          <w:numId w:val="3"/>
        </w:numPr>
        <w:tabs>
          <w:tab w:val="left" w:pos="851"/>
        </w:tabs>
        <w:ind w:left="284" w:firstLine="5"/>
      </w:pPr>
      <w:r>
        <w:t xml:space="preserve">visu veidu alus, piemēram, </w:t>
      </w:r>
      <w:r>
        <w:rPr>
          <w:i/>
          <w:iCs/>
        </w:rPr>
        <w:t>ale</w:t>
      </w:r>
      <w:r>
        <w:t xml:space="preserve"> tipa alus, </w:t>
      </w:r>
      <w:r>
        <w:rPr>
          <w:i/>
          <w:iCs/>
        </w:rPr>
        <w:t>lager</w:t>
      </w:r>
      <w:r>
        <w:t xml:space="preserve"> tipa alus, </w:t>
      </w:r>
      <w:r>
        <w:rPr>
          <w:i/>
          <w:iCs/>
        </w:rPr>
        <w:t>stout</w:t>
      </w:r>
      <w:r>
        <w:t xml:space="preserve"> tipa alus un porteris;</w:t>
      </w:r>
    </w:p>
    <w:p w14:paraId="2A3D8BDD" w14:textId="77777777" w:rsidR="0094690D" w:rsidRPr="00413B6F" w:rsidRDefault="0094690D" w:rsidP="00161C32">
      <w:pPr>
        <w:pStyle w:val="BodyText"/>
        <w:numPr>
          <w:ilvl w:val="4"/>
          <w:numId w:val="3"/>
        </w:numPr>
        <w:tabs>
          <w:tab w:val="left" w:pos="851"/>
        </w:tabs>
        <w:ind w:left="284" w:firstLine="5"/>
      </w:pPr>
      <w:r>
        <w:t>alus ar zemu alkohola saturu un bezalkoholiskais alus.</w:t>
      </w:r>
    </w:p>
    <w:p w14:paraId="162B67B1" w14:textId="77777777" w:rsidR="0094690D" w:rsidRPr="00413B6F" w:rsidRDefault="0094690D" w:rsidP="00965DCA">
      <w:pPr>
        <w:jc w:val="both"/>
        <w:rPr>
          <w:rFonts w:ascii="Times New Roman" w:eastAsia="Calibri" w:hAnsi="Times New Roman" w:cs="Times New Roman"/>
          <w:noProof/>
          <w:sz w:val="24"/>
          <w:szCs w:val="24"/>
        </w:rPr>
      </w:pPr>
    </w:p>
    <w:p w14:paraId="191E7F86" w14:textId="39AF7F87" w:rsidR="0094690D" w:rsidRPr="00413B6F" w:rsidRDefault="00CB40DD" w:rsidP="00FC5ABB">
      <w:pPr>
        <w:pStyle w:val="BodyText"/>
        <w:rPr>
          <w:b/>
          <w:bCs/>
        </w:rPr>
      </w:pPr>
      <w:r>
        <w:rPr>
          <w:b/>
        </w:rPr>
        <w:t>02.1.9. Citi alkoholiskie dzērieni (</w:t>
      </w:r>
      <w:r>
        <w:rPr>
          <w:b/>
          <w:i/>
          <w:iCs/>
        </w:rPr>
        <w:t>ND</w:t>
      </w:r>
      <w:r>
        <w:rPr>
          <w:b/>
        </w:rPr>
        <w:t>)</w:t>
      </w:r>
    </w:p>
    <w:p w14:paraId="420F0575" w14:textId="77777777" w:rsidR="0094690D" w:rsidRPr="00413B6F" w:rsidRDefault="0094690D" w:rsidP="00965DCA">
      <w:pPr>
        <w:jc w:val="both"/>
        <w:rPr>
          <w:rFonts w:ascii="Times New Roman" w:eastAsia="Calibri" w:hAnsi="Times New Roman" w:cs="Times New Roman"/>
          <w:b/>
          <w:bCs/>
          <w:noProof/>
          <w:sz w:val="24"/>
          <w:szCs w:val="24"/>
        </w:rPr>
      </w:pPr>
    </w:p>
    <w:p w14:paraId="555121CF" w14:textId="77777777" w:rsidR="0094690D" w:rsidRPr="00413B6F" w:rsidRDefault="0094690D" w:rsidP="00616A82">
      <w:pPr>
        <w:pStyle w:val="BodyText"/>
      </w:pPr>
      <w:r>
        <w:t>Ietilpst:</w:t>
      </w:r>
    </w:p>
    <w:p w14:paraId="248AE6E8" w14:textId="77777777" w:rsidR="0094690D" w:rsidRPr="00413B6F" w:rsidRDefault="0094690D" w:rsidP="00965DCA">
      <w:pPr>
        <w:jc w:val="both"/>
        <w:rPr>
          <w:rFonts w:ascii="Times New Roman" w:eastAsia="Calibri" w:hAnsi="Times New Roman" w:cs="Times New Roman"/>
          <w:noProof/>
          <w:sz w:val="24"/>
          <w:szCs w:val="24"/>
        </w:rPr>
      </w:pPr>
    </w:p>
    <w:p w14:paraId="7FC90A8D" w14:textId="77777777" w:rsidR="0094690D" w:rsidRPr="00413B6F" w:rsidRDefault="0094690D" w:rsidP="00161C32">
      <w:pPr>
        <w:pStyle w:val="BodyText"/>
        <w:numPr>
          <w:ilvl w:val="4"/>
          <w:numId w:val="3"/>
        </w:numPr>
        <w:tabs>
          <w:tab w:val="left" w:pos="851"/>
        </w:tabs>
        <w:ind w:left="284" w:firstLine="5"/>
      </w:pPr>
      <w:r>
        <w:t>alkoholiskie kokteiļi, piemēram, ar alkoholiskiem dzērieniem sajaukts gāzēts ūdens vai minerālūdens;</w:t>
      </w:r>
    </w:p>
    <w:p w14:paraId="5EA6ACDF" w14:textId="77777777" w:rsidR="0094690D" w:rsidRPr="00413B6F" w:rsidRDefault="0094690D" w:rsidP="00161C32">
      <w:pPr>
        <w:pStyle w:val="BodyText"/>
        <w:numPr>
          <w:ilvl w:val="4"/>
          <w:numId w:val="3"/>
        </w:numPr>
        <w:tabs>
          <w:tab w:val="left" w:pos="851"/>
        </w:tabs>
        <w:ind w:left="284" w:firstLine="5"/>
      </w:pPr>
      <w:r>
        <w:t>šendijs, alus kokteilis ar kolu, radlers.</w:t>
      </w:r>
    </w:p>
    <w:p w14:paraId="3B42C559" w14:textId="77777777" w:rsidR="0094690D" w:rsidRPr="00413B6F" w:rsidRDefault="0094690D" w:rsidP="00965DCA">
      <w:pPr>
        <w:jc w:val="both"/>
        <w:rPr>
          <w:rFonts w:ascii="Times New Roman" w:eastAsia="Calibri" w:hAnsi="Times New Roman" w:cs="Times New Roman"/>
          <w:noProof/>
          <w:sz w:val="24"/>
          <w:szCs w:val="24"/>
        </w:rPr>
      </w:pPr>
    </w:p>
    <w:p w14:paraId="22C5BB7B" w14:textId="69DABEBD" w:rsidR="0094690D" w:rsidRPr="00413B6F" w:rsidRDefault="00CB40DD" w:rsidP="00FC5ABB">
      <w:pPr>
        <w:pStyle w:val="BodyText"/>
        <w:rPr>
          <w:b/>
          <w:bCs/>
        </w:rPr>
      </w:pPr>
      <w:r>
        <w:rPr>
          <w:b/>
        </w:rPr>
        <w:t>02.1.9.0. Citi alkoholiskie dzērieni (</w:t>
      </w:r>
      <w:r>
        <w:rPr>
          <w:b/>
          <w:i/>
          <w:iCs/>
        </w:rPr>
        <w:t>ND</w:t>
      </w:r>
      <w:r>
        <w:rPr>
          <w:b/>
        </w:rPr>
        <w:t>)</w:t>
      </w:r>
    </w:p>
    <w:p w14:paraId="16B61C07" w14:textId="77777777" w:rsidR="0094690D" w:rsidRPr="00413B6F" w:rsidRDefault="0094690D" w:rsidP="00965DCA">
      <w:pPr>
        <w:jc w:val="both"/>
        <w:rPr>
          <w:rFonts w:ascii="Times New Roman" w:eastAsia="Calibri" w:hAnsi="Times New Roman" w:cs="Times New Roman"/>
          <w:b/>
          <w:bCs/>
          <w:noProof/>
          <w:sz w:val="24"/>
          <w:szCs w:val="24"/>
        </w:rPr>
      </w:pPr>
    </w:p>
    <w:p w14:paraId="635DF0D0" w14:textId="77777777" w:rsidR="0094690D" w:rsidRPr="00413B6F" w:rsidRDefault="0094690D" w:rsidP="00616A82">
      <w:pPr>
        <w:pStyle w:val="BodyText"/>
      </w:pPr>
      <w:r>
        <w:t>Ietilpst:</w:t>
      </w:r>
    </w:p>
    <w:p w14:paraId="25EC4537" w14:textId="77777777" w:rsidR="0094690D" w:rsidRPr="00413B6F" w:rsidRDefault="0094690D" w:rsidP="00965DCA">
      <w:pPr>
        <w:jc w:val="both"/>
        <w:rPr>
          <w:rFonts w:ascii="Times New Roman" w:eastAsia="Calibri" w:hAnsi="Times New Roman" w:cs="Times New Roman"/>
          <w:noProof/>
          <w:sz w:val="24"/>
          <w:szCs w:val="24"/>
        </w:rPr>
      </w:pPr>
    </w:p>
    <w:p w14:paraId="742806CD" w14:textId="77777777" w:rsidR="0094690D" w:rsidRPr="00413B6F" w:rsidRDefault="0094690D" w:rsidP="00161C32">
      <w:pPr>
        <w:pStyle w:val="BodyText"/>
        <w:numPr>
          <w:ilvl w:val="4"/>
          <w:numId w:val="3"/>
        </w:numPr>
        <w:tabs>
          <w:tab w:val="left" w:pos="851"/>
        </w:tabs>
        <w:ind w:left="284" w:firstLine="5"/>
      </w:pPr>
      <w:r>
        <w:t>alkoholiskie kokteiļi, piemēram, ar alkoholiskiem dzērieniem sajaukts gāzēts ūdens vai minerālūdens;</w:t>
      </w:r>
    </w:p>
    <w:p w14:paraId="3E99CCAD" w14:textId="77777777" w:rsidR="0094690D" w:rsidRPr="00413B6F" w:rsidRDefault="0094690D" w:rsidP="00161C32">
      <w:pPr>
        <w:pStyle w:val="BodyText"/>
        <w:numPr>
          <w:ilvl w:val="4"/>
          <w:numId w:val="3"/>
        </w:numPr>
        <w:tabs>
          <w:tab w:val="left" w:pos="851"/>
        </w:tabs>
        <w:ind w:left="284" w:firstLine="5"/>
      </w:pPr>
      <w:r>
        <w:t>šendijs, alus kokteilis ar kolu, radlers.</w:t>
      </w:r>
    </w:p>
    <w:p w14:paraId="2D4DD966" w14:textId="77777777" w:rsidR="0094690D" w:rsidRPr="00413B6F" w:rsidRDefault="0094690D" w:rsidP="00965DCA">
      <w:pPr>
        <w:jc w:val="both"/>
        <w:rPr>
          <w:rFonts w:ascii="Times New Roman" w:eastAsia="Calibri" w:hAnsi="Times New Roman" w:cs="Times New Roman"/>
          <w:noProof/>
          <w:sz w:val="24"/>
          <w:szCs w:val="24"/>
        </w:rPr>
      </w:pPr>
    </w:p>
    <w:p w14:paraId="0F8C2E9F" w14:textId="6A81391F" w:rsidR="0094690D" w:rsidRPr="00413B6F" w:rsidRDefault="00CB40DD" w:rsidP="007D3D7C">
      <w:pPr>
        <w:pStyle w:val="BodyText"/>
        <w:keepNext/>
        <w:rPr>
          <w:b/>
          <w:bCs/>
        </w:rPr>
      </w:pPr>
      <w:r>
        <w:rPr>
          <w:b/>
        </w:rPr>
        <w:lastRenderedPageBreak/>
        <w:t>02.2. ALKOHOLA RAŽOŠANAS PAKALPOJUMI</w:t>
      </w:r>
    </w:p>
    <w:p w14:paraId="0FE54FE6" w14:textId="77777777" w:rsidR="0094690D" w:rsidRPr="00413B6F" w:rsidRDefault="0094690D" w:rsidP="007D3D7C">
      <w:pPr>
        <w:keepNext/>
        <w:jc w:val="both"/>
        <w:rPr>
          <w:rFonts w:ascii="Times New Roman" w:eastAsia="Calibri" w:hAnsi="Times New Roman" w:cs="Times New Roman"/>
          <w:b/>
          <w:bCs/>
          <w:noProof/>
          <w:sz w:val="24"/>
          <w:szCs w:val="24"/>
        </w:rPr>
      </w:pPr>
    </w:p>
    <w:p w14:paraId="6B36DEA1" w14:textId="77777777" w:rsidR="0094690D" w:rsidRPr="00413B6F" w:rsidRDefault="0094690D" w:rsidP="00616A82">
      <w:pPr>
        <w:pStyle w:val="BodyText"/>
      </w:pPr>
      <w:r>
        <w:t>Pakalpojumi, ko mājsaimniecības iegādājas savu pirmsapstrādes produktu pārstrādei, lai ražotu alkoholu mājsaimniecību pašu galapatēriņam.</w:t>
      </w:r>
    </w:p>
    <w:p w14:paraId="46B6131F" w14:textId="77777777" w:rsidR="0094690D" w:rsidRPr="00413B6F" w:rsidRDefault="0094690D" w:rsidP="00965DCA">
      <w:pPr>
        <w:jc w:val="both"/>
        <w:rPr>
          <w:rFonts w:ascii="Times New Roman" w:eastAsia="Calibri" w:hAnsi="Times New Roman" w:cs="Times New Roman"/>
          <w:noProof/>
          <w:sz w:val="24"/>
          <w:szCs w:val="24"/>
        </w:rPr>
      </w:pPr>
    </w:p>
    <w:p w14:paraId="520859F6" w14:textId="05DA141B" w:rsidR="0094690D" w:rsidRPr="00413B6F" w:rsidRDefault="00CB40DD" w:rsidP="00912D83">
      <w:pPr>
        <w:pStyle w:val="BodyText"/>
        <w:rPr>
          <w:b/>
          <w:bCs/>
        </w:rPr>
      </w:pPr>
      <w:r>
        <w:rPr>
          <w:b/>
        </w:rPr>
        <w:t>02.2.0. Alkohola ražošanas pakalpojumi (</w:t>
      </w:r>
      <w:r>
        <w:rPr>
          <w:b/>
          <w:i/>
          <w:iCs/>
        </w:rPr>
        <w:t>S</w:t>
      </w:r>
      <w:r>
        <w:rPr>
          <w:b/>
        </w:rPr>
        <w:t>)</w:t>
      </w:r>
    </w:p>
    <w:p w14:paraId="25701A12" w14:textId="77777777" w:rsidR="0094690D" w:rsidRPr="00413B6F" w:rsidRDefault="0094690D" w:rsidP="00965DCA">
      <w:pPr>
        <w:jc w:val="both"/>
        <w:rPr>
          <w:rFonts w:ascii="Times New Roman" w:eastAsia="Calibri" w:hAnsi="Times New Roman" w:cs="Times New Roman"/>
          <w:b/>
          <w:bCs/>
          <w:noProof/>
          <w:sz w:val="24"/>
          <w:szCs w:val="24"/>
        </w:rPr>
      </w:pPr>
    </w:p>
    <w:p w14:paraId="58A4E700" w14:textId="77777777" w:rsidR="0094690D" w:rsidRPr="00413B6F" w:rsidRDefault="0094690D" w:rsidP="00616A82">
      <w:pPr>
        <w:pStyle w:val="BodyText"/>
      </w:pPr>
      <w:r>
        <w:t>Pakalpojumi, ko mājsaimniecības iegādājas savu pirmsapstrādes produktu pārstrādei, lai ražotu alkoholu mājsaimniecību pašu galapatēriņam.</w:t>
      </w:r>
    </w:p>
    <w:p w14:paraId="543A5BB5" w14:textId="77777777" w:rsidR="00965DCA" w:rsidRPr="00413B6F" w:rsidRDefault="00965DCA" w:rsidP="00965DCA">
      <w:pPr>
        <w:jc w:val="both"/>
        <w:rPr>
          <w:rFonts w:ascii="Times New Roman" w:hAnsi="Times New Roman" w:cs="Times New Roman"/>
          <w:noProof/>
          <w:sz w:val="24"/>
          <w:szCs w:val="24"/>
        </w:rPr>
      </w:pPr>
    </w:p>
    <w:p w14:paraId="29133C3C" w14:textId="77777777" w:rsidR="0094690D" w:rsidRPr="00413B6F" w:rsidRDefault="0094690D" w:rsidP="00616A82">
      <w:pPr>
        <w:pStyle w:val="BodyText"/>
      </w:pPr>
      <w:r>
        <w:t>Ietilpst:</w:t>
      </w:r>
    </w:p>
    <w:p w14:paraId="61FA87C3" w14:textId="77777777" w:rsidR="0094690D" w:rsidRPr="00413B6F" w:rsidRDefault="0094690D" w:rsidP="00965DCA">
      <w:pPr>
        <w:jc w:val="both"/>
        <w:rPr>
          <w:rFonts w:ascii="Times New Roman" w:eastAsia="Calibri" w:hAnsi="Times New Roman" w:cs="Times New Roman"/>
          <w:noProof/>
          <w:sz w:val="24"/>
          <w:szCs w:val="24"/>
        </w:rPr>
      </w:pPr>
    </w:p>
    <w:p w14:paraId="633725FE" w14:textId="77777777" w:rsidR="0094690D" w:rsidRPr="00413B6F" w:rsidRDefault="0094690D" w:rsidP="00161C32">
      <w:pPr>
        <w:pStyle w:val="BodyText"/>
        <w:numPr>
          <w:ilvl w:val="4"/>
          <w:numId w:val="3"/>
        </w:numPr>
        <w:tabs>
          <w:tab w:val="left" w:pos="851"/>
        </w:tabs>
        <w:ind w:left="284" w:firstLine="5"/>
      </w:pPr>
      <w:r>
        <w:t>augļu/dārzeņu sasmalcināšanas un spiešanas pakalpojumi alkoholisko dzērienu ražošanai;</w:t>
      </w:r>
    </w:p>
    <w:p w14:paraId="55B97F87" w14:textId="77777777" w:rsidR="0094690D" w:rsidRPr="00413B6F" w:rsidRDefault="0094690D" w:rsidP="00161C32">
      <w:pPr>
        <w:pStyle w:val="BodyText"/>
        <w:numPr>
          <w:ilvl w:val="4"/>
          <w:numId w:val="3"/>
        </w:numPr>
        <w:tabs>
          <w:tab w:val="left" w:pos="851"/>
        </w:tabs>
        <w:ind w:left="284" w:firstLine="5"/>
      </w:pPr>
      <w:r>
        <w:t>destilēšanas un raudzēšanas pakalpojumi;</w:t>
      </w:r>
    </w:p>
    <w:p w14:paraId="485E3A5B" w14:textId="77777777" w:rsidR="0094690D" w:rsidRPr="00413B6F" w:rsidRDefault="0094690D" w:rsidP="00161C32">
      <w:pPr>
        <w:pStyle w:val="BodyText"/>
        <w:numPr>
          <w:ilvl w:val="4"/>
          <w:numId w:val="3"/>
        </w:numPr>
        <w:tabs>
          <w:tab w:val="left" w:pos="851"/>
        </w:tabs>
        <w:ind w:left="284" w:firstLine="5"/>
      </w:pPr>
      <w:r>
        <w:t>brūvēšanas pakalpojumi;</w:t>
      </w:r>
    </w:p>
    <w:p w14:paraId="61F18681" w14:textId="77777777" w:rsidR="0094690D" w:rsidRPr="00413B6F" w:rsidRDefault="0094690D" w:rsidP="00161C32">
      <w:pPr>
        <w:pStyle w:val="BodyText"/>
        <w:numPr>
          <w:ilvl w:val="4"/>
          <w:numId w:val="3"/>
        </w:numPr>
        <w:tabs>
          <w:tab w:val="left" w:pos="851"/>
        </w:tabs>
        <w:ind w:left="284" w:firstLine="5"/>
      </w:pPr>
      <w:r>
        <w:t>izturēšanas un pudeļu pildīšanas pakalpojumi.</w:t>
      </w:r>
    </w:p>
    <w:p w14:paraId="09C1EDB7" w14:textId="77777777" w:rsidR="0094690D" w:rsidRPr="00413B6F" w:rsidRDefault="0094690D" w:rsidP="00965DCA">
      <w:pPr>
        <w:jc w:val="both"/>
        <w:rPr>
          <w:rFonts w:ascii="Times New Roman" w:eastAsia="Calibri" w:hAnsi="Times New Roman" w:cs="Times New Roman"/>
          <w:noProof/>
          <w:sz w:val="24"/>
          <w:szCs w:val="24"/>
        </w:rPr>
      </w:pPr>
    </w:p>
    <w:p w14:paraId="15B79F63" w14:textId="707B3A68" w:rsidR="0094690D" w:rsidRPr="00413B6F" w:rsidRDefault="00CB40DD" w:rsidP="00912D83">
      <w:pPr>
        <w:pStyle w:val="BodyText"/>
        <w:rPr>
          <w:b/>
          <w:bCs/>
        </w:rPr>
      </w:pPr>
      <w:r>
        <w:rPr>
          <w:b/>
        </w:rPr>
        <w:t>02.2.0.0. Alkohola ražošanas pakalpojumi (</w:t>
      </w:r>
      <w:r>
        <w:rPr>
          <w:b/>
          <w:i/>
          <w:iCs/>
        </w:rPr>
        <w:t>S</w:t>
      </w:r>
      <w:r>
        <w:rPr>
          <w:b/>
        </w:rPr>
        <w:t>)</w:t>
      </w:r>
    </w:p>
    <w:p w14:paraId="406A4925" w14:textId="77777777" w:rsidR="0094690D" w:rsidRPr="00413B6F" w:rsidRDefault="0094690D" w:rsidP="00965DCA">
      <w:pPr>
        <w:jc w:val="both"/>
        <w:rPr>
          <w:rFonts w:ascii="Times New Roman" w:eastAsia="Calibri" w:hAnsi="Times New Roman" w:cs="Times New Roman"/>
          <w:b/>
          <w:bCs/>
          <w:noProof/>
          <w:sz w:val="24"/>
          <w:szCs w:val="24"/>
        </w:rPr>
      </w:pPr>
    </w:p>
    <w:p w14:paraId="4884E26A" w14:textId="77777777" w:rsidR="0094690D" w:rsidRPr="00413B6F" w:rsidRDefault="0094690D" w:rsidP="00616A82">
      <w:pPr>
        <w:pStyle w:val="BodyText"/>
      </w:pPr>
      <w:r>
        <w:t>Pakalpojumi, ko mājsaimniecības iegādājas savu pirmsapstrādes produktu pārstrādei, lai ražotu alkoholu mājsaimniecību pašu galapatēriņam.</w:t>
      </w:r>
    </w:p>
    <w:p w14:paraId="2CEECB69" w14:textId="77777777" w:rsidR="0094690D" w:rsidRPr="00413B6F" w:rsidRDefault="0094690D" w:rsidP="00965DCA">
      <w:pPr>
        <w:jc w:val="both"/>
        <w:rPr>
          <w:rFonts w:ascii="Times New Roman" w:eastAsia="Calibri" w:hAnsi="Times New Roman" w:cs="Times New Roman"/>
          <w:noProof/>
          <w:sz w:val="24"/>
          <w:szCs w:val="24"/>
        </w:rPr>
      </w:pPr>
    </w:p>
    <w:p w14:paraId="36D929B8" w14:textId="77777777" w:rsidR="0094690D" w:rsidRPr="00413B6F" w:rsidRDefault="0094690D" w:rsidP="00616A82">
      <w:pPr>
        <w:pStyle w:val="BodyText"/>
      </w:pPr>
      <w:r>
        <w:t>Ietilpst:</w:t>
      </w:r>
    </w:p>
    <w:p w14:paraId="442235BC" w14:textId="77777777" w:rsidR="0094690D" w:rsidRPr="00413B6F" w:rsidRDefault="0094690D" w:rsidP="00965DCA">
      <w:pPr>
        <w:jc w:val="both"/>
        <w:rPr>
          <w:rFonts w:ascii="Times New Roman" w:eastAsia="Calibri" w:hAnsi="Times New Roman" w:cs="Times New Roman"/>
          <w:noProof/>
          <w:sz w:val="24"/>
          <w:szCs w:val="24"/>
        </w:rPr>
      </w:pPr>
    </w:p>
    <w:p w14:paraId="6F74487B" w14:textId="77777777" w:rsidR="0094690D" w:rsidRPr="00413B6F" w:rsidRDefault="0094690D" w:rsidP="00161C32">
      <w:pPr>
        <w:pStyle w:val="BodyText"/>
        <w:numPr>
          <w:ilvl w:val="4"/>
          <w:numId w:val="3"/>
        </w:numPr>
        <w:tabs>
          <w:tab w:val="left" w:pos="851"/>
        </w:tabs>
        <w:ind w:left="284" w:firstLine="5"/>
      </w:pPr>
      <w:r>
        <w:t>augļu/dārzeņu sasmalcināšanas un spiešanas pakalpojumi alkoholisko dzērienu ražošanai;</w:t>
      </w:r>
    </w:p>
    <w:p w14:paraId="5B0D990F" w14:textId="77777777" w:rsidR="0094690D" w:rsidRPr="00413B6F" w:rsidRDefault="0094690D" w:rsidP="00161C32">
      <w:pPr>
        <w:pStyle w:val="BodyText"/>
        <w:numPr>
          <w:ilvl w:val="4"/>
          <w:numId w:val="3"/>
        </w:numPr>
        <w:tabs>
          <w:tab w:val="left" w:pos="851"/>
        </w:tabs>
        <w:ind w:left="284" w:firstLine="5"/>
      </w:pPr>
      <w:r>
        <w:t>destilēšanas un raudzēšanas pakalpojumi;</w:t>
      </w:r>
    </w:p>
    <w:p w14:paraId="33B5B063" w14:textId="77777777" w:rsidR="0094690D" w:rsidRPr="00413B6F" w:rsidRDefault="0094690D" w:rsidP="00161C32">
      <w:pPr>
        <w:pStyle w:val="BodyText"/>
        <w:numPr>
          <w:ilvl w:val="4"/>
          <w:numId w:val="3"/>
        </w:numPr>
        <w:tabs>
          <w:tab w:val="left" w:pos="851"/>
        </w:tabs>
        <w:ind w:left="284" w:firstLine="5"/>
      </w:pPr>
      <w:r>
        <w:t>brūvēšanas pakalpojumi;</w:t>
      </w:r>
    </w:p>
    <w:p w14:paraId="5C3C9AEF" w14:textId="77777777" w:rsidR="0094690D" w:rsidRPr="00413B6F" w:rsidRDefault="0094690D" w:rsidP="00161C32">
      <w:pPr>
        <w:pStyle w:val="BodyText"/>
        <w:numPr>
          <w:ilvl w:val="4"/>
          <w:numId w:val="3"/>
        </w:numPr>
        <w:tabs>
          <w:tab w:val="left" w:pos="851"/>
        </w:tabs>
        <w:ind w:left="284" w:firstLine="5"/>
      </w:pPr>
      <w:r>
        <w:t>izturēšanas un pudeļu pildīšanas pakalpojumi.</w:t>
      </w:r>
    </w:p>
    <w:p w14:paraId="1C109BEB" w14:textId="77777777" w:rsidR="0094690D" w:rsidRPr="00413B6F" w:rsidRDefault="0094690D" w:rsidP="00965DCA">
      <w:pPr>
        <w:jc w:val="both"/>
        <w:rPr>
          <w:rFonts w:ascii="Times New Roman" w:eastAsia="Calibri" w:hAnsi="Times New Roman" w:cs="Times New Roman"/>
          <w:noProof/>
          <w:sz w:val="24"/>
          <w:szCs w:val="24"/>
        </w:rPr>
      </w:pPr>
    </w:p>
    <w:p w14:paraId="089EED73" w14:textId="76492295" w:rsidR="0094690D" w:rsidRPr="00413B6F" w:rsidRDefault="00AB0DC7" w:rsidP="00AB0DC7">
      <w:pPr>
        <w:pStyle w:val="BodyText"/>
        <w:rPr>
          <w:b/>
          <w:bCs/>
        </w:rPr>
      </w:pPr>
      <w:r>
        <w:rPr>
          <w:b/>
        </w:rPr>
        <w:t>02.3. TABAKA</w:t>
      </w:r>
    </w:p>
    <w:p w14:paraId="5407F8E4" w14:textId="77777777" w:rsidR="0094690D" w:rsidRPr="00413B6F" w:rsidRDefault="0094690D" w:rsidP="00965DCA">
      <w:pPr>
        <w:jc w:val="both"/>
        <w:rPr>
          <w:rFonts w:ascii="Times New Roman" w:eastAsia="Calibri" w:hAnsi="Times New Roman" w:cs="Times New Roman"/>
          <w:b/>
          <w:bCs/>
          <w:noProof/>
          <w:sz w:val="24"/>
          <w:szCs w:val="24"/>
        </w:rPr>
      </w:pPr>
    </w:p>
    <w:p w14:paraId="50E431CC" w14:textId="77777777" w:rsidR="0094690D" w:rsidRPr="00413B6F" w:rsidRDefault="0094690D" w:rsidP="00616A82">
      <w:pPr>
        <w:pStyle w:val="BodyText"/>
      </w:pPr>
      <w:r>
        <w:t>Šajā grupā ietilpst visi tabakas un tabakas izstrādājumu pirkumi, ko veic mājsaimniecības, tostarp tabakas pirkšana restorānos, kafejnīcās, bāros, degvielas uzpildes stacijās u. c., jo šīs vietas nepievieno tabakas izstrādājumiem vērtību vai maksu par pakalpojumu. Tabakas patēriņš, smēķējot ūdenspīpi, šajās vietās, piemēram, restorānos, kafejnīcās vai bāros, tiek iekļauts 11. nodaļā, jo šajā gadījumā attiecīgā vieta sniedz pakalpojumu. Šajā grupā ietilpst elektronisko cigarešu atkārtota uzpilde arī tad, ja šādi produkti nesatur tabaku, jo ar tiem tiek aizstāti smēķējamās tabakas izstrādājumi.</w:t>
      </w:r>
    </w:p>
    <w:p w14:paraId="5D573952" w14:textId="77777777" w:rsidR="0094690D" w:rsidRPr="00413B6F" w:rsidRDefault="0094690D" w:rsidP="00965DCA">
      <w:pPr>
        <w:jc w:val="both"/>
        <w:rPr>
          <w:rFonts w:ascii="Times New Roman" w:eastAsia="Calibri" w:hAnsi="Times New Roman" w:cs="Times New Roman"/>
          <w:noProof/>
          <w:sz w:val="24"/>
          <w:szCs w:val="24"/>
        </w:rPr>
      </w:pPr>
    </w:p>
    <w:p w14:paraId="3225C183" w14:textId="0D1E6709" w:rsidR="0094690D" w:rsidRPr="00413B6F" w:rsidRDefault="00AB0DC7" w:rsidP="00AB0DC7">
      <w:pPr>
        <w:pStyle w:val="BodyText"/>
        <w:rPr>
          <w:b/>
          <w:bCs/>
        </w:rPr>
      </w:pPr>
      <w:r>
        <w:rPr>
          <w:b/>
        </w:rPr>
        <w:t>02.3.0. Tabaka (</w:t>
      </w:r>
      <w:r>
        <w:rPr>
          <w:b/>
          <w:i/>
          <w:iCs/>
        </w:rPr>
        <w:t>ND</w:t>
      </w:r>
      <w:r>
        <w:rPr>
          <w:b/>
        </w:rPr>
        <w:t>)</w:t>
      </w:r>
    </w:p>
    <w:p w14:paraId="6D7D86AB" w14:textId="77777777" w:rsidR="0094690D" w:rsidRPr="00413B6F" w:rsidRDefault="0094690D" w:rsidP="00965DCA">
      <w:pPr>
        <w:jc w:val="both"/>
        <w:rPr>
          <w:rFonts w:ascii="Times New Roman" w:eastAsia="Calibri" w:hAnsi="Times New Roman" w:cs="Times New Roman"/>
          <w:b/>
          <w:bCs/>
          <w:noProof/>
          <w:sz w:val="24"/>
          <w:szCs w:val="24"/>
        </w:rPr>
      </w:pPr>
    </w:p>
    <w:p w14:paraId="03A44449" w14:textId="77777777" w:rsidR="0094690D" w:rsidRPr="00413B6F" w:rsidRDefault="0094690D" w:rsidP="00616A82">
      <w:pPr>
        <w:pStyle w:val="BodyText"/>
      </w:pPr>
      <w:r>
        <w:t>Ietilpst:</w:t>
      </w:r>
    </w:p>
    <w:p w14:paraId="4FDC693A" w14:textId="77777777" w:rsidR="0094690D" w:rsidRPr="00413B6F" w:rsidRDefault="0094690D" w:rsidP="00965DCA">
      <w:pPr>
        <w:jc w:val="both"/>
        <w:rPr>
          <w:rFonts w:ascii="Times New Roman" w:eastAsia="Calibri" w:hAnsi="Times New Roman" w:cs="Times New Roman"/>
          <w:noProof/>
          <w:sz w:val="24"/>
          <w:szCs w:val="24"/>
        </w:rPr>
      </w:pPr>
    </w:p>
    <w:p w14:paraId="55BDC590" w14:textId="77777777" w:rsidR="0094690D" w:rsidRPr="00413B6F" w:rsidRDefault="0094690D" w:rsidP="00161C32">
      <w:pPr>
        <w:pStyle w:val="BodyText"/>
        <w:numPr>
          <w:ilvl w:val="4"/>
          <w:numId w:val="3"/>
        </w:numPr>
        <w:tabs>
          <w:tab w:val="left" w:pos="851"/>
        </w:tabs>
        <w:ind w:left="284" w:firstLine="5"/>
      </w:pPr>
      <w:r>
        <w:t>cigaretes, cigarešu tabaka un tabakas lapas;</w:t>
      </w:r>
    </w:p>
    <w:p w14:paraId="6C5109F0" w14:textId="77777777" w:rsidR="0094690D" w:rsidRPr="00413B6F" w:rsidRDefault="0094690D" w:rsidP="00161C32">
      <w:pPr>
        <w:pStyle w:val="BodyText"/>
        <w:numPr>
          <w:ilvl w:val="4"/>
          <w:numId w:val="3"/>
        </w:numPr>
        <w:tabs>
          <w:tab w:val="left" w:pos="851"/>
        </w:tabs>
        <w:ind w:left="284" w:firstLine="5"/>
      </w:pPr>
      <w:r>
        <w:t>cigarešu papīri un vienreiz lietojamie filtri, kas tiek patērēti kopā ar cigareti;</w:t>
      </w:r>
    </w:p>
    <w:p w14:paraId="7BF73A37" w14:textId="77777777" w:rsidR="0094690D" w:rsidRPr="00413B6F" w:rsidRDefault="0094690D" w:rsidP="00161C32">
      <w:pPr>
        <w:pStyle w:val="BodyText"/>
        <w:numPr>
          <w:ilvl w:val="4"/>
          <w:numId w:val="3"/>
        </w:numPr>
        <w:tabs>
          <w:tab w:val="left" w:pos="851"/>
        </w:tabs>
        <w:ind w:left="284" w:firstLine="5"/>
      </w:pPr>
      <w:r>
        <w:t>cigāri, pīpju tabaka, košļājamā tabaka vai šņaucamā tabaka;</w:t>
      </w:r>
    </w:p>
    <w:p w14:paraId="56813DE6" w14:textId="77777777" w:rsidR="0094690D" w:rsidRPr="00413B6F" w:rsidRDefault="0094690D" w:rsidP="00161C32">
      <w:pPr>
        <w:pStyle w:val="BodyText"/>
        <w:numPr>
          <w:ilvl w:val="4"/>
          <w:numId w:val="3"/>
        </w:numPr>
        <w:tabs>
          <w:tab w:val="left" w:pos="851"/>
        </w:tabs>
        <w:ind w:left="284" w:firstLine="5"/>
      </w:pPr>
      <w:r>
        <w:t>elektronisko cigarešu atkārtota uzpilde neatkarīgi no tā, vai tā satur nikotīnu;</w:t>
      </w:r>
    </w:p>
    <w:p w14:paraId="37308C61" w14:textId="77777777" w:rsidR="0094690D" w:rsidRPr="00413B6F" w:rsidRDefault="0094690D" w:rsidP="00161C32">
      <w:pPr>
        <w:pStyle w:val="BodyText"/>
        <w:numPr>
          <w:ilvl w:val="4"/>
          <w:numId w:val="3"/>
        </w:numPr>
        <w:tabs>
          <w:tab w:val="left" w:pos="851"/>
        </w:tabs>
        <w:ind w:left="284" w:firstLine="5"/>
      </w:pPr>
      <w:r>
        <w:t>tabaka, kas tiek patērēta, smēķējot ūdenspīpi, ja tas notiek mājas apstākļos;</w:t>
      </w:r>
    </w:p>
    <w:p w14:paraId="5C862753" w14:textId="77777777" w:rsidR="0094690D" w:rsidRPr="00413B6F" w:rsidRDefault="0094690D" w:rsidP="00161C32">
      <w:pPr>
        <w:pStyle w:val="BodyText"/>
        <w:numPr>
          <w:ilvl w:val="4"/>
          <w:numId w:val="3"/>
        </w:numPr>
        <w:tabs>
          <w:tab w:val="left" w:pos="851"/>
        </w:tabs>
        <w:ind w:left="284" w:firstLine="5"/>
      </w:pPr>
      <w:r>
        <w:t xml:space="preserve">tabaka, kas tiek pirkta bāros un restorānos, ar nosacījumu, ka netiek piemērota maksa </w:t>
      </w:r>
      <w:r>
        <w:lastRenderedPageBreak/>
        <w:t>par pakalpojumu.</w:t>
      </w:r>
    </w:p>
    <w:p w14:paraId="219F7CF0" w14:textId="77777777" w:rsidR="0094690D" w:rsidRPr="00413B6F" w:rsidRDefault="0094690D" w:rsidP="00965DCA">
      <w:pPr>
        <w:jc w:val="both"/>
        <w:rPr>
          <w:rFonts w:ascii="Times New Roman" w:eastAsia="Calibri" w:hAnsi="Times New Roman" w:cs="Times New Roman"/>
          <w:noProof/>
          <w:sz w:val="24"/>
          <w:szCs w:val="24"/>
        </w:rPr>
      </w:pPr>
    </w:p>
    <w:p w14:paraId="7E88B83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E10C6B6" w14:textId="77777777" w:rsidR="0094690D" w:rsidRPr="00413B6F" w:rsidRDefault="0094690D" w:rsidP="00965DCA">
      <w:pPr>
        <w:jc w:val="both"/>
        <w:rPr>
          <w:rFonts w:ascii="Times New Roman" w:eastAsia="Calibri" w:hAnsi="Times New Roman" w:cs="Times New Roman"/>
          <w:i/>
          <w:noProof/>
          <w:sz w:val="24"/>
          <w:szCs w:val="24"/>
        </w:rPr>
      </w:pPr>
    </w:p>
    <w:p w14:paraId="44A42A2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tabaka, kas tiek patērēta, smēķējot ūdenspīpi, ja tas notiek restorānos, kafejnīcās, ūdenspīpju smēķētavās (11.1.1);</w:t>
      </w:r>
    </w:p>
    <w:p w14:paraId="68F1110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citi smēķētāju priekšmeti; elektroniskās cigaretes ierīces (13.2.9.1).</w:t>
      </w:r>
    </w:p>
    <w:p w14:paraId="0327EA21" w14:textId="77777777" w:rsidR="0094690D" w:rsidRPr="00413B6F" w:rsidRDefault="0094690D" w:rsidP="00965DCA">
      <w:pPr>
        <w:jc w:val="both"/>
        <w:rPr>
          <w:rFonts w:ascii="Times New Roman" w:eastAsia="Calibri" w:hAnsi="Times New Roman" w:cs="Times New Roman"/>
          <w:i/>
          <w:noProof/>
          <w:sz w:val="24"/>
          <w:szCs w:val="24"/>
        </w:rPr>
      </w:pPr>
    </w:p>
    <w:p w14:paraId="193D9977" w14:textId="19625531" w:rsidR="0094690D" w:rsidRPr="00413B6F" w:rsidRDefault="003D4EE6" w:rsidP="003D4EE6">
      <w:pPr>
        <w:pStyle w:val="BodyText"/>
        <w:rPr>
          <w:b/>
          <w:bCs/>
        </w:rPr>
      </w:pPr>
      <w:r>
        <w:rPr>
          <w:b/>
        </w:rPr>
        <w:t>02.3.0.1. Cigaretes (</w:t>
      </w:r>
      <w:r>
        <w:rPr>
          <w:b/>
          <w:i/>
          <w:iCs/>
        </w:rPr>
        <w:t>ND</w:t>
      </w:r>
      <w:r>
        <w:rPr>
          <w:b/>
        </w:rPr>
        <w:t>)</w:t>
      </w:r>
    </w:p>
    <w:p w14:paraId="6B3528A5" w14:textId="77777777" w:rsidR="0094690D" w:rsidRPr="00413B6F" w:rsidRDefault="0094690D" w:rsidP="00965DCA">
      <w:pPr>
        <w:jc w:val="both"/>
        <w:rPr>
          <w:rFonts w:ascii="Times New Roman" w:eastAsia="Calibri" w:hAnsi="Times New Roman" w:cs="Times New Roman"/>
          <w:b/>
          <w:bCs/>
          <w:noProof/>
          <w:sz w:val="24"/>
          <w:szCs w:val="24"/>
        </w:rPr>
      </w:pPr>
    </w:p>
    <w:p w14:paraId="7165278B" w14:textId="77777777" w:rsidR="0094690D" w:rsidRPr="00413B6F" w:rsidRDefault="0094690D" w:rsidP="00616A82">
      <w:pPr>
        <w:pStyle w:val="BodyText"/>
      </w:pPr>
      <w:r>
        <w:t>Ietilpst:</w:t>
      </w:r>
    </w:p>
    <w:p w14:paraId="50AAE506" w14:textId="77777777" w:rsidR="0094690D" w:rsidRPr="00413B6F" w:rsidRDefault="0094690D" w:rsidP="00965DCA">
      <w:pPr>
        <w:jc w:val="both"/>
        <w:rPr>
          <w:rFonts w:ascii="Times New Roman" w:eastAsia="Calibri" w:hAnsi="Times New Roman" w:cs="Times New Roman"/>
          <w:noProof/>
          <w:sz w:val="24"/>
          <w:szCs w:val="24"/>
        </w:rPr>
      </w:pPr>
    </w:p>
    <w:p w14:paraId="4720F5D0" w14:textId="77777777" w:rsidR="0094690D" w:rsidRPr="00413B6F" w:rsidRDefault="0094690D" w:rsidP="00161C32">
      <w:pPr>
        <w:pStyle w:val="BodyText"/>
        <w:numPr>
          <w:ilvl w:val="4"/>
          <w:numId w:val="3"/>
        </w:numPr>
        <w:tabs>
          <w:tab w:val="left" w:pos="851"/>
        </w:tabs>
        <w:ind w:left="284" w:firstLine="5"/>
      </w:pPr>
      <w:r>
        <w:t>cigaretes;</w:t>
      </w:r>
    </w:p>
    <w:p w14:paraId="56831636" w14:textId="77777777" w:rsidR="0094690D" w:rsidRPr="00413B6F" w:rsidRDefault="0094690D" w:rsidP="00161C32">
      <w:pPr>
        <w:pStyle w:val="BodyText"/>
        <w:numPr>
          <w:ilvl w:val="4"/>
          <w:numId w:val="3"/>
        </w:numPr>
        <w:tabs>
          <w:tab w:val="left" w:pos="851"/>
        </w:tabs>
        <w:ind w:left="284" w:firstLine="5"/>
      </w:pPr>
      <w:r>
        <w:t>cigaretes, kas tiek nopirktas bāros un restorānos, ar nosacījumu, ka netiek piemērota maksa par pakalpojumu.</w:t>
      </w:r>
    </w:p>
    <w:p w14:paraId="10AB2838" w14:textId="77777777" w:rsidR="00965DCA" w:rsidRPr="00413B6F" w:rsidRDefault="00965DCA" w:rsidP="00965DCA">
      <w:pPr>
        <w:jc w:val="both"/>
        <w:rPr>
          <w:rFonts w:ascii="Times New Roman" w:hAnsi="Times New Roman" w:cs="Times New Roman"/>
          <w:noProof/>
          <w:sz w:val="24"/>
          <w:szCs w:val="24"/>
        </w:rPr>
      </w:pPr>
    </w:p>
    <w:p w14:paraId="3687EE65" w14:textId="3DB15917" w:rsidR="0094690D" w:rsidRPr="00413B6F" w:rsidRDefault="00B65AA5" w:rsidP="00B65AA5">
      <w:pPr>
        <w:pStyle w:val="BodyText"/>
        <w:rPr>
          <w:b/>
          <w:bCs/>
        </w:rPr>
      </w:pPr>
      <w:r>
        <w:rPr>
          <w:b/>
        </w:rPr>
        <w:t>02.3.0.2. Cigāri (</w:t>
      </w:r>
      <w:r>
        <w:rPr>
          <w:b/>
          <w:i/>
          <w:iCs/>
        </w:rPr>
        <w:t>ND</w:t>
      </w:r>
      <w:r>
        <w:rPr>
          <w:b/>
        </w:rPr>
        <w:t>)</w:t>
      </w:r>
    </w:p>
    <w:p w14:paraId="17D17CA6" w14:textId="77777777" w:rsidR="0094690D" w:rsidRPr="00413B6F" w:rsidRDefault="0094690D" w:rsidP="00965DCA">
      <w:pPr>
        <w:jc w:val="both"/>
        <w:rPr>
          <w:rFonts w:ascii="Times New Roman" w:eastAsia="Calibri" w:hAnsi="Times New Roman" w:cs="Times New Roman"/>
          <w:noProof/>
          <w:sz w:val="24"/>
          <w:szCs w:val="24"/>
        </w:rPr>
      </w:pPr>
    </w:p>
    <w:p w14:paraId="5AA7AB9E" w14:textId="77777777" w:rsidR="0094690D" w:rsidRPr="00413B6F" w:rsidRDefault="0094690D" w:rsidP="00616A82">
      <w:pPr>
        <w:pStyle w:val="BodyText"/>
      </w:pPr>
      <w:r>
        <w:t>Ietilpst:</w:t>
      </w:r>
    </w:p>
    <w:p w14:paraId="6D6FB8E4" w14:textId="77777777" w:rsidR="0094690D" w:rsidRPr="00413B6F" w:rsidRDefault="0094690D" w:rsidP="00965DCA">
      <w:pPr>
        <w:jc w:val="both"/>
        <w:rPr>
          <w:rFonts w:ascii="Times New Roman" w:eastAsia="Calibri" w:hAnsi="Times New Roman" w:cs="Times New Roman"/>
          <w:noProof/>
          <w:sz w:val="24"/>
          <w:szCs w:val="24"/>
        </w:rPr>
      </w:pPr>
    </w:p>
    <w:p w14:paraId="721503A1" w14:textId="77777777" w:rsidR="0094690D" w:rsidRPr="00413B6F" w:rsidRDefault="0094690D" w:rsidP="00161C32">
      <w:pPr>
        <w:pStyle w:val="BodyText"/>
        <w:numPr>
          <w:ilvl w:val="4"/>
          <w:numId w:val="3"/>
        </w:numPr>
        <w:tabs>
          <w:tab w:val="left" w:pos="851"/>
        </w:tabs>
        <w:ind w:left="284" w:firstLine="5"/>
      </w:pPr>
      <w:r>
        <w:t>cigāri;</w:t>
      </w:r>
    </w:p>
    <w:p w14:paraId="2B391A9F" w14:textId="77777777" w:rsidR="0094690D" w:rsidRPr="00413B6F" w:rsidRDefault="0094690D" w:rsidP="00161C32">
      <w:pPr>
        <w:pStyle w:val="BodyText"/>
        <w:numPr>
          <w:ilvl w:val="4"/>
          <w:numId w:val="3"/>
        </w:numPr>
        <w:tabs>
          <w:tab w:val="left" w:pos="851"/>
        </w:tabs>
        <w:ind w:left="284" w:firstLine="5"/>
      </w:pPr>
      <w:r>
        <w:t>cigāri, kas tiek nopirkti bāros un restorānos, ar nosacījumu, ka netiek piemērota maksa par pakalpojumu.</w:t>
      </w:r>
    </w:p>
    <w:p w14:paraId="48BF053A" w14:textId="77777777" w:rsidR="0094690D" w:rsidRPr="00413B6F" w:rsidRDefault="0094690D" w:rsidP="00965DCA">
      <w:pPr>
        <w:jc w:val="both"/>
        <w:rPr>
          <w:rFonts w:ascii="Times New Roman" w:eastAsia="Calibri" w:hAnsi="Times New Roman" w:cs="Times New Roman"/>
          <w:noProof/>
          <w:sz w:val="24"/>
          <w:szCs w:val="24"/>
        </w:rPr>
      </w:pPr>
    </w:p>
    <w:p w14:paraId="034D7547" w14:textId="6B505E4C" w:rsidR="0094690D" w:rsidRPr="00413B6F" w:rsidRDefault="00AA1713" w:rsidP="00AA1713">
      <w:pPr>
        <w:pStyle w:val="BodyText"/>
        <w:rPr>
          <w:b/>
          <w:bCs/>
        </w:rPr>
      </w:pPr>
      <w:r>
        <w:rPr>
          <w:b/>
        </w:rPr>
        <w:t>02.3.0.9. Citi tabakas izstrādājumi (</w:t>
      </w:r>
      <w:r>
        <w:rPr>
          <w:b/>
          <w:i/>
          <w:iCs/>
        </w:rPr>
        <w:t>ND</w:t>
      </w:r>
      <w:r>
        <w:rPr>
          <w:b/>
        </w:rPr>
        <w:t>)</w:t>
      </w:r>
    </w:p>
    <w:p w14:paraId="4D98E23C" w14:textId="77777777" w:rsidR="0094690D" w:rsidRPr="00413B6F" w:rsidRDefault="0094690D" w:rsidP="00965DCA">
      <w:pPr>
        <w:jc w:val="both"/>
        <w:rPr>
          <w:rFonts w:ascii="Times New Roman" w:eastAsia="Calibri" w:hAnsi="Times New Roman" w:cs="Times New Roman"/>
          <w:b/>
          <w:bCs/>
          <w:noProof/>
          <w:sz w:val="24"/>
          <w:szCs w:val="24"/>
        </w:rPr>
      </w:pPr>
    </w:p>
    <w:p w14:paraId="7D2BEF89" w14:textId="77777777" w:rsidR="0094690D" w:rsidRPr="00413B6F" w:rsidRDefault="0094690D" w:rsidP="00616A82">
      <w:pPr>
        <w:pStyle w:val="BodyText"/>
      </w:pPr>
      <w:r>
        <w:t>Ietilpst:</w:t>
      </w:r>
    </w:p>
    <w:p w14:paraId="19916683" w14:textId="77777777" w:rsidR="0094690D" w:rsidRPr="00413B6F" w:rsidRDefault="0094690D" w:rsidP="00965DCA">
      <w:pPr>
        <w:jc w:val="both"/>
        <w:rPr>
          <w:rFonts w:ascii="Times New Roman" w:eastAsia="Calibri" w:hAnsi="Times New Roman" w:cs="Times New Roman"/>
          <w:noProof/>
          <w:sz w:val="24"/>
          <w:szCs w:val="24"/>
        </w:rPr>
      </w:pPr>
    </w:p>
    <w:p w14:paraId="7A168049" w14:textId="77777777" w:rsidR="0094690D" w:rsidRPr="00413B6F" w:rsidRDefault="0094690D" w:rsidP="00161C32">
      <w:pPr>
        <w:pStyle w:val="BodyText"/>
        <w:numPr>
          <w:ilvl w:val="4"/>
          <w:numId w:val="3"/>
        </w:numPr>
        <w:tabs>
          <w:tab w:val="left" w:pos="851"/>
        </w:tabs>
        <w:ind w:left="284" w:firstLine="5"/>
      </w:pPr>
      <w:r>
        <w:t>pīpju tabaka, košļājamā tabaka, ūdenspīpju maisījumi, zelējamā tabaka un šņaucamā tabaka;</w:t>
      </w:r>
    </w:p>
    <w:p w14:paraId="4C446269" w14:textId="77777777" w:rsidR="0094690D" w:rsidRPr="00413B6F" w:rsidRDefault="0094690D" w:rsidP="00161C32">
      <w:pPr>
        <w:pStyle w:val="BodyText"/>
        <w:numPr>
          <w:ilvl w:val="4"/>
          <w:numId w:val="3"/>
        </w:numPr>
        <w:tabs>
          <w:tab w:val="left" w:pos="851"/>
        </w:tabs>
        <w:ind w:left="284" w:firstLine="5"/>
      </w:pPr>
      <w:r>
        <w:t>cigarešu tabaka un tabakas lapas;</w:t>
      </w:r>
    </w:p>
    <w:p w14:paraId="76803394" w14:textId="77777777" w:rsidR="0094690D" w:rsidRPr="00413B6F" w:rsidRDefault="0094690D" w:rsidP="00161C32">
      <w:pPr>
        <w:pStyle w:val="BodyText"/>
        <w:numPr>
          <w:ilvl w:val="4"/>
          <w:numId w:val="3"/>
        </w:numPr>
        <w:tabs>
          <w:tab w:val="left" w:pos="851"/>
        </w:tabs>
        <w:ind w:left="284" w:firstLine="5"/>
      </w:pPr>
      <w:r>
        <w:t>cigarešu papīri un vienreiz lietojamie filtri, kas tiek patērēti kopā ar cigareti;</w:t>
      </w:r>
    </w:p>
    <w:p w14:paraId="2F47A203" w14:textId="77777777" w:rsidR="0094690D" w:rsidRPr="00413B6F" w:rsidRDefault="0094690D" w:rsidP="00161C32">
      <w:pPr>
        <w:pStyle w:val="BodyText"/>
        <w:numPr>
          <w:ilvl w:val="4"/>
          <w:numId w:val="3"/>
        </w:numPr>
        <w:tabs>
          <w:tab w:val="left" w:pos="851"/>
        </w:tabs>
        <w:ind w:left="284" w:firstLine="5"/>
      </w:pPr>
      <w:r>
        <w:t>elektronisko cigarešu atkārtota uzpilde neatkarīgi no tā, vai tā satur nikotīnu;</w:t>
      </w:r>
    </w:p>
    <w:p w14:paraId="6A1F20A2" w14:textId="77777777" w:rsidR="0094690D" w:rsidRPr="00413B6F" w:rsidRDefault="0094690D" w:rsidP="00161C32">
      <w:pPr>
        <w:pStyle w:val="BodyText"/>
        <w:numPr>
          <w:ilvl w:val="4"/>
          <w:numId w:val="3"/>
        </w:numPr>
        <w:tabs>
          <w:tab w:val="left" w:pos="851"/>
        </w:tabs>
        <w:ind w:left="284" w:firstLine="5"/>
      </w:pPr>
      <w:r>
        <w:t>tabaka, kas tiek patērēta, smēķējot ūdenspīpi, ja tas notiek mājas apstākļos.</w:t>
      </w:r>
    </w:p>
    <w:p w14:paraId="4733D4FF" w14:textId="77777777" w:rsidR="0094690D" w:rsidRPr="00413B6F" w:rsidRDefault="0094690D" w:rsidP="00965DCA">
      <w:pPr>
        <w:jc w:val="both"/>
        <w:rPr>
          <w:rFonts w:ascii="Times New Roman" w:eastAsia="Calibri" w:hAnsi="Times New Roman" w:cs="Times New Roman"/>
          <w:noProof/>
          <w:sz w:val="24"/>
          <w:szCs w:val="24"/>
        </w:rPr>
      </w:pPr>
    </w:p>
    <w:p w14:paraId="2A7F14E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8529D37" w14:textId="77777777" w:rsidR="0094690D" w:rsidRPr="00413B6F" w:rsidRDefault="0094690D" w:rsidP="00965DCA">
      <w:pPr>
        <w:jc w:val="both"/>
        <w:rPr>
          <w:rFonts w:ascii="Times New Roman" w:eastAsia="Calibri" w:hAnsi="Times New Roman" w:cs="Times New Roman"/>
          <w:i/>
          <w:noProof/>
          <w:sz w:val="24"/>
          <w:szCs w:val="24"/>
        </w:rPr>
      </w:pPr>
    </w:p>
    <w:p w14:paraId="44662E0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tabaka, kas tiek patērēta, smēķējot ūdenspīpi, ja tas notiek restorānos, kafejnīcās, ūdenspīpju smēķētavās (11.1.1);</w:t>
      </w:r>
    </w:p>
    <w:p w14:paraId="1EFFD33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citi smēķētāju priekšmeti; elektroniskās cigaretes ierīces (13.2.9.1).</w:t>
      </w:r>
    </w:p>
    <w:p w14:paraId="57562883" w14:textId="77777777" w:rsidR="0094690D" w:rsidRPr="00413B6F" w:rsidRDefault="0094690D" w:rsidP="00965DCA">
      <w:pPr>
        <w:jc w:val="both"/>
        <w:rPr>
          <w:rFonts w:ascii="Times New Roman" w:eastAsia="Calibri" w:hAnsi="Times New Roman" w:cs="Times New Roman"/>
          <w:i/>
          <w:noProof/>
          <w:sz w:val="24"/>
          <w:szCs w:val="24"/>
        </w:rPr>
      </w:pPr>
    </w:p>
    <w:p w14:paraId="50BDA916" w14:textId="1BB11059" w:rsidR="0094690D" w:rsidRPr="00413B6F" w:rsidRDefault="00AA1713" w:rsidP="00AA1713">
      <w:pPr>
        <w:pStyle w:val="BodyText"/>
        <w:rPr>
          <w:b/>
          <w:bCs/>
        </w:rPr>
      </w:pPr>
      <w:r>
        <w:rPr>
          <w:b/>
        </w:rPr>
        <w:t>02.4. NARKOTIKAS</w:t>
      </w:r>
    </w:p>
    <w:p w14:paraId="170C8EF5" w14:textId="77777777" w:rsidR="0094690D" w:rsidRPr="00413B6F" w:rsidRDefault="0094690D" w:rsidP="00965DCA">
      <w:pPr>
        <w:jc w:val="both"/>
        <w:rPr>
          <w:rFonts w:ascii="Times New Roman" w:eastAsia="Calibri" w:hAnsi="Times New Roman" w:cs="Times New Roman"/>
          <w:noProof/>
          <w:sz w:val="24"/>
          <w:szCs w:val="24"/>
        </w:rPr>
      </w:pPr>
    </w:p>
    <w:p w14:paraId="57D4F7F0" w14:textId="77777777" w:rsidR="0094690D" w:rsidRPr="00413B6F" w:rsidRDefault="0094690D" w:rsidP="00616A82">
      <w:pPr>
        <w:pStyle w:val="BodyText"/>
      </w:pPr>
      <w:r>
        <w:t>Šajā grupā ietilpst visas narkotikas, ko iegādājas mājsaimniecības, tostarp atļautās un neatļautās narkotikas.</w:t>
      </w:r>
    </w:p>
    <w:p w14:paraId="20388F1A" w14:textId="77777777" w:rsidR="0094690D" w:rsidRPr="00413B6F" w:rsidRDefault="0094690D" w:rsidP="005E2596">
      <w:pPr>
        <w:keepNext/>
        <w:keepLines/>
        <w:jc w:val="both"/>
        <w:rPr>
          <w:rFonts w:ascii="Times New Roman" w:eastAsia="Calibri" w:hAnsi="Times New Roman" w:cs="Times New Roman"/>
          <w:noProof/>
          <w:sz w:val="24"/>
          <w:szCs w:val="24"/>
        </w:rPr>
      </w:pPr>
    </w:p>
    <w:p w14:paraId="69AB480C" w14:textId="3D069C3C" w:rsidR="0094690D" w:rsidRPr="00413B6F" w:rsidRDefault="008C0728" w:rsidP="005E2596">
      <w:pPr>
        <w:pStyle w:val="BodyText"/>
        <w:keepNext/>
        <w:keepLines/>
        <w:rPr>
          <w:b/>
          <w:bCs/>
        </w:rPr>
      </w:pPr>
      <w:r>
        <w:rPr>
          <w:b/>
        </w:rPr>
        <w:t>02.4.0. Narkotikas (</w:t>
      </w:r>
      <w:r>
        <w:rPr>
          <w:b/>
          <w:i/>
          <w:iCs/>
        </w:rPr>
        <w:t>ND</w:t>
      </w:r>
      <w:r>
        <w:rPr>
          <w:b/>
        </w:rPr>
        <w:t>)</w:t>
      </w:r>
    </w:p>
    <w:p w14:paraId="6AF7EF8A" w14:textId="77777777" w:rsidR="0094690D" w:rsidRPr="00413B6F" w:rsidRDefault="0094690D" w:rsidP="005E2596">
      <w:pPr>
        <w:keepNext/>
        <w:keepLines/>
        <w:jc w:val="both"/>
        <w:rPr>
          <w:rFonts w:ascii="Times New Roman" w:eastAsia="Calibri" w:hAnsi="Times New Roman" w:cs="Times New Roman"/>
          <w:b/>
          <w:bCs/>
          <w:noProof/>
          <w:sz w:val="24"/>
          <w:szCs w:val="24"/>
        </w:rPr>
      </w:pPr>
    </w:p>
    <w:p w14:paraId="44AD72A6" w14:textId="77777777" w:rsidR="0094690D" w:rsidRPr="00413B6F" w:rsidRDefault="0094690D" w:rsidP="005E2596">
      <w:pPr>
        <w:pStyle w:val="BodyText"/>
        <w:keepNext/>
        <w:keepLines/>
      </w:pPr>
      <w:r>
        <w:t>Ietilpst:</w:t>
      </w:r>
    </w:p>
    <w:p w14:paraId="4D142B56" w14:textId="77777777" w:rsidR="0094690D" w:rsidRPr="00413B6F" w:rsidRDefault="0094690D" w:rsidP="005E2596">
      <w:pPr>
        <w:keepNext/>
        <w:keepLines/>
        <w:jc w:val="both"/>
        <w:rPr>
          <w:rFonts w:ascii="Times New Roman" w:eastAsia="Calibri" w:hAnsi="Times New Roman" w:cs="Times New Roman"/>
          <w:noProof/>
          <w:sz w:val="24"/>
          <w:szCs w:val="24"/>
        </w:rPr>
      </w:pPr>
    </w:p>
    <w:p w14:paraId="19CF64B3" w14:textId="77777777" w:rsidR="0094690D" w:rsidRPr="00413B6F" w:rsidRDefault="0094690D" w:rsidP="005E2596">
      <w:pPr>
        <w:pStyle w:val="BodyText"/>
        <w:keepNext/>
        <w:keepLines/>
        <w:numPr>
          <w:ilvl w:val="4"/>
          <w:numId w:val="3"/>
        </w:numPr>
        <w:tabs>
          <w:tab w:val="left" w:pos="851"/>
        </w:tabs>
        <w:ind w:left="284" w:firstLine="5"/>
      </w:pPr>
      <w:r>
        <w:t>marihuāna, opijs, kokaīns un to atvasinājumi;</w:t>
      </w:r>
    </w:p>
    <w:p w14:paraId="4456F46E" w14:textId="77777777" w:rsidR="0094690D" w:rsidRPr="00413B6F" w:rsidRDefault="0094690D" w:rsidP="005E2596">
      <w:pPr>
        <w:pStyle w:val="BodyText"/>
        <w:keepNext/>
        <w:keepLines/>
        <w:numPr>
          <w:ilvl w:val="4"/>
          <w:numId w:val="3"/>
        </w:numPr>
        <w:tabs>
          <w:tab w:val="left" w:pos="851"/>
        </w:tabs>
        <w:ind w:left="284" w:firstLine="5"/>
      </w:pPr>
      <w:r>
        <w:t>citas augu izcelsmes narkotikas, piemēram, kolas rieksti, kava, kata, beteļpalmu lapas, psilocibīna sēnes un beteļpalmu rieksti;</w:t>
      </w:r>
    </w:p>
    <w:p w14:paraId="56EBEBCA" w14:textId="77777777" w:rsidR="0094690D" w:rsidRPr="00413B6F" w:rsidRDefault="0094690D" w:rsidP="00161C32">
      <w:pPr>
        <w:pStyle w:val="BodyText"/>
        <w:numPr>
          <w:ilvl w:val="4"/>
          <w:numId w:val="3"/>
        </w:numPr>
        <w:tabs>
          <w:tab w:val="left" w:pos="851"/>
        </w:tabs>
        <w:ind w:left="284" w:firstLine="5"/>
      </w:pPr>
      <w:r>
        <w:t>citas narkotikas, ieskaitot ķīmiskas vielas un ķīmiskas narkotikas.</w:t>
      </w:r>
    </w:p>
    <w:p w14:paraId="33C17754" w14:textId="77777777" w:rsidR="0094690D" w:rsidRPr="00413B6F" w:rsidRDefault="0094690D" w:rsidP="00965DCA">
      <w:pPr>
        <w:jc w:val="both"/>
        <w:rPr>
          <w:rFonts w:ascii="Times New Roman" w:eastAsia="Calibri" w:hAnsi="Times New Roman" w:cs="Times New Roman"/>
          <w:noProof/>
          <w:sz w:val="24"/>
          <w:szCs w:val="24"/>
        </w:rPr>
      </w:pPr>
    </w:p>
    <w:p w14:paraId="200BAE47"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B29AEAF" w14:textId="77777777" w:rsidR="0094690D" w:rsidRPr="00413B6F" w:rsidRDefault="0094690D" w:rsidP="00965DCA">
      <w:pPr>
        <w:jc w:val="both"/>
        <w:rPr>
          <w:rFonts w:ascii="Times New Roman" w:eastAsia="Calibri" w:hAnsi="Times New Roman" w:cs="Times New Roman"/>
          <w:i/>
          <w:noProof/>
          <w:sz w:val="24"/>
          <w:szCs w:val="24"/>
        </w:rPr>
      </w:pPr>
    </w:p>
    <w:p w14:paraId="091F681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 nolūkiem izmantotas narkotikas (06.1.1.1);</w:t>
      </w:r>
    </w:p>
    <w:p w14:paraId="14E7E44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sagatavotas marihuānas cigaretes un marihuānu, hašišu vai līdzīgi produktu saturošas pīpes, ko pārdod noteiktās tirdzniecības vietās [coffee shops] tūlītējai lietošanai.</w:t>
      </w:r>
    </w:p>
    <w:p w14:paraId="1F2DA062" w14:textId="77777777" w:rsidR="0094690D" w:rsidRPr="00413B6F" w:rsidRDefault="0094690D" w:rsidP="00965DCA">
      <w:pPr>
        <w:jc w:val="both"/>
        <w:rPr>
          <w:rFonts w:ascii="Times New Roman" w:eastAsia="Calibri" w:hAnsi="Times New Roman" w:cs="Times New Roman"/>
          <w:i/>
          <w:noProof/>
          <w:sz w:val="24"/>
          <w:szCs w:val="24"/>
        </w:rPr>
      </w:pPr>
    </w:p>
    <w:p w14:paraId="12A0FA29" w14:textId="42ED165D" w:rsidR="0094690D" w:rsidRPr="00413B6F" w:rsidRDefault="00E73042" w:rsidP="004433A3">
      <w:pPr>
        <w:pStyle w:val="BodyText"/>
        <w:rPr>
          <w:b/>
          <w:bCs/>
        </w:rPr>
      </w:pPr>
      <w:r>
        <w:rPr>
          <w:b/>
        </w:rPr>
        <w:t>02.4.0.0. Narkotikas (</w:t>
      </w:r>
      <w:r>
        <w:rPr>
          <w:b/>
          <w:i/>
          <w:iCs/>
        </w:rPr>
        <w:t>ND</w:t>
      </w:r>
      <w:r>
        <w:rPr>
          <w:b/>
        </w:rPr>
        <w:t>)</w:t>
      </w:r>
    </w:p>
    <w:p w14:paraId="44A9A8DF" w14:textId="77777777" w:rsidR="0094690D" w:rsidRPr="00413B6F" w:rsidRDefault="0094690D" w:rsidP="00965DCA">
      <w:pPr>
        <w:jc w:val="both"/>
        <w:rPr>
          <w:rFonts w:ascii="Times New Roman" w:eastAsia="Calibri" w:hAnsi="Times New Roman" w:cs="Times New Roman"/>
          <w:b/>
          <w:bCs/>
          <w:noProof/>
          <w:sz w:val="24"/>
          <w:szCs w:val="24"/>
        </w:rPr>
      </w:pPr>
    </w:p>
    <w:p w14:paraId="3BC052C5" w14:textId="77777777" w:rsidR="0094690D" w:rsidRPr="00413B6F" w:rsidRDefault="0094690D" w:rsidP="00616A82">
      <w:pPr>
        <w:pStyle w:val="BodyText"/>
      </w:pPr>
      <w:r>
        <w:t>Ietilpst:</w:t>
      </w:r>
    </w:p>
    <w:p w14:paraId="5C342EA6" w14:textId="77777777" w:rsidR="0094690D" w:rsidRPr="00413B6F" w:rsidRDefault="0094690D" w:rsidP="00965DCA">
      <w:pPr>
        <w:jc w:val="both"/>
        <w:rPr>
          <w:rFonts w:ascii="Times New Roman" w:eastAsia="Calibri" w:hAnsi="Times New Roman" w:cs="Times New Roman"/>
          <w:noProof/>
          <w:sz w:val="24"/>
          <w:szCs w:val="24"/>
        </w:rPr>
      </w:pPr>
    </w:p>
    <w:p w14:paraId="58EE8366" w14:textId="77777777" w:rsidR="0094690D" w:rsidRPr="00413B6F" w:rsidRDefault="0094690D" w:rsidP="00161C32">
      <w:pPr>
        <w:pStyle w:val="BodyText"/>
        <w:numPr>
          <w:ilvl w:val="4"/>
          <w:numId w:val="3"/>
        </w:numPr>
        <w:tabs>
          <w:tab w:val="left" w:pos="851"/>
        </w:tabs>
        <w:ind w:left="284" w:firstLine="5"/>
      </w:pPr>
      <w:r>
        <w:t>marihuāna, opijs, kokaīns un to atvasinājumi;</w:t>
      </w:r>
    </w:p>
    <w:p w14:paraId="5133CBE0" w14:textId="77777777" w:rsidR="0094690D" w:rsidRPr="00413B6F" w:rsidRDefault="0094690D" w:rsidP="00161C32">
      <w:pPr>
        <w:pStyle w:val="BodyText"/>
        <w:numPr>
          <w:ilvl w:val="4"/>
          <w:numId w:val="3"/>
        </w:numPr>
        <w:tabs>
          <w:tab w:val="left" w:pos="851"/>
        </w:tabs>
        <w:ind w:left="284" w:firstLine="5"/>
      </w:pPr>
      <w:r>
        <w:t>citas augu izcelsmes narkotikas, piemēram, kolas rieksti, kava, kata, beteļpalmu lapas, psilocibīna sēnes un beteļpalmu rieksti;</w:t>
      </w:r>
    </w:p>
    <w:p w14:paraId="4B2138D3" w14:textId="77777777" w:rsidR="0094690D" w:rsidRPr="00413B6F" w:rsidRDefault="0094690D" w:rsidP="00161C32">
      <w:pPr>
        <w:pStyle w:val="BodyText"/>
        <w:numPr>
          <w:ilvl w:val="4"/>
          <w:numId w:val="3"/>
        </w:numPr>
        <w:tabs>
          <w:tab w:val="left" w:pos="851"/>
        </w:tabs>
        <w:ind w:left="284" w:firstLine="5"/>
      </w:pPr>
      <w:r>
        <w:t>citas narkotikas, ieskaitot ķīmiskas vielas un ķīmiskas narkotikas.</w:t>
      </w:r>
    </w:p>
    <w:p w14:paraId="548DD86F" w14:textId="77777777" w:rsidR="0094690D" w:rsidRPr="00413B6F" w:rsidRDefault="0094690D" w:rsidP="00965DCA">
      <w:pPr>
        <w:jc w:val="both"/>
        <w:rPr>
          <w:rFonts w:ascii="Times New Roman" w:eastAsia="Calibri" w:hAnsi="Times New Roman" w:cs="Times New Roman"/>
          <w:noProof/>
          <w:sz w:val="24"/>
          <w:szCs w:val="24"/>
        </w:rPr>
      </w:pPr>
    </w:p>
    <w:p w14:paraId="60B4F5B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9441E37" w14:textId="77777777" w:rsidR="0094690D" w:rsidRPr="00413B6F" w:rsidRDefault="0094690D" w:rsidP="00965DCA">
      <w:pPr>
        <w:jc w:val="both"/>
        <w:rPr>
          <w:rFonts w:ascii="Times New Roman" w:eastAsia="Calibri" w:hAnsi="Times New Roman" w:cs="Times New Roman"/>
          <w:i/>
          <w:noProof/>
          <w:sz w:val="24"/>
          <w:szCs w:val="24"/>
        </w:rPr>
      </w:pPr>
    </w:p>
    <w:p w14:paraId="6547F38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 nolūkiem izmantotas narkotikas (06.1.1.1);</w:t>
      </w:r>
    </w:p>
    <w:p w14:paraId="145764A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sagatavotas marihuānas cigaretes un marihuānu, hašišu vai līdzīgi produktu saturošas pīpes, ko pārdod noteiktās tirdzniecības vietās [coffee shops] tūlītējai lietošanai (11.1.1).</w:t>
      </w:r>
    </w:p>
    <w:p w14:paraId="19169F3C" w14:textId="77777777" w:rsidR="00965DCA" w:rsidRPr="00413B6F" w:rsidRDefault="00965DCA" w:rsidP="00965DCA">
      <w:pPr>
        <w:jc w:val="both"/>
        <w:rPr>
          <w:rFonts w:ascii="Times New Roman" w:eastAsia="Calibri" w:hAnsi="Times New Roman" w:cs="Times New Roman"/>
          <w:noProof/>
          <w:sz w:val="24"/>
          <w:szCs w:val="24"/>
        </w:rPr>
      </w:pPr>
    </w:p>
    <w:p w14:paraId="1545F6F7" w14:textId="77777777" w:rsidR="004433A3" w:rsidRPr="00413B6F" w:rsidRDefault="004433A3">
      <w:pPr>
        <w:rPr>
          <w:rFonts w:ascii="Times New Roman" w:eastAsia="Calibri" w:hAnsi="Times New Roman" w:cs="Times New Roman"/>
          <w:b/>
          <w:bCs/>
          <w:noProof/>
          <w:sz w:val="24"/>
          <w:szCs w:val="24"/>
        </w:rPr>
      </w:pPr>
      <w:r>
        <w:br w:type="page"/>
      </w:r>
    </w:p>
    <w:p w14:paraId="0E66C3AB" w14:textId="72DB2550" w:rsidR="0094690D" w:rsidRPr="00413B6F" w:rsidRDefault="000167F5" w:rsidP="000167F5">
      <w:pPr>
        <w:pStyle w:val="BodyText"/>
        <w:rPr>
          <w:b/>
          <w:bCs/>
        </w:rPr>
      </w:pPr>
      <w:r>
        <w:rPr>
          <w:b/>
        </w:rPr>
        <w:lastRenderedPageBreak/>
        <w:t>03. APĢĒRBI UN APAVI</w:t>
      </w:r>
    </w:p>
    <w:p w14:paraId="2E27BABD" w14:textId="77777777" w:rsidR="00943581" w:rsidRDefault="00943581" w:rsidP="00616A82">
      <w:pPr>
        <w:pStyle w:val="BodyText"/>
        <w:rPr>
          <w:i/>
          <w:iCs/>
        </w:rPr>
      </w:pPr>
    </w:p>
    <w:p w14:paraId="176D3A1C" w14:textId="6D45E9D0" w:rsidR="0094690D" w:rsidRPr="00413B6F" w:rsidRDefault="0094690D" w:rsidP="00616A82">
      <w:pPr>
        <w:pStyle w:val="BodyText"/>
      </w:pPr>
      <w:r>
        <w:rPr>
          <w:i/>
          <w:iCs/>
        </w:rPr>
        <w:t>COICOP</w:t>
      </w:r>
      <w:r>
        <w:t> 2018 03. nodaļa ietver visus apģērba materiālus, apģērba gabalus, izstrādājumus un piederumus (03.1), apavus (03.2) un saistītos pakalpojumus, tostarp apģērbu (03.1.4) un apavu (03.2.2) tīrīšanu, remontu un nomu. Lietotu apģērbu un apavu iegāde jāiekļauj tajās pašās klasēs, kurās tiek iekļauti jaunie izstrādājumi, jo iegādes mērķis neatšķiras. Abiem dzimumiem paredzēti apģērbi un apavi jāklasificē atbilstoši tā cilvēka dzimumam, kurš tos valkā.</w:t>
      </w:r>
    </w:p>
    <w:p w14:paraId="545B067C" w14:textId="77777777" w:rsidR="0094690D" w:rsidRPr="00413B6F" w:rsidRDefault="0094690D" w:rsidP="00965DCA">
      <w:pPr>
        <w:jc w:val="both"/>
        <w:rPr>
          <w:rFonts w:ascii="Times New Roman" w:eastAsia="Calibri" w:hAnsi="Times New Roman" w:cs="Times New Roman"/>
          <w:noProof/>
          <w:sz w:val="24"/>
          <w:szCs w:val="24"/>
        </w:rPr>
      </w:pPr>
    </w:p>
    <w:p w14:paraId="4314935F" w14:textId="28F4DF82" w:rsidR="0094690D" w:rsidRPr="00413B6F" w:rsidRDefault="0094690D" w:rsidP="00616A82">
      <w:pPr>
        <w:pStyle w:val="BodyText"/>
      </w:pPr>
      <w:r>
        <w:t>03. nodaļā neietilpst īpašu sporta veidu un sporta spēļu apģērbs un apavi (09.2.2.1).</w:t>
      </w:r>
    </w:p>
    <w:p w14:paraId="07667291" w14:textId="77777777" w:rsidR="0094690D" w:rsidRPr="00413B6F" w:rsidRDefault="0094690D" w:rsidP="00965DCA">
      <w:pPr>
        <w:jc w:val="both"/>
        <w:rPr>
          <w:rFonts w:ascii="Times New Roman" w:eastAsia="Calibri" w:hAnsi="Times New Roman" w:cs="Times New Roman"/>
          <w:noProof/>
          <w:sz w:val="24"/>
          <w:szCs w:val="24"/>
        </w:rPr>
      </w:pPr>
    </w:p>
    <w:p w14:paraId="3B5CE129" w14:textId="667DB3B5" w:rsidR="0094690D" w:rsidRPr="00413B6F" w:rsidRDefault="000167F5" w:rsidP="000167F5">
      <w:pPr>
        <w:pStyle w:val="BodyText"/>
        <w:rPr>
          <w:b/>
          <w:bCs/>
        </w:rPr>
      </w:pPr>
      <w:r>
        <w:rPr>
          <w:b/>
        </w:rPr>
        <w:t>03.1. APĢĒRBS</w:t>
      </w:r>
    </w:p>
    <w:p w14:paraId="7536C467" w14:textId="77777777" w:rsidR="0094690D" w:rsidRPr="00413B6F" w:rsidRDefault="0094690D" w:rsidP="00965DCA">
      <w:pPr>
        <w:jc w:val="both"/>
        <w:rPr>
          <w:rFonts w:ascii="Times New Roman" w:eastAsia="Calibri" w:hAnsi="Times New Roman" w:cs="Times New Roman"/>
          <w:b/>
          <w:bCs/>
          <w:noProof/>
          <w:sz w:val="24"/>
          <w:szCs w:val="24"/>
        </w:rPr>
      </w:pPr>
    </w:p>
    <w:p w14:paraId="5119A604" w14:textId="77777777" w:rsidR="0094690D" w:rsidRPr="00413B6F" w:rsidRDefault="0094690D" w:rsidP="00616A82">
      <w:pPr>
        <w:pStyle w:val="BodyText"/>
      </w:pPr>
      <w:r>
        <w:t>Šajā grupā klasificētais apģērbs ietver materiālus, ko iegādājas, lai pārveidotu to apģērbā, apģērba gabalos un piederumos, kā arī ar apģērbu saistītos pakalpojumus.</w:t>
      </w:r>
    </w:p>
    <w:p w14:paraId="6002D85E" w14:textId="77777777" w:rsidR="0094690D" w:rsidRPr="00413B6F" w:rsidRDefault="0094690D" w:rsidP="00965DCA">
      <w:pPr>
        <w:jc w:val="both"/>
        <w:rPr>
          <w:rFonts w:ascii="Times New Roman" w:eastAsia="Calibri" w:hAnsi="Times New Roman" w:cs="Times New Roman"/>
          <w:noProof/>
          <w:sz w:val="24"/>
          <w:szCs w:val="24"/>
        </w:rPr>
      </w:pPr>
    </w:p>
    <w:p w14:paraId="68338415" w14:textId="77777777" w:rsidR="0094690D" w:rsidRPr="00413B6F" w:rsidRDefault="0094690D" w:rsidP="00616A82">
      <w:pPr>
        <w:pStyle w:val="BodyText"/>
      </w:pPr>
      <w:r>
        <w:t>Izgatavošana pēc pasūtījuma nozīmē pielāgota apģērba nodrošināšanas pakalpojumu, kad mazumtirgotājs piegādā visus materiālus, un tā tiek iekļauta 03.1.2. grupā (Apģērba gabali), jo apģērba gabala izmaksas parasti pārsniedz pakalpojuma izmaksas. Šūšana ir apģērba gabalu radīšana, kad galveno materiālu piegādā klients, un tā ir klasificēta 03.1.4. grupā (Apģērba tīrīšana, labošana, šūšana un noma), jo pakalpojums veido lielāko izdevumu daļu.</w:t>
      </w:r>
    </w:p>
    <w:p w14:paraId="1B5F1616" w14:textId="77777777" w:rsidR="0094690D" w:rsidRPr="00413B6F" w:rsidRDefault="0094690D" w:rsidP="00965DCA">
      <w:pPr>
        <w:jc w:val="both"/>
        <w:rPr>
          <w:rFonts w:ascii="Times New Roman" w:eastAsia="Calibri" w:hAnsi="Times New Roman" w:cs="Times New Roman"/>
          <w:noProof/>
          <w:sz w:val="24"/>
          <w:szCs w:val="24"/>
        </w:rPr>
      </w:pPr>
    </w:p>
    <w:p w14:paraId="4CDE7A9F" w14:textId="2D378691" w:rsidR="0094690D" w:rsidRPr="00413B6F" w:rsidRDefault="000167F5" w:rsidP="003F26D1">
      <w:pPr>
        <w:pStyle w:val="BodyText"/>
        <w:rPr>
          <w:b/>
          <w:bCs/>
        </w:rPr>
      </w:pPr>
      <w:r>
        <w:rPr>
          <w:b/>
        </w:rPr>
        <w:t>03.1.1. Apģērbu materiāli (</w:t>
      </w:r>
      <w:r>
        <w:rPr>
          <w:b/>
          <w:i/>
          <w:iCs/>
        </w:rPr>
        <w:t>SD</w:t>
      </w:r>
      <w:r>
        <w:rPr>
          <w:b/>
        </w:rPr>
        <w:t>)</w:t>
      </w:r>
    </w:p>
    <w:p w14:paraId="0E13084C" w14:textId="77777777" w:rsidR="0094690D" w:rsidRPr="00413B6F" w:rsidRDefault="0094690D" w:rsidP="00965DCA">
      <w:pPr>
        <w:jc w:val="both"/>
        <w:rPr>
          <w:rFonts w:ascii="Times New Roman" w:eastAsia="Calibri" w:hAnsi="Times New Roman" w:cs="Times New Roman"/>
          <w:b/>
          <w:bCs/>
          <w:noProof/>
          <w:sz w:val="24"/>
          <w:szCs w:val="24"/>
        </w:rPr>
      </w:pPr>
    </w:p>
    <w:p w14:paraId="0B31F99E" w14:textId="77777777" w:rsidR="0094690D" w:rsidRPr="00413B6F" w:rsidRDefault="0094690D" w:rsidP="00616A82">
      <w:pPr>
        <w:pStyle w:val="BodyText"/>
      </w:pPr>
      <w:r>
        <w:t>Ietilpst:</w:t>
      </w:r>
    </w:p>
    <w:p w14:paraId="1741EA1C" w14:textId="77777777" w:rsidR="0094690D" w:rsidRPr="00413B6F" w:rsidRDefault="0094690D" w:rsidP="00965DCA">
      <w:pPr>
        <w:jc w:val="both"/>
        <w:rPr>
          <w:rFonts w:ascii="Times New Roman" w:eastAsia="Calibri" w:hAnsi="Times New Roman" w:cs="Times New Roman"/>
          <w:noProof/>
          <w:sz w:val="24"/>
          <w:szCs w:val="24"/>
        </w:rPr>
      </w:pPr>
    </w:p>
    <w:p w14:paraId="56BEE121" w14:textId="77777777" w:rsidR="0094690D" w:rsidRPr="00413B6F" w:rsidRDefault="0094690D" w:rsidP="00161C32">
      <w:pPr>
        <w:pStyle w:val="BodyText"/>
        <w:numPr>
          <w:ilvl w:val="4"/>
          <w:numId w:val="3"/>
        </w:numPr>
        <w:tabs>
          <w:tab w:val="left" w:pos="851"/>
        </w:tabs>
        <w:ind w:left="284" w:firstLine="5"/>
      </w:pPr>
      <w:r>
        <w:t>apģērbu materiāli no dabiskajām šķiedrām, mākslīgajām šķiedrām un to sajaukumi;</w:t>
      </w:r>
    </w:p>
    <w:p w14:paraId="73CF883A" w14:textId="77777777" w:rsidR="0094690D" w:rsidRPr="00413B6F" w:rsidRDefault="0094690D" w:rsidP="00161C32">
      <w:pPr>
        <w:pStyle w:val="BodyText"/>
        <w:numPr>
          <w:ilvl w:val="4"/>
          <w:numId w:val="3"/>
        </w:numPr>
        <w:tabs>
          <w:tab w:val="left" w:pos="851"/>
        </w:tabs>
        <w:ind w:left="284" w:firstLine="5"/>
      </w:pPr>
      <w:r>
        <w:t>āda, kažokāda, kūstošs audums, vatējums un filca odere, ko izmanto apģērbu izgatavošanā.</w:t>
      </w:r>
    </w:p>
    <w:p w14:paraId="7BA9FFB8" w14:textId="77777777" w:rsidR="0094690D" w:rsidRPr="00413B6F" w:rsidRDefault="0094690D" w:rsidP="00965DCA">
      <w:pPr>
        <w:jc w:val="both"/>
        <w:rPr>
          <w:rFonts w:ascii="Times New Roman" w:eastAsia="Calibri" w:hAnsi="Times New Roman" w:cs="Times New Roman"/>
          <w:noProof/>
          <w:sz w:val="24"/>
          <w:szCs w:val="24"/>
        </w:rPr>
      </w:pPr>
    </w:p>
    <w:p w14:paraId="43C4305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87FC5EF" w14:textId="77777777" w:rsidR="0094690D" w:rsidRPr="00413B6F" w:rsidRDefault="0094690D" w:rsidP="00965DCA">
      <w:pPr>
        <w:jc w:val="both"/>
        <w:rPr>
          <w:rFonts w:ascii="Times New Roman" w:eastAsia="Calibri" w:hAnsi="Times New Roman" w:cs="Times New Roman"/>
          <w:i/>
          <w:noProof/>
          <w:sz w:val="24"/>
          <w:szCs w:val="24"/>
        </w:rPr>
      </w:pPr>
    </w:p>
    <w:p w14:paraId="38D9487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mēbeļu tapsējamie audumi (05.2.1.1).</w:t>
      </w:r>
    </w:p>
    <w:p w14:paraId="02BE4452" w14:textId="77777777" w:rsidR="0094690D" w:rsidRPr="00413B6F" w:rsidRDefault="0094690D" w:rsidP="00965DCA">
      <w:pPr>
        <w:jc w:val="both"/>
        <w:rPr>
          <w:rFonts w:ascii="Times New Roman" w:eastAsia="Calibri" w:hAnsi="Times New Roman" w:cs="Times New Roman"/>
          <w:i/>
          <w:noProof/>
          <w:sz w:val="24"/>
          <w:szCs w:val="24"/>
        </w:rPr>
      </w:pPr>
    </w:p>
    <w:p w14:paraId="021FC89A" w14:textId="07229E92" w:rsidR="0094690D" w:rsidRPr="00413B6F" w:rsidRDefault="003F26D1" w:rsidP="003F26D1">
      <w:pPr>
        <w:pStyle w:val="BodyText"/>
        <w:rPr>
          <w:b/>
          <w:bCs/>
        </w:rPr>
      </w:pPr>
      <w:r>
        <w:rPr>
          <w:b/>
        </w:rPr>
        <w:t>03.1.1.0. Apģērbu materiāli (</w:t>
      </w:r>
      <w:r>
        <w:rPr>
          <w:b/>
          <w:i/>
          <w:iCs/>
        </w:rPr>
        <w:t>SD</w:t>
      </w:r>
      <w:r>
        <w:rPr>
          <w:b/>
        </w:rPr>
        <w:t>)</w:t>
      </w:r>
    </w:p>
    <w:p w14:paraId="185F5D97" w14:textId="77777777" w:rsidR="0094690D" w:rsidRPr="00413B6F" w:rsidRDefault="0094690D" w:rsidP="00965DCA">
      <w:pPr>
        <w:jc w:val="both"/>
        <w:rPr>
          <w:rFonts w:ascii="Times New Roman" w:eastAsia="Calibri" w:hAnsi="Times New Roman" w:cs="Times New Roman"/>
          <w:b/>
          <w:bCs/>
          <w:noProof/>
          <w:sz w:val="24"/>
          <w:szCs w:val="24"/>
        </w:rPr>
      </w:pPr>
    </w:p>
    <w:p w14:paraId="1D9632B1" w14:textId="77777777" w:rsidR="0094690D" w:rsidRPr="00413B6F" w:rsidRDefault="0094690D" w:rsidP="00616A82">
      <w:pPr>
        <w:pStyle w:val="BodyText"/>
      </w:pPr>
      <w:r>
        <w:t>Ietilpst:</w:t>
      </w:r>
    </w:p>
    <w:p w14:paraId="262369B3" w14:textId="77777777" w:rsidR="0094690D" w:rsidRPr="00413B6F" w:rsidRDefault="0094690D" w:rsidP="00965DCA">
      <w:pPr>
        <w:jc w:val="both"/>
        <w:rPr>
          <w:rFonts w:ascii="Times New Roman" w:eastAsia="Calibri" w:hAnsi="Times New Roman" w:cs="Times New Roman"/>
          <w:noProof/>
          <w:sz w:val="24"/>
          <w:szCs w:val="24"/>
        </w:rPr>
      </w:pPr>
    </w:p>
    <w:p w14:paraId="379AB0C0" w14:textId="77777777" w:rsidR="0094690D" w:rsidRPr="00413B6F" w:rsidRDefault="0094690D" w:rsidP="00161C32">
      <w:pPr>
        <w:pStyle w:val="BodyText"/>
        <w:numPr>
          <w:ilvl w:val="4"/>
          <w:numId w:val="3"/>
        </w:numPr>
        <w:tabs>
          <w:tab w:val="left" w:pos="851"/>
        </w:tabs>
        <w:ind w:left="284" w:firstLine="5"/>
      </w:pPr>
      <w:r>
        <w:t>apģērbu materiāli no dabiskajām šķiedrām, mākslīgajām šķiedrām un to sajaukumi;</w:t>
      </w:r>
    </w:p>
    <w:p w14:paraId="447B7C7B" w14:textId="77777777" w:rsidR="0094690D" w:rsidRPr="00413B6F" w:rsidRDefault="0094690D" w:rsidP="00161C32">
      <w:pPr>
        <w:pStyle w:val="BodyText"/>
        <w:numPr>
          <w:ilvl w:val="4"/>
          <w:numId w:val="3"/>
        </w:numPr>
        <w:tabs>
          <w:tab w:val="left" w:pos="851"/>
        </w:tabs>
        <w:ind w:left="284" w:firstLine="5"/>
      </w:pPr>
      <w:r>
        <w:t>āda, kažokāda, kūstošs audums, vatējums un filca odere, ko izmanto apģērbu izgatavošanā.</w:t>
      </w:r>
    </w:p>
    <w:p w14:paraId="50636681" w14:textId="77777777" w:rsidR="0094690D" w:rsidRPr="00413B6F" w:rsidRDefault="0094690D" w:rsidP="00965DCA">
      <w:pPr>
        <w:jc w:val="both"/>
        <w:rPr>
          <w:rFonts w:ascii="Times New Roman" w:eastAsia="Calibri" w:hAnsi="Times New Roman" w:cs="Times New Roman"/>
          <w:noProof/>
          <w:sz w:val="24"/>
          <w:szCs w:val="24"/>
        </w:rPr>
      </w:pPr>
    </w:p>
    <w:p w14:paraId="10604B5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9361DD8" w14:textId="77777777" w:rsidR="0094690D" w:rsidRPr="00413B6F" w:rsidRDefault="0094690D" w:rsidP="00965DCA">
      <w:pPr>
        <w:jc w:val="both"/>
        <w:rPr>
          <w:rFonts w:ascii="Times New Roman" w:eastAsia="Calibri" w:hAnsi="Times New Roman" w:cs="Times New Roman"/>
          <w:i/>
          <w:noProof/>
          <w:sz w:val="24"/>
          <w:szCs w:val="24"/>
        </w:rPr>
      </w:pPr>
    </w:p>
    <w:p w14:paraId="0C23C2E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mēbeļu tapsējamie audumi (05.2.1.1).</w:t>
      </w:r>
    </w:p>
    <w:p w14:paraId="52F822A8" w14:textId="77777777" w:rsidR="0094690D" w:rsidRPr="00413B6F" w:rsidRDefault="0094690D" w:rsidP="00965DCA">
      <w:pPr>
        <w:jc w:val="both"/>
        <w:rPr>
          <w:rFonts w:ascii="Times New Roman" w:eastAsia="Calibri" w:hAnsi="Times New Roman" w:cs="Times New Roman"/>
          <w:i/>
          <w:noProof/>
          <w:sz w:val="24"/>
          <w:szCs w:val="24"/>
        </w:rPr>
      </w:pPr>
    </w:p>
    <w:p w14:paraId="4F454E67" w14:textId="4BB52072" w:rsidR="0094690D" w:rsidRPr="00413B6F" w:rsidRDefault="003F26D1" w:rsidP="003F26D1">
      <w:pPr>
        <w:pStyle w:val="BodyText"/>
        <w:rPr>
          <w:b/>
          <w:bCs/>
        </w:rPr>
      </w:pPr>
      <w:r>
        <w:rPr>
          <w:b/>
        </w:rPr>
        <w:t>03.1.2. Apģērba gabali (</w:t>
      </w:r>
      <w:r>
        <w:rPr>
          <w:b/>
          <w:i/>
          <w:iCs/>
        </w:rPr>
        <w:t>SD</w:t>
      </w:r>
      <w:r>
        <w:rPr>
          <w:b/>
        </w:rPr>
        <w:t>)</w:t>
      </w:r>
    </w:p>
    <w:p w14:paraId="30DD93F2" w14:textId="77777777" w:rsidR="0094690D" w:rsidRPr="00413B6F" w:rsidRDefault="0094690D" w:rsidP="00965DCA">
      <w:pPr>
        <w:jc w:val="both"/>
        <w:rPr>
          <w:rFonts w:ascii="Times New Roman" w:eastAsia="Calibri" w:hAnsi="Times New Roman" w:cs="Times New Roman"/>
          <w:b/>
          <w:bCs/>
          <w:noProof/>
          <w:sz w:val="24"/>
          <w:szCs w:val="24"/>
        </w:rPr>
      </w:pPr>
    </w:p>
    <w:p w14:paraId="3F816C2D" w14:textId="77777777" w:rsidR="0094690D" w:rsidRPr="00413B6F" w:rsidRDefault="0094690D" w:rsidP="00616A82">
      <w:pPr>
        <w:pStyle w:val="BodyText"/>
      </w:pPr>
      <w:r>
        <w:t>Apģērbi vīriešiem, zēniem, sievietēm, meitenēm un zīdaiņiem, kas ir gatavi valkāšanai vai izgatavoti pēc pasūtījuma, no jebkādiem materiāliem (tostarp no ādas, kažokādām, plastmasas un gumijas), paredzēti valkāšanai ikdienā, sportam vai darbam.</w:t>
      </w:r>
    </w:p>
    <w:p w14:paraId="631FDC34" w14:textId="77777777" w:rsidR="0094690D" w:rsidRPr="00413B6F" w:rsidRDefault="0094690D" w:rsidP="00965DCA">
      <w:pPr>
        <w:jc w:val="both"/>
        <w:rPr>
          <w:rFonts w:ascii="Times New Roman" w:eastAsia="Calibri" w:hAnsi="Times New Roman" w:cs="Times New Roman"/>
          <w:noProof/>
          <w:sz w:val="24"/>
          <w:szCs w:val="24"/>
        </w:rPr>
      </w:pPr>
    </w:p>
    <w:p w14:paraId="584F9945" w14:textId="77777777" w:rsidR="0094690D" w:rsidRPr="00413B6F" w:rsidRDefault="0094690D" w:rsidP="00616A82">
      <w:pPr>
        <w:pStyle w:val="BodyText"/>
      </w:pPr>
      <w:r>
        <w:t>Ietilpst:</w:t>
      </w:r>
    </w:p>
    <w:p w14:paraId="00B7D8DE" w14:textId="77777777" w:rsidR="0094690D" w:rsidRPr="00413B6F" w:rsidRDefault="0094690D" w:rsidP="00965DCA">
      <w:pPr>
        <w:jc w:val="both"/>
        <w:rPr>
          <w:rFonts w:ascii="Times New Roman" w:eastAsia="Calibri" w:hAnsi="Times New Roman" w:cs="Times New Roman"/>
          <w:noProof/>
          <w:sz w:val="24"/>
          <w:szCs w:val="24"/>
        </w:rPr>
      </w:pPr>
    </w:p>
    <w:p w14:paraId="2807663C" w14:textId="77777777" w:rsidR="0094690D" w:rsidRPr="00413B6F" w:rsidRDefault="0094690D" w:rsidP="00161C32">
      <w:pPr>
        <w:pStyle w:val="BodyText"/>
        <w:numPr>
          <w:ilvl w:val="4"/>
          <w:numId w:val="3"/>
        </w:numPr>
        <w:tabs>
          <w:tab w:val="left" w:pos="851"/>
        </w:tabs>
        <w:ind w:left="284" w:firstLine="5"/>
      </w:pPr>
      <w:r>
        <w:t>apmetņi, mēteļi, lietusmēteļi, siltās virsjakas, siltās vējjakas, bluzoni, jakas, bikses, vestes, uzvalki, kostīmi, kleitas, svārki utt.;</w:t>
      </w:r>
    </w:p>
    <w:p w14:paraId="3EE9DE5F" w14:textId="77777777" w:rsidR="0094690D" w:rsidRPr="00413B6F" w:rsidRDefault="0094690D" w:rsidP="00161C32">
      <w:pPr>
        <w:pStyle w:val="BodyText"/>
        <w:numPr>
          <w:ilvl w:val="4"/>
          <w:numId w:val="3"/>
        </w:numPr>
        <w:tabs>
          <w:tab w:val="left" w:pos="851"/>
        </w:tabs>
        <w:ind w:left="284" w:firstLine="5"/>
      </w:pPr>
      <w:r>
        <w:t>krekli, blūzes, puloveri, svīteri, jakas, šorti, peldkostīmi, treniņtērpi, sporta krekli, T krekli, triko utt.;</w:t>
      </w:r>
    </w:p>
    <w:p w14:paraId="2D04A7EF" w14:textId="77777777" w:rsidR="0094690D" w:rsidRPr="00413B6F" w:rsidRDefault="0094690D" w:rsidP="00161C32">
      <w:pPr>
        <w:pStyle w:val="BodyText"/>
        <w:numPr>
          <w:ilvl w:val="4"/>
          <w:numId w:val="3"/>
        </w:numPr>
        <w:tabs>
          <w:tab w:val="left" w:pos="851"/>
        </w:tabs>
        <w:ind w:left="284" w:firstLine="5"/>
      </w:pPr>
      <w:r>
        <w:t>apakškrekli, apakšbikses, zeķes, kapzeķes, garās zeķes, apakšsvārki, krūšturi, biksītes, kombinē, zeķturi, korsetes, triko zeķbikses utt.;</w:t>
      </w:r>
    </w:p>
    <w:p w14:paraId="26AB4DA6" w14:textId="77777777" w:rsidR="0094690D" w:rsidRPr="00413B6F" w:rsidRDefault="0094690D" w:rsidP="00161C32">
      <w:pPr>
        <w:pStyle w:val="BodyText"/>
        <w:numPr>
          <w:ilvl w:val="4"/>
          <w:numId w:val="3"/>
        </w:numPr>
        <w:tabs>
          <w:tab w:val="left" w:pos="851"/>
        </w:tabs>
        <w:ind w:left="284" w:firstLine="5"/>
      </w:pPr>
      <w:r>
        <w:t>pidžamas, naktskrekli, mājas halāti, rītasvārki, peldkostīmi utt.</w:t>
      </w:r>
    </w:p>
    <w:p w14:paraId="14CE9A45" w14:textId="77777777" w:rsidR="0094690D" w:rsidRPr="00413B6F" w:rsidRDefault="0094690D" w:rsidP="00161C32">
      <w:pPr>
        <w:pStyle w:val="BodyText"/>
        <w:numPr>
          <w:ilvl w:val="4"/>
          <w:numId w:val="3"/>
        </w:numPr>
        <w:tabs>
          <w:tab w:val="left" w:pos="851"/>
        </w:tabs>
        <w:ind w:left="284" w:firstLine="5"/>
      </w:pPr>
      <w:r>
        <w:t>tautiskie apģērbi.</w:t>
      </w:r>
    </w:p>
    <w:p w14:paraId="24AB323A" w14:textId="77777777" w:rsidR="0094690D" w:rsidRPr="00413B6F" w:rsidRDefault="0094690D" w:rsidP="00965DCA">
      <w:pPr>
        <w:jc w:val="both"/>
        <w:rPr>
          <w:rFonts w:ascii="Times New Roman" w:eastAsia="Calibri" w:hAnsi="Times New Roman" w:cs="Times New Roman"/>
          <w:noProof/>
          <w:sz w:val="24"/>
          <w:szCs w:val="24"/>
        </w:rPr>
      </w:pPr>
    </w:p>
    <w:p w14:paraId="56B2A00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DB12467" w14:textId="77777777" w:rsidR="0094690D" w:rsidRPr="00413B6F" w:rsidRDefault="0094690D" w:rsidP="00965DCA">
      <w:pPr>
        <w:jc w:val="both"/>
        <w:rPr>
          <w:rFonts w:ascii="Times New Roman" w:eastAsia="Calibri" w:hAnsi="Times New Roman" w:cs="Times New Roman"/>
          <w:i/>
          <w:noProof/>
          <w:sz w:val="24"/>
          <w:szCs w:val="24"/>
        </w:rPr>
      </w:pPr>
    </w:p>
    <w:p w14:paraId="2FCE355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šūšanas pakalpojumi, ja materiālus piegādā pasūtītājs (03.1.4.2);</w:t>
      </w:r>
    </w:p>
    <w:p w14:paraId="14E0639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medicīniskās trikotāžas izstrādājumi, piemēram, elastīgās zeķes (06.1.2.2);</w:t>
      </w:r>
    </w:p>
    <w:p w14:paraId="7F5907F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salvetes, auduma autiņi (13.2.9.1).</w:t>
      </w:r>
    </w:p>
    <w:p w14:paraId="1593A1D1" w14:textId="77777777" w:rsidR="0094690D" w:rsidRPr="00413B6F" w:rsidRDefault="0094690D" w:rsidP="00965DCA">
      <w:pPr>
        <w:jc w:val="both"/>
        <w:rPr>
          <w:rFonts w:ascii="Times New Roman" w:eastAsia="Calibri" w:hAnsi="Times New Roman" w:cs="Times New Roman"/>
          <w:i/>
          <w:noProof/>
          <w:sz w:val="24"/>
          <w:szCs w:val="24"/>
        </w:rPr>
      </w:pPr>
    </w:p>
    <w:p w14:paraId="13DA55D9" w14:textId="1E1C5AB1" w:rsidR="0094690D" w:rsidRPr="00413B6F" w:rsidRDefault="00FA4877" w:rsidP="00FC5ABB">
      <w:pPr>
        <w:pStyle w:val="BodyText"/>
        <w:rPr>
          <w:b/>
          <w:bCs/>
        </w:rPr>
      </w:pPr>
      <w:r>
        <w:rPr>
          <w:b/>
        </w:rPr>
        <w:t>03.1.2.1. Apģērbi vīriešiem un zēniem (</w:t>
      </w:r>
      <w:r>
        <w:rPr>
          <w:b/>
          <w:i/>
          <w:iCs/>
        </w:rPr>
        <w:t>SD</w:t>
      </w:r>
      <w:r>
        <w:rPr>
          <w:b/>
        </w:rPr>
        <w:t>)</w:t>
      </w:r>
    </w:p>
    <w:p w14:paraId="3A1C1B42" w14:textId="77777777" w:rsidR="0094690D" w:rsidRPr="00413B6F" w:rsidRDefault="0094690D" w:rsidP="00965DCA">
      <w:pPr>
        <w:jc w:val="both"/>
        <w:rPr>
          <w:rFonts w:ascii="Times New Roman" w:eastAsia="Calibri" w:hAnsi="Times New Roman" w:cs="Times New Roman"/>
          <w:b/>
          <w:bCs/>
          <w:noProof/>
          <w:sz w:val="24"/>
          <w:szCs w:val="24"/>
        </w:rPr>
      </w:pPr>
    </w:p>
    <w:p w14:paraId="634E7A02" w14:textId="77777777" w:rsidR="0094690D" w:rsidRPr="00413B6F" w:rsidRDefault="0094690D" w:rsidP="00616A82">
      <w:pPr>
        <w:pStyle w:val="BodyText"/>
      </w:pPr>
      <w:r>
        <w:t>Apģērbi vīriešiem un zēniem, kas ir gatavi valkāšanai vai izgatavoti pēc pasūtījuma, no jebkādiem materiāliem (tostarp no ādas, kažokādas, plastmasas un gumijas), paredzēti valkāšanai ikdienā, sportam vai darbam.</w:t>
      </w:r>
    </w:p>
    <w:p w14:paraId="54AB800F" w14:textId="77777777" w:rsidR="0094690D" w:rsidRPr="00413B6F" w:rsidRDefault="0094690D" w:rsidP="00965DCA">
      <w:pPr>
        <w:jc w:val="both"/>
        <w:rPr>
          <w:rFonts w:ascii="Times New Roman" w:eastAsia="Calibri" w:hAnsi="Times New Roman" w:cs="Times New Roman"/>
          <w:noProof/>
          <w:sz w:val="24"/>
          <w:szCs w:val="24"/>
        </w:rPr>
      </w:pPr>
    </w:p>
    <w:p w14:paraId="525C976A" w14:textId="77777777" w:rsidR="0094690D" w:rsidRPr="00413B6F" w:rsidRDefault="0094690D" w:rsidP="00616A82">
      <w:pPr>
        <w:pStyle w:val="BodyText"/>
      </w:pPr>
      <w:r>
        <w:t>Ietilpst:</w:t>
      </w:r>
    </w:p>
    <w:p w14:paraId="4529A0CA" w14:textId="77777777" w:rsidR="0094690D" w:rsidRPr="00413B6F" w:rsidRDefault="0094690D" w:rsidP="00965DCA">
      <w:pPr>
        <w:jc w:val="both"/>
        <w:rPr>
          <w:rFonts w:ascii="Times New Roman" w:eastAsia="Calibri" w:hAnsi="Times New Roman" w:cs="Times New Roman"/>
          <w:noProof/>
          <w:sz w:val="24"/>
          <w:szCs w:val="24"/>
        </w:rPr>
      </w:pPr>
    </w:p>
    <w:p w14:paraId="690A32B5" w14:textId="77777777" w:rsidR="0094690D" w:rsidRPr="00413B6F" w:rsidRDefault="0094690D" w:rsidP="00161C32">
      <w:pPr>
        <w:pStyle w:val="BodyText"/>
        <w:numPr>
          <w:ilvl w:val="4"/>
          <w:numId w:val="3"/>
        </w:numPr>
        <w:tabs>
          <w:tab w:val="left" w:pos="851"/>
        </w:tabs>
        <w:ind w:left="284" w:firstLine="5"/>
      </w:pPr>
      <w:r>
        <w:t>apmetņi, mēteļi, lietusmēteļi, siltās virsjakas, siltās vējjakas, jakas, bikses, vestes, uzvalki, kostīmi utt.;</w:t>
      </w:r>
    </w:p>
    <w:p w14:paraId="474834FA" w14:textId="03C40B64" w:rsidR="0094690D" w:rsidRPr="00413B6F" w:rsidRDefault="0094690D" w:rsidP="00161C32">
      <w:pPr>
        <w:pStyle w:val="BodyText"/>
        <w:numPr>
          <w:ilvl w:val="4"/>
          <w:numId w:val="3"/>
        </w:numPr>
        <w:tabs>
          <w:tab w:val="left" w:pos="851"/>
        </w:tabs>
        <w:ind w:left="284" w:firstLine="5"/>
      </w:pPr>
      <w:r>
        <w:t>krekli, puloveri, svīteri, jakas, šorti, peldkostīmi, treniņtērpi, sporta kostīmi, sporta krekli, T krekli, triko utt.;</w:t>
      </w:r>
    </w:p>
    <w:p w14:paraId="382531E3" w14:textId="77777777" w:rsidR="0094690D" w:rsidRPr="00413B6F" w:rsidRDefault="0094690D" w:rsidP="00161C32">
      <w:pPr>
        <w:pStyle w:val="BodyText"/>
        <w:numPr>
          <w:ilvl w:val="4"/>
          <w:numId w:val="3"/>
        </w:numPr>
        <w:tabs>
          <w:tab w:val="left" w:pos="851"/>
        </w:tabs>
        <w:ind w:left="284" w:firstLine="5"/>
      </w:pPr>
      <w:r>
        <w:t>tautiskie apģērbi;</w:t>
      </w:r>
    </w:p>
    <w:p w14:paraId="05F7ADDB" w14:textId="77777777" w:rsidR="0094690D" w:rsidRPr="00413B6F" w:rsidRDefault="0094690D" w:rsidP="00161C32">
      <w:pPr>
        <w:pStyle w:val="BodyText"/>
        <w:numPr>
          <w:ilvl w:val="4"/>
          <w:numId w:val="3"/>
        </w:numPr>
        <w:tabs>
          <w:tab w:val="left" w:pos="851"/>
        </w:tabs>
        <w:ind w:left="284" w:firstLine="5"/>
      </w:pPr>
      <w:r>
        <w:t>apakškrekli, apakšbikses, zeķes utt.;</w:t>
      </w:r>
    </w:p>
    <w:p w14:paraId="09D55C9D" w14:textId="77777777" w:rsidR="0094690D" w:rsidRPr="00413B6F" w:rsidRDefault="0094690D" w:rsidP="00161C32">
      <w:pPr>
        <w:pStyle w:val="BodyText"/>
        <w:numPr>
          <w:ilvl w:val="4"/>
          <w:numId w:val="3"/>
        </w:numPr>
        <w:tabs>
          <w:tab w:val="left" w:pos="851"/>
        </w:tabs>
        <w:ind w:left="284" w:firstLine="5"/>
      </w:pPr>
      <w:r>
        <w:t>pidžamas, rītasvārki, peldmēteļi utt.</w:t>
      </w:r>
    </w:p>
    <w:p w14:paraId="594EB366" w14:textId="77777777" w:rsidR="0094690D" w:rsidRPr="00413B6F" w:rsidRDefault="0094690D" w:rsidP="00965DCA">
      <w:pPr>
        <w:jc w:val="both"/>
        <w:rPr>
          <w:rFonts w:ascii="Times New Roman" w:eastAsia="Calibri" w:hAnsi="Times New Roman" w:cs="Times New Roman"/>
          <w:noProof/>
          <w:sz w:val="24"/>
          <w:szCs w:val="24"/>
        </w:rPr>
      </w:pPr>
    </w:p>
    <w:p w14:paraId="3B452B0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79025EC" w14:textId="77777777" w:rsidR="0094690D" w:rsidRPr="00413B6F" w:rsidRDefault="0094690D" w:rsidP="00965DCA">
      <w:pPr>
        <w:jc w:val="both"/>
        <w:rPr>
          <w:rFonts w:ascii="Times New Roman" w:eastAsia="Calibri" w:hAnsi="Times New Roman" w:cs="Times New Roman"/>
          <w:i/>
          <w:noProof/>
          <w:sz w:val="24"/>
          <w:szCs w:val="24"/>
        </w:rPr>
      </w:pPr>
    </w:p>
    <w:p w14:paraId="200BB70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apģērbi zīdaiņiem (0–2 gadus veciem bērniem) (</w:t>
      </w:r>
      <w:r>
        <w:rPr>
          <w:rFonts w:ascii="Times New Roman" w:hAnsi="Times New Roman"/>
          <w:i/>
          <w:iCs/>
          <w:sz w:val="24"/>
        </w:rPr>
        <w:t>03.1.2.3</w:t>
      </w:r>
      <w:r>
        <w:rPr>
          <w:rFonts w:ascii="Times New Roman" w:hAnsi="Times New Roman"/>
          <w:i/>
          <w:sz w:val="24"/>
        </w:rPr>
        <w:t>);</w:t>
      </w:r>
    </w:p>
    <w:p w14:paraId="7C79A81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šūšanas pakalpojumi, ja materiālus piegādā pasūtītājs (03.1.4.2).</w:t>
      </w:r>
    </w:p>
    <w:p w14:paraId="62334430" w14:textId="77777777" w:rsidR="0094690D" w:rsidRPr="00413B6F" w:rsidRDefault="0094690D" w:rsidP="00965DCA">
      <w:pPr>
        <w:jc w:val="both"/>
        <w:rPr>
          <w:rFonts w:ascii="Times New Roman" w:eastAsia="Calibri" w:hAnsi="Times New Roman" w:cs="Times New Roman"/>
          <w:i/>
          <w:noProof/>
          <w:sz w:val="24"/>
          <w:szCs w:val="24"/>
        </w:rPr>
      </w:pPr>
    </w:p>
    <w:p w14:paraId="1DD431AB" w14:textId="1C3EE972" w:rsidR="0094690D" w:rsidRPr="00413B6F" w:rsidRDefault="00FA4877" w:rsidP="00FA4877">
      <w:pPr>
        <w:pStyle w:val="BodyText"/>
        <w:rPr>
          <w:b/>
          <w:bCs/>
        </w:rPr>
      </w:pPr>
      <w:r>
        <w:rPr>
          <w:b/>
        </w:rPr>
        <w:t>03.1.2.2. Apģērbi sievietēm un meitenēm (</w:t>
      </w:r>
      <w:r>
        <w:rPr>
          <w:b/>
          <w:i/>
          <w:iCs/>
        </w:rPr>
        <w:t>SD</w:t>
      </w:r>
      <w:r>
        <w:rPr>
          <w:b/>
        </w:rPr>
        <w:t>)</w:t>
      </w:r>
    </w:p>
    <w:p w14:paraId="70823DD1" w14:textId="77777777" w:rsidR="0094690D" w:rsidRPr="00413B6F" w:rsidRDefault="0094690D" w:rsidP="00965DCA">
      <w:pPr>
        <w:jc w:val="both"/>
        <w:rPr>
          <w:rFonts w:ascii="Times New Roman" w:eastAsia="Calibri" w:hAnsi="Times New Roman" w:cs="Times New Roman"/>
          <w:b/>
          <w:bCs/>
          <w:noProof/>
          <w:sz w:val="24"/>
          <w:szCs w:val="24"/>
        </w:rPr>
      </w:pPr>
    </w:p>
    <w:p w14:paraId="4F8A6CD1" w14:textId="77777777" w:rsidR="0094690D" w:rsidRPr="00413B6F" w:rsidRDefault="0094690D" w:rsidP="00616A82">
      <w:pPr>
        <w:pStyle w:val="BodyText"/>
      </w:pPr>
      <w:r>
        <w:t>Apģērbi sievietēm un meitenēm, kas gatavi valkāšanai vai izgatavoti pēc pasūtījuma, no jebkādiem materiāliem (tostarp no ādas, kažokādas, plastmasas un gumijas), paredzēti valkāšanai ikdienā, sportam vai darbam.</w:t>
      </w:r>
    </w:p>
    <w:p w14:paraId="0C7D6B5D" w14:textId="77777777" w:rsidR="0094690D" w:rsidRPr="00413B6F" w:rsidRDefault="0094690D" w:rsidP="00965DCA">
      <w:pPr>
        <w:jc w:val="both"/>
        <w:rPr>
          <w:rFonts w:ascii="Times New Roman" w:eastAsia="Calibri" w:hAnsi="Times New Roman" w:cs="Times New Roman"/>
          <w:noProof/>
          <w:sz w:val="24"/>
          <w:szCs w:val="24"/>
        </w:rPr>
      </w:pPr>
    </w:p>
    <w:p w14:paraId="428C95AB" w14:textId="77777777" w:rsidR="0094690D" w:rsidRPr="00413B6F" w:rsidRDefault="0094690D" w:rsidP="00616A82">
      <w:pPr>
        <w:pStyle w:val="BodyText"/>
      </w:pPr>
      <w:r>
        <w:t>Ietilpst:</w:t>
      </w:r>
    </w:p>
    <w:p w14:paraId="26569485" w14:textId="77777777" w:rsidR="0094690D" w:rsidRPr="00413B6F" w:rsidRDefault="0094690D" w:rsidP="00965DCA">
      <w:pPr>
        <w:jc w:val="both"/>
        <w:rPr>
          <w:rFonts w:ascii="Times New Roman" w:eastAsia="Calibri" w:hAnsi="Times New Roman" w:cs="Times New Roman"/>
          <w:noProof/>
          <w:sz w:val="24"/>
          <w:szCs w:val="24"/>
        </w:rPr>
      </w:pPr>
    </w:p>
    <w:p w14:paraId="628C6C29" w14:textId="77777777" w:rsidR="0094690D" w:rsidRPr="00413B6F" w:rsidRDefault="0094690D" w:rsidP="00161C32">
      <w:pPr>
        <w:pStyle w:val="BodyText"/>
        <w:numPr>
          <w:ilvl w:val="4"/>
          <w:numId w:val="3"/>
        </w:numPr>
        <w:tabs>
          <w:tab w:val="left" w:pos="851"/>
        </w:tabs>
        <w:ind w:left="284" w:firstLine="5"/>
      </w:pPr>
      <w:r>
        <w:t>apmetņi, mēteļi, lietusmēteļi, siltās virsjakas, siltās vējjakas, bluzoni, jakas, bikses, vestes, uzvalki, kostīmi, kleitas, svārki utt.;</w:t>
      </w:r>
    </w:p>
    <w:p w14:paraId="401E436D" w14:textId="77777777" w:rsidR="0094690D" w:rsidRPr="00413B6F" w:rsidRDefault="0094690D" w:rsidP="00161C32">
      <w:pPr>
        <w:pStyle w:val="BodyText"/>
        <w:numPr>
          <w:ilvl w:val="4"/>
          <w:numId w:val="3"/>
        </w:numPr>
        <w:tabs>
          <w:tab w:val="left" w:pos="851"/>
        </w:tabs>
        <w:ind w:left="284" w:firstLine="5"/>
      </w:pPr>
      <w:r>
        <w:t>krekli, blūzes, puloveri, svīteri, jakas, šorti, peldkostīmi, treniņtērpi, sporta krekli, T krekli, triko utt.;</w:t>
      </w:r>
    </w:p>
    <w:p w14:paraId="640D80F7" w14:textId="77777777" w:rsidR="0094690D" w:rsidRPr="00413B6F" w:rsidRDefault="0094690D" w:rsidP="00161C32">
      <w:pPr>
        <w:pStyle w:val="BodyText"/>
        <w:numPr>
          <w:ilvl w:val="4"/>
          <w:numId w:val="3"/>
        </w:numPr>
        <w:tabs>
          <w:tab w:val="left" w:pos="851"/>
        </w:tabs>
        <w:ind w:left="284" w:firstLine="5"/>
      </w:pPr>
      <w:r>
        <w:lastRenderedPageBreak/>
        <w:t>tautiskie apģērbi;</w:t>
      </w:r>
    </w:p>
    <w:p w14:paraId="751971CC" w14:textId="77777777" w:rsidR="0094690D" w:rsidRPr="00413B6F" w:rsidRDefault="0094690D" w:rsidP="00161C32">
      <w:pPr>
        <w:pStyle w:val="BodyText"/>
        <w:numPr>
          <w:ilvl w:val="4"/>
          <w:numId w:val="3"/>
        </w:numPr>
        <w:tabs>
          <w:tab w:val="left" w:pos="851"/>
        </w:tabs>
        <w:ind w:left="284" w:firstLine="5"/>
      </w:pPr>
      <w:r>
        <w:t>apakškrekli, apakšbikses, zeķes, kapzeķes, garās zeķes, apakšsvārki, krūšturi, biksītes, kombinē, zeķturi, korsetes, triko zeķbikses utt.;</w:t>
      </w:r>
    </w:p>
    <w:p w14:paraId="6C2F98CA" w14:textId="77777777" w:rsidR="0094690D" w:rsidRPr="00413B6F" w:rsidRDefault="0094690D" w:rsidP="00161C32">
      <w:pPr>
        <w:pStyle w:val="BodyText"/>
        <w:numPr>
          <w:ilvl w:val="4"/>
          <w:numId w:val="3"/>
        </w:numPr>
        <w:tabs>
          <w:tab w:val="left" w:pos="851"/>
        </w:tabs>
        <w:ind w:left="284" w:firstLine="5"/>
      </w:pPr>
      <w:r>
        <w:t>pidžamas, naktskrekli, mājas halāti, rītasvārki, peldkostīmi utt.</w:t>
      </w:r>
    </w:p>
    <w:p w14:paraId="79057CFC" w14:textId="77777777" w:rsidR="0094690D" w:rsidRPr="00413B6F" w:rsidRDefault="0094690D" w:rsidP="00965DCA">
      <w:pPr>
        <w:jc w:val="both"/>
        <w:rPr>
          <w:rFonts w:ascii="Times New Roman" w:eastAsia="Calibri" w:hAnsi="Times New Roman" w:cs="Times New Roman"/>
          <w:noProof/>
          <w:sz w:val="24"/>
          <w:szCs w:val="24"/>
        </w:rPr>
      </w:pPr>
    </w:p>
    <w:p w14:paraId="6298B64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7957678" w14:textId="77777777" w:rsidR="0094690D" w:rsidRPr="00413B6F" w:rsidRDefault="0094690D" w:rsidP="00965DCA">
      <w:pPr>
        <w:jc w:val="both"/>
        <w:rPr>
          <w:rFonts w:ascii="Times New Roman" w:eastAsia="Calibri" w:hAnsi="Times New Roman" w:cs="Times New Roman"/>
          <w:i/>
          <w:noProof/>
          <w:sz w:val="24"/>
          <w:szCs w:val="24"/>
        </w:rPr>
      </w:pPr>
    </w:p>
    <w:p w14:paraId="5BEEA7A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apģērbi zīdaiņiem (0–2 gadus veciem bērniem) (</w:t>
      </w:r>
      <w:r>
        <w:rPr>
          <w:rFonts w:ascii="Times New Roman" w:hAnsi="Times New Roman"/>
          <w:i/>
          <w:iCs/>
          <w:sz w:val="24"/>
        </w:rPr>
        <w:t>03.1.2.3</w:t>
      </w:r>
      <w:r>
        <w:rPr>
          <w:rFonts w:ascii="Times New Roman" w:hAnsi="Times New Roman"/>
          <w:i/>
          <w:sz w:val="24"/>
        </w:rPr>
        <w:t>);</w:t>
      </w:r>
    </w:p>
    <w:p w14:paraId="6DA32F4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šūšanas pakalpojumi, ja materiālus piegādā pasūtītājs (03.1.4.2).</w:t>
      </w:r>
    </w:p>
    <w:p w14:paraId="285A7132" w14:textId="77777777" w:rsidR="0094690D" w:rsidRPr="00413B6F" w:rsidRDefault="0094690D" w:rsidP="00965DCA">
      <w:pPr>
        <w:jc w:val="both"/>
        <w:rPr>
          <w:rFonts w:ascii="Times New Roman" w:eastAsia="Calibri" w:hAnsi="Times New Roman" w:cs="Times New Roman"/>
          <w:i/>
          <w:noProof/>
          <w:sz w:val="24"/>
          <w:szCs w:val="24"/>
        </w:rPr>
      </w:pPr>
    </w:p>
    <w:p w14:paraId="35226063" w14:textId="7D2D4415" w:rsidR="0094690D" w:rsidRPr="00413B6F" w:rsidRDefault="00FA4877" w:rsidP="00FA4877">
      <w:pPr>
        <w:pStyle w:val="BodyText"/>
        <w:rPr>
          <w:b/>
          <w:bCs/>
        </w:rPr>
      </w:pPr>
      <w:r>
        <w:rPr>
          <w:b/>
        </w:rPr>
        <w:t>03.1.2.3. Apģērbi zīdaiņiem (0–2 gadus veciem bērniem) (</w:t>
      </w:r>
      <w:r>
        <w:rPr>
          <w:b/>
          <w:i/>
          <w:iCs/>
        </w:rPr>
        <w:t>SD</w:t>
      </w:r>
      <w:r>
        <w:rPr>
          <w:b/>
        </w:rPr>
        <w:t>)</w:t>
      </w:r>
    </w:p>
    <w:p w14:paraId="02D88E76" w14:textId="77777777" w:rsidR="0094690D" w:rsidRPr="00413B6F" w:rsidRDefault="0094690D" w:rsidP="00965DCA">
      <w:pPr>
        <w:jc w:val="both"/>
        <w:rPr>
          <w:rFonts w:ascii="Times New Roman" w:eastAsia="Calibri" w:hAnsi="Times New Roman" w:cs="Times New Roman"/>
          <w:b/>
          <w:bCs/>
          <w:noProof/>
          <w:sz w:val="24"/>
          <w:szCs w:val="24"/>
        </w:rPr>
      </w:pPr>
    </w:p>
    <w:p w14:paraId="48DDE5D6" w14:textId="77777777" w:rsidR="0094690D" w:rsidRPr="00413B6F" w:rsidRDefault="0094690D" w:rsidP="00616A82">
      <w:pPr>
        <w:pStyle w:val="BodyText"/>
      </w:pPr>
      <w:r>
        <w:t>Apģērbi zīdaiņiem un maziem bērniem (0–2 gadus veciem bērniem), kas ir gatavi valkāšanai vai izgatavoti pēc pasūtījuma, no jebkādiem materiāliem.</w:t>
      </w:r>
    </w:p>
    <w:p w14:paraId="03C71997" w14:textId="77777777" w:rsidR="0094690D" w:rsidRPr="00413B6F" w:rsidRDefault="0094690D" w:rsidP="00965DCA">
      <w:pPr>
        <w:jc w:val="both"/>
        <w:rPr>
          <w:rFonts w:ascii="Times New Roman" w:eastAsia="Calibri" w:hAnsi="Times New Roman" w:cs="Times New Roman"/>
          <w:noProof/>
          <w:sz w:val="24"/>
          <w:szCs w:val="24"/>
        </w:rPr>
      </w:pPr>
    </w:p>
    <w:p w14:paraId="082D6DFB" w14:textId="77777777" w:rsidR="0094690D" w:rsidRPr="00413B6F" w:rsidRDefault="0094690D" w:rsidP="00616A82">
      <w:pPr>
        <w:pStyle w:val="BodyText"/>
      </w:pPr>
      <w:r>
        <w:t>Ietilpst:</w:t>
      </w:r>
    </w:p>
    <w:p w14:paraId="51E0EB88" w14:textId="77777777" w:rsidR="0094690D" w:rsidRPr="00413B6F" w:rsidRDefault="0094690D" w:rsidP="00965DCA">
      <w:pPr>
        <w:jc w:val="both"/>
        <w:rPr>
          <w:rFonts w:ascii="Times New Roman" w:eastAsia="Calibri" w:hAnsi="Times New Roman" w:cs="Times New Roman"/>
          <w:noProof/>
          <w:sz w:val="24"/>
          <w:szCs w:val="24"/>
        </w:rPr>
      </w:pPr>
    </w:p>
    <w:p w14:paraId="3CB8A6D5" w14:textId="77777777" w:rsidR="0094690D" w:rsidRPr="00413B6F" w:rsidRDefault="0094690D" w:rsidP="00161C32">
      <w:pPr>
        <w:pStyle w:val="BodyText"/>
        <w:numPr>
          <w:ilvl w:val="4"/>
          <w:numId w:val="3"/>
        </w:numPr>
        <w:tabs>
          <w:tab w:val="left" w:pos="851"/>
        </w:tabs>
        <w:ind w:left="284" w:firstLine="5"/>
      </w:pPr>
      <w:r>
        <w:t>lietusmēteļi, siltās virsjakas, parkas, bluzoni, žaketes, bikses, vestes, uzvalki, kostīmi, kleitas, svārki u. c.;</w:t>
      </w:r>
    </w:p>
    <w:p w14:paraId="12E51ED6" w14:textId="77777777" w:rsidR="0094690D" w:rsidRPr="00413B6F" w:rsidRDefault="0094690D" w:rsidP="00161C32">
      <w:pPr>
        <w:pStyle w:val="BodyText"/>
        <w:numPr>
          <w:ilvl w:val="4"/>
          <w:numId w:val="3"/>
        </w:numPr>
        <w:tabs>
          <w:tab w:val="left" w:pos="851"/>
        </w:tabs>
        <w:ind w:left="284" w:firstLine="5"/>
      </w:pPr>
      <w:r>
        <w:t>apakškrekli, apakšbikses, zeķes, garās zeķes u. c.;</w:t>
      </w:r>
    </w:p>
    <w:p w14:paraId="7ADCA8F8" w14:textId="77777777" w:rsidR="0094690D" w:rsidRPr="00413B6F" w:rsidRDefault="0094690D" w:rsidP="00161C32">
      <w:pPr>
        <w:pStyle w:val="BodyText"/>
        <w:numPr>
          <w:ilvl w:val="4"/>
          <w:numId w:val="3"/>
        </w:numPr>
        <w:tabs>
          <w:tab w:val="left" w:pos="851"/>
        </w:tabs>
        <w:ind w:left="284" w:firstLine="5"/>
      </w:pPr>
      <w:r>
        <w:t>pidžamas, naktskrekli, mājas halāti, rītasvārki, peldmēteļi u. c.</w:t>
      </w:r>
    </w:p>
    <w:p w14:paraId="7E4B18E4" w14:textId="77777777" w:rsidR="0094690D" w:rsidRPr="00413B6F" w:rsidRDefault="0094690D" w:rsidP="00965DCA">
      <w:pPr>
        <w:jc w:val="both"/>
        <w:rPr>
          <w:rFonts w:ascii="Times New Roman" w:eastAsia="Calibri" w:hAnsi="Times New Roman" w:cs="Times New Roman"/>
          <w:noProof/>
          <w:sz w:val="24"/>
          <w:szCs w:val="24"/>
        </w:rPr>
      </w:pPr>
    </w:p>
    <w:p w14:paraId="2206EB2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E76EDAF" w14:textId="77777777" w:rsidR="0094690D" w:rsidRPr="00413B6F" w:rsidRDefault="0094690D" w:rsidP="00965DCA">
      <w:pPr>
        <w:jc w:val="both"/>
        <w:rPr>
          <w:rFonts w:ascii="Times New Roman" w:eastAsia="Calibri" w:hAnsi="Times New Roman" w:cs="Times New Roman"/>
          <w:i/>
          <w:noProof/>
          <w:sz w:val="24"/>
          <w:szCs w:val="24"/>
        </w:rPr>
      </w:pPr>
    </w:p>
    <w:p w14:paraId="3389423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šūšanas pakalpojumi, ja materiālus piegādā pasūtītājs (03.1.4.2).</w:t>
      </w:r>
    </w:p>
    <w:p w14:paraId="212AA24A" w14:textId="77777777" w:rsidR="00965DCA" w:rsidRPr="00413B6F" w:rsidRDefault="00965DCA" w:rsidP="00965DCA">
      <w:pPr>
        <w:jc w:val="both"/>
        <w:rPr>
          <w:rFonts w:ascii="Times New Roman" w:eastAsia="Calibri" w:hAnsi="Times New Roman" w:cs="Times New Roman"/>
          <w:noProof/>
          <w:sz w:val="24"/>
          <w:szCs w:val="24"/>
        </w:rPr>
      </w:pPr>
    </w:p>
    <w:p w14:paraId="3237E875" w14:textId="58B89502" w:rsidR="0094690D" w:rsidRPr="00413B6F" w:rsidRDefault="00FA4877" w:rsidP="00FA4877">
      <w:pPr>
        <w:pStyle w:val="BodyText"/>
        <w:rPr>
          <w:b/>
          <w:bCs/>
        </w:rPr>
      </w:pPr>
      <w:r>
        <w:rPr>
          <w:b/>
        </w:rPr>
        <w:t>03.1.2.4. Skolas formas tērpi (</w:t>
      </w:r>
      <w:r>
        <w:rPr>
          <w:b/>
          <w:i/>
          <w:iCs/>
        </w:rPr>
        <w:t>SD</w:t>
      </w:r>
      <w:r>
        <w:rPr>
          <w:b/>
        </w:rPr>
        <w:t>)</w:t>
      </w:r>
    </w:p>
    <w:p w14:paraId="25DDA806" w14:textId="77777777" w:rsidR="0094690D" w:rsidRPr="00413B6F" w:rsidRDefault="0094690D" w:rsidP="00965DCA">
      <w:pPr>
        <w:jc w:val="both"/>
        <w:rPr>
          <w:rFonts w:ascii="Times New Roman" w:eastAsia="Calibri" w:hAnsi="Times New Roman" w:cs="Times New Roman"/>
          <w:b/>
          <w:bCs/>
          <w:noProof/>
          <w:sz w:val="24"/>
          <w:szCs w:val="24"/>
        </w:rPr>
      </w:pPr>
    </w:p>
    <w:p w14:paraId="4383A7A6" w14:textId="77777777" w:rsidR="0094690D" w:rsidRPr="00413B6F" w:rsidRDefault="0094690D" w:rsidP="00616A82">
      <w:pPr>
        <w:pStyle w:val="BodyText"/>
      </w:pPr>
      <w:r>
        <w:t>Ietilpst:</w:t>
      </w:r>
    </w:p>
    <w:p w14:paraId="2CC3715C" w14:textId="77777777" w:rsidR="0094690D" w:rsidRPr="00413B6F" w:rsidRDefault="0094690D" w:rsidP="00965DCA">
      <w:pPr>
        <w:jc w:val="both"/>
        <w:rPr>
          <w:rFonts w:ascii="Times New Roman" w:eastAsia="Calibri" w:hAnsi="Times New Roman" w:cs="Times New Roman"/>
          <w:noProof/>
          <w:sz w:val="24"/>
          <w:szCs w:val="24"/>
        </w:rPr>
      </w:pPr>
    </w:p>
    <w:p w14:paraId="60E09908" w14:textId="77777777" w:rsidR="0094690D" w:rsidRPr="00413B6F" w:rsidRDefault="0094690D" w:rsidP="00161C32">
      <w:pPr>
        <w:pStyle w:val="BodyText"/>
        <w:numPr>
          <w:ilvl w:val="4"/>
          <w:numId w:val="3"/>
        </w:numPr>
        <w:tabs>
          <w:tab w:val="left" w:pos="851"/>
        </w:tabs>
        <w:ind w:left="284" w:firstLine="5"/>
      </w:pPr>
      <w:r>
        <w:t>skolas formas tērpi.</w:t>
      </w:r>
    </w:p>
    <w:p w14:paraId="235BB41B" w14:textId="77777777" w:rsidR="0094690D" w:rsidRPr="00413B6F" w:rsidRDefault="0094690D" w:rsidP="00965DCA">
      <w:pPr>
        <w:jc w:val="both"/>
        <w:rPr>
          <w:rFonts w:ascii="Times New Roman" w:eastAsia="Calibri" w:hAnsi="Times New Roman" w:cs="Times New Roman"/>
          <w:noProof/>
          <w:sz w:val="24"/>
          <w:szCs w:val="24"/>
        </w:rPr>
      </w:pPr>
    </w:p>
    <w:p w14:paraId="3114E60D" w14:textId="63E28A20" w:rsidR="0094690D" w:rsidRPr="00413B6F" w:rsidRDefault="00FA4877" w:rsidP="00FC5ABB">
      <w:pPr>
        <w:pStyle w:val="BodyText"/>
        <w:rPr>
          <w:b/>
          <w:bCs/>
        </w:rPr>
      </w:pPr>
      <w:r>
        <w:rPr>
          <w:b/>
        </w:rPr>
        <w:t>03.1.3. Citi apģērbi un apģērba piederumi (</w:t>
      </w:r>
      <w:r>
        <w:rPr>
          <w:b/>
          <w:i/>
          <w:iCs/>
        </w:rPr>
        <w:t>SD</w:t>
      </w:r>
      <w:r>
        <w:rPr>
          <w:b/>
        </w:rPr>
        <w:t>)</w:t>
      </w:r>
    </w:p>
    <w:p w14:paraId="09CA5E03" w14:textId="77777777" w:rsidR="0094690D" w:rsidRPr="00413B6F" w:rsidRDefault="0094690D" w:rsidP="00965DCA">
      <w:pPr>
        <w:jc w:val="both"/>
        <w:rPr>
          <w:rFonts w:ascii="Times New Roman" w:eastAsia="Calibri" w:hAnsi="Times New Roman" w:cs="Times New Roman"/>
          <w:b/>
          <w:bCs/>
          <w:noProof/>
          <w:sz w:val="24"/>
          <w:szCs w:val="24"/>
        </w:rPr>
      </w:pPr>
    </w:p>
    <w:p w14:paraId="33855209" w14:textId="77777777" w:rsidR="0094690D" w:rsidRPr="00413B6F" w:rsidRDefault="0094690D" w:rsidP="00616A82">
      <w:pPr>
        <w:pStyle w:val="BodyText"/>
      </w:pPr>
      <w:r>
        <w:t>Ietilpst:</w:t>
      </w:r>
    </w:p>
    <w:p w14:paraId="1CA8FEE9" w14:textId="77777777" w:rsidR="0094690D" w:rsidRPr="00413B6F" w:rsidRDefault="0094690D" w:rsidP="00965DCA">
      <w:pPr>
        <w:jc w:val="both"/>
        <w:rPr>
          <w:rFonts w:ascii="Times New Roman" w:eastAsia="Calibri" w:hAnsi="Times New Roman" w:cs="Times New Roman"/>
          <w:noProof/>
          <w:sz w:val="24"/>
          <w:szCs w:val="24"/>
        </w:rPr>
      </w:pPr>
    </w:p>
    <w:p w14:paraId="1A47E9BE" w14:textId="77777777" w:rsidR="0094690D" w:rsidRPr="00413B6F" w:rsidRDefault="0094690D" w:rsidP="00161C32">
      <w:pPr>
        <w:pStyle w:val="BodyText"/>
        <w:numPr>
          <w:ilvl w:val="4"/>
          <w:numId w:val="3"/>
        </w:numPr>
        <w:tabs>
          <w:tab w:val="left" w:pos="851"/>
        </w:tabs>
        <w:ind w:left="284" w:firstLine="5"/>
      </w:pPr>
      <w:r>
        <w:t>kaklasaites, kabatlakati, šalles, cimdi, dūraiņi, uzroči, jostas, bikšturi, priekšauti, uzsvārči, krūšauti, piedurkņu aizsargi, cepures, naģenes, beretes, kapuces u. c.;</w:t>
      </w:r>
    </w:p>
    <w:p w14:paraId="53DEE13C" w14:textId="77777777" w:rsidR="0094690D" w:rsidRPr="00413B6F" w:rsidRDefault="0094690D" w:rsidP="00161C32">
      <w:pPr>
        <w:pStyle w:val="BodyText"/>
        <w:numPr>
          <w:ilvl w:val="4"/>
          <w:numId w:val="3"/>
        </w:numPr>
        <w:tabs>
          <w:tab w:val="left" w:pos="851"/>
        </w:tabs>
        <w:ind w:left="284" w:firstLine="5"/>
      </w:pPr>
      <w:r>
        <w:t>šujamie diegi, dzija un piederumi apģērbu izgatavošanai, piemēram, sprādzes, pogas, spiedpogas, rāvējslēdzēji, lentes, mežģīnes, apdares elementi utt.</w:t>
      </w:r>
    </w:p>
    <w:p w14:paraId="28739204" w14:textId="77777777" w:rsidR="0094690D" w:rsidRPr="00413B6F" w:rsidRDefault="0094690D" w:rsidP="00965DCA">
      <w:pPr>
        <w:jc w:val="both"/>
        <w:rPr>
          <w:rFonts w:ascii="Times New Roman" w:eastAsia="Calibri" w:hAnsi="Times New Roman" w:cs="Times New Roman"/>
          <w:noProof/>
          <w:sz w:val="24"/>
          <w:szCs w:val="24"/>
        </w:rPr>
      </w:pPr>
    </w:p>
    <w:p w14:paraId="74B56769" w14:textId="77777777" w:rsidR="0094690D" w:rsidRPr="00413B6F" w:rsidRDefault="0094690D" w:rsidP="00616A82">
      <w:pPr>
        <w:pStyle w:val="BodyText"/>
      </w:pPr>
      <w:r>
        <w:t>Ietilpst arī:</w:t>
      </w:r>
    </w:p>
    <w:p w14:paraId="6E4D1DAE" w14:textId="77777777" w:rsidR="0094690D" w:rsidRPr="00413B6F" w:rsidRDefault="0094690D" w:rsidP="00965DCA">
      <w:pPr>
        <w:jc w:val="both"/>
        <w:rPr>
          <w:rFonts w:ascii="Times New Roman" w:eastAsia="Calibri" w:hAnsi="Times New Roman" w:cs="Times New Roman"/>
          <w:noProof/>
          <w:sz w:val="24"/>
          <w:szCs w:val="24"/>
        </w:rPr>
      </w:pPr>
    </w:p>
    <w:p w14:paraId="1F7883D7" w14:textId="77777777" w:rsidR="0094690D" w:rsidRPr="00413B6F" w:rsidRDefault="0094690D" w:rsidP="00161C32">
      <w:pPr>
        <w:pStyle w:val="BodyText"/>
        <w:numPr>
          <w:ilvl w:val="3"/>
          <w:numId w:val="1"/>
        </w:numPr>
        <w:tabs>
          <w:tab w:val="left" w:pos="851"/>
        </w:tabs>
        <w:ind w:left="284" w:firstLine="5"/>
      </w:pPr>
      <w:r>
        <w:t>darba cimdi.</w:t>
      </w:r>
    </w:p>
    <w:p w14:paraId="6D668AAC" w14:textId="77777777" w:rsidR="0094690D" w:rsidRPr="00413B6F" w:rsidRDefault="0094690D" w:rsidP="00965DCA">
      <w:pPr>
        <w:jc w:val="both"/>
        <w:rPr>
          <w:rFonts w:ascii="Times New Roman" w:eastAsia="Calibri" w:hAnsi="Times New Roman" w:cs="Times New Roman"/>
          <w:noProof/>
          <w:sz w:val="24"/>
          <w:szCs w:val="24"/>
        </w:rPr>
      </w:pPr>
    </w:p>
    <w:p w14:paraId="11E2D1D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598C134" w14:textId="77777777" w:rsidR="0094690D" w:rsidRPr="00413B6F" w:rsidRDefault="0094690D" w:rsidP="00965DCA">
      <w:pPr>
        <w:jc w:val="both"/>
        <w:rPr>
          <w:rFonts w:ascii="Times New Roman" w:eastAsia="Calibri" w:hAnsi="Times New Roman" w:cs="Times New Roman"/>
          <w:i/>
          <w:noProof/>
          <w:sz w:val="24"/>
          <w:szCs w:val="24"/>
        </w:rPr>
      </w:pPr>
    </w:p>
    <w:p w14:paraId="1038C62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kniepadatas, saspraužamās adatas, šujamadatas, adāmadatas, uzpirksteņi; gumijas cimdi un citi gumijas izstrādājumi; dārznieka cimdi (05.6.1.9);</w:t>
      </w:r>
    </w:p>
    <w:p w14:paraId="6D168CF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galvas aizsargaprīkojums sportistiem, cits sportistu aizsargaprīkojums, piemēram, glābšanas vestes, boksa un citiem sporta veidiem paredzēti cimdi, ķermeņa aizsargi, jostas, </w:t>
      </w:r>
      <w:r>
        <w:rPr>
          <w:rFonts w:ascii="Times New Roman" w:hAnsi="Times New Roman"/>
          <w:i/>
          <w:sz w:val="24"/>
        </w:rPr>
        <w:lastRenderedPageBreak/>
        <w:t>paliktņi u. c. (09.2.2.1);</w:t>
      </w:r>
    </w:p>
    <w:p w14:paraId="152B1F4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papīra kabatlakatiņi (13.1.2.0);</w:t>
      </w:r>
    </w:p>
    <w:p w14:paraId="325A983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pulksteņi, juvelierizstrādājumi, aproču pogas, kaklasaišu adatas (13.2.1.1);</w:t>
      </w:r>
    </w:p>
    <w:p w14:paraId="588E582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spieķi un nūjas, lietussargi un saulessargi, vēdekļi, atslēgu riņķi (13.2.9.1).</w:t>
      </w:r>
    </w:p>
    <w:p w14:paraId="67D80E9B" w14:textId="77777777" w:rsidR="0094690D" w:rsidRPr="00413B6F" w:rsidRDefault="0094690D" w:rsidP="00965DCA">
      <w:pPr>
        <w:jc w:val="both"/>
        <w:rPr>
          <w:rFonts w:ascii="Times New Roman" w:eastAsia="Calibri" w:hAnsi="Times New Roman" w:cs="Times New Roman"/>
          <w:i/>
          <w:noProof/>
          <w:sz w:val="24"/>
          <w:szCs w:val="24"/>
        </w:rPr>
      </w:pPr>
    </w:p>
    <w:p w14:paraId="4F7DA135" w14:textId="17C2F0BF" w:rsidR="0094690D" w:rsidRPr="00413B6F" w:rsidRDefault="00FA4877" w:rsidP="00FA4877">
      <w:pPr>
        <w:pStyle w:val="BodyText"/>
        <w:rPr>
          <w:b/>
          <w:bCs/>
        </w:rPr>
      </w:pPr>
      <w:r>
        <w:rPr>
          <w:b/>
        </w:rPr>
        <w:t>03.1.3.1. Citi apģērbi (</w:t>
      </w:r>
      <w:r>
        <w:rPr>
          <w:b/>
          <w:i/>
          <w:iCs/>
        </w:rPr>
        <w:t>SD</w:t>
      </w:r>
      <w:r>
        <w:rPr>
          <w:b/>
        </w:rPr>
        <w:t>)</w:t>
      </w:r>
    </w:p>
    <w:p w14:paraId="219E591B" w14:textId="77777777" w:rsidR="0094690D" w:rsidRPr="00413B6F" w:rsidRDefault="0094690D" w:rsidP="00965DCA">
      <w:pPr>
        <w:jc w:val="both"/>
        <w:rPr>
          <w:rFonts w:ascii="Times New Roman" w:eastAsia="Calibri" w:hAnsi="Times New Roman" w:cs="Times New Roman"/>
          <w:b/>
          <w:bCs/>
          <w:noProof/>
          <w:sz w:val="24"/>
          <w:szCs w:val="24"/>
        </w:rPr>
      </w:pPr>
    </w:p>
    <w:p w14:paraId="52CD1508" w14:textId="77777777" w:rsidR="0094690D" w:rsidRPr="00413B6F" w:rsidRDefault="0094690D" w:rsidP="00616A82">
      <w:pPr>
        <w:pStyle w:val="BodyText"/>
      </w:pPr>
      <w:r>
        <w:t>Ietilpst:</w:t>
      </w:r>
    </w:p>
    <w:p w14:paraId="20ACC4E6" w14:textId="77777777" w:rsidR="0094690D" w:rsidRPr="00413B6F" w:rsidRDefault="0094690D" w:rsidP="00965DCA">
      <w:pPr>
        <w:jc w:val="both"/>
        <w:rPr>
          <w:rFonts w:ascii="Times New Roman" w:eastAsia="Calibri" w:hAnsi="Times New Roman" w:cs="Times New Roman"/>
          <w:noProof/>
          <w:sz w:val="24"/>
          <w:szCs w:val="24"/>
        </w:rPr>
      </w:pPr>
    </w:p>
    <w:p w14:paraId="1F0A8219" w14:textId="77777777" w:rsidR="0094690D" w:rsidRPr="00413B6F" w:rsidRDefault="0094690D" w:rsidP="00161C32">
      <w:pPr>
        <w:pStyle w:val="BodyText"/>
        <w:numPr>
          <w:ilvl w:val="4"/>
          <w:numId w:val="3"/>
        </w:numPr>
        <w:tabs>
          <w:tab w:val="left" w:pos="851"/>
        </w:tabs>
        <w:ind w:left="284" w:firstLine="5"/>
      </w:pPr>
      <w:r>
        <w:t>kaklasaites, kabatlakati, šalles, cimdi, dūraiņi, uzroči, jostas, bikšturi, priekšauti, uzsvārči, krūšauti, piedurkņu aizsargi, cepures, naģenes, beretes, kapuces u. c.</w:t>
      </w:r>
    </w:p>
    <w:p w14:paraId="712DCB0D" w14:textId="77777777" w:rsidR="0094690D" w:rsidRPr="00413B6F" w:rsidRDefault="0094690D" w:rsidP="00965DCA">
      <w:pPr>
        <w:jc w:val="both"/>
        <w:rPr>
          <w:rFonts w:ascii="Times New Roman" w:eastAsia="Calibri" w:hAnsi="Times New Roman" w:cs="Times New Roman"/>
          <w:noProof/>
          <w:sz w:val="24"/>
          <w:szCs w:val="24"/>
        </w:rPr>
      </w:pPr>
    </w:p>
    <w:p w14:paraId="04D3A6FD" w14:textId="77777777" w:rsidR="0094690D" w:rsidRPr="00413B6F" w:rsidRDefault="0094690D" w:rsidP="00616A82">
      <w:pPr>
        <w:pStyle w:val="BodyText"/>
      </w:pPr>
      <w:r>
        <w:t>Ietilpst arī:</w:t>
      </w:r>
    </w:p>
    <w:p w14:paraId="46B9F5BA" w14:textId="77777777" w:rsidR="0094690D" w:rsidRPr="00413B6F" w:rsidRDefault="0094690D" w:rsidP="00965DCA">
      <w:pPr>
        <w:jc w:val="both"/>
        <w:rPr>
          <w:rFonts w:ascii="Times New Roman" w:eastAsia="Calibri" w:hAnsi="Times New Roman" w:cs="Times New Roman"/>
          <w:noProof/>
          <w:sz w:val="24"/>
          <w:szCs w:val="24"/>
        </w:rPr>
      </w:pPr>
    </w:p>
    <w:p w14:paraId="6714B4CA" w14:textId="77777777" w:rsidR="0094690D" w:rsidRPr="00413B6F" w:rsidRDefault="0094690D" w:rsidP="00161C32">
      <w:pPr>
        <w:pStyle w:val="BodyText"/>
        <w:numPr>
          <w:ilvl w:val="4"/>
          <w:numId w:val="3"/>
        </w:numPr>
        <w:tabs>
          <w:tab w:val="left" w:pos="851"/>
        </w:tabs>
        <w:ind w:left="284" w:firstLine="5"/>
      </w:pPr>
      <w:r>
        <w:t>darba cimdi.</w:t>
      </w:r>
    </w:p>
    <w:p w14:paraId="20688985" w14:textId="77777777" w:rsidR="0094690D" w:rsidRPr="00413B6F" w:rsidRDefault="0094690D" w:rsidP="00965DCA">
      <w:pPr>
        <w:jc w:val="both"/>
        <w:rPr>
          <w:rFonts w:ascii="Times New Roman" w:eastAsia="Calibri" w:hAnsi="Times New Roman" w:cs="Times New Roman"/>
          <w:noProof/>
          <w:sz w:val="24"/>
          <w:szCs w:val="24"/>
        </w:rPr>
      </w:pPr>
    </w:p>
    <w:p w14:paraId="6570688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4666872" w14:textId="77777777" w:rsidR="0094690D" w:rsidRPr="00413B6F" w:rsidRDefault="0094690D" w:rsidP="00965DCA">
      <w:pPr>
        <w:jc w:val="both"/>
        <w:rPr>
          <w:rFonts w:ascii="Times New Roman" w:eastAsia="Calibri" w:hAnsi="Times New Roman" w:cs="Times New Roman"/>
          <w:i/>
          <w:noProof/>
          <w:sz w:val="24"/>
          <w:szCs w:val="24"/>
        </w:rPr>
      </w:pPr>
    </w:p>
    <w:p w14:paraId="07C1A4C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kniepadatas, saspraužamās adatas, šujamadatas, adāmadatas, uzpirksteņi; gumijas cimdi un citi gumijas izstrādājumi; dārznieka cimdi (05.6.1.9);</w:t>
      </w:r>
    </w:p>
    <w:p w14:paraId="2ADA0A3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galvas aizsargaprīkojums sportistiem, cits sportistu aizsargaprīkojums, piemēram, glābšanas vestes, boksa un citiem sporta veidiem paredzēti cimdi, ķermeņa aizsargi, jostas, paliktņi u. c. (09.2.2.1);</w:t>
      </w:r>
    </w:p>
    <w:p w14:paraId="09C740E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papīra kabatlakatiņi (13.1.2.0);</w:t>
      </w:r>
    </w:p>
    <w:p w14:paraId="3C1235C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pulksteņi, juvelierizstrādājumi, aproču pogas, kaklasaišu adatas (13.2.1.1);</w:t>
      </w:r>
    </w:p>
    <w:p w14:paraId="21A645A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spieķi un nūjas, lietussargi un saulessargi, vēdekļi, atslēgu riņķi (13.2.9.1).</w:t>
      </w:r>
    </w:p>
    <w:p w14:paraId="02C9CA4B" w14:textId="77777777" w:rsidR="0094690D" w:rsidRPr="00413B6F" w:rsidRDefault="0094690D" w:rsidP="00965DCA">
      <w:pPr>
        <w:jc w:val="both"/>
        <w:rPr>
          <w:rFonts w:ascii="Times New Roman" w:eastAsia="Calibri" w:hAnsi="Times New Roman" w:cs="Times New Roman"/>
          <w:i/>
          <w:noProof/>
          <w:sz w:val="24"/>
          <w:szCs w:val="24"/>
        </w:rPr>
      </w:pPr>
    </w:p>
    <w:p w14:paraId="61C16CBB" w14:textId="2AF30715" w:rsidR="0094690D" w:rsidRPr="00413B6F" w:rsidRDefault="00FA4877" w:rsidP="00FA4877">
      <w:pPr>
        <w:pStyle w:val="BodyText"/>
        <w:rPr>
          <w:b/>
          <w:bCs/>
        </w:rPr>
      </w:pPr>
      <w:r>
        <w:rPr>
          <w:b/>
        </w:rPr>
        <w:t>03.1.3.2. Apģērbu piederumi (</w:t>
      </w:r>
      <w:r>
        <w:rPr>
          <w:b/>
          <w:i/>
          <w:iCs/>
        </w:rPr>
        <w:t>SD</w:t>
      </w:r>
      <w:r>
        <w:rPr>
          <w:b/>
        </w:rPr>
        <w:t>)</w:t>
      </w:r>
    </w:p>
    <w:p w14:paraId="54753B3E" w14:textId="77777777" w:rsidR="0094690D" w:rsidRPr="00413B6F" w:rsidRDefault="0094690D" w:rsidP="00965DCA">
      <w:pPr>
        <w:jc w:val="both"/>
        <w:rPr>
          <w:rFonts w:ascii="Times New Roman" w:eastAsia="Calibri" w:hAnsi="Times New Roman" w:cs="Times New Roman"/>
          <w:b/>
          <w:bCs/>
          <w:noProof/>
          <w:sz w:val="24"/>
          <w:szCs w:val="24"/>
        </w:rPr>
      </w:pPr>
    </w:p>
    <w:p w14:paraId="306E9649" w14:textId="77777777" w:rsidR="0094690D" w:rsidRPr="00413B6F" w:rsidRDefault="0094690D" w:rsidP="00616A82">
      <w:pPr>
        <w:pStyle w:val="BodyText"/>
      </w:pPr>
      <w:r>
        <w:t>Ietilpst:</w:t>
      </w:r>
    </w:p>
    <w:p w14:paraId="1D88436A" w14:textId="77777777" w:rsidR="0094690D" w:rsidRPr="00413B6F" w:rsidRDefault="0094690D" w:rsidP="00965DCA">
      <w:pPr>
        <w:jc w:val="both"/>
        <w:rPr>
          <w:rFonts w:ascii="Times New Roman" w:eastAsia="Calibri" w:hAnsi="Times New Roman" w:cs="Times New Roman"/>
          <w:noProof/>
          <w:sz w:val="24"/>
          <w:szCs w:val="24"/>
        </w:rPr>
      </w:pPr>
    </w:p>
    <w:p w14:paraId="7C85D803" w14:textId="61292E30" w:rsidR="0094690D" w:rsidRPr="00413B6F" w:rsidRDefault="0094690D" w:rsidP="00161C32">
      <w:pPr>
        <w:pStyle w:val="BodyText"/>
        <w:numPr>
          <w:ilvl w:val="4"/>
          <w:numId w:val="3"/>
        </w:numPr>
        <w:tabs>
          <w:tab w:val="left" w:pos="851"/>
        </w:tabs>
        <w:ind w:left="284" w:firstLine="5"/>
      </w:pPr>
      <w:r>
        <w:t>šujamie diegi, dzija un piederumi apģērbu izgatavošanai, piemēram, sprādzes, pogas, spiedpogas, rāvējslēdzēji, lentes, mežģīnes, apdares elementi utt.</w:t>
      </w:r>
    </w:p>
    <w:p w14:paraId="03DDDC54" w14:textId="77777777" w:rsidR="007E1A26" w:rsidRPr="00413B6F" w:rsidRDefault="007E1A26" w:rsidP="007E1A26">
      <w:pPr>
        <w:pStyle w:val="BodyText"/>
        <w:tabs>
          <w:tab w:val="left" w:pos="851"/>
        </w:tabs>
      </w:pPr>
    </w:p>
    <w:p w14:paraId="35BCDF9B" w14:textId="32953DF4" w:rsidR="0094690D" w:rsidRPr="00413B6F" w:rsidRDefault="007E1A26" w:rsidP="007E1A26">
      <w:pPr>
        <w:pStyle w:val="BodyText"/>
        <w:rPr>
          <w:b/>
          <w:bCs/>
        </w:rPr>
      </w:pPr>
      <w:r>
        <w:rPr>
          <w:b/>
        </w:rPr>
        <w:t>03.1.4. Apģērbu tīrīšana, labošana, šūšana un noma (</w:t>
      </w:r>
      <w:r>
        <w:rPr>
          <w:b/>
          <w:i/>
          <w:iCs/>
        </w:rPr>
        <w:t>S</w:t>
      </w:r>
      <w:r>
        <w:rPr>
          <w:b/>
        </w:rPr>
        <w:t>)</w:t>
      </w:r>
    </w:p>
    <w:p w14:paraId="29DB022B" w14:textId="77777777" w:rsidR="0094690D" w:rsidRPr="00413B6F" w:rsidRDefault="0094690D" w:rsidP="00965DCA">
      <w:pPr>
        <w:jc w:val="both"/>
        <w:rPr>
          <w:rFonts w:ascii="Times New Roman" w:eastAsia="Calibri" w:hAnsi="Times New Roman" w:cs="Times New Roman"/>
          <w:b/>
          <w:bCs/>
          <w:noProof/>
          <w:sz w:val="24"/>
          <w:szCs w:val="24"/>
        </w:rPr>
      </w:pPr>
    </w:p>
    <w:p w14:paraId="51EF02B0" w14:textId="77777777" w:rsidR="0094690D" w:rsidRPr="00413B6F" w:rsidRDefault="0094690D" w:rsidP="00616A82">
      <w:pPr>
        <w:pStyle w:val="BodyText"/>
      </w:pPr>
      <w:r>
        <w:t>Materiālu izmaksas tiek iekļautas tikai tad, ja par materiāliem nav izsniegts atsevišķs rēķins.</w:t>
      </w:r>
    </w:p>
    <w:p w14:paraId="6E5BF4E4" w14:textId="77777777" w:rsidR="00965DCA" w:rsidRPr="00413B6F" w:rsidRDefault="00965DCA" w:rsidP="00965DCA">
      <w:pPr>
        <w:jc w:val="both"/>
        <w:rPr>
          <w:rFonts w:ascii="Times New Roman" w:hAnsi="Times New Roman" w:cs="Times New Roman"/>
          <w:noProof/>
          <w:sz w:val="24"/>
          <w:szCs w:val="24"/>
        </w:rPr>
      </w:pPr>
    </w:p>
    <w:p w14:paraId="3A56EF67" w14:textId="77777777" w:rsidR="0094690D" w:rsidRPr="00413B6F" w:rsidRDefault="0094690D" w:rsidP="00616A82">
      <w:pPr>
        <w:pStyle w:val="BodyText"/>
      </w:pPr>
      <w:r>
        <w:t>Ietilpst:</w:t>
      </w:r>
    </w:p>
    <w:p w14:paraId="342B1D62" w14:textId="77777777" w:rsidR="0094690D" w:rsidRPr="00413B6F" w:rsidRDefault="0094690D" w:rsidP="00965DCA">
      <w:pPr>
        <w:jc w:val="both"/>
        <w:rPr>
          <w:rFonts w:ascii="Times New Roman" w:eastAsia="Calibri" w:hAnsi="Times New Roman" w:cs="Times New Roman"/>
          <w:noProof/>
          <w:sz w:val="24"/>
          <w:szCs w:val="24"/>
        </w:rPr>
      </w:pPr>
    </w:p>
    <w:p w14:paraId="7512FFB5" w14:textId="77777777" w:rsidR="0094690D" w:rsidRPr="00413B6F" w:rsidRDefault="0094690D" w:rsidP="00161C32">
      <w:pPr>
        <w:pStyle w:val="BodyText"/>
        <w:numPr>
          <w:ilvl w:val="4"/>
          <w:numId w:val="3"/>
        </w:numPr>
        <w:tabs>
          <w:tab w:val="left" w:pos="851"/>
        </w:tabs>
        <w:ind w:left="284" w:firstLine="5"/>
      </w:pPr>
      <w:r>
        <w:t>apģērbu ķīmiskā tīrīšana, mazgāšana un krāsošana;</w:t>
      </w:r>
    </w:p>
    <w:p w14:paraId="74E8AB0D" w14:textId="77777777" w:rsidR="0094690D" w:rsidRPr="00413B6F" w:rsidRDefault="0094690D" w:rsidP="00161C32">
      <w:pPr>
        <w:pStyle w:val="BodyText"/>
        <w:numPr>
          <w:ilvl w:val="4"/>
          <w:numId w:val="3"/>
        </w:numPr>
        <w:tabs>
          <w:tab w:val="left" w:pos="851"/>
        </w:tabs>
        <w:ind w:left="284" w:firstLine="5"/>
      </w:pPr>
      <w:r>
        <w:t>apģērbu lāpīšana, labošana, remonts un pārtaisīšana;</w:t>
      </w:r>
    </w:p>
    <w:p w14:paraId="1CF70BEF" w14:textId="77777777" w:rsidR="0094690D" w:rsidRPr="00413B6F" w:rsidRDefault="0094690D" w:rsidP="00161C32">
      <w:pPr>
        <w:pStyle w:val="BodyText"/>
        <w:numPr>
          <w:ilvl w:val="4"/>
          <w:numId w:val="3"/>
        </w:numPr>
        <w:tabs>
          <w:tab w:val="left" w:pos="851"/>
        </w:tabs>
        <w:ind w:left="284" w:firstLine="5"/>
      </w:pPr>
      <w:r>
        <w:t>šūšanas pakalpojumi, ja materiālus piegādā pasūtītājs;</w:t>
      </w:r>
    </w:p>
    <w:p w14:paraId="4C918D31" w14:textId="77777777" w:rsidR="0094690D" w:rsidRPr="00413B6F" w:rsidRDefault="0094690D" w:rsidP="00161C32">
      <w:pPr>
        <w:pStyle w:val="BodyText"/>
        <w:numPr>
          <w:ilvl w:val="4"/>
          <w:numId w:val="3"/>
        </w:numPr>
        <w:tabs>
          <w:tab w:val="left" w:pos="851"/>
        </w:tabs>
        <w:ind w:left="284" w:firstLine="5"/>
      </w:pPr>
      <w:r>
        <w:t>apģērbu noma;</w:t>
      </w:r>
    </w:p>
    <w:p w14:paraId="06E26194" w14:textId="77777777" w:rsidR="0094690D" w:rsidRPr="00413B6F" w:rsidRDefault="0094690D" w:rsidP="00965DCA">
      <w:pPr>
        <w:jc w:val="both"/>
        <w:rPr>
          <w:rFonts w:ascii="Times New Roman" w:eastAsia="Calibri" w:hAnsi="Times New Roman" w:cs="Times New Roman"/>
          <w:noProof/>
          <w:sz w:val="24"/>
          <w:szCs w:val="24"/>
        </w:rPr>
      </w:pPr>
    </w:p>
    <w:p w14:paraId="35C616E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B694EDF" w14:textId="77777777" w:rsidR="0094690D" w:rsidRPr="00413B6F" w:rsidRDefault="0094690D" w:rsidP="00965DCA">
      <w:pPr>
        <w:jc w:val="both"/>
        <w:rPr>
          <w:rFonts w:ascii="Times New Roman" w:eastAsia="Calibri" w:hAnsi="Times New Roman" w:cs="Times New Roman"/>
          <w:i/>
          <w:noProof/>
          <w:sz w:val="24"/>
          <w:szCs w:val="24"/>
        </w:rPr>
      </w:pPr>
    </w:p>
    <w:p w14:paraId="6203884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materiāli, diegi un citi piederumi, ko mājsaimniecības iegādājušās, lai veiktu labošanu saviem spēkiem (03.1.1.0, 03.1.3.2);</w:t>
      </w:r>
    </w:p>
    <w:p w14:paraId="3C8F8EF1" w14:textId="6C04BCBE"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pēc pasūtījuma izgatavoti apģērbi (03.1.2.1, 03.1.2.2, 03.1.2.3, 03.1.2.4);</w:t>
      </w:r>
    </w:p>
    <w:p w14:paraId="6A6B7F2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mājsaimniecības veļas un citu mājsaimniecības tekstilizstrādājumu labošana </w:t>
      </w:r>
      <w:r>
        <w:rPr>
          <w:rFonts w:ascii="Times New Roman" w:hAnsi="Times New Roman"/>
          <w:i/>
          <w:sz w:val="24"/>
        </w:rPr>
        <w:lastRenderedPageBreak/>
        <w:t>(05.2.2.0);</w:t>
      </w:r>
    </w:p>
    <w:p w14:paraId="38F9DF9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veļas un citu mājsaimniecības tekstilizstrādājumu ķīmiskā tīrīšana, mazgāšana, krāsošana un noma (05.6.2.9).</w:t>
      </w:r>
    </w:p>
    <w:p w14:paraId="6502CD29" w14:textId="77777777" w:rsidR="0094690D" w:rsidRPr="00413B6F" w:rsidRDefault="0094690D" w:rsidP="00965DCA">
      <w:pPr>
        <w:jc w:val="both"/>
        <w:rPr>
          <w:rFonts w:ascii="Times New Roman" w:eastAsia="Calibri" w:hAnsi="Times New Roman" w:cs="Times New Roman"/>
          <w:i/>
          <w:noProof/>
          <w:sz w:val="24"/>
          <w:szCs w:val="24"/>
        </w:rPr>
      </w:pPr>
    </w:p>
    <w:p w14:paraId="1B26213B" w14:textId="20919C5E" w:rsidR="0094690D" w:rsidRPr="00413B6F" w:rsidRDefault="00C66F5E" w:rsidP="00C66F5E">
      <w:pPr>
        <w:pStyle w:val="BodyText"/>
        <w:rPr>
          <w:b/>
          <w:bCs/>
        </w:rPr>
      </w:pPr>
      <w:r>
        <w:rPr>
          <w:b/>
        </w:rPr>
        <w:t>03.1.4.1. Apģērbu tīrīšana (</w:t>
      </w:r>
      <w:r>
        <w:rPr>
          <w:b/>
          <w:i/>
          <w:iCs/>
        </w:rPr>
        <w:t>S</w:t>
      </w:r>
      <w:r>
        <w:rPr>
          <w:b/>
        </w:rPr>
        <w:t>)</w:t>
      </w:r>
    </w:p>
    <w:p w14:paraId="20D5A25C" w14:textId="77777777" w:rsidR="0094690D" w:rsidRPr="00413B6F" w:rsidRDefault="0094690D" w:rsidP="00965DCA">
      <w:pPr>
        <w:jc w:val="both"/>
        <w:rPr>
          <w:rFonts w:ascii="Times New Roman" w:eastAsia="Calibri" w:hAnsi="Times New Roman" w:cs="Times New Roman"/>
          <w:b/>
          <w:bCs/>
          <w:noProof/>
          <w:sz w:val="24"/>
          <w:szCs w:val="24"/>
        </w:rPr>
      </w:pPr>
    </w:p>
    <w:p w14:paraId="3EC279AA" w14:textId="77777777" w:rsidR="0094690D" w:rsidRPr="00413B6F" w:rsidRDefault="0094690D" w:rsidP="00616A82">
      <w:pPr>
        <w:pStyle w:val="BodyText"/>
      </w:pPr>
      <w:r>
        <w:t>Ietilpst:</w:t>
      </w:r>
    </w:p>
    <w:p w14:paraId="45C24B38" w14:textId="77777777" w:rsidR="0094690D" w:rsidRPr="00413B6F" w:rsidRDefault="0094690D" w:rsidP="00965DCA">
      <w:pPr>
        <w:jc w:val="both"/>
        <w:rPr>
          <w:rFonts w:ascii="Times New Roman" w:eastAsia="Calibri" w:hAnsi="Times New Roman" w:cs="Times New Roman"/>
          <w:noProof/>
          <w:sz w:val="24"/>
          <w:szCs w:val="24"/>
        </w:rPr>
      </w:pPr>
    </w:p>
    <w:p w14:paraId="49CC82BA" w14:textId="77777777" w:rsidR="0094690D" w:rsidRPr="00413B6F" w:rsidRDefault="0094690D" w:rsidP="00161C32">
      <w:pPr>
        <w:pStyle w:val="BodyText"/>
        <w:numPr>
          <w:ilvl w:val="4"/>
          <w:numId w:val="3"/>
        </w:numPr>
        <w:tabs>
          <w:tab w:val="left" w:pos="851"/>
        </w:tabs>
        <w:ind w:left="284" w:firstLine="5"/>
      </w:pPr>
      <w:r>
        <w:t>apģērbu ķīmiskā tīrīšana, mazgāšana un krāsošana.</w:t>
      </w:r>
    </w:p>
    <w:p w14:paraId="45BFFC2D" w14:textId="77777777" w:rsidR="0094690D" w:rsidRPr="00413B6F" w:rsidRDefault="0094690D" w:rsidP="00965DCA">
      <w:pPr>
        <w:jc w:val="both"/>
        <w:rPr>
          <w:rFonts w:ascii="Times New Roman" w:eastAsia="Calibri" w:hAnsi="Times New Roman" w:cs="Times New Roman"/>
          <w:noProof/>
          <w:sz w:val="24"/>
          <w:szCs w:val="24"/>
        </w:rPr>
      </w:pPr>
    </w:p>
    <w:p w14:paraId="713A25A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EC49485" w14:textId="77777777" w:rsidR="0094690D" w:rsidRPr="00413B6F" w:rsidRDefault="0094690D" w:rsidP="00965DCA">
      <w:pPr>
        <w:jc w:val="both"/>
        <w:rPr>
          <w:rFonts w:ascii="Times New Roman" w:eastAsia="Calibri" w:hAnsi="Times New Roman" w:cs="Times New Roman"/>
          <w:i/>
          <w:noProof/>
          <w:sz w:val="24"/>
          <w:szCs w:val="24"/>
        </w:rPr>
      </w:pPr>
    </w:p>
    <w:p w14:paraId="3682AC8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veļas un citu mājsaimniecības tekstilizstrādājumu ķīmiskā tīrīšana, mazgāšana, krāsošana un noma (05.6.2.9).</w:t>
      </w:r>
    </w:p>
    <w:p w14:paraId="4E217455" w14:textId="77777777" w:rsidR="0094690D" w:rsidRPr="00413B6F" w:rsidRDefault="0094690D" w:rsidP="00965DCA">
      <w:pPr>
        <w:jc w:val="both"/>
        <w:rPr>
          <w:rFonts w:ascii="Times New Roman" w:eastAsia="Calibri" w:hAnsi="Times New Roman" w:cs="Times New Roman"/>
          <w:i/>
          <w:noProof/>
          <w:sz w:val="24"/>
          <w:szCs w:val="24"/>
        </w:rPr>
      </w:pPr>
    </w:p>
    <w:p w14:paraId="59F88FFA" w14:textId="614E8A29" w:rsidR="0094690D" w:rsidRPr="00413B6F" w:rsidRDefault="00B53D3E" w:rsidP="00083D68">
      <w:pPr>
        <w:pStyle w:val="BodyText"/>
        <w:rPr>
          <w:b/>
          <w:bCs/>
        </w:rPr>
      </w:pPr>
      <w:r>
        <w:rPr>
          <w:b/>
        </w:rPr>
        <w:t>03.1.4.2. Apģērbu labošana, šūšana un noma (</w:t>
      </w:r>
      <w:r>
        <w:rPr>
          <w:b/>
          <w:i/>
          <w:iCs/>
        </w:rPr>
        <w:t>S</w:t>
      </w:r>
      <w:r>
        <w:rPr>
          <w:b/>
        </w:rPr>
        <w:t>)</w:t>
      </w:r>
    </w:p>
    <w:p w14:paraId="2FB842C3" w14:textId="77777777" w:rsidR="0094690D" w:rsidRPr="00413B6F" w:rsidRDefault="0094690D" w:rsidP="00965DCA">
      <w:pPr>
        <w:jc w:val="both"/>
        <w:rPr>
          <w:rFonts w:ascii="Times New Roman" w:eastAsia="Calibri" w:hAnsi="Times New Roman" w:cs="Times New Roman"/>
          <w:b/>
          <w:bCs/>
          <w:noProof/>
          <w:sz w:val="24"/>
          <w:szCs w:val="24"/>
        </w:rPr>
      </w:pPr>
    </w:p>
    <w:p w14:paraId="4AE5FD9E" w14:textId="77777777" w:rsidR="0094690D" w:rsidRPr="00413B6F" w:rsidRDefault="0094690D" w:rsidP="00616A82">
      <w:pPr>
        <w:pStyle w:val="BodyText"/>
      </w:pPr>
      <w:r>
        <w:t>Materiālu izmaksas tiek iekļautas tikai tad, ja par materiāliem nav izsniegts atsevišķs rēķins.</w:t>
      </w:r>
    </w:p>
    <w:p w14:paraId="62DDAFC1" w14:textId="77777777" w:rsidR="00B53D3E" w:rsidRPr="00413B6F" w:rsidRDefault="00B53D3E" w:rsidP="00616A82">
      <w:pPr>
        <w:pStyle w:val="BodyText"/>
      </w:pPr>
    </w:p>
    <w:p w14:paraId="0B12723F" w14:textId="60EF996C" w:rsidR="0094690D" w:rsidRPr="00413B6F" w:rsidRDefault="0094690D" w:rsidP="00616A82">
      <w:pPr>
        <w:pStyle w:val="BodyText"/>
      </w:pPr>
      <w:r>
        <w:t>Ietilpst:</w:t>
      </w:r>
    </w:p>
    <w:p w14:paraId="5DB59195" w14:textId="77777777" w:rsidR="0094690D" w:rsidRPr="00413B6F" w:rsidRDefault="0094690D" w:rsidP="00965DCA">
      <w:pPr>
        <w:jc w:val="both"/>
        <w:rPr>
          <w:rFonts w:ascii="Times New Roman" w:eastAsia="Calibri" w:hAnsi="Times New Roman" w:cs="Times New Roman"/>
          <w:noProof/>
          <w:sz w:val="24"/>
          <w:szCs w:val="24"/>
        </w:rPr>
      </w:pPr>
    </w:p>
    <w:p w14:paraId="199EF1E6" w14:textId="77777777" w:rsidR="0094690D" w:rsidRPr="00413B6F" w:rsidRDefault="0094690D" w:rsidP="00161C32">
      <w:pPr>
        <w:pStyle w:val="BodyText"/>
        <w:numPr>
          <w:ilvl w:val="4"/>
          <w:numId w:val="3"/>
        </w:numPr>
        <w:tabs>
          <w:tab w:val="left" w:pos="851"/>
        </w:tabs>
        <w:ind w:left="284" w:firstLine="5"/>
      </w:pPr>
      <w:r>
        <w:t>apģērbu lāpīšana, labošana, remonts un pārtaisīšana;</w:t>
      </w:r>
    </w:p>
    <w:p w14:paraId="01B2C632" w14:textId="77777777" w:rsidR="0094690D" w:rsidRPr="00413B6F" w:rsidRDefault="0094690D" w:rsidP="00161C32">
      <w:pPr>
        <w:pStyle w:val="BodyText"/>
        <w:numPr>
          <w:ilvl w:val="4"/>
          <w:numId w:val="3"/>
        </w:numPr>
        <w:tabs>
          <w:tab w:val="left" w:pos="851"/>
        </w:tabs>
        <w:ind w:left="284" w:firstLine="5"/>
      </w:pPr>
      <w:r>
        <w:t>šūšanas pakalpojumi, ja materiālus piegādā pasūtītājs;</w:t>
      </w:r>
    </w:p>
    <w:p w14:paraId="426A2423" w14:textId="77777777" w:rsidR="0094690D" w:rsidRPr="00413B6F" w:rsidRDefault="0094690D" w:rsidP="00161C32">
      <w:pPr>
        <w:pStyle w:val="BodyText"/>
        <w:numPr>
          <w:ilvl w:val="4"/>
          <w:numId w:val="3"/>
        </w:numPr>
        <w:tabs>
          <w:tab w:val="left" w:pos="851"/>
        </w:tabs>
        <w:ind w:left="284" w:firstLine="5"/>
      </w:pPr>
      <w:r>
        <w:t>apģērbu noma;</w:t>
      </w:r>
    </w:p>
    <w:p w14:paraId="7CF9207D" w14:textId="77777777" w:rsidR="0094690D" w:rsidRPr="00413B6F" w:rsidRDefault="0094690D" w:rsidP="00965DCA">
      <w:pPr>
        <w:jc w:val="both"/>
        <w:rPr>
          <w:rFonts w:ascii="Times New Roman" w:eastAsia="Calibri" w:hAnsi="Times New Roman" w:cs="Times New Roman"/>
          <w:noProof/>
          <w:sz w:val="24"/>
          <w:szCs w:val="24"/>
        </w:rPr>
      </w:pPr>
    </w:p>
    <w:p w14:paraId="7C60611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8793E45" w14:textId="77777777" w:rsidR="0094690D" w:rsidRPr="00413B6F" w:rsidRDefault="0094690D" w:rsidP="00965DCA">
      <w:pPr>
        <w:jc w:val="both"/>
        <w:rPr>
          <w:rFonts w:ascii="Times New Roman" w:eastAsia="Calibri" w:hAnsi="Times New Roman" w:cs="Times New Roman"/>
          <w:i/>
          <w:noProof/>
          <w:sz w:val="24"/>
          <w:szCs w:val="24"/>
        </w:rPr>
      </w:pPr>
    </w:p>
    <w:p w14:paraId="7E56963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materiāli, diegi un citi piederumi, ko mājsaimniecības iegādājušās, lai veiktu labošanu saviem spēkiem (03.1.1.0, 03.1.3.2);</w:t>
      </w:r>
    </w:p>
    <w:p w14:paraId="5ACE6C56" w14:textId="3830B38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pēc pasūtījuma izgatavoti apģērbi (03.1.2.1, 03.1.2.2, 03.1.2.3, 03.1.2.4);</w:t>
      </w:r>
    </w:p>
    <w:p w14:paraId="3C1F18D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veļas un citu mājsaimniecības tekstilizstrādājumu labošana (05.2.2.0).</w:t>
      </w:r>
    </w:p>
    <w:p w14:paraId="10093578" w14:textId="77777777" w:rsidR="0094690D" w:rsidRPr="00413B6F" w:rsidRDefault="0094690D" w:rsidP="00965DCA">
      <w:pPr>
        <w:jc w:val="both"/>
        <w:rPr>
          <w:rFonts w:ascii="Times New Roman" w:eastAsia="Calibri" w:hAnsi="Times New Roman" w:cs="Times New Roman"/>
          <w:i/>
          <w:noProof/>
          <w:sz w:val="24"/>
          <w:szCs w:val="24"/>
        </w:rPr>
      </w:pPr>
    </w:p>
    <w:p w14:paraId="741456FB" w14:textId="571E04E0" w:rsidR="0094690D" w:rsidRPr="00413B6F" w:rsidRDefault="00083D68" w:rsidP="00083D68">
      <w:pPr>
        <w:pStyle w:val="BodyText"/>
        <w:rPr>
          <w:b/>
          <w:bCs/>
        </w:rPr>
      </w:pPr>
      <w:r>
        <w:rPr>
          <w:b/>
        </w:rPr>
        <w:t>03.2. APAVI</w:t>
      </w:r>
    </w:p>
    <w:p w14:paraId="4B59D04C" w14:textId="77777777" w:rsidR="0094690D" w:rsidRPr="00413B6F" w:rsidRDefault="0094690D" w:rsidP="00965DCA">
      <w:pPr>
        <w:jc w:val="both"/>
        <w:rPr>
          <w:rFonts w:ascii="Times New Roman" w:eastAsia="Calibri" w:hAnsi="Times New Roman" w:cs="Times New Roman"/>
          <w:b/>
          <w:bCs/>
          <w:noProof/>
          <w:sz w:val="24"/>
          <w:szCs w:val="24"/>
        </w:rPr>
      </w:pPr>
    </w:p>
    <w:p w14:paraId="4F98C9DA" w14:textId="77777777" w:rsidR="0094690D" w:rsidRPr="00413B6F" w:rsidRDefault="0094690D" w:rsidP="00616A82">
      <w:pPr>
        <w:pStyle w:val="BodyText"/>
      </w:pPr>
      <w:r>
        <w:t>Šajā grupā ietilpst visi parastie apavi, kas iedalīti sīkāk vīriešu, sieviešu un zīdaiņu un bērnu apavos, kā arī ar apaviem saistītie pakalpojumi. Īpašie sporta apavi ir klasificēti 9. nodaļā “Atpūta un kultūra”.</w:t>
      </w:r>
    </w:p>
    <w:p w14:paraId="33848CA8" w14:textId="77777777" w:rsidR="0094690D" w:rsidRPr="00413B6F" w:rsidRDefault="0094690D" w:rsidP="00965DCA">
      <w:pPr>
        <w:jc w:val="both"/>
        <w:rPr>
          <w:rFonts w:ascii="Times New Roman" w:eastAsia="Calibri" w:hAnsi="Times New Roman" w:cs="Times New Roman"/>
          <w:noProof/>
          <w:sz w:val="24"/>
          <w:szCs w:val="24"/>
        </w:rPr>
      </w:pPr>
    </w:p>
    <w:p w14:paraId="0874ECE0" w14:textId="59D688F5" w:rsidR="0094690D" w:rsidRPr="00413B6F" w:rsidRDefault="003A7F07" w:rsidP="003A7F07">
      <w:pPr>
        <w:pStyle w:val="BodyText"/>
        <w:rPr>
          <w:b/>
          <w:bCs/>
        </w:rPr>
      </w:pPr>
      <w:r>
        <w:rPr>
          <w:b/>
        </w:rPr>
        <w:t>03.2.1. Kurpes un citi apavi (</w:t>
      </w:r>
      <w:r>
        <w:rPr>
          <w:b/>
          <w:i/>
          <w:iCs/>
        </w:rPr>
        <w:t>SD</w:t>
      </w:r>
      <w:r>
        <w:rPr>
          <w:b/>
        </w:rPr>
        <w:t>)</w:t>
      </w:r>
    </w:p>
    <w:p w14:paraId="08B010F7" w14:textId="77777777" w:rsidR="0094690D" w:rsidRPr="00413B6F" w:rsidRDefault="0094690D" w:rsidP="00965DCA">
      <w:pPr>
        <w:jc w:val="both"/>
        <w:rPr>
          <w:rFonts w:ascii="Times New Roman" w:eastAsia="Calibri" w:hAnsi="Times New Roman" w:cs="Times New Roman"/>
          <w:b/>
          <w:bCs/>
          <w:noProof/>
          <w:sz w:val="24"/>
          <w:szCs w:val="24"/>
        </w:rPr>
      </w:pPr>
    </w:p>
    <w:p w14:paraId="6587810F" w14:textId="77777777" w:rsidR="0094690D" w:rsidRPr="00413B6F" w:rsidRDefault="0094690D" w:rsidP="00616A82">
      <w:pPr>
        <w:pStyle w:val="BodyText"/>
      </w:pPr>
      <w:r>
        <w:t>Ietilpst:</w:t>
      </w:r>
    </w:p>
    <w:p w14:paraId="1A6F1888" w14:textId="77777777" w:rsidR="0094690D" w:rsidRPr="00413B6F" w:rsidRDefault="0094690D" w:rsidP="00965DCA">
      <w:pPr>
        <w:jc w:val="both"/>
        <w:rPr>
          <w:rFonts w:ascii="Times New Roman" w:eastAsia="Calibri" w:hAnsi="Times New Roman" w:cs="Times New Roman"/>
          <w:noProof/>
          <w:sz w:val="24"/>
          <w:szCs w:val="24"/>
        </w:rPr>
      </w:pPr>
    </w:p>
    <w:p w14:paraId="330CEB74" w14:textId="552F4E06" w:rsidR="0094690D" w:rsidRPr="00413B6F" w:rsidRDefault="0094690D" w:rsidP="00161C32">
      <w:pPr>
        <w:pStyle w:val="BodyText"/>
        <w:numPr>
          <w:ilvl w:val="4"/>
          <w:numId w:val="3"/>
        </w:numPr>
        <w:tabs>
          <w:tab w:val="left" w:pos="851"/>
        </w:tabs>
        <w:ind w:left="284" w:firstLine="5"/>
      </w:pPr>
      <w:r>
        <w:t>visi vīriešu, sieviešu, zīdaiņu un bērnu apavi, kas ir gatavi valkāšanai vai izgatavoti pēc pasūtījuma, tostarp sporta apavi, kas piemēroti valkāšanai ikdienā vai atpūtai (apavi skriešanai, dažādām sporta aktivitātēm, tenisam, basketbolam, laivošanai u. c.).</w:t>
      </w:r>
    </w:p>
    <w:p w14:paraId="11B19703" w14:textId="77777777" w:rsidR="0094690D" w:rsidRPr="00413B6F" w:rsidRDefault="0094690D" w:rsidP="00161C32">
      <w:pPr>
        <w:pStyle w:val="BodyText"/>
        <w:numPr>
          <w:ilvl w:val="4"/>
          <w:numId w:val="3"/>
        </w:numPr>
        <w:tabs>
          <w:tab w:val="left" w:pos="851"/>
        </w:tabs>
        <w:ind w:left="284" w:firstLine="5"/>
      </w:pPr>
      <w:r>
        <w:t>getras un līdzīgi izstrādājumi; kurpju auklas; apavu daļas, piemēram, papēži, zoles u. c., ko mājsaimniecības iegādājas, lai labotu apavus saviem spēkiem.</w:t>
      </w:r>
    </w:p>
    <w:p w14:paraId="192B6AA2" w14:textId="77777777" w:rsidR="00965DCA" w:rsidRPr="00413B6F" w:rsidRDefault="00965DCA" w:rsidP="00965DCA">
      <w:pPr>
        <w:jc w:val="both"/>
        <w:rPr>
          <w:rFonts w:ascii="Times New Roman" w:hAnsi="Times New Roman" w:cs="Times New Roman"/>
          <w:noProof/>
          <w:sz w:val="24"/>
          <w:szCs w:val="24"/>
        </w:rPr>
      </w:pPr>
    </w:p>
    <w:p w14:paraId="41CDBFC2" w14:textId="77777777" w:rsidR="0094690D" w:rsidRPr="00413B6F" w:rsidRDefault="0094690D" w:rsidP="00012A40">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0D423C10" w14:textId="77777777" w:rsidR="0094690D" w:rsidRPr="00413B6F" w:rsidRDefault="0094690D" w:rsidP="00012A40">
      <w:pPr>
        <w:keepNext/>
        <w:jc w:val="both"/>
        <w:rPr>
          <w:rFonts w:ascii="Times New Roman" w:eastAsia="Calibri" w:hAnsi="Times New Roman" w:cs="Times New Roman"/>
          <w:i/>
          <w:noProof/>
          <w:sz w:val="24"/>
          <w:szCs w:val="24"/>
        </w:rPr>
      </w:pPr>
    </w:p>
    <w:p w14:paraId="4106E956" w14:textId="77777777" w:rsidR="0094690D" w:rsidRPr="00413B6F" w:rsidRDefault="0094690D" w:rsidP="00012A40">
      <w:pPr>
        <w:keepNext/>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4132529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ārstnieciskie apavi (06.1.3.3);</w:t>
      </w:r>
    </w:p>
    <w:p w14:paraId="42968C1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apavi dažādiem sporta veidiem (slēpjzābaki, futbola zābaki, golfa kurpes un citi tamlīdzīgi apavi, kas aprīkoti ar slidām, ritentiņiem, radzēm, naglām u. tml.); kājsargi, kriketa polsteri un citi tamlīdzīgi aizsargapģērbi sportam (09.2.2.1).</w:t>
      </w:r>
    </w:p>
    <w:p w14:paraId="248870FF" w14:textId="77777777" w:rsidR="0094690D" w:rsidRPr="00413B6F" w:rsidRDefault="0094690D" w:rsidP="00965DCA">
      <w:pPr>
        <w:jc w:val="both"/>
        <w:rPr>
          <w:rFonts w:ascii="Times New Roman" w:eastAsia="Calibri" w:hAnsi="Times New Roman" w:cs="Times New Roman"/>
          <w:i/>
          <w:noProof/>
          <w:sz w:val="24"/>
          <w:szCs w:val="24"/>
        </w:rPr>
      </w:pPr>
    </w:p>
    <w:p w14:paraId="08FEAF77" w14:textId="6AC98B8B" w:rsidR="0094690D" w:rsidRPr="00413B6F" w:rsidRDefault="003A7F07" w:rsidP="003A7F07">
      <w:pPr>
        <w:pStyle w:val="BodyText"/>
        <w:rPr>
          <w:b/>
          <w:bCs/>
        </w:rPr>
      </w:pPr>
      <w:r>
        <w:rPr>
          <w:b/>
        </w:rPr>
        <w:t>03.2.1.1. Apavi vīriešiem (</w:t>
      </w:r>
      <w:r>
        <w:rPr>
          <w:b/>
          <w:i/>
          <w:iCs/>
        </w:rPr>
        <w:t>SD</w:t>
      </w:r>
      <w:r>
        <w:rPr>
          <w:b/>
        </w:rPr>
        <w:t>)</w:t>
      </w:r>
    </w:p>
    <w:p w14:paraId="2D9E14D0" w14:textId="77777777" w:rsidR="0094690D" w:rsidRPr="00413B6F" w:rsidRDefault="0094690D" w:rsidP="00965DCA">
      <w:pPr>
        <w:jc w:val="both"/>
        <w:rPr>
          <w:rFonts w:ascii="Times New Roman" w:eastAsia="Calibri" w:hAnsi="Times New Roman" w:cs="Times New Roman"/>
          <w:b/>
          <w:bCs/>
          <w:noProof/>
          <w:sz w:val="24"/>
          <w:szCs w:val="24"/>
        </w:rPr>
      </w:pPr>
    </w:p>
    <w:p w14:paraId="24914C53" w14:textId="77777777" w:rsidR="0094690D" w:rsidRPr="00413B6F" w:rsidRDefault="0094690D" w:rsidP="00616A82">
      <w:pPr>
        <w:pStyle w:val="BodyText"/>
      </w:pPr>
      <w:r>
        <w:t>Ietilpst:</w:t>
      </w:r>
    </w:p>
    <w:p w14:paraId="7529E10B" w14:textId="77777777" w:rsidR="0094690D" w:rsidRPr="00413B6F" w:rsidRDefault="0094690D" w:rsidP="00965DCA">
      <w:pPr>
        <w:jc w:val="both"/>
        <w:rPr>
          <w:rFonts w:ascii="Times New Roman" w:eastAsia="Calibri" w:hAnsi="Times New Roman" w:cs="Times New Roman"/>
          <w:noProof/>
          <w:sz w:val="24"/>
          <w:szCs w:val="24"/>
        </w:rPr>
      </w:pPr>
    </w:p>
    <w:p w14:paraId="58821876" w14:textId="77777777" w:rsidR="003A7F07" w:rsidRPr="00413B6F" w:rsidRDefault="0094690D" w:rsidP="00161C32">
      <w:pPr>
        <w:pStyle w:val="BodyText"/>
        <w:numPr>
          <w:ilvl w:val="4"/>
          <w:numId w:val="3"/>
        </w:numPr>
        <w:tabs>
          <w:tab w:val="left" w:pos="851"/>
        </w:tabs>
        <w:ind w:left="284" w:firstLine="5"/>
      </w:pPr>
      <w:r>
        <w:t>visi vīriešu apavi, kas ir gatavi valkāšanai vai izgatavoti pēc pasūtījuma.</w:t>
      </w:r>
    </w:p>
    <w:p w14:paraId="71FE1263" w14:textId="77777777" w:rsidR="003A7F07" w:rsidRPr="00413B6F" w:rsidRDefault="003A7F07" w:rsidP="00BA091A">
      <w:pPr>
        <w:pStyle w:val="BodyText"/>
        <w:tabs>
          <w:tab w:val="left" w:pos="851"/>
        </w:tabs>
      </w:pPr>
    </w:p>
    <w:p w14:paraId="62AB5B7B" w14:textId="3B1441BF" w:rsidR="0094690D" w:rsidRPr="00413B6F" w:rsidRDefault="0094690D" w:rsidP="00BA091A">
      <w:pPr>
        <w:pStyle w:val="BodyText"/>
        <w:tabs>
          <w:tab w:val="left" w:pos="851"/>
        </w:tabs>
      </w:pPr>
      <w:r>
        <w:t>Ietilpst arī:</w:t>
      </w:r>
    </w:p>
    <w:p w14:paraId="132B17E1" w14:textId="77777777" w:rsidR="003A7F07" w:rsidRPr="00413B6F" w:rsidRDefault="003A7F07" w:rsidP="003A7F07">
      <w:pPr>
        <w:pStyle w:val="BodyText"/>
        <w:tabs>
          <w:tab w:val="left" w:pos="851"/>
        </w:tabs>
        <w:ind w:left="289"/>
      </w:pPr>
    </w:p>
    <w:p w14:paraId="62E15A85" w14:textId="77777777" w:rsidR="0094690D" w:rsidRPr="00413B6F" w:rsidRDefault="0094690D" w:rsidP="00161C32">
      <w:pPr>
        <w:pStyle w:val="BodyText"/>
        <w:numPr>
          <w:ilvl w:val="4"/>
          <w:numId w:val="3"/>
        </w:numPr>
        <w:tabs>
          <w:tab w:val="left" w:pos="851"/>
        </w:tabs>
        <w:ind w:left="284" w:firstLine="5"/>
      </w:pPr>
      <w:r>
        <w:t>getras un līdzīgi izstrādājumi;</w:t>
      </w:r>
    </w:p>
    <w:p w14:paraId="7A5A7C2D" w14:textId="77777777" w:rsidR="0094690D" w:rsidRPr="00413B6F" w:rsidRDefault="0094690D" w:rsidP="00161C32">
      <w:pPr>
        <w:pStyle w:val="BodyText"/>
        <w:numPr>
          <w:ilvl w:val="4"/>
          <w:numId w:val="3"/>
        </w:numPr>
        <w:tabs>
          <w:tab w:val="left" w:pos="851"/>
        </w:tabs>
        <w:ind w:left="284" w:firstLine="5"/>
      </w:pPr>
      <w:r>
        <w:t>kurpju auklas;</w:t>
      </w:r>
    </w:p>
    <w:p w14:paraId="7C5ABEB5" w14:textId="77777777" w:rsidR="0094690D" w:rsidRPr="00413B6F" w:rsidRDefault="0094690D" w:rsidP="00161C32">
      <w:pPr>
        <w:pStyle w:val="BodyText"/>
        <w:numPr>
          <w:ilvl w:val="4"/>
          <w:numId w:val="3"/>
        </w:numPr>
        <w:tabs>
          <w:tab w:val="left" w:pos="851"/>
        </w:tabs>
        <w:ind w:left="284" w:firstLine="5"/>
      </w:pPr>
      <w:r>
        <w:t>apavu daļas, piemēram, papēži, zoles utt., ko mājsaimniecības iegādājas, lai pašas labotu apavus;</w:t>
      </w:r>
    </w:p>
    <w:p w14:paraId="40532967" w14:textId="77777777" w:rsidR="0094690D" w:rsidRPr="00413B6F" w:rsidRDefault="0094690D" w:rsidP="00161C32">
      <w:pPr>
        <w:pStyle w:val="BodyText"/>
        <w:numPr>
          <w:ilvl w:val="4"/>
          <w:numId w:val="3"/>
        </w:numPr>
        <w:tabs>
          <w:tab w:val="left" w:pos="851"/>
        </w:tabs>
        <w:ind w:left="284" w:firstLine="5"/>
      </w:pPr>
      <w:r>
        <w:t>sporta apavi, kas piemēroti valkāšanai ikdienā vai atpūtai (apavi skriešanai, vispārējām sporta aktivitātēm, tenisam, basketbolam, airēšanai utt.).</w:t>
      </w:r>
    </w:p>
    <w:p w14:paraId="516833CD" w14:textId="77777777" w:rsidR="0094690D" w:rsidRPr="00413B6F" w:rsidRDefault="0094690D" w:rsidP="00965DCA">
      <w:pPr>
        <w:jc w:val="both"/>
        <w:rPr>
          <w:rFonts w:ascii="Times New Roman" w:eastAsia="Calibri" w:hAnsi="Times New Roman" w:cs="Times New Roman"/>
          <w:noProof/>
          <w:sz w:val="24"/>
          <w:szCs w:val="24"/>
        </w:rPr>
      </w:pPr>
    </w:p>
    <w:p w14:paraId="2598221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860349A" w14:textId="77777777" w:rsidR="0094690D" w:rsidRPr="00413B6F" w:rsidRDefault="0094690D" w:rsidP="00965DCA">
      <w:pPr>
        <w:jc w:val="both"/>
        <w:rPr>
          <w:rFonts w:ascii="Times New Roman" w:eastAsia="Calibri" w:hAnsi="Times New Roman" w:cs="Times New Roman"/>
          <w:i/>
          <w:noProof/>
          <w:sz w:val="24"/>
          <w:szCs w:val="24"/>
        </w:rPr>
      </w:pPr>
    </w:p>
    <w:p w14:paraId="7DCEE1E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tīrīšana, remonts un noma (03.2.2.0);</w:t>
      </w:r>
    </w:p>
    <w:p w14:paraId="04BCE1E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5D32974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ārstnieciskie apavi (06.1.3.3);</w:t>
      </w:r>
    </w:p>
    <w:p w14:paraId="78E197F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apavi dažādiem sporta veidiem (slēpjzābaki, futbola zābaki, golfa kurpes un citi tamlīdzīgi apavi, kas aprīkoti ar slidām, ritentiņiem, radzēm, naglām u. tml.); kājsargi, kriketa polsteri un citi tamlīdzīgi aizsargapģērbi sportam (09.2.2.1).</w:t>
      </w:r>
    </w:p>
    <w:p w14:paraId="0190BD06" w14:textId="77777777" w:rsidR="0094690D" w:rsidRPr="00413B6F" w:rsidRDefault="0094690D" w:rsidP="00965DCA">
      <w:pPr>
        <w:jc w:val="both"/>
        <w:rPr>
          <w:rFonts w:ascii="Times New Roman" w:eastAsia="Calibri" w:hAnsi="Times New Roman" w:cs="Times New Roman"/>
          <w:i/>
          <w:noProof/>
          <w:sz w:val="24"/>
          <w:szCs w:val="24"/>
        </w:rPr>
      </w:pPr>
    </w:p>
    <w:p w14:paraId="0DF6ED54" w14:textId="5CB405FC" w:rsidR="0094690D" w:rsidRPr="00413B6F" w:rsidRDefault="00D55C94" w:rsidP="00D55C94">
      <w:pPr>
        <w:pStyle w:val="BodyText"/>
        <w:rPr>
          <w:b/>
          <w:bCs/>
        </w:rPr>
      </w:pPr>
      <w:r>
        <w:rPr>
          <w:b/>
        </w:rPr>
        <w:t>03.2.1.2. Apavi sievietēm (</w:t>
      </w:r>
      <w:r>
        <w:rPr>
          <w:b/>
          <w:i/>
          <w:iCs/>
        </w:rPr>
        <w:t>SD</w:t>
      </w:r>
      <w:r>
        <w:rPr>
          <w:b/>
        </w:rPr>
        <w:t>)</w:t>
      </w:r>
    </w:p>
    <w:p w14:paraId="54FB5CA9" w14:textId="77777777" w:rsidR="0094690D" w:rsidRPr="00012A40" w:rsidRDefault="0094690D" w:rsidP="00965DCA">
      <w:pPr>
        <w:jc w:val="both"/>
        <w:rPr>
          <w:rFonts w:ascii="Times New Roman" w:eastAsia="Calibri" w:hAnsi="Times New Roman" w:cs="Times New Roman"/>
          <w:noProof/>
          <w:sz w:val="24"/>
          <w:szCs w:val="24"/>
        </w:rPr>
      </w:pPr>
    </w:p>
    <w:p w14:paraId="4A1E96DF" w14:textId="77777777" w:rsidR="0094690D" w:rsidRPr="00413B6F" w:rsidRDefault="0094690D" w:rsidP="00616A82">
      <w:pPr>
        <w:pStyle w:val="BodyText"/>
      </w:pPr>
      <w:r>
        <w:t>Ietilpst:</w:t>
      </w:r>
    </w:p>
    <w:p w14:paraId="128ED882" w14:textId="77777777" w:rsidR="0094690D" w:rsidRPr="00413B6F" w:rsidRDefault="0094690D" w:rsidP="00965DCA">
      <w:pPr>
        <w:jc w:val="both"/>
        <w:rPr>
          <w:rFonts w:ascii="Times New Roman" w:eastAsia="Calibri" w:hAnsi="Times New Roman" w:cs="Times New Roman"/>
          <w:noProof/>
          <w:sz w:val="24"/>
          <w:szCs w:val="24"/>
        </w:rPr>
      </w:pPr>
    </w:p>
    <w:p w14:paraId="36EC8563" w14:textId="77777777" w:rsidR="00BA091A" w:rsidRPr="00413B6F" w:rsidRDefault="0094690D" w:rsidP="00161C32">
      <w:pPr>
        <w:pStyle w:val="BodyText"/>
        <w:numPr>
          <w:ilvl w:val="4"/>
          <w:numId w:val="3"/>
        </w:numPr>
        <w:tabs>
          <w:tab w:val="left" w:pos="851"/>
        </w:tabs>
        <w:ind w:left="284" w:firstLine="5"/>
      </w:pPr>
      <w:r>
        <w:t>visi sieviešu apavi, kas ir gatavi valkāšanai vai izgatavoti pēc pasūtījuma.</w:t>
      </w:r>
    </w:p>
    <w:p w14:paraId="06C0EB8A" w14:textId="77777777" w:rsidR="00BA091A" w:rsidRPr="00413B6F" w:rsidRDefault="00BA091A" w:rsidP="00BA091A">
      <w:pPr>
        <w:pStyle w:val="BodyText"/>
        <w:tabs>
          <w:tab w:val="left" w:pos="851"/>
        </w:tabs>
      </w:pPr>
    </w:p>
    <w:p w14:paraId="0D14B17F" w14:textId="419E1AA3" w:rsidR="0094690D" w:rsidRPr="00413B6F" w:rsidRDefault="0094690D" w:rsidP="00BA091A">
      <w:pPr>
        <w:pStyle w:val="BodyText"/>
        <w:tabs>
          <w:tab w:val="left" w:pos="851"/>
        </w:tabs>
      </w:pPr>
      <w:r>
        <w:t>Ietilpst arī:</w:t>
      </w:r>
    </w:p>
    <w:p w14:paraId="6970C8A3" w14:textId="77777777" w:rsidR="00BA091A" w:rsidRPr="00413B6F" w:rsidRDefault="00BA091A" w:rsidP="00BA091A">
      <w:pPr>
        <w:pStyle w:val="BodyText"/>
        <w:tabs>
          <w:tab w:val="left" w:pos="851"/>
        </w:tabs>
      </w:pPr>
    </w:p>
    <w:p w14:paraId="6DEA0670" w14:textId="77777777" w:rsidR="0094690D" w:rsidRPr="00413B6F" w:rsidRDefault="0094690D" w:rsidP="00161C32">
      <w:pPr>
        <w:pStyle w:val="BodyText"/>
        <w:numPr>
          <w:ilvl w:val="4"/>
          <w:numId w:val="3"/>
        </w:numPr>
        <w:tabs>
          <w:tab w:val="left" w:pos="851"/>
        </w:tabs>
        <w:ind w:left="284" w:firstLine="5"/>
      </w:pPr>
      <w:r>
        <w:t>getras un līdzīgi izstrādājumi;</w:t>
      </w:r>
    </w:p>
    <w:p w14:paraId="4605E475" w14:textId="77777777" w:rsidR="0094690D" w:rsidRPr="00413B6F" w:rsidRDefault="0094690D" w:rsidP="00161C32">
      <w:pPr>
        <w:pStyle w:val="BodyText"/>
        <w:numPr>
          <w:ilvl w:val="4"/>
          <w:numId w:val="3"/>
        </w:numPr>
        <w:tabs>
          <w:tab w:val="left" w:pos="851"/>
        </w:tabs>
        <w:ind w:left="284" w:firstLine="5"/>
      </w:pPr>
      <w:r>
        <w:t>kurpju auklas;</w:t>
      </w:r>
    </w:p>
    <w:p w14:paraId="6B1A3A63" w14:textId="77777777" w:rsidR="0094690D" w:rsidRPr="00413B6F" w:rsidRDefault="0094690D" w:rsidP="00161C32">
      <w:pPr>
        <w:pStyle w:val="BodyText"/>
        <w:numPr>
          <w:ilvl w:val="4"/>
          <w:numId w:val="3"/>
        </w:numPr>
        <w:tabs>
          <w:tab w:val="left" w:pos="851"/>
        </w:tabs>
        <w:ind w:left="284" w:firstLine="5"/>
      </w:pPr>
      <w:r>
        <w:t>apavu daļas, piemēram, papēži, zoles utt., ko mājsaimniecības iegādājas, lai pašas labotu apavus;</w:t>
      </w:r>
    </w:p>
    <w:p w14:paraId="683ED8A8" w14:textId="77777777" w:rsidR="0094690D" w:rsidRPr="00413B6F" w:rsidRDefault="0094690D" w:rsidP="00161C32">
      <w:pPr>
        <w:pStyle w:val="BodyText"/>
        <w:numPr>
          <w:ilvl w:val="4"/>
          <w:numId w:val="3"/>
        </w:numPr>
        <w:tabs>
          <w:tab w:val="left" w:pos="851"/>
        </w:tabs>
        <w:ind w:left="284" w:firstLine="5"/>
      </w:pPr>
      <w:r>
        <w:t>sporta apavi, kas piemēroti valkāšanai ikdienā vai atpūtai (apavi skriešanai, vispārējām sporta aktivitātēm, tenisam, basketbolam, airēšanai utt.).</w:t>
      </w:r>
    </w:p>
    <w:p w14:paraId="4E0A8610" w14:textId="77777777" w:rsidR="0094690D" w:rsidRPr="00413B6F" w:rsidRDefault="0094690D" w:rsidP="00965DCA">
      <w:pPr>
        <w:jc w:val="both"/>
        <w:rPr>
          <w:rFonts w:ascii="Times New Roman" w:eastAsia="Calibri" w:hAnsi="Times New Roman" w:cs="Times New Roman"/>
          <w:noProof/>
          <w:sz w:val="24"/>
          <w:szCs w:val="24"/>
        </w:rPr>
      </w:pPr>
    </w:p>
    <w:p w14:paraId="04C5F646" w14:textId="77777777" w:rsidR="0094690D" w:rsidRPr="00413B6F" w:rsidRDefault="0094690D" w:rsidP="0096665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39858278" w14:textId="77777777" w:rsidR="0094690D" w:rsidRPr="00413B6F" w:rsidRDefault="0094690D" w:rsidP="0096665B">
      <w:pPr>
        <w:keepNext/>
        <w:keepLines/>
        <w:jc w:val="both"/>
        <w:rPr>
          <w:rFonts w:ascii="Times New Roman" w:eastAsia="Calibri" w:hAnsi="Times New Roman" w:cs="Times New Roman"/>
          <w:i/>
          <w:noProof/>
          <w:sz w:val="24"/>
          <w:szCs w:val="24"/>
        </w:rPr>
      </w:pPr>
    </w:p>
    <w:p w14:paraId="51EB016C" w14:textId="77777777"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tīrīšana, remonts un noma (03.2.2.0);</w:t>
      </w:r>
    </w:p>
    <w:p w14:paraId="3FA25F2E" w14:textId="77777777"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532A447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ārstnieciskie apavi (06.1.3.3);</w:t>
      </w:r>
    </w:p>
    <w:p w14:paraId="1791AAD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apavi dažādiem sporta veidiem (slēpjzābaki, futbola zābaki, golfa kurpes un citi tamlīdzīgi apavi, kas aprīkoti ar slidām, ritentiņiem, radzēm, naglām u. tml.); kājsargi, kriketa polsteri un citi tamlīdzīgi aizsargapģērbi sportam (09.2.2.1).</w:t>
      </w:r>
    </w:p>
    <w:p w14:paraId="4A543F51" w14:textId="77777777" w:rsidR="0094690D" w:rsidRPr="00413B6F" w:rsidRDefault="0094690D" w:rsidP="00965DCA">
      <w:pPr>
        <w:jc w:val="both"/>
        <w:rPr>
          <w:rFonts w:ascii="Times New Roman" w:eastAsia="Calibri" w:hAnsi="Times New Roman" w:cs="Times New Roman"/>
          <w:i/>
          <w:noProof/>
          <w:sz w:val="24"/>
          <w:szCs w:val="24"/>
        </w:rPr>
      </w:pPr>
    </w:p>
    <w:p w14:paraId="38D45D34" w14:textId="5C7BE0D3" w:rsidR="0094690D" w:rsidRPr="00413B6F" w:rsidRDefault="004A6A00" w:rsidP="004A6A00">
      <w:pPr>
        <w:pStyle w:val="BodyText"/>
        <w:rPr>
          <w:b/>
          <w:bCs/>
        </w:rPr>
      </w:pPr>
      <w:r>
        <w:rPr>
          <w:b/>
        </w:rPr>
        <w:t>03.2.1.3. Apavi zīdaiņiem un bērniem (</w:t>
      </w:r>
      <w:r>
        <w:rPr>
          <w:b/>
          <w:i/>
          <w:iCs/>
        </w:rPr>
        <w:t>SD</w:t>
      </w:r>
      <w:r>
        <w:rPr>
          <w:b/>
        </w:rPr>
        <w:t>)</w:t>
      </w:r>
    </w:p>
    <w:p w14:paraId="460861E4" w14:textId="77777777" w:rsidR="0094690D" w:rsidRPr="00413B6F" w:rsidRDefault="0094690D" w:rsidP="00965DCA">
      <w:pPr>
        <w:jc w:val="both"/>
        <w:rPr>
          <w:rFonts w:ascii="Times New Roman" w:eastAsia="Calibri" w:hAnsi="Times New Roman" w:cs="Times New Roman"/>
          <w:b/>
          <w:bCs/>
          <w:noProof/>
          <w:sz w:val="24"/>
          <w:szCs w:val="24"/>
        </w:rPr>
      </w:pPr>
    </w:p>
    <w:p w14:paraId="4AA0450A" w14:textId="77777777" w:rsidR="0094690D" w:rsidRPr="00413B6F" w:rsidRDefault="0094690D" w:rsidP="00616A82">
      <w:pPr>
        <w:pStyle w:val="BodyText"/>
      </w:pPr>
      <w:r>
        <w:t>Ietilpst:</w:t>
      </w:r>
    </w:p>
    <w:p w14:paraId="018568FA" w14:textId="77777777" w:rsidR="0094690D" w:rsidRPr="00413B6F" w:rsidRDefault="0094690D" w:rsidP="00965DCA">
      <w:pPr>
        <w:jc w:val="both"/>
        <w:rPr>
          <w:rFonts w:ascii="Times New Roman" w:eastAsia="Calibri" w:hAnsi="Times New Roman" w:cs="Times New Roman"/>
          <w:noProof/>
          <w:sz w:val="24"/>
          <w:szCs w:val="24"/>
        </w:rPr>
      </w:pPr>
    </w:p>
    <w:p w14:paraId="44BB9F86" w14:textId="48F8CCCF" w:rsidR="0094690D" w:rsidRPr="00413B6F" w:rsidRDefault="0094690D" w:rsidP="00161C32">
      <w:pPr>
        <w:pStyle w:val="BodyText"/>
        <w:numPr>
          <w:ilvl w:val="4"/>
          <w:numId w:val="3"/>
        </w:numPr>
        <w:tabs>
          <w:tab w:val="left" w:pos="851"/>
        </w:tabs>
        <w:ind w:left="284" w:firstLine="5"/>
      </w:pPr>
      <w:r>
        <w:t>visi apavi zīdaiņiem un bērniem (līdz 13 gadu vecumam), kas ir gatavi valkāšanai vai izgatavoti pēc pasūtījuma;</w:t>
      </w:r>
    </w:p>
    <w:p w14:paraId="6CE3A30E" w14:textId="77777777" w:rsidR="0094690D" w:rsidRPr="00413B6F" w:rsidRDefault="0094690D" w:rsidP="00161C32">
      <w:pPr>
        <w:pStyle w:val="BodyText"/>
        <w:numPr>
          <w:ilvl w:val="4"/>
          <w:numId w:val="3"/>
        </w:numPr>
        <w:tabs>
          <w:tab w:val="left" w:pos="851"/>
        </w:tabs>
        <w:ind w:left="284" w:firstLine="5"/>
      </w:pPr>
      <w:r>
        <w:t>getras un līdzīgi izstrādājumi;</w:t>
      </w:r>
    </w:p>
    <w:p w14:paraId="73F345F2" w14:textId="77777777" w:rsidR="0094690D" w:rsidRPr="00413B6F" w:rsidRDefault="0094690D" w:rsidP="00161C32">
      <w:pPr>
        <w:pStyle w:val="BodyText"/>
        <w:numPr>
          <w:ilvl w:val="4"/>
          <w:numId w:val="3"/>
        </w:numPr>
        <w:tabs>
          <w:tab w:val="left" w:pos="851"/>
        </w:tabs>
        <w:ind w:left="284" w:firstLine="5"/>
      </w:pPr>
      <w:r>
        <w:t>kurpju auklas;</w:t>
      </w:r>
    </w:p>
    <w:p w14:paraId="56CF4A7A" w14:textId="77777777" w:rsidR="0094690D" w:rsidRPr="00413B6F" w:rsidRDefault="0094690D" w:rsidP="00161C32">
      <w:pPr>
        <w:pStyle w:val="BodyText"/>
        <w:numPr>
          <w:ilvl w:val="4"/>
          <w:numId w:val="3"/>
        </w:numPr>
        <w:tabs>
          <w:tab w:val="left" w:pos="851"/>
        </w:tabs>
        <w:ind w:left="284" w:firstLine="5"/>
      </w:pPr>
      <w:r>
        <w:t>apavu daļas, piemēram, papēži, zoles utt., ko mājsaimniecības iegādājas, lai pašas labotu apavus;</w:t>
      </w:r>
    </w:p>
    <w:p w14:paraId="69690402" w14:textId="77777777" w:rsidR="0094690D" w:rsidRPr="00413B6F" w:rsidRDefault="0094690D" w:rsidP="00161C32">
      <w:pPr>
        <w:pStyle w:val="BodyText"/>
        <w:numPr>
          <w:ilvl w:val="4"/>
          <w:numId w:val="3"/>
        </w:numPr>
        <w:tabs>
          <w:tab w:val="left" w:pos="851"/>
        </w:tabs>
        <w:ind w:left="284" w:firstLine="5"/>
      </w:pPr>
      <w:r>
        <w:t>sporta apavi, kas piemēroti valkāšanai ikdienā vai atpūtai (apavi skriešanai, vispārējām sporta aktivitātēm, tenisam, basketbolam, airēšanai utt.);</w:t>
      </w:r>
    </w:p>
    <w:p w14:paraId="7CCBAAD2" w14:textId="77777777" w:rsidR="0094690D" w:rsidRPr="00413B6F" w:rsidRDefault="0094690D" w:rsidP="00161C32">
      <w:pPr>
        <w:pStyle w:val="BodyText"/>
        <w:numPr>
          <w:ilvl w:val="4"/>
          <w:numId w:val="3"/>
        </w:numPr>
        <w:tabs>
          <w:tab w:val="left" w:pos="851"/>
        </w:tabs>
        <w:ind w:left="284" w:firstLine="5"/>
      </w:pPr>
      <w:r>
        <w:t>zīdaiņu apavi, kas izgatavoti no auduma vai aitas ādas.</w:t>
      </w:r>
    </w:p>
    <w:p w14:paraId="2C654249" w14:textId="77777777" w:rsidR="0094690D" w:rsidRPr="00413B6F" w:rsidRDefault="0094690D" w:rsidP="00965DCA">
      <w:pPr>
        <w:jc w:val="both"/>
        <w:rPr>
          <w:rFonts w:ascii="Times New Roman" w:eastAsia="Calibri" w:hAnsi="Times New Roman" w:cs="Times New Roman"/>
          <w:noProof/>
          <w:sz w:val="24"/>
          <w:szCs w:val="24"/>
        </w:rPr>
      </w:pPr>
    </w:p>
    <w:p w14:paraId="43ACB81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41E644D" w14:textId="77777777" w:rsidR="0094690D" w:rsidRPr="00413B6F" w:rsidRDefault="0094690D" w:rsidP="00965DCA">
      <w:pPr>
        <w:jc w:val="both"/>
        <w:rPr>
          <w:rFonts w:ascii="Times New Roman" w:eastAsia="Calibri" w:hAnsi="Times New Roman" w:cs="Times New Roman"/>
          <w:i/>
          <w:noProof/>
          <w:sz w:val="24"/>
          <w:szCs w:val="24"/>
        </w:rPr>
      </w:pPr>
    </w:p>
    <w:p w14:paraId="2CFACF0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tīrīšana, remonts un noma (03.2.2.0);</w:t>
      </w:r>
    </w:p>
    <w:p w14:paraId="2CE5902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7DD7A94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ārstnieciskie apavi (06.1.3.3);</w:t>
      </w:r>
    </w:p>
    <w:p w14:paraId="5586718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apavi dažādiem sporta veidiem (slēpjzābaki, futbola zābaki, golfa kurpes un citi tamlīdzīgi apavi, kas aprīkoti ar slidām, ritentiņiem, radzēm, naglām u. tml.); kājsargi, kriketa polsteri un citi tamlīdzīgi aizsargapģērbi sportam (09.2.2.1).</w:t>
      </w:r>
    </w:p>
    <w:p w14:paraId="21BDDC0D" w14:textId="77777777" w:rsidR="0094690D" w:rsidRPr="00413B6F" w:rsidRDefault="0094690D" w:rsidP="00965DCA">
      <w:pPr>
        <w:jc w:val="both"/>
        <w:rPr>
          <w:rFonts w:ascii="Times New Roman" w:eastAsia="Calibri" w:hAnsi="Times New Roman" w:cs="Times New Roman"/>
          <w:i/>
          <w:noProof/>
          <w:sz w:val="24"/>
          <w:szCs w:val="24"/>
        </w:rPr>
      </w:pPr>
    </w:p>
    <w:p w14:paraId="6C657F38" w14:textId="4EF03676" w:rsidR="0094690D" w:rsidRPr="00413B6F" w:rsidRDefault="004A6A00" w:rsidP="00FC5ABB">
      <w:pPr>
        <w:pStyle w:val="BodyText"/>
        <w:rPr>
          <w:b/>
          <w:bCs/>
        </w:rPr>
      </w:pPr>
      <w:r>
        <w:rPr>
          <w:b/>
        </w:rPr>
        <w:t>03.2.2. Apavu tīrīšana, remonts un noma (</w:t>
      </w:r>
      <w:r>
        <w:rPr>
          <w:b/>
          <w:i/>
          <w:iCs/>
        </w:rPr>
        <w:t>S</w:t>
      </w:r>
      <w:r>
        <w:rPr>
          <w:b/>
        </w:rPr>
        <w:t>)</w:t>
      </w:r>
    </w:p>
    <w:p w14:paraId="0CCE780A" w14:textId="77777777" w:rsidR="0094690D" w:rsidRPr="00413B6F" w:rsidRDefault="0094690D" w:rsidP="00965DCA">
      <w:pPr>
        <w:jc w:val="both"/>
        <w:rPr>
          <w:rFonts w:ascii="Times New Roman" w:eastAsia="Calibri" w:hAnsi="Times New Roman" w:cs="Times New Roman"/>
          <w:b/>
          <w:bCs/>
          <w:noProof/>
          <w:sz w:val="24"/>
          <w:szCs w:val="24"/>
        </w:rPr>
      </w:pPr>
    </w:p>
    <w:p w14:paraId="67DFD24D" w14:textId="77777777" w:rsidR="0094690D" w:rsidRPr="00413B6F" w:rsidRDefault="0094690D" w:rsidP="00616A82">
      <w:pPr>
        <w:pStyle w:val="BodyText"/>
      </w:pPr>
      <w:r>
        <w:t>Materiālu izmaksas tiek iekļautas tikai tad, ja par materiāliem nav izsniegts atsevišķs rēķins.</w:t>
      </w:r>
    </w:p>
    <w:p w14:paraId="1093B66F" w14:textId="77777777" w:rsidR="0094690D" w:rsidRPr="00413B6F" w:rsidRDefault="0094690D" w:rsidP="00965DCA">
      <w:pPr>
        <w:jc w:val="both"/>
        <w:rPr>
          <w:rFonts w:ascii="Times New Roman" w:eastAsia="Calibri" w:hAnsi="Times New Roman" w:cs="Times New Roman"/>
          <w:noProof/>
          <w:sz w:val="24"/>
          <w:szCs w:val="24"/>
        </w:rPr>
      </w:pPr>
    </w:p>
    <w:p w14:paraId="28EC269D" w14:textId="77777777" w:rsidR="0094690D" w:rsidRPr="00413B6F" w:rsidRDefault="0094690D" w:rsidP="00616A82">
      <w:pPr>
        <w:pStyle w:val="BodyText"/>
      </w:pPr>
      <w:r>
        <w:t>Ietilpst:</w:t>
      </w:r>
    </w:p>
    <w:p w14:paraId="069227FC" w14:textId="77777777" w:rsidR="0094690D" w:rsidRPr="00413B6F" w:rsidRDefault="0094690D" w:rsidP="00965DCA">
      <w:pPr>
        <w:jc w:val="both"/>
        <w:rPr>
          <w:rFonts w:ascii="Times New Roman" w:eastAsia="Calibri" w:hAnsi="Times New Roman" w:cs="Times New Roman"/>
          <w:noProof/>
          <w:sz w:val="24"/>
          <w:szCs w:val="24"/>
        </w:rPr>
      </w:pPr>
    </w:p>
    <w:p w14:paraId="3014A4F2" w14:textId="77777777" w:rsidR="0094690D" w:rsidRPr="00413B6F" w:rsidRDefault="0094690D" w:rsidP="00161C32">
      <w:pPr>
        <w:pStyle w:val="BodyText"/>
        <w:numPr>
          <w:ilvl w:val="4"/>
          <w:numId w:val="3"/>
        </w:numPr>
        <w:tabs>
          <w:tab w:val="left" w:pos="851"/>
        </w:tabs>
        <w:ind w:left="284" w:firstLine="5"/>
      </w:pPr>
      <w:r>
        <w:t>apavu remonts;</w:t>
      </w:r>
    </w:p>
    <w:p w14:paraId="2308ACCF" w14:textId="77777777" w:rsidR="0094690D" w:rsidRPr="00413B6F" w:rsidRDefault="0094690D" w:rsidP="00161C32">
      <w:pPr>
        <w:pStyle w:val="BodyText"/>
        <w:numPr>
          <w:ilvl w:val="4"/>
          <w:numId w:val="3"/>
        </w:numPr>
        <w:tabs>
          <w:tab w:val="left" w:pos="851"/>
        </w:tabs>
        <w:ind w:left="284" w:firstLine="5"/>
      </w:pPr>
      <w:r>
        <w:t>kurpju tīrīšanas pakalpojumi;</w:t>
      </w:r>
    </w:p>
    <w:p w14:paraId="1EDA5353" w14:textId="77777777" w:rsidR="0094690D" w:rsidRPr="00413B6F" w:rsidRDefault="0094690D" w:rsidP="00161C32">
      <w:pPr>
        <w:pStyle w:val="BodyText"/>
        <w:numPr>
          <w:ilvl w:val="4"/>
          <w:numId w:val="3"/>
        </w:numPr>
        <w:tabs>
          <w:tab w:val="left" w:pos="851"/>
        </w:tabs>
        <w:ind w:left="284" w:firstLine="5"/>
      </w:pPr>
      <w:r>
        <w:t>kurpju krāsošana;</w:t>
      </w:r>
    </w:p>
    <w:p w14:paraId="38BB4DA0" w14:textId="77777777" w:rsidR="0094690D" w:rsidRPr="00413B6F" w:rsidRDefault="0094690D" w:rsidP="00161C32">
      <w:pPr>
        <w:pStyle w:val="BodyText"/>
        <w:numPr>
          <w:ilvl w:val="4"/>
          <w:numId w:val="3"/>
        </w:numPr>
        <w:tabs>
          <w:tab w:val="left" w:pos="851"/>
        </w:tabs>
        <w:ind w:left="284" w:firstLine="5"/>
      </w:pPr>
      <w:r>
        <w:t>apavu noma.</w:t>
      </w:r>
    </w:p>
    <w:p w14:paraId="049DCEFE" w14:textId="77777777" w:rsidR="0094690D" w:rsidRPr="00413B6F" w:rsidRDefault="0094690D" w:rsidP="00965DCA">
      <w:pPr>
        <w:jc w:val="both"/>
        <w:rPr>
          <w:rFonts w:ascii="Times New Roman" w:eastAsia="Calibri" w:hAnsi="Times New Roman" w:cs="Times New Roman"/>
          <w:noProof/>
          <w:sz w:val="24"/>
          <w:szCs w:val="24"/>
        </w:rPr>
      </w:pPr>
    </w:p>
    <w:p w14:paraId="351A8DE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6C300DB" w14:textId="77777777" w:rsidR="0094690D" w:rsidRPr="00413B6F" w:rsidRDefault="0094690D" w:rsidP="00965DCA">
      <w:pPr>
        <w:jc w:val="both"/>
        <w:rPr>
          <w:rFonts w:ascii="Times New Roman" w:eastAsia="Calibri" w:hAnsi="Times New Roman" w:cs="Times New Roman"/>
          <w:i/>
          <w:noProof/>
          <w:sz w:val="24"/>
          <w:szCs w:val="24"/>
        </w:rPr>
      </w:pPr>
    </w:p>
    <w:p w14:paraId="1204A9E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daļas, piemēram, papēži, zoles u. tml., ko mājsaimniecība nopirkusi ar nodomu remontu veikt saviem spēkiem (03.2.1);</w:t>
      </w:r>
    </w:p>
    <w:p w14:paraId="57F6BC5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2FA3282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dažādiem sporta veidiem paredzētu apavu (slēpju zābaku, futbola zābaku, golfa kurpju un citu šādu apavu, kas aprīkoti ar slidām, ritentiņiem, radzēm utt.) noma un remonts (09.4.4.0).</w:t>
      </w:r>
    </w:p>
    <w:p w14:paraId="2148008A" w14:textId="77777777" w:rsidR="0094690D" w:rsidRPr="00413B6F" w:rsidRDefault="0094690D" w:rsidP="00965DCA">
      <w:pPr>
        <w:jc w:val="both"/>
        <w:rPr>
          <w:rFonts w:ascii="Times New Roman" w:eastAsia="Calibri" w:hAnsi="Times New Roman" w:cs="Times New Roman"/>
          <w:i/>
          <w:noProof/>
          <w:sz w:val="24"/>
          <w:szCs w:val="24"/>
        </w:rPr>
      </w:pPr>
    </w:p>
    <w:p w14:paraId="36E4504E" w14:textId="509B0146" w:rsidR="0094690D" w:rsidRPr="00413B6F" w:rsidRDefault="004A6A00" w:rsidP="00FB0B98">
      <w:pPr>
        <w:pStyle w:val="BodyText"/>
        <w:rPr>
          <w:b/>
          <w:bCs/>
        </w:rPr>
      </w:pPr>
      <w:r>
        <w:rPr>
          <w:b/>
        </w:rPr>
        <w:t>03.2.2.0. Apavu tīrīšana, remonts un noma (</w:t>
      </w:r>
      <w:r>
        <w:rPr>
          <w:b/>
          <w:i/>
          <w:iCs/>
        </w:rPr>
        <w:t>S</w:t>
      </w:r>
      <w:r>
        <w:rPr>
          <w:b/>
        </w:rPr>
        <w:t>)</w:t>
      </w:r>
    </w:p>
    <w:p w14:paraId="6FE9A21D" w14:textId="77777777" w:rsidR="0094690D" w:rsidRPr="00012A40" w:rsidRDefault="0094690D" w:rsidP="00965DCA">
      <w:pPr>
        <w:jc w:val="both"/>
        <w:rPr>
          <w:rFonts w:ascii="Times New Roman" w:eastAsia="Calibri" w:hAnsi="Times New Roman" w:cs="Times New Roman"/>
          <w:noProof/>
          <w:sz w:val="24"/>
          <w:szCs w:val="24"/>
        </w:rPr>
      </w:pPr>
    </w:p>
    <w:p w14:paraId="70FD344F" w14:textId="77777777" w:rsidR="0094690D" w:rsidRPr="00413B6F" w:rsidRDefault="0094690D" w:rsidP="00616A82">
      <w:pPr>
        <w:pStyle w:val="BodyText"/>
      </w:pPr>
      <w:r>
        <w:t>Materiālu izmaksas tiek iekļautas tikai tad, ja par materiāliem nav izsniegts atsevišķs rēķins.</w:t>
      </w:r>
    </w:p>
    <w:p w14:paraId="12E09C0D" w14:textId="77777777" w:rsidR="0094690D" w:rsidRPr="00413B6F" w:rsidRDefault="0094690D" w:rsidP="00965DCA">
      <w:pPr>
        <w:jc w:val="both"/>
        <w:rPr>
          <w:rFonts w:ascii="Times New Roman" w:eastAsia="Calibri" w:hAnsi="Times New Roman" w:cs="Times New Roman"/>
          <w:noProof/>
          <w:sz w:val="24"/>
          <w:szCs w:val="24"/>
        </w:rPr>
      </w:pPr>
    </w:p>
    <w:p w14:paraId="4DCF556B" w14:textId="77777777" w:rsidR="0094690D" w:rsidRPr="00413B6F" w:rsidRDefault="0094690D" w:rsidP="00616A82">
      <w:pPr>
        <w:pStyle w:val="BodyText"/>
      </w:pPr>
      <w:r>
        <w:t>Ietilpst:</w:t>
      </w:r>
    </w:p>
    <w:p w14:paraId="260CDAA4" w14:textId="77777777" w:rsidR="0094690D" w:rsidRPr="00413B6F" w:rsidRDefault="0094690D" w:rsidP="00965DCA">
      <w:pPr>
        <w:jc w:val="both"/>
        <w:rPr>
          <w:rFonts w:ascii="Times New Roman" w:eastAsia="Calibri" w:hAnsi="Times New Roman" w:cs="Times New Roman"/>
          <w:noProof/>
          <w:sz w:val="24"/>
          <w:szCs w:val="24"/>
        </w:rPr>
      </w:pPr>
    </w:p>
    <w:p w14:paraId="562C8737" w14:textId="77777777" w:rsidR="0094690D" w:rsidRPr="00413B6F" w:rsidRDefault="0094690D" w:rsidP="00161C32">
      <w:pPr>
        <w:pStyle w:val="BodyText"/>
        <w:numPr>
          <w:ilvl w:val="4"/>
          <w:numId w:val="3"/>
        </w:numPr>
        <w:tabs>
          <w:tab w:val="left" w:pos="851"/>
        </w:tabs>
        <w:ind w:left="284" w:firstLine="5"/>
      </w:pPr>
      <w:r>
        <w:t>apavu remonts;</w:t>
      </w:r>
    </w:p>
    <w:p w14:paraId="054C2752" w14:textId="77777777" w:rsidR="0094690D" w:rsidRPr="00413B6F" w:rsidRDefault="0094690D" w:rsidP="00161C32">
      <w:pPr>
        <w:pStyle w:val="BodyText"/>
        <w:numPr>
          <w:ilvl w:val="4"/>
          <w:numId w:val="3"/>
        </w:numPr>
        <w:tabs>
          <w:tab w:val="left" w:pos="851"/>
        </w:tabs>
        <w:ind w:left="284" w:firstLine="5"/>
      </w:pPr>
      <w:r>
        <w:t>kurpju tīrīšanas pakalpojumi;</w:t>
      </w:r>
    </w:p>
    <w:p w14:paraId="558D1C33" w14:textId="77777777" w:rsidR="0094690D" w:rsidRPr="00413B6F" w:rsidRDefault="0094690D" w:rsidP="00161C32">
      <w:pPr>
        <w:pStyle w:val="BodyText"/>
        <w:numPr>
          <w:ilvl w:val="4"/>
          <w:numId w:val="3"/>
        </w:numPr>
        <w:tabs>
          <w:tab w:val="left" w:pos="851"/>
        </w:tabs>
        <w:ind w:left="284" w:firstLine="5"/>
      </w:pPr>
      <w:r>
        <w:t>kurpju krāsošana;</w:t>
      </w:r>
    </w:p>
    <w:p w14:paraId="217FBF33" w14:textId="77777777" w:rsidR="0094690D" w:rsidRPr="00413B6F" w:rsidRDefault="0094690D" w:rsidP="00161C32">
      <w:pPr>
        <w:pStyle w:val="BodyText"/>
        <w:numPr>
          <w:ilvl w:val="4"/>
          <w:numId w:val="3"/>
        </w:numPr>
        <w:tabs>
          <w:tab w:val="left" w:pos="851"/>
        </w:tabs>
        <w:ind w:left="284" w:firstLine="5"/>
      </w:pPr>
      <w:r>
        <w:t>apavu noma.</w:t>
      </w:r>
    </w:p>
    <w:p w14:paraId="3CD6C5DE" w14:textId="77777777" w:rsidR="0094690D" w:rsidRPr="00413B6F" w:rsidRDefault="0094690D" w:rsidP="00965DCA">
      <w:pPr>
        <w:jc w:val="both"/>
        <w:rPr>
          <w:rFonts w:ascii="Times New Roman" w:eastAsia="Calibri" w:hAnsi="Times New Roman" w:cs="Times New Roman"/>
          <w:noProof/>
          <w:sz w:val="24"/>
          <w:szCs w:val="24"/>
        </w:rPr>
      </w:pPr>
    </w:p>
    <w:p w14:paraId="1671B44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31E17CF" w14:textId="77777777" w:rsidR="0094690D" w:rsidRPr="00413B6F" w:rsidRDefault="0094690D" w:rsidP="00965DCA">
      <w:pPr>
        <w:jc w:val="both"/>
        <w:rPr>
          <w:rFonts w:ascii="Times New Roman" w:eastAsia="Calibri" w:hAnsi="Times New Roman" w:cs="Times New Roman"/>
          <w:i/>
          <w:noProof/>
          <w:sz w:val="24"/>
          <w:szCs w:val="24"/>
        </w:rPr>
      </w:pPr>
    </w:p>
    <w:p w14:paraId="5484180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daļas, piemēram, papēži, zoles u. tml., ko mājsaimniecība nopirkusi ar nodomu remontu veikt saviem spēkiem (03.2.1);</w:t>
      </w:r>
    </w:p>
    <w:p w14:paraId="6A9A5E0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3F15B65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dažādiem sporta veidiem paredzētu apavu (slēpju zābaku, futbola zābaku, golfa kurpju un citu šādu apavu, kas aprīkoti ar slidām, ritentiņiem, radzēm utt.) noma un remonts (09.4.4.0).</w:t>
      </w:r>
    </w:p>
    <w:p w14:paraId="3BE0E0CF" w14:textId="77777777" w:rsidR="004A6A00" w:rsidRPr="00413B6F" w:rsidRDefault="004A6A00">
      <w:pPr>
        <w:rPr>
          <w:rFonts w:ascii="Times New Roman" w:eastAsia="Calibri" w:hAnsi="Times New Roman" w:cs="Times New Roman"/>
          <w:b/>
          <w:bCs/>
          <w:noProof/>
          <w:sz w:val="24"/>
          <w:szCs w:val="24"/>
        </w:rPr>
      </w:pPr>
      <w:r>
        <w:br w:type="page"/>
      </w:r>
    </w:p>
    <w:p w14:paraId="4DD660BD" w14:textId="1F952AC6" w:rsidR="0094690D" w:rsidRPr="00413B6F" w:rsidRDefault="004A6A00" w:rsidP="004A6A00">
      <w:pPr>
        <w:pStyle w:val="BodyText"/>
        <w:rPr>
          <w:b/>
          <w:bCs/>
        </w:rPr>
      </w:pPr>
      <w:r>
        <w:rPr>
          <w:b/>
        </w:rPr>
        <w:lastRenderedPageBreak/>
        <w:t>04. MĀJOKLIS, ŪDENS, ELEKTRĪBA, GĀZE UN CITI KURINĀMIE</w:t>
      </w:r>
    </w:p>
    <w:p w14:paraId="40732098" w14:textId="77777777" w:rsidR="00283394" w:rsidRDefault="00283394" w:rsidP="00616A82">
      <w:pPr>
        <w:pStyle w:val="BodyText"/>
        <w:rPr>
          <w:i/>
          <w:iCs/>
        </w:rPr>
      </w:pPr>
    </w:p>
    <w:p w14:paraId="344A0D1A" w14:textId="5CBFAD95" w:rsidR="0094690D" w:rsidRPr="00413B6F" w:rsidRDefault="0094690D" w:rsidP="00616A82">
      <w:pPr>
        <w:pStyle w:val="BodyText"/>
      </w:pPr>
      <w:r>
        <w:rPr>
          <w:i/>
          <w:iCs/>
        </w:rPr>
        <w:t>COICOP</w:t>
      </w:r>
      <w:r>
        <w:t> 2018 04. nodaļā ietilpst preces un pakalpojumi mājas vai mājokļa izmantošanai, uzturēšanai un remontam, ūdens piegāde un dažādi pakalpojumi, kas saistīti ar mājokli un apkurei vai dzesēšanai izmantoto enerģiju. Faktisko īres maksu un nosacīto īres maksu (atbilstoši nacionālajiem kontiem (NKS 2008)) par galveno vai otro dzīvesvietu klasificē attiecīgi 04.1. un 04.2. grupā.</w:t>
      </w:r>
    </w:p>
    <w:p w14:paraId="17E55B24" w14:textId="77777777" w:rsidR="0094690D" w:rsidRPr="00413B6F" w:rsidRDefault="0094690D" w:rsidP="00965DCA">
      <w:pPr>
        <w:jc w:val="both"/>
        <w:rPr>
          <w:rFonts w:ascii="Times New Roman" w:eastAsia="Calibri" w:hAnsi="Times New Roman" w:cs="Times New Roman"/>
          <w:noProof/>
          <w:sz w:val="24"/>
          <w:szCs w:val="24"/>
        </w:rPr>
      </w:pPr>
    </w:p>
    <w:p w14:paraId="54E62C80" w14:textId="77777777" w:rsidR="0094690D" w:rsidRPr="00413B6F" w:rsidRDefault="0094690D" w:rsidP="00616A82">
      <w:pPr>
        <w:pStyle w:val="BodyText"/>
      </w:pPr>
      <w:r>
        <w:t>Mājokļa uzturēšana, remonts un drošība ietver materiālus remontam, kas pirkti ar nodomu veikt remontu un uzturēšanu pašu spēkiem, kā arī no uzņēmumiem pirktos remonta pakalpojumus. Jāņem vērā, ka 04.3. grupā ietilpst tikai izdevumi par materiāliem un pakalpojumiem, kas saistīti ar nelielu remontdarbu veikšanu. Izdevumi par materiāliem un pakalpojumiem liela apjoma uzturēšanas pasākumu un remontdarbu veikšanai neietilpst mājsaimniecību individuālā patēriņa izdevumos, tāpēc ir ārpus šīs klasifikācijas tvēruma. It īpaši tas attiecas uz īpašniekiem, kas paši apdzīvo mājokli; īrnieki neuzņemsies šādus izdevumus par liela apjoma uzturēšanas pasākumiem un remontdarbiem, jo viņi nav attiecīgā mājokļa īpašnieki.</w:t>
      </w:r>
    </w:p>
    <w:p w14:paraId="1D45FBBA" w14:textId="77777777" w:rsidR="0094690D" w:rsidRPr="00413B6F" w:rsidRDefault="0094690D" w:rsidP="00965DCA">
      <w:pPr>
        <w:jc w:val="both"/>
        <w:rPr>
          <w:rFonts w:ascii="Times New Roman" w:eastAsia="Calibri" w:hAnsi="Times New Roman" w:cs="Times New Roman"/>
          <w:noProof/>
          <w:sz w:val="24"/>
          <w:szCs w:val="24"/>
        </w:rPr>
      </w:pPr>
    </w:p>
    <w:p w14:paraId="485C41FB" w14:textId="4D2C9423" w:rsidR="0094690D" w:rsidRPr="00413B6F" w:rsidRDefault="004A6A00" w:rsidP="004A6A00">
      <w:pPr>
        <w:pStyle w:val="BodyText"/>
        <w:rPr>
          <w:b/>
          <w:bCs/>
        </w:rPr>
      </w:pPr>
      <w:r>
        <w:rPr>
          <w:b/>
        </w:rPr>
        <w:t>04.1. MĀJOKĻA FAKTISKĀ ĪRES MAKSA</w:t>
      </w:r>
    </w:p>
    <w:p w14:paraId="165C1B4B" w14:textId="77777777" w:rsidR="0094690D" w:rsidRPr="00413B6F" w:rsidRDefault="0094690D" w:rsidP="00965DCA">
      <w:pPr>
        <w:jc w:val="both"/>
        <w:rPr>
          <w:rFonts w:ascii="Times New Roman" w:eastAsia="Calibri" w:hAnsi="Times New Roman" w:cs="Times New Roman"/>
          <w:b/>
          <w:bCs/>
          <w:noProof/>
          <w:sz w:val="24"/>
          <w:szCs w:val="24"/>
        </w:rPr>
      </w:pPr>
    </w:p>
    <w:p w14:paraId="668FCF4E" w14:textId="77777777" w:rsidR="0094690D" w:rsidRPr="00413B6F" w:rsidRDefault="0094690D" w:rsidP="00616A82">
      <w:pPr>
        <w:pStyle w:val="BodyText"/>
      </w:pPr>
      <w:r>
        <w:t>Īres maksā parasti ietilpst maksājumi par tās zemes izmantošanu, uz kuras atrodas īpašums, par apdzīvoto mājokli, apkures, ūdensvadu, apgaismojuma aprīkojumu un detaļām utt., kā arī par mēbelēm, ja tiek izīrēts mēbelēts mājoklis.</w:t>
      </w:r>
    </w:p>
    <w:p w14:paraId="3610D2FB" w14:textId="77777777" w:rsidR="0094690D" w:rsidRPr="00413B6F" w:rsidRDefault="0094690D" w:rsidP="00965DCA">
      <w:pPr>
        <w:jc w:val="both"/>
        <w:rPr>
          <w:rFonts w:ascii="Times New Roman" w:eastAsia="Calibri" w:hAnsi="Times New Roman" w:cs="Times New Roman"/>
          <w:noProof/>
          <w:sz w:val="24"/>
          <w:szCs w:val="24"/>
        </w:rPr>
      </w:pPr>
    </w:p>
    <w:p w14:paraId="3E7AB363" w14:textId="77777777" w:rsidR="0094690D" w:rsidRPr="00413B6F" w:rsidRDefault="0094690D" w:rsidP="00616A82">
      <w:pPr>
        <w:pStyle w:val="BodyText"/>
      </w:pPr>
      <w:r>
        <w:t>Īres maksā ietilpst arī maksājumi par garāžas izmantošanu, lai nodrošinātu automašīnas stāvvietu saistībā ar mājokli.</w:t>
      </w:r>
    </w:p>
    <w:p w14:paraId="0440AC65" w14:textId="77777777" w:rsidR="0094690D" w:rsidRPr="00413B6F" w:rsidRDefault="0094690D" w:rsidP="00965DCA">
      <w:pPr>
        <w:jc w:val="both"/>
        <w:rPr>
          <w:rFonts w:ascii="Times New Roman" w:eastAsia="Calibri" w:hAnsi="Times New Roman" w:cs="Times New Roman"/>
          <w:noProof/>
          <w:sz w:val="24"/>
          <w:szCs w:val="24"/>
        </w:rPr>
      </w:pPr>
    </w:p>
    <w:p w14:paraId="4022407C" w14:textId="77777777" w:rsidR="0094690D" w:rsidRPr="00413B6F" w:rsidRDefault="0094690D" w:rsidP="00616A82">
      <w:pPr>
        <w:pStyle w:val="BodyText"/>
      </w:pPr>
      <w:r>
        <w:t>Garāžai nav fiziski jāsaskaras ar mājokli un nav arī jābūt īrētai no tā paša īpašnieka.</w:t>
      </w:r>
    </w:p>
    <w:p w14:paraId="7D10ABCF" w14:textId="77777777" w:rsidR="0094690D" w:rsidRPr="00413B6F" w:rsidRDefault="0094690D" w:rsidP="00965DCA">
      <w:pPr>
        <w:jc w:val="both"/>
        <w:rPr>
          <w:rFonts w:ascii="Times New Roman" w:eastAsia="Calibri" w:hAnsi="Times New Roman" w:cs="Times New Roman"/>
          <w:noProof/>
          <w:sz w:val="24"/>
          <w:szCs w:val="24"/>
        </w:rPr>
      </w:pPr>
    </w:p>
    <w:p w14:paraId="039C3171" w14:textId="77777777" w:rsidR="0094690D" w:rsidRPr="00413B6F" w:rsidRDefault="0094690D" w:rsidP="00616A82">
      <w:pPr>
        <w:pStyle w:val="BodyText"/>
      </w:pPr>
      <w:r>
        <w:t>Īres maksā neietilpst maksa par garāžām vai automašīnu stāvvietām, kas netiek izmantotas saistībā ar mājokli (07.2.4). Tajā neietilpst arī maksa par ūdens piegādi (04.4.1), atkritumu savākšanu (04.4.2) un notekūdeņu savākšanu (04.4.3); līdzīpašnieka maksa par uzraudzību, dārzniecību, kāpņu telpu tīrīšanu, apkuri un apgaismojumu, liftu, atkritumu vadu un citu objektu apkopi daudzdzīvokļu ēkās (04.4.4); maksa par elektrību (04.5.1) un gāzi (04.5.2); maksa par apkuri un karsto ūdeni, ko piegādā komunālās apkures stacijas (04.5.5).</w:t>
      </w:r>
    </w:p>
    <w:p w14:paraId="1A217EAA" w14:textId="77777777" w:rsidR="0094690D" w:rsidRPr="00413B6F" w:rsidRDefault="0094690D" w:rsidP="00965DCA">
      <w:pPr>
        <w:jc w:val="both"/>
        <w:rPr>
          <w:rFonts w:ascii="Times New Roman" w:eastAsia="Calibri" w:hAnsi="Times New Roman" w:cs="Times New Roman"/>
          <w:noProof/>
          <w:sz w:val="24"/>
          <w:szCs w:val="24"/>
        </w:rPr>
      </w:pPr>
    </w:p>
    <w:p w14:paraId="12050598" w14:textId="4B034E18" w:rsidR="0094690D" w:rsidRPr="00413B6F" w:rsidRDefault="0094690D" w:rsidP="00616A82">
      <w:pPr>
        <w:pStyle w:val="BodyText"/>
      </w:pPr>
      <w:r>
        <w:t>Katrai mājsaimniecībai ir galvenais mājoklis (ko dažkārt dēvē arī par primāro mājokli), un to parasti nosaka, pamatojoties uz mājoklī pavadīto laiku; šā mājokļa atrašanās vieta nosaka šīs mājsaimniecības un visu tās locekļu mītnes valsti un pastāvīgo dzīvesvietu. Visus pārējos mājokļus (kas pieder mājsaimniecībai vai ko tā nomā) uzskata par sekundārajiem mājokļiem.</w:t>
      </w:r>
    </w:p>
    <w:p w14:paraId="52722A32" w14:textId="77777777" w:rsidR="0094690D" w:rsidRPr="00413B6F" w:rsidRDefault="0094690D" w:rsidP="00965DCA">
      <w:pPr>
        <w:jc w:val="both"/>
        <w:rPr>
          <w:rFonts w:ascii="Times New Roman" w:eastAsia="Calibri" w:hAnsi="Times New Roman" w:cs="Times New Roman"/>
          <w:noProof/>
          <w:sz w:val="24"/>
          <w:szCs w:val="24"/>
        </w:rPr>
      </w:pPr>
    </w:p>
    <w:p w14:paraId="00C99D74" w14:textId="77777777" w:rsidR="0094690D" w:rsidRPr="00413B6F" w:rsidRDefault="0094690D" w:rsidP="00616A82">
      <w:pPr>
        <w:pStyle w:val="BodyText"/>
      </w:pPr>
      <w:r>
        <w:t>Ietilpst:</w:t>
      </w:r>
    </w:p>
    <w:p w14:paraId="51AA2416" w14:textId="77777777" w:rsidR="0094690D" w:rsidRPr="00413B6F" w:rsidRDefault="0094690D" w:rsidP="00965DCA">
      <w:pPr>
        <w:jc w:val="both"/>
        <w:rPr>
          <w:rFonts w:ascii="Times New Roman" w:eastAsia="Calibri" w:hAnsi="Times New Roman" w:cs="Times New Roman"/>
          <w:noProof/>
          <w:sz w:val="24"/>
          <w:szCs w:val="24"/>
        </w:rPr>
      </w:pPr>
    </w:p>
    <w:p w14:paraId="07373BA2" w14:textId="77777777" w:rsidR="0094690D" w:rsidRPr="00413B6F" w:rsidRDefault="0094690D" w:rsidP="00161C32">
      <w:pPr>
        <w:pStyle w:val="BodyText"/>
        <w:numPr>
          <w:ilvl w:val="4"/>
          <w:numId w:val="3"/>
        </w:numPr>
        <w:tabs>
          <w:tab w:val="left" w:pos="851"/>
        </w:tabs>
        <w:ind w:left="284" w:firstLine="5"/>
      </w:pPr>
      <w:r>
        <w:t>īres maksa, ko faktiski maksājuši īrnieki vai apakšīrnieki, kas izmanto mēbelētas vai nemēbelētas telpas kā pastāvīgo dzīvesvietu.</w:t>
      </w:r>
    </w:p>
    <w:p w14:paraId="6CF77A69" w14:textId="77777777" w:rsidR="0094690D" w:rsidRPr="00413B6F" w:rsidRDefault="0094690D" w:rsidP="00965DCA">
      <w:pPr>
        <w:jc w:val="both"/>
        <w:rPr>
          <w:rFonts w:ascii="Times New Roman" w:eastAsia="Calibri" w:hAnsi="Times New Roman" w:cs="Times New Roman"/>
          <w:noProof/>
          <w:sz w:val="24"/>
          <w:szCs w:val="24"/>
        </w:rPr>
      </w:pPr>
    </w:p>
    <w:p w14:paraId="6D1FEFB3" w14:textId="77777777" w:rsidR="0094690D" w:rsidRPr="00413B6F" w:rsidRDefault="0094690D" w:rsidP="00616A82">
      <w:pPr>
        <w:pStyle w:val="BodyText"/>
      </w:pPr>
      <w:r>
        <w:t>Ietilpst arī:</w:t>
      </w:r>
    </w:p>
    <w:p w14:paraId="7D3B930B" w14:textId="77777777" w:rsidR="0094690D" w:rsidRPr="00413B6F" w:rsidRDefault="0094690D" w:rsidP="00965DCA">
      <w:pPr>
        <w:jc w:val="both"/>
        <w:rPr>
          <w:rFonts w:ascii="Times New Roman" w:eastAsia="Calibri" w:hAnsi="Times New Roman" w:cs="Times New Roman"/>
          <w:noProof/>
          <w:sz w:val="24"/>
          <w:szCs w:val="24"/>
        </w:rPr>
      </w:pPr>
    </w:p>
    <w:p w14:paraId="71851849" w14:textId="77777777" w:rsidR="0094690D" w:rsidRPr="00413B6F" w:rsidRDefault="0094690D" w:rsidP="00161C32">
      <w:pPr>
        <w:pStyle w:val="BodyText"/>
        <w:numPr>
          <w:ilvl w:val="4"/>
          <w:numId w:val="3"/>
        </w:numPr>
        <w:tabs>
          <w:tab w:val="left" w:pos="851"/>
        </w:tabs>
        <w:ind w:left="284" w:firstLine="5"/>
      </w:pPr>
      <w:r>
        <w:t>maksājumi, ko veic mājsaimniecības, kas izmanto istabu viesnīcā vai pansijā kā galveno dzīvesvietu.</w:t>
      </w:r>
    </w:p>
    <w:p w14:paraId="1A019C23" w14:textId="77777777" w:rsidR="0094690D" w:rsidRPr="00413B6F" w:rsidRDefault="0094690D" w:rsidP="00965DCA">
      <w:pPr>
        <w:jc w:val="both"/>
        <w:rPr>
          <w:rFonts w:ascii="Times New Roman" w:eastAsia="Calibri" w:hAnsi="Times New Roman" w:cs="Times New Roman"/>
          <w:noProof/>
          <w:sz w:val="24"/>
          <w:szCs w:val="24"/>
        </w:rPr>
      </w:pPr>
    </w:p>
    <w:p w14:paraId="4ACFA8A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1B86FD5F" w14:textId="77777777" w:rsidR="0094690D" w:rsidRPr="00413B6F" w:rsidRDefault="0094690D" w:rsidP="00965DCA">
      <w:pPr>
        <w:jc w:val="both"/>
        <w:rPr>
          <w:rFonts w:ascii="Times New Roman" w:eastAsia="Calibri" w:hAnsi="Times New Roman" w:cs="Times New Roman"/>
          <w:i/>
          <w:noProof/>
          <w:sz w:val="24"/>
          <w:szCs w:val="24"/>
        </w:rPr>
      </w:pPr>
    </w:p>
    <w:p w14:paraId="24B2D70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izmitināšanas pakalpojumi, ko nodrošina izglītības iestādes un kopmītnes (11.2.0.9);</w:t>
      </w:r>
    </w:p>
    <w:p w14:paraId="7BF076F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veco ļaužu pansionāti (13.3.0.2).</w:t>
      </w:r>
    </w:p>
    <w:p w14:paraId="530FF35C" w14:textId="77777777" w:rsidR="0094690D" w:rsidRPr="00413B6F" w:rsidRDefault="0094690D" w:rsidP="00965DCA">
      <w:pPr>
        <w:jc w:val="both"/>
        <w:rPr>
          <w:rFonts w:ascii="Times New Roman" w:eastAsia="Calibri" w:hAnsi="Times New Roman" w:cs="Times New Roman"/>
          <w:i/>
          <w:noProof/>
          <w:sz w:val="24"/>
          <w:szCs w:val="24"/>
        </w:rPr>
      </w:pPr>
    </w:p>
    <w:p w14:paraId="35724087" w14:textId="1A3172EF" w:rsidR="0094690D" w:rsidRPr="00413B6F" w:rsidRDefault="00613702" w:rsidP="00613702">
      <w:pPr>
        <w:pStyle w:val="BodyText"/>
        <w:rPr>
          <w:b/>
          <w:bCs/>
        </w:rPr>
      </w:pPr>
      <w:r>
        <w:rPr>
          <w:b/>
        </w:rPr>
        <w:t>04.1.1. Faktiskā īres maksa, ko īrnieki maksā par galveno mājokli (</w:t>
      </w:r>
      <w:r>
        <w:rPr>
          <w:b/>
          <w:i/>
          <w:iCs/>
        </w:rPr>
        <w:t>S</w:t>
      </w:r>
      <w:r>
        <w:rPr>
          <w:b/>
        </w:rPr>
        <w:t>)</w:t>
      </w:r>
    </w:p>
    <w:p w14:paraId="7B22418C" w14:textId="77777777" w:rsidR="0094690D" w:rsidRPr="00413B6F" w:rsidRDefault="0094690D" w:rsidP="00965DCA">
      <w:pPr>
        <w:jc w:val="both"/>
        <w:rPr>
          <w:rFonts w:ascii="Times New Roman" w:eastAsia="Calibri" w:hAnsi="Times New Roman" w:cs="Times New Roman"/>
          <w:b/>
          <w:bCs/>
          <w:noProof/>
          <w:sz w:val="24"/>
          <w:szCs w:val="24"/>
        </w:rPr>
      </w:pPr>
    </w:p>
    <w:p w14:paraId="6C399523" w14:textId="77777777" w:rsidR="0094690D" w:rsidRPr="00413B6F" w:rsidRDefault="0094690D" w:rsidP="00616A82">
      <w:pPr>
        <w:pStyle w:val="BodyText"/>
      </w:pPr>
      <w:r>
        <w:t>Ietilpst:</w:t>
      </w:r>
    </w:p>
    <w:p w14:paraId="781B5486" w14:textId="77777777" w:rsidR="0094690D" w:rsidRPr="00413B6F" w:rsidRDefault="0094690D" w:rsidP="00965DCA">
      <w:pPr>
        <w:jc w:val="both"/>
        <w:rPr>
          <w:rFonts w:ascii="Times New Roman" w:eastAsia="Calibri" w:hAnsi="Times New Roman" w:cs="Times New Roman"/>
          <w:noProof/>
          <w:sz w:val="24"/>
          <w:szCs w:val="24"/>
        </w:rPr>
      </w:pPr>
    </w:p>
    <w:p w14:paraId="1D505E22" w14:textId="69A1DA34" w:rsidR="0094690D" w:rsidRPr="00413B6F" w:rsidRDefault="0094690D" w:rsidP="00161C32">
      <w:pPr>
        <w:pStyle w:val="BodyText"/>
        <w:numPr>
          <w:ilvl w:val="4"/>
          <w:numId w:val="3"/>
        </w:numPr>
        <w:tabs>
          <w:tab w:val="left" w:pos="851"/>
        </w:tabs>
        <w:ind w:left="284" w:firstLine="5"/>
      </w:pPr>
      <w:r>
        <w:t>īres maksa, ko faktiski maksājuši īrnieki vai apakšīrnieki, kas izmanto mēbelētas vai nemēbelētas telpas kā pastāvīgo dzīvesvietu;</w:t>
      </w:r>
    </w:p>
    <w:p w14:paraId="2F380490" w14:textId="77777777" w:rsidR="0094690D" w:rsidRPr="00413B6F" w:rsidRDefault="0094690D" w:rsidP="00161C32">
      <w:pPr>
        <w:pStyle w:val="BodyText"/>
        <w:numPr>
          <w:ilvl w:val="4"/>
          <w:numId w:val="3"/>
        </w:numPr>
        <w:tabs>
          <w:tab w:val="left" w:pos="851"/>
        </w:tabs>
        <w:ind w:left="284" w:firstLine="5"/>
      </w:pPr>
      <w:r>
        <w:t>maksājumi, ko veic mājsaimniecības, kas izmanto istabu viesnīcā vai pansijā kā galveno dzīvesvietu.</w:t>
      </w:r>
    </w:p>
    <w:p w14:paraId="1313C35C" w14:textId="77777777" w:rsidR="0094690D" w:rsidRPr="00413B6F" w:rsidRDefault="0094690D" w:rsidP="00965DCA">
      <w:pPr>
        <w:jc w:val="both"/>
        <w:rPr>
          <w:rFonts w:ascii="Times New Roman" w:eastAsia="Calibri" w:hAnsi="Times New Roman" w:cs="Times New Roman"/>
          <w:noProof/>
          <w:sz w:val="24"/>
          <w:szCs w:val="24"/>
        </w:rPr>
      </w:pPr>
    </w:p>
    <w:p w14:paraId="783A58F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174E76E" w14:textId="77777777" w:rsidR="0094690D" w:rsidRPr="00413B6F" w:rsidRDefault="0094690D" w:rsidP="00965DCA">
      <w:pPr>
        <w:jc w:val="both"/>
        <w:rPr>
          <w:rFonts w:ascii="Times New Roman" w:eastAsia="Calibri" w:hAnsi="Times New Roman" w:cs="Times New Roman"/>
          <w:i/>
          <w:noProof/>
          <w:sz w:val="24"/>
          <w:szCs w:val="24"/>
        </w:rPr>
      </w:pPr>
    </w:p>
    <w:p w14:paraId="2CDF5B2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garāžas īre, lai saistībā ar mājokli nodrošinātu stāvvietu un mantu novietni (04.1.2.2);</w:t>
      </w:r>
    </w:p>
    <w:p w14:paraId="0FB99CB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izmitināšanas pakalpojumi, ko nodrošina izglītības iestādes un kopmītnes (11.2.0.9);</w:t>
      </w:r>
    </w:p>
    <w:p w14:paraId="5EBD403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veco ļaužu pansionāti (13.3.0.2).</w:t>
      </w:r>
    </w:p>
    <w:p w14:paraId="1D5558DF" w14:textId="77777777" w:rsidR="0094690D" w:rsidRPr="00413B6F" w:rsidRDefault="0094690D" w:rsidP="00965DCA">
      <w:pPr>
        <w:jc w:val="both"/>
        <w:rPr>
          <w:rFonts w:ascii="Times New Roman" w:eastAsia="Calibri" w:hAnsi="Times New Roman" w:cs="Times New Roman"/>
          <w:i/>
          <w:noProof/>
          <w:sz w:val="24"/>
          <w:szCs w:val="24"/>
        </w:rPr>
      </w:pPr>
    </w:p>
    <w:p w14:paraId="0734553B" w14:textId="79CB4B88" w:rsidR="0094690D" w:rsidRPr="00413B6F" w:rsidRDefault="00C816A9" w:rsidP="00C816A9">
      <w:pPr>
        <w:pStyle w:val="BodyText"/>
        <w:rPr>
          <w:b/>
          <w:bCs/>
        </w:rPr>
      </w:pPr>
      <w:r>
        <w:rPr>
          <w:b/>
        </w:rPr>
        <w:t>04.1.1.0. Faktiskā īres maksa, ko īrnieki maksā par galveno dzīvesvietu (</w:t>
      </w:r>
      <w:r>
        <w:rPr>
          <w:b/>
          <w:i/>
          <w:iCs/>
        </w:rPr>
        <w:t>S</w:t>
      </w:r>
      <w:r>
        <w:rPr>
          <w:b/>
        </w:rPr>
        <w:t>)</w:t>
      </w:r>
    </w:p>
    <w:p w14:paraId="7DB6659D" w14:textId="77777777" w:rsidR="0094690D" w:rsidRPr="00413B6F" w:rsidRDefault="0094690D" w:rsidP="00965DCA">
      <w:pPr>
        <w:jc w:val="both"/>
        <w:rPr>
          <w:rFonts w:ascii="Times New Roman" w:eastAsia="Calibri" w:hAnsi="Times New Roman" w:cs="Times New Roman"/>
          <w:b/>
          <w:bCs/>
          <w:noProof/>
          <w:sz w:val="24"/>
          <w:szCs w:val="24"/>
        </w:rPr>
      </w:pPr>
    </w:p>
    <w:p w14:paraId="5965262E" w14:textId="77777777" w:rsidR="0094690D" w:rsidRPr="00413B6F" w:rsidRDefault="0094690D" w:rsidP="00616A82">
      <w:pPr>
        <w:pStyle w:val="BodyText"/>
      </w:pPr>
      <w:r>
        <w:t>Ietilpst:</w:t>
      </w:r>
    </w:p>
    <w:p w14:paraId="18768D27" w14:textId="77777777" w:rsidR="0094690D" w:rsidRPr="00413B6F" w:rsidRDefault="0094690D" w:rsidP="00965DCA">
      <w:pPr>
        <w:jc w:val="both"/>
        <w:rPr>
          <w:rFonts w:ascii="Times New Roman" w:eastAsia="Calibri" w:hAnsi="Times New Roman" w:cs="Times New Roman"/>
          <w:noProof/>
          <w:sz w:val="24"/>
          <w:szCs w:val="24"/>
        </w:rPr>
      </w:pPr>
    </w:p>
    <w:p w14:paraId="1711CDDD" w14:textId="77777777" w:rsidR="0094690D" w:rsidRPr="00413B6F" w:rsidRDefault="0094690D" w:rsidP="00161C32">
      <w:pPr>
        <w:pStyle w:val="BodyText"/>
        <w:numPr>
          <w:ilvl w:val="4"/>
          <w:numId w:val="3"/>
        </w:numPr>
        <w:tabs>
          <w:tab w:val="left" w:pos="851"/>
        </w:tabs>
        <w:ind w:left="284" w:firstLine="5"/>
      </w:pPr>
      <w:r>
        <w:t>īres maksa, ko faktiski maksājuši īrnieki vai apakšīrnieki, kas izmanto mēbelētas vai nemēbelētas telpas kā pastāvīgo dzīvesvietu.</w:t>
      </w:r>
    </w:p>
    <w:p w14:paraId="21134FB5" w14:textId="77777777" w:rsidR="0094690D" w:rsidRPr="00413B6F" w:rsidRDefault="0094690D" w:rsidP="00965DCA">
      <w:pPr>
        <w:jc w:val="both"/>
        <w:rPr>
          <w:rFonts w:ascii="Times New Roman" w:eastAsia="Calibri" w:hAnsi="Times New Roman" w:cs="Times New Roman"/>
          <w:noProof/>
          <w:sz w:val="24"/>
          <w:szCs w:val="24"/>
        </w:rPr>
      </w:pPr>
    </w:p>
    <w:p w14:paraId="7CE5A3F9" w14:textId="77777777" w:rsidR="0094690D" w:rsidRPr="00413B6F" w:rsidRDefault="0094690D" w:rsidP="00616A82">
      <w:pPr>
        <w:pStyle w:val="BodyText"/>
      </w:pPr>
      <w:r>
        <w:t>Ietilpst arī:</w:t>
      </w:r>
    </w:p>
    <w:p w14:paraId="10D083C4" w14:textId="77777777" w:rsidR="0094690D" w:rsidRPr="00413B6F" w:rsidRDefault="0094690D" w:rsidP="00965DCA">
      <w:pPr>
        <w:jc w:val="both"/>
        <w:rPr>
          <w:rFonts w:ascii="Times New Roman" w:eastAsia="Calibri" w:hAnsi="Times New Roman" w:cs="Times New Roman"/>
          <w:noProof/>
          <w:sz w:val="24"/>
          <w:szCs w:val="24"/>
        </w:rPr>
      </w:pPr>
    </w:p>
    <w:p w14:paraId="2A5BB6DE" w14:textId="77777777" w:rsidR="0094690D" w:rsidRPr="00413B6F" w:rsidRDefault="0094690D" w:rsidP="00161C32">
      <w:pPr>
        <w:pStyle w:val="BodyText"/>
        <w:numPr>
          <w:ilvl w:val="4"/>
          <w:numId w:val="3"/>
        </w:numPr>
        <w:tabs>
          <w:tab w:val="left" w:pos="851"/>
        </w:tabs>
        <w:ind w:left="284" w:firstLine="5"/>
      </w:pPr>
      <w:r>
        <w:t>maksājumi, ko veic mājsaimniecības, kas izmanto istabu viesnīcā vai pansijā kā galveno dzīvesvietu.</w:t>
      </w:r>
    </w:p>
    <w:p w14:paraId="1B833320" w14:textId="77777777" w:rsidR="0094690D" w:rsidRPr="00413B6F" w:rsidRDefault="0094690D" w:rsidP="00965DCA">
      <w:pPr>
        <w:jc w:val="both"/>
        <w:rPr>
          <w:rFonts w:ascii="Times New Roman" w:eastAsia="Calibri" w:hAnsi="Times New Roman" w:cs="Times New Roman"/>
          <w:noProof/>
          <w:sz w:val="24"/>
          <w:szCs w:val="24"/>
        </w:rPr>
      </w:pPr>
    </w:p>
    <w:p w14:paraId="134D094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D689FB0" w14:textId="77777777" w:rsidR="0094690D" w:rsidRPr="00413B6F" w:rsidRDefault="0094690D" w:rsidP="00965DCA">
      <w:pPr>
        <w:jc w:val="both"/>
        <w:rPr>
          <w:rFonts w:ascii="Times New Roman" w:eastAsia="Calibri" w:hAnsi="Times New Roman" w:cs="Times New Roman"/>
          <w:i/>
          <w:noProof/>
          <w:sz w:val="24"/>
          <w:szCs w:val="24"/>
        </w:rPr>
      </w:pPr>
    </w:p>
    <w:p w14:paraId="01C2E8B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garāžas īre, lai saistībā ar mājokli nodrošinātu stāvvietu un mantu novietni (04.1.2.2);</w:t>
      </w:r>
    </w:p>
    <w:p w14:paraId="2D65D2A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izmitināšanas pakalpojumi, ko nodrošina izglītības iestādes un kopmītnes (11.2.0.9);</w:t>
      </w:r>
    </w:p>
    <w:p w14:paraId="364E156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veco ļaužu pansionāti (13.3.0.2).</w:t>
      </w:r>
    </w:p>
    <w:p w14:paraId="6C98C425" w14:textId="77777777" w:rsidR="0094690D" w:rsidRPr="00413B6F" w:rsidRDefault="0094690D" w:rsidP="00965DCA">
      <w:pPr>
        <w:jc w:val="both"/>
        <w:rPr>
          <w:rFonts w:ascii="Times New Roman" w:eastAsia="Calibri" w:hAnsi="Times New Roman" w:cs="Times New Roman"/>
          <w:i/>
          <w:noProof/>
          <w:sz w:val="24"/>
          <w:szCs w:val="24"/>
        </w:rPr>
      </w:pPr>
    </w:p>
    <w:p w14:paraId="7A270EE4" w14:textId="1F2A6934" w:rsidR="0094690D" w:rsidRPr="00413B6F" w:rsidRDefault="00140A48" w:rsidP="00140A48">
      <w:pPr>
        <w:pStyle w:val="BodyText"/>
        <w:rPr>
          <w:b/>
          <w:bCs/>
        </w:rPr>
      </w:pPr>
      <w:r>
        <w:rPr>
          <w:b/>
        </w:rPr>
        <w:t>04.1.2. Citi faktiskie īres maksājumi (</w:t>
      </w:r>
      <w:r>
        <w:rPr>
          <w:b/>
          <w:i/>
          <w:iCs/>
        </w:rPr>
        <w:t>S</w:t>
      </w:r>
      <w:r>
        <w:rPr>
          <w:b/>
        </w:rPr>
        <w:t>)</w:t>
      </w:r>
    </w:p>
    <w:p w14:paraId="47732C46" w14:textId="77777777" w:rsidR="0094690D" w:rsidRPr="009906FD" w:rsidRDefault="0094690D" w:rsidP="00965DCA">
      <w:pPr>
        <w:jc w:val="both"/>
        <w:rPr>
          <w:rFonts w:ascii="Times New Roman" w:eastAsia="Calibri" w:hAnsi="Times New Roman" w:cs="Times New Roman"/>
          <w:noProof/>
          <w:sz w:val="24"/>
          <w:szCs w:val="24"/>
        </w:rPr>
      </w:pPr>
    </w:p>
    <w:p w14:paraId="2876658E" w14:textId="77777777" w:rsidR="0094690D" w:rsidRPr="00413B6F" w:rsidRDefault="0094690D" w:rsidP="00616A82">
      <w:pPr>
        <w:pStyle w:val="BodyText"/>
      </w:pPr>
      <w:r>
        <w:t>Ietilpst:</w:t>
      </w:r>
    </w:p>
    <w:p w14:paraId="6122B02E" w14:textId="77777777" w:rsidR="0094690D" w:rsidRPr="00413B6F" w:rsidRDefault="0094690D" w:rsidP="00965DCA">
      <w:pPr>
        <w:jc w:val="both"/>
        <w:rPr>
          <w:rFonts w:ascii="Times New Roman" w:eastAsia="Calibri" w:hAnsi="Times New Roman" w:cs="Times New Roman"/>
          <w:noProof/>
          <w:sz w:val="24"/>
          <w:szCs w:val="24"/>
        </w:rPr>
      </w:pPr>
    </w:p>
    <w:p w14:paraId="0ACDCC60" w14:textId="77777777" w:rsidR="0094690D" w:rsidRPr="00413B6F" w:rsidRDefault="0094690D" w:rsidP="00161C32">
      <w:pPr>
        <w:pStyle w:val="BodyText"/>
        <w:numPr>
          <w:ilvl w:val="4"/>
          <w:numId w:val="3"/>
        </w:numPr>
        <w:tabs>
          <w:tab w:val="left" w:pos="851"/>
        </w:tabs>
        <w:ind w:left="284" w:firstLine="5"/>
      </w:pPr>
      <w:r>
        <w:t>īre, ko faktiski maksā par otro mājokli;</w:t>
      </w:r>
    </w:p>
    <w:p w14:paraId="1426356D" w14:textId="77777777" w:rsidR="0094690D" w:rsidRPr="00413B6F" w:rsidRDefault="0094690D" w:rsidP="00161C32">
      <w:pPr>
        <w:pStyle w:val="BodyText"/>
        <w:numPr>
          <w:ilvl w:val="4"/>
          <w:numId w:val="3"/>
        </w:numPr>
        <w:tabs>
          <w:tab w:val="left" w:pos="851"/>
        </w:tabs>
        <w:ind w:left="284" w:firstLine="5"/>
      </w:pPr>
      <w:r>
        <w:t>privāto mantu novietņu īre;</w:t>
      </w:r>
    </w:p>
    <w:p w14:paraId="18DC5311" w14:textId="77777777" w:rsidR="0094690D" w:rsidRPr="00413B6F" w:rsidRDefault="0094690D" w:rsidP="00161C32">
      <w:pPr>
        <w:pStyle w:val="BodyText"/>
        <w:numPr>
          <w:ilvl w:val="4"/>
          <w:numId w:val="3"/>
        </w:numPr>
        <w:tabs>
          <w:tab w:val="left" w:pos="851"/>
        </w:tabs>
        <w:ind w:left="284" w:firstLine="5"/>
      </w:pPr>
      <w:r>
        <w:t>garāžas īre.</w:t>
      </w:r>
    </w:p>
    <w:p w14:paraId="576B7D0E" w14:textId="77777777" w:rsidR="0094690D" w:rsidRPr="00413B6F" w:rsidRDefault="0094690D" w:rsidP="00965DCA">
      <w:pPr>
        <w:jc w:val="both"/>
        <w:rPr>
          <w:rFonts w:ascii="Times New Roman" w:eastAsia="Calibri" w:hAnsi="Times New Roman" w:cs="Times New Roman"/>
          <w:noProof/>
          <w:sz w:val="24"/>
          <w:szCs w:val="24"/>
        </w:rPr>
      </w:pPr>
    </w:p>
    <w:p w14:paraId="51A95FAC" w14:textId="77777777" w:rsidR="0094690D" w:rsidRPr="00413B6F" w:rsidRDefault="0094690D" w:rsidP="0096665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69C81E4D" w14:textId="77777777" w:rsidR="0094690D" w:rsidRPr="00413B6F" w:rsidRDefault="0094690D" w:rsidP="0096665B">
      <w:pPr>
        <w:keepNext/>
        <w:keepLines/>
        <w:jc w:val="both"/>
        <w:rPr>
          <w:rFonts w:ascii="Times New Roman" w:eastAsia="Calibri" w:hAnsi="Times New Roman" w:cs="Times New Roman"/>
          <w:i/>
          <w:noProof/>
          <w:sz w:val="24"/>
          <w:szCs w:val="24"/>
        </w:rPr>
      </w:pPr>
    </w:p>
    <w:p w14:paraId="3D3F617D" w14:textId="77777777"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atpūtnieku ciematu un atpūtas centru izmitināšanas pakalpojumi (11.2.0.2).</w:t>
      </w:r>
    </w:p>
    <w:p w14:paraId="438BD95E" w14:textId="77777777" w:rsidR="0094690D" w:rsidRPr="00413B6F" w:rsidRDefault="0094690D" w:rsidP="00965DCA">
      <w:pPr>
        <w:jc w:val="both"/>
        <w:rPr>
          <w:rFonts w:ascii="Times New Roman" w:eastAsia="Calibri" w:hAnsi="Times New Roman" w:cs="Times New Roman"/>
          <w:i/>
          <w:noProof/>
          <w:sz w:val="24"/>
          <w:szCs w:val="24"/>
        </w:rPr>
      </w:pPr>
    </w:p>
    <w:p w14:paraId="22B72CBD" w14:textId="0C030D84" w:rsidR="0094690D" w:rsidRPr="00413B6F" w:rsidRDefault="00680E9D" w:rsidP="00680E9D">
      <w:pPr>
        <w:pStyle w:val="BodyText"/>
        <w:rPr>
          <w:b/>
          <w:bCs/>
        </w:rPr>
      </w:pPr>
      <w:r>
        <w:rPr>
          <w:b/>
        </w:rPr>
        <w:t>04.1.2.1. Faktiskā īres maksa, ko īrnieki maksā par otro mājokli (</w:t>
      </w:r>
      <w:r>
        <w:rPr>
          <w:b/>
          <w:i/>
          <w:iCs/>
        </w:rPr>
        <w:t>S</w:t>
      </w:r>
      <w:r>
        <w:rPr>
          <w:b/>
        </w:rPr>
        <w:t>)</w:t>
      </w:r>
    </w:p>
    <w:p w14:paraId="683C1A1C" w14:textId="77777777" w:rsidR="0094690D" w:rsidRPr="00413B6F" w:rsidRDefault="0094690D" w:rsidP="00965DCA">
      <w:pPr>
        <w:jc w:val="both"/>
        <w:rPr>
          <w:rFonts w:ascii="Times New Roman" w:eastAsia="Calibri" w:hAnsi="Times New Roman" w:cs="Times New Roman"/>
          <w:b/>
          <w:bCs/>
          <w:noProof/>
          <w:sz w:val="24"/>
          <w:szCs w:val="24"/>
        </w:rPr>
      </w:pPr>
    </w:p>
    <w:p w14:paraId="64C2A100" w14:textId="77777777" w:rsidR="0094690D" w:rsidRPr="00413B6F" w:rsidRDefault="0094690D" w:rsidP="00616A82">
      <w:pPr>
        <w:pStyle w:val="BodyText"/>
      </w:pPr>
      <w:r>
        <w:t>Ietilpst:</w:t>
      </w:r>
    </w:p>
    <w:p w14:paraId="19A76E5F" w14:textId="77777777" w:rsidR="0094690D" w:rsidRPr="00413B6F" w:rsidRDefault="0094690D" w:rsidP="00965DCA">
      <w:pPr>
        <w:jc w:val="both"/>
        <w:rPr>
          <w:rFonts w:ascii="Times New Roman" w:eastAsia="Calibri" w:hAnsi="Times New Roman" w:cs="Times New Roman"/>
          <w:noProof/>
          <w:sz w:val="24"/>
          <w:szCs w:val="24"/>
        </w:rPr>
      </w:pPr>
    </w:p>
    <w:p w14:paraId="4741DF2B" w14:textId="77777777" w:rsidR="0094690D" w:rsidRPr="00413B6F" w:rsidRDefault="0094690D" w:rsidP="00161C32">
      <w:pPr>
        <w:pStyle w:val="BodyText"/>
        <w:numPr>
          <w:ilvl w:val="4"/>
          <w:numId w:val="3"/>
        </w:numPr>
        <w:tabs>
          <w:tab w:val="left" w:pos="851"/>
        </w:tabs>
        <w:ind w:left="284" w:firstLine="5"/>
      </w:pPr>
      <w:r>
        <w:t>īre, ko faktiski maksā par otro mājokli.</w:t>
      </w:r>
    </w:p>
    <w:p w14:paraId="451B585A" w14:textId="77777777" w:rsidR="0094690D" w:rsidRPr="00413B6F" w:rsidRDefault="0094690D" w:rsidP="00965DCA">
      <w:pPr>
        <w:jc w:val="both"/>
        <w:rPr>
          <w:rFonts w:ascii="Times New Roman" w:eastAsia="Calibri" w:hAnsi="Times New Roman" w:cs="Times New Roman"/>
          <w:noProof/>
          <w:sz w:val="24"/>
          <w:szCs w:val="24"/>
        </w:rPr>
      </w:pPr>
    </w:p>
    <w:p w14:paraId="4519457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58ADF16" w14:textId="77777777" w:rsidR="0094690D" w:rsidRPr="00413B6F" w:rsidRDefault="0094690D" w:rsidP="00965DCA">
      <w:pPr>
        <w:jc w:val="both"/>
        <w:rPr>
          <w:rFonts w:ascii="Times New Roman" w:eastAsia="Calibri" w:hAnsi="Times New Roman" w:cs="Times New Roman"/>
          <w:i/>
          <w:noProof/>
          <w:sz w:val="24"/>
          <w:szCs w:val="24"/>
        </w:rPr>
      </w:pPr>
    </w:p>
    <w:p w14:paraId="6B9D4EA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atpūtnieku ciematu un atpūtas centru izmitināšanas pakalpojumi (11.2.0.2).</w:t>
      </w:r>
    </w:p>
    <w:p w14:paraId="0CDFE3BF" w14:textId="77777777" w:rsidR="0094690D" w:rsidRPr="00413B6F" w:rsidRDefault="0094690D" w:rsidP="00965DCA">
      <w:pPr>
        <w:jc w:val="both"/>
        <w:rPr>
          <w:rFonts w:ascii="Times New Roman" w:eastAsia="Calibri" w:hAnsi="Times New Roman" w:cs="Times New Roman"/>
          <w:i/>
          <w:noProof/>
          <w:sz w:val="24"/>
          <w:szCs w:val="24"/>
        </w:rPr>
      </w:pPr>
    </w:p>
    <w:p w14:paraId="5D418607" w14:textId="5A1ADC89" w:rsidR="0094690D" w:rsidRPr="00413B6F" w:rsidRDefault="00680E9D" w:rsidP="00680E9D">
      <w:pPr>
        <w:pStyle w:val="BodyText"/>
        <w:rPr>
          <w:b/>
          <w:bCs/>
        </w:rPr>
      </w:pPr>
      <w:r>
        <w:rPr>
          <w:b/>
        </w:rPr>
        <w:t>04.1.2.2. Īres maksa, ko īrnieki maksā par garāžu, un citas īres maksas (</w:t>
      </w:r>
      <w:r>
        <w:rPr>
          <w:b/>
          <w:i/>
          <w:iCs/>
        </w:rPr>
        <w:t>S</w:t>
      </w:r>
      <w:r>
        <w:rPr>
          <w:b/>
        </w:rPr>
        <w:t>)</w:t>
      </w:r>
    </w:p>
    <w:p w14:paraId="35BF9AD4" w14:textId="77777777" w:rsidR="0094690D" w:rsidRPr="00413B6F" w:rsidRDefault="0094690D" w:rsidP="00965DCA">
      <w:pPr>
        <w:jc w:val="both"/>
        <w:rPr>
          <w:rFonts w:ascii="Times New Roman" w:eastAsia="Calibri" w:hAnsi="Times New Roman" w:cs="Times New Roman"/>
          <w:b/>
          <w:bCs/>
          <w:noProof/>
          <w:sz w:val="24"/>
          <w:szCs w:val="24"/>
        </w:rPr>
      </w:pPr>
    </w:p>
    <w:p w14:paraId="12A37A28" w14:textId="77777777" w:rsidR="0094690D" w:rsidRPr="00413B6F" w:rsidRDefault="0094690D" w:rsidP="00616A82">
      <w:pPr>
        <w:pStyle w:val="BodyText"/>
      </w:pPr>
      <w:r>
        <w:t>Īres maksa par garāžas izmantošanu, lai saistībā ar mājokli nodrošinātu stāvvietu un mantu novietni. Garāža vai mantu novietne var nebūt fiziski savienota ar mājokli un īrēta no šā mājokļa īpašnieka.</w:t>
      </w:r>
    </w:p>
    <w:p w14:paraId="2491FA6B" w14:textId="77777777" w:rsidR="0094690D" w:rsidRPr="00413B6F" w:rsidRDefault="0094690D" w:rsidP="00965DCA">
      <w:pPr>
        <w:jc w:val="both"/>
        <w:rPr>
          <w:rFonts w:ascii="Times New Roman" w:eastAsia="Calibri" w:hAnsi="Times New Roman" w:cs="Times New Roman"/>
          <w:noProof/>
          <w:sz w:val="24"/>
          <w:szCs w:val="24"/>
        </w:rPr>
      </w:pPr>
    </w:p>
    <w:p w14:paraId="3DB83A71" w14:textId="77777777" w:rsidR="0094690D" w:rsidRPr="00413B6F" w:rsidRDefault="0094690D" w:rsidP="00616A82">
      <w:pPr>
        <w:pStyle w:val="BodyText"/>
      </w:pPr>
      <w:r>
        <w:t>Ietilpst:</w:t>
      </w:r>
    </w:p>
    <w:p w14:paraId="5FA6C5AF" w14:textId="77777777" w:rsidR="0094690D" w:rsidRPr="00413B6F" w:rsidRDefault="0094690D" w:rsidP="00965DCA">
      <w:pPr>
        <w:jc w:val="both"/>
        <w:rPr>
          <w:rFonts w:ascii="Times New Roman" w:eastAsia="Calibri" w:hAnsi="Times New Roman" w:cs="Times New Roman"/>
          <w:noProof/>
          <w:sz w:val="24"/>
          <w:szCs w:val="24"/>
        </w:rPr>
      </w:pPr>
    </w:p>
    <w:p w14:paraId="1BFAB31A" w14:textId="77777777" w:rsidR="0094690D" w:rsidRPr="00413B6F" w:rsidRDefault="0094690D" w:rsidP="00161C32">
      <w:pPr>
        <w:pStyle w:val="BodyText"/>
        <w:numPr>
          <w:ilvl w:val="4"/>
          <w:numId w:val="3"/>
        </w:numPr>
        <w:tabs>
          <w:tab w:val="left" w:pos="851"/>
        </w:tabs>
        <w:ind w:left="284" w:firstLine="5"/>
      </w:pPr>
      <w:r>
        <w:t>garāžas īre saistībā ar mājokli;</w:t>
      </w:r>
    </w:p>
    <w:p w14:paraId="7BB5AED4" w14:textId="77777777" w:rsidR="0094690D" w:rsidRPr="00413B6F" w:rsidRDefault="0094690D" w:rsidP="00161C32">
      <w:pPr>
        <w:pStyle w:val="BodyText"/>
        <w:numPr>
          <w:ilvl w:val="4"/>
          <w:numId w:val="3"/>
        </w:numPr>
        <w:tabs>
          <w:tab w:val="left" w:pos="851"/>
        </w:tabs>
        <w:ind w:left="284" w:firstLine="5"/>
      </w:pPr>
      <w:r>
        <w:t>privāto mantu novietņu īre.</w:t>
      </w:r>
    </w:p>
    <w:p w14:paraId="4AA35AB6" w14:textId="77777777" w:rsidR="00965DCA" w:rsidRPr="00413B6F" w:rsidRDefault="00965DCA" w:rsidP="00965DCA">
      <w:pPr>
        <w:jc w:val="both"/>
        <w:rPr>
          <w:rFonts w:ascii="Times New Roman" w:hAnsi="Times New Roman" w:cs="Times New Roman"/>
          <w:noProof/>
          <w:sz w:val="24"/>
          <w:szCs w:val="24"/>
        </w:rPr>
      </w:pPr>
    </w:p>
    <w:p w14:paraId="1582F36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BC1A6B0" w14:textId="77777777" w:rsidR="0094690D" w:rsidRPr="00413B6F" w:rsidRDefault="0094690D" w:rsidP="00965DCA">
      <w:pPr>
        <w:jc w:val="both"/>
        <w:rPr>
          <w:rFonts w:ascii="Times New Roman" w:eastAsia="Calibri" w:hAnsi="Times New Roman" w:cs="Times New Roman"/>
          <w:i/>
          <w:noProof/>
          <w:sz w:val="24"/>
          <w:szCs w:val="24"/>
        </w:rPr>
      </w:pPr>
    </w:p>
    <w:p w14:paraId="2F24A51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garāžām vai stāvvietām, kas netiek izmantotas saistībā ar mājokli (07.2.4.1);</w:t>
      </w:r>
    </w:p>
    <w:p w14:paraId="2BDD9C6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mēbeļu un citu personīgo mantu (ilgtermiņa) novietne (07.4.9.1).</w:t>
      </w:r>
    </w:p>
    <w:p w14:paraId="6FC5CE5E" w14:textId="77777777" w:rsidR="0094690D" w:rsidRPr="00413B6F" w:rsidRDefault="0094690D" w:rsidP="00965DCA">
      <w:pPr>
        <w:jc w:val="both"/>
        <w:rPr>
          <w:rFonts w:ascii="Times New Roman" w:eastAsia="Calibri" w:hAnsi="Times New Roman" w:cs="Times New Roman"/>
          <w:i/>
          <w:noProof/>
          <w:sz w:val="24"/>
          <w:szCs w:val="24"/>
        </w:rPr>
      </w:pPr>
    </w:p>
    <w:p w14:paraId="73D12A83" w14:textId="0A9B9473" w:rsidR="0094690D" w:rsidRPr="00413B6F" w:rsidRDefault="00680E9D" w:rsidP="00680E9D">
      <w:pPr>
        <w:pStyle w:val="BodyText"/>
        <w:rPr>
          <w:b/>
          <w:bCs/>
        </w:rPr>
      </w:pPr>
      <w:r>
        <w:rPr>
          <w:b/>
        </w:rPr>
        <w:t>04.2. NOSACĪTĀ ĪRES MAKSA PAR MĀJOKLI</w:t>
      </w:r>
    </w:p>
    <w:p w14:paraId="3A58DC86" w14:textId="77777777" w:rsidR="0094690D" w:rsidRPr="00413B6F" w:rsidRDefault="0094690D" w:rsidP="00965DCA">
      <w:pPr>
        <w:jc w:val="both"/>
        <w:rPr>
          <w:rFonts w:ascii="Times New Roman" w:eastAsia="Calibri" w:hAnsi="Times New Roman" w:cs="Times New Roman"/>
          <w:b/>
          <w:bCs/>
          <w:noProof/>
          <w:sz w:val="24"/>
          <w:szCs w:val="24"/>
        </w:rPr>
      </w:pPr>
    </w:p>
    <w:p w14:paraId="7E10E11C" w14:textId="77777777" w:rsidR="0094690D" w:rsidRPr="00413B6F" w:rsidRDefault="0094690D" w:rsidP="00616A82">
      <w:pPr>
        <w:pStyle w:val="BodyText"/>
      </w:pPr>
      <w:r>
        <w:t>Ja personai pieder mājoklis, kurā tā dzīvo, uzskatāms, ka tai pieder neinkorporēts uzņēmums, kurš sniedz mājokļa pakalpojumus, ko patērē attiecīgā mājsaimniecība, pie kuras pieder neinkorporētā uzņēmuma īpašnieks. Uzskatāms, ka sniegtie mājokļa pakalpojumi ir līdzvērtīgi nomas maksai, kas būtu jāmaksā par tāda paša veida, kvalitātes un lieluma izmitināšanas pakalpojumiem. Aprēķināto mājokļa pakalpojumu vērtību reģistrē kā īpašnieka galapatēriņa izdevumus. Nosacītajā īres maksā parasti ietilpst tās zemes izmantošanas vērtība, uz kuras atrodas īpašums, apdzīvotā mājokļa vērtība un apkures, ūdensvadu, apgaismojuma utt. aprīkojuma un detaļu vērtība.</w:t>
      </w:r>
    </w:p>
    <w:p w14:paraId="6898E69B" w14:textId="77777777" w:rsidR="0094690D" w:rsidRPr="00413B6F" w:rsidRDefault="0094690D" w:rsidP="00965DCA">
      <w:pPr>
        <w:jc w:val="both"/>
        <w:rPr>
          <w:rFonts w:ascii="Times New Roman" w:eastAsia="Calibri" w:hAnsi="Times New Roman" w:cs="Times New Roman"/>
          <w:noProof/>
          <w:sz w:val="24"/>
          <w:szCs w:val="24"/>
        </w:rPr>
      </w:pPr>
    </w:p>
    <w:p w14:paraId="4CD3B6D4" w14:textId="77777777" w:rsidR="0094690D" w:rsidRPr="00413B6F" w:rsidRDefault="0094690D" w:rsidP="00616A82">
      <w:pPr>
        <w:pStyle w:val="BodyText"/>
      </w:pPr>
      <w:r>
        <w:t>Nosacītajā īres maksā ietilpst arī garāžas izmantošana automašīnas novietošanai saistībā ar mājokli. Garāža var nebūt fiziski savienota ar mājokli.</w:t>
      </w:r>
    </w:p>
    <w:p w14:paraId="7119B9C8" w14:textId="77777777" w:rsidR="0094690D" w:rsidRPr="00413B6F" w:rsidRDefault="0094690D" w:rsidP="00965DCA">
      <w:pPr>
        <w:jc w:val="both"/>
        <w:rPr>
          <w:rFonts w:ascii="Times New Roman" w:eastAsia="Calibri" w:hAnsi="Times New Roman" w:cs="Times New Roman"/>
          <w:noProof/>
          <w:sz w:val="24"/>
          <w:szCs w:val="24"/>
        </w:rPr>
      </w:pPr>
    </w:p>
    <w:p w14:paraId="02F91489" w14:textId="77777777" w:rsidR="0094690D" w:rsidRPr="00413B6F" w:rsidRDefault="0094690D" w:rsidP="00616A82">
      <w:pPr>
        <w:pStyle w:val="BodyText"/>
      </w:pPr>
      <w:r>
        <w:t>Nosacītajā īres maksā neietilpst maksa par garāžām un stāvvietām, kas netiek izmantotas saistībā ar mājokli (07.2.4). Tajā neietilpst arī maksa par ūdens piegādi (04.4.1), atkritumu savākšanu (04.4.2) un notekūdeņu savākšanu (04.4.3); līdzīpašnieka maksa par uzraudzību, dārzniecību, kāpņu telpu tīrīšanu, apkuri un apgaismojumu, liftu, atkritumu vadu un citu objektu apkopi daudzdzīvokļu ēkās (04.4.4); maksa par elektrību (04.5.1) un gāzi (04.5.2); maksa par apkuri un karsto ūdeni, ko piegādā komunālās apkures stacijas (04.5.5).</w:t>
      </w:r>
    </w:p>
    <w:p w14:paraId="28958E62" w14:textId="77777777" w:rsidR="0094690D" w:rsidRPr="00413B6F" w:rsidRDefault="0094690D" w:rsidP="00965DCA">
      <w:pPr>
        <w:jc w:val="both"/>
        <w:rPr>
          <w:rFonts w:ascii="Times New Roman" w:eastAsia="Calibri" w:hAnsi="Times New Roman" w:cs="Times New Roman"/>
          <w:noProof/>
          <w:sz w:val="24"/>
          <w:szCs w:val="24"/>
        </w:rPr>
      </w:pPr>
    </w:p>
    <w:p w14:paraId="5F18B116" w14:textId="716A73B5" w:rsidR="0094690D" w:rsidRPr="00413B6F" w:rsidRDefault="00B50994" w:rsidP="00B50994">
      <w:pPr>
        <w:pStyle w:val="BodyText"/>
        <w:rPr>
          <w:b/>
          <w:bCs/>
        </w:rPr>
      </w:pPr>
      <w:r>
        <w:rPr>
          <w:b/>
        </w:rPr>
        <w:t>04.2.1. Nosacītā īre, ko maksā īpašnieki par savu galveno mājokli (</w:t>
      </w:r>
      <w:r>
        <w:rPr>
          <w:b/>
          <w:i/>
          <w:iCs/>
        </w:rPr>
        <w:t>S</w:t>
      </w:r>
      <w:r>
        <w:rPr>
          <w:b/>
        </w:rPr>
        <w:t>)</w:t>
      </w:r>
    </w:p>
    <w:p w14:paraId="514E771A" w14:textId="77777777" w:rsidR="0094690D" w:rsidRPr="00413B6F" w:rsidRDefault="0094690D" w:rsidP="00965DCA">
      <w:pPr>
        <w:jc w:val="both"/>
        <w:rPr>
          <w:rFonts w:ascii="Times New Roman" w:eastAsia="Calibri" w:hAnsi="Times New Roman" w:cs="Times New Roman"/>
          <w:b/>
          <w:bCs/>
          <w:noProof/>
          <w:sz w:val="24"/>
          <w:szCs w:val="24"/>
        </w:rPr>
      </w:pPr>
    </w:p>
    <w:p w14:paraId="4A3BFFAE" w14:textId="77777777" w:rsidR="0094690D" w:rsidRPr="00413B6F" w:rsidRDefault="0094690D" w:rsidP="00616A82">
      <w:pPr>
        <w:pStyle w:val="BodyText"/>
      </w:pPr>
      <w:r>
        <w:t>Ietilpst:</w:t>
      </w:r>
    </w:p>
    <w:p w14:paraId="7ACC8AE0" w14:textId="77777777" w:rsidR="0094690D" w:rsidRPr="00413B6F" w:rsidRDefault="0094690D" w:rsidP="00965DCA">
      <w:pPr>
        <w:jc w:val="both"/>
        <w:rPr>
          <w:rFonts w:ascii="Times New Roman" w:eastAsia="Calibri" w:hAnsi="Times New Roman" w:cs="Times New Roman"/>
          <w:noProof/>
          <w:sz w:val="24"/>
          <w:szCs w:val="24"/>
        </w:rPr>
      </w:pPr>
    </w:p>
    <w:p w14:paraId="13F8BD52" w14:textId="77777777" w:rsidR="0094690D" w:rsidRPr="00413B6F" w:rsidRDefault="0094690D" w:rsidP="00161C32">
      <w:pPr>
        <w:pStyle w:val="BodyText"/>
        <w:numPr>
          <w:ilvl w:val="4"/>
          <w:numId w:val="3"/>
        </w:numPr>
        <w:tabs>
          <w:tab w:val="left" w:pos="851"/>
        </w:tabs>
        <w:ind w:left="284" w:firstLine="5"/>
      </w:pPr>
      <w:r>
        <w:t>nosacītās īres maksas tiem īpašniekiem, kas apdzīvo savu galveno dzīvesvietu.</w:t>
      </w:r>
    </w:p>
    <w:p w14:paraId="4883B5B3" w14:textId="77777777" w:rsidR="0094690D" w:rsidRPr="00413B6F" w:rsidRDefault="0094690D" w:rsidP="00965DCA">
      <w:pPr>
        <w:jc w:val="both"/>
        <w:rPr>
          <w:rFonts w:ascii="Times New Roman" w:eastAsia="Calibri" w:hAnsi="Times New Roman" w:cs="Times New Roman"/>
          <w:noProof/>
          <w:sz w:val="24"/>
          <w:szCs w:val="24"/>
        </w:rPr>
      </w:pPr>
    </w:p>
    <w:p w14:paraId="7FDE75BB" w14:textId="77777777" w:rsidR="0094690D" w:rsidRPr="00413B6F" w:rsidRDefault="0094690D" w:rsidP="00965DCA">
      <w:pPr>
        <w:jc w:val="both"/>
        <w:rPr>
          <w:rFonts w:ascii="Times New Roman" w:eastAsia="Calibri" w:hAnsi="Times New Roman" w:cs="Times New Roman"/>
          <w:noProof/>
          <w:sz w:val="24"/>
          <w:szCs w:val="24"/>
        </w:rPr>
      </w:pPr>
    </w:p>
    <w:p w14:paraId="145781BE" w14:textId="0D701159" w:rsidR="0094690D" w:rsidRPr="00413B6F" w:rsidRDefault="00B50994" w:rsidP="00B50994">
      <w:pPr>
        <w:pStyle w:val="BodyText"/>
        <w:rPr>
          <w:b/>
          <w:bCs/>
        </w:rPr>
      </w:pPr>
      <w:r>
        <w:rPr>
          <w:b/>
        </w:rPr>
        <w:t>04.2.1.0. Nosacītā īre, ko sedz īpašnieki par savu galveno mājokli (</w:t>
      </w:r>
      <w:r>
        <w:rPr>
          <w:b/>
          <w:i/>
          <w:iCs/>
        </w:rPr>
        <w:t>S</w:t>
      </w:r>
      <w:r>
        <w:rPr>
          <w:b/>
        </w:rPr>
        <w:t>)</w:t>
      </w:r>
    </w:p>
    <w:p w14:paraId="7C1924C5" w14:textId="77777777" w:rsidR="0094690D" w:rsidRPr="009906FD" w:rsidRDefault="0094690D" w:rsidP="00965DCA">
      <w:pPr>
        <w:jc w:val="both"/>
        <w:rPr>
          <w:rFonts w:ascii="Times New Roman" w:eastAsia="Calibri" w:hAnsi="Times New Roman" w:cs="Times New Roman"/>
          <w:noProof/>
          <w:sz w:val="24"/>
          <w:szCs w:val="24"/>
        </w:rPr>
      </w:pPr>
    </w:p>
    <w:p w14:paraId="6BA49618" w14:textId="77777777" w:rsidR="0094690D" w:rsidRPr="00413B6F" w:rsidRDefault="0094690D" w:rsidP="00616A82">
      <w:pPr>
        <w:pStyle w:val="BodyText"/>
      </w:pPr>
      <w:r>
        <w:t>Ietilpst:</w:t>
      </w:r>
    </w:p>
    <w:p w14:paraId="241F12BA" w14:textId="77777777" w:rsidR="0094690D" w:rsidRPr="00413B6F" w:rsidRDefault="0094690D" w:rsidP="00965DCA">
      <w:pPr>
        <w:jc w:val="both"/>
        <w:rPr>
          <w:rFonts w:ascii="Times New Roman" w:eastAsia="Calibri" w:hAnsi="Times New Roman" w:cs="Times New Roman"/>
          <w:noProof/>
          <w:sz w:val="24"/>
          <w:szCs w:val="24"/>
        </w:rPr>
      </w:pPr>
    </w:p>
    <w:p w14:paraId="571E34B9" w14:textId="77777777" w:rsidR="0094690D" w:rsidRPr="00413B6F" w:rsidRDefault="0094690D" w:rsidP="00161C32">
      <w:pPr>
        <w:pStyle w:val="BodyText"/>
        <w:numPr>
          <w:ilvl w:val="4"/>
          <w:numId w:val="3"/>
        </w:numPr>
        <w:tabs>
          <w:tab w:val="left" w:pos="851"/>
        </w:tabs>
        <w:ind w:left="284" w:firstLine="5"/>
      </w:pPr>
      <w:r>
        <w:t>nosacītās īres maksas tiem īpašniekiem, kas apdzīvo savu galveno dzīvesvietu.</w:t>
      </w:r>
    </w:p>
    <w:p w14:paraId="3CD97E2A" w14:textId="77777777" w:rsidR="0094690D" w:rsidRPr="00413B6F" w:rsidRDefault="0094690D" w:rsidP="00965DCA">
      <w:pPr>
        <w:jc w:val="both"/>
        <w:rPr>
          <w:rFonts w:ascii="Times New Roman" w:eastAsia="Calibri" w:hAnsi="Times New Roman" w:cs="Times New Roman"/>
          <w:noProof/>
          <w:sz w:val="24"/>
          <w:szCs w:val="24"/>
        </w:rPr>
      </w:pPr>
    </w:p>
    <w:p w14:paraId="238C2CE9" w14:textId="5B725CD9" w:rsidR="0094690D" w:rsidRPr="00413B6F" w:rsidRDefault="00B50994" w:rsidP="00B50994">
      <w:pPr>
        <w:pStyle w:val="BodyText"/>
        <w:rPr>
          <w:b/>
          <w:bCs/>
        </w:rPr>
      </w:pPr>
      <w:r>
        <w:rPr>
          <w:b/>
        </w:rPr>
        <w:t>04.2.2. Cita nosacītā īres maksa (</w:t>
      </w:r>
      <w:r>
        <w:rPr>
          <w:b/>
          <w:i/>
          <w:iCs/>
        </w:rPr>
        <w:t>S</w:t>
      </w:r>
      <w:r>
        <w:rPr>
          <w:b/>
        </w:rPr>
        <w:t>)</w:t>
      </w:r>
    </w:p>
    <w:p w14:paraId="53A3B219" w14:textId="77777777" w:rsidR="0094690D" w:rsidRPr="009906FD" w:rsidRDefault="0094690D" w:rsidP="00965DCA">
      <w:pPr>
        <w:jc w:val="both"/>
        <w:rPr>
          <w:rFonts w:ascii="Times New Roman" w:eastAsia="Calibri" w:hAnsi="Times New Roman" w:cs="Times New Roman"/>
          <w:noProof/>
          <w:sz w:val="24"/>
          <w:szCs w:val="24"/>
        </w:rPr>
      </w:pPr>
    </w:p>
    <w:p w14:paraId="49F43F8D" w14:textId="77777777" w:rsidR="0094690D" w:rsidRPr="00413B6F" w:rsidRDefault="0094690D" w:rsidP="00616A82">
      <w:pPr>
        <w:pStyle w:val="BodyText"/>
      </w:pPr>
      <w:r>
        <w:t>Ietilpst:</w:t>
      </w:r>
    </w:p>
    <w:p w14:paraId="3A36CF3A" w14:textId="77777777" w:rsidR="0094690D" w:rsidRPr="00413B6F" w:rsidRDefault="0094690D" w:rsidP="00965DCA">
      <w:pPr>
        <w:jc w:val="both"/>
        <w:rPr>
          <w:rFonts w:ascii="Times New Roman" w:eastAsia="Calibri" w:hAnsi="Times New Roman" w:cs="Times New Roman"/>
          <w:noProof/>
          <w:sz w:val="24"/>
          <w:szCs w:val="24"/>
        </w:rPr>
      </w:pPr>
    </w:p>
    <w:p w14:paraId="63B8B717" w14:textId="77777777" w:rsidR="0094690D" w:rsidRPr="00413B6F" w:rsidRDefault="0094690D" w:rsidP="00161C32">
      <w:pPr>
        <w:pStyle w:val="BodyText"/>
        <w:numPr>
          <w:ilvl w:val="4"/>
          <w:numId w:val="3"/>
        </w:numPr>
        <w:tabs>
          <w:tab w:val="left" w:pos="851"/>
        </w:tabs>
        <w:ind w:left="284" w:firstLine="5"/>
      </w:pPr>
      <w:r>
        <w:t>nosacītā īre, ko maksā par otro mājokli;</w:t>
      </w:r>
    </w:p>
    <w:p w14:paraId="4054D116" w14:textId="77777777" w:rsidR="0094690D" w:rsidRPr="00413B6F" w:rsidRDefault="0094690D" w:rsidP="00161C32">
      <w:pPr>
        <w:pStyle w:val="BodyText"/>
        <w:numPr>
          <w:ilvl w:val="4"/>
          <w:numId w:val="3"/>
        </w:numPr>
        <w:tabs>
          <w:tab w:val="left" w:pos="851"/>
        </w:tabs>
        <w:ind w:left="284" w:firstLine="5"/>
      </w:pPr>
      <w:r>
        <w:t>nosacītā īres maksa par garāžu, kas tiek izmantota saistībā ar mājokli;</w:t>
      </w:r>
    </w:p>
    <w:p w14:paraId="10E609C5" w14:textId="77777777" w:rsidR="0094690D" w:rsidRPr="00413B6F" w:rsidRDefault="0094690D" w:rsidP="00161C32">
      <w:pPr>
        <w:pStyle w:val="BodyText"/>
        <w:numPr>
          <w:ilvl w:val="4"/>
          <w:numId w:val="3"/>
        </w:numPr>
        <w:tabs>
          <w:tab w:val="left" w:pos="851"/>
        </w:tabs>
        <w:ind w:left="284" w:firstLine="5"/>
      </w:pPr>
      <w:r>
        <w:t>nosacītā īres maksa par mantu novietnēm.</w:t>
      </w:r>
    </w:p>
    <w:p w14:paraId="641176B3" w14:textId="77777777" w:rsidR="0094690D" w:rsidRPr="00413B6F" w:rsidRDefault="0094690D" w:rsidP="00965DCA">
      <w:pPr>
        <w:jc w:val="both"/>
        <w:rPr>
          <w:rFonts w:ascii="Times New Roman" w:eastAsia="Calibri" w:hAnsi="Times New Roman" w:cs="Times New Roman"/>
          <w:noProof/>
          <w:sz w:val="24"/>
          <w:szCs w:val="24"/>
        </w:rPr>
      </w:pPr>
    </w:p>
    <w:p w14:paraId="0D038A58" w14:textId="1A67EF8A" w:rsidR="0094690D" w:rsidRPr="00413B6F" w:rsidRDefault="00B50994" w:rsidP="00B50994">
      <w:pPr>
        <w:pStyle w:val="BodyText"/>
        <w:rPr>
          <w:b/>
          <w:bCs/>
        </w:rPr>
      </w:pPr>
      <w:r>
        <w:rPr>
          <w:b/>
        </w:rPr>
        <w:t>04.2.2.0. Cita nosacītā īres maksa (</w:t>
      </w:r>
      <w:r>
        <w:rPr>
          <w:b/>
          <w:i/>
          <w:iCs/>
        </w:rPr>
        <w:t>S</w:t>
      </w:r>
      <w:r>
        <w:rPr>
          <w:b/>
        </w:rPr>
        <w:t>)</w:t>
      </w:r>
    </w:p>
    <w:p w14:paraId="5BDF1939" w14:textId="77777777" w:rsidR="0094690D" w:rsidRPr="009906FD" w:rsidRDefault="0094690D" w:rsidP="00965DCA">
      <w:pPr>
        <w:jc w:val="both"/>
        <w:rPr>
          <w:rFonts w:ascii="Times New Roman" w:eastAsia="Calibri" w:hAnsi="Times New Roman" w:cs="Times New Roman"/>
          <w:noProof/>
          <w:sz w:val="24"/>
          <w:szCs w:val="24"/>
        </w:rPr>
      </w:pPr>
    </w:p>
    <w:p w14:paraId="18D795F2" w14:textId="77777777" w:rsidR="0094690D" w:rsidRPr="00413B6F" w:rsidRDefault="0094690D" w:rsidP="00616A82">
      <w:pPr>
        <w:pStyle w:val="BodyText"/>
      </w:pPr>
      <w:r>
        <w:t>Ietilpst:</w:t>
      </w:r>
    </w:p>
    <w:p w14:paraId="21A03085" w14:textId="77777777" w:rsidR="0094690D" w:rsidRPr="00413B6F" w:rsidRDefault="0094690D" w:rsidP="00965DCA">
      <w:pPr>
        <w:jc w:val="both"/>
        <w:rPr>
          <w:rFonts w:ascii="Times New Roman" w:eastAsia="Calibri" w:hAnsi="Times New Roman" w:cs="Times New Roman"/>
          <w:noProof/>
          <w:sz w:val="24"/>
          <w:szCs w:val="24"/>
        </w:rPr>
      </w:pPr>
    </w:p>
    <w:p w14:paraId="19721C5C" w14:textId="77777777" w:rsidR="0094690D" w:rsidRPr="00413B6F" w:rsidRDefault="0094690D" w:rsidP="00161C32">
      <w:pPr>
        <w:pStyle w:val="BodyText"/>
        <w:numPr>
          <w:ilvl w:val="4"/>
          <w:numId w:val="3"/>
        </w:numPr>
        <w:tabs>
          <w:tab w:val="left" w:pos="851"/>
        </w:tabs>
        <w:ind w:left="284" w:firstLine="5"/>
      </w:pPr>
      <w:r>
        <w:t>nosacītā īre, ko maksā par otro mājokli;</w:t>
      </w:r>
    </w:p>
    <w:p w14:paraId="49B6B82F" w14:textId="77777777" w:rsidR="0094690D" w:rsidRPr="00413B6F" w:rsidRDefault="0094690D" w:rsidP="00161C32">
      <w:pPr>
        <w:pStyle w:val="BodyText"/>
        <w:numPr>
          <w:ilvl w:val="4"/>
          <w:numId w:val="3"/>
        </w:numPr>
        <w:tabs>
          <w:tab w:val="left" w:pos="851"/>
        </w:tabs>
        <w:ind w:left="284" w:firstLine="5"/>
      </w:pPr>
      <w:r>
        <w:t>nosacītā īres maksa par garāžu, kas tiek izmantota saistībā ar mājokli;</w:t>
      </w:r>
    </w:p>
    <w:p w14:paraId="01C4B6D9" w14:textId="77777777" w:rsidR="0094690D" w:rsidRPr="00413B6F" w:rsidRDefault="0094690D" w:rsidP="00161C32">
      <w:pPr>
        <w:pStyle w:val="BodyText"/>
        <w:numPr>
          <w:ilvl w:val="4"/>
          <w:numId w:val="3"/>
        </w:numPr>
        <w:tabs>
          <w:tab w:val="left" w:pos="851"/>
        </w:tabs>
        <w:ind w:left="284" w:firstLine="5"/>
      </w:pPr>
      <w:r>
        <w:t>nosacītā īres maksa par mantu novietnēm.</w:t>
      </w:r>
    </w:p>
    <w:p w14:paraId="19142176" w14:textId="77777777" w:rsidR="0094690D" w:rsidRPr="00413B6F" w:rsidRDefault="0094690D" w:rsidP="00965DCA">
      <w:pPr>
        <w:jc w:val="both"/>
        <w:rPr>
          <w:rFonts w:ascii="Times New Roman" w:eastAsia="Calibri" w:hAnsi="Times New Roman" w:cs="Times New Roman"/>
          <w:noProof/>
          <w:sz w:val="24"/>
          <w:szCs w:val="24"/>
        </w:rPr>
      </w:pPr>
    </w:p>
    <w:p w14:paraId="345472D3" w14:textId="6C8BAF52" w:rsidR="0094690D" w:rsidRPr="00413B6F" w:rsidRDefault="00B50994" w:rsidP="00B50994">
      <w:pPr>
        <w:pStyle w:val="BodyText"/>
        <w:rPr>
          <w:b/>
          <w:bCs/>
        </w:rPr>
      </w:pPr>
      <w:r>
        <w:rPr>
          <w:b/>
        </w:rPr>
        <w:t>04.3. MĀJOKĻA UZTURĒŠANA, REMONTS UN DROŠĪBA</w:t>
      </w:r>
    </w:p>
    <w:p w14:paraId="26C5E305" w14:textId="77777777" w:rsidR="0094690D" w:rsidRPr="009906FD" w:rsidRDefault="0094690D" w:rsidP="00965DCA">
      <w:pPr>
        <w:jc w:val="both"/>
        <w:rPr>
          <w:rFonts w:ascii="Times New Roman" w:eastAsia="Calibri" w:hAnsi="Times New Roman" w:cs="Times New Roman"/>
          <w:noProof/>
          <w:sz w:val="24"/>
          <w:szCs w:val="24"/>
        </w:rPr>
      </w:pPr>
    </w:p>
    <w:p w14:paraId="10A2EC8B" w14:textId="77777777" w:rsidR="0094690D" w:rsidRPr="00413B6F" w:rsidRDefault="0094690D" w:rsidP="00616A82">
      <w:pPr>
        <w:pStyle w:val="BodyText"/>
      </w:pPr>
      <w:r>
        <w:t>Mājokļu uzturēšanai un remontam ir divas raksturīgas iezīmes: pirmkārt, tie ir pasākumi, kas jāveic regulāri, lai uzturētu mājokli labā stāvoklī; otrkārt, šie pasākumi nemaina mājokļa veiktspēju, ietilpību vai paredzamo ekspluatācijas laiku.</w:t>
      </w:r>
    </w:p>
    <w:p w14:paraId="715DD9E3" w14:textId="77777777" w:rsidR="00965DCA" w:rsidRPr="00413B6F" w:rsidRDefault="00965DCA" w:rsidP="00965DCA">
      <w:pPr>
        <w:jc w:val="both"/>
        <w:rPr>
          <w:rFonts w:ascii="Times New Roman" w:hAnsi="Times New Roman" w:cs="Times New Roman"/>
          <w:noProof/>
          <w:sz w:val="24"/>
          <w:szCs w:val="24"/>
        </w:rPr>
      </w:pPr>
    </w:p>
    <w:p w14:paraId="7328CD25" w14:textId="77777777" w:rsidR="0094690D" w:rsidRPr="00413B6F" w:rsidRDefault="0094690D" w:rsidP="00616A82">
      <w:pPr>
        <w:pStyle w:val="BodyText"/>
      </w:pPr>
      <w:r>
        <w:t>Pastāv divi mājokļu uzturēšanas un remonta pasākumu veidi: nelieli pasākumi, piemēram, iekštelpu iekārtošana un detaļu remonts, ko parasti veic gan īrnieki, gan paši mājokli apdzīvojošie īpašnieki, un liela apjoma pasākumi, piemēram, sienu siltināšana vai jumta remonts, ko veic tikai īpašnieki.</w:t>
      </w:r>
    </w:p>
    <w:p w14:paraId="7F52FFFF" w14:textId="77777777" w:rsidR="0094690D" w:rsidRPr="00413B6F" w:rsidRDefault="0094690D" w:rsidP="00965DCA">
      <w:pPr>
        <w:jc w:val="both"/>
        <w:rPr>
          <w:rFonts w:ascii="Times New Roman" w:eastAsia="Calibri" w:hAnsi="Times New Roman" w:cs="Times New Roman"/>
          <w:noProof/>
          <w:sz w:val="24"/>
          <w:szCs w:val="24"/>
        </w:rPr>
      </w:pPr>
    </w:p>
    <w:p w14:paraId="2E33C7B5" w14:textId="77777777" w:rsidR="0094690D" w:rsidRPr="00413B6F" w:rsidRDefault="0094690D" w:rsidP="00616A82">
      <w:pPr>
        <w:pStyle w:val="BodyText"/>
      </w:pPr>
      <w:r>
        <w:t>Mājsaimniecību individuālā patēriņa izdevumos ietilpst tikai tie izdevumi, kas īrniekiem un pašiem mājokli apdzīvojošajiem īpašniekiem rodas par iekštelpu iekārtošanai nepieciešamajiem materiāliem un pakalpojumiem, nelieliem uzturēšanas pasākumiem un remontdarbiem, kurus parasti uzskata par īrnieka pienākumu.</w:t>
      </w:r>
    </w:p>
    <w:p w14:paraId="13813E27" w14:textId="77777777" w:rsidR="0094690D" w:rsidRPr="00413B6F" w:rsidRDefault="0094690D" w:rsidP="00965DCA">
      <w:pPr>
        <w:jc w:val="both"/>
        <w:rPr>
          <w:rFonts w:ascii="Times New Roman" w:eastAsia="Calibri" w:hAnsi="Times New Roman" w:cs="Times New Roman"/>
          <w:noProof/>
          <w:sz w:val="24"/>
          <w:szCs w:val="24"/>
        </w:rPr>
      </w:pPr>
    </w:p>
    <w:p w14:paraId="603A1803" w14:textId="77777777" w:rsidR="0094690D" w:rsidRPr="00413B6F" w:rsidRDefault="0094690D" w:rsidP="00616A82">
      <w:pPr>
        <w:pStyle w:val="BodyText"/>
      </w:pPr>
      <w:r>
        <w:t xml:space="preserve">Izdevumi, kas rodas īpašniekiem, tostarp mājokli apdzīvojošajiem īpašniekiem, par mājokļa iekārtošanu, nelieliem remontdarbiem un uzturēšanas pasākumiem, kuri parasti tiek uzskatīti par namīpašnieka pienākumiem, nav uzskatāmi par mājsaimniecības galapatēriņa izdevumiem. Tas attiecas arī uz izdevumiem, kas mājokli apdzīvojošajiem īpašniekiem rodas par materiāliem un pakalpojumiem, kuri nepieciešami liela apjoma uzturēšanas pasākumu un </w:t>
      </w:r>
      <w:r>
        <w:lastRenderedPageBreak/>
        <w:t>remontdarbu īstenošanai.</w:t>
      </w:r>
    </w:p>
    <w:p w14:paraId="2FB80D9F" w14:textId="77777777" w:rsidR="0094690D" w:rsidRPr="00413B6F" w:rsidRDefault="0094690D" w:rsidP="00965DCA">
      <w:pPr>
        <w:jc w:val="both"/>
        <w:rPr>
          <w:rFonts w:ascii="Times New Roman" w:eastAsia="Calibri" w:hAnsi="Times New Roman" w:cs="Times New Roman"/>
          <w:noProof/>
          <w:sz w:val="24"/>
          <w:szCs w:val="24"/>
        </w:rPr>
      </w:pPr>
    </w:p>
    <w:p w14:paraId="42EF6122" w14:textId="77777777" w:rsidR="0094690D" w:rsidRPr="00413B6F" w:rsidRDefault="0094690D" w:rsidP="00616A82">
      <w:pPr>
        <w:pStyle w:val="BodyText"/>
      </w:pPr>
      <w:r>
        <w:t>Materiālu iegāde, ko veic īrnieki vai mājokli apdzīvojošie īpašnieki, lai pašu spēkiem veiktu uzturēšanas pasākumus vai remontdarbus, ir jānorāda 04.3.1. klasē. Ja īrnieki vai mājokli apdzīvojošie īpašnieki maksā uzņēmumam par uzturēšanas pasākumu vai remontdarbu izpildi, kopējā pakalpojuma vērtība, tostarp izmantoto materiālu izmaksas, ir jānorāda 04.3.2. klasē.</w:t>
      </w:r>
    </w:p>
    <w:p w14:paraId="746E1D0E" w14:textId="77777777" w:rsidR="0094690D" w:rsidRPr="00413B6F" w:rsidRDefault="0094690D" w:rsidP="00965DCA">
      <w:pPr>
        <w:jc w:val="both"/>
        <w:rPr>
          <w:rFonts w:ascii="Times New Roman" w:eastAsia="Calibri" w:hAnsi="Times New Roman" w:cs="Times New Roman"/>
          <w:noProof/>
          <w:sz w:val="24"/>
          <w:szCs w:val="24"/>
        </w:rPr>
      </w:pPr>
    </w:p>
    <w:p w14:paraId="44719E7D" w14:textId="28EE26AA" w:rsidR="0094690D" w:rsidRPr="00413B6F" w:rsidRDefault="00FA3DC9" w:rsidP="00FA3DC9">
      <w:pPr>
        <w:pStyle w:val="BodyText"/>
        <w:rPr>
          <w:b/>
          <w:bCs/>
        </w:rPr>
      </w:pPr>
      <w:r>
        <w:rPr>
          <w:b/>
        </w:rPr>
        <w:t>04.3.1. Drošības iekārtas un materiāli mājokļa uzturēšanai un remontam (</w:t>
      </w:r>
      <w:r>
        <w:rPr>
          <w:b/>
          <w:i/>
          <w:iCs/>
        </w:rPr>
        <w:t>ND</w:t>
      </w:r>
      <w:r>
        <w:rPr>
          <w:b/>
        </w:rPr>
        <w:t>)</w:t>
      </w:r>
    </w:p>
    <w:p w14:paraId="77FE3C34" w14:textId="77777777" w:rsidR="00FA3DC9" w:rsidRPr="00413B6F" w:rsidRDefault="00FA3DC9" w:rsidP="00616A82">
      <w:pPr>
        <w:pStyle w:val="BodyText"/>
      </w:pPr>
    </w:p>
    <w:p w14:paraId="55D9F567" w14:textId="3C9695D1" w:rsidR="0094690D" w:rsidRPr="00413B6F" w:rsidRDefault="0094690D" w:rsidP="00616A82">
      <w:pPr>
        <w:pStyle w:val="BodyText"/>
      </w:pPr>
      <w:r>
        <w:t>Ietilpst:</w:t>
      </w:r>
    </w:p>
    <w:p w14:paraId="25A86203" w14:textId="77777777" w:rsidR="0094690D" w:rsidRPr="00413B6F" w:rsidRDefault="0094690D" w:rsidP="00965DCA">
      <w:pPr>
        <w:jc w:val="both"/>
        <w:rPr>
          <w:rFonts w:ascii="Times New Roman" w:eastAsia="Calibri" w:hAnsi="Times New Roman" w:cs="Times New Roman"/>
          <w:noProof/>
          <w:sz w:val="24"/>
          <w:szCs w:val="24"/>
        </w:rPr>
      </w:pPr>
    </w:p>
    <w:p w14:paraId="47C4CEA7" w14:textId="77777777" w:rsidR="0094690D" w:rsidRPr="00413B6F" w:rsidRDefault="0094690D" w:rsidP="00161C32">
      <w:pPr>
        <w:pStyle w:val="BodyText"/>
        <w:numPr>
          <w:ilvl w:val="4"/>
          <w:numId w:val="3"/>
        </w:numPr>
        <w:tabs>
          <w:tab w:val="left" w:pos="851"/>
        </w:tabs>
        <w:ind w:left="284" w:firstLine="5"/>
      </w:pPr>
      <w:r>
        <w:t>izstrādājumi un materiāli, piemēram, krāsas un lakas, apmetums, tapetes, audekla tapetes, logu rūtis, ģipsis, cements, tepe, tapešu līmes utt., ko iegādājas, lai veiktu nelielus dzīvokļa uzturēšanas un remonta darbus;</w:t>
      </w:r>
    </w:p>
    <w:p w14:paraId="6438B408" w14:textId="77777777" w:rsidR="0094690D" w:rsidRPr="00413B6F" w:rsidRDefault="0094690D" w:rsidP="00161C32">
      <w:pPr>
        <w:pStyle w:val="BodyText"/>
        <w:numPr>
          <w:ilvl w:val="4"/>
          <w:numId w:val="3"/>
        </w:numPr>
        <w:tabs>
          <w:tab w:val="left" w:pos="851"/>
        </w:tabs>
        <w:ind w:left="284" w:firstLine="5"/>
      </w:pPr>
      <w:r>
        <w:t>nelieli santehnikas priekšmeti (caurules, krāni, savienojumi utt.) un virsmas apdares materiāli (grīdas dēļi, keramikas flīzes utt.), kā arī otas un skrēperi krāsai, lakai un tapetēm;</w:t>
      </w:r>
    </w:p>
    <w:p w14:paraId="6E5F8F2A" w14:textId="77777777" w:rsidR="0094690D" w:rsidRPr="00413B6F" w:rsidRDefault="0094690D" w:rsidP="00161C32">
      <w:pPr>
        <w:pStyle w:val="BodyText"/>
        <w:numPr>
          <w:ilvl w:val="4"/>
          <w:numId w:val="3"/>
        </w:numPr>
        <w:tabs>
          <w:tab w:val="left" w:pos="851"/>
        </w:tabs>
        <w:ind w:left="284" w:firstLine="5"/>
      </w:pPr>
      <w:r>
        <w:t>ieklājamie paklāja grīdas segumi un linolejs;</w:t>
      </w:r>
    </w:p>
    <w:p w14:paraId="63042C8D" w14:textId="77777777" w:rsidR="0094690D" w:rsidRPr="00413B6F" w:rsidRDefault="0094690D" w:rsidP="00161C32">
      <w:pPr>
        <w:pStyle w:val="BodyText"/>
        <w:numPr>
          <w:ilvl w:val="4"/>
          <w:numId w:val="3"/>
        </w:numPr>
        <w:tabs>
          <w:tab w:val="left" w:pos="851"/>
        </w:tabs>
        <w:ind w:left="284" w:firstLine="5"/>
      </w:pPr>
      <w:r>
        <w:t>durvju piederumi, elektrības kontaktligzdas, elektroinstalācijas vadi;</w:t>
      </w:r>
    </w:p>
    <w:p w14:paraId="322E0573" w14:textId="77777777" w:rsidR="0094690D" w:rsidRPr="00413B6F" w:rsidRDefault="0094690D" w:rsidP="00161C32">
      <w:pPr>
        <w:pStyle w:val="BodyText"/>
        <w:numPr>
          <w:ilvl w:val="4"/>
          <w:numId w:val="3"/>
        </w:numPr>
        <w:tabs>
          <w:tab w:val="left" w:pos="851"/>
        </w:tabs>
        <w:ind w:left="284" w:firstLine="5"/>
      </w:pPr>
      <w:r>
        <w:t>maza izmēra iekārtas atsevišķa mājokļa novērošanai/drošībai;</w:t>
      </w:r>
    </w:p>
    <w:p w14:paraId="2A93D9A8" w14:textId="77777777" w:rsidR="0094690D" w:rsidRPr="00413B6F" w:rsidRDefault="0094690D" w:rsidP="00161C32">
      <w:pPr>
        <w:pStyle w:val="BodyText"/>
        <w:numPr>
          <w:ilvl w:val="4"/>
          <w:numId w:val="3"/>
        </w:numPr>
        <w:tabs>
          <w:tab w:val="left" w:pos="851"/>
        </w:tabs>
        <w:ind w:left="284" w:firstLine="5"/>
      </w:pPr>
      <w:r>
        <w:t>domofons mājokļiem;</w:t>
      </w:r>
    </w:p>
    <w:p w14:paraId="0511C373" w14:textId="77777777" w:rsidR="0094690D" w:rsidRPr="00413B6F" w:rsidRDefault="0094690D" w:rsidP="00161C32">
      <w:pPr>
        <w:pStyle w:val="BodyText"/>
        <w:numPr>
          <w:ilvl w:val="4"/>
          <w:numId w:val="3"/>
        </w:numPr>
        <w:tabs>
          <w:tab w:val="left" w:pos="851"/>
        </w:tabs>
        <w:ind w:left="284" w:firstLine="5"/>
      </w:pPr>
      <w:r>
        <w:t>ugunsdzēšamie aparāti.</w:t>
      </w:r>
    </w:p>
    <w:p w14:paraId="1583B5D9" w14:textId="77777777" w:rsidR="0094690D" w:rsidRPr="00413B6F" w:rsidRDefault="0094690D" w:rsidP="00965DCA">
      <w:pPr>
        <w:jc w:val="both"/>
        <w:rPr>
          <w:rFonts w:ascii="Times New Roman" w:eastAsia="Calibri" w:hAnsi="Times New Roman" w:cs="Times New Roman"/>
          <w:noProof/>
          <w:sz w:val="24"/>
          <w:szCs w:val="24"/>
        </w:rPr>
      </w:pPr>
    </w:p>
    <w:p w14:paraId="78E3F99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CEB9CDA" w14:textId="77777777" w:rsidR="0094690D" w:rsidRPr="00413B6F" w:rsidRDefault="0094690D" w:rsidP="00965DCA">
      <w:pPr>
        <w:jc w:val="both"/>
        <w:rPr>
          <w:rFonts w:ascii="Times New Roman" w:eastAsia="Calibri" w:hAnsi="Times New Roman" w:cs="Times New Roman"/>
          <w:i/>
          <w:noProof/>
          <w:sz w:val="24"/>
          <w:szCs w:val="24"/>
        </w:rPr>
      </w:pPr>
    </w:p>
    <w:p w14:paraId="55ED469D" w14:textId="16ABEE3B"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rokas instrumenti (05.5.2.1);</w:t>
      </w:r>
    </w:p>
    <w:p w14:paraId="0ABAD2B3" w14:textId="39EB46D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lampu spuldzes (05.5.2.2);</w:t>
      </w:r>
    </w:p>
    <w:p w14:paraId="3C31D27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slotas, attīrīšanas sukas, putekļu birstes un tīrīšanas produkti (05.6.1.1);</w:t>
      </w:r>
    </w:p>
    <w:p w14:paraId="5E63732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ugunsdzēšamie aparāti, kas ietilpst transportlīdzekļu aprīkojumā (07.2.1.3);</w:t>
      </w:r>
    </w:p>
    <w:p w14:paraId="28464051" w14:textId="033F95FF"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izstrādājumi, materiāli un aprīkojums, ko izmanto, lai veiktu būtiskus uzturēšanas un remonta darbus (starppatēriņu), vai mājokļu paplašināšanai un pārbūvei (kapitāla veidošanai).</w:t>
      </w:r>
    </w:p>
    <w:p w14:paraId="2A1E3B65" w14:textId="77777777" w:rsidR="0094690D" w:rsidRPr="00413B6F" w:rsidRDefault="0094690D" w:rsidP="00965DCA">
      <w:pPr>
        <w:jc w:val="both"/>
        <w:rPr>
          <w:rFonts w:ascii="Times New Roman" w:eastAsia="Calibri" w:hAnsi="Times New Roman" w:cs="Times New Roman"/>
          <w:i/>
          <w:noProof/>
          <w:sz w:val="24"/>
          <w:szCs w:val="24"/>
        </w:rPr>
      </w:pPr>
    </w:p>
    <w:p w14:paraId="7FA983FF" w14:textId="22D0D245" w:rsidR="0094690D" w:rsidRPr="00413B6F" w:rsidRDefault="00FA3DC9" w:rsidP="00FA3DC9">
      <w:pPr>
        <w:pStyle w:val="BodyText"/>
        <w:rPr>
          <w:b/>
          <w:bCs/>
        </w:rPr>
      </w:pPr>
      <w:r>
        <w:rPr>
          <w:b/>
        </w:rPr>
        <w:t>04.3.1.1. Materiāli mājokļa uzturēšanai un remontam (</w:t>
      </w:r>
      <w:r>
        <w:rPr>
          <w:b/>
          <w:i/>
          <w:iCs/>
        </w:rPr>
        <w:t>ND</w:t>
      </w:r>
      <w:r>
        <w:rPr>
          <w:b/>
        </w:rPr>
        <w:t>)</w:t>
      </w:r>
    </w:p>
    <w:p w14:paraId="2539B8DC" w14:textId="77777777" w:rsidR="0094690D" w:rsidRPr="00413B6F" w:rsidRDefault="0094690D" w:rsidP="00965DCA">
      <w:pPr>
        <w:jc w:val="both"/>
        <w:rPr>
          <w:rFonts w:ascii="Times New Roman" w:eastAsia="Calibri" w:hAnsi="Times New Roman" w:cs="Times New Roman"/>
          <w:b/>
          <w:bCs/>
          <w:noProof/>
          <w:sz w:val="24"/>
          <w:szCs w:val="24"/>
        </w:rPr>
      </w:pPr>
    </w:p>
    <w:p w14:paraId="3275A711" w14:textId="77777777" w:rsidR="0094690D" w:rsidRPr="00413B6F" w:rsidRDefault="0094690D" w:rsidP="00616A82">
      <w:pPr>
        <w:pStyle w:val="BodyText"/>
      </w:pPr>
      <w:r>
        <w:t>Ietilpst:</w:t>
      </w:r>
    </w:p>
    <w:p w14:paraId="6696F42A" w14:textId="77777777" w:rsidR="0094690D" w:rsidRPr="00413B6F" w:rsidRDefault="0094690D" w:rsidP="00965DCA">
      <w:pPr>
        <w:jc w:val="both"/>
        <w:rPr>
          <w:rFonts w:ascii="Times New Roman" w:eastAsia="Calibri" w:hAnsi="Times New Roman" w:cs="Times New Roman"/>
          <w:noProof/>
          <w:sz w:val="24"/>
          <w:szCs w:val="24"/>
        </w:rPr>
      </w:pPr>
    </w:p>
    <w:p w14:paraId="4821E9EA" w14:textId="77777777" w:rsidR="0094690D" w:rsidRPr="00413B6F" w:rsidRDefault="0094690D" w:rsidP="00161C32">
      <w:pPr>
        <w:pStyle w:val="BodyText"/>
        <w:numPr>
          <w:ilvl w:val="4"/>
          <w:numId w:val="3"/>
        </w:numPr>
        <w:tabs>
          <w:tab w:val="left" w:pos="851"/>
        </w:tabs>
        <w:ind w:left="284" w:firstLine="5"/>
      </w:pPr>
      <w:r>
        <w:t>izstrādājumi un materiāli, piemēram, krāsas un lakas, apmetums, tapetes, audekla tapetes, logu rūtis, ģipsis, cements, tepe, tapešu līmes utt., ko iegādājas, lai veiktu nelielus dzīvokļa uzturēšanas un remonta darbus;</w:t>
      </w:r>
    </w:p>
    <w:p w14:paraId="58179D1C" w14:textId="77777777" w:rsidR="0094690D" w:rsidRPr="00413B6F" w:rsidRDefault="0094690D" w:rsidP="00161C32">
      <w:pPr>
        <w:pStyle w:val="BodyText"/>
        <w:numPr>
          <w:ilvl w:val="4"/>
          <w:numId w:val="3"/>
        </w:numPr>
        <w:tabs>
          <w:tab w:val="left" w:pos="851"/>
        </w:tabs>
        <w:ind w:left="284" w:firstLine="5"/>
      </w:pPr>
      <w:r>
        <w:t>nelieli santehnikas priekšmeti (caurules, krāni, savienojumi utt.) un virsmas apdares materiāli (grīdas dēļi, keramikas flīzes utt.), kā arī otas un skrēperi krāsai, lakai un tapetēm;</w:t>
      </w:r>
    </w:p>
    <w:p w14:paraId="1CF3129E" w14:textId="77777777" w:rsidR="0094690D" w:rsidRPr="00413B6F" w:rsidRDefault="0094690D" w:rsidP="00161C32">
      <w:pPr>
        <w:pStyle w:val="BodyText"/>
        <w:numPr>
          <w:ilvl w:val="4"/>
          <w:numId w:val="3"/>
        </w:numPr>
        <w:tabs>
          <w:tab w:val="left" w:pos="851"/>
        </w:tabs>
        <w:ind w:left="284" w:firstLine="5"/>
      </w:pPr>
      <w:r>
        <w:t>ieklājamie paklāja grīdas segumi un linolejs;</w:t>
      </w:r>
    </w:p>
    <w:p w14:paraId="341DE9E7" w14:textId="77777777" w:rsidR="0094690D" w:rsidRPr="00413B6F" w:rsidRDefault="0094690D" w:rsidP="00161C32">
      <w:pPr>
        <w:pStyle w:val="BodyText"/>
        <w:numPr>
          <w:ilvl w:val="4"/>
          <w:numId w:val="3"/>
        </w:numPr>
        <w:tabs>
          <w:tab w:val="left" w:pos="851"/>
        </w:tabs>
        <w:ind w:left="284" w:firstLine="5"/>
      </w:pPr>
      <w:r>
        <w:t>durvju piederumi, elektrības kontaktligzdas, elektroinstalācijas vadi.</w:t>
      </w:r>
    </w:p>
    <w:p w14:paraId="7AA306BA" w14:textId="77777777" w:rsidR="0094690D" w:rsidRPr="00413B6F" w:rsidRDefault="0094690D" w:rsidP="00965DCA">
      <w:pPr>
        <w:jc w:val="both"/>
        <w:rPr>
          <w:rFonts w:ascii="Times New Roman" w:eastAsia="Calibri" w:hAnsi="Times New Roman" w:cs="Times New Roman"/>
          <w:noProof/>
          <w:sz w:val="24"/>
          <w:szCs w:val="24"/>
        </w:rPr>
      </w:pPr>
    </w:p>
    <w:p w14:paraId="5B45F62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601BF57" w14:textId="77777777" w:rsidR="0094690D" w:rsidRPr="00413B6F" w:rsidRDefault="0094690D" w:rsidP="00965DCA">
      <w:pPr>
        <w:jc w:val="both"/>
        <w:rPr>
          <w:rFonts w:ascii="Times New Roman" w:eastAsia="Calibri" w:hAnsi="Times New Roman" w:cs="Times New Roman"/>
          <w:i/>
          <w:noProof/>
          <w:sz w:val="24"/>
          <w:szCs w:val="24"/>
        </w:rPr>
      </w:pPr>
    </w:p>
    <w:p w14:paraId="2C163FC7" w14:textId="56C276D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rokas instrumenti (05.5.2.1);</w:t>
      </w:r>
    </w:p>
    <w:p w14:paraId="6C998098" w14:textId="7051E99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lampu spuldzes (05.5.2.2);</w:t>
      </w:r>
    </w:p>
    <w:p w14:paraId="57E7361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slotas, attīrīšanas sukas, putekļu birstes un tīrīšanas produkti (05.6.1.1);</w:t>
      </w:r>
    </w:p>
    <w:p w14:paraId="31A5A1DF" w14:textId="5C299451"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izstrādājumi, materiāli un aprīkojums, ko izmanto, lai veiktu būtiskus uzturēšanas un remonta darbus (starppatēriņu), vai mājokļu paplašināšanai un pārbūvei (kapitāla </w:t>
      </w:r>
      <w:r>
        <w:rPr>
          <w:rFonts w:ascii="Times New Roman" w:hAnsi="Times New Roman"/>
          <w:i/>
          <w:sz w:val="24"/>
        </w:rPr>
        <w:lastRenderedPageBreak/>
        <w:t>veidošanai).</w:t>
      </w:r>
    </w:p>
    <w:p w14:paraId="3A3FBBB5" w14:textId="77777777" w:rsidR="0094690D" w:rsidRPr="00413B6F" w:rsidRDefault="0094690D" w:rsidP="00965DCA">
      <w:pPr>
        <w:jc w:val="both"/>
        <w:rPr>
          <w:rFonts w:ascii="Times New Roman" w:eastAsia="Calibri" w:hAnsi="Times New Roman" w:cs="Times New Roman"/>
          <w:i/>
          <w:noProof/>
          <w:sz w:val="24"/>
          <w:szCs w:val="24"/>
        </w:rPr>
      </w:pPr>
    </w:p>
    <w:p w14:paraId="3519C801" w14:textId="0764EA7C" w:rsidR="0094690D" w:rsidRPr="00413B6F" w:rsidRDefault="002C23E7" w:rsidP="002C23E7">
      <w:pPr>
        <w:pStyle w:val="BodyText"/>
        <w:rPr>
          <w:b/>
          <w:bCs/>
        </w:rPr>
      </w:pPr>
      <w:r>
        <w:rPr>
          <w:b/>
        </w:rPr>
        <w:t>04.3.1.2. Drošības iekārtas (</w:t>
      </w:r>
      <w:r>
        <w:rPr>
          <w:b/>
          <w:i/>
          <w:iCs/>
        </w:rPr>
        <w:t>SD</w:t>
      </w:r>
      <w:r>
        <w:rPr>
          <w:b/>
        </w:rPr>
        <w:t>)</w:t>
      </w:r>
    </w:p>
    <w:p w14:paraId="391AA43B" w14:textId="77777777" w:rsidR="0094690D" w:rsidRPr="00FC6133" w:rsidRDefault="0094690D" w:rsidP="00965DCA">
      <w:pPr>
        <w:jc w:val="both"/>
        <w:rPr>
          <w:rFonts w:ascii="Times New Roman" w:eastAsia="Calibri" w:hAnsi="Times New Roman" w:cs="Times New Roman"/>
          <w:noProof/>
          <w:sz w:val="24"/>
          <w:szCs w:val="24"/>
        </w:rPr>
      </w:pPr>
    </w:p>
    <w:p w14:paraId="4E1B4B6B" w14:textId="77777777" w:rsidR="0094690D" w:rsidRPr="00413B6F" w:rsidRDefault="0094690D" w:rsidP="00616A82">
      <w:pPr>
        <w:pStyle w:val="BodyText"/>
      </w:pPr>
      <w:r>
        <w:t>Ietilpst:</w:t>
      </w:r>
    </w:p>
    <w:p w14:paraId="08291580" w14:textId="77777777" w:rsidR="0094690D" w:rsidRPr="00413B6F" w:rsidRDefault="0094690D" w:rsidP="00965DCA">
      <w:pPr>
        <w:jc w:val="both"/>
        <w:rPr>
          <w:rFonts w:ascii="Times New Roman" w:eastAsia="Calibri" w:hAnsi="Times New Roman" w:cs="Times New Roman"/>
          <w:noProof/>
          <w:sz w:val="24"/>
          <w:szCs w:val="24"/>
        </w:rPr>
      </w:pPr>
    </w:p>
    <w:p w14:paraId="2B2A89DF" w14:textId="544FA62E" w:rsidR="0094690D" w:rsidRPr="00413B6F" w:rsidRDefault="0094690D" w:rsidP="00161C32">
      <w:pPr>
        <w:pStyle w:val="BodyText"/>
        <w:numPr>
          <w:ilvl w:val="4"/>
          <w:numId w:val="3"/>
        </w:numPr>
        <w:tabs>
          <w:tab w:val="left" w:pos="851"/>
        </w:tabs>
        <w:ind w:left="284" w:firstLine="5"/>
      </w:pPr>
      <w:r>
        <w:t>maza izmēra iekārtas atsevišķa mājokļa novērošanai/drošībai (dūmu detektors, trauksmes signalizācijas, drošības/novērošanas kameras);</w:t>
      </w:r>
    </w:p>
    <w:p w14:paraId="19F7F699" w14:textId="77777777" w:rsidR="0094690D" w:rsidRPr="00413B6F" w:rsidRDefault="0094690D" w:rsidP="00161C32">
      <w:pPr>
        <w:pStyle w:val="BodyText"/>
        <w:numPr>
          <w:ilvl w:val="4"/>
          <w:numId w:val="3"/>
        </w:numPr>
        <w:tabs>
          <w:tab w:val="left" w:pos="851"/>
        </w:tabs>
        <w:ind w:left="284" w:firstLine="5"/>
      </w:pPr>
      <w:r>
        <w:t>domofons mājokļiem;</w:t>
      </w:r>
    </w:p>
    <w:p w14:paraId="58BC031A" w14:textId="77777777" w:rsidR="0094690D" w:rsidRPr="00413B6F" w:rsidRDefault="0094690D" w:rsidP="00161C32">
      <w:pPr>
        <w:pStyle w:val="BodyText"/>
        <w:numPr>
          <w:ilvl w:val="4"/>
          <w:numId w:val="3"/>
        </w:numPr>
        <w:tabs>
          <w:tab w:val="left" w:pos="851"/>
        </w:tabs>
        <w:ind w:left="284" w:firstLine="5"/>
      </w:pPr>
      <w:r>
        <w:t>ugunsdzēšamie aparāti.</w:t>
      </w:r>
    </w:p>
    <w:p w14:paraId="3FCFED23" w14:textId="77777777" w:rsidR="0094690D" w:rsidRPr="00413B6F" w:rsidRDefault="0094690D" w:rsidP="00965DCA">
      <w:pPr>
        <w:jc w:val="both"/>
        <w:rPr>
          <w:rFonts w:ascii="Times New Roman" w:eastAsia="Calibri" w:hAnsi="Times New Roman" w:cs="Times New Roman"/>
          <w:noProof/>
          <w:sz w:val="24"/>
          <w:szCs w:val="24"/>
        </w:rPr>
      </w:pPr>
    </w:p>
    <w:p w14:paraId="26C938C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092D9D9" w14:textId="77777777" w:rsidR="0094690D" w:rsidRPr="00413B6F" w:rsidRDefault="0094690D" w:rsidP="00965DCA">
      <w:pPr>
        <w:jc w:val="both"/>
        <w:rPr>
          <w:rFonts w:ascii="Times New Roman" w:eastAsia="Calibri" w:hAnsi="Times New Roman" w:cs="Times New Roman"/>
          <w:i/>
          <w:noProof/>
          <w:sz w:val="24"/>
          <w:szCs w:val="24"/>
        </w:rPr>
      </w:pPr>
    </w:p>
    <w:p w14:paraId="6CBC00D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ugunsdzēšamie aparāti, kas ietilpst transportlīdzekļu aprīkojumā (07.2.1.3).</w:t>
      </w:r>
    </w:p>
    <w:p w14:paraId="0296A90E" w14:textId="77777777" w:rsidR="0094690D" w:rsidRPr="00413B6F" w:rsidRDefault="0094690D" w:rsidP="00965DCA">
      <w:pPr>
        <w:jc w:val="both"/>
        <w:rPr>
          <w:rFonts w:ascii="Times New Roman" w:eastAsia="Calibri" w:hAnsi="Times New Roman" w:cs="Times New Roman"/>
          <w:i/>
          <w:noProof/>
          <w:sz w:val="24"/>
          <w:szCs w:val="24"/>
        </w:rPr>
      </w:pPr>
    </w:p>
    <w:p w14:paraId="68E0347B" w14:textId="2D0EC9A4" w:rsidR="0094690D" w:rsidRPr="00413B6F" w:rsidRDefault="002C23E7" w:rsidP="00FC5ABB">
      <w:pPr>
        <w:pStyle w:val="BodyText"/>
        <w:rPr>
          <w:b/>
          <w:bCs/>
        </w:rPr>
      </w:pPr>
      <w:r>
        <w:rPr>
          <w:b/>
        </w:rPr>
        <w:t>04.3.2. Pakalpojumi mājokļa uzturēšanai, remontam un drošībai (</w:t>
      </w:r>
      <w:r>
        <w:rPr>
          <w:b/>
          <w:i/>
          <w:iCs/>
        </w:rPr>
        <w:t>S</w:t>
      </w:r>
      <w:r>
        <w:rPr>
          <w:b/>
        </w:rPr>
        <w:t>)</w:t>
      </w:r>
    </w:p>
    <w:p w14:paraId="7C4A4DF1" w14:textId="77777777" w:rsidR="0094690D" w:rsidRPr="00FC6133" w:rsidRDefault="0094690D" w:rsidP="00965DCA">
      <w:pPr>
        <w:jc w:val="both"/>
        <w:rPr>
          <w:rFonts w:ascii="Times New Roman" w:eastAsia="Calibri" w:hAnsi="Times New Roman" w:cs="Times New Roman"/>
          <w:noProof/>
          <w:sz w:val="24"/>
          <w:szCs w:val="24"/>
        </w:rPr>
      </w:pPr>
    </w:p>
    <w:p w14:paraId="499CFFAD" w14:textId="77777777" w:rsidR="0094690D" w:rsidRPr="00413B6F" w:rsidRDefault="0094690D" w:rsidP="00616A82">
      <w:pPr>
        <w:pStyle w:val="BodyText"/>
      </w:pPr>
      <w:r>
        <w:t>Materiālu izmaksas tiek iekļautas tikai tad, ja par materiāliem nav izsniegts atsevišķs rēķins.</w:t>
      </w:r>
    </w:p>
    <w:p w14:paraId="270963B2" w14:textId="77777777" w:rsidR="0094690D" w:rsidRPr="00413B6F" w:rsidRDefault="0094690D" w:rsidP="00965DCA">
      <w:pPr>
        <w:jc w:val="both"/>
        <w:rPr>
          <w:rFonts w:ascii="Times New Roman" w:eastAsia="Calibri" w:hAnsi="Times New Roman" w:cs="Times New Roman"/>
          <w:noProof/>
          <w:sz w:val="24"/>
          <w:szCs w:val="24"/>
        </w:rPr>
      </w:pPr>
    </w:p>
    <w:p w14:paraId="438E60CF" w14:textId="77777777" w:rsidR="0094690D" w:rsidRPr="00413B6F" w:rsidRDefault="0094690D" w:rsidP="00616A82">
      <w:pPr>
        <w:pStyle w:val="BodyText"/>
      </w:pPr>
      <w:r>
        <w:t>Ietilpst:</w:t>
      </w:r>
    </w:p>
    <w:p w14:paraId="4824BBD1" w14:textId="77777777" w:rsidR="0094690D" w:rsidRPr="00413B6F" w:rsidRDefault="0094690D" w:rsidP="00965DCA">
      <w:pPr>
        <w:jc w:val="both"/>
        <w:rPr>
          <w:rFonts w:ascii="Times New Roman" w:eastAsia="Calibri" w:hAnsi="Times New Roman" w:cs="Times New Roman"/>
          <w:noProof/>
          <w:sz w:val="24"/>
          <w:szCs w:val="24"/>
        </w:rPr>
      </w:pPr>
    </w:p>
    <w:p w14:paraId="444619DE" w14:textId="77777777" w:rsidR="0094690D" w:rsidRPr="00413B6F" w:rsidRDefault="0094690D" w:rsidP="00161C32">
      <w:pPr>
        <w:pStyle w:val="BodyText"/>
        <w:numPr>
          <w:ilvl w:val="4"/>
          <w:numId w:val="3"/>
        </w:numPr>
        <w:tabs>
          <w:tab w:val="left" w:pos="851"/>
        </w:tabs>
        <w:ind w:left="284" w:firstLine="5"/>
      </w:pPr>
      <w:r>
        <w:t>santehniķu, elektriķu, galdnieku, stiklinieku, krāsotāju, tapsētāju, grīdu pulētāju u. tml. pakalpojumi nelielu mājokļa uzturēšanas pasākumu un remontdarbu izpildei;</w:t>
      </w:r>
    </w:p>
    <w:p w14:paraId="505B246D" w14:textId="77777777" w:rsidR="0094690D" w:rsidRPr="00413B6F" w:rsidRDefault="0094690D" w:rsidP="00161C32">
      <w:pPr>
        <w:pStyle w:val="BodyText"/>
        <w:numPr>
          <w:ilvl w:val="4"/>
          <w:numId w:val="3"/>
        </w:numPr>
        <w:tabs>
          <w:tab w:val="left" w:pos="851"/>
        </w:tabs>
        <w:ind w:left="284" w:firstLine="5"/>
      </w:pPr>
      <w:r>
        <w:t>atslēdznieka pakalpojumi;</w:t>
      </w:r>
    </w:p>
    <w:p w14:paraId="53914E13" w14:textId="77777777" w:rsidR="0094690D" w:rsidRPr="00413B6F" w:rsidRDefault="0094690D" w:rsidP="00161C32">
      <w:pPr>
        <w:pStyle w:val="BodyText"/>
        <w:numPr>
          <w:ilvl w:val="4"/>
          <w:numId w:val="3"/>
        </w:numPr>
        <w:tabs>
          <w:tab w:val="left" w:pos="851"/>
        </w:tabs>
        <w:ind w:left="284" w:firstLine="5"/>
      </w:pPr>
      <w:r>
        <w:t>ieklājamo paklāju grīdas segumu un linoleja ieklāšanas pakalpojumi;</w:t>
      </w:r>
    </w:p>
    <w:p w14:paraId="086D1F00" w14:textId="77777777" w:rsidR="0094690D" w:rsidRPr="00413B6F" w:rsidRDefault="0094690D" w:rsidP="00161C32">
      <w:pPr>
        <w:pStyle w:val="BodyText"/>
        <w:numPr>
          <w:ilvl w:val="4"/>
          <w:numId w:val="3"/>
        </w:numPr>
        <w:tabs>
          <w:tab w:val="left" w:pos="851"/>
        </w:tabs>
        <w:ind w:left="284" w:firstLine="5"/>
      </w:pPr>
      <w:r>
        <w:t>apsardzes pakalpojumi.</w:t>
      </w:r>
    </w:p>
    <w:p w14:paraId="5D4AEC49" w14:textId="77777777" w:rsidR="0094690D" w:rsidRPr="00413B6F" w:rsidRDefault="0094690D" w:rsidP="00965DCA">
      <w:pPr>
        <w:jc w:val="both"/>
        <w:rPr>
          <w:rFonts w:ascii="Times New Roman" w:eastAsia="Calibri" w:hAnsi="Times New Roman" w:cs="Times New Roman"/>
          <w:noProof/>
          <w:sz w:val="24"/>
          <w:szCs w:val="24"/>
        </w:rPr>
      </w:pPr>
    </w:p>
    <w:p w14:paraId="1E57899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F45E389" w14:textId="77777777" w:rsidR="0094690D" w:rsidRPr="00413B6F" w:rsidRDefault="0094690D" w:rsidP="00965DCA">
      <w:pPr>
        <w:jc w:val="both"/>
        <w:rPr>
          <w:rFonts w:ascii="Times New Roman" w:eastAsia="Calibri" w:hAnsi="Times New Roman" w:cs="Times New Roman"/>
          <w:i/>
          <w:noProof/>
          <w:sz w:val="24"/>
          <w:szCs w:val="24"/>
        </w:rPr>
      </w:pPr>
    </w:p>
    <w:p w14:paraId="5736C06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atsevišķi materiālu pirkumi, ko veic mājsaimniecības ar mājokļa uzturēšanu vai remontu saistītām vajadzībām (04.3.1.1);</w:t>
      </w:r>
    </w:p>
    <w:p w14:paraId="6A80341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atslēdznieka pakalpojumi attiecībā uz automobiļiem (07.2.3.0);</w:t>
      </w:r>
    </w:p>
    <w:p w14:paraId="535C30AC" w14:textId="6EA6E404"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miesassargi (13.9.0.9);</w:t>
      </w:r>
    </w:p>
    <w:p w14:paraId="12C4252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kurus izmanto būtisku uzturēšanas un remonta darbu veikšanai (starppatēriņš) vai mājokļa paplašināšanai un pārbūvei (kapitāla veidošana).</w:t>
      </w:r>
    </w:p>
    <w:p w14:paraId="09D22DE0" w14:textId="77777777" w:rsidR="0094690D" w:rsidRPr="00413B6F" w:rsidRDefault="0094690D" w:rsidP="00965DCA">
      <w:pPr>
        <w:jc w:val="both"/>
        <w:rPr>
          <w:rFonts w:ascii="Times New Roman" w:eastAsia="Calibri" w:hAnsi="Times New Roman" w:cs="Times New Roman"/>
          <w:i/>
          <w:noProof/>
          <w:sz w:val="24"/>
          <w:szCs w:val="24"/>
        </w:rPr>
      </w:pPr>
    </w:p>
    <w:p w14:paraId="4E0A7D97" w14:textId="6681A9B3" w:rsidR="0094690D" w:rsidRPr="00413B6F" w:rsidRDefault="002C23E7" w:rsidP="002C23E7">
      <w:pPr>
        <w:pStyle w:val="BodyText"/>
        <w:rPr>
          <w:b/>
          <w:bCs/>
        </w:rPr>
      </w:pPr>
      <w:r>
        <w:rPr>
          <w:b/>
        </w:rPr>
        <w:t>04.3.2.0. Pakalpojumi mājokļa uzturēšanai, remontam un drošībai (</w:t>
      </w:r>
      <w:r>
        <w:rPr>
          <w:b/>
          <w:i/>
          <w:iCs/>
        </w:rPr>
        <w:t>S</w:t>
      </w:r>
      <w:r>
        <w:rPr>
          <w:b/>
        </w:rPr>
        <w:t>)</w:t>
      </w:r>
    </w:p>
    <w:p w14:paraId="0380E80B" w14:textId="77777777" w:rsidR="0094690D" w:rsidRPr="00413B6F" w:rsidRDefault="0094690D" w:rsidP="00965DCA">
      <w:pPr>
        <w:jc w:val="both"/>
        <w:rPr>
          <w:rFonts w:ascii="Times New Roman" w:eastAsia="Calibri" w:hAnsi="Times New Roman" w:cs="Times New Roman"/>
          <w:b/>
          <w:bCs/>
          <w:noProof/>
          <w:sz w:val="24"/>
          <w:szCs w:val="24"/>
        </w:rPr>
      </w:pPr>
    </w:p>
    <w:p w14:paraId="0352ADD7" w14:textId="77777777" w:rsidR="0094690D" w:rsidRPr="00413B6F" w:rsidRDefault="0094690D" w:rsidP="00616A82">
      <w:pPr>
        <w:pStyle w:val="BodyText"/>
      </w:pPr>
      <w:r>
        <w:t>Materiālu izmaksas tiek iekļautas tikai tad, ja par materiāliem nav izsniegts atsevišķs rēķins.</w:t>
      </w:r>
    </w:p>
    <w:p w14:paraId="15E3BB4B" w14:textId="77777777" w:rsidR="0094690D" w:rsidRPr="00413B6F" w:rsidRDefault="0094690D" w:rsidP="00965DCA">
      <w:pPr>
        <w:jc w:val="both"/>
        <w:rPr>
          <w:rFonts w:ascii="Times New Roman" w:eastAsia="Calibri" w:hAnsi="Times New Roman" w:cs="Times New Roman"/>
          <w:noProof/>
          <w:sz w:val="24"/>
          <w:szCs w:val="24"/>
        </w:rPr>
      </w:pPr>
    </w:p>
    <w:p w14:paraId="57DBB36C" w14:textId="77777777" w:rsidR="0094690D" w:rsidRPr="00413B6F" w:rsidRDefault="0094690D" w:rsidP="00616A82">
      <w:pPr>
        <w:pStyle w:val="BodyText"/>
      </w:pPr>
      <w:r>
        <w:t>Ietilpst:</w:t>
      </w:r>
    </w:p>
    <w:p w14:paraId="227F19AB" w14:textId="77777777" w:rsidR="0094690D" w:rsidRPr="00413B6F" w:rsidRDefault="0094690D" w:rsidP="00965DCA">
      <w:pPr>
        <w:jc w:val="both"/>
        <w:rPr>
          <w:rFonts w:ascii="Times New Roman" w:eastAsia="Calibri" w:hAnsi="Times New Roman" w:cs="Times New Roman"/>
          <w:noProof/>
          <w:sz w:val="24"/>
          <w:szCs w:val="24"/>
        </w:rPr>
      </w:pPr>
    </w:p>
    <w:p w14:paraId="01086A06" w14:textId="77777777" w:rsidR="0094690D" w:rsidRPr="00413B6F" w:rsidRDefault="0094690D" w:rsidP="00161C32">
      <w:pPr>
        <w:pStyle w:val="BodyText"/>
        <w:numPr>
          <w:ilvl w:val="4"/>
          <w:numId w:val="3"/>
        </w:numPr>
        <w:tabs>
          <w:tab w:val="left" w:pos="851"/>
        </w:tabs>
        <w:ind w:left="284" w:firstLine="5"/>
      </w:pPr>
      <w:r>
        <w:t>santehniķu, elektriķu, galdnieku, stiklinieku, krāsotāju, tapsētāju, grīdu pulētāju u. tml. pakalpojumi nelielu mājokļa uzturēšanas pasākumu un remontdarbu izpildei;</w:t>
      </w:r>
    </w:p>
    <w:p w14:paraId="3AD824CC" w14:textId="77777777" w:rsidR="0094690D" w:rsidRPr="00413B6F" w:rsidRDefault="0094690D" w:rsidP="00161C32">
      <w:pPr>
        <w:pStyle w:val="BodyText"/>
        <w:numPr>
          <w:ilvl w:val="4"/>
          <w:numId w:val="3"/>
        </w:numPr>
        <w:tabs>
          <w:tab w:val="left" w:pos="851"/>
        </w:tabs>
        <w:ind w:left="284" w:firstLine="5"/>
      </w:pPr>
      <w:r>
        <w:t>atslēdznieka pakalpojumi;</w:t>
      </w:r>
    </w:p>
    <w:p w14:paraId="11087DEE" w14:textId="77777777" w:rsidR="0094690D" w:rsidRPr="00413B6F" w:rsidRDefault="0094690D" w:rsidP="00161C32">
      <w:pPr>
        <w:pStyle w:val="BodyText"/>
        <w:numPr>
          <w:ilvl w:val="4"/>
          <w:numId w:val="3"/>
        </w:numPr>
        <w:tabs>
          <w:tab w:val="left" w:pos="851"/>
        </w:tabs>
        <w:ind w:left="284" w:firstLine="5"/>
      </w:pPr>
      <w:r>
        <w:t>ieklājamo paklāju grīdas segumu un linoleja ieklāšanas pakalpojumi;</w:t>
      </w:r>
    </w:p>
    <w:p w14:paraId="0DD3CDE9" w14:textId="77777777" w:rsidR="0094690D" w:rsidRPr="00413B6F" w:rsidRDefault="0094690D" w:rsidP="00161C32">
      <w:pPr>
        <w:pStyle w:val="BodyText"/>
        <w:numPr>
          <w:ilvl w:val="4"/>
          <w:numId w:val="3"/>
        </w:numPr>
        <w:tabs>
          <w:tab w:val="left" w:pos="851"/>
        </w:tabs>
        <w:ind w:left="284" w:firstLine="5"/>
      </w:pPr>
      <w:r>
        <w:t>apsardzes pakalpojumi.</w:t>
      </w:r>
    </w:p>
    <w:p w14:paraId="118F0AD6" w14:textId="77777777" w:rsidR="0094690D" w:rsidRPr="00413B6F" w:rsidRDefault="0094690D" w:rsidP="00965DCA">
      <w:pPr>
        <w:jc w:val="both"/>
        <w:rPr>
          <w:rFonts w:ascii="Times New Roman" w:eastAsia="Calibri" w:hAnsi="Times New Roman" w:cs="Times New Roman"/>
          <w:noProof/>
          <w:sz w:val="24"/>
          <w:szCs w:val="24"/>
        </w:rPr>
      </w:pPr>
    </w:p>
    <w:p w14:paraId="379F672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944C124" w14:textId="77777777" w:rsidR="0094690D" w:rsidRPr="00413B6F" w:rsidRDefault="0094690D" w:rsidP="00965DCA">
      <w:pPr>
        <w:jc w:val="both"/>
        <w:rPr>
          <w:rFonts w:ascii="Times New Roman" w:eastAsia="Calibri" w:hAnsi="Times New Roman" w:cs="Times New Roman"/>
          <w:i/>
          <w:noProof/>
          <w:sz w:val="24"/>
          <w:szCs w:val="24"/>
        </w:rPr>
      </w:pPr>
    </w:p>
    <w:p w14:paraId="5DB285F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atsevišķi materiālu pirkumi, ko veic mājsaimniecības ar mājokļa uzturēšanu vai </w:t>
      </w:r>
      <w:r>
        <w:rPr>
          <w:rFonts w:ascii="Times New Roman" w:hAnsi="Times New Roman"/>
          <w:i/>
          <w:sz w:val="24"/>
        </w:rPr>
        <w:lastRenderedPageBreak/>
        <w:t>remontu saistītām vajadzībām (04.3.1.1);</w:t>
      </w:r>
    </w:p>
    <w:p w14:paraId="24C9AF7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atslēdznieka pakalpojumi attiecībā uz automobiļiem (07.2.3.0);</w:t>
      </w:r>
    </w:p>
    <w:p w14:paraId="685E440C" w14:textId="2949426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miesassargi (13.9.0.9);</w:t>
      </w:r>
    </w:p>
    <w:p w14:paraId="036560F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kurus izmanto būtisku uzturēšanas un remonta darbu veikšanai (starppatēriņš) vai mājokļa paplašināšanai un pārbūvei (kapitāla veidošana).</w:t>
      </w:r>
    </w:p>
    <w:p w14:paraId="47AE9E44" w14:textId="77777777" w:rsidR="00965DCA" w:rsidRPr="00413B6F" w:rsidRDefault="00965DCA" w:rsidP="00965DCA">
      <w:pPr>
        <w:jc w:val="both"/>
        <w:rPr>
          <w:rFonts w:ascii="Times New Roman" w:eastAsia="Calibri" w:hAnsi="Times New Roman" w:cs="Times New Roman"/>
          <w:noProof/>
          <w:sz w:val="24"/>
          <w:szCs w:val="24"/>
        </w:rPr>
      </w:pPr>
    </w:p>
    <w:p w14:paraId="7A7D08D8" w14:textId="40C82D5B" w:rsidR="0094690D" w:rsidRPr="00413B6F" w:rsidRDefault="002C23E7" w:rsidP="002C23E7">
      <w:pPr>
        <w:pStyle w:val="BodyText"/>
        <w:rPr>
          <w:b/>
          <w:bCs/>
        </w:rPr>
      </w:pPr>
      <w:r>
        <w:rPr>
          <w:b/>
        </w:rPr>
        <w:t>04.4. ŪDENSAPGĀDE UN DAŽĀDI AR MĀJOKLI SAISTĪTI PAKALPOJUMI</w:t>
      </w:r>
    </w:p>
    <w:p w14:paraId="29C92E8C" w14:textId="77777777" w:rsidR="0094690D" w:rsidRPr="00FC6133" w:rsidRDefault="0094690D" w:rsidP="00965DCA">
      <w:pPr>
        <w:jc w:val="both"/>
        <w:rPr>
          <w:rFonts w:ascii="Times New Roman" w:eastAsia="Calibri" w:hAnsi="Times New Roman" w:cs="Times New Roman"/>
          <w:noProof/>
          <w:sz w:val="24"/>
          <w:szCs w:val="24"/>
        </w:rPr>
      </w:pPr>
    </w:p>
    <w:p w14:paraId="1FCFB500" w14:textId="3705629F" w:rsidR="0094690D" w:rsidRPr="00413B6F" w:rsidRDefault="005B0161" w:rsidP="005B0161">
      <w:pPr>
        <w:pStyle w:val="BodyText"/>
        <w:rPr>
          <w:b/>
          <w:bCs/>
        </w:rPr>
      </w:pPr>
      <w:r>
        <w:rPr>
          <w:b/>
        </w:rPr>
        <w:t>04.4.1. Ūdensapgāde (</w:t>
      </w:r>
      <w:r>
        <w:rPr>
          <w:b/>
          <w:i/>
          <w:iCs/>
        </w:rPr>
        <w:t>ND</w:t>
      </w:r>
      <w:r>
        <w:rPr>
          <w:b/>
        </w:rPr>
        <w:t>)</w:t>
      </w:r>
    </w:p>
    <w:p w14:paraId="7E5F858E" w14:textId="77777777" w:rsidR="0094690D" w:rsidRPr="00413B6F" w:rsidRDefault="0094690D" w:rsidP="00965DCA">
      <w:pPr>
        <w:jc w:val="both"/>
        <w:rPr>
          <w:rFonts w:ascii="Times New Roman" w:eastAsia="Calibri" w:hAnsi="Times New Roman" w:cs="Times New Roman"/>
          <w:b/>
          <w:bCs/>
          <w:noProof/>
          <w:sz w:val="24"/>
          <w:szCs w:val="24"/>
        </w:rPr>
      </w:pPr>
    </w:p>
    <w:p w14:paraId="3193A082" w14:textId="77777777" w:rsidR="0094690D" w:rsidRPr="00413B6F" w:rsidRDefault="0094690D" w:rsidP="00616A82">
      <w:pPr>
        <w:pStyle w:val="BodyText"/>
      </w:pPr>
      <w:r>
        <w:t>Ietilpst:</w:t>
      </w:r>
    </w:p>
    <w:p w14:paraId="078161E3" w14:textId="77777777" w:rsidR="0094690D" w:rsidRPr="00413B6F" w:rsidRDefault="0094690D" w:rsidP="00965DCA">
      <w:pPr>
        <w:jc w:val="both"/>
        <w:rPr>
          <w:rFonts w:ascii="Times New Roman" w:eastAsia="Calibri" w:hAnsi="Times New Roman" w:cs="Times New Roman"/>
          <w:noProof/>
          <w:sz w:val="24"/>
          <w:szCs w:val="24"/>
        </w:rPr>
      </w:pPr>
    </w:p>
    <w:p w14:paraId="1D80357A" w14:textId="77777777" w:rsidR="00847DEE" w:rsidRPr="00413B6F" w:rsidRDefault="0094690D" w:rsidP="00161C32">
      <w:pPr>
        <w:pStyle w:val="BodyText"/>
        <w:numPr>
          <w:ilvl w:val="4"/>
          <w:numId w:val="3"/>
        </w:numPr>
        <w:tabs>
          <w:tab w:val="left" w:pos="851"/>
        </w:tabs>
        <w:ind w:left="284" w:firstLine="5"/>
      </w:pPr>
      <w:r>
        <w:t>ūdensapgāde.</w:t>
      </w:r>
    </w:p>
    <w:p w14:paraId="6FC4839E" w14:textId="77777777" w:rsidR="00847DEE" w:rsidRPr="00413B6F" w:rsidRDefault="00847DEE" w:rsidP="00847DEE">
      <w:pPr>
        <w:pStyle w:val="BodyText"/>
        <w:tabs>
          <w:tab w:val="left" w:pos="851"/>
        </w:tabs>
      </w:pPr>
    </w:p>
    <w:p w14:paraId="0994FFF5" w14:textId="60FA4280" w:rsidR="0094690D" w:rsidRPr="00413B6F" w:rsidRDefault="0094690D" w:rsidP="00847DEE">
      <w:pPr>
        <w:pStyle w:val="BodyText"/>
        <w:tabs>
          <w:tab w:val="left" w:pos="851"/>
        </w:tabs>
      </w:pPr>
      <w:r>
        <w:t>Ietilpst arī:</w:t>
      </w:r>
    </w:p>
    <w:p w14:paraId="7BD61D4F" w14:textId="77777777" w:rsidR="00847DEE" w:rsidRPr="00413B6F" w:rsidRDefault="00847DEE" w:rsidP="00847DEE">
      <w:pPr>
        <w:pStyle w:val="BodyText"/>
        <w:tabs>
          <w:tab w:val="left" w:pos="851"/>
        </w:tabs>
      </w:pPr>
    </w:p>
    <w:p w14:paraId="342C2036"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1BDC9907" w14:textId="77777777" w:rsidR="0094690D" w:rsidRPr="00413B6F" w:rsidRDefault="0094690D" w:rsidP="00965DCA">
      <w:pPr>
        <w:jc w:val="both"/>
        <w:rPr>
          <w:rFonts w:ascii="Times New Roman" w:eastAsia="Calibri" w:hAnsi="Times New Roman" w:cs="Times New Roman"/>
          <w:noProof/>
          <w:sz w:val="24"/>
          <w:szCs w:val="24"/>
        </w:rPr>
      </w:pPr>
    </w:p>
    <w:p w14:paraId="78E75A1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E78E9B1" w14:textId="77777777" w:rsidR="0094690D" w:rsidRPr="00413B6F" w:rsidRDefault="0094690D" w:rsidP="00965DCA">
      <w:pPr>
        <w:jc w:val="both"/>
        <w:rPr>
          <w:rFonts w:ascii="Times New Roman" w:eastAsia="Calibri" w:hAnsi="Times New Roman" w:cs="Times New Roman"/>
          <w:i/>
          <w:noProof/>
          <w:sz w:val="24"/>
          <w:szCs w:val="24"/>
        </w:rPr>
      </w:pPr>
    </w:p>
    <w:p w14:paraId="5FAA1F8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dzeramais ūdens, ko tirgo pudelēs vai konteineros (01.2.5.0);</w:t>
      </w:r>
    </w:p>
    <w:p w14:paraId="1C87DA3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karstais ūdens vai tvaiks, ko pērk no komunālās apkures stacijām (04.5.5.0).</w:t>
      </w:r>
    </w:p>
    <w:p w14:paraId="22CBC3A8" w14:textId="77777777" w:rsidR="0094690D" w:rsidRPr="00413B6F" w:rsidRDefault="0094690D" w:rsidP="00965DCA">
      <w:pPr>
        <w:jc w:val="both"/>
        <w:rPr>
          <w:rFonts w:ascii="Times New Roman" w:eastAsia="Calibri" w:hAnsi="Times New Roman" w:cs="Times New Roman"/>
          <w:i/>
          <w:noProof/>
          <w:sz w:val="24"/>
          <w:szCs w:val="24"/>
        </w:rPr>
      </w:pPr>
    </w:p>
    <w:p w14:paraId="55DC1EF9" w14:textId="6F659D79" w:rsidR="0094690D" w:rsidRPr="00413B6F" w:rsidRDefault="005B0161" w:rsidP="005B0161">
      <w:pPr>
        <w:pStyle w:val="BodyText"/>
        <w:rPr>
          <w:b/>
          <w:bCs/>
        </w:rPr>
      </w:pPr>
      <w:r>
        <w:rPr>
          <w:b/>
        </w:rPr>
        <w:t>04.4.1.1. Ūdensapgāde caur tīkla sistēmām (</w:t>
      </w:r>
      <w:r>
        <w:rPr>
          <w:b/>
          <w:i/>
          <w:iCs/>
        </w:rPr>
        <w:t>ND</w:t>
      </w:r>
      <w:r>
        <w:rPr>
          <w:b/>
        </w:rPr>
        <w:t>)</w:t>
      </w:r>
    </w:p>
    <w:p w14:paraId="789D2679" w14:textId="77777777" w:rsidR="0094690D" w:rsidRPr="005001C7" w:rsidRDefault="0094690D" w:rsidP="00965DCA">
      <w:pPr>
        <w:jc w:val="both"/>
        <w:rPr>
          <w:rFonts w:ascii="Times New Roman" w:eastAsia="Calibri" w:hAnsi="Times New Roman" w:cs="Times New Roman"/>
          <w:noProof/>
          <w:sz w:val="24"/>
          <w:szCs w:val="24"/>
        </w:rPr>
      </w:pPr>
    </w:p>
    <w:p w14:paraId="3FD9DF00" w14:textId="77777777" w:rsidR="0094690D" w:rsidRPr="00413B6F" w:rsidRDefault="0094690D" w:rsidP="00616A82">
      <w:pPr>
        <w:pStyle w:val="BodyText"/>
      </w:pPr>
      <w:r>
        <w:t>Ietilpst:</w:t>
      </w:r>
    </w:p>
    <w:p w14:paraId="244CE455" w14:textId="77777777" w:rsidR="0094690D" w:rsidRPr="00413B6F" w:rsidRDefault="0094690D" w:rsidP="00965DCA">
      <w:pPr>
        <w:jc w:val="both"/>
        <w:rPr>
          <w:rFonts w:ascii="Times New Roman" w:eastAsia="Calibri" w:hAnsi="Times New Roman" w:cs="Times New Roman"/>
          <w:noProof/>
          <w:sz w:val="24"/>
          <w:szCs w:val="24"/>
        </w:rPr>
      </w:pPr>
    </w:p>
    <w:p w14:paraId="34E068D9" w14:textId="77777777" w:rsidR="0094690D" w:rsidRPr="00413B6F" w:rsidRDefault="0094690D" w:rsidP="00161C32">
      <w:pPr>
        <w:pStyle w:val="BodyText"/>
        <w:numPr>
          <w:ilvl w:val="4"/>
          <w:numId w:val="3"/>
        </w:numPr>
        <w:tabs>
          <w:tab w:val="left" w:pos="851"/>
        </w:tabs>
        <w:ind w:left="284" w:firstLine="5"/>
      </w:pPr>
      <w:r>
        <w:t>visi maksājumi, ko parasti iekļauj rēķinos, kurus maksā mājsaimniecības, tostarp skaitītāju uzstādīšana un nomas maksa, maksa par patērēto ūdeni (izņemot tvaiku un karsto ūdeni) no ūdensvada atbilstoši volumetriskā skaitītāja rādījumam vai fiksēta maksa (atbilstoši komisijas maksai vai līgumam).</w:t>
      </w:r>
    </w:p>
    <w:p w14:paraId="202309C0" w14:textId="77777777" w:rsidR="0094690D" w:rsidRPr="00413B6F" w:rsidRDefault="0094690D" w:rsidP="00965DCA">
      <w:pPr>
        <w:jc w:val="both"/>
        <w:rPr>
          <w:rFonts w:ascii="Times New Roman" w:eastAsia="Calibri" w:hAnsi="Times New Roman" w:cs="Times New Roman"/>
          <w:noProof/>
          <w:sz w:val="24"/>
          <w:szCs w:val="24"/>
        </w:rPr>
      </w:pPr>
    </w:p>
    <w:p w14:paraId="7B39D813" w14:textId="77777777" w:rsidR="0094690D" w:rsidRPr="00413B6F" w:rsidRDefault="0094690D" w:rsidP="00616A82">
      <w:pPr>
        <w:pStyle w:val="BodyText"/>
      </w:pPr>
      <w:r>
        <w:t>Ietilpst arī:</w:t>
      </w:r>
    </w:p>
    <w:p w14:paraId="75233C1F" w14:textId="77777777" w:rsidR="0094690D" w:rsidRPr="00413B6F" w:rsidRDefault="0094690D" w:rsidP="00965DCA">
      <w:pPr>
        <w:jc w:val="both"/>
        <w:rPr>
          <w:rFonts w:ascii="Times New Roman" w:eastAsia="Calibri" w:hAnsi="Times New Roman" w:cs="Times New Roman"/>
          <w:noProof/>
          <w:sz w:val="24"/>
          <w:szCs w:val="24"/>
        </w:rPr>
      </w:pPr>
    </w:p>
    <w:p w14:paraId="63C66EC4"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4E9438A2" w14:textId="77777777" w:rsidR="0094690D" w:rsidRPr="00413B6F" w:rsidRDefault="0094690D" w:rsidP="00965DCA">
      <w:pPr>
        <w:jc w:val="both"/>
        <w:rPr>
          <w:rFonts w:ascii="Times New Roman" w:eastAsia="Calibri" w:hAnsi="Times New Roman" w:cs="Times New Roman"/>
          <w:noProof/>
          <w:sz w:val="24"/>
          <w:szCs w:val="24"/>
        </w:rPr>
      </w:pPr>
    </w:p>
    <w:p w14:paraId="274D7A1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2528D83" w14:textId="77777777" w:rsidR="0094690D" w:rsidRPr="00413B6F" w:rsidRDefault="0094690D" w:rsidP="00965DCA">
      <w:pPr>
        <w:jc w:val="both"/>
        <w:rPr>
          <w:rFonts w:ascii="Times New Roman" w:eastAsia="Calibri" w:hAnsi="Times New Roman" w:cs="Times New Roman"/>
          <w:i/>
          <w:noProof/>
          <w:sz w:val="24"/>
          <w:szCs w:val="24"/>
        </w:rPr>
      </w:pPr>
    </w:p>
    <w:p w14:paraId="140BD8C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dzeramais ūdens, ko tirgo pudelēs vai konteineros (01.2.5.0);</w:t>
      </w:r>
    </w:p>
    <w:p w14:paraId="2587D2E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karstais ūdens vai tvaiks, ko pērk no komunālās apkures stacijām (04.5.5.0).</w:t>
      </w:r>
    </w:p>
    <w:p w14:paraId="66B30A36" w14:textId="77777777" w:rsidR="0094690D" w:rsidRPr="00413B6F" w:rsidRDefault="0094690D" w:rsidP="00965DCA">
      <w:pPr>
        <w:jc w:val="both"/>
        <w:rPr>
          <w:rFonts w:ascii="Times New Roman" w:eastAsia="Calibri" w:hAnsi="Times New Roman" w:cs="Times New Roman"/>
          <w:i/>
          <w:noProof/>
          <w:sz w:val="24"/>
          <w:szCs w:val="24"/>
        </w:rPr>
      </w:pPr>
    </w:p>
    <w:p w14:paraId="56F2E477" w14:textId="46129362" w:rsidR="0094690D" w:rsidRPr="00413B6F" w:rsidRDefault="005B0161" w:rsidP="0096665B">
      <w:pPr>
        <w:pStyle w:val="BodyText"/>
        <w:keepNext/>
        <w:keepLines/>
        <w:rPr>
          <w:b/>
          <w:bCs/>
        </w:rPr>
      </w:pPr>
      <w:r>
        <w:rPr>
          <w:b/>
        </w:rPr>
        <w:t>04.4.1.2. Ūdensapgāde caur citām sistēmām (</w:t>
      </w:r>
      <w:r>
        <w:rPr>
          <w:b/>
          <w:i/>
          <w:iCs/>
        </w:rPr>
        <w:t>ND</w:t>
      </w:r>
      <w:r>
        <w:rPr>
          <w:b/>
        </w:rPr>
        <w:t>)</w:t>
      </w:r>
    </w:p>
    <w:p w14:paraId="3F338877" w14:textId="77777777" w:rsidR="0094690D" w:rsidRPr="005001C7" w:rsidRDefault="0094690D" w:rsidP="0096665B">
      <w:pPr>
        <w:keepNext/>
        <w:keepLines/>
        <w:jc w:val="both"/>
        <w:rPr>
          <w:rFonts w:ascii="Times New Roman" w:eastAsia="Calibri" w:hAnsi="Times New Roman" w:cs="Times New Roman"/>
          <w:noProof/>
          <w:sz w:val="24"/>
          <w:szCs w:val="24"/>
        </w:rPr>
      </w:pPr>
    </w:p>
    <w:p w14:paraId="370711E6" w14:textId="77777777" w:rsidR="0094690D" w:rsidRPr="00413B6F" w:rsidRDefault="0094690D" w:rsidP="0096665B">
      <w:pPr>
        <w:pStyle w:val="BodyText"/>
        <w:keepNext/>
        <w:keepLines/>
      </w:pPr>
      <w:r>
        <w:t>Ietilpst:</w:t>
      </w:r>
    </w:p>
    <w:p w14:paraId="25468823" w14:textId="77777777" w:rsidR="0094690D" w:rsidRPr="00413B6F" w:rsidRDefault="0094690D" w:rsidP="00965DCA">
      <w:pPr>
        <w:jc w:val="both"/>
        <w:rPr>
          <w:rFonts w:ascii="Times New Roman" w:eastAsia="Calibri" w:hAnsi="Times New Roman" w:cs="Times New Roman"/>
          <w:noProof/>
          <w:sz w:val="24"/>
          <w:szCs w:val="24"/>
        </w:rPr>
      </w:pPr>
    </w:p>
    <w:p w14:paraId="1DE1698E" w14:textId="77777777" w:rsidR="0094690D" w:rsidRPr="00413B6F" w:rsidRDefault="0094690D" w:rsidP="00161C32">
      <w:pPr>
        <w:pStyle w:val="BodyText"/>
        <w:numPr>
          <w:ilvl w:val="4"/>
          <w:numId w:val="3"/>
        </w:numPr>
        <w:tabs>
          <w:tab w:val="left" w:pos="851"/>
        </w:tabs>
        <w:ind w:left="284" w:firstLine="5"/>
      </w:pPr>
      <w:r>
        <w:t>maksa par publiskas ūdens padeves vietas/strūklakas izmantošanu un maksa ūdens tirgotājiem (piemēram, ar autocisternu, ratiem).</w:t>
      </w:r>
    </w:p>
    <w:p w14:paraId="6B9B20F5" w14:textId="77777777" w:rsidR="0094690D" w:rsidRPr="00413B6F" w:rsidRDefault="0094690D" w:rsidP="00A42369">
      <w:pPr>
        <w:pStyle w:val="BodyText"/>
        <w:tabs>
          <w:tab w:val="left" w:pos="851"/>
        </w:tabs>
      </w:pPr>
    </w:p>
    <w:p w14:paraId="394C55EF" w14:textId="77777777" w:rsidR="0094690D" w:rsidRPr="00413B6F" w:rsidRDefault="0094690D" w:rsidP="005001C7">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40898046" w14:textId="77777777" w:rsidR="0094690D" w:rsidRPr="00413B6F" w:rsidRDefault="0094690D" w:rsidP="005001C7">
      <w:pPr>
        <w:keepNext/>
        <w:jc w:val="both"/>
        <w:rPr>
          <w:rFonts w:ascii="Times New Roman" w:eastAsia="Calibri" w:hAnsi="Times New Roman" w:cs="Times New Roman"/>
          <w:i/>
          <w:noProof/>
          <w:sz w:val="24"/>
          <w:szCs w:val="24"/>
        </w:rPr>
      </w:pPr>
    </w:p>
    <w:p w14:paraId="760ADE1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dzeramais ūdens, ko tirgo pudelēs vai konteineros (01.2.5.0).</w:t>
      </w:r>
    </w:p>
    <w:p w14:paraId="19F6D7F9" w14:textId="77777777" w:rsidR="0094690D" w:rsidRPr="00413B6F" w:rsidRDefault="0094690D" w:rsidP="00965DCA">
      <w:pPr>
        <w:jc w:val="both"/>
        <w:rPr>
          <w:rFonts w:ascii="Times New Roman" w:eastAsia="Calibri" w:hAnsi="Times New Roman" w:cs="Times New Roman"/>
          <w:i/>
          <w:noProof/>
          <w:sz w:val="24"/>
          <w:szCs w:val="24"/>
        </w:rPr>
      </w:pPr>
    </w:p>
    <w:p w14:paraId="7293BA44" w14:textId="665CD9CC" w:rsidR="0094690D" w:rsidRPr="00413B6F" w:rsidRDefault="00EB0544" w:rsidP="00EB0544">
      <w:pPr>
        <w:pStyle w:val="BodyText"/>
        <w:rPr>
          <w:b/>
          <w:bCs/>
        </w:rPr>
      </w:pPr>
      <w:r>
        <w:rPr>
          <w:b/>
        </w:rPr>
        <w:t>04.4.2. Atkritumu savākšana (</w:t>
      </w:r>
      <w:r>
        <w:rPr>
          <w:b/>
          <w:i/>
          <w:iCs/>
        </w:rPr>
        <w:t>S</w:t>
      </w:r>
      <w:r>
        <w:rPr>
          <w:b/>
        </w:rPr>
        <w:t>)</w:t>
      </w:r>
    </w:p>
    <w:p w14:paraId="285DC980" w14:textId="77777777" w:rsidR="0094690D" w:rsidRPr="00413B6F" w:rsidRDefault="0094690D" w:rsidP="00965DCA">
      <w:pPr>
        <w:jc w:val="both"/>
        <w:rPr>
          <w:rFonts w:ascii="Times New Roman" w:eastAsia="Calibri" w:hAnsi="Times New Roman" w:cs="Times New Roman"/>
          <w:b/>
          <w:bCs/>
          <w:noProof/>
          <w:sz w:val="24"/>
          <w:szCs w:val="24"/>
        </w:rPr>
      </w:pPr>
    </w:p>
    <w:p w14:paraId="310804A6" w14:textId="77777777" w:rsidR="0094690D" w:rsidRPr="00413B6F" w:rsidRDefault="0094690D" w:rsidP="00616A82">
      <w:pPr>
        <w:pStyle w:val="BodyText"/>
      </w:pPr>
      <w:r>
        <w:t>Ietilpst:</w:t>
      </w:r>
    </w:p>
    <w:p w14:paraId="1BA72348" w14:textId="77777777" w:rsidR="0094690D" w:rsidRPr="00413B6F" w:rsidRDefault="0094690D" w:rsidP="00965DCA">
      <w:pPr>
        <w:jc w:val="both"/>
        <w:rPr>
          <w:rFonts w:ascii="Times New Roman" w:eastAsia="Calibri" w:hAnsi="Times New Roman" w:cs="Times New Roman"/>
          <w:noProof/>
          <w:sz w:val="24"/>
          <w:szCs w:val="24"/>
        </w:rPr>
      </w:pPr>
    </w:p>
    <w:p w14:paraId="760145DD" w14:textId="77777777" w:rsidR="0094690D" w:rsidRPr="00413B6F" w:rsidRDefault="0094690D" w:rsidP="00161C32">
      <w:pPr>
        <w:pStyle w:val="BodyText"/>
        <w:numPr>
          <w:ilvl w:val="4"/>
          <w:numId w:val="3"/>
        </w:numPr>
        <w:tabs>
          <w:tab w:val="left" w:pos="851"/>
        </w:tabs>
        <w:ind w:left="284" w:firstLine="5"/>
      </w:pPr>
      <w:r>
        <w:t>atkritumu savākšana un izvietošana;</w:t>
      </w:r>
    </w:p>
    <w:p w14:paraId="29E21EC8" w14:textId="77777777" w:rsidR="0094690D" w:rsidRPr="00413B6F" w:rsidRDefault="0094690D" w:rsidP="00161C32">
      <w:pPr>
        <w:pStyle w:val="BodyText"/>
        <w:numPr>
          <w:ilvl w:val="4"/>
          <w:numId w:val="3"/>
        </w:numPr>
        <w:tabs>
          <w:tab w:val="left" w:pos="851"/>
        </w:tabs>
        <w:ind w:left="284" w:firstLine="5"/>
      </w:pPr>
      <w:r>
        <w:t>mājsaimniecību maksājumi par atkritumu pārstrādi.</w:t>
      </w:r>
    </w:p>
    <w:p w14:paraId="62C39CEB" w14:textId="77777777" w:rsidR="0094690D" w:rsidRPr="00413B6F" w:rsidRDefault="0094690D" w:rsidP="00965DCA">
      <w:pPr>
        <w:jc w:val="both"/>
        <w:rPr>
          <w:rFonts w:ascii="Times New Roman" w:eastAsia="Calibri" w:hAnsi="Times New Roman" w:cs="Times New Roman"/>
          <w:noProof/>
          <w:sz w:val="24"/>
          <w:szCs w:val="24"/>
        </w:rPr>
      </w:pPr>
    </w:p>
    <w:p w14:paraId="7D3EF3D2" w14:textId="57E321BB" w:rsidR="0094690D" w:rsidRPr="00413B6F" w:rsidRDefault="0083660D" w:rsidP="0083660D">
      <w:pPr>
        <w:pStyle w:val="BodyText"/>
        <w:rPr>
          <w:b/>
          <w:bCs/>
        </w:rPr>
      </w:pPr>
      <w:r>
        <w:rPr>
          <w:b/>
        </w:rPr>
        <w:t>04.4.2.0. Atkritumu savākšana (</w:t>
      </w:r>
      <w:r>
        <w:rPr>
          <w:b/>
          <w:i/>
          <w:iCs/>
        </w:rPr>
        <w:t>S</w:t>
      </w:r>
      <w:r>
        <w:rPr>
          <w:b/>
        </w:rPr>
        <w:t>)</w:t>
      </w:r>
    </w:p>
    <w:p w14:paraId="731CC376" w14:textId="77777777" w:rsidR="0094690D" w:rsidRPr="00413B6F" w:rsidRDefault="0094690D" w:rsidP="00965DCA">
      <w:pPr>
        <w:jc w:val="both"/>
        <w:rPr>
          <w:rFonts w:ascii="Times New Roman" w:eastAsia="Calibri" w:hAnsi="Times New Roman" w:cs="Times New Roman"/>
          <w:b/>
          <w:bCs/>
          <w:noProof/>
          <w:sz w:val="24"/>
          <w:szCs w:val="24"/>
        </w:rPr>
      </w:pPr>
    </w:p>
    <w:p w14:paraId="31836F98" w14:textId="77777777" w:rsidR="0094690D" w:rsidRPr="00413B6F" w:rsidRDefault="0094690D" w:rsidP="00616A82">
      <w:pPr>
        <w:pStyle w:val="BodyText"/>
      </w:pPr>
      <w:r>
        <w:t>Ietilpst:</w:t>
      </w:r>
    </w:p>
    <w:p w14:paraId="1A5CD916" w14:textId="77777777" w:rsidR="0094690D" w:rsidRPr="00413B6F" w:rsidRDefault="0094690D" w:rsidP="00965DCA">
      <w:pPr>
        <w:jc w:val="both"/>
        <w:rPr>
          <w:rFonts w:ascii="Times New Roman" w:eastAsia="Calibri" w:hAnsi="Times New Roman" w:cs="Times New Roman"/>
          <w:noProof/>
          <w:sz w:val="24"/>
          <w:szCs w:val="24"/>
        </w:rPr>
      </w:pPr>
    </w:p>
    <w:p w14:paraId="7700E3AD" w14:textId="77777777" w:rsidR="0094690D" w:rsidRPr="00413B6F" w:rsidRDefault="0094690D" w:rsidP="00161C32">
      <w:pPr>
        <w:pStyle w:val="BodyText"/>
        <w:numPr>
          <w:ilvl w:val="4"/>
          <w:numId w:val="3"/>
        </w:numPr>
        <w:tabs>
          <w:tab w:val="left" w:pos="851"/>
        </w:tabs>
        <w:ind w:left="284" w:firstLine="5"/>
      </w:pPr>
      <w:r>
        <w:t>atkritumu savākšana un izvietošana;</w:t>
      </w:r>
    </w:p>
    <w:p w14:paraId="782B5702" w14:textId="77777777" w:rsidR="0094690D" w:rsidRPr="00413B6F" w:rsidRDefault="0094690D" w:rsidP="00161C32">
      <w:pPr>
        <w:pStyle w:val="BodyText"/>
        <w:numPr>
          <w:ilvl w:val="4"/>
          <w:numId w:val="3"/>
        </w:numPr>
        <w:tabs>
          <w:tab w:val="left" w:pos="851"/>
        </w:tabs>
        <w:ind w:left="284" w:firstLine="5"/>
      </w:pPr>
      <w:r>
        <w:t>mājsaimniecību maksājumi par atkritumu pārstrādi.</w:t>
      </w:r>
    </w:p>
    <w:p w14:paraId="75B386B8" w14:textId="77777777" w:rsidR="00965DCA" w:rsidRPr="00413B6F" w:rsidRDefault="00965DCA" w:rsidP="00965DCA">
      <w:pPr>
        <w:jc w:val="both"/>
        <w:rPr>
          <w:rFonts w:ascii="Times New Roman" w:hAnsi="Times New Roman" w:cs="Times New Roman"/>
          <w:noProof/>
          <w:sz w:val="24"/>
          <w:szCs w:val="24"/>
        </w:rPr>
      </w:pPr>
    </w:p>
    <w:p w14:paraId="58521E55" w14:textId="3CDA4BFE" w:rsidR="0094690D" w:rsidRPr="00413B6F" w:rsidRDefault="0083660D" w:rsidP="0083660D">
      <w:pPr>
        <w:pStyle w:val="BodyText"/>
        <w:rPr>
          <w:b/>
          <w:bCs/>
        </w:rPr>
      </w:pPr>
      <w:r>
        <w:rPr>
          <w:b/>
        </w:rPr>
        <w:t>04.4.3. Notekūdeņu savākšana (</w:t>
      </w:r>
      <w:r>
        <w:rPr>
          <w:b/>
          <w:i/>
          <w:iCs/>
        </w:rPr>
        <w:t>S</w:t>
      </w:r>
      <w:r>
        <w:rPr>
          <w:b/>
        </w:rPr>
        <w:t>)</w:t>
      </w:r>
    </w:p>
    <w:p w14:paraId="61629033" w14:textId="77777777" w:rsidR="0094690D" w:rsidRPr="005001C7" w:rsidRDefault="0094690D" w:rsidP="00965DCA">
      <w:pPr>
        <w:jc w:val="both"/>
        <w:rPr>
          <w:rFonts w:ascii="Times New Roman" w:eastAsia="Calibri" w:hAnsi="Times New Roman" w:cs="Times New Roman"/>
          <w:noProof/>
          <w:sz w:val="24"/>
          <w:szCs w:val="24"/>
        </w:rPr>
      </w:pPr>
    </w:p>
    <w:p w14:paraId="1D42CEE5" w14:textId="77777777" w:rsidR="0094690D" w:rsidRPr="00413B6F" w:rsidRDefault="0094690D" w:rsidP="00616A82">
      <w:pPr>
        <w:pStyle w:val="BodyText"/>
      </w:pPr>
      <w:r>
        <w:t>Kanalizācijas sistēmas, ko dēvē arī par šķirtās kanalizācijas sistēmām, ir (visbiežāk) apakšzemes novadīšanas sistēmas (parasti ar ūdeni), kas īpaši paredzētas notekūdeņu novadīšanai no mājām, komerciālām ēkām un ražotnēm pa caurulēm vai citiem kanāliem uz attīrīšanas iekārtām vai apglabāšanas vietām. Tās ir daļa no vispārējās sistēmas, ko dēvē par kanalizāciju.</w:t>
      </w:r>
    </w:p>
    <w:p w14:paraId="2707DCEB" w14:textId="77777777" w:rsidR="0094690D" w:rsidRPr="00413B6F" w:rsidRDefault="0094690D" w:rsidP="00965DCA">
      <w:pPr>
        <w:jc w:val="both"/>
        <w:rPr>
          <w:rFonts w:ascii="Times New Roman" w:eastAsia="Calibri" w:hAnsi="Times New Roman" w:cs="Times New Roman"/>
          <w:noProof/>
          <w:sz w:val="24"/>
          <w:szCs w:val="24"/>
        </w:rPr>
      </w:pPr>
    </w:p>
    <w:p w14:paraId="73B2DFE9" w14:textId="77777777" w:rsidR="0094690D" w:rsidRPr="00413B6F" w:rsidRDefault="0094690D" w:rsidP="00616A82">
      <w:pPr>
        <w:pStyle w:val="BodyText"/>
      </w:pPr>
      <w:r>
        <w:t>Notekūdeņus pirms novadīšanas virszemes ūdeņos var attīrīt, lai samazinātu ūdens piesārņojumu. Šķirtā kanalizācija, kas apkalpo jauktas pilsētas aglomerācijas (tostarp komerciālās un rūpniecības zonas), tiek izmantota “sadzīves notekūdeņu” novadīšanai, kuros sajaukti ūdeņi no dažādiem avotiem, tostarp dažkārt arī virszemes noteces ūdeņi un lietus ūdeņi.</w:t>
      </w:r>
    </w:p>
    <w:p w14:paraId="3044E4DB" w14:textId="77777777" w:rsidR="0094690D" w:rsidRPr="00413B6F" w:rsidRDefault="0094690D" w:rsidP="00965DCA">
      <w:pPr>
        <w:jc w:val="both"/>
        <w:rPr>
          <w:rFonts w:ascii="Times New Roman" w:eastAsia="Calibri" w:hAnsi="Times New Roman" w:cs="Times New Roman"/>
          <w:noProof/>
          <w:sz w:val="24"/>
          <w:szCs w:val="24"/>
        </w:rPr>
      </w:pPr>
    </w:p>
    <w:p w14:paraId="5E0C7F19" w14:textId="77777777" w:rsidR="0094690D" w:rsidRPr="00413B6F" w:rsidRDefault="0094690D" w:rsidP="00616A82">
      <w:pPr>
        <w:pStyle w:val="BodyText"/>
      </w:pPr>
      <w:r>
        <w:t>“Šķirtās” kanalizācijas sistēmas ir paredzētas vienīgi notekūdeņu novadīšanai. Pašvaldībās, kurās tiek izmantota kanalizācija, virszemes noteces ūdeņi var būt novadīti tieši virszemes ūdeņos pa lietusūdens noteces kanāliem. “Šķirtās” kanalizācijas atšķiras no “kombinētajām” kanalizācijām, kurās notekūdeņi tiek sajaukti ar lietus ūdeņiem vienā cauruļvadā. “Šķirtām” kanalizācijas sistēmām bieži tiek dota priekšroka, jo tās novērš lielu jaukto notekūdeņu plūsmu radīšanu. Tomēr noteiktos apstākļos priekšroka var būt dota “kombinētajai” kanalizācijai, un tā var samazināt izmaksas.</w:t>
      </w:r>
    </w:p>
    <w:p w14:paraId="2074BE3F" w14:textId="77777777" w:rsidR="0094690D" w:rsidRPr="00413B6F" w:rsidRDefault="0094690D" w:rsidP="00965DCA">
      <w:pPr>
        <w:jc w:val="both"/>
        <w:rPr>
          <w:rFonts w:ascii="Times New Roman" w:eastAsia="Calibri" w:hAnsi="Times New Roman" w:cs="Times New Roman"/>
          <w:noProof/>
          <w:sz w:val="24"/>
          <w:szCs w:val="24"/>
        </w:rPr>
      </w:pPr>
    </w:p>
    <w:p w14:paraId="39B33A66" w14:textId="77777777" w:rsidR="0094690D" w:rsidRPr="00413B6F" w:rsidRDefault="0094690D" w:rsidP="00616A82">
      <w:pPr>
        <w:pStyle w:val="BodyText"/>
      </w:pPr>
      <w:r>
        <w:t>Sanitārās pamatsistēmas ir uzlabotas sanitārās iekārtas, kas nodrošina ekskrētu uzglabāšanu vai apsaimniekošanu uz vietas. Šīs ir sistēmas, kurās fekālijas (un citi materiāli) parasti tiek savāktas bedrē vai septiskajās tvertnēs, vai arī tās ir komposta tualetes. To mērķis ir higiēniski novērst cilvēka saskari ar cilvēka ekskrētiem.</w:t>
      </w:r>
    </w:p>
    <w:p w14:paraId="2BD427C8" w14:textId="77777777" w:rsidR="0094690D" w:rsidRPr="00413B6F" w:rsidRDefault="0094690D" w:rsidP="00965DCA">
      <w:pPr>
        <w:jc w:val="both"/>
        <w:rPr>
          <w:rFonts w:ascii="Times New Roman" w:eastAsia="Calibri" w:hAnsi="Times New Roman" w:cs="Times New Roman"/>
          <w:noProof/>
          <w:sz w:val="24"/>
          <w:szCs w:val="24"/>
        </w:rPr>
      </w:pPr>
    </w:p>
    <w:p w14:paraId="7837C2CE" w14:textId="77777777" w:rsidR="0094690D" w:rsidRPr="00413B6F" w:rsidRDefault="0094690D" w:rsidP="00616A82">
      <w:pPr>
        <w:pStyle w:val="BodyText"/>
      </w:pPr>
      <w:r>
        <w:t>Ietilpst:</w:t>
      </w:r>
    </w:p>
    <w:p w14:paraId="0E395898" w14:textId="77777777" w:rsidR="0094690D" w:rsidRPr="00413B6F" w:rsidRDefault="0094690D" w:rsidP="00965DCA">
      <w:pPr>
        <w:jc w:val="both"/>
        <w:rPr>
          <w:rFonts w:ascii="Times New Roman" w:eastAsia="Calibri" w:hAnsi="Times New Roman" w:cs="Times New Roman"/>
          <w:noProof/>
          <w:sz w:val="24"/>
          <w:szCs w:val="24"/>
        </w:rPr>
      </w:pPr>
    </w:p>
    <w:p w14:paraId="49086728" w14:textId="77777777" w:rsidR="0094690D" w:rsidRPr="00413B6F" w:rsidRDefault="0094690D" w:rsidP="00161C32">
      <w:pPr>
        <w:pStyle w:val="BodyText"/>
        <w:numPr>
          <w:ilvl w:val="4"/>
          <w:numId w:val="3"/>
        </w:numPr>
        <w:tabs>
          <w:tab w:val="left" w:pos="851"/>
        </w:tabs>
        <w:ind w:left="284" w:firstLine="5"/>
      </w:pPr>
      <w:r>
        <w:t>notekūdeņu savākšana, nosēdaku iztukšošana un apsaimniekošana.</w:t>
      </w:r>
    </w:p>
    <w:p w14:paraId="626A3C40" w14:textId="77777777" w:rsidR="0094690D" w:rsidRPr="00413B6F" w:rsidRDefault="0094690D" w:rsidP="00965DCA">
      <w:pPr>
        <w:jc w:val="both"/>
        <w:rPr>
          <w:rFonts w:ascii="Times New Roman" w:eastAsia="Calibri" w:hAnsi="Times New Roman" w:cs="Times New Roman"/>
          <w:noProof/>
          <w:sz w:val="24"/>
          <w:szCs w:val="24"/>
        </w:rPr>
      </w:pPr>
    </w:p>
    <w:p w14:paraId="41C049DA" w14:textId="3467A89C" w:rsidR="0094690D" w:rsidRPr="00413B6F" w:rsidRDefault="000155C8" w:rsidP="005001C7">
      <w:pPr>
        <w:pStyle w:val="BodyText"/>
        <w:keepNext/>
        <w:rPr>
          <w:b/>
          <w:bCs/>
        </w:rPr>
      </w:pPr>
      <w:r>
        <w:rPr>
          <w:b/>
        </w:rPr>
        <w:lastRenderedPageBreak/>
        <w:t>04.4.3.1. Notekūdeņu savākšana, izmantojot kanalizācijas sistēmas (</w:t>
      </w:r>
      <w:r>
        <w:rPr>
          <w:b/>
          <w:i/>
          <w:iCs/>
        </w:rPr>
        <w:t>S</w:t>
      </w:r>
      <w:r>
        <w:rPr>
          <w:b/>
        </w:rPr>
        <w:t>)</w:t>
      </w:r>
    </w:p>
    <w:p w14:paraId="08DE0132" w14:textId="77777777" w:rsidR="0094690D" w:rsidRPr="005001C7" w:rsidRDefault="0094690D" w:rsidP="005001C7">
      <w:pPr>
        <w:keepNext/>
        <w:jc w:val="both"/>
        <w:rPr>
          <w:rFonts w:ascii="Times New Roman" w:eastAsia="Calibri" w:hAnsi="Times New Roman" w:cs="Times New Roman"/>
          <w:noProof/>
          <w:sz w:val="24"/>
          <w:szCs w:val="24"/>
        </w:rPr>
      </w:pPr>
    </w:p>
    <w:p w14:paraId="47E09C34" w14:textId="77777777" w:rsidR="0094690D" w:rsidRPr="00413B6F" w:rsidRDefault="0094690D" w:rsidP="005001C7">
      <w:pPr>
        <w:pStyle w:val="BodyText"/>
        <w:keepNext/>
      </w:pPr>
      <w:r>
        <w:t>Ietilpst:</w:t>
      </w:r>
    </w:p>
    <w:p w14:paraId="0ED543D8" w14:textId="77777777" w:rsidR="0094690D" w:rsidRPr="00413B6F" w:rsidRDefault="0094690D" w:rsidP="00965DCA">
      <w:pPr>
        <w:jc w:val="both"/>
        <w:rPr>
          <w:rFonts w:ascii="Times New Roman" w:eastAsia="Calibri" w:hAnsi="Times New Roman" w:cs="Times New Roman"/>
          <w:noProof/>
          <w:sz w:val="24"/>
          <w:szCs w:val="24"/>
        </w:rPr>
      </w:pPr>
    </w:p>
    <w:p w14:paraId="26987DDA" w14:textId="77777777" w:rsidR="0094690D" w:rsidRPr="00413B6F" w:rsidRDefault="0094690D" w:rsidP="00161C32">
      <w:pPr>
        <w:pStyle w:val="BodyText"/>
        <w:numPr>
          <w:ilvl w:val="4"/>
          <w:numId w:val="3"/>
        </w:numPr>
        <w:tabs>
          <w:tab w:val="left" w:pos="851"/>
        </w:tabs>
        <w:ind w:left="284" w:firstLine="5"/>
      </w:pPr>
      <w:r>
        <w:t>maksa sanitārajam dienestam, ūdensapgādes nodrošinātājam vai pašvaldībai par notekūdeņu savākšanu, novadīšanu un apsaimniekošanu, izmantojot kanalizācijas sistēmas.</w:t>
      </w:r>
    </w:p>
    <w:p w14:paraId="4320D981" w14:textId="77777777" w:rsidR="0094690D" w:rsidRPr="00413B6F" w:rsidRDefault="0094690D" w:rsidP="00965DCA">
      <w:pPr>
        <w:jc w:val="both"/>
        <w:rPr>
          <w:rFonts w:ascii="Times New Roman" w:eastAsia="Calibri" w:hAnsi="Times New Roman" w:cs="Times New Roman"/>
          <w:noProof/>
          <w:sz w:val="24"/>
          <w:szCs w:val="24"/>
        </w:rPr>
      </w:pPr>
    </w:p>
    <w:p w14:paraId="18C5C0E7" w14:textId="1DF4BE17" w:rsidR="0094690D" w:rsidRPr="00413B6F" w:rsidRDefault="000155C8" w:rsidP="000155C8">
      <w:pPr>
        <w:pStyle w:val="BodyText"/>
        <w:rPr>
          <w:b/>
          <w:bCs/>
        </w:rPr>
      </w:pPr>
      <w:r>
        <w:rPr>
          <w:b/>
        </w:rPr>
        <w:t>04.4.3.2. Notekūdeņu savākšana, izmantojot uz vietas esošu sanitāro sistēmu (</w:t>
      </w:r>
      <w:r>
        <w:rPr>
          <w:b/>
          <w:i/>
          <w:iCs/>
        </w:rPr>
        <w:t>S</w:t>
      </w:r>
      <w:r>
        <w:rPr>
          <w:b/>
        </w:rPr>
        <w:t>)</w:t>
      </w:r>
    </w:p>
    <w:p w14:paraId="75861237" w14:textId="77777777" w:rsidR="0094690D" w:rsidRPr="005001C7" w:rsidRDefault="0094690D" w:rsidP="00965DCA">
      <w:pPr>
        <w:jc w:val="both"/>
        <w:rPr>
          <w:rFonts w:ascii="Times New Roman" w:eastAsia="Calibri" w:hAnsi="Times New Roman" w:cs="Times New Roman"/>
          <w:noProof/>
          <w:sz w:val="24"/>
          <w:szCs w:val="24"/>
        </w:rPr>
      </w:pPr>
    </w:p>
    <w:p w14:paraId="3375BFF1" w14:textId="77777777" w:rsidR="0094690D" w:rsidRPr="00413B6F" w:rsidRDefault="0094690D" w:rsidP="00616A82">
      <w:pPr>
        <w:pStyle w:val="BodyText"/>
      </w:pPr>
      <w:r>
        <w:t>Ietilpst:</w:t>
      </w:r>
    </w:p>
    <w:p w14:paraId="4751530C" w14:textId="77777777" w:rsidR="0094690D" w:rsidRPr="00413B6F" w:rsidRDefault="0094690D" w:rsidP="00965DCA">
      <w:pPr>
        <w:jc w:val="both"/>
        <w:rPr>
          <w:rFonts w:ascii="Times New Roman" w:eastAsia="Calibri" w:hAnsi="Times New Roman" w:cs="Times New Roman"/>
          <w:noProof/>
          <w:sz w:val="24"/>
          <w:szCs w:val="24"/>
        </w:rPr>
      </w:pPr>
    </w:p>
    <w:p w14:paraId="15EBCCAD" w14:textId="77777777" w:rsidR="0094690D" w:rsidRPr="00413B6F" w:rsidRDefault="0094690D" w:rsidP="00161C32">
      <w:pPr>
        <w:pStyle w:val="BodyText"/>
        <w:numPr>
          <w:ilvl w:val="4"/>
          <w:numId w:val="3"/>
        </w:numPr>
        <w:tabs>
          <w:tab w:val="left" w:pos="851"/>
        </w:tabs>
        <w:ind w:left="284" w:firstLine="5"/>
      </w:pPr>
      <w:r>
        <w:t>maksa par šķidro atkritumu (ekskrētu un notekūdeņu) iztukšošanu un izvešanu no vietējām sanitārajām sistēmām (tualetes bedrēm, septiskajām tvertnēm un/vai uzsūkšanās bedrēm) un par to tīrīšanu;</w:t>
      </w:r>
    </w:p>
    <w:p w14:paraId="1217D01C" w14:textId="77777777" w:rsidR="0094690D" w:rsidRPr="00413B6F" w:rsidRDefault="0094690D" w:rsidP="00161C32">
      <w:pPr>
        <w:pStyle w:val="BodyText"/>
        <w:numPr>
          <w:ilvl w:val="4"/>
          <w:numId w:val="3"/>
        </w:numPr>
        <w:tabs>
          <w:tab w:val="left" w:pos="851"/>
        </w:tabs>
        <w:ind w:left="284" w:firstLine="5"/>
      </w:pPr>
      <w:r>
        <w:t>maksa par komunālo vai publisko maksas tualešu izmantošanu.</w:t>
      </w:r>
    </w:p>
    <w:p w14:paraId="36976BAF" w14:textId="77777777" w:rsidR="0094690D" w:rsidRPr="00413B6F" w:rsidRDefault="0094690D" w:rsidP="00965DCA">
      <w:pPr>
        <w:jc w:val="both"/>
        <w:rPr>
          <w:rFonts w:ascii="Times New Roman" w:eastAsia="Calibri" w:hAnsi="Times New Roman" w:cs="Times New Roman"/>
          <w:noProof/>
          <w:sz w:val="24"/>
          <w:szCs w:val="24"/>
        </w:rPr>
      </w:pPr>
    </w:p>
    <w:p w14:paraId="3EE076C1" w14:textId="3884C23E" w:rsidR="0094690D" w:rsidRPr="00413B6F" w:rsidRDefault="000225C3" w:rsidP="000225C3">
      <w:pPr>
        <w:pStyle w:val="BodyText"/>
        <w:rPr>
          <w:b/>
          <w:bCs/>
        </w:rPr>
      </w:pPr>
      <w:r>
        <w:rPr>
          <w:b/>
        </w:rPr>
        <w:t>04.4.4. Citi ar mājokli saistīti pakalpojumi, citur neklasificēti</w:t>
      </w:r>
    </w:p>
    <w:p w14:paraId="44388CE0" w14:textId="77777777" w:rsidR="0094690D" w:rsidRPr="005001C7" w:rsidRDefault="0094690D" w:rsidP="00965DCA">
      <w:pPr>
        <w:jc w:val="both"/>
        <w:rPr>
          <w:rFonts w:ascii="Times New Roman" w:eastAsia="Calibri" w:hAnsi="Times New Roman" w:cs="Times New Roman"/>
          <w:noProof/>
          <w:sz w:val="24"/>
          <w:szCs w:val="24"/>
        </w:rPr>
      </w:pPr>
    </w:p>
    <w:p w14:paraId="48814125" w14:textId="77777777" w:rsidR="0094690D" w:rsidRPr="00413B6F" w:rsidRDefault="0094690D" w:rsidP="00616A82">
      <w:pPr>
        <w:pStyle w:val="BodyText"/>
      </w:pPr>
      <w:r>
        <w:t>Ietilpst:</w:t>
      </w:r>
    </w:p>
    <w:p w14:paraId="21AD0521" w14:textId="77777777" w:rsidR="0094690D" w:rsidRPr="00413B6F" w:rsidRDefault="0094690D" w:rsidP="00965DCA">
      <w:pPr>
        <w:jc w:val="both"/>
        <w:rPr>
          <w:rFonts w:ascii="Times New Roman" w:eastAsia="Calibri" w:hAnsi="Times New Roman" w:cs="Times New Roman"/>
          <w:noProof/>
          <w:sz w:val="24"/>
          <w:szCs w:val="24"/>
        </w:rPr>
      </w:pPr>
    </w:p>
    <w:p w14:paraId="05AA90EB" w14:textId="77777777" w:rsidR="0094690D" w:rsidRPr="00413B6F" w:rsidRDefault="0094690D" w:rsidP="00161C32">
      <w:pPr>
        <w:pStyle w:val="BodyText"/>
        <w:numPr>
          <w:ilvl w:val="4"/>
          <w:numId w:val="3"/>
        </w:numPr>
        <w:tabs>
          <w:tab w:val="left" w:pos="851"/>
        </w:tabs>
        <w:ind w:left="284" w:firstLine="5"/>
      </w:pPr>
      <w:r>
        <w:t>līdzīpašnieku maksājumi par uzraudzību, dārzniecības pakalpojumiem, kāpņu telpas tīrīšanu, apkuri un apgaismojumu, liftu un atkritumu savākšanas vadu apkopi, baseina tīrīšanu u. tml. daudzdzīvokļu ēkās;</w:t>
      </w:r>
    </w:p>
    <w:p w14:paraId="7B86373F" w14:textId="77777777" w:rsidR="0094690D" w:rsidRPr="00413B6F" w:rsidRDefault="0094690D" w:rsidP="00161C32">
      <w:pPr>
        <w:pStyle w:val="BodyText"/>
        <w:numPr>
          <w:ilvl w:val="4"/>
          <w:numId w:val="3"/>
        </w:numPr>
        <w:tabs>
          <w:tab w:val="left" w:pos="851"/>
        </w:tabs>
        <w:ind w:left="284" w:firstLine="5"/>
      </w:pPr>
      <w:r>
        <w:t>ceļa un ietves tīrīšana un skursteņa tīrīšana;</w:t>
      </w:r>
    </w:p>
    <w:p w14:paraId="67026EB6" w14:textId="77777777" w:rsidR="0094690D" w:rsidRPr="00413B6F" w:rsidRDefault="0094690D" w:rsidP="00161C32">
      <w:pPr>
        <w:pStyle w:val="BodyText"/>
        <w:numPr>
          <w:ilvl w:val="4"/>
          <w:numId w:val="3"/>
        </w:numPr>
        <w:tabs>
          <w:tab w:val="left" w:pos="851"/>
        </w:tabs>
        <w:ind w:left="284" w:firstLine="5"/>
      </w:pPr>
      <w:r>
        <w:t>fona radiācijas un kaitīgu vielu satura mērīšana mājokļos;</w:t>
      </w:r>
    </w:p>
    <w:p w14:paraId="635E1BA6" w14:textId="77777777" w:rsidR="0094690D" w:rsidRPr="00413B6F" w:rsidRDefault="0094690D" w:rsidP="00161C32">
      <w:pPr>
        <w:pStyle w:val="BodyText"/>
        <w:numPr>
          <w:ilvl w:val="4"/>
          <w:numId w:val="3"/>
        </w:numPr>
        <w:tabs>
          <w:tab w:val="left" w:pos="851"/>
        </w:tabs>
        <w:ind w:left="284" w:firstLine="5"/>
      </w:pPr>
      <w:r>
        <w:t>mājokļa teritorijas ainavu veidošana un sakopšana;</w:t>
      </w:r>
    </w:p>
    <w:p w14:paraId="2C579FD9" w14:textId="77777777" w:rsidR="0094690D" w:rsidRPr="00413B6F" w:rsidRDefault="0094690D" w:rsidP="00161C32">
      <w:pPr>
        <w:pStyle w:val="BodyText"/>
        <w:numPr>
          <w:ilvl w:val="4"/>
          <w:numId w:val="3"/>
        </w:numPr>
        <w:tabs>
          <w:tab w:val="left" w:pos="851"/>
        </w:tabs>
        <w:ind w:left="284" w:firstLine="5"/>
      </w:pPr>
      <w:r>
        <w:t>sniega novākšana.</w:t>
      </w:r>
    </w:p>
    <w:p w14:paraId="389C1AEE" w14:textId="77777777" w:rsidR="0094690D" w:rsidRPr="00413B6F" w:rsidRDefault="0094690D" w:rsidP="00965DCA">
      <w:pPr>
        <w:jc w:val="both"/>
        <w:rPr>
          <w:rFonts w:ascii="Times New Roman" w:eastAsia="Calibri" w:hAnsi="Times New Roman" w:cs="Times New Roman"/>
          <w:noProof/>
          <w:sz w:val="24"/>
          <w:szCs w:val="24"/>
        </w:rPr>
      </w:pPr>
    </w:p>
    <w:p w14:paraId="57C1E0C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3D9BEC3" w14:textId="77777777" w:rsidR="0094690D" w:rsidRPr="00413B6F" w:rsidRDefault="0094690D" w:rsidP="00965DCA">
      <w:pPr>
        <w:jc w:val="both"/>
        <w:rPr>
          <w:rFonts w:ascii="Times New Roman" w:eastAsia="Calibri" w:hAnsi="Times New Roman" w:cs="Times New Roman"/>
          <w:i/>
          <w:noProof/>
          <w:sz w:val="24"/>
          <w:szCs w:val="24"/>
        </w:rPr>
      </w:pPr>
    </w:p>
    <w:p w14:paraId="137811B7" w14:textId="6F552A7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pakalpojumi, piemēram, logu tīrīšana, dezinfekcija, fumigācija un kaitēkļu iznīcināšana (05.6.2.9).</w:t>
      </w:r>
    </w:p>
    <w:p w14:paraId="66E92C9B" w14:textId="77777777" w:rsidR="00965DCA" w:rsidRPr="00413B6F" w:rsidRDefault="00965DCA" w:rsidP="00965DCA">
      <w:pPr>
        <w:jc w:val="both"/>
        <w:rPr>
          <w:rFonts w:ascii="Times New Roman" w:eastAsia="Calibri" w:hAnsi="Times New Roman" w:cs="Times New Roman"/>
          <w:noProof/>
          <w:sz w:val="24"/>
          <w:szCs w:val="24"/>
        </w:rPr>
      </w:pPr>
    </w:p>
    <w:p w14:paraId="577E8424" w14:textId="2A7BDA3F" w:rsidR="0094690D" w:rsidRPr="00413B6F" w:rsidRDefault="00247EAF" w:rsidP="00253513">
      <w:pPr>
        <w:pStyle w:val="BodyText"/>
        <w:rPr>
          <w:b/>
          <w:bCs/>
        </w:rPr>
      </w:pPr>
      <w:r>
        <w:rPr>
          <w:b/>
        </w:rPr>
        <w:t>04.4.4.1. Uzturēšanas izmaksas daudzdzīvokļu ēkās (</w:t>
      </w:r>
      <w:r>
        <w:rPr>
          <w:b/>
          <w:i/>
          <w:iCs/>
        </w:rPr>
        <w:t>S</w:t>
      </w:r>
      <w:r>
        <w:rPr>
          <w:b/>
        </w:rPr>
        <w:t>)</w:t>
      </w:r>
    </w:p>
    <w:p w14:paraId="2BA047D0" w14:textId="77777777" w:rsidR="0094690D" w:rsidRPr="005001C7" w:rsidRDefault="0094690D" w:rsidP="00965DCA">
      <w:pPr>
        <w:jc w:val="both"/>
        <w:rPr>
          <w:rFonts w:ascii="Times New Roman" w:eastAsia="Calibri" w:hAnsi="Times New Roman" w:cs="Times New Roman"/>
          <w:noProof/>
          <w:sz w:val="24"/>
          <w:szCs w:val="24"/>
        </w:rPr>
      </w:pPr>
    </w:p>
    <w:p w14:paraId="3EEFD2F3" w14:textId="77777777" w:rsidR="0094690D" w:rsidRPr="00413B6F" w:rsidRDefault="0094690D" w:rsidP="00616A82">
      <w:pPr>
        <w:pStyle w:val="BodyText"/>
      </w:pPr>
      <w:r>
        <w:t>Ietilpst:</w:t>
      </w:r>
    </w:p>
    <w:p w14:paraId="117C8CB2" w14:textId="77777777" w:rsidR="0094690D" w:rsidRPr="00413B6F" w:rsidRDefault="0094690D" w:rsidP="00965DCA">
      <w:pPr>
        <w:jc w:val="both"/>
        <w:rPr>
          <w:rFonts w:ascii="Times New Roman" w:eastAsia="Calibri" w:hAnsi="Times New Roman" w:cs="Times New Roman"/>
          <w:noProof/>
          <w:sz w:val="24"/>
          <w:szCs w:val="24"/>
        </w:rPr>
      </w:pPr>
    </w:p>
    <w:p w14:paraId="722E4906" w14:textId="77777777" w:rsidR="0094690D" w:rsidRPr="00413B6F" w:rsidRDefault="0094690D" w:rsidP="00161C32">
      <w:pPr>
        <w:pStyle w:val="BodyText"/>
        <w:numPr>
          <w:ilvl w:val="4"/>
          <w:numId w:val="3"/>
        </w:numPr>
        <w:tabs>
          <w:tab w:val="left" w:pos="851"/>
        </w:tabs>
        <w:ind w:left="284" w:firstLine="5"/>
      </w:pPr>
      <w:r>
        <w:t>līdzīpašnieku maksājumi par uzraudzību, dārzniecības pakalpojumiem, kāpņu telpas tīrīšanu, apkuri un apgaismojumu, liftu un atkritumu savākšanas vadu apkopi, baseina tīrīšanu u. tml. daudzdzīvokļu ēkās.</w:t>
      </w:r>
    </w:p>
    <w:p w14:paraId="74B46C81" w14:textId="77777777" w:rsidR="0094690D" w:rsidRPr="00413B6F" w:rsidRDefault="0094690D" w:rsidP="00965DCA">
      <w:pPr>
        <w:jc w:val="both"/>
        <w:rPr>
          <w:rFonts w:ascii="Times New Roman" w:eastAsia="Calibri" w:hAnsi="Times New Roman" w:cs="Times New Roman"/>
          <w:noProof/>
          <w:sz w:val="24"/>
          <w:szCs w:val="24"/>
        </w:rPr>
      </w:pPr>
    </w:p>
    <w:p w14:paraId="48B37E7C" w14:textId="77777777" w:rsidR="0094690D" w:rsidRPr="00413B6F" w:rsidRDefault="0094690D" w:rsidP="0096665B">
      <w:pPr>
        <w:keepNext/>
        <w:keepLines/>
        <w:jc w:val="both"/>
        <w:rPr>
          <w:rFonts w:ascii="Times New Roman" w:hAnsi="Times New Roman" w:cs="Times New Roman"/>
          <w:i/>
          <w:noProof/>
          <w:sz w:val="24"/>
          <w:szCs w:val="24"/>
        </w:rPr>
      </w:pPr>
      <w:r>
        <w:rPr>
          <w:rFonts w:ascii="Times New Roman" w:hAnsi="Times New Roman"/>
          <w:i/>
          <w:sz w:val="24"/>
        </w:rPr>
        <w:t>Neietilpst:</w:t>
      </w:r>
    </w:p>
    <w:p w14:paraId="29082AFF" w14:textId="77777777" w:rsidR="0094690D" w:rsidRPr="00413B6F" w:rsidRDefault="0094690D" w:rsidP="0096665B">
      <w:pPr>
        <w:keepNext/>
        <w:keepLines/>
        <w:jc w:val="both"/>
        <w:rPr>
          <w:rFonts w:ascii="Times New Roman" w:eastAsia="Calibri" w:hAnsi="Times New Roman" w:cs="Times New Roman"/>
          <w:i/>
          <w:noProof/>
          <w:sz w:val="24"/>
          <w:szCs w:val="24"/>
        </w:rPr>
      </w:pPr>
    </w:p>
    <w:p w14:paraId="39664B35" w14:textId="7B6716CA"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pakalpojumi, piemēram, logu tīrīšana, dezinfekcija, fumigācija un kaitēkļu iznīcināšana (05.6.2.9).</w:t>
      </w:r>
    </w:p>
    <w:p w14:paraId="2460108A" w14:textId="77777777" w:rsidR="0094690D" w:rsidRPr="00413B6F" w:rsidRDefault="0094690D" w:rsidP="00965DCA">
      <w:pPr>
        <w:jc w:val="both"/>
        <w:rPr>
          <w:rFonts w:ascii="Times New Roman" w:eastAsia="Calibri" w:hAnsi="Times New Roman" w:cs="Times New Roman"/>
          <w:i/>
          <w:noProof/>
          <w:sz w:val="24"/>
          <w:szCs w:val="24"/>
        </w:rPr>
      </w:pPr>
    </w:p>
    <w:p w14:paraId="583FC450" w14:textId="2227066F" w:rsidR="0094690D" w:rsidRPr="00413B6F" w:rsidRDefault="00704D9B" w:rsidP="00253513">
      <w:pPr>
        <w:pStyle w:val="BodyText"/>
        <w:rPr>
          <w:b/>
          <w:bCs/>
        </w:rPr>
      </w:pPr>
      <w:r>
        <w:rPr>
          <w:b/>
        </w:rPr>
        <w:t>04.4.4.9. Citi ar mājokli saistīti pakalpojumi (</w:t>
      </w:r>
      <w:r>
        <w:rPr>
          <w:b/>
          <w:i/>
          <w:iCs/>
        </w:rPr>
        <w:t>S</w:t>
      </w:r>
      <w:r>
        <w:rPr>
          <w:b/>
        </w:rPr>
        <w:t>)</w:t>
      </w:r>
    </w:p>
    <w:p w14:paraId="215B1F82" w14:textId="77777777" w:rsidR="0094690D" w:rsidRPr="005001C7" w:rsidRDefault="0094690D" w:rsidP="00965DCA">
      <w:pPr>
        <w:jc w:val="both"/>
        <w:rPr>
          <w:rFonts w:ascii="Times New Roman" w:eastAsia="Calibri" w:hAnsi="Times New Roman" w:cs="Times New Roman"/>
          <w:noProof/>
          <w:sz w:val="24"/>
          <w:szCs w:val="24"/>
        </w:rPr>
      </w:pPr>
    </w:p>
    <w:p w14:paraId="3FD48E07" w14:textId="77777777" w:rsidR="0094690D" w:rsidRPr="00413B6F" w:rsidRDefault="0094690D" w:rsidP="00616A82">
      <w:pPr>
        <w:pStyle w:val="BodyText"/>
      </w:pPr>
      <w:r>
        <w:t>Ietilpst:</w:t>
      </w:r>
    </w:p>
    <w:p w14:paraId="5859672D" w14:textId="77777777" w:rsidR="0094690D" w:rsidRPr="00413B6F" w:rsidRDefault="0094690D" w:rsidP="00965DCA">
      <w:pPr>
        <w:jc w:val="both"/>
        <w:rPr>
          <w:rFonts w:ascii="Times New Roman" w:eastAsia="Calibri" w:hAnsi="Times New Roman" w:cs="Times New Roman"/>
          <w:noProof/>
          <w:sz w:val="24"/>
          <w:szCs w:val="24"/>
        </w:rPr>
      </w:pPr>
    </w:p>
    <w:p w14:paraId="78D811DF" w14:textId="77777777" w:rsidR="0094690D" w:rsidRPr="00413B6F" w:rsidRDefault="0094690D" w:rsidP="00161C32">
      <w:pPr>
        <w:pStyle w:val="BodyText"/>
        <w:numPr>
          <w:ilvl w:val="4"/>
          <w:numId w:val="3"/>
        </w:numPr>
        <w:tabs>
          <w:tab w:val="left" w:pos="851"/>
        </w:tabs>
        <w:ind w:left="284" w:firstLine="5"/>
      </w:pPr>
      <w:r>
        <w:t>ceļa un ietves tīrīšana un skursteņa tīrīšana;</w:t>
      </w:r>
    </w:p>
    <w:p w14:paraId="143280C4" w14:textId="77777777" w:rsidR="0094690D" w:rsidRPr="00413B6F" w:rsidRDefault="0094690D" w:rsidP="00161C32">
      <w:pPr>
        <w:pStyle w:val="BodyText"/>
        <w:numPr>
          <w:ilvl w:val="4"/>
          <w:numId w:val="3"/>
        </w:numPr>
        <w:tabs>
          <w:tab w:val="left" w:pos="851"/>
        </w:tabs>
        <w:ind w:left="284" w:firstLine="5"/>
      </w:pPr>
      <w:r>
        <w:lastRenderedPageBreak/>
        <w:t>fona radiācijas un kaitīgu vielu satura mērīšana mājokļos;</w:t>
      </w:r>
    </w:p>
    <w:p w14:paraId="70829047" w14:textId="77777777" w:rsidR="0094690D" w:rsidRPr="00413B6F" w:rsidRDefault="0094690D" w:rsidP="00161C32">
      <w:pPr>
        <w:pStyle w:val="BodyText"/>
        <w:numPr>
          <w:ilvl w:val="4"/>
          <w:numId w:val="3"/>
        </w:numPr>
        <w:tabs>
          <w:tab w:val="left" w:pos="851"/>
        </w:tabs>
        <w:ind w:left="284" w:firstLine="5"/>
      </w:pPr>
      <w:r>
        <w:t>mājokļa teritorijas ainavu veidošana un sakopšana;</w:t>
      </w:r>
    </w:p>
    <w:p w14:paraId="5BE5F305" w14:textId="77777777" w:rsidR="0094690D" w:rsidRPr="00413B6F" w:rsidRDefault="0094690D" w:rsidP="00161C32">
      <w:pPr>
        <w:pStyle w:val="BodyText"/>
        <w:numPr>
          <w:ilvl w:val="4"/>
          <w:numId w:val="3"/>
        </w:numPr>
        <w:tabs>
          <w:tab w:val="left" w:pos="851"/>
        </w:tabs>
        <w:ind w:left="284" w:firstLine="5"/>
      </w:pPr>
      <w:r>
        <w:t>sniega novākšana.</w:t>
      </w:r>
    </w:p>
    <w:p w14:paraId="1FA8F124" w14:textId="77777777" w:rsidR="0094690D" w:rsidRPr="00413B6F" w:rsidRDefault="0094690D" w:rsidP="00965DCA">
      <w:pPr>
        <w:jc w:val="both"/>
        <w:rPr>
          <w:rFonts w:ascii="Times New Roman" w:eastAsia="Calibri" w:hAnsi="Times New Roman" w:cs="Times New Roman"/>
          <w:noProof/>
          <w:sz w:val="24"/>
          <w:szCs w:val="24"/>
        </w:rPr>
      </w:pPr>
    </w:p>
    <w:p w14:paraId="0923F8BB" w14:textId="2EFD2C1E" w:rsidR="0094690D" w:rsidRPr="00413B6F" w:rsidRDefault="0094690D" w:rsidP="00161C32">
      <w:pPr>
        <w:pStyle w:val="BodyText"/>
        <w:numPr>
          <w:ilvl w:val="1"/>
          <w:numId w:val="18"/>
        </w:numPr>
        <w:rPr>
          <w:b/>
          <w:bCs/>
        </w:rPr>
      </w:pPr>
      <w:r>
        <w:rPr>
          <w:b/>
        </w:rPr>
        <w:t>ELEKTROENERĢIJA, GĀZE UN CITI KURINĀMIE</w:t>
      </w:r>
    </w:p>
    <w:p w14:paraId="4409CB7D" w14:textId="77777777" w:rsidR="0094690D" w:rsidRPr="005001C7" w:rsidRDefault="0094690D" w:rsidP="00965DCA">
      <w:pPr>
        <w:jc w:val="both"/>
        <w:rPr>
          <w:rFonts w:ascii="Times New Roman" w:eastAsia="Calibri" w:hAnsi="Times New Roman" w:cs="Times New Roman"/>
          <w:noProof/>
          <w:sz w:val="24"/>
          <w:szCs w:val="24"/>
        </w:rPr>
      </w:pPr>
    </w:p>
    <w:p w14:paraId="43C0CFF4" w14:textId="698A8F79" w:rsidR="0094690D" w:rsidRPr="00413B6F" w:rsidRDefault="0097262C" w:rsidP="0097262C">
      <w:pPr>
        <w:pStyle w:val="BodyText"/>
        <w:rPr>
          <w:b/>
          <w:bCs/>
        </w:rPr>
      </w:pPr>
      <w:r>
        <w:rPr>
          <w:b/>
        </w:rPr>
        <w:t>04.5.1. Elektroenerģija (</w:t>
      </w:r>
      <w:r>
        <w:rPr>
          <w:b/>
          <w:i/>
          <w:iCs/>
        </w:rPr>
        <w:t>ND</w:t>
      </w:r>
      <w:r>
        <w:rPr>
          <w:b/>
        </w:rPr>
        <w:t>)</w:t>
      </w:r>
    </w:p>
    <w:p w14:paraId="56F69AA2" w14:textId="77777777" w:rsidR="0094690D" w:rsidRPr="005001C7" w:rsidRDefault="0094690D" w:rsidP="00965DCA">
      <w:pPr>
        <w:jc w:val="both"/>
        <w:rPr>
          <w:rFonts w:ascii="Times New Roman" w:eastAsia="Calibri" w:hAnsi="Times New Roman" w:cs="Times New Roman"/>
          <w:noProof/>
          <w:sz w:val="24"/>
          <w:szCs w:val="24"/>
        </w:rPr>
      </w:pPr>
    </w:p>
    <w:p w14:paraId="4D970E45" w14:textId="77777777" w:rsidR="0094690D" w:rsidRPr="00413B6F" w:rsidRDefault="0094690D" w:rsidP="00616A82">
      <w:pPr>
        <w:pStyle w:val="BodyText"/>
      </w:pPr>
      <w:r>
        <w:t>Ietilpst:</w:t>
      </w:r>
    </w:p>
    <w:p w14:paraId="370B499B" w14:textId="77777777" w:rsidR="0094690D" w:rsidRPr="00413B6F" w:rsidRDefault="0094690D" w:rsidP="00965DCA">
      <w:pPr>
        <w:jc w:val="both"/>
        <w:rPr>
          <w:rFonts w:ascii="Times New Roman" w:eastAsia="Calibri" w:hAnsi="Times New Roman" w:cs="Times New Roman"/>
          <w:noProof/>
          <w:sz w:val="24"/>
          <w:szCs w:val="24"/>
        </w:rPr>
      </w:pPr>
    </w:p>
    <w:p w14:paraId="2B8D3BBF" w14:textId="77777777" w:rsidR="0097262C" w:rsidRPr="00413B6F" w:rsidRDefault="0094690D" w:rsidP="00161C32">
      <w:pPr>
        <w:pStyle w:val="BodyText"/>
        <w:numPr>
          <w:ilvl w:val="4"/>
          <w:numId w:val="3"/>
        </w:numPr>
        <w:tabs>
          <w:tab w:val="left" w:pos="851"/>
        </w:tabs>
        <w:ind w:left="284" w:firstLine="5"/>
      </w:pPr>
      <w:r>
        <w:t>elektroenerģija no jebkādiem avotiem (akmeņogles, saules enerģija, hidroenerģija u. c.).</w:t>
      </w:r>
    </w:p>
    <w:p w14:paraId="178FA44C" w14:textId="77777777" w:rsidR="0097262C" w:rsidRPr="00413B6F" w:rsidRDefault="0097262C" w:rsidP="0097262C">
      <w:pPr>
        <w:pStyle w:val="BodyText"/>
        <w:tabs>
          <w:tab w:val="left" w:pos="851"/>
        </w:tabs>
        <w:ind w:left="289"/>
      </w:pPr>
    </w:p>
    <w:p w14:paraId="47137F4C" w14:textId="7C9EA310" w:rsidR="0094690D" w:rsidRPr="00413B6F" w:rsidRDefault="0094690D" w:rsidP="0097262C">
      <w:pPr>
        <w:pStyle w:val="BodyText"/>
        <w:tabs>
          <w:tab w:val="left" w:pos="851"/>
        </w:tabs>
        <w:ind w:left="289"/>
      </w:pPr>
      <w:r>
        <w:t>Ietilpst arī:</w:t>
      </w:r>
    </w:p>
    <w:p w14:paraId="6CE2AA80" w14:textId="77777777" w:rsidR="0097262C" w:rsidRPr="00413B6F" w:rsidRDefault="0097262C" w:rsidP="0097262C">
      <w:pPr>
        <w:pStyle w:val="BodyText"/>
        <w:tabs>
          <w:tab w:val="left" w:pos="851"/>
        </w:tabs>
        <w:ind w:left="289"/>
      </w:pPr>
    </w:p>
    <w:p w14:paraId="52076518"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00BE256F" w14:textId="77777777" w:rsidR="0094690D" w:rsidRPr="00413B6F" w:rsidRDefault="0094690D" w:rsidP="00161C32">
      <w:pPr>
        <w:pStyle w:val="BodyText"/>
        <w:numPr>
          <w:ilvl w:val="4"/>
          <w:numId w:val="3"/>
        </w:numPr>
        <w:tabs>
          <w:tab w:val="left" w:pos="851"/>
        </w:tabs>
        <w:ind w:left="284" w:firstLine="5"/>
      </w:pPr>
      <w:r>
        <w:t>maksa par pašražotu enerģiju (dažās valstīs mājsaimniecībām, kuru saražotās elektroenerģijas daudzums pārsniedz tās patēriņu, ir jāmaksā par akumulāciju, ja tās novada elektrības pārpalikumu atpakaļ elektroapgādes tīklā).</w:t>
      </w:r>
    </w:p>
    <w:p w14:paraId="62F0626B" w14:textId="77777777" w:rsidR="0094690D" w:rsidRPr="00413B6F" w:rsidRDefault="0094690D" w:rsidP="00965DCA">
      <w:pPr>
        <w:jc w:val="both"/>
        <w:rPr>
          <w:rFonts w:ascii="Times New Roman" w:eastAsia="Calibri" w:hAnsi="Times New Roman" w:cs="Times New Roman"/>
          <w:noProof/>
          <w:sz w:val="24"/>
          <w:szCs w:val="24"/>
        </w:rPr>
      </w:pPr>
    </w:p>
    <w:p w14:paraId="3AFC85F7" w14:textId="6623B7EC" w:rsidR="0094690D" w:rsidRPr="00413B6F" w:rsidRDefault="0097262C" w:rsidP="00D70D2F">
      <w:pPr>
        <w:pStyle w:val="BodyText"/>
        <w:rPr>
          <w:b/>
          <w:bCs/>
        </w:rPr>
      </w:pPr>
      <w:r>
        <w:rPr>
          <w:b/>
        </w:rPr>
        <w:t>04.5.1.0. Elektroenerģija (</w:t>
      </w:r>
      <w:r>
        <w:rPr>
          <w:b/>
          <w:i/>
          <w:iCs/>
        </w:rPr>
        <w:t>ND</w:t>
      </w:r>
      <w:r>
        <w:rPr>
          <w:b/>
        </w:rPr>
        <w:t>)</w:t>
      </w:r>
    </w:p>
    <w:p w14:paraId="04AC23DC" w14:textId="77777777" w:rsidR="0094690D" w:rsidRPr="005001C7" w:rsidRDefault="0094690D" w:rsidP="00965DCA">
      <w:pPr>
        <w:jc w:val="both"/>
        <w:rPr>
          <w:rFonts w:ascii="Times New Roman" w:eastAsia="Calibri" w:hAnsi="Times New Roman" w:cs="Times New Roman"/>
          <w:noProof/>
          <w:sz w:val="24"/>
          <w:szCs w:val="24"/>
        </w:rPr>
      </w:pPr>
    </w:p>
    <w:p w14:paraId="5AE85B34" w14:textId="77777777" w:rsidR="0094690D" w:rsidRPr="00413B6F" w:rsidRDefault="0094690D" w:rsidP="00616A82">
      <w:pPr>
        <w:pStyle w:val="BodyText"/>
      </w:pPr>
      <w:r>
        <w:t>Ietilpst:</w:t>
      </w:r>
    </w:p>
    <w:p w14:paraId="1EFFC125" w14:textId="77777777" w:rsidR="0094690D" w:rsidRPr="00413B6F" w:rsidRDefault="0094690D" w:rsidP="00965DCA">
      <w:pPr>
        <w:jc w:val="both"/>
        <w:rPr>
          <w:rFonts w:ascii="Times New Roman" w:eastAsia="Calibri" w:hAnsi="Times New Roman" w:cs="Times New Roman"/>
          <w:noProof/>
          <w:sz w:val="24"/>
          <w:szCs w:val="24"/>
        </w:rPr>
      </w:pPr>
    </w:p>
    <w:p w14:paraId="2CCB07DF" w14:textId="77777777" w:rsidR="00154720" w:rsidRPr="00413B6F" w:rsidRDefault="0094690D" w:rsidP="00161C32">
      <w:pPr>
        <w:pStyle w:val="BodyText"/>
        <w:numPr>
          <w:ilvl w:val="4"/>
          <w:numId w:val="3"/>
        </w:numPr>
        <w:tabs>
          <w:tab w:val="left" w:pos="851"/>
        </w:tabs>
        <w:ind w:left="284" w:firstLine="5"/>
      </w:pPr>
      <w:r>
        <w:t>elektroenerģija no jebkādiem avotiem (akmeņogles, saules enerģija, hidroenerģija u. c.).</w:t>
      </w:r>
    </w:p>
    <w:p w14:paraId="2103D73E" w14:textId="77777777" w:rsidR="00154720" w:rsidRPr="00413B6F" w:rsidRDefault="00154720" w:rsidP="00154720">
      <w:pPr>
        <w:pStyle w:val="BodyText"/>
        <w:tabs>
          <w:tab w:val="left" w:pos="851"/>
        </w:tabs>
        <w:ind w:left="289"/>
      </w:pPr>
    </w:p>
    <w:p w14:paraId="54A16775" w14:textId="2B651D46" w:rsidR="0094690D" w:rsidRPr="00413B6F" w:rsidRDefault="0094690D" w:rsidP="00154720">
      <w:pPr>
        <w:pStyle w:val="BodyText"/>
        <w:tabs>
          <w:tab w:val="left" w:pos="851"/>
        </w:tabs>
        <w:ind w:left="289"/>
      </w:pPr>
      <w:r>
        <w:t>Ietilpst arī:</w:t>
      </w:r>
    </w:p>
    <w:p w14:paraId="6120BF4C" w14:textId="77777777" w:rsidR="00154720" w:rsidRPr="00413B6F" w:rsidRDefault="00154720" w:rsidP="00154720">
      <w:pPr>
        <w:pStyle w:val="BodyText"/>
        <w:tabs>
          <w:tab w:val="left" w:pos="851"/>
        </w:tabs>
        <w:ind w:left="289"/>
      </w:pPr>
    </w:p>
    <w:p w14:paraId="4F0AC420"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6B12EA8C" w14:textId="77777777" w:rsidR="0094690D" w:rsidRPr="00413B6F" w:rsidRDefault="0094690D" w:rsidP="00161C32">
      <w:pPr>
        <w:pStyle w:val="BodyText"/>
        <w:numPr>
          <w:ilvl w:val="4"/>
          <w:numId w:val="3"/>
        </w:numPr>
        <w:tabs>
          <w:tab w:val="left" w:pos="851"/>
        </w:tabs>
        <w:ind w:left="284" w:firstLine="5"/>
      </w:pPr>
      <w:r>
        <w:t>maksa par pašražotu enerģiju (dažās valstīs mājsaimniecībām, kuru saražotās elektroenerģijas daudzums pārsniedz tās patēriņu, ir jāmaksā par akumulāciju, ja tās novada elektrības pārpalikumu atpakaļ elektroapgādes tīklā).</w:t>
      </w:r>
    </w:p>
    <w:p w14:paraId="4FBCDE6A" w14:textId="77777777" w:rsidR="0094690D" w:rsidRPr="00413B6F" w:rsidRDefault="0094690D" w:rsidP="00965DCA">
      <w:pPr>
        <w:jc w:val="both"/>
        <w:rPr>
          <w:rFonts w:ascii="Times New Roman" w:eastAsia="Calibri" w:hAnsi="Times New Roman" w:cs="Times New Roman"/>
          <w:noProof/>
          <w:sz w:val="24"/>
          <w:szCs w:val="24"/>
        </w:rPr>
      </w:pPr>
    </w:p>
    <w:p w14:paraId="6882A0E5" w14:textId="2526A378" w:rsidR="0094690D" w:rsidRPr="00413B6F" w:rsidRDefault="00154720" w:rsidP="0096665B">
      <w:pPr>
        <w:pStyle w:val="BodyText"/>
        <w:keepNext/>
        <w:keepLines/>
        <w:rPr>
          <w:b/>
          <w:bCs/>
        </w:rPr>
      </w:pPr>
      <w:r>
        <w:rPr>
          <w:b/>
        </w:rPr>
        <w:t>04.5.2. Gāze (</w:t>
      </w:r>
      <w:r>
        <w:rPr>
          <w:b/>
          <w:i/>
          <w:iCs/>
        </w:rPr>
        <w:t>ND</w:t>
      </w:r>
      <w:r>
        <w:rPr>
          <w:b/>
        </w:rPr>
        <w:t>)</w:t>
      </w:r>
    </w:p>
    <w:p w14:paraId="76635DC2" w14:textId="77777777" w:rsidR="0094690D" w:rsidRPr="005001C7" w:rsidRDefault="0094690D" w:rsidP="0096665B">
      <w:pPr>
        <w:keepNext/>
        <w:keepLines/>
        <w:jc w:val="both"/>
        <w:rPr>
          <w:rFonts w:ascii="Times New Roman" w:eastAsia="Calibri" w:hAnsi="Times New Roman" w:cs="Times New Roman"/>
          <w:noProof/>
          <w:sz w:val="24"/>
          <w:szCs w:val="24"/>
        </w:rPr>
      </w:pPr>
    </w:p>
    <w:p w14:paraId="5D10E33F" w14:textId="77777777" w:rsidR="0094690D" w:rsidRPr="00413B6F" w:rsidRDefault="0094690D" w:rsidP="0096665B">
      <w:pPr>
        <w:pStyle w:val="BodyText"/>
        <w:keepNext/>
        <w:keepLines/>
      </w:pPr>
      <w:r>
        <w:t>Ietilpst:</w:t>
      </w:r>
    </w:p>
    <w:p w14:paraId="6BEAC6D2" w14:textId="77777777" w:rsidR="0094690D" w:rsidRPr="00413B6F" w:rsidRDefault="0094690D" w:rsidP="0096665B">
      <w:pPr>
        <w:keepNext/>
        <w:keepLines/>
        <w:jc w:val="both"/>
        <w:rPr>
          <w:rFonts w:ascii="Times New Roman" w:eastAsia="Calibri" w:hAnsi="Times New Roman" w:cs="Times New Roman"/>
          <w:noProof/>
          <w:sz w:val="24"/>
          <w:szCs w:val="24"/>
        </w:rPr>
      </w:pPr>
    </w:p>
    <w:p w14:paraId="28DA4573" w14:textId="77777777" w:rsidR="0094690D" w:rsidRPr="00413B6F" w:rsidRDefault="0094690D" w:rsidP="00161C32">
      <w:pPr>
        <w:pStyle w:val="BodyText"/>
        <w:keepNext/>
        <w:keepLines/>
        <w:numPr>
          <w:ilvl w:val="4"/>
          <w:numId w:val="3"/>
        </w:numPr>
        <w:tabs>
          <w:tab w:val="left" w:pos="851"/>
        </w:tabs>
        <w:ind w:left="284" w:firstLine="5"/>
      </w:pPr>
      <w:r>
        <w:t>gāze sadzīves vajadzībām un dabasgāze;</w:t>
      </w:r>
    </w:p>
    <w:p w14:paraId="58A71AA0" w14:textId="77777777" w:rsidR="0094690D" w:rsidRPr="00413B6F" w:rsidRDefault="0094690D" w:rsidP="00161C32">
      <w:pPr>
        <w:pStyle w:val="BodyText"/>
        <w:numPr>
          <w:ilvl w:val="4"/>
          <w:numId w:val="3"/>
        </w:numPr>
        <w:tabs>
          <w:tab w:val="left" w:pos="851"/>
        </w:tabs>
        <w:ind w:left="284" w:firstLine="5"/>
      </w:pPr>
      <w:r>
        <w:t>sašķidrinātie ogļūdeņraži (butāns, propāns utt.).</w:t>
      </w:r>
    </w:p>
    <w:p w14:paraId="70C8E931" w14:textId="77777777" w:rsidR="00965DCA" w:rsidRPr="00413B6F" w:rsidRDefault="00965DCA" w:rsidP="00965DCA">
      <w:pPr>
        <w:jc w:val="both"/>
        <w:rPr>
          <w:rFonts w:ascii="Times New Roman" w:hAnsi="Times New Roman" w:cs="Times New Roman"/>
          <w:noProof/>
          <w:sz w:val="24"/>
          <w:szCs w:val="24"/>
        </w:rPr>
      </w:pPr>
    </w:p>
    <w:p w14:paraId="54244C3E" w14:textId="77777777" w:rsidR="0094690D" w:rsidRPr="00413B6F" w:rsidRDefault="0094690D" w:rsidP="00616A82">
      <w:pPr>
        <w:pStyle w:val="BodyText"/>
      </w:pPr>
      <w:r>
        <w:t>Ietilpst arī:</w:t>
      </w:r>
    </w:p>
    <w:p w14:paraId="0F8DCCA7" w14:textId="77777777" w:rsidR="0094690D" w:rsidRPr="00413B6F" w:rsidRDefault="0094690D" w:rsidP="00965DCA">
      <w:pPr>
        <w:jc w:val="both"/>
        <w:rPr>
          <w:rFonts w:ascii="Times New Roman" w:eastAsia="Calibri" w:hAnsi="Times New Roman" w:cs="Times New Roman"/>
          <w:noProof/>
          <w:sz w:val="24"/>
          <w:szCs w:val="24"/>
        </w:rPr>
      </w:pPr>
    </w:p>
    <w:p w14:paraId="4DF0EC3F"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glabāšanas tvertņu noma vai iegāde, pastāvīgie maksājumi u. tml.</w:t>
      </w:r>
    </w:p>
    <w:p w14:paraId="0FDFC2E7" w14:textId="77777777" w:rsidR="00BA5C34" w:rsidRPr="005001C7" w:rsidRDefault="00BA5C34" w:rsidP="00BA5C34">
      <w:pPr>
        <w:pStyle w:val="BodyText"/>
      </w:pPr>
    </w:p>
    <w:p w14:paraId="42927AA9" w14:textId="40F8479A" w:rsidR="0094690D" w:rsidRPr="00413B6F" w:rsidRDefault="00BA5C34" w:rsidP="005001C7">
      <w:pPr>
        <w:pStyle w:val="BodyText"/>
        <w:keepNext/>
        <w:rPr>
          <w:b/>
          <w:bCs/>
        </w:rPr>
      </w:pPr>
      <w:r>
        <w:rPr>
          <w:b/>
        </w:rPr>
        <w:lastRenderedPageBreak/>
        <w:t>04.5.2.1. Dabasgāze caur tīkliem (</w:t>
      </w:r>
      <w:r>
        <w:rPr>
          <w:b/>
          <w:i/>
          <w:iCs/>
        </w:rPr>
        <w:t>ND</w:t>
      </w:r>
      <w:r>
        <w:rPr>
          <w:b/>
        </w:rPr>
        <w:t>)</w:t>
      </w:r>
    </w:p>
    <w:p w14:paraId="08786F6D" w14:textId="77777777" w:rsidR="0094690D" w:rsidRPr="005001C7" w:rsidRDefault="0094690D" w:rsidP="005001C7">
      <w:pPr>
        <w:keepNext/>
        <w:jc w:val="both"/>
        <w:rPr>
          <w:rFonts w:ascii="Times New Roman" w:eastAsia="Calibri" w:hAnsi="Times New Roman" w:cs="Times New Roman"/>
          <w:noProof/>
          <w:sz w:val="24"/>
          <w:szCs w:val="24"/>
        </w:rPr>
      </w:pPr>
    </w:p>
    <w:p w14:paraId="0F576DC3" w14:textId="77777777" w:rsidR="0094690D" w:rsidRPr="00413B6F" w:rsidRDefault="0094690D" w:rsidP="005001C7">
      <w:pPr>
        <w:pStyle w:val="BodyText"/>
        <w:keepNext/>
      </w:pPr>
      <w:r>
        <w:t>Ietilpst:</w:t>
      </w:r>
    </w:p>
    <w:p w14:paraId="281A780E" w14:textId="77777777" w:rsidR="0094690D" w:rsidRPr="00413B6F" w:rsidRDefault="0094690D" w:rsidP="005001C7">
      <w:pPr>
        <w:keepNext/>
        <w:jc w:val="both"/>
        <w:rPr>
          <w:rFonts w:ascii="Times New Roman" w:eastAsia="Calibri" w:hAnsi="Times New Roman" w:cs="Times New Roman"/>
          <w:noProof/>
          <w:sz w:val="24"/>
          <w:szCs w:val="24"/>
        </w:rPr>
      </w:pPr>
    </w:p>
    <w:p w14:paraId="1A7C7CFE" w14:textId="77777777" w:rsidR="0094690D" w:rsidRPr="00413B6F" w:rsidRDefault="0094690D" w:rsidP="00161C32">
      <w:pPr>
        <w:pStyle w:val="BodyText"/>
        <w:numPr>
          <w:ilvl w:val="4"/>
          <w:numId w:val="3"/>
        </w:numPr>
        <w:tabs>
          <w:tab w:val="left" w:pos="851"/>
        </w:tabs>
        <w:ind w:left="284" w:firstLine="5"/>
      </w:pPr>
      <w:r>
        <w:t>dabasgāze un gāze sadzīves vajadzībām, kas tiek piegādāta, izmantojot gāzes tīklus;</w:t>
      </w:r>
    </w:p>
    <w:p w14:paraId="34D3CFD3"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3CD8AA4B" w14:textId="77777777" w:rsidR="0094690D" w:rsidRPr="00413B6F" w:rsidRDefault="0094690D" w:rsidP="00965DCA">
      <w:pPr>
        <w:jc w:val="both"/>
        <w:rPr>
          <w:rFonts w:ascii="Times New Roman" w:eastAsia="Calibri" w:hAnsi="Times New Roman" w:cs="Times New Roman"/>
          <w:noProof/>
          <w:sz w:val="24"/>
          <w:szCs w:val="24"/>
        </w:rPr>
      </w:pPr>
    </w:p>
    <w:p w14:paraId="172A9A8E" w14:textId="12D11551" w:rsidR="0094690D" w:rsidRPr="00413B6F" w:rsidRDefault="00134148" w:rsidP="00134148">
      <w:pPr>
        <w:pStyle w:val="BodyText"/>
        <w:rPr>
          <w:b/>
          <w:bCs/>
        </w:rPr>
      </w:pPr>
      <w:r>
        <w:rPr>
          <w:b/>
        </w:rPr>
        <w:t>04.5.2.2. Sašķidrinātie ogļūdeņraži (</w:t>
      </w:r>
      <w:r>
        <w:rPr>
          <w:b/>
          <w:i/>
          <w:iCs/>
        </w:rPr>
        <w:t>ND</w:t>
      </w:r>
      <w:r>
        <w:rPr>
          <w:b/>
        </w:rPr>
        <w:t>)</w:t>
      </w:r>
    </w:p>
    <w:p w14:paraId="587801D1" w14:textId="77777777" w:rsidR="0094690D" w:rsidRPr="00CE745B" w:rsidRDefault="0094690D" w:rsidP="00965DCA">
      <w:pPr>
        <w:jc w:val="both"/>
        <w:rPr>
          <w:rFonts w:ascii="Times New Roman" w:eastAsia="Calibri" w:hAnsi="Times New Roman" w:cs="Times New Roman"/>
          <w:noProof/>
          <w:sz w:val="24"/>
          <w:szCs w:val="24"/>
        </w:rPr>
      </w:pPr>
    </w:p>
    <w:p w14:paraId="0EEA8CAA" w14:textId="77777777" w:rsidR="0094690D" w:rsidRPr="00413B6F" w:rsidRDefault="0094690D" w:rsidP="00616A82">
      <w:pPr>
        <w:pStyle w:val="BodyText"/>
      </w:pPr>
      <w:r>
        <w:t>Ietilpst:</w:t>
      </w:r>
    </w:p>
    <w:p w14:paraId="57231226" w14:textId="77777777" w:rsidR="0094690D" w:rsidRPr="00413B6F" w:rsidRDefault="0094690D" w:rsidP="00965DCA">
      <w:pPr>
        <w:jc w:val="both"/>
        <w:rPr>
          <w:rFonts w:ascii="Times New Roman" w:eastAsia="Calibri" w:hAnsi="Times New Roman" w:cs="Times New Roman"/>
          <w:noProof/>
          <w:sz w:val="24"/>
          <w:szCs w:val="24"/>
        </w:rPr>
      </w:pPr>
    </w:p>
    <w:p w14:paraId="777C2513" w14:textId="77777777" w:rsidR="0094690D" w:rsidRPr="00413B6F" w:rsidRDefault="0094690D" w:rsidP="00161C32">
      <w:pPr>
        <w:pStyle w:val="BodyText"/>
        <w:numPr>
          <w:ilvl w:val="4"/>
          <w:numId w:val="3"/>
        </w:numPr>
        <w:tabs>
          <w:tab w:val="left" w:pos="851"/>
        </w:tabs>
        <w:ind w:left="284" w:firstLine="5"/>
      </w:pPr>
      <w:r>
        <w:t>sašķidrinātie ogļūdeņraži (butāns, propāns u. c.), kas tiek piegādāti uzglabāšanas konteinerā;</w:t>
      </w:r>
    </w:p>
    <w:p w14:paraId="70A751F8" w14:textId="77777777" w:rsidR="0094690D" w:rsidRPr="00413B6F" w:rsidRDefault="0094690D" w:rsidP="00161C32">
      <w:pPr>
        <w:pStyle w:val="BodyText"/>
        <w:numPr>
          <w:ilvl w:val="4"/>
          <w:numId w:val="3"/>
        </w:numPr>
        <w:tabs>
          <w:tab w:val="left" w:pos="851"/>
        </w:tabs>
        <w:ind w:left="284" w:firstLine="5"/>
      </w:pPr>
      <w:r>
        <w:t>saistītie izdevumi, piemēram, uzglabāšanas konteinera noma vai pirkšana, pastāvīgie maksājumi u. tml.</w:t>
      </w:r>
    </w:p>
    <w:p w14:paraId="5E0091E6" w14:textId="77777777" w:rsidR="0094690D" w:rsidRPr="00413B6F" w:rsidRDefault="0094690D" w:rsidP="00965DCA">
      <w:pPr>
        <w:jc w:val="both"/>
        <w:rPr>
          <w:rFonts w:ascii="Times New Roman" w:eastAsia="Calibri" w:hAnsi="Times New Roman" w:cs="Times New Roman"/>
          <w:noProof/>
          <w:sz w:val="24"/>
          <w:szCs w:val="24"/>
        </w:rPr>
      </w:pPr>
    </w:p>
    <w:p w14:paraId="56EA19A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DE78B49" w14:textId="77777777" w:rsidR="0094690D" w:rsidRPr="00413B6F" w:rsidRDefault="0094690D" w:rsidP="00965DCA">
      <w:pPr>
        <w:jc w:val="both"/>
        <w:rPr>
          <w:rFonts w:ascii="Times New Roman" w:eastAsia="Calibri" w:hAnsi="Times New Roman" w:cs="Times New Roman"/>
          <w:i/>
          <w:noProof/>
          <w:sz w:val="24"/>
          <w:szCs w:val="24"/>
        </w:rPr>
      </w:pPr>
    </w:p>
    <w:p w14:paraId="66D76B60" w14:textId="017E344B"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sašķidrināto ogļūdeņražu (butāna, propāna u. c.) piegādi, ja šāda maksa tiek piemērota atsevišķi (07.4.9.2);</w:t>
      </w:r>
    </w:p>
    <w:p w14:paraId="713F257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tūrisma gāzes baloni, kuru svars mazāks par 50 kg (09.2.2.2).</w:t>
      </w:r>
    </w:p>
    <w:p w14:paraId="1E8CBC58" w14:textId="77777777" w:rsidR="0094690D" w:rsidRPr="00413B6F" w:rsidRDefault="0094690D" w:rsidP="00965DCA">
      <w:pPr>
        <w:jc w:val="both"/>
        <w:rPr>
          <w:rFonts w:ascii="Times New Roman" w:eastAsia="Calibri" w:hAnsi="Times New Roman" w:cs="Times New Roman"/>
          <w:i/>
          <w:noProof/>
          <w:sz w:val="24"/>
          <w:szCs w:val="24"/>
        </w:rPr>
      </w:pPr>
    </w:p>
    <w:p w14:paraId="72A57888" w14:textId="7E8E39B0" w:rsidR="0094690D" w:rsidRPr="00413B6F" w:rsidRDefault="00A90970" w:rsidP="00A90970">
      <w:pPr>
        <w:pStyle w:val="BodyText"/>
        <w:rPr>
          <w:b/>
          <w:bCs/>
        </w:rPr>
      </w:pPr>
      <w:r>
        <w:rPr>
          <w:b/>
        </w:rPr>
        <w:t>04.5.3. Šķidrais kurināmais (</w:t>
      </w:r>
      <w:r>
        <w:rPr>
          <w:b/>
          <w:i/>
          <w:iCs/>
        </w:rPr>
        <w:t>ND</w:t>
      </w:r>
      <w:r>
        <w:rPr>
          <w:b/>
        </w:rPr>
        <w:t>)</w:t>
      </w:r>
    </w:p>
    <w:p w14:paraId="510DEE12" w14:textId="77777777" w:rsidR="0094690D" w:rsidRPr="00CE745B" w:rsidRDefault="0094690D" w:rsidP="00965DCA">
      <w:pPr>
        <w:jc w:val="both"/>
        <w:rPr>
          <w:rFonts w:ascii="Times New Roman" w:eastAsia="Calibri" w:hAnsi="Times New Roman" w:cs="Times New Roman"/>
          <w:noProof/>
          <w:sz w:val="24"/>
          <w:szCs w:val="24"/>
        </w:rPr>
      </w:pPr>
    </w:p>
    <w:p w14:paraId="1E72FB56" w14:textId="77777777" w:rsidR="0094690D" w:rsidRPr="00413B6F" w:rsidRDefault="0094690D" w:rsidP="00616A82">
      <w:pPr>
        <w:pStyle w:val="BodyText"/>
      </w:pPr>
      <w:r>
        <w:t>Ietilpst:</w:t>
      </w:r>
    </w:p>
    <w:p w14:paraId="3C20E111" w14:textId="77777777" w:rsidR="0094690D" w:rsidRPr="00413B6F" w:rsidRDefault="0094690D" w:rsidP="00965DCA">
      <w:pPr>
        <w:jc w:val="both"/>
        <w:rPr>
          <w:rFonts w:ascii="Times New Roman" w:eastAsia="Calibri" w:hAnsi="Times New Roman" w:cs="Times New Roman"/>
          <w:noProof/>
          <w:sz w:val="24"/>
          <w:szCs w:val="24"/>
        </w:rPr>
      </w:pPr>
    </w:p>
    <w:p w14:paraId="54672650" w14:textId="77777777" w:rsidR="0094690D" w:rsidRPr="00413B6F" w:rsidRDefault="0094690D" w:rsidP="00161C32">
      <w:pPr>
        <w:pStyle w:val="BodyText"/>
        <w:numPr>
          <w:ilvl w:val="4"/>
          <w:numId w:val="3"/>
        </w:numPr>
        <w:tabs>
          <w:tab w:val="left" w:pos="851"/>
        </w:tabs>
        <w:ind w:left="284" w:firstLine="5"/>
      </w:pPr>
      <w:r>
        <w:t>degvieleļļas mājokļa apkurei, apgaismojumam un pārtikas gatavošanai;</w:t>
      </w:r>
    </w:p>
    <w:p w14:paraId="14359C70" w14:textId="77777777" w:rsidR="0094690D" w:rsidRPr="00413B6F" w:rsidRDefault="0094690D" w:rsidP="00161C32">
      <w:pPr>
        <w:pStyle w:val="BodyText"/>
        <w:numPr>
          <w:ilvl w:val="4"/>
          <w:numId w:val="3"/>
        </w:numPr>
        <w:tabs>
          <w:tab w:val="left" w:pos="851"/>
        </w:tabs>
        <w:ind w:left="284" w:firstLine="5"/>
      </w:pPr>
      <w:r>
        <w:t>biodegviela izmantošanai mājās;</w:t>
      </w:r>
    </w:p>
    <w:p w14:paraId="67BF3234" w14:textId="77777777" w:rsidR="0094690D" w:rsidRPr="00413B6F" w:rsidRDefault="0094690D" w:rsidP="00161C32">
      <w:pPr>
        <w:pStyle w:val="BodyText"/>
        <w:numPr>
          <w:ilvl w:val="4"/>
          <w:numId w:val="3"/>
        </w:numPr>
        <w:tabs>
          <w:tab w:val="left" w:pos="851"/>
        </w:tabs>
        <w:ind w:left="284" w:firstLine="5"/>
      </w:pPr>
      <w:r>
        <w:t>spirts kamīniem.</w:t>
      </w:r>
    </w:p>
    <w:p w14:paraId="2CF5D39A" w14:textId="77777777" w:rsidR="0094690D" w:rsidRPr="00413B6F" w:rsidRDefault="0094690D" w:rsidP="00965DCA">
      <w:pPr>
        <w:jc w:val="both"/>
        <w:rPr>
          <w:rFonts w:ascii="Times New Roman" w:eastAsia="Calibri" w:hAnsi="Times New Roman" w:cs="Times New Roman"/>
          <w:noProof/>
          <w:sz w:val="24"/>
          <w:szCs w:val="24"/>
        </w:rPr>
      </w:pPr>
    </w:p>
    <w:p w14:paraId="6DC3853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0D9CF98" w14:textId="77777777" w:rsidR="0094690D" w:rsidRPr="00413B6F" w:rsidRDefault="0094690D" w:rsidP="00965DCA">
      <w:pPr>
        <w:jc w:val="both"/>
        <w:rPr>
          <w:rFonts w:ascii="Times New Roman" w:eastAsia="Calibri" w:hAnsi="Times New Roman" w:cs="Times New Roman"/>
          <w:i/>
          <w:noProof/>
          <w:sz w:val="24"/>
          <w:szCs w:val="24"/>
        </w:rPr>
      </w:pPr>
    </w:p>
    <w:p w14:paraId="3EFDBA95" w14:textId="0B6A3144"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šķidrais kurināmais transportam (07.2.2.1, 07.2.2.2, 07.2.2.3).</w:t>
      </w:r>
    </w:p>
    <w:p w14:paraId="26EBC118" w14:textId="77777777" w:rsidR="0094690D" w:rsidRPr="00413B6F" w:rsidRDefault="0094690D" w:rsidP="00965DCA">
      <w:pPr>
        <w:jc w:val="both"/>
        <w:rPr>
          <w:rFonts w:ascii="Times New Roman" w:eastAsia="Calibri" w:hAnsi="Times New Roman" w:cs="Times New Roman"/>
          <w:i/>
          <w:noProof/>
          <w:sz w:val="24"/>
          <w:szCs w:val="24"/>
        </w:rPr>
      </w:pPr>
    </w:p>
    <w:p w14:paraId="7B885F2A" w14:textId="02E50061" w:rsidR="0094690D" w:rsidRPr="00413B6F" w:rsidRDefault="0097250B" w:rsidP="0096665B">
      <w:pPr>
        <w:pStyle w:val="BodyText"/>
        <w:keepNext/>
        <w:keepLines/>
        <w:rPr>
          <w:b/>
          <w:bCs/>
        </w:rPr>
      </w:pPr>
      <w:r>
        <w:rPr>
          <w:b/>
        </w:rPr>
        <w:t>04.5.3.0. Šķidrais kurināmais (</w:t>
      </w:r>
      <w:r>
        <w:rPr>
          <w:b/>
          <w:i/>
          <w:iCs/>
        </w:rPr>
        <w:t>ND</w:t>
      </w:r>
      <w:r>
        <w:rPr>
          <w:b/>
        </w:rPr>
        <w:t>)</w:t>
      </w:r>
    </w:p>
    <w:p w14:paraId="39B7B7C2" w14:textId="77777777" w:rsidR="0094690D" w:rsidRPr="00CE745B" w:rsidRDefault="0094690D" w:rsidP="0096665B">
      <w:pPr>
        <w:keepNext/>
        <w:keepLines/>
        <w:jc w:val="both"/>
        <w:rPr>
          <w:rFonts w:ascii="Times New Roman" w:eastAsia="Calibri" w:hAnsi="Times New Roman" w:cs="Times New Roman"/>
          <w:noProof/>
          <w:sz w:val="24"/>
          <w:szCs w:val="24"/>
        </w:rPr>
      </w:pPr>
    </w:p>
    <w:p w14:paraId="58115DB9" w14:textId="77777777" w:rsidR="0094690D" w:rsidRPr="00413B6F" w:rsidRDefault="0094690D" w:rsidP="0096665B">
      <w:pPr>
        <w:pStyle w:val="BodyText"/>
        <w:keepNext/>
        <w:keepLines/>
      </w:pPr>
      <w:r>
        <w:t>Ietilpst:</w:t>
      </w:r>
    </w:p>
    <w:p w14:paraId="2D4570A7" w14:textId="77777777" w:rsidR="0094690D" w:rsidRPr="00413B6F" w:rsidRDefault="0094690D" w:rsidP="0096665B">
      <w:pPr>
        <w:keepNext/>
        <w:keepLines/>
        <w:jc w:val="both"/>
        <w:rPr>
          <w:rFonts w:ascii="Times New Roman" w:eastAsia="Calibri" w:hAnsi="Times New Roman" w:cs="Times New Roman"/>
          <w:noProof/>
          <w:sz w:val="24"/>
          <w:szCs w:val="24"/>
        </w:rPr>
      </w:pPr>
    </w:p>
    <w:p w14:paraId="5BFF8677" w14:textId="77777777" w:rsidR="0094690D" w:rsidRPr="00413B6F" w:rsidRDefault="0094690D" w:rsidP="00161C32">
      <w:pPr>
        <w:pStyle w:val="BodyText"/>
        <w:keepNext/>
        <w:keepLines/>
        <w:numPr>
          <w:ilvl w:val="4"/>
          <w:numId w:val="3"/>
        </w:numPr>
        <w:tabs>
          <w:tab w:val="left" w:pos="851"/>
        </w:tabs>
        <w:ind w:left="284" w:firstLine="5"/>
      </w:pPr>
      <w:r>
        <w:t>degvieleļļas mājokļa apkurei, apgaismojumam un pārtikas gatavošanai;</w:t>
      </w:r>
    </w:p>
    <w:p w14:paraId="74D66E3A" w14:textId="77777777" w:rsidR="0094690D" w:rsidRPr="00413B6F" w:rsidRDefault="0094690D" w:rsidP="00161C32">
      <w:pPr>
        <w:pStyle w:val="BodyText"/>
        <w:numPr>
          <w:ilvl w:val="4"/>
          <w:numId w:val="3"/>
        </w:numPr>
        <w:tabs>
          <w:tab w:val="left" w:pos="851"/>
        </w:tabs>
        <w:ind w:left="284" w:firstLine="5"/>
      </w:pPr>
      <w:r>
        <w:t>biodegviela izmantošanai mājās;</w:t>
      </w:r>
    </w:p>
    <w:p w14:paraId="614F8F98" w14:textId="77777777" w:rsidR="0094690D" w:rsidRPr="00413B6F" w:rsidRDefault="0094690D" w:rsidP="00161C32">
      <w:pPr>
        <w:pStyle w:val="BodyText"/>
        <w:numPr>
          <w:ilvl w:val="4"/>
          <w:numId w:val="3"/>
        </w:numPr>
        <w:tabs>
          <w:tab w:val="left" w:pos="851"/>
        </w:tabs>
        <w:ind w:left="284" w:firstLine="5"/>
      </w:pPr>
      <w:r>
        <w:t>spirts kamīniem.</w:t>
      </w:r>
    </w:p>
    <w:p w14:paraId="4444A30B" w14:textId="77777777" w:rsidR="0094690D" w:rsidRPr="00413B6F" w:rsidRDefault="0094690D" w:rsidP="00965DCA">
      <w:pPr>
        <w:jc w:val="both"/>
        <w:rPr>
          <w:rFonts w:ascii="Times New Roman" w:eastAsia="Calibri" w:hAnsi="Times New Roman" w:cs="Times New Roman"/>
          <w:noProof/>
          <w:sz w:val="24"/>
          <w:szCs w:val="24"/>
        </w:rPr>
      </w:pPr>
    </w:p>
    <w:p w14:paraId="182FBB4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A2F99C8" w14:textId="77777777" w:rsidR="0094690D" w:rsidRPr="00413B6F" w:rsidRDefault="0094690D" w:rsidP="00965DCA">
      <w:pPr>
        <w:jc w:val="both"/>
        <w:rPr>
          <w:rFonts w:ascii="Times New Roman" w:eastAsia="Calibri" w:hAnsi="Times New Roman" w:cs="Times New Roman"/>
          <w:i/>
          <w:noProof/>
          <w:sz w:val="24"/>
          <w:szCs w:val="24"/>
        </w:rPr>
      </w:pPr>
    </w:p>
    <w:p w14:paraId="0F2B8073" w14:textId="04D796A8"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šķidrais kurināmais transportam (07.2.2.1, 07.2.2.2, 07.2.2.3).</w:t>
      </w:r>
    </w:p>
    <w:p w14:paraId="12EB79BF" w14:textId="77777777" w:rsidR="0094690D" w:rsidRPr="00413B6F" w:rsidRDefault="0094690D" w:rsidP="00965DCA">
      <w:pPr>
        <w:jc w:val="both"/>
        <w:rPr>
          <w:rFonts w:ascii="Times New Roman" w:eastAsia="Calibri" w:hAnsi="Times New Roman" w:cs="Times New Roman"/>
          <w:i/>
          <w:noProof/>
          <w:sz w:val="24"/>
          <w:szCs w:val="24"/>
        </w:rPr>
      </w:pPr>
    </w:p>
    <w:p w14:paraId="16D2CC9B" w14:textId="6C6110A9" w:rsidR="0094690D" w:rsidRPr="00413B6F" w:rsidRDefault="00163442" w:rsidP="00CE745B">
      <w:pPr>
        <w:pStyle w:val="BodyText"/>
        <w:keepNext/>
        <w:rPr>
          <w:b/>
          <w:bCs/>
        </w:rPr>
      </w:pPr>
      <w:r>
        <w:rPr>
          <w:b/>
        </w:rPr>
        <w:lastRenderedPageBreak/>
        <w:t>04.5.4. Cietais kurināmais (</w:t>
      </w:r>
      <w:r>
        <w:rPr>
          <w:b/>
          <w:i/>
          <w:iCs/>
        </w:rPr>
        <w:t>ND</w:t>
      </w:r>
      <w:r>
        <w:rPr>
          <w:b/>
        </w:rPr>
        <w:t>)</w:t>
      </w:r>
    </w:p>
    <w:p w14:paraId="30000C55" w14:textId="77777777" w:rsidR="0094690D" w:rsidRPr="00CE745B" w:rsidRDefault="0094690D" w:rsidP="00CE745B">
      <w:pPr>
        <w:keepNext/>
        <w:jc w:val="both"/>
        <w:rPr>
          <w:rFonts w:ascii="Times New Roman" w:eastAsia="Calibri" w:hAnsi="Times New Roman" w:cs="Times New Roman"/>
          <w:noProof/>
          <w:sz w:val="24"/>
          <w:szCs w:val="24"/>
        </w:rPr>
      </w:pPr>
    </w:p>
    <w:p w14:paraId="0CE5F14C" w14:textId="77777777" w:rsidR="0094690D" w:rsidRPr="00413B6F" w:rsidRDefault="0094690D" w:rsidP="00CE745B">
      <w:pPr>
        <w:pStyle w:val="BodyText"/>
        <w:keepNext/>
      </w:pPr>
      <w:r>
        <w:t>Ietilpst:</w:t>
      </w:r>
    </w:p>
    <w:p w14:paraId="6C66B0F8" w14:textId="77777777" w:rsidR="0094690D" w:rsidRPr="00413B6F" w:rsidRDefault="0094690D" w:rsidP="00CE745B">
      <w:pPr>
        <w:keepNext/>
        <w:jc w:val="both"/>
        <w:rPr>
          <w:rFonts w:ascii="Times New Roman" w:eastAsia="Calibri" w:hAnsi="Times New Roman" w:cs="Times New Roman"/>
          <w:noProof/>
          <w:sz w:val="24"/>
          <w:szCs w:val="24"/>
        </w:rPr>
      </w:pPr>
    </w:p>
    <w:p w14:paraId="3AA01B6C" w14:textId="77777777" w:rsidR="0094690D" w:rsidRPr="00413B6F" w:rsidRDefault="0094690D" w:rsidP="00CE745B">
      <w:pPr>
        <w:pStyle w:val="BodyText"/>
        <w:keepNext/>
        <w:numPr>
          <w:ilvl w:val="4"/>
          <w:numId w:val="3"/>
        </w:numPr>
        <w:tabs>
          <w:tab w:val="left" w:pos="851"/>
        </w:tabs>
        <w:ind w:left="284" w:firstLine="5"/>
      </w:pPr>
      <w:r>
        <w:t>akmeņogles, kokss, briketes, malka, kokogles, kūdra un līdzīga biomasa (kvieši, riekstu čaumalas u. c.) un kaltēti kūtsmēsli.</w:t>
      </w:r>
    </w:p>
    <w:p w14:paraId="3FE994B0" w14:textId="77777777" w:rsidR="00965DCA" w:rsidRPr="00413B6F" w:rsidRDefault="00965DCA" w:rsidP="00965DCA">
      <w:pPr>
        <w:jc w:val="both"/>
        <w:rPr>
          <w:rFonts w:ascii="Times New Roman" w:hAnsi="Times New Roman" w:cs="Times New Roman"/>
          <w:noProof/>
          <w:sz w:val="24"/>
          <w:szCs w:val="24"/>
        </w:rPr>
      </w:pPr>
    </w:p>
    <w:p w14:paraId="5A82A5E8" w14:textId="1808FEDD" w:rsidR="0094690D" w:rsidRPr="00413B6F" w:rsidRDefault="00D15B33" w:rsidP="00F8651F">
      <w:pPr>
        <w:pStyle w:val="BodyText"/>
        <w:rPr>
          <w:b/>
          <w:bCs/>
        </w:rPr>
      </w:pPr>
      <w:r>
        <w:rPr>
          <w:b/>
        </w:rPr>
        <w:t>04.5.4.1. Akmeņogles, ogļu briketes un kūdra (</w:t>
      </w:r>
      <w:r>
        <w:rPr>
          <w:b/>
          <w:i/>
          <w:iCs/>
        </w:rPr>
        <w:t>ND</w:t>
      </w:r>
      <w:r>
        <w:rPr>
          <w:b/>
        </w:rPr>
        <w:t>)</w:t>
      </w:r>
    </w:p>
    <w:p w14:paraId="612399AF" w14:textId="77777777" w:rsidR="0094690D" w:rsidRPr="00CE745B" w:rsidRDefault="0094690D" w:rsidP="00965DCA">
      <w:pPr>
        <w:jc w:val="both"/>
        <w:rPr>
          <w:rFonts w:ascii="Times New Roman" w:eastAsia="Calibri" w:hAnsi="Times New Roman" w:cs="Times New Roman"/>
          <w:noProof/>
          <w:sz w:val="24"/>
          <w:szCs w:val="24"/>
        </w:rPr>
      </w:pPr>
    </w:p>
    <w:p w14:paraId="2DCBB7B3" w14:textId="77777777" w:rsidR="0094690D" w:rsidRPr="00413B6F" w:rsidRDefault="0094690D" w:rsidP="00616A82">
      <w:pPr>
        <w:pStyle w:val="BodyText"/>
      </w:pPr>
      <w:r>
        <w:t>Ietilpst:</w:t>
      </w:r>
    </w:p>
    <w:p w14:paraId="7B5321CB" w14:textId="77777777" w:rsidR="0094690D" w:rsidRPr="00413B6F" w:rsidRDefault="0094690D" w:rsidP="00965DCA">
      <w:pPr>
        <w:jc w:val="both"/>
        <w:rPr>
          <w:rFonts w:ascii="Times New Roman" w:eastAsia="Calibri" w:hAnsi="Times New Roman" w:cs="Times New Roman"/>
          <w:noProof/>
          <w:sz w:val="24"/>
          <w:szCs w:val="24"/>
        </w:rPr>
      </w:pPr>
    </w:p>
    <w:p w14:paraId="3F446BCC" w14:textId="77777777" w:rsidR="0094690D" w:rsidRPr="00413B6F" w:rsidRDefault="0094690D" w:rsidP="00161C32">
      <w:pPr>
        <w:pStyle w:val="BodyText"/>
        <w:numPr>
          <w:ilvl w:val="4"/>
          <w:numId w:val="3"/>
        </w:numPr>
        <w:tabs>
          <w:tab w:val="left" w:pos="851"/>
        </w:tabs>
        <w:ind w:left="284" w:firstLine="5"/>
      </w:pPr>
      <w:r>
        <w:t>akmeņogles;</w:t>
      </w:r>
    </w:p>
    <w:p w14:paraId="3EE83F1C" w14:textId="77777777" w:rsidR="0094690D" w:rsidRPr="00413B6F" w:rsidRDefault="0094690D" w:rsidP="00161C32">
      <w:pPr>
        <w:pStyle w:val="BodyText"/>
        <w:numPr>
          <w:ilvl w:val="4"/>
          <w:numId w:val="3"/>
        </w:numPr>
        <w:tabs>
          <w:tab w:val="left" w:pos="851"/>
        </w:tabs>
        <w:ind w:left="284" w:firstLine="5"/>
      </w:pPr>
      <w:r>
        <w:t>akmeņogļu briketes;</w:t>
      </w:r>
    </w:p>
    <w:p w14:paraId="6EC9F261" w14:textId="77777777" w:rsidR="0094690D" w:rsidRPr="00413B6F" w:rsidRDefault="0094690D" w:rsidP="00161C32">
      <w:pPr>
        <w:pStyle w:val="BodyText"/>
        <w:numPr>
          <w:ilvl w:val="4"/>
          <w:numId w:val="3"/>
        </w:numPr>
        <w:tabs>
          <w:tab w:val="left" w:pos="851"/>
        </w:tabs>
        <w:ind w:left="284" w:firstLine="5"/>
      </w:pPr>
      <w:r>
        <w:t>kūdra;</w:t>
      </w:r>
    </w:p>
    <w:p w14:paraId="546471F1" w14:textId="77777777" w:rsidR="0094690D" w:rsidRPr="00413B6F" w:rsidRDefault="0094690D" w:rsidP="00161C32">
      <w:pPr>
        <w:pStyle w:val="BodyText"/>
        <w:numPr>
          <w:ilvl w:val="4"/>
          <w:numId w:val="3"/>
        </w:numPr>
        <w:tabs>
          <w:tab w:val="left" w:pos="851"/>
        </w:tabs>
        <w:ind w:left="284" w:firstLine="5"/>
      </w:pPr>
      <w:r>
        <w:t>kūdras briketes.</w:t>
      </w:r>
    </w:p>
    <w:p w14:paraId="2C740A63" w14:textId="77777777" w:rsidR="0094690D" w:rsidRPr="00413B6F" w:rsidRDefault="0094690D" w:rsidP="00965DCA">
      <w:pPr>
        <w:jc w:val="both"/>
        <w:rPr>
          <w:rFonts w:ascii="Times New Roman" w:eastAsia="Calibri" w:hAnsi="Times New Roman" w:cs="Times New Roman"/>
          <w:noProof/>
          <w:sz w:val="24"/>
          <w:szCs w:val="24"/>
        </w:rPr>
      </w:pPr>
    </w:p>
    <w:p w14:paraId="14C6EAA5" w14:textId="6B638972" w:rsidR="0094690D" w:rsidRPr="00413B6F" w:rsidRDefault="00D15B33" w:rsidP="00F8651F">
      <w:pPr>
        <w:pStyle w:val="BodyText"/>
        <w:rPr>
          <w:b/>
          <w:bCs/>
        </w:rPr>
      </w:pPr>
      <w:r>
        <w:rPr>
          <w:b/>
        </w:rPr>
        <w:t>04.5.4.2. Kurināmā koksne, tostarp granulas un briketes (</w:t>
      </w:r>
      <w:r>
        <w:rPr>
          <w:b/>
          <w:i/>
          <w:iCs/>
        </w:rPr>
        <w:t>ND</w:t>
      </w:r>
      <w:r>
        <w:rPr>
          <w:b/>
        </w:rPr>
        <w:t>)</w:t>
      </w:r>
    </w:p>
    <w:p w14:paraId="2E2481DA" w14:textId="77777777" w:rsidR="0094690D" w:rsidRPr="00CE745B" w:rsidRDefault="0094690D" w:rsidP="00965DCA">
      <w:pPr>
        <w:jc w:val="both"/>
        <w:rPr>
          <w:rFonts w:ascii="Times New Roman" w:eastAsia="Calibri" w:hAnsi="Times New Roman" w:cs="Times New Roman"/>
          <w:noProof/>
          <w:sz w:val="24"/>
          <w:szCs w:val="24"/>
        </w:rPr>
      </w:pPr>
    </w:p>
    <w:p w14:paraId="49964DBA" w14:textId="77777777" w:rsidR="0094690D" w:rsidRPr="00413B6F" w:rsidRDefault="0094690D" w:rsidP="00616A82">
      <w:pPr>
        <w:pStyle w:val="BodyText"/>
      </w:pPr>
      <w:r>
        <w:t>Ietilpst:</w:t>
      </w:r>
    </w:p>
    <w:p w14:paraId="2630C7FE" w14:textId="77777777" w:rsidR="0094690D" w:rsidRPr="00413B6F" w:rsidRDefault="0094690D" w:rsidP="00965DCA">
      <w:pPr>
        <w:jc w:val="both"/>
        <w:rPr>
          <w:rFonts w:ascii="Times New Roman" w:eastAsia="Calibri" w:hAnsi="Times New Roman" w:cs="Times New Roman"/>
          <w:noProof/>
          <w:sz w:val="24"/>
          <w:szCs w:val="24"/>
        </w:rPr>
      </w:pPr>
    </w:p>
    <w:p w14:paraId="38751292" w14:textId="77777777" w:rsidR="0094690D" w:rsidRPr="00413B6F" w:rsidRDefault="0094690D" w:rsidP="00161C32">
      <w:pPr>
        <w:pStyle w:val="BodyText"/>
        <w:numPr>
          <w:ilvl w:val="4"/>
          <w:numId w:val="3"/>
        </w:numPr>
        <w:tabs>
          <w:tab w:val="left" w:pos="851"/>
        </w:tabs>
        <w:ind w:left="284" w:firstLine="5"/>
      </w:pPr>
      <w:r>
        <w:t>malka apaļkoku, pagaļu, zaru, žagaru saišķu vai tamlīdzīgā veidā;</w:t>
      </w:r>
    </w:p>
    <w:p w14:paraId="7E5646D3" w14:textId="77777777" w:rsidR="0094690D" w:rsidRPr="00413B6F" w:rsidRDefault="0094690D" w:rsidP="00161C32">
      <w:pPr>
        <w:pStyle w:val="BodyText"/>
        <w:numPr>
          <w:ilvl w:val="4"/>
          <w:numId w:val="3"/>
        </w:numPr>
        <w:tabs>
          <w:tab w:val="left" w:pos="851"/>
        </w:tabs>
        <w:ind w:left="284" w:firstLine="5"/>
      </w:pPr>
      <w:r>
        <w:t>koksnes šķeldas vai skaidas;</w:t>
      </w:r>
    </w:p>
    <w:p w14:paraId="4EE7FA0C" w14:textId="77777777" w:rsidR="0094690D" w:rsidRPr="00413B6F" w:rsidRDefault="0094690D" w:rsidP="00161C32">
      <w:pPr>
        <w:pStyle w:val="BodyText"/>
        <w:numPr>
          <w:ilvl w:val="4"/>
          <w:numId w:val="3"/>
        </w:numPr>
        <w:tabs>
          <w:tab w:val="left" w:pos="851"/>
        </w:tabs>
        <w:ind w:left="284" w:firstLine="5"/>
      </w:pPr>
      <w:r>
        <w:t>neaglomerētas zāģskaidas un koksnes atlikumi un atgriezumi;</w:t>
      </w:r>
    </w:p>
    <w:p w14:paraId="34707FB1" w14:textId="77777777" w:rsidR="0094690D" w:rsidRPr="00413B6F" w:rsidRDefault="0094690D" w:rsidP="00161C32">
      <w:pPr>
        <w:pStyle w:val="BodyText"/>
        <w:numPr>
          <w:ilvl w:val="4"/>
          <w:numId w:val="3"/>
        </w:numPr>
        <w:tabs>
          <w:tab w:val="left" w:pos="851"/>
        </w:tabs>
        <w:ind w:left="284" w:firstLine="5"/>
      </w:pPr>
      <w:r>
        <w:t>zāģskaidas un koksnes atlikumi un atgriezumi, aglomerēti briketēs, granulās vai līdzīgos veidos.</w:t>
      </w:r>
    </w:p>
    <w:p w14:paraId="5ADF8144" w14:textId="77777777" w:rsidR="0094690D" w:rsidRPr="00413B6F" w:rsidRDefault="0094690D" w:rsidP="00965DCA">
      <w:pPr>
        <w:jc w:val="both"/>
        <w:rPr>
          <w:rFonts w:ascii="Times New Roman" w:eastAsia="Calibri" w:hAnsi="Times New Roman" w:cs="Times New Roman"/>
          <w:noProof/>
          <w:sz w:val="24"/>
          <w:szCs w:val="24"/>
        </w:rPr>
      </w:pPr>
    </w:p>
    <w:p w14:paraId="7A1FC0DF" w14:textId="7C54B120" w:rsidR="0094690D" w:rsidRPr="00413B6F" w:rsidRDefault="00D15B33" w:rsidP="00EE7C32">
      <w:pPr>
        <w:pStyle w:val="BodyText"/>
        <w:rPr>
          <w:b/>
          <w:bCs/>
        </w:rPr>
      </w:pPr>
      <w:r>
        <w:rPr>
          <w:b/>
        </w:rPr>
        <w:t>04.5.4.3. Kokogles (</w:t>
      </w:r>
      <w:r>
        <w:rPr>
          <w:b/>
          <w:i/>
          <w:iCs/>
        </w:rPr>
        <w:t>ND</w:t>
      </w:r>
      <w:r>
        <w:rPr>
          <w:b/>
        </w:rPr>
        <w:t>)</w:t>
      </w:r>
    </w:p>
    <w:p w14:paraId="2F37163C" w14:textId="77777777" w:rsidR="0094690D" w:rsidRPr="00CE745B" w:rsidRDefault="0094690D" w:rsidP="00965DCA">
      <w:pPr>
        <w:jc w:val="both"/>
        <w:rPr>
          <w:rFonts w:ascii="Times New Roman" w:eastAsia="Calibri" w:hAnsi="Times New Roman" w:cs="Times New Roman"/>
          <w:noProof/>
          <w:sz w:val="24"/>
          <w:szCs w:val="24"/>
        </w:rPr>
      </w:pPr>
    </w:p>
    <w:p w14:paraId="6F5CD2F0" w14:textId="18600810" w:rsidR="0094690D" w:rsidRPr="00413B6F" w:rsidRDefault="0094690D" w:rsidP="00616A82">
      <w:pPr>
        <w:pStyle w:val="BodyText"/>
      </w:pPr>
      <w:r>
        <w:t>Aglomerētas vai neaglomerētas, blokos, stieņos vai granulās, vai pulverī, vai aglomerētas ar darvu vai citām vielām briketēs, plāksnēs, lodēs u. tml.</w:t>
      </w:r>
    </w:p>
    <w:p w14:paraId="5715248B" w14:textId="77777777" w:rsidR="0094690D" w:rsidRPr="00413B6F" w:rsidRDefault="0094690D" w:rsidP="00965DCA">
      <w:pPr>
        <w:jc w:val="both"/>
        <w:rPr>
          <w:rFonts w:ascii="Times New Roman" w:eastAsia="Calibri" w:hAnsi="Times New Roman" w:cs="Times New Roman"/>
          <w:noProof/>
          <w:sz w:val="24"/>
          <w:szCs w:val="24"/>
        </w:rPr>
      </w:pPr>
    </w:p>
    <w:p w14:paraId="4C88383A" w14:textId="77777777" w:rsidR="0094690D" w:rsidRPr="00413B6F" w:rsidRDefault="0094690D" w:rsidP="00616A82">
      <w:pPr>
        <w:pStyle w:val="BodyText"/>
      </w:pPr>
      <w:r>
        <w:t>Ietilpst:</w:t>
      </w:r>
    </w:p>
    <w:p w14:paraId="20E1D846" w14:textId="77777777" w:rsidR="0094690D" w:rsidRPr="00413B6F" w:rsidRDefault="0094690D" w:rsidP="00965DCA">
      <w:pPr>
        <w:jc w:val="both"/>
        <w:rPr>
          <w:rFonts w:ascii="Times New Roman" w:eastAsia="Calibri" w:hAnsi="Times New Roman" w:cs="Times New Roman"/>
          <w:noProof/>
          <w:sz w:val="24"/>
          <w:szCs w:val="24"/>
        </w:rPr>
      </w:pPr>
    </w:p>
    <w:p w14:paraId="1332A8AF" w14:textId="77777777" w:rsidR="0094690D" w:rsidRPr="00413B6F" w:rsidRDefault="0094690D" w:rsidP="00161C32">
      <w:pPr>
        <w:pStyle w:val="BodyText"/>
        <w:numPr>
          <w:ilvl w:val="4"/>
          <w:numId w:val="3"/>
        </w:numPr>
        <w:tabs>
          <w:tab w:val="left" w:pos="851"/>
        </w:tabs>
        <w:ind w:left="284" w:firstLine="5"/>
      </w:pPr>
      <w:r>
        <w:t>kokogles no koksnes un bambusa;</w:t>
      </w:r>
    </w:p>
    <w:p w14:paraId="197DFE58" w14:textId="77777777" w:rsidR="0094690D" w:rsidRPr="00413B6F" w:rsidRDefault="0094690D" w:rsidP="00161C32">
      <w:pPr>
        <w:pStyle w:val="BodyText"/>
        <w:numPr>
          <w:ilvl w:val="4"/>
          <w:numId w:val="3"/>
        </w:numPr>
        <w:tabs>
          <w:tab w:val="left" w:pos="851"/>
        </w:tabs>
        <w:ind w:left="284" w:firstLine="5"/>
      </w:pPr>
      <w:r>
        <w:t>kokogles no čaumalām;</w:t>
      </w:r>
    </w:p>
    <w:p w14:paraId="2C6398A6" w14:textId="77777777" w:rsidR="00F8651F" w:rsidRPr="00413B6F" w:rsidRDefault="0094690D" w:rsidP="00161C32">
      <w:pPr>
        <w:pStyle w:val="BodyText"/>
        <w:numPr>
          <w:ilvl w:val="4"/>
          <w:numId w:val="3"/>
        </w:numPr>
        <w:tabs>
          <w:tab w:val="left" w:pos="851"/>
        </w:tabs>
        <w:ind w:left="284" w:firstLine="5"/>
      </w:pPr>
      <w:r>
        <w:t>kokogļu briketes.</w:t>
      </w:r>
    </w:p>
    <w:p w14:paraId="597CF63E" w14:textId="77777777" w:rsidR="00F8651F" w:rsidRPr="00413B6F" w:rsidRDefault="00F8651F" w:rsidP="00F8651F">
      <w:pPr>
        <w:pStyle w:val="BodyText"/>
        <w:tabs>
          <w:tab w:val="left" w:pos="851"/>
        </w:tabs>
      </w:pPr>
    </w:p>
    <w:p w14:paraId="1193355C" w14:textId="273AFA51" w:rsidR="0094690D" w:rsidRPr="00413B6F" w:rsidRDefault="0094690D" w:rsidP="0096665B">
      <w:pPr>
        <w:pStyle w:val="BodyText"/>
        <w:keepNext/>
        <w:keepLines/>
        <w:tabs>
          <w:tab w:val="left" w:pos="851"/>
        </w:tabs>
      </w:pPr>
      <w:r>
        <w:t>Ietilpst arī:</w:t>
      </w:r>
    </w:p>
    <w:p w14:paraId="1CA1AAA1" w14:textId="77777777" w:rsidR="00E56126" w:rsidRPr="00413B6F" w:rsidRDefault="00E56126" w:rsidP="0096665B">
      <w:pPr>
        <w:pStyle w:val="BodyText"/>
        <w:keepNext/>
        <w:keepLines/>
        <w:tabs>
          <w:tab w:val="left" w:pos="851"/>
        </w:tabs>
      </w:pPr>
    </w:p>
    <w:p w14:paraId="5772D786" w14:textId="77777777" w:rsidR="0094690D" w:rsidRPr="00413B6F" w:rsidRDefault="0094690D" w:rsidP="00161C32">
      <w:pPr>
        <w:pStyle w:val="BodyText"/>
        <w:keepNext/>
        <w:keepLines/>
        <w:numPr>
          <w:ilvl w:val="4"/>
          <w:numId w:val="3"/>
        </w:numPr>
        <w:tabs>
          <w:tab w:val="left" w:pos="851"/>
        </w:tabs>
        <w:ind w:left="284" w:firstLine="5"/>
      </w:pPr>
      <w:r>
        <w:t>kokogļu briketes, kas paredzētas dedzināšanai grilkrāsnī.</w:t>
      </w:r>
    </w:p>
    <w:p w14:paraId="6BC305FF" w14:textId="77777777" w:rsidR="0094690D" w:rsidRPr="00413B6F" w:rsidRDefault="0094690D" w:rsidP="00965DCA">
      <w:pPr>
        <w:jc w:val="both"/>
        <w:rPr>
          <w:rFonts w:ascii="Times New Roman" w:eastAsia="Calibri" w:hAnsi="Times New Roman" w:cs="Times New Roman"/>
          <w:noProof/>
          <w:sz w:val="24"/>
          <w:szCs w:val="24"/>
        </w:rPr>
      </w:pPr>
    </w:p>
    <w:p w14:paraId="4A0B798A" w14:textId="611D82BC" w:rsidR="0094690D" w:rsidRPr="00413B6F" w:rsidRDefault="00277536" w:rsidP="00277536">
      <w:pPr>
        <w:pStyle w:val="BodyText"/>
        <w:rPr>
          <w:b/>
          <w:bCs/>
        </w:rPr>
      </w:pPr>
      <w:r>
        <w:rPr>
          <w:b/>
        </w:rPr>
        <w:t>04.5.4.9. Pārējie cietie kurināmie (</w:t>
      </w:r>
      <w:r>
        <w:rPr>
          <w:b/>
          <w:i/>
          <w:iCs/>
        </w:rPr>
        <w:t>ND</w:t>
      </w:r>
      <w:r>
        <w:rPr>
          <w:b/>
        </w:rPr>
        <w:t>)</w:t>
      </w:r>
    </w:p>
    <w:p w14:paraId="354276D4" w14:textId="77777777" w:rsidR="0094690D" w:rsidRPr="00413B6F" w:rsidRDefault="0094690D" w:rsidP="00965DCA">
      <w:pPr>
        <w:jc w:val="both"/>
        <w:rPr>
          <w:rFonts w:ascii="Times New Roman" w:eastAsia="Calibri" w:hAnsi="Times New Roman" w:cs="Times New Roman"/>
          <w:b/>
          <w:bCs/>
          <w:noProof/>
          <w:sz w:val="24"/>
          <w:szCs w:val="24"/>
        </w:rPr>
      </w:pPr>
    </w:p>
    <w:p w14:paraId="51D578BC" w14:textId="77777777" w:rsidR="0094690D" w:rsidRPr="00413B6F" w:rsidRDefault="0094690D" w:rsidP="00616A82">
      <w:pPr>
        <w:pStyle w:val="BodyText"/>
      </w:pPr>
      <w:r>
        <w:t>Ietilpst:</w:t>
      </w:r>
    </w:p>
    <w:p w14:paraId="05859659" w14:textId="77777777" w:rsidR="0094690D" w:rsidRPr="00413B6F" w:rsidRDefault="0094690D" w:rsidP="00965DCA">
      <w:pPr>
        <w:jc w:val="both"/>
        <w:rPr>
          <w:rFonts w:ascii="Times New Roman" w:eastAsia="Calibri" w:hAnsi="Times New Roman" w:cs="Times New Roman"/>
          <w:noProof/>
          <w:sz w:val="24"/>
          <w:szCs w:val="24"/>
        </w:rPr>
      </w:pPr>
    </w:p>
    <w:p w14:paraId="70E583D5" w14:textId="77777777" w:rsidR="0094690D" w:rsidRPr="00413B6F" w:rsidRDefault="0094690D" w:rsidP="00161C32">
      <w:pPr>
        <w:pStyle w:val="BodyText"/>
        <w:numPr>
          <w:ilvl w:val="4"/>
          <w:numId w:val="3"/>
        </w:numPr>
        <w:tabs>
          <w:tab w:val="left" w:pos="851"/>
        </w:tabs>
        <w:ind w:left="284" w:firstLine="5"/>
      </w:pPr>
      <w:r>
        <w:t>kokss;</w:t>
      </w:r>
    </w:p>
    <w:p w14:paraId="2FFF88BA" w14:textId="77777777" w:rsidR="0094690D" w:rsidRPr="00413B6F" w:rsidRDefault="0094690D" w:rsidP="00161C32">
      <w:pPr>
        <w:pStyle w:val="BodyText"/>
        <w:numPr>
          <w:ilvl w:val="4"/>
          <w:numId w:val="3"/>
        </w:numPr>
        <w:tabs>
          <w:tab w:val="left" w:pos="851"/>
        </w:tabs>
        <w:ind w:left="284" w:firstLine="5"/>
      </w:pPr>
      <w:r>
        <w:t>citas briketes;</w:t>
      </w:r>
    </w:p>
    <w:p w14:paraId="792D1545" w14:textId="77777777" w:rsidR="0094690D" w:rsidRPr="00413B6F" w:rsidRDefault="0094690D" w:rsidP="00161C32">
      <w:pPr>
        <w:pStyle w:val="BodyText"/>
        <w:numPr>
          <w:ilvl w:val="4"/>
          <w:numId w:val="3"/>
        </w:numPr>
        <w:tabs>
          <w:tab w:val="left" w:pos="851"/>
        </w:tabs>
        <w:ind w:left="284" w:firstLine="5"/>
      </w:pPr>
      <w:r>
        <w:t>cita biomasa, citur neklasificēta, piemēram, lauksaimnieciskās ražošanas atkritumi (piemēram, kvieši un riekstu čaumalas) un kaltēti kūtsmēsli.</w:t>
      </w:r>
    </w:p>
    <w:p w14:paraId="5195DFC4" w14:textId="77777777" w:rsidR="0094690D" w:rsidRPr="00413B6F" w:rsidRDefault="0094690D" w:rsidP="00965DCA">
      <w:pPr>
        <w:jc w:val="both"/>
        <w:rPr>
          <w:rFonts w:ascii="Times New Roman" w:eastAsia="Calibri" w:hAnsi="Times New Roman" w:cs="Times New Roman"/>
          <w:noProof/>
          <w:sz w:val="24"/>
          <w:szCs w:val="24"/>
        </w:rPr>
      </w:pPr>
    </w:p>
    <w:p w14:paraId="556929CD" w14:textId="7BC4692E" w:rsidR="0094690D" w:rsidRPr="00413B6F" w:rsidRDefault="00277536" w:rsidP="00CE745B">
      <w:pPr>
        <w:pStyle w:val="BodyText"/>
        <w:keepNext/>
        <w:rPr>
          <w:b/>
          <w:bCs/>
        </w:rPr>
      </w:pPr>
      <w:r>
        <w:rPr>
          <w:b/>
        </w:rPr>
        <w:lastRenderedPageBreak/>
        <w:t>04.5.5. Cita enerģija apkurei un dzesēšanai (</w:t>
      </w:r>
      <w:r>
        <w:rPr>
          <w:b/>
          <w:i/>
          <w:iCs/>
        </w:rPr>
        <w:t>ND</w:t>
      </w:r>
      <w:r>
        <w:rPr>
          <w:b/>
        </w:rPr>
        <w:t>)</w:t>
      </w:r>
    </w:p>
    <w:p w14:paraId="3E758ACB" w14:textId="77777777" w:rsidR="0094690D" w:rsidRPr="00CE745B" w:rsidRDefault="0094690D" w:rsidP="00CE745B">
      <w:pPr>
        <w:keepNext/>
        <w:jc w:val="both"/>
        <w:rPr>
          <w:rFonts w:ascii="Times New Roman" w:eastAsia="Calibri" w:hAnsi="Times New Roman" w:cs="Times New Roman"/>
          <w:noProof/>
          <w:sz w:val="24"/>
          <w:szCs w:val="24"/>
        </w:rPr>
      </w:pPr>
    </w:p>
    <w:p w14:paraId="3E5A681C" w14:textId="77777777" w:rsidR="0094690D" w:rsidRPr="00413B6F" w:rsidRDefault="0094690D" w:rsidP="00616A82">
      <w:pPr>
        <w:pStyle w:val="BodyText"/>
      </w:pPr>
      <w:r>
        <w:t>Ietilpst:</w:t>
      </w:r>
    </w:p>
    <w:p w14:paraId="2D58D643" w14:textId="77777777" w:rsidR="0094690D" w:rsidRPr="00413B6F" w:rsidRDefault="0094690D" w:rsidP="00965DCA">
      <w:pPr>
        <w:jc w:val="both"/>
        <w:rPr>
          <w:rFonts w:ascii="Times New Roman" w:eastAsia="Calibri" w:hAnsi="Times New Roman" w:cs="Times New Roman"/>
          <w:noProof/>
          <w:sz w:val="24"/>
          <w:szCs w:val="24"/>
        </w:rPr>
      </w:pPr>
    </w:p>
    <w:p w14:paraId="442084E2" w14:textId="77777777" w:rsidR="0094690D" w:rsidRPr="00413B6F" w:rsidRDefault="0094690D" w:rsidP="00161C32">
      <w:pPr>
        <w:pStyle w:val="BodyText"/>
        <w:numPr>
          <w:ilvl w:val="4"/>
          <w:numId w:val="3"/>
        </w:numPr>
        <w:tabs>
          <w:tab w:val="left" w:pos="851"/>
        </w:tabs>
        <w:ind w:left="284" w:firstLine="5"/>
      </w:pPr>
      <w:r>
        <w:t>karstais ūdens vai tvaiks, ko iegādājas no rajona termoelektrostacijas;</w:t>
      </w:r>
    </w:p>
    <w:p w14:paraId="078A34C8" w14:textId="77777777" w:rsidR="00E56126" w:rsidRPr="00413B6F" w:rsidRDefault="0094690D" w:rsidP="00161C32">
      <w:pPr>
        <w:pStyle w:val="BodyText"/>
        <w:numPr>
          <w:ilvl w:val="4"/>
          <w:numId w:val="3"/>
        </w:numPr>
        <w:tabs>
          <w:tab w:val="left" w:pos="851"/>
        </w:tabs>
        <w:ind w:left="284" w:firstLine="5"/>
      </w:pPr>
      <w:r>
        <w:t>ledus, ko izmanto dzesēšanai un saldēšanai.</w:t>
      </w:r>
    </w:p>
    <w:p w14:paraId="0DFA35DC" w14:textId="77777777" w:rsidR="00E56126" w:rsidRPr="00413B6F" w:rsidRDefault="00E56126" w:rsidP="00E56126">
      <w:pPr>
        <w:pStyle w:val="BodyText"/>
        <w:tabs>
          <w:tab w:val="left" w:pos="851"/>
        </w:tabs>
      </w:pPr>
    </w:p>
    <w:p w14:paraId="2E96A2F3" w14:textId="52F0F89C" w:rsidR="0094690D" w:rsidRPr="00413B6F" w:rsidRDefault="0094690D" w:rsidP="00E56126">
      <w:pPr>
        <w:pStyle w:val="BodyText"/>
        <w:tabs>
          <w:tab w:val="left" w:pos="851"/>
        </w:tabs>
      </w:pPr>
      <w:r>
        <w:t>Ietilpst arī:</w:t>
      </w:r>
    </w:p>
    <w:p w14:paraId="017E61A7" w14:textId="77777777" w:rsidR="00E56126" w:rsidRPr="00413B6F" w:rsidRDefault="00E56126" w:rsidP="00E56126">
      <w:pPr>
        <w:pStyle w:val="BodyText"/>
        <w:tabs>
          <w:tab w:val="left" w:pos="851"/>
        </w:tabs>
      </w:pPr>
    </w:p>
    <w:p w14:paraId="63F61DBD"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73DFD737" w14:textId="77777777" w:rsidR="0094690D" w:rsidRPr="00413B6F" w:rsidRDefault="0094690D" w:rsidP="00965DCA">
      <w:pPr>
        <w:jc w:val="both"/>
        <w:rPr>
          <w:rFonts w:ascii="Times New Roman" w:eastAsia="Calibri" w:hAnsi="Times New Roman" w:cs="Times New Roman"/>
          <w:noProof/>
          <w:sz w:val="24"/>
          <w:szCs w:val="24"/>
        </w:rPr>
      </w:pPr>
    </w:p>
    <w:p w14:paraId="6D5046F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BBFB12C" w14:textId="77777777" w:rsidR="0094690D" w:rsidRPr="00413B6F" w:rsidRDefault="0094690D" w:rsidP="00965DCA">
      <w:pPr>
        <w:jc w:val="both"/>
        <w:rPr>
          <w:rFonts w:ascii="Times New Roman" w:eastAsia="Calibri" w:hAnsi="Times New Roman" w:cs="Times New Roman"/>
          <w:i/>
          <w:noProof/>
          <w:sz w:val="24"/>
          <w:szCs w:val="24"/>
        </w:rPr>
      </w:pPr>
    </w:p>
    <w:p w14:paraId="43FCC26C" w14:textId="13C81C9B"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ledus gabaliņi (01.1.8.6).</w:t>
      </w:r>
    </w:p>
    <w:p w14:paraId="0F9AEE9A" w14:textId="77777777" w:rsidR="00965DCA" w:rsidRPr="00413B6F" w:rsidRDefault="00965DCA" w:rsidP="00965DCA">
      <w:pPr>
        <w:jc w:val="both"/>
        <w:rPr>
          <w:rFonts w:ascii="Times New Roman" w:eastAsia="Calibri" w:hAnsi="Times New Roman" w:cs="Times New Roman"/>
          <w:noProof/>
          <w:sz w:val="24"/>
          <w:szCs w:val="24"/>
        </w:rPr>
      </w:pPr>
    </w:p>
    <w:p w14:paraId="6969D774" w14:textId="1832E020" w:rsidR="0094690D" w:rsidRPr="00413B6F" w:rsidRDefault="00277536" w:rsidP="00277536">
      <w:pPr>
        <w:pStyle w:val="BodyText"/>
        <w:rPr>
          <w:b/>
          <w:bCs/>
        </w:rPr>
      </w:pPr>
      <w:r>
        <w:rPr>
          <w:b/>
        </w:rPr>
        <w:t>04.5.5.0. Cita enerģija apkurei un dzesēšanai (</w:t>
      </w:r>
      <w:r>
        <w:rPr>
          <w:b/>
          <w:i/>
          <w:iCs/>
        </w:rPr>
        <w:t>ND</w:t>
      </w:r>
      <w:r>
        <w:rPr>
          <w:b/>
        </w:rPr>
        <w:t>)</w:t>
      </w:r>
    </w:p>
    <w:p w14:paraId="1C7B5FAC" w14:textId="77777777" w:rsidR="0094690D" w:rsidRPr="00CE745B" w:rsidRDefault="0094690D" w:rsidP="00965DCA">
      <w:pPr>
        <w:jc w:val="both"/>
        <w:rPr>
          <w:rFonts w:ascii="Times New Roman" w:eastAsia="Calibri" w:hAnsi="Times New Roman" w:cs="Times New Roman"/>
          <w:noProof/>
          <w:sz w:val="24"/>
          <w:szCs w:val="24"/>
        </w:rPr>
      </w:pPr>
    </w:p>
    <w:p w14:paraId="44121DDB" w14:textId="77777777" w:rsidR="0094690D" w:rsidRPr="00413B6F" w:rsidRDefault="0094690D" w:rsidP="00616A82">
      <w:pPr>
        <w:pStyle w:val="BodyText"/>
      </w:pPr>
      <w:r>
        <w:t>Ietilpst:</w:t>
      </w:r>
    </w:p>
    <w:p w14:paraId="06102245" w14:textId="77777777" w:rsidR="0094690D" w:rsidRPr="00413B6F" w:rsidRDefault="0094690D" w:rsidP="00965DCA">
      <w:pPr>
        <w:jc w:val="both"/>
        <w:rPr>
          <w:rFonts w:ascii="Times New Roman" w:eastAsia="Calibri" w:hAnsi="Times New Roman" w:cs="Times New Roman"/>
          <w:noProof/>
          <w:sz w:val="24"/>
          <w:szCs w:val="24"/>
        </w:rPr>
      </w:pPr>
    </w:p>
    <w:p w14:paraId="33FF5E06" w14:textId="77777777" w:rsidR="0094690D" w:rsidRPr="00413B6F" w:rsidRDefault="0094690D" w:rsidP="00161C32">
      <w:pPr>
        <w:pStyle w:val="BodyText"/>
        <w:numPr>
          <w:ilvl w:val="4"/>
          <w:numId w:val="3"/>
        </w:numPr>
        <w:tabs>
          <w:tab w:val="left" w:pos="851"/>
        </w:tabs>
        <w:ind w:left="284" w:firstLine="5"/>
      </w:pPr>
      <w:r>
        <w:t>karstais ūdens vai tvaiks, ko iegādājas no rajona termoelektrostacijas;</w:t>
      </w:r>
    </w:p>
    <w:p w14:paraId="4E4B8495" w14:textId="77777777" w:rsidR="00E56126" w:rsidRPr="00413B6F" w:rsidRDefault="0094690D" w:rsidP="00161C32">
      <w:pPr>
        <w:pStyle w:val="BodyText"/>
        <w:numPr>
          <w:ilvl w:val="4"/>
          <w:numId w:val="3"/>
        </w:numPr>
        <w:tabs>
          <w:tab w:val="left" w:pos="851"/>
        </w:tabs>
        <w:ind w:left="284" w:firstLine="5"/>
      </w:pPr>
      <w:r>
        <w:t>ledus, ko izmanto dzesēšanai un saldēšanai.</w:t>
      </w:r>
    </w:p>
    <w:p w14:paraId="64B6A0A7" w14:textId="77777777" w:rsidR="00E56126" w:rsidRPr="00413B6F" w:rsidRDefault="00E56126" w:rsidP="00E56126">
      <w:pPr>
        <w:pStyle w:val="BodyText"/>
        <w:tabs>
          <w:tab w:val="left" w:pos="851"/>
        </w:tabs>
      </w:pPr>
    </w:p>
    <w:p w14:paraId="66C6E56B" w14:textId="4D3E1543" w:rsidR="0094690D" w:rsidRPr="00413B6F" w:rsidRDefault="0094690D" w:rsidP="00E56126">
      <w:pPr>
        <w:pStyle w:val="BodyText"/>
        <w:tabs>
          <w:tab w:val="left" w:pos="851"/>
        </w:tabs>
      </w:pPr>
      <w:r>
        <w:t>Ietilpst arī:</w:t>
      </w:r>
    </w:p>
    <w:p w14:paraId="61C28913" w14:textId="77777777" w:rsidR="00E56126" w:rsidRPr="00413B6F" w:rsidRDefault="00E56126" w:rsidP="00E56126">
      <w:pPr>
        <w:pStyle w:val="BodyText"/>
        <w:tabs>
          <w:tab w:val="left" w:pos="851"/>
        </w:tabs>
      </w:pPr>
    </w:p>
    <w:p w14:paraId="775C2085"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245888AD" w14:textId="77777777" w:rsidR="0094690D" w:rsidRPr="00413B6F" w:rsidRDefault="0094690D" w:rsidP="00965DCA">
      <w:pPr>
        <w:jc w:val="both"/>
        <w:rPr>
          <w:rFonts w:ascii="Times New Roman" w:eastAsia="Calibri" w:hAnsi="Times New Roman" w:cs="Times New Roman"/>
          <w:noProof/>
          <w:sz w:val="24"/>
          <w:szCs w:val="24"/>
        </w:rPr>
      </w:pPr>
    </w:p>
    <w:p w14:paraId="7380202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55E40B4" w14:textId="77777777" w:rsidR="0094690D" w:rsidRPr="00413B6F" w:rsidRDefault="0094690D" w:rsidP="00965DCA">
      <w:pPr>
        <w:jc w:val="both"/>
        <w:rPr>
          <w:rFonts w:ascii="Times New Roman" w:eastAsia="Calibri" w:hAnsi="Times New Roman" w:cs="Times New Roman"/>
          <w:i/>
          <w:noProof/>
          <w:sz w:val="24"/>
          <w:szCs w:val="24"/>
        </w:rPr>
      </w:pPr>
    </w:p>
    <w:p w14:paraId="1F2EAC7D" w14:textId="4B82074B" w:rsidR="00590F22" w:rsidRPr="00413B6F" w:rsidRDefault="0094690D" w:rsidP="00161C32">
      <w:pPr>
        <w:numPr>
          <w:ilvl w:val="4"/>
          <w:numId w:val="3"/>
        </w:numPr>
        <w:tabs>
          <w:tab w:val="left" w:pos="851"/>
        </w:tabs>
        <w:ind w:left="284" w:firstLine="0"/>
        <w:jc w:val="both"/>
        <w:rPr>
          <w:rFonts w:ascii="Times New Roman" w:eastAsia="Calibri" w:hAnsi="Times New Roman" w:cs="Times New Roman"/>
          <w:b/>
          <w:bCs/>
          <w:noProof/>
          <w:sz w:val="24"/>
          <w:szCs w:val="24"/>
        </w:rPr>
      </w:pPr>
      <w:r>
        <w:rPr>
          <w:rFonts w:ascii="Times New Roman" w:hAnsi="Times New Roman"/>
          <w:i/>
          <w:sz w:val="24"/>
        </w:rPr>
        <w:t>ledus gabaliņi (01.1.8.6).</w:t>
      </w:r>
      <w:r>
        <w:rPr>
          <w:rFonts w:ascii="Times New Roman" w:hAnsi="Times New Roman"/>
        </w:rPr>
        <w:br w:type="page"/>
      </w:r>
    </w:p>
    <w:p w14:paraId="7B71BA2A" w14:textId="21D6540C" w:rsidR="0094690D" w:rsidRPr="00413B6F" w:rsidRDefault="006D0A5D" w:rsidP="00A20D23">
      <w:pPr>
        <w:pStyle w:val="BodyText"/>
        <w:rPr>
          <w:b/>
          <w:bCs/>
        </w:rPr>
      </w:pPr>
      <w:r>
        <w:rPr>
          <w:b/>
        </w:rPr>
        <w:lastRenderedPageBreak/>
        <w:t>05. MĀJAS APRĪKOJUMS, MĀJSAIMNIECĪBAS IERĪCES UN REGULĀRĀ MĀJSAIMNIECĪBAS UZTURĒŠANA</w:t>
      </w:r>
    </w:p>
    <w:p w14:paraId="64547467" w14:textId="77777777" w:rsidR="00CE745B" w:rsidRDefault="00CE745B" w:rsidP="00616A82">
      <w:pPr>
        <w:pStyle w:val="BodyText"/>
        <w:rPr>
          <w:i/>
          <w:iCs/>
        </w:rPr>
      </w:pPr>
    </w:p>
    <w:p w14:paraId="54FFD957" w14:textId="70360B17" w:rsidR="0094690D" w:rsidRPr="00413B6F" w:rsidRDefault="0094690D" w:rsidP="00616A82">
      <w:pPr>
        <w:pStyle w:val="BodyText"/>
      </w:pPr>
      <w:r>
        <w:rPr>
          <w:i/>
          <w:iCs/>
        </w:rPr>
        <w:t>COICOP</w:t>
      </w:r>
      <w:r>
        <w:t> 2018 05. nodaļā ietilpst plašu produktu klāsts, kas paredzēti mājas vai mājokļa aprīkošanai, mājsaimniecības ilglietošanas, vidēji ilgas lietošanas un īslaicīgas lietošanas preces, kā arī daži mājsaimniecības pakalpojumu veidi. Šajā nodaļā ietilpst visu veidu mēbeles un apgaismojuma iekārtas (05.1), mājas tekstilizstrādājumi (05.2), lielās un mazās elektriskās sadzīves iekārtas (05.3), stikla trauki, galda piederumi un mājsaimniecības piederumi (05.4), darbarīki un ierīces mājai un dārzam (05.5) un preces regulārai mājsaimniecības uzturēšanai (05.6.1).</w:t>
      </w:r>
    </w:p>
    <w:p w14:paraId="7641B0A6" w14:textId="77777777" w:rsidR="0094690D" w:rsidRPr="00413B6F" w:rsidRDefault="0094690D" w:rsidP="00965DCA">
      <w:pPr>
        <w:jc w:val="both"/>
        <w:rPr>
          <w:rFonts w:ascii="Times New Roman" w:eastAsia="Calibri" w:hAnsi="Times New Roman" w:cs="Times New Roman"/>
          <w:noProof/>
          <w:sz w:val="24"/>
          <w:szCs w:val="24"/>
        </w:rPr>
      </w:pPr>
    </w:p>
    <w:p w14:paraId="5122CC89" w14:textId="2BE78B73" w:rsidR="0094690D" w:rsidRPr="00413B6F" w:rsidRDefault="0094690D" w:rsidP="00616A82">
      <w:pPr>
        <w:pStyle w:val="BodyText"/>
      </w:pPr>
      <w:r>
        <w:t>Šajā nodaļā ietilpst arī tajā klasificēto preču remontēšanas, uzstādīšanas un nomas pakalpojumi.</w:t>
      </w:r>
    </w:p>
    <w:p w14:paraId="3F0D83E7" w14:textId="77777777" w:rsidR="0094690D" w:rsidRPr="00413B6F" w:rsidRDefault="0094690D" w:rsidP="00965DCA">
      <w:pPr>
        <w:jc w:val="both"/>
        <w:rPr>
          <w:rFonts w:ascii="Times New Roman" w:eastAsia="Calibri" w:hAnsi="Times New Roman" w:cs="Times New Roman"/>
          <w:noProof/>
          <w:sz w:val="24"/>
          <w:szCs w:val="24"/>
        </w:rPr>
      </w:pPr>
    </w:p>
    <w:p w14:paraId="048A107C" w14:textId="08178B8E" w:rsidR="0094690D" w:rsidRPr="00413B6F" w:rsidRDefault="0094690D" w:rsidP="00616A82">
      <w:pPr>
        <w:pStyle w:val="BodyText"/>
      </w:pPr>
      <w:r>
        <w:t>Ietilpst mājas aprūpes pakalpojumi, ko sniedz algots personāls privātā dienestā, kuru nodrošina uzņēmumi vai pašnodarbinātas personas, kā arī logu tīrīšanas un dezinfekcijas pakalpojumi, mājas tekstilizstrādājumu un paklāju ķīmiskā tīrīšana un mazgāšana (05.6.2).</w:t>
      </w:r>
    </w:p>
    <w:p w14:paraId="3FA7172D" w14:textId="77777777" w:rsidR="0094690D" w:rsidRPr="00413B6F" w:rsidRDefault="0094690D" w:rsidP="00965DCA">
      <w:pPr>
        <w:jc w:val="both"/>
        <w:rPr>
          <w:rFonts w:ascii="Times New Roman" w:eastAsia="Calibri" w:hAnsi="Times New Roman" w:cs="Times New Roman"/>
          <w:noProof/>
          <w:sz w:val="24"/>
          <w:szCs w:val="24"/>
        </w:rPr>
      </w:pPr>
    </w:p>
    <w:p w14:paraId="62ADC291" w14:textId="2E812C27" w:rsidR="0094690D" w:rsidRPr="00413B6F" w:rsidRDefault="00A20D23" w:rsidP="00A20D23">
      <w:pPr>
        <w:pStyle w:val="BodyText"/>
        <w:rPr>
          <w:b/>
          <w:bCs/>
        </w:rPr>
      </w:pPr>
      <w:r>
        <w:rPr>
          <w:b/>
        </w:rPr>
        <w:t>05.1. MĒBELES, MĀJAS APRĪKOJUMS UN PAKLĀJI</w:t>
      </w:r>
    </w:p>
    <w:p w14:paraId="3F0E1974" w14:textId="77777777" w:rsidR="0094690D" w:rsidRPr="00413B6F" w:rsidRDefault="0094690D" w:rsidP="00965DCA">
      <w:pPr>
        <w:jc w:val="both"/>
        <w:rPr>
          <w:rFonts w:ascii="Times New Roman" w:eastAsia="Calibri" w:hAnsi="Times New Roman" w:cs="Times New Roman"/>
          <w:b/>
          <w:bCs/>
          <w:noProof/>
          <w:sz w:val="24"/>
          <w:szCs w:val="24"/>
        </w:rPr>
      </w:pPr>
    </w:p>
    <w:p w14:paraId="0539CA8E" w14:textId="12D6C56F" w:rsidR="0094690D" w:rsidRPr="00413B6F" w:rsidRDefault="00A20D23" w:rsidP="00A20D23">
      <w:pPr>
        <w:tabs>
          <w:tab w:val="left" w:pos="1001"/>
        </w:tabs>
        <w:jc w:val="both"/>
        <w:rPr>
          <w:rFonts w:ascii="Times New Roman" w:hAnsi="Times New Roman" w:cs="Times New Roman"/>
          <w:b/>
          <w:noProof/>
          <w:sz w:val="24"/>
          <w:szCs w:val="24"/>
        </w:rPr>
      </w:pPr>
      <w:r>
        <w:rPr>
          <w:rFonts w:ascii="Times New Roman" w:hAnsi="Times New Roman"/>
          <w:b/>
          <w:sz w:val="24"/>
        </w:rPr>
        <w:t>05.1.1. Mēbeles, mājas aprīkojums un paklāji (</w:t>
      </w:r>
      <w:r>
        <w:rPr>
          <w:rFonts w:ascii="Times New Roman" w:hAnsi="Times New Roman"/>
          <w:b/>
          <w:i/>
          <w:iCs/>
          <w:sz w:val="24"/>
        </w:rPr>
        <w:t>D</w:t>
      </w:r>
      <w:r>
        <w:rPr>
          <w:rFonts w:ascii="Times New Roman" w:hAnsi="Times New Roman"/>
          <w:b/>
          <w:sz w:val="24"/>
        </w:rPr>
        <w:t>)</w:t>
      </w:r>
    </w:p>
    <w:p w14:paraId="151C61C9" w14:textId="77777777" w:rsidR="0094690D" w:rsidRPr="00413B6F" w:rsidRDefault="0094690D" w:rsidP="00965DCA">
      <w:pPr>
        <w:jc w:val="both"/>
        <w:rPr>
          <w:rFonts w:ascii="Times New Roman" w:eastAsia="Calibri" w:hAnsi="Times New Roman" w:cs="Times New Roman"/>
          <w:b/>
          <w:bCs/>
          <w:noProof/>
          <w:sz w:val="24"/>
          <w:szCs w:val="24"/>
        </w:rPr>
      </w:pPr>
    </w:p>
    <w:p w14:paraId="7CE01855" w14:textId="77777777" w:rsidR="0094690D" w:rsidRPr="00413B6F" w:rsidRDefault="0094690D" w:rsidP="00616A82">
      <w:pPr>
        <w:pStyle w:val="BodyText"/>
      </w:pPr>
      <w:r>
        <w:t>Ietilpst:</w:t>
      </w:r>
    </w:p>
    <w:p w14:paraId="3C127D8C" w14:textId="77777777" w:rsidR="0094690D" w:rsidRPr="00413B6F" w:rsidRDefault="0094690D" w:rsidP="00965DCA">
      <w:pPr>
        <w:jc w:val="both"/>
        <w:rPr>
          <w:rFonts w:ascii="Times New Roman" w:eastAsia="Calibri" w:hAnsi="Times New Roman" w:cs="Times New Roman"/>
          <w:noProof/>
          <w:sz w:val="24"/>
          <w:szCs w:val="24"/>
        </w:rPr>
      </w:pPr>
    </w:p>
    <w:p w14:paraId="2C6749B0" w14:textId="77777777" w:rsidR="0094690D" w:rsidRPr="00413B6F" w:rsidRDefault="0094690D" w:rsidP="00161C32">
      <w:pPr>
        <w:pStyle w:val="BodyText"/>
        <w:numPr>
          <w:ilvl w:val="4"/>
          <w:numId w:val="3"/>
        </w:numPr>
        <w:tabs>
          <w:tab w:val="left" w:pos="851"/>
        </w:tabs>
        <w:ind w:left="284" w:firstLine="5"/>
      </w:pPr>
      <w:r>
        <w:t>dīvāni, kušetes, galdi, krēsli, trauku skapji, kumodes un grāmatplaukti, drēbju pakaramie;</w:t>
      </w:r>
    </w:p>
    <w:p w14:paraId="1182B903" w14:textId="77777777" w:rsidR="0094690D" w:rsidRPr="00413B6F" w:rsidRDefault="0094690D" w:rsidP="00161C32">
      <w:pPr>
        <w:pStyle w:val="BodyText"/>
        <w:numPr>
          <w:ilvl w:val="4"/>
          <w:numId w:val="3"/>
        </w:numPr>
        <w:tabs>
          <w:tab w:val="left" w:pos="851"/>
        </w:tabs>
        <w:ind w:left="284" w:firstLine="5"/>
      </w:pPr>
      <w:r>
        <w:t>divstāvu gultas, bērnu mēbeles, piemēram, šūpuļi, augstie bērnu krēsli un mazbērnu sētiņas;</w:t>
      </w:r>
    </w:p>
    <w:p w14:paraId="5F0053EC" w14:textId="77777777" w:rsidR="0094690D" w:rsidRPr="00413B6F" w:rsidRDefault="0094690D" w:rsidP="00161C32">
      <w:pPr>
        <w:pStyle w:val="BodyText"/>
        <w:numPr>
          <w:ilvl w:val="4"/>
          <w:numId w:val="3"/>
        </w:numPr>
        <w:tabs>
          <w:tab w:val="left" w:pos="851"/>
        </w:tabs>
        <w:ind w:left="284" w:firstLine="5"/>
      </w:pPr>
      <w:r>
        <w:t>gultas, matrači, matraču pamatnes, (tatami), drēbju skapji, naktsskapīši;</w:t>
      </w:r>
    </w:p>
    <w:p w14:paraId="2AA0688A" w14:textId="77777777" w:rsidR="0094690D" w:rsidRPr="00413B6F" w:rsidRDefault="0094690D" w:rsidP="00161C32">
      <w:pPr>
        <w:pStyle w:val="BodyText"/>
        <w:numPr>
          <w:ilvl w:val="4"/>
          <w:numId w:val="3"/>
        </w:numPr>
        <w:tabs>
          <w:tab w:val="left" w:pos="851"/>
        </w:tabs>
        <w:ind w:left="284" w:firstLine="5"/>
      </w:pPr>
      <w:r>
        <w:t>virtuves galdi un krēsli, trauku skapji un virsmas;</w:t>
      </w:r>
    </w:p>
    <w:p w14:paraId="66D74DDF" w14:textId="77777777" w:rsidR="0094690D" w:rsidRPr="00413B6F" w:rsidRDefault="0094690D" w:rsidP="00161C32">
      <w:pPr>
        <w:pStyle w:val="BodyText"/>
        <w:numPr>
          <w:ilvl w:val="4"/>
          <w:numId w:val="3"/>
        </w:numPr>
        <w:tabs>
          <w:tab w:val="left" w:pos="851"/>
        </w:tabs>
        <w:ind w:left="284" w:firstLine="5"/>
      </w:pPr>
      <w:r>
        <w:t>mēbeles, kas primāri paredzētas lietošanai vannasistabās;</w:t>
      </w:r>
    </w:p>
    <w:p w14:paraId="6CD358BF" w14:textId="77777777" w:rsidR="0094690D" w:rsidRPr="00413B6F" w:rsidRDefault="0094690D" w:rsidP="00161C32">
      <w:pPr>
        <w:pStyle w:val="BodyText"/>
        <w:numPr>
          <w:ilvl w:val="4"/>
          <w:numId w:val="3"/>
        </w:numPr>
        <w:tabs>
          <w:tab w:val="left" w:pos="851"/>
        </w:tabs>
        <w:ind w:left="284" w:firstLine="5"/>
      </w:pPr>
      <w:r>
        <w:t>mēbeles, kas primāri paredzētas lietošanai dārzā;</w:t>
      </w:r>
    </w:p>
    <w:p w14:paraId="03009771" w14:textId="77777777" w:rsidR="0094690D" w:rsidRPr="00413B6F" w:rsidRDefault="0094690D" w:rsidP="00161C32">
      <w:pPr>
        <w:pStyle w:val="BodyText"/>
        <w:numPr>
          <w:ilvl w:val="4"/>
          <w:numId w:val="3"/>
        </w:numPr>
        <w:tabs>
          <w:tab w:val="left" w:pos="851"/>
        </w:tabs>
        <w:ind w:left="284" w:firstLine="5"/>
      </w:pPr>
      <w:r>
        <w:t>kaltas dzelzs soli un galdi, lapenes;</w:t>
      </w:r>
    </w:p>
    <w:p w14:paraId="48BE8DDC" w14:textId="77777777" w:rsidR="0094690D" w:rsidRPr="00413B6F" w:rsidRDefault="0094690D" w:rsidP="00161C32">
      <w:pPr>
        <w:pStyle w:val="BodyText"/>
        <w:numPr>
          <w:ilvl w:val="4"/>
          <w:numId w:val="3"/>
        </w:numPr>
        <w:tabs>
          <w:tab w:val="left" w:pos="851"/>
        </w:tabs>
        <w:ind w:left="284" w:firstLine="5"/>
      </w:pPr>
      <w:r>
        <w:t>nelielas dārza mājiņas dārza darbarīku un iekārtu glabāšanai;</w:t>
      </w:r>
    </w:p>
    <w:p w14:paraId="51551986" w14:textId="77777777" w:rsidR="0094690D" w:rsidRPr="00413B6F" w:rsidRDefault="0094690D" w:rsidP="00161C32">
      <w:pPr>
        <w:pStyle w:val="BodyText"/>
        <w:numPr>
          <w:ilvl w:val="4"/>
          <w:numId w:val="3"/>
        </w:numPr>
        <w:tabs>
          <w:tab w:val="left" w:pos="851"/>
        </w:tabs>
        <w:ind w:left="284" w:firstLine="5"/>
      </w:pPr>
      <w:r>
        <w:t>tūrisma mēbeles;</w:t>
      </w:r>
    </w:p>
    <w:p w14:paraId="48C10A0A" w14:textId="77777777" w:rsidR="0094690D" w:rsidRPr="00413B6F" w:rsidRDefault="0094690D" w:rsidP="00161C32">
      <w:pPr>
        <w:pStyle w:val="BodyText"/>
        <w:numPr>
          <w:ilvl w:val="4"/>
          <w:numId w:val="3"/>
        </w:numPr>
        <w:tabs>
          <w:tab w:val="left" w:pos="851"/>
        </w:tabs>
        <w:ind w:left="284" w:firstLine="5"/>
      </w:pPr>
      <w:r>
        <w:t xml:space="preserve">apgaismes ierīces, piemēram, griestu lampas, parastās lampas, lodveida lampas un naktslampas, gaismas un </w:t>
      </w:r>
      <w:r>
        <w:rPr>
          <w:i/>
          <w:iCs/>
        </w:rPr>
        <w:t>LED</w:t>
      </w:r>
      <w:r>
        <w:t xml:space="preserve"> virtenes.</w:t>
      </w:r>
    </w:p>
    <w:p w14:paraId="30AAEBBD" w14:textId="77777777" w:rsidR="0094690D" w:rsidRPr="00413B6F" w:rsidRDefault="0094690D" w:rsidP="00965DCA">
      <w:pPr>
        <w:jc w:val="both"/>
        <w:rPr>
          <w:rFonts w:ascii="Times New Roman" w:eastAsia="Calibri" w:hAnsi="Times New Roman" w:cs="Times New Roman"/>
          <w:noProof/>
          <w:sz w:val="24"/>
          <w:szCs w:val="24"/>
        </w:rPr>
      </w:pPr>
    </w:p>
    <w:p w14:paraId="28227DCA" w14:textId="77777777" w:rsidR="0094690D" w:rsidRPr="00413B6F" w:rsidRDefault="0094690D" w:rsidP="00616A82">
      <w:pPr>
        <w:pStyle w:val="BodyText"/>
      </w:pPr>
      <w:r>
        <w:t>Ietilpst arī:</w:t>
      </w:r>
    </w:p>
    <w:p w14:paraId="4E4076D7" w14:textId="77777777" w:rsidR="0094690D" w:rsidRPr="00413B6F" w:rsidRDefault="0094690D" w:rsidP="00965DCA">
      <w:pPr>
        <w:jc w:val="both"/>
        <w:rPr>
          <w:rFonts w:ascii="Times New Roman" w:eastAsia="Calibri" w:hAnsi="Times New Roman" w:cs="Times New Roman"/>
          <w:noProof/>
          <w:sz w:val="24"/>
          <w:szCs w:val="24"/>
        </w:rPr>
      </w:pPr>
    </w:p>
    <w:p w14:paraId="1A1BE263" w14:textId="77777777" w:rsidR="0094690D" w:rsidRPr="00413B6F" w:rsidRDefault="0094690D" w:rsidP="00161C32">
      <w:pPr>
        <w:pStyle w:val="BodyText"/>
        <w:numPr>
          <w:ilvl w:val="4"/>
          <w:numId w:val="3"/>
        </w:numPr>
        <w:tabs>
          <w:tab w:val="left" w:pos="851"/>
        </w:tabs>
        <w:ind w:left="284" w:firstLine="5"/>
      </w:pPr>
      <w:r>
        <w:t>piepūšamie dīvāni, atzveltnes krēsli un gultas;</w:t>
      </w:r>
    </w:p>
    <w:p w14:paraId="3AC89FFF" w14:textId="77777777" w:rsidR="0094690D" w:rsidRPr="00413B6F" w:rsidRDefault="0094690D" w:rsidP="00161C32">
      <w:pPr>
        <w:pStyle w:val="BodyText"/>
        <w:numPr>
          <w:ilvl w:val="4"/>
          <w:numId w:val="3"/>
        </w:numPr>
        <w:tabs>
          <w:tab w:val="left" w:pos="851"/>
        </w:tabs>
        <w:ind w:left="284" w:firstLine="5"/>
      </w:pPr>
      <w:r>
        <w:t>pēc individuālā pasūtījuma izgatavotas mēbeles;</w:t>
      </w:r>
    </w:p>
    <w:p w14:paraId="3DAEBDAC" w14:textId="77777777" w:rsidR="0094690D" w:rsidRPr="00413B6F" w:rsidRDefault="0094690D" w:rsidP="00161C32">
      <w:pPr>
        <w:pStyle w:val="BodyText"/>
        <w:numPr>
          <w:ilvl w:val="4"/>
          <w:numId w:val="3"/>
        </w:numPr>
        <w:tabs>
          <w:tab w:val="left" w:pos="851"/>
        </w:tabs>
        <w:ind w:left="284" w:firstLine="5"/>
      </w:pPr>
      <w:r>
        <w:t>paklāji un grīdsegas;</w:t>
      </w:r>
    </w:p>
    <w:p w14:paraId="73AF46A0" w14:textId="77777777" w:rsidR="0094690D" w:rsidRPr="00413B6F" w:rsidRDefault="0094690D" w:rsidP="00161C32">
      <w:pPr>
        <w:pStyle w:val="BodyText"/>
        <w:numPr>
          <w:ilvl w:val="4"/>
          <w:numId w:val="3"/>
        </w:numPr>
        <w:tabs>
          <w:tab w:val="left" w:pos="851"/>
        </w:tabs>
        <w:ind w:left="284" w:firstLine="5"/>
      </w:pPr>
      <w:r>
        <w:t>gleznas, skulptūras, gravīras, gobelēni un citi mākslas priekšmeti, ieskaitot mākslas darbu reprodukcijas un citus rotājumus;</w:t>
      </w:r>
    </w:p>
    <w:p w14:paraId="26354B7B" w14:textId="77777777" w:rsidR="0094690D" w:rsidRPr="00413B6F" w:rsidRDefault="0094690D" w:rsidP="00161C32">
      <w:pPr>
        <w:pStyle w:val="BodyText"/>
        <w:numPr>
          <w:ilvl w:val="4"/>
          <w:numId w:val="3"/>
        </w:numPr>
        <w:tabs>
          <w:tab w:val="left" w:pos="851"/>
        </w:tabs>
        <w:ind w:left="284" w:firstLine="5"/>
      </w:pPr>
      <w:r>
        <w:t>statujas un citi dekoratīvi priekšmeti no porcelāna un kristālstikla;</w:t>
      </w:r>
    </w:p>
    <w:p w14:paraId="659D8220" w14:textId="77777777" w:rsidR="0094690D" w:rsidRPr="00413B6F" w:rsidRDefault="0094690D" w:rsidP="00161C32">
      <w:pPr>
        <w:pStyle w:val="BodyText"/>
        <w:numPr>
          <w:ilvl w:val="4"/>
          <w:numId w:val="3"/>
        </w:numPr>
        <w:tabs>
          <w:tab w:val="left" w:pos="851"/>
        </w:tabs>
        <w:ind w:left="284" w:firstLine="5"/>
      </w:pPr>
      <w:r>
        <w:t>sienas pulksteņi, grīdas pulksteņi, modinātājpulksteņi, ceļojumu pulksteņi;</w:t>
      </w:r>
    </w:p>
    <w:p w14:paraId="6695FAA9" w14:textId="77777777" w:rsidR="0094690D" w:rsidRPr="00413B6F" w:rsidRDefault="0094690D" w:rsidP="00161C32">
      <w:pPr>
        <w:pStyle w:val="BodyText"/>
        <w:numPr>
          <w:ilvl w:val="4"/>
          <w:numId w:val="3"/>
        </w:numPr>
        <w:tabs>
          <w:tab w:val="left" w:pos="851"/>
        </w:tabs>
        <w:ind w:left="284" w:firstLine="5"/>
      </w:pPr>
      <w:r>
        <w:t>aizslietņi, salokāmas šķērssienas, žalūzijas, kas nav izgatavotas no tekstilmateriāla, spoguļi, svečturi;</w:t>
      </w:r>
    </w:p>
    <w:p w14:paraId="22BE1AF6" w14:textId="77777777" w:rsidR="0094690D" w:rsidRPr="00413B6F" w:rsidRDefault="0094690D" w:rsidP="00161C32">
      <w:pPr>
        <w:pStyle w:val="BodyText"/>
        <w:numPr>
          <w:ilvl w:val="4"/>
          <w:numId w:val="3"/>
        </w:numPr>
        <w:tabs>
          <w:tab w:val="left" w:pos="851"/>
        </w:tabs>
        <w:ind w:left="284" w:firstLine="5"/>
      </w:pPr>
      <w:r>
        <w:t>dekoratīvie materiāli dārzam;</w:t>
      </w:r>
    </w:p>
    <w:p w14:paraId="721D029E" w14:textId="77777777" w:rsidR="0094690D" w:rsidRPr="00413B6F" w:rsidRDefault="0094690D" w:rsidP="00161C32">
      <w:pPr>
        <w:pStyle w:val="BodyText"/>
        <w:numPr>
          <w:ilvl w:val="4"/>
          <w:numId w:val="3"/>
        </w:numPr>
        <w:tabs>
          <w:tab w:val="left" w:pos="851"/>
        </w:tabs>
        <w:ind w:left="284" w:firstLine="5"/>
      </w:pPr>
      <w:r>
        <w:t>āda un kažokāda polsterēšanai un istabu dekorēšanai.</w:t>
      </w:r>
    </w:p>
    <w:p w14:paraId="5DFA4A87" w14:textId="77777777" w:rsidR="0094690D" w:rsidRPr="00413B6F" w:rsidRDefault="0094690D" w:rsidP="00B81225">
      <w:pPr>
        <w:pStyle w:val="BodyText"/>
        <w:tabs>
          <w:tab w:val="left" w:pos="851"/>
        </w:tabs>
      </w:pPr>
    </w:p>
    <w:p w14:paraId="660A02D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91CF915" w14:textId="77777777" w:rsidR="0094690D" w:rsidRPr="00413B6F" w:rsidRDefault="0094690D" w:rsidP="00965DCA">
      <w:pPr>
        <w:jc w:val="both"/>
        <w:rPr>
          <w:rFonts w:ascii="Times New Roman" w:eastAsia="Calibri" w:hAnsi="Times New Roman" w:cs="Times New Roman"/>
          <w:i/>
          <w:noProof/>
          <w:sz w:val="24"/>
          <w:szCs w:val="24"/>
        </w:rPr>
      </w:pPr>
    </w:p>
    <w:p w14:paraId="578C6CD3" w14:textId="593BE611"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mājas, dārza un tūrisma mēbeļu un apgaismes ierīču remonts un noma (05.1.2.0);</w:t>
      </w:r>
    </w:p>
    <w:p w14:paraId="4137BE7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gultas piederumi (gultas veļa) (05.2.1.2);</w:t>
      </w:r>
    </w:p>
    <w:p w14:paraId="1292663F" w14:textId="17DE67C3"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sauljumi (05.2.1.9);</w:t>
      </w:r>
    </w:p>
    <w:p w14:paraId="15694D44" w14:textId="191B07B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seifi (05.3.1.9);</w:t>
      </w:r>
    </w:p>
    <w:p w14:paraId="03C5DD0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dekoratīvais stikls un keramikas rotājumi (05.4.0.1);</w:t>
      </w:r>
    </w:p>
    <w:p w14:paraId="58BD3FA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spuldzes, elektronu lampas, LED (05.5.2.2);</w:t>
      </w:r>
    </w:p>
    <w:p w14:paraId="6F3F583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paklāju un citu mēbeļu un mājas aprīkojumu piegāde un uzstādīšana, ja par to jāmaksā atsevišķi (07.4.9.2);</w:t>
      </w:r>
    </w:p>
    <w:p w14:paraId="1C74BA9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gaismas virtenes Ziemassvētku eglītes rotāšanai (09.2.1.3);</w:t>
      </w:r>
    </w:p>
    <w:p w14:paraId="4527351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tūrisma piederumi (09.2.2.2);</w:t>
      </w:r>
    </w:p>
    <w:p w14:paraId="0C2C34A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dārza dekori un izgreznojumi (09.3.1.1);</w:t>
      </w:r>
    </w:p>
    <w:p w14:paraId="16EBE1B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pārnēsāšanas grozi un saliekamie ratiņi/bērnu ratiņi; sienas termometri un barometri (13.2.9.1);</w:t>
      </w:r>
    </w:p>
    <w:p w14:paraId="723E685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mākslas darbi un antikvārās mēbeles, kas iegādātas galvenokārt vērtības uzkrāšanai (kapitāla veidošanai).</w:t>
      </w:r>
    </w:p>
    <w:p w14:paraId="5F36BDE8" w14:textId="77777777" w:rsidR="0094690D" w:rsidRPr="00413B6F" w:rsidRDefault="0094690D" w:rsidP="00965DCA">
      <w:pPr>
        <w:jc w:val="both"/>
        <w:rPr>
          <w:rFonts w:ascii="Times New Roman" w:eastAsia="Calibri" w:hAnsi="Times New Roman" w:cs="Times New Roman"/>
          <w:i/>
          <w:noProof/>
          <w:sz w:val="24"/>
          <w:szCs w:val="24"/>
        </w:rPr>
      </w:pPr>
    </w:p>
    <w:p w14:paraId="3C24389F" w14:textId="6F7FA92A" w:rsidR="0094690D" w:rsidRPr="00413B6F" w:rsidRDefault="005C5A04" w:rsidP="00FC5ABB">
      <w:pPr>
        <w:pStyle w:val="BodyText"/>
        <w:rPr>
          <w:b/>
          <w:bCs/>
        </w:rPr>
      </w:pPr>
      <w:r>
        <w:rPr>
          <w:b/>
        </w:rPr>
        <w:t>05.1.1.1. Mājokļa mēbeles (</w:t>
      </w:r>
      <w:r>
        <w:rPr>
          <w:b/>
          <w:i/>
          <w:iCs/>
        </w:rPr>
        <w:t>D</w:t>
      </w:r>
      <w:r>
        <w:rPr>
          <w:b/>
        </w:rPr>
        <w:t>)</w:t>
      </w:r>
    </w:p>
    <w:p w14:paraId="549D0F57" w14:textId="77777777" w:rsidR="0094690D" w:rsidRPr="00413B6F" w:rsidRDefault="0094690D" w:rsidP="00965DCA">
      <w:pPr>
        <w:jc w:val="both"/>
        <w:rPr>
          <w:rFonts w:ascii="Times New Roman" w:eastAsia="Calibri" w:hAnsi="Times New Roman" w:cs="Times New Roman"/>
          <w:b/>
          <w:bCs/>
          <w:noProof/>
          <w:sz w:val="24"/>
          <w:szCs w:val="24"/>
        </w:rPr>
      </w:pPr>
    </w:p>
    <w:p w14:paraId="286265CE" w14:textId="77777777" w:rsidR="0094690D" w:rsidRPr="00413B6F" w:rsidRDefault="0094690D" w:rsidP="00616A82">
      <w:pPr>
        <w:pStyle w:val="BodyText"/>
      </w:pPr>
      <w:r>
        <w:t>Ietilpst:</w:t>
      </w:r>
    </w:p>
    <w:p w14:paraId="61E86A93" w14:textId="77777777" w:rsidR="0094690D" w:rsidRPr="00413B6F" w:rsidRDefault="0094690D" w:rsidP="00965DCA">
      <w:pPr>
        <w:jc w:val="both"/>
        <w:rPr>
          <w:rFonts w:ascii="Times New Roman" w:eastAsia="Calibri" w:hAnsi="Times New Roman" w:cs="Times New Roman"/>
          <w:noProof/>
          <w:sz w:val="24"/>
          <w:szCs w:val="24"/>
        </w:rPr>
      </w:pPr>
    </w:p>
    <w:p w14:paraId="2C4D61F8" w14:textId="77777777" w:rsidR="0094690D" w:rsidRPr="00413B6F" w:rsidRDefault="0094690D" w:rsidP="00161C32">
      <w:pPr>
        <w:pStyle w:val="BodyText"/>
        <w:numPr>
          <w:ilvl w:val="4"/>
          <w:numId w:val="3"/>
        </w:numPr>
        <w:tabs>
          <w:tab w:val="left" w:pos="851"/>
        </w:tabs>
        <w:ind w:left="284" w:firstLine="5"/>
      </w:pPr>
      <w:r>
        <w:t>dīvāni, kušetes, galdi, krēsli, trauku skapji, kumodes un grāmatplaukti, drēbju pakaramie;</w:t>
      </w:r>
    </w:p>
    <w:p w14:paraId="2FB43565" w14:textId="77777777" w:rsidR="0094690D" w:rsidRPr="00413B6F" w:rsidRDefault="0094690D" w:rsidP="00161C32">
      <w:pPr>
        <w:pStyle w:val="BodyText"/>
        <w:numPr>
          <w:ilvl w:val="4"/>
          <w:numId w:val="3"/>
        </w:numPr>
        <w:tabs>
          <w:tab w:val="left" w:pos="851"/>
        </w:tabs>
        <w:ind w:left="284" w:firstLine="5"/>
      </w:pPr>
      <w:r>
        <w:t>divstāvu gultas, bērnu mēbeles, piemēram, šūpuļi, augstie bērnu krēsli un mazbērnu sētiņas;</w:t>
      </w:r>
    </w:p>
    <w:p w14:paraId="2F71366A" w14:textId="77777777" w:rsidR="0094690D" w:rsidRPr="00413B6F" w:rsidRDefault="0094690D" w:rsidP="00161C32">
      <w:pPr>
        <w:pStyle w:val="BodyText"/>
        <w:numPr>
          <w:ilvl w:val="4"/>
          <w:numId w:val="3"/>
        </w:numPr>
        <w:tabs>
          <w:tab w:val="left" w:pos="851"/>
        </w:tabs>
        <w:ind w:left="284" w:firstLine="5"/>
      </w:pPr>
      <w:r>
        <w:t>gultas, matrači, matraču pamatnes, (tatami), drēbju skapji, naktsskapīši;</w:t>
      </w:r>
    </w:p>
    <w:p w14:paraId="2541485E" w14:textId="77777777" w:rsidR="0094690D" w:rsidRPr="00413B6F" w:rsidRDefault="0094690D" w:rsidP="00161C32">
      <w:pPr>
        <w:pStyle w:val="BodyText"/>
        <w:numPr>
          <w:ilvl w:val="4"/>
          <w:numId w:val="3"/>
        </w:numPr>
        <w:tabs>
          <w:tab w:val="left" w:pos="851"/>
        </w:tabs>
        <w:ind w:left="284" w:firstLine="5"/>
      </w:pPr>
      <w:r>
        <w:t>virtuves galdi un krēsli, trauku skapji un virsmas;</w:t>
      </w:r>
    </w:p>
    <w:p w14:paraId="291F566A" w14:textId="77777777" w:rsidR="001C2111" w:rsidRPr="00413B6F" w:rsidRDefault="0094690D" w:rsidP="00161C32">
      <w:pPr>
        <w:pStyle w:val="BodyText"/>
        <w:numPr>
          <w:ilvl w:val="4"/>
          <w:numId w:val="3"/>
        </w:numPr>
        <w:tabs>
          <w:tab w:val="left" w:pos="851"/>
        </w:tabs>
        <w:ind w:left="284" w:firstLine="5"/>
      </w:pPr>
      <w:r>
        <w:t>mēbeles, kas primāri paredzētas lietošanai vannasistabās;</w:t>
      </w:r>
    </w:p>
    <w:p w14:paraId="567C16D2" w14:textId="77777777" w:rsidR="00023373" w:rsidRPr="00413B6F" w:rsidRDefault="00023373" w:rsidP="001C2111">
      <w:pPr>
        <w:pStyle w:val="BodyText"/>
        <w:tabs>
          <w:tab w:val="left" w:pos="851"/>
        </w:tabs>
      </w:pPr>
    </w:p>
    <w:p w14:paraId="5481F90B" w14:textId="125809C9" w:rsidR="0094690D" w:rsidRPr="00413B6F" w:rsidRDefault="0094690D" w:rsidP="001C2111">
      <w:pPr>
        <w:pStyle w:val="BodyText"/>
        <w:tabs>
          <w:tab w:val="left" w:pos="851"/>
        </w:tabs>
      </w:pPr>
      <w:r>
        <w:t>Ietilpst arī:</w:t>
      </w:r>
    </w:p>
    <w:p w14:paraId="5E9D530F" w14:textId="77777777" w:rsidR="001C2111" w:rsidRPr="00413B6F" w:rsidRDefault="001C2111" w:rsidP="00023373">
      <w:pPr>
        <w:pStyle w:val="BodyText"/>
        <w:tabs>
          <w:tab w:val="left" w:pos="851"/>
        </w:tabs>
      </w:pPr>
    </w:p>
    <w:p w14:paraId="193BEBFF" w14:textId="77777777" w:rsidR="0094690D" w:rsidRPr="00413B6F" w:rsidRDefault="0094690D" w:rsidP="00161C32">
      <w:pPr>
        <w:pStyle w:val="BodyText"/>
        <w:numPr>
          <w:ilvl w:val="4"/>
          <w:numId w:val="3"/>
        </w:numPr>
        <w:tabs>
          <w:tab w:val="left" w:pos="851"/>
        </w:tabs>
        <w:ind w:left="284" w:firstLine="5"/>
      </w:pPr>
      <w:r>
        <w:t>piepūšamie dīvāni, atzveltnes krēsli un gultas;</w:t>
      </w:r>
    </w:p>
    <w:p w14:paraId="6EDEF7CC" w14:textId="02F5AD76" w:rsidR="0094690D" w:rsidRPr="00413B6F" w:rsidRDefault="0094690D" w:rsidP="00161C32">
      <w:pPr>
        <w:pStyle w:val="BodyText"/>
        <w:numPr>
          <w:ilvl w:val="4"/>
          <w:numId w:val="3"/>
        </w:numPr>
        <w:tabs>
          <w:tab w:val="left" w:pos="851"/>
        </w:tabs>
        <w:ind w:left="284" w:firstLine="5"/>
      </w:pPr>
      <w:r>
        <w:t>pēc individuālā pasūtījuma izgatavotas mēbeles.</w:t>
      </w:r>
    </w:p>
    <w:p w14:paraId="260C3BDF" w14:textId="77777777" w:rsidR="00B81225" w:rsidRPr="00413B6F" w:rsidRDefault="00B81225" w:rsidP="00B81225">
      <w:pPr>
        <w:pStyle w:val="BodyText"/>
        <w:tabs>
          <w:tab w:val="left" w:pos="851"/>
        </w:tabs>
      </w:pPr>
    </w:p>
    <w:p w14:paraId="7AD53BD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1660604" w14:textId="77777777" w:rsidR="0094690D" w:rsidRPr="00413B6F" w:rsidRDefault="0094690D" w:rsidP="00965DCA">
      <w:pPr>
        <w:jc w:val="both"/>
        <w:rPr>
          <w:rFonts w:ascii="Times New Roman" w:eastAsia="Calibri" w:hAnsi="Times New Roman" w:cs="Times New Roman"/>
          <w:i/>
          <w:noProof/>
          <w:sz w:val="24"/>
          <w:szCs w:val="24"/>
        </w:rPr>
      </w:pPr>
    </w:p>
    <w:p w14:paraId="2201AFF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mēbeļu remonts un noma (05.1.2.0);</w:t>
      </w:r>
    </w:p>
    <w:p w14:paraId="35C8F29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antikvārās mēbeles, kas iegādātas galvenokārt vērtības uzkrāšanai (kapitāla veidošanai).</w:t>
      </w:r>
    </w:p>
    <w:p w14:paraId="790EA254" w14:textId="77777777" w:rsidR="0094690D" w:rsidRPr="00413B6F" w:rsidRDefault="0094690D" w:rsidP="00965DCA">
      <w:pPr>
        <w:jc w:val="both"/>
        <w:rPr>
          <w:rFonts w:ascii="Times New Roman" w:eastAsia="Calibri" w:hAnsi="Times New Roman" w:cs="Times New Roman"/>
          <w:i/>
          <w:noProof/>
          <w:sz w:val="24"/>
          <w:szCs w:val="24"/>
        </w:rPr>
      </w:pPr>
    </w:p>
    <w:p w14:paraId="75930E40" w14:textId="6B4446C6" w:rsidR="0094690D" w:rsidRPr="00413B6F" w:rsidRDefault="00023373" w:rsidP="00023373">
      <w:pPr>
        <w:pStyle w:val="BodyText"/>
        <w:rPr>
          <w:b/>
          <w:bCs/>
        </w:rPr>
      </w:pPr>
      <w:r>
        <w:rPr>
          <w:b/>
        </w:rPr>
        <w:t>05.1.1.2. Dārza un tūrisma mēbeles (</w:t>
      </w:r>
      <w:r>
        <w:rPr>
          <w:b/>
          <w:i/>
          <w:iCs/>
        </w:rPr>
        <w:t>D</w:t>
      </w:r>
      <w:r>
        <w:rPr>
          <w:b/>
        </w:rPr>
        <w:t>)</w:t>
      </w:r>
    </w:p>
    <w:p w14:paraId="2596951A" w14:textId="77777777" w:rsidR="0094690D" w:rsidRPr="00413B6F" w:rsidRDefault="0094690D" w:rsidP="00965DCA">
      <w:pPr>
        <w:jc w:val="both"/>
        <w:rPr>
          <w:rFonts w:ascii="Times New Roman" w:eastAsia="Calibri" w:hAnsi="Times New Roman" w:cs="Times New Roman"/>
          <w:b/>
          <w:bCs/>
          <w:noProof/>
          <w:sz w:val="24"/>
          <w:szCs w:val="24"/>
        </w:rPr>
      </w:pPr>
    </w:p>
    <w:p w14:paraId="1CE2D6FF" w14:textId="77777777" w:rsidR="0094690D" w:rsidRPr="00413B6F" w:rsidRDefault="0094690D" w:rsidP="00616A82">
      <w:pPr>
        <w:pStyle w:val="BodyText"/>
      </w:pPr>
      <w:r>
        <w:t>Ietilpst:</w:t>
      </w:r>
    </w:p>
    <w:p w14:paraId="455EB23A" w14:textId="77777777" w:rsidR="0094690D" w:rsidRPr="00413B6F" w:rsidRDefault="0094690D" w:rsidP="00965DCA">
      <w:pPr>
        <w:jc w:val="both"/>
        <w:rPr>
          <w:rFonts w:ascii="Times New Roman" w:eastAsia="Calibri" w:hAnsi="Times New Roman" w:cs="Times New Roman"/>
          <w:noProof/>
          <w:sz w:val="24"/>
          <w:szCs w:val="24"/>
        </w:rPr>
      </w:pPr>
    </w:p>
    <w:p w14:paraId="5CE840BF" w14:textId="77777777" w:rsidR="0094690D" w:rsidRPr="00413B6F" w:rsidRDefault="0094690D" w:rsidP="00161C32">
      <w:pPr>
        <w:pStyle w:val="BodyText"/>
        <w:numPr>
          <w:ilvl w:val="4"/>
          <w:numId w:val="3"/>
        </w:numPr>
        <w:tabs>
          <w:tab w:val="left" w:pos="851"/>
        </w:tabs>
        <w:ind w:left="284" w:firstLine="5"/>
      </w:pPr>
      <w:r>
        <w:t>mēbeles, kas primāri paredzētas lietošanai dārzā;</w:t>
      </w:r>
    </w:p>
    <w:p w14:paraId="5508CBE2" w14:textId="77777777" w:rsidR="0094690D" w:rsidRPr="00413B6F" w:rsidRDefault="0094690D" w:rsidP="00161C32">
      <w:pPr>
        <w:pStyle w:val="BodyText"/>
        <w:numPr>
          <w:ilvl w:val="4"/>
          <w:numId w:val="3"/>
        </w:numPr>
        <w:tabs>
          <w:tab w:val="left" w:pos="851"/>
        </w:tabs>
        <w:ind w:left="284" w:firstLine="5"/>
      </w:pPr>
      <w:r>
        <w:t>kaltas dzelzs soli un galdi, lapenes;</w:t>
      </w:r>
    </w:p>
    <w:p w14:paraId="4D82778A" w14:textId="77777777" w:rsidR="0094690D" w:rsidRPr="00413B6F" w:rsidRDefault="0094690D" w:rsidP="00161C32">
      <w:pPr>
        <w:pStyle w:val="BodyText"/>
        <w:numPr>
          <w:ilvl w:val="4"/>
          <w:numId w:val="3"/>
        </w:numPr>
        <w:tabs>
          <w:tab w:val="left" w:pos="851"/>
        </w:tabs>
        <w:ind w:left="284" w:firstLine="5"/>
      </w:pPr>
      <w:r>
        <w:t>nelielas dārza mājiņas dārza darbarīku un iekārtu glabāšanai;</w:t>
      </w:r>
    </w:p>
    <w:p w14:paraId="2EDBDB4E" w14:textId="77777777" w:rsidR="00F90A3C" w:rsidRPr="00413B6F" w:rsidRDefault="0094690D" w:rsidP="00161C32">
      <w:pPr>
        <w:pStyle w:val="BodyText"/>
        <w:numPr>
          <w:ilvl w:val="4"/>
          <w:numId w:val="3"/>
        </w:numPr>
        <w:tabs>
          <w:tab w:val="left" w:pos="851"/>
        </w:tabs>
        <w:ind w:left="284" w:firstLine="5"/>
      </w:pPr>
      <w:r>
        <w:t>tūrisma mēbeles.</w:t>
      </w:r>
    </w:p>
    <w:p w14:paraId="14272ECB" w14:textId="77777777" w:rsidR="00F90A3C" w:rsidRPr="00413B6F" w:rsidRDefault="00F90A3C" w:rsidP="00F90A3C">
      <w:pPr>
        <w:pStyle w:val="BodyText"/>
        <w:tabs>
          <w:tab w:val="left" w:pos="851"/>
        </w:tabs>
      </w:pPr>
    </w:p>
    <w:p w14:paraId="2130CC31" w14:textId="3E3AEF86" w:rsidR="0094690D" w:rsidRPr="00413B6F" w:rsidRDefault="0094690D" w:rsidP="00F90A3C">
      <w:pPr>
        <w:pStyle w:val="BodyText"/>
        <w:tabs>
          <w:tab w:val="left" w:pos="851"/>
        </w:tabs>
      </w:pPr>
      <w:r>
        <w:lastRenderedPageBreak/>
        <w:t>Ietilpst arī:</w:t>
      </w:r>
    </w:p>
    <w:p w14:paraId="7603AFFC" w14:textId="77777777" w:rsidR="00F90A3C" w:rsidRPr="00413B6F" w:rsidRDefault="00F90A3C" w:rsidP="00F90A3C">
      <w:pPr>
        <w:pStyle w:val="BodyText"/>
        <w:tabs>
          <w:tab w:val="left" w:pos="851"/>
        </w:tabs>
      </w:pPr>
    </w:p>
    <w:p w14:paraId="68162C38" w14:textId="77777777" w:rsidR="0094690D" w:rsidRPr="00413B6F" w:rsidRDefault="0094690D" w:rsidP="00161C32">
      <w:pPr>
        <w:pStyle w:val="BodyText"/>
        <w:numPr>
          <w:ilvl w:val="4"/>
          <w:numId w:val="3"/>
        </w:numPr>
        <w:tabs>
          <w:tab w:val="left" w:pos="851"/>
        </w:tabs>
        <w:ind w:left="284" w:firstLine="5"/>
      </w:pPr>
      <w:r>
        <w:t>pēc individuālā pasūtījuma izgatavotas mēbeles.</w:t>
      </w:r>
    </w:p>
    <w:p w14:paraId="35AB57EE" w14:textId="77777777" w:rsidR="0094690D" w:rsidRPr="00413B6F" w:rsidRDefault="0094690D" w:rsidP="00965DCA">
      <w:pPr>
        <w:jc w:val="both"/>
        <w:rPr>
          <w:rFonts w:ascii="Times New Roman" w:eastAsia="Calibri" w:hAnsi="Times New Roman" w:cs="Times New Roman"/>
          <w:noProof/>
          <w:sz w:val="24"/>
          <w:szCs w:val="24"/>
        </w:rPr>
      </w:pPr>
    </w:p>
    <w:p w14:paraId="09591B6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A7D255F" w14:textId="77777777" w:rsidR="0094690D" w:rsidRPr="00413B6F" w:rsidRDefault="0094690D" w:rsidP="00965DCA">
      <w:pPr>
        <w:jc w:val="both"/>
        <w:rPr>
          <w:rFonts w:ascii="Times New Roman" w:eastAsia="Calibri" w:hAnsi="Times New Roman" w:cs="Times New Roman"/>
          <w:i/>
          <w:noProof/>
          <w:sz w:val="24"/>
          <w:szCs w:val="24"/>
        </w:rPr>
      </w:pPr>
    </w:p>
    <w:p w14:paraId="6E0F770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dārza un tūrisma mēbeļu labošana un noma (05.1.2.0);</w:t>
      </w:r>
    </w:p>
    <w:p w14:paraId="6255B58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tūrisma piederumi (09.2.2.2);</w:t>
      </w:r>
    </w:p>
    <w:p w14:paraId="0D23186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dārza dekori un izgreznojumi (09.3.1.1).</w:t>
      </w:r>
    </w:p>
    <w:p w14:paraId="166AE428" w14:textId="77777777" w:rsidR="0094690D" w:rsidRPr="00413B6F" w:rsidRDefault="0094690D" w:rsidP="00965DCA">
      <w:pPr>
        <w:jc w:val="both"/>
        <w:rPr>
          <w:rFonts w:ascii="Times New Roman" w:eastAsia="Calibri" w:hAnsi="Times New Roman" w:cs="Times New Roman"/>
          <w:i/>
          <w:noProof/>
          <w:sz w:val="24"/>
          <w:szCs w:val="24"/>
        </w:rPr>
      </w:pPr>
    </w:p>
    <w:p w14:paraId="5B3961B8" w14:textId="40BC8E14" w:rsidR="0094690D" w:rsidRPr="00413B6F" w:rsidRDefault="00644402" w:rsidP="00644402">
      <w:pPr>
        <w:pStyle w:val="BodyText"/>
        <w:rPr>
          <w:b/>
          <w:bCs/>
        </w:rPr>
      </w:pPr>
      <w:r>
        <w:rPr>
          <w:b/>
        </w:rPr>
        <w:t>05.1.1.3. Apgaismes ierīces (</w:t>
      </w:r>
      <w:r>
        <w:rPr>
          <w:b/>
          <w:i/>
          <w:iCs/>
        </w:rPr>
        <w:t>D</w:t>
      </w:r>
      <w:r>
        <w:rPr>
          <w:b/>
        </w:rPr>
        <w:t>)</w:t>
      </w:r>
    </w:p>
    <w:p w14:paraId="4366BE5D" w14:textId="77777777" w:rsidR="0094690D" w:rsidRPr="00413B6F" w:rsidRDefault="0094690D" w:rsidP="00965DCA">
      <w:pPr>
        <w:jc w:val="both"/>
        <w:rPr>
          <w:rFonts w:ascii="Times New Roman" w:eastAsia="Calibri" w:hAnsi="Times New Roman" w:cs="Times New Roman"/>
          <w:b/>
          <w:bCs/>
          <w:noProof/>
          <w:sz w:val="24"/>
          <w:szCs w:val="24"/>
        </w:rPr>
      </w:pPr>
    </w:p>
    <w:p w14:paraId="57A1CC8D" w14:textId="77777777" w:rsidR="0094690D" w:rsidRPr="00413B6F" w:rsidRDefault="0094690D" w:rsidP="00616A82">
      <w:pPr>
        <w:pStyle w:val="BodyText"/>
      </w:pPr>
      <w:r>
        <w:t>Ietilpst:</w:t>
      </w:r>
    </w:p>
    <w:p w14:paraId="75312419" w14:textId="77777777" w:rsidR="0094690D" w:rsidRPr="00413B6F" w:rsidRDefault="0094690D" w:rsidP="00965DCA">
      <w:pPr>
        <w:jc w:val="both"/>
        <w:rPr>
          <w:rFonts w:ascii="Times New Roman" w:eastAsia="Calibri" w:hAnsi="Times New Roman" w:cs="Times New Roman"/>
          <w:noProof/>
          <w:sz w:val="24"/>
          <w:szCs w:val="24"/>
        </w:rPr>
      </w:pPr>
    </w:p>
    <w:p w14:paraId="7942BBFA" w14:textId="77777777" w:rsidR="0094690D" w:rsidRPr="00413B6F" w:rsidRDefault="0094690D" w:rsidP="00161C32">
      <w:pPr>
        <w:pStyle w:val="BodyText"/>
        <w:numPr>
          <w:ilvl w:val="4"/>
          <w:numId w:val="3"/>
        </w:numPr>
        <w:tabs>
          <w:tab w:val="left" w:pos="851"/>
        </w:tabs>
        <w:ind w:left="284" w:firstLine="5"/>
      </w:pPr>
      <w:r>
        <w:t xml:space="preserve">apgaismes ierīces, piemēram, griestu lampas, parastās lampas, lodveida lampas un naktslampas, gaismas un </w:t>
      </w:r>
      <w:r>
        <w:rPr>
          <w:i/>
          <w:iCs/>
        </w:rPr>
        <w:t>LED</w:t>
      </w:r>
      <w:r>
        <w:t xml:space="preserve"> virtenes.</w:t>
      </w:r>
    </w:p>
    <w:p w14:paraId="1032716A" w14:textId="77777777" w:rsidR="0094690D" w:rsidRPr="00413B6F" w:rsidRDefault="0094690D" w:rsidP="00965DCA">
      <w:pPr>
        <w:jc w:val="both"/>
        <w:rPr>
          <w:rFonts w:ascii="Times New Roman" w:eastAsia="Calibri" w:hAnsi="Times New Roman" w:cs="Times New Roman"/>
          <w:noProof/>
          <w:sz w:val="24"/>
          <w:szCs w:val="24"/>
        </w:rPr>
      </w:pPr>
    </w:p>
    <w:p w14:paraId="7A35B24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904D4D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p>
    <w:p w14:paraId="4965F29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apgaismes ierīču labošana un noma (05.1.2.0);</w:t>
      </w:r>
    </w:p>
    <w:p w14:paraId="6717F3B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spuldzes, elektronu lampas, LED (05.5.2.2);</w:t>
      </w:r>
    </w:p>
    <w:p w14:paraId="1CED155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gaismas virtenes Ziemassvētku eglītes rotāšanai (09.2.1.3).</w:t>
      </w:r>
    </w:p>
    <w:p w14:paraId="74366806" w14:textId="77777777" w:rsidR="00965DCA" w:rsidRPr="00413B6F" w:rsidRDefault="00965DCA" w:rsidP="00965DCA">
      <w:pPr>
        <w:jc w:val="both"/>
        <w:rPr>
          <w:rFonts w:ascii="Times New Roman" w:eastAsia="Calibri" w:hAnsi="Times New Roman" w:cs="Times New Roman"/>
          <w:noProof/>
          <w:sz w:val="24"/>
          <w:szCs w:val="24"/>
        </w:rPr>
      </w:pPr>
    </w:p>
    <w:p w14:paraId="2F8D7993" w14:textId="5D9383BC" w:rsidR="0094690D" w:rsidRPr="00413B6F" w:rsidRDefault="002F0F4F" w:rsidP="002F0F4F">
      <w:pPr>
        <w:pStyle w:val="BodyText"/>
        <w:rPr>
          <w:b/>
          <w:bCs/>
        </w:rPr>
      </w:pPr>
      <w:r>
        <w:rPr>
          <w:b/>
        </w:rPr>
        <w:t>05.1.1.4. Mājas aprīkojums, paklāji un grīdsegas (</w:t>
      </w:r>
      <w:r>
        <w:rPr>
          <w:b/>
          <w:i/>
          <w:iCs/>
        </w:rPr>
        <w:t>D</w:t>
      </w:r>
      <w:r>
        <w:rPr>
          <w:b/>
        </w:rPr>
        <w:t>)</w:t>
      </w:r>
    </w:p>
    <w:p w14:paraId="617DC6E1" w14:textId="77777777" w:rsidR="0094690D" w:rsidRPr="00413B6F" w:rsidRDefault="0094690D" w:rsidP="00965DCA">
      <w:pPr>
        <w:jc w:val="both"/>
        <w:rPr>
          <w:rFonts w:ascii="Times New Roman" w:eastAsia="Calibri" w:hAnsi="Times New Roman" w:cs="Times New Roman"/>
          <w:b/>
          <w:bCs/>
          <w:noProof/>
          <w:sz w:val="24"/>
          <w:szCs w:val="24"/>
        </w:rPr>
      </w:pPr>
    </w:p>
    <w:p w14:paraId="314394B5" w14:textId="77777777" w:rsidR="0094690D" w:rsidRPr="00413B6F" w:rsidRDefault="0094690D" w:rsidP="00616A82">
      <w:pPr>
        <w:pStyle w:val="BodyText"/>
      </w:pPr>
      <w:r>
        <w:t>Ietilpst:</w:t>
      </w:r>
    </w:p>
    <w:p w14:paraId="08ACBDF9" w14:textId="77777777" w:rsidR="0094690D" w:rsidRPr="00413B6F" w:rsidRDefault="0094690D" w:rsidP="00965DCA">
      <w:pPr>
        <w:jc w:val="both"/>
        <w:rPr>
          <w:rFonts w:ascii="Times New Roman" w:eastAsia="Calibri" w:hAnsi="Times New Roman" w:cs="Times New Roman"/>
          <w:noProof/>
          <w:sz w:val="24"/>
          <w:szCs w:val="24"/>
        </w:rPr>
      </w:pPr>
    </w:p>
    <w:p w14:paraId="6600A13E" w14:textId="77777777" w:rsidR="0094690D" w:rsidRPr="00413B6F" w:rsidRDefault="0094690D" w:rsidP="00161C32">
      <w:pPr>
        <w:pStyle w:val="BodyText"/>
        <w:numPr>
          <w:ilvl w:val="4"/>
          <w:numId w:val="3"/>
        </w:numPr>
        <w:tabs>
          <w:tab w:val="left" w:pos="851"/>
        </w:tabs>
        <w:ind w:left="284" w:firstLine="5"/>
      </w:pPr>
      <w:r>
        <w:t>paklāji un grīdsegas;</w:t>
      </w:r>
    </w:p>
    <w:p w14:paraId="4136B2AC" w14:textId="77777777" w:rsidR="0094690D" w:rsidRPr="00413B6F" w:rsidRDefault="0094690D" w:rsidP="00161C32">
      <w:pPr>
        <w:pStyle w:val="BodyText"/>
        <w:numPr>
          <w:ilvl w:val="4"/>
          <w:numId w:val="3"/>
        </w:numPr>
        <w:tabs>
          <w:tab w:val="left" w:pos="851"/>
        </w:tabs>
        <w:ind w:left="284" w:firstLine="5"/>
      </w:pPr>
      <w:r>
        <w:t>gleznas, skulptūras, gravīras, gobelēni un citi mākslas priekšmeti, ieskaitot mākslas darbu reprodukcijas un citus rotājumus;</w:t>
      </w:r>
    </w:p>
    <w:p w14:paraId="6A714095" w14:textId="77777777" w:rsidR="0094690D" w:rsidRPr="00413B6F" w:rsidRDefault="0094690D" w:rsidP="00161C32">
      <w:pPr>
        <w:pStyle w:val="BodyText"/>
        <w:numPr>
          <w:ilvl w:val="4"/>
          <w:numId w:val="3"/>
        </w:numPr>
        <w:tabs>
          <w:tab w:val="left" w:pos="851"/>
        </w:tabs>
        <w:ind w:left="284" w:firstLine="5"/>
      </w:pPr>
      <w:r>
        <w:t>statujas un citi dekoratīvi priekšmeti no porcelāna un kristālstikla;</w:t>
      </w:r>
    </w:p>
    <w:p w14:paraId="15C774A4" w14:textId="77777777" w:rsidR="0094690D" w:rsidRPr="00413B6F" w:rsidRDefault="0094690D" w:rsidP="00161C32">
      <w:pPr>
        <w:pStyle w:val="BodyText"/>
        <w:numPr>
          <w:ilvl w:val="4"/>
          <w:numId w:val="3"/>
        </w:numPr>
        <w:tabs>
          <w:tab w:val="left" w:pos="851"/>
        </w:tabs>
        <w:ind w:left="284" w:firstLine="5"/>
      </w:pPr>
      <w:r>
        <w:t>sienas pulksteņi, grīdas pulksteņi, modinātājpulksteņi, ceļojumu pulksteņi;</w:t>
      </w:r>
    </w:p>
    <w:p w14:paraId="1FD26942" w14:textId="77777777" w:rsidR="0094690D" w:rsidRPr="00413B6F" w:rsidRDefault="0094690D" w:rsidP="00161C32">
      <w:pPr>
        <w:pStyle w:val="BodyText"/>
        <w:numPr>
          <w:ilvl w:val="4"/>
          <w:numId w:val="3"/>
        </w:numPr>
        <w:tabs>
          <w:tab w:val="left" w:pos="851"/>
        </w:tabs>
        <w:ind w:left="284" w:firstLine="5"/>
      </w:pPr>
      <w:r>
        <w:t>aizslietņi, salokāmas šķērssienas, žalūzijas, kas nav izgatavotas no tekstilmateriāla, spoguļi, svečturi;</w:t>
      </w:r>
    </w:p>
    <w:p w14:paraId="661CCCDC" w14:textId="77777777" w:rsidR="0094690D" w:rsidRPr="00413B6F" w:rsidRDefault="0094690D" w:rsidP="00161C32">
      <w:pPr>
        <w:pStyle w:val="BodyText"/>
        <w:numPr>
          <w:ilvl w:val="4"/>
          <w:numId w:val="3"/>
        </w:numPr>
        <w:tabs>
          <w:tab w:val="left" w:pos="851"/>
        </w:tabs>
        <w:ind w:left="284" w:firstLine="5"/>
      </w:pPr>
      <w:r>
        <w:t>āda un kažokāda polsterēšanai un istabu dekorēšanai.</w:t>
      </w:r>
    </w:p>
    <w:p w14:paraId="79EC037D" w14:textId="77777777" w:rsidR="0094690D" w:rsidRPr="00413B6F" w:rsidRDefault="0094690D" w:rsidP="00965DCA">
      <w:pPr>
        <w:jc w:val="both"/>
        <w:rPr>
          <w:rFonts w:ascii="Times New Roman" w:eastAsia="Calibri" w:hAnsi="Times New Roman" w:cs="Times New Roman"/>
          <w:noProof/>
          <w:sz w:val="24"/>
          <w:szCs w:val="24"/>
        </w:rPr>
      </w:pPr>
    </w:p>
    <w:p w14:paraId="6E4EBE0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DDC2645" w14:textId="77777777" w:rsidR="0094690D" w:rsidRPr="00413B6F" w:rsidRDefault="0094690D" w:rsidP="00965DCA">
      <w:pPr>
        <w:jc w:val="both"/>
        <w:rPr>
          <w:rFonts w:ascii="Times New Roman" w:eastAsia="Calibri" w:hAnsi="Times New Roman" w:cs="Times New Roman"/>
          <w:i/>
          <w:noProof/>
          <w:sz w:val="24"/>
          <w:szCs w:val="24"/>
        </w:rPr>
      </w:pPr>
    </w:p>
    <w:p w14:paraId="61B5134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ieklājamie paklāja grīdas segumi un linolejs (04.3.1.1);</w:t>
      </w:r>
    </w:p>
    <w:p w14:paraId="7AB1B8C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paklāju un citu mēbeļu un mājas aprīkojumu remonts un noma (05.1.2.0);</w:t>
      </w:r>
    </w:p>
    <w:p w14:paraId="0F0A7B4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gultas piederumi (gultas veļa) (05.2.1.2);</w:t>
      </w:r>
    </w:p>
    <w:p w14:paraId="2028AD5C" w14:textId="785E85B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sauljumi (05.2.1.9);</w:t>
      </w:r>
    </w:p>
    <w:p w14:paraId="538F7657" w14:textId="74864DBF"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seifi (05.3.1.9);</w:t>
      </w:r>
    </w:p>
    <w:p w14:paraId="41BBD23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dekoratīvais stikls un keramikas rotājumi (05.4.0.1);</w:t>
      </w:r>
    </w:p>
    <w:p w14:paraId="5D7CE71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mēbeļu piegādi, ja tā ir jāsedz atsevišķi (07.4.9.2);</w:t>
      </w:r>
    </w:p>
    <w:p w14:paraId="1BBB40E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dārza dekori un izgreznojumi (09.3.1.1);</w:t>
      </w:r>
    </w:p>
    <w:p w14:paraId="79B5403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pārnēsāšanas grozi un saliekamie ratiņi/bērnu ratiņi; sienas termometri un barometri (13.2.9.1);</w:t>
      </w:r>
    </w:p>
    <w:p w14:paraId="396E8D6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mākslas darbi, kas iegādāti galvenokārt krājumu veidošanai (kapitāla veidošanai).</w:t>
      </w:r>
    </w:p>
    <w:p w14:paraId="61344EA9" w14:textId="77777777" w:rsidR="0094690D" w:rsidRPr="00413B6F" w:rsidRDefault="0094690D" w:rsidP="00965DCA">
      <w:pPr>
        <w:jc w:val="both"/>
        <w:rPr>
          <w:rFonts w:ascii="Times New Roman" w:eastAsia="Calibri" w:hAnsi="Times New Roman" w:cs="Times New Roman"/>
          <w:i/>
          <w:noProof/>
          <w:sz w:val="24"/>
          <w:szCs w:val="24"/>
        </w:rPr>
      </w:pPr>
    </w:p>
    <w:p w14:paraId="4606F26C" w14:textId="6A4A7991" w:rsidR="0094690D" w:rsidRPr="00413B6F" w:rsidRDefault="00750C70" w:rsidP="00202A6A">
      <w:pPr>
        <w:pStyle w:val="BodyText"/>
        <w:keepNext/>
        <w:rPr>
          <w:b/>
          <w:bCs/>
        </w:rPr>
      </w:pPr>
      <w:r>
        <w:rPr>
          <w:b/>
        </w:rPr>
        <w:lastRenderedPageBreak/>
        <w:t>05.1.2. Mēbeļu, mājas aprīkojuma un paklāju remonts, uzstādīšana un noma (</w:t>
      </w:r>
      <w:r>
        <w:rPr>
          <w:b/>
          <w:i/>
          <w:iCs/>
        </w:rPr>
        <w:t>S</w:t>
      </w:r>
      <w:r>
        <w:rPr>
          <w:b/>
        </w:rPr>
        <w:t>)</w:t>
      </w:r>
    </w:p>
    <w:p w14:paraId="138F000A" w14:textId="77777777" w:rsidR="0094690D" w:rsidRPr="00202A6A" w:rsidRDefault="0094690D" w:rsidP="00202A6A">
      <w:pPr>
        <w:keepNext/>
        <w:jc w:val="both"/>
        <w:rPr>
          <w:rFonts w:ascii="Times New Roman" w:eastAsia="Calibri" w:hAnsi="Times New Roman" w:cs="Times New Roman"/>
          <w:noProof/>
          <w:sz w:val="24"/>
          <w:szCs w:val="24"/>
        </w:rPr>
      </w:pPr>
    </w:p>
    <w:p w14:paraId="70013B33" w14:textId="77777777" w:rsidR="0094690D" w:rsidRPr="00413B6F" w:rsidRDefault="0094690D" w:rsidP="00616A82">
      <w:pPr>
        <w:pStyle w:val="BodyText"/>
      </w:pPr>
      <w:r>
        <w:t>Materiālu izmaksas tiek iekļautas tikai tad, ja par materiāliem nav izsniegts atsevišķs rēķins.</w:t>
      </w:r>
    </w:p>
    <w:p w14:paraId="7A48FCE0" w14:textId="77777777" w:rsidR="0094690D" w:rsidRPr="00413B6F" w:rsidRDefault="0094690D" w:rsidP="00965DCA">
      <w:pPr>
        <w:jc w:val="both"/>
        <w:rPr>
          <w:rFonts w:ascii="Times New Roman" w:eastAsia="Calibri" w:hAnsi="Times New Roman" w:cs="Times New Roman"/>
          <w:noProof/>
          <w:sz w:val="24"/>
          <w:szCs w:val="24"/>
        </w:rPr>
      </w:pPr>
    </w:p>
    <w:p w14:paraId="4A6CB0DD" w14:textId="77777777" w:rsidR="0094690D" w:rsidRPr="00413B6F" w:rsidRDefault="0094690D" w:rsidP="00616A82">
      <w:pPr>
        <w:pStyle w:val="BodyText"/>
      </w:pPr>
      <w:r>
        <w:t>Ietilpst:</w:t>
      </w:r>
    </w:p>
    <w:p w14:paraId="46C9DC10" w14:textId="77777777" w:rsidR="0094690D" w:rsidRPr="00413B6F" w:rsidRDefault="0094690D" w:rsidP="00965DCA">
      <w:pPr>
        <w:jc w:val="both"/>
        <w:rPr>
          <w:rFonts w:ascii="Times New Roman" w:eastAsia="Calibri" w:hAnsi="Times New Roman" w:cs="Times New Roman"/>
          <w:noProof/>
          <w:sz w:val="24"/>
          <w:szCs w:val="24"/>
        </w:rPr>
      </w:pPr>
    </w:p>
    <w:p w14:paraId="490C1A1E" w14:textId="77777777" w:rsidR="0094690D" w:rsidRPr="00413B6F" w:rsidRDefault="0094690D" w:rsidP="00161C32">
      <w:pPr>
        <w:pStyle w:val="BodyText"/>
        <w:numPr>
          <w:ilvl w:val="4"/>
          <w:numId w:val="3"/>
        </w:numPr>
        <w:tabs>
          <w:tab w:val="left" w:pos="851"/>
        </w:tabs>
        <w:ind w:left="284" w:firstLine="5"/>
      </w:pPr>
      <w:r>
        <w:t>mēbeļu, mājas aprīkojuma un paklāju labošana;</w:t>
      </w:r>
    </w:p>
    <w:p w14:paraId="7052D599" w14:textId="77777777" w:rsidR="0094690D" w:rsidRPr="00413B6F" w:rsidRDefault="0094690D" w:rsidP="00161C32">
      <w:pPr>
        <w:pStyle w:val="BodyText"/>
        <w:numPr>
          <w:ilvl w:val="4"/>
          <w:numId w:val="3"/>
        </w:numPr>
        <w:tabs>
          <w:tab w:val="left" w:pos="851"/>
        </w:tabs>
        <w:ind w:left="284" w:firstLine="5"/>
      </w:pPr>
      <w:r>
        <w:t>tādu mākslas darbu, antikvāru mēbeļu un antikvāru grīdas segumu restaurācija, kas nav iegādāti galvenokārt uzkrājumu veidošanai (kapitāla veidošanai);</w:t>
      </w:r>
    </w:p>
    <w:p w14:paraId="34D95395" w14:textId="77777777" w:rsidR="0094690D" w:rsidRPr="00413B6F" w:rsidRDefault="0094690D" w:rsidP="00161C32">
      <w:pPr>
        <w:pStyle w:val="BodyText"/>
        <w:numPr>
          <w:ilvl w:val="4"/>
          <w:numId w:val="3"/>
        </w:numPr>
        <w:tabs>
          <w:tab w:val="left" w:pos="851"/>
        </w:tabs>
        <w:ind w:left="284" w:firstLine="5"/>
      </w:pPr>
      <w:r>
        <w:t>maksa par mēbeļu, mājas aprīkojuma un paklāju nomu;</w:t>
      </w:r>
    </w:p>
    <w:p w14:paraId="10683E7E" w14:textId="77777777" w:rsidR="0094690D" w:rsidRPr="00413B6F" w:rsidRDefault="0094690D" w:rsidP="00161C32">
      <w:pPr>
        <w:pStyle w:val="BodyText"/>
        <w:numPr>
          <w:ilvl w:val="4"/>
          <w:numId w:val="3"/>
        </w:numPr>
        <w:tabs>
          <w:tab w:val="left" w:pos="851"/>
        </w:tabs>
        <w:ind w:left="284" w:firstLine="5"/>
      </w:pPr>
      <w:r>
        <w:t>maksa par mēbeļu uzstādīšanu (ja tā ir jāsedz atsevišķi).</w:t>
      </w:r>
    </w:p>
    <w:p w14:paraId="0A322691" w14:textId="77777777" w:rsidR="0094690D" w:rsidRPr="00413B6F" w:rsidRDefault="0094690D" w:rsidP="00965DCA">
      <w:pPr>
        <w:jc w:val="both"/>
        <w:rPr>
          <w:rFonts w:ascii="Times New Roman" w:eastAsia="Calibri" w:hAnsi="Times New Roman" w:cs="Times New Roman"/>
          <w:noProof/>
          <w:sz w:val="24"/>
          <w:szCs w:val="24"/>
        </w:rPr>
      </w:pPr>
    </w:p>
    <w:p w14:paraId="40FE446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592A79C" w14:textId="77777777" w:rsidR="0094690D" w:rsidRPr="00413B6F" w:rsidRDefault="0094690D" w:rsidP="00965DCA">
      <w:pPr>
        <w:jc w:val="both"/>
        <w:rPr>
          <w:rFonts w:ascii="Times New Roman" w:eastAsia="Calibri" w:hAnsi="Times New Roman" w:cs="Times New Roman"/>
          <w:i/>
          <w:noProof/>
          <w:sz w:val="24"/>
          <w:szCs w:val="24"/>
        </w:rPr>
      </w:pPr>
    </w:p>
    <w:p w14:paraId="1635127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ieklājamo paklāja grīdas segumu, linoleja un citu grīdas segumu ieklāšana un labošana (04.3.2.0);</w:t>
      </w:r>
    </w:p>
    <w:p w14:paraId="0D1256B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materiālu atsevišķa iegāde, ko veic mājsaimniecības, lai veiktu labošanu saviem spēkiem (05.1.1.);</w:t>
      </w:r>
    </w:p>
    <w:p w14:paraId="1396860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paklāju ķīmiskā tīrīšana un mazgāšana (05.6.2.9).</w:t>
      </w:r>
    </w:p>
    <w:p w14:paraId="5000793F" w14:textId="77777777" w:rsidR="0094690D" w:rsidRPr="00413B6F" w:rsidRDefault="0094690D" w:rsidP="00965DCA">
      <w:pPr>
        <w:jc w:val="both"/>
        <w:rPr>
          <w:rFonts w:ascii="Times New Roman" w:eastAsia="Calibri" w:hAnsi="Times New Roman" w:cs="Times New Roman"/>
          <w:i/>
          <w:noProof/>
          <w:sz w:val="24"/>
          <w:szCs w:val="24"/>
        </w:rPr>
      </w:pPr>
    </w:p>
    <w:p w14:paraId="3D384A84" w14:textId="2AF5818F" w:rsidR="0094690D" w:rsidRPr="00413B6F" w:rsidRDefault="007276F0" w:rsidP="00F90A3C">
      <w:pPr>
        <w:pStyle w:val="BodyText"/>
        <w:rPr>
          <w:b/>
          <w:bCs/>
        </w:rPr>
      </w:pPr>
      <w:r>
        <w:rPr>
          <w:b/>
        </w:rPr>
        <w:t>05.1.2.0. Mēbeļu, mājas aprīkojuma un paklāju labošana, uzstādīšana un noma (</w:t>
      </w:r>
      <w:r>
        <w:rPr>
          <w:b/>
          <w:i/>
          <w:iCs/>
        </w:rPr>
        <w:t>S</w:t>
      </w:r>
      <w:r>
        <w:rPr>
          <w:b/>
        </w:rPr>
        <w:t>)</w:t>
      </w:r>
    </w:p>
    <w:p w14:paraId="338F819F" w14:textId="77777777" w:rsidR="0094690D" w:rsidRPr="00202A6A" w:rsidRDefault="0094690D" w:rsidP="00965DCA">
      <w:pPr>
        <w:jc w:val="both"/>
        <w:rPr>
          <w:rFonts w:ascii="Times New Roman" w:eastAsia="Calibri" w:hAnsi="Times New Roman" w:cs="Times New Roman"/>
          <w:noProof/>
          <w:sz w:val="24"/>
          <w:szCs w:val="24"/>
        </w:rPr>
      </w:pPr>
    </w:p>
    <w:p w14:paraId="236C782C" w14:textId="77777777" w:rsidR="0094690D" w:rsidRPr="00413B6F" w:rsidRDefault="0094690D" w:rsidP="00616A82">
      <w:pPr>
        <w:pStyle w:val="BodyText"/>
      </w:pPr>
      <w:r>
        <w:t>Materiālu izmaksas tiek iekļautas tikai tad, ja par materiāliem nav izsniegts atsevišķs rēķins.</w:t>
      </w:r>
    </w:p>
    <w:p w14:paraId="134AE76F" w14:textId="77777777" w:rsidR="0094690D" w:rsidRPr="00413B6F" w:rsidRDefault="0094690D" w:rsidP="00965DCA">
      <w:pPr>
        <w:jc w:val="both"/>
        <w:rPr>
          <w:rFonts w:ascii="Times New Roman" w:eastAsia="Calibri" w:hAnsi="Times New Roman" w:cs="Times New Roman"/>
          <w:noProof/>
          <w:sz w:val="24"/>
          <w:szCs w:val="24"/>
        </w:rPr>
      </w:pPr>
    </w:p>
    <w:p w14:paraId="1D2D2EBB" w14:textId="77777777" w:rsidR="0094690D" w:rsidRPr="00413B6F" w:rsidRDefault="0094690D" w:rsidP="00616A82">
      <w:pPr>
        <w:pStyle w:val="BodyText"/>
      </w:pPr>
      <w:r>
        <w:t>Ietilpst:</w:t>
      </w:r>
    </w:p>
    <w:p w14:paraId="696677A6" w14:textId="77777777" w:rsidR="0094690D" w:rsidRPr="00413B6F" w:rsidRDefault="0094690D" w:rsidP="00965DCA">
      <w:pPr>
        <w:jc w:val="both"/>
        <w:rPr>
          <w:rFonts w:ascii="Times New Roman" w:eastAsia="Calibri" w:hAnsi="Times New Roman" w:cs="Times New Roman"/>
          <w:noProof/>
          <w:sz w:val="24"/>
          <w:szCs w:val="24"/>
        </w:rPr>
      </w:pPr>
    </w:p>
    <w:p w14:paraId="1B091298" w14:textId="77777777" w:rsidR="0094690D" w:rsidRPr="00413B6F" w:rsidRDefault="0094690D" w:rsidP="00161C32">
      <w:pPr>
        <w:pStyle w:val="BodyText"/>
        <w:numPr>
          <w:ilvl w:val="4"/>
          <w:numId w:val="3"/>
        </w:numPr>
        <w:tabs>
          <w:tab w:val="left" w:pos="851"/>
        </w:tabs>
        <w:ind w:left="284" w:firstLine="5"/>
      </w:pPr>
      <w:r>
        <w:t>mēbeļu, mājas aprīkojuma un paklāju labošana;</w:t>
      </w:r>
    </w:p>
    <w:p w14:paraId="461B0B4A" w14:textId="77777777" w:rsidR="0094690D" w:rsidRPr="00413B6F" w:rsidRDefault="0094690D" w:rsidP="00161C32">
      <w:pPr>
        <w:pStyle w:val="BodyText"/>
        <w:numPr>
          <w:ilvl w:val="4"/>
          <w:numId w:val="3"/>
        </w:numPr>
        <w:tabs>
          <w:tab w:val="left" w:pos="851"/>
        </w:tabs>
        <w:ind w:left="284" w:firstLine="5"/>
      </w:pPr>
      <w:r>
        <w:t>tādu mākslas darbu, antikvāru mēbeļu un antikvāru grīdas segumu restaurācija, kas nav iegādāti galvenokārt uzkrājumu veidošanai (kapitāla veidošanai);</w:t>
      </w:r>
    </w:p>
    <w:p w14:paraId="168CE6F5" w14:textId="77777777" w:rsidR="0094690D" w:rsidRPr="00413B6F" w:rsidRDefault="0094690D" w:rsidP="00161C32">
      <w:pPr>
        <w:pStyle w:val="BodyText"/>
        <w:numPr>
          <w:ilvl w:val="4"/>
          <w:numId w:val="3"/>
        </w:numPr>
        <w:tabs>
          <w:tab w:val="left" w:pos="851"/>
        </w:tabs>
        <w:ind w:left="284" w:firstLine="5"/>
      </w:pPr>
      <w:r>
        <w:t>maksa par mēbeļu, mājas aprīkojuma un paklāju nomu;</w:t>
      </w:r>
    </w:p>
    <w:p w14:paraId="36850D03" w14:textId="77777777" w:rsidR="0094690D" w:rsidRPr="00413B6F" w:rsidRDefault="0094690D" w:rsidP="00161C32">
      <w:pPr>
        <w:pStyle w:val="BodyText"/>
        <w:numPr>
          <w:ilvl w:val="4"/>
          <w:numId w:val="3"/>
        </w:numPr>
        <w:tabs>
          <w:tab w:val="left" w:pos="851"/>
        </w:tabs>
        <w:ind w:left="284" w:firstLine="5"/>
      </w:pPr>
      <w:r>
        <w:t>maksa par mēbeļu uzstādīšanu, ja tā ir jāsedz atsevišķi.</w:t>
      </w:r>
    </w:p>
    <w:p w14:paraId="2950F4EC" w14:textId="77777777" w:rsidR="0094690D" w:rsidRPr="00413B6F" w:rsidRDefault="0094690D" w:rsidP="00965DCA">
      <w:pPr>
        <w:jc w:val="both"/>
        <w:rPr>
          <w:rFonts w:ascii="Times New Roman" w:eastAsia="Calibri" w:hAnsi="Times New Roman" w:cs="Times New Roman"/>
          <w:noProof/>
          <w:sz w:val="24"/>
          <w:szCs w:val="24"/>
        </w:rPr>
      </w:pPr>
    </w:p>
    <w:p w14:paraId="21D0CA7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1F5058F" w14:textId="77777777" w:rsidR="0094690D" w:rsidRPr="00413B6F" w:rsidRDefault="0094690D" w:rsidP="00965DCA">
      <w:pPr>
        <w:jc w:val="both"/>
        <w:rPr>
          <w:rFonts w:ascii="Times New Roman" w:eastAsia="Calibri" w:hAnsi="Times New Roman" w:cs="Times New Roman"/>
          <w:i/>
          <w:noProof/>
          <w:sz w:val="24"/>
          <w:szCs w:val="24"/>
        </w:rPr>
      </w:pPr>
    </w:p>
    <w:p w14:paraId="0FE32B3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ieklājamo paklāja grīdas segumu, linoleja un citu grīdas segumu ieklāšana un labošana (04.3.2.0);</w:t>
      </w:r>
    </w:p>
    <w:p w14:paraId="18FDEF3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materiālu atsevišķa iegāde, ko veic mājsaimniecības, lai veiktu labošanu saviem spēkiem (05.1.1.);</w:t>
      </w:r>
    </w:p>
    <w:p w14:paraId="60CFE69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paklāju ķīmiskā tīrīšana un mazgāšana (05.6.2.9).</w:t>
      </w:r>
    </w:p>
    <w:p w14:paraId="52645890" w14:textId="77777777" w:rsidR="00965DCA" w:rsidRPr="00413B6F" w:rsidRDefault="00965DCA" w:rsidP="00965DCA">
      <w:pPr>
        <w:jc w:val="both"/>
        <w:rPr>
          <w:rFonts w:ascii="Times New Roman" w:eastAsia="Calibri" w:hAnsi="Times New Roman" w:cs="Times New Roman"/>
          <w:noProof/>
          <w:sz w:val="24"/>
          <w:szCs w:val="24"/>
        </w:rPr>
      </w:pPr>
    </w:p>
    <w:p w14:paraId="0E5E8B00" w14:textId="3DA4F6CD" w:rsidR="0094690D" w:rsidRPr="00413B6F" w:rsidRDefault="00E253E5" w:rsidP="00E253E5">
      <w:pPr>
        <w:pStyle w:val="BodyText"/>
        <w:rPr>
          <w:b/>
          <w:bCs/>
        </w:rPr>
      </w:pPr>
      <w:r>
        <w:rPr>
          <w:b/>
        </w:rPr>
        <w:t xml:space="preserve">05.2. </w:t>
      </w:r>
      <w:r w:rsidR="0094690D">
        <w:rPr>
          <w:b/>
        </w:rPr>
        <w:t>MĀJSAIMNIECĪBAS TEKSTILIZSTRĀDĀJUMI</w:t>
      </w:r>
    </w:p>
    <w:p w14:paraId="5C0739F8" w14:textId="77777777" w:rsidR="0094690D" w:rsidRPr="00202A6A" w:rsidRDefault="0094690D" w:rsidP="00965DCA">
      <w:pPr>
        <w:jc w:val="both"/>
        <w:rPr>
          <w:rFonts w:ascii="Times New Roman" w:eastAsia="Calibri" w:hAnsi="Times New Roman" w:cs="Times New Roman"/>
          <w:noProof/>
          <w:sz w:val="24"/>
          <w:szCs w:val="24"/>
        </w:rPr>
      </w:pPr>
    </w:p>
    <w:p w14:paraId="06469DBC" w14:textId="593F7C5D" w:rsidR="0094690D" w:rsidRPr="00413B6F" w:rsidRDefault="004E41B1" w:rsidP="00D41BFE">
      <w:pPr>
        <w:pStyle w:val="BodyText"/>
        <w:rPr>
          <w:b/>
          <w:bCs/>
        </w:rPr>
      </w:pPr>
      <w:r>
        <w:rPr>
          <w:b/>
        </w:rPr>
        <w:t>05.2.1. Mājsaimniecības tekstilizstrādājumi (</w:t>
      </w:r>
      <w:r>
        <w:rPr>
          <w:b/>
          <w:i/>
          <w:iCs/>
        </w:rPr>
        <w:t>SD</w:t>
      </w:r>
      <w:r>
        <w:rPr>
          <w:b/>
        </w:rPr>
        <w:t>)</w:t>
      </w:r>
    </w:p>
    <w:p w14:paraId="5E1DDC42" w14:textId="77777777" w:rsidR="0094690D" w:rsidRPr="00202A6A" w:rsidRDefault="0094690D" w:rsidP="00965DCA">
      <w:pPr>
        <w:jc w:val="both"/>
        <w:rPr>
          <w:rFonts w:ascii="Times New Roman" w:eastAsia="Calibri" w:hAnsi="Times New Roman" w:cs="Times New Roman"/>
          <w:noProof/>
          <w:sz w:val="24"/>
          <w:szCs w:val="24"/>
        </w:rPr>
      </w:pPr>
    </w:p>
    <w:p w14:paraId="3A97BB33" w14:textId="77777777" w:rsidR="0094690D" w:rsidRPr="00413B6F" w:rsidRDefault="0094690D" w:rsidP="00616A82">
      <w:pPr>
        <w:pStyle w:val="BodyText"/>
      </w:pPr>
      <w:r>
        <w:t>Ietilpst:</w:t>
      </w:r>
    </w:p>
    <w:p w14:paraId="69F56A97" w14:textId="77777777" w:rsidR="0094690D" w:rsidRPr="00413B6F" w:rsidRDefault="0094690D" w:rsidP="00965DCA">
      <w:pPr>
        <w:jc w:val="both"/>
        <w:rPr>
          <w:rFonts w:ascii="Times New Roman" w:eastAsia="Calibri" w:hAnsi="Times New Roman" w:cs="Times New Roman"/>
          <w:noProof/>
          <w:sz w:val="24"/>
          <w:szCs w:val="24"/>
        </w:rPr>
      </w:pPr>
    </w:p>
    <w:p w14:paraId="0707259C" w14:textId="77777777" w:rsidR="0094690D" w:rsidRPr="00413B6F" w:rsidRDefault="0094690D" w:rsidP="00161C32">
      <w:pPr>
        <w:pStyle w:val="BodyText"/>
        <w:numPr>
          <w:ilvl w:val="4"/>
          <w:numId w:val="3"/>
        </w:numPr>
        <w:tabs>
          <w:tab w:val="left" w:pos="851"/>
        </w:tabs>
        <w:ind w:left="284" w:firstLine="5"/>
      </w:pPr>
      <w:r>
        <w:t>audumi mēbeļu tapsēšanai, aizkaru audumi, aizkari, divkāršie aizkari, nojumes, durvju aizkari un žalūzijas no auduma;</w:t>
      </w:r>
    </w:p>
    <w:p w14:paraId="383A83BA" w14:textId="77777777" w:rsidR="0094690D" w:rsidRPr="00413B6F" w:rsidRDefault="0094690D" w:rsidP="00161C32">
      <w:pPr>
        <w:pStyle w:val="BodyText"/>
        <w:numPr>
          <w:ilvl w:val="4"/>
          <w:numId w:val="3"/>
        </w:numPr>
        <w:tabs>
          <w:tab w:val="left" w:pos="851"/>
        </w:tabs>
        <w:ind w:left="284" w:firstLine="5"/>
      </w:pPr>
      <w:r>
        <w:t>gultas piederumi, piemēram, futoni, spilveni, pagalvji un guļamtīkli;</w:t>
      </w:r>
    </w:p>
    <w:p w14:paraId="37DC36EF" w14:textId="5C91BBB7" w:rsidR="0094690D" w:rsidRPr="00413B6F" w:rsidRDefault="0094690D" w:rsidP="00161C32">
      <w:pPr>
        <w:pStyle w:val="BodyText"/>
        <w:numPr>
          <w:ilvl w:val="4"/>
          <w:numId w:val="3"/>
        </w:numPr>
        <w:tabs>
          <w:tab w:val="left" w:pos="851"/>
        </w:tabs>
        <w:ind w:left="284" w:firstLine="5"/>
      </w:pPr>
      <w:r>
        <w:t>gultas veļa, piemēram, palagi, spilvendrānas, segas, pledi, dūnu segas, gultas pārklāji un pretodu tīkli;</w:t>
      </w:r>
    </w:p>
    <w:p w14:paraId="163449CA" w14:textId="77777777" w:rsidR="0094690D" w:rsidRPr="00413B6F" w:rsidRDefault="0094690D" w:rsidP="00161C32">
      <w:pPr>
        <w:pStyle w:val="BodyText"/>
        <w:numPr>
          <w:ilvl w:val="4"/>
          <w:numId w:val="3"/>
        </w:numPr>
        <w:tabs>
          <w:tab w:val="left" w:pos="851"/>
        </w:tabs>
        <w:ind w:left="284" w:firstLine="5"/>
      </w:pPr>
      <w:r>
        <w:lastRenderedPageBreak/>
        <w:t>galda pārklāji un vannasistabas veļa, piemēram, galdauti, auduma salvetes, pelddvieļi un sejas dvieļi;</w:t>
      </w:r>
    </w:p>
    <w:p w14:paraId="6EFF917D" w14:textId="77777777" w:rsidR="0094690D" w:rsidRPr="00413B6F" w:rsidRDefault="0094690D" w:rsidP="00161C32">
      <w:pPr>
        <w:pStyle w:val="BodyText"/>
        <w:numPr>
          <w:ilvl w:val="4"/>
          <w:numId w:val="3"/>
        </w:numPr>
        <w:tabs>
          <w:tab w:val="left" w:pos="851"/>
        </w:tabs>
        <w:ind w:left="284" w:firstLine="5"/>
      </w:pPr>
      <w:r>
        <w:t>citi mājsaimniecības tekstilizstrādājumi, piemēram, iepirkumu somas, veļas somas, kurpju somas, drēbju un mēbeļu pārvalki, karogi, sauljumi utt.;</w:t>
      </w:r>
    </w:p>
    <w:p w14:paraId="5D7D50B5" w14:textId="77777777" w:rsidR="0094690D" w:rsidRPr="00413B6F" w:rsidRDefault="0094690D" w:rsidP="00161C32">
      <w:pPr>
        <w:pStyle w:val="BodyText"/>
        <w:numPr>
          <w:ilvl w:val="4"/>
          <w:numId w:val="3"/>
        </w:numPr>
        <w:tabs>
          <w:tab w:val="left" w:pos="851"/>
        </w:tabs>
        <w:ind w:left="284" w:firstLine="5"/>
      </w:pPr>
      <w:r>
        <w:t>vaskadrāna; vannasistabas paklāji, meldru paklāji un kājslauķi, pēc individuāla pasūtījuma izgatavotas mājsaimniecības tekstilizstrādājumi.</w:t>
      </w:r>
    </w:p>
    <w:p w14:paraId="2B8E29F7" w14:textId="77777777" w:rsidR="0094690D" w:rsidRPr="00413B6F" w:rsidRDefault="0094690D" w:rsidP="00965DCA">
      <w:pPr>
        <w:jc w:val="both"/>
        <w:rPr>
          <w:rFonts w:ascii="Times New Roman" w:eastAsia="Calibri" w:hAnsi="Times New Roman" w:cs="Times New Roman"/>
          <w:noProof/>
          <w:sz w:val="24"/>
          <w:szCs w:val="24"/>
        </w:rPr>
      </w:pPr>
    </w:p>
    <w:p w14:paraId="07ECA607" w14:textId="77777777" w:rsidR="0094690D" w:rsidRPr="00413B6F" w:rsidRDefault="0094690D" w:rsidP="00616A82">
      <w:pPr>
        <w:pStyle w:val="BodyText"/>
      </w:pPr>
      <w:r>
        <w:t>Ietilpst arī:</w:t>
      </w:r>
    </w:p>
    <w:p w14:paraId="1CA9FDFD" w14:textId="77777777" w:rsidR="0094690D" w:rsidRPr="00413B6F" w:rsidRDefault="0094690D" w:rsidP="00965DCA">
      <w:pPr>
        <w:jc w:val="both"/>
        <w:rPr>
          <w:rFonts w:ascii="Times New Roman" w:eastAsia="Calibri" w:hAnsi="Times New Roman" w:cs="Times New Roman"/>
          <w:noProof/>
          <w:sz w:val="24"/>
          <w:szCs w:val="24"/>
        </w:rPr>
      </w:pPr>
    </w:p>
    <w:p w14:paraId="4081832A" w14:textId="77777777" w:rsidR="0094690D" w:rsidRPr="00413B6F" w:rsidRDefault="0094690D" w:rsidP="00161C32">
      <w:pPr>
        <w:pStyle w:val="BodyText"/>
        <w:numPr>
          <w:ilvl w:val="4"/>
          <w:numId w:val="3"/>
        </w:numPr>
        <w:tabs>
          <w:tab w:val="left" w:pos="851"/>
        </w:tabs>
        <w:ind w:left="284" w:firstLine="5"/>
      </w:pPr>
      <w:r>
        <w:t>spalvas un citi spilvenu pildījumi.</w:t>
      </w:r>
    </w:p>
    <w:p w14:paraId="4391BB33" w14:textId="77777777" w:rsidR="0094690D" w:rsidRPr="00413B6F" w:rsidRDefault="0094690D" w:rsidP="00965DCA">
      <w:pPr>
        <w:jc w:val="both"/>
        <w:rPr>
          <w:rFonts w:ascii="Times New Roman" w:eastAsia="Calibri" w:hAnsi="Times New Roman" w:cs="Times New Roman"/>
          <w:noProof/>
          <w:sz w:val="24"/>
          <w:szCs w:val="24"/>
        </w:rPr>
      </w:pPr>
    </w:p>
    <w:p w14:paraId="48C75E4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379BAD1" w14:textId="77777777" w:rsidR="0094690D" w:rsidRPr="00413B6F" w:rsidRDefault="0094690D" w:rsidP="00965DCA">
      <w:pPr>
        <w:jc w:val="both"/>
        <w:rPr>
          <w:rFonts w:ascii="Times New Roman" w:eastAsia="Calibri" w:hAnsi="Times New Roman" w:cs="Times New Roman"/>
          <w:i/>
          <w:noProof/>
          <w:sz w:val="24"/>
          <w:szCs w:val="24"/>
        </w:rPr>
      </w:pPr>
    </w:p>
    <w:p w14:paraId="1000ADA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audekla tapetes (04.3.1.1);</w:t>
      </w:r>
    </w:p>
    <w:p w14:paraId="0512D5A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grīdas segumi, piemēram, paklāji; gobelēni (05.1.1.4);</w:t>
      </w:r>
    </w:p>
    <w:p w14:paraId="3E9C514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tekstilizstrādājumu labošanas un šūšanas pakalpojumi (</w:t>
      </w:r>
      <w:r>
        <w:rPr>
          <w:rFonts w:ascii="Times New Roman" w:hAnsi="Times New Roman"/>
          <w:i/>
          <w:iCs/>
          <w:sz w:val="24"/>
        </w:rPr>
        <w:t>05.2.2.0</w:t>
      </w:r>
      <w:r>
        <w:rPr>
          <w:rFonts w:ascii="Times New Roman" w:hAnsi="Times New Roman"/>
          <w:i/>
          <w:sz w:val="24"/>
        </w:rPr>
        <w:t>);</w:t>
      </w:r>
    </w:p>
    <w:p w14:paraId="0DE6B4D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elektriskās segas (05.3.2.9);</w:t>
      </w:r>
    </w:p>
    <w:p w14:paraId="66B4376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automašīnu, motociklu u. c. pārsegi (07.2.1.3);</w:t>
      </w:r>
    </w:p>
    <w:p w14:paraId="2ABD629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piepūšamie matrači un guļammaisi (09.2.2.2).</w:t>
      </w:r>
    </w:p>
    <w:p w14:paraId="3E7B6F2E" w14:textId="77777777" w:rsidR="0094690D" w:rsidRPr="00413B6F" w:rsidRDefault="0094690D" w:rsidP="00965DCA">
      <w:pPr>
        <w:jc w:val="both"/>
        <w:rPr>
          <w:rFonts w:ascii="Times New Roman" w:eastAsia="Calibri" w:hAnsi="Times New Roman" w:cs="Times New Roman"/>
          <w:i/>
          <w:noProof/>
          <w:sz w:val="24"/>
          <w:szCs w:val="24"/>
        </w:rPr>
      </w:pPr>
    </w:p>
    <w:p w14:paraId="5DBE7E28" w14:textId="053F8DCB" w:rsidR="0094690D" w:rsidRPr="00413B6F" w:rsidRDefault="00D41BFE" w:rsidP="00B3404E">
      <w:pPr>
        <w:pStyle w:val="BodyText"/>
        <w:rPr>
          <w:b/>
          <w:bCs/>
        </w:rPr>
      </w:pPr>
      <w:r>
        <w:rPr>
          <w:b/>
        </w:rPr>
        <w:t>05.2.1.1. Mēbeļu tapsējamie audumi un aizkari (</w:t>
      </w:r>
      <w:r>
        <w:rPr>
          <w:b/>
          <w:i/>
          <w:iCs/>
        </w:rPr>
        <w:t>SD</w:t>
      </w:r>
      <w:r>
        <w:rPr>
          <w:b/>
        </w:rPr>
        <w:t>)</w:t>
      </w:r>
    </w:p>
    <w:p w14:paraId="6FFAA32A" w14:textId="77777777" w:rsidR="0094690D" w:rsidRPr="00BB348A" w:rsidRDefault="0094690D" w:rsidP="00965DCA">
      <w:pPr>
        <w:jc w:val="both"/>
        <w:rPr>
          <w:rFonts w:ascii="Times New Roman" w:eastAsia="Calibri" w:hAnsi="Times New Roman" w:cs="Times New Roman"/>
          <w:noProof/>
          <w:sz w:val="24"/>
          <w:szCs w:val="24"/>
        </w:rPr>
      </w:pPr>
    </w:p>
    <w:p w14:paraId="7D526BE7" w14:textId="77777777" w:rsidR="0094690D" w:rsidRPr="00413B6F" w:rsidRDefault="0094690D" w:rsidP="00616A82">
      <w:pPr>
        <w:pStyle w:val="BodyText"/>
      </w:pPr>
      <w:r>
        <w:t>Ietilpst:</w:t>
      </w:r>
    </w:p>
    <w:p w14:paraId="5E02819D" w14:textId="77777777" w:rsidR="0094690D" w:rsidRPr="00413B6F" w:rsidRDefault="0094690D" w:rsidP="00965DCA">
      <w:pPr>
        <w:jc w:val="both"/>
        <w:rPr>
          <w:rFonts w:ascii="Times New Roman" w:eastAsia="Calibri" w:hAnsi="Times New Roman" w:cs="Times New Roman"/>
          <w:noProof/>
          <w:sz w:val="24"/>
          <w:szCs w:val="24"/>
        </w:rPr>
      </w:pPr>
    </w:p>
    <w:p w14:paraId="21335840" w14:textId="77777777" w:rsidR="0094690D" w:rsidRPr="00413B6F" w:rsidRDefault="0094690D" w:rsidP="00161C32">
      <w:pPr>
        <w:pStyle w:val="BodyText"/>
        <w:numPr>
          <w:ilvl w:val="4"/>
          <w:numId w:val="3"/>
        </w:numPr>
        <w:tabs>
          <w:tab w:val="left" w:pos="851"/>
        </w:tabs>
        <w:ind w:left="284" w:firstLine="5"/>
      </w:pPr>
      <w:r>
        <w:t>audumi mēbeļu tapsēšanai, aizkaru audumi, aizkari, divkāršie aizkari, nojumes, durvju aizkari un žalūzijas no auduma.</w:t>
      </w:r>
    </w:p>
    <w:p w14:paraId="49CD5E86" w14:textId="77777777" w:rsidR="0094690D" w:rsidRPr="00413B6F" w:rsidRDefault="0094690D" w:rsidP="00965DCA">
      <w:pPr>
        <w:jc w:val="both"/>
        <w:rPr>
          <w:rFonts w:ascii="Times New Roman" w:eastAsia="Calibri" w:hAnsi="Times New Roman" w:cs="Times New Roman"/>
          <w:noProof/>
          <w:sz w:val="24"/>
          <w:szCs w:val="24"/>
        </w:rPr>
      </w:pPr>
    </w:p>
    <w:p w14:paraId="66B01B4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D12B85A" w14:textId="77777777" w:rsidR="0094690D" w:rsidRPr="00413B6F" w:rsidRDefault="0094690D" w:rsidP="00965DCA">
      <w:pPr>
        <w:jc w:val="both"/>
        <w:rPr>
          <w:rFonts w:ascii="Times New Roman" w:eastAsia="Calibri" w:hAnsi="Times New Roman" w:cs="Times New Roman"/>
          <w:i/>
          <w:noProof/>
          <w:sz w:val="24"/>
          <w:szCs w:val="24"/>
        </w:rPr>
      </w:pPr>
    </w:p>
    <w:p w14:paraId="2237147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aizkaru remonta un šūšanas pakalpojumi (</w:t>
      </w:r>
      <w:r>
        <w:rPr>
          <w:rFonts w:ascii="Times New Roman" w:hAnsi="Times New Roman"/>
          <w:i/>
          <w:iCs/>
          <w:sz w:val="24"/>
        </w:rPr>
        <w:t>05.2.2.0</w:t>
      </w:r>
      <w:r>
        <w:rPr>
          <w:rFonts w:ascii="Times New Roman" w:hAnsi="Times New Roman"/>
          <w:i/>
          <w:sz w:val="24"/>
        </w:rPr>
        <w:t>).</w:t>
      </w:r>
    </w:p>
    <w:p w14:paraId="3618BC73" w14:textId="77777777" w:rsidR="0094690D" w:rsidRPr="00413B6F" w:rsidRDefault="0094690D" w:rsidP="00965DCA">
      <w:pPr>
        <w:jc w:val="both"/>
        <w:rPr>
          <w:rFonts w:ascii="Times New Roman" w:eastAsia="Calibri" w:hAnsi="Times New Roman" w:cs="Times New Roman"/>
          <w:i/>
          <w:noProof/>
          <w:sz w:val="24"/>
          <w:szCs w:val="24"/>
        </w:rPr>
      </w:pPr>
    </w:p>
    <w:p w14:paraId="68CA25B6" w14:textId="59EA02E0" w:rsidR="0094690D" w:rsidRPr="00413B6F" w:rsidRDefault="00B3404E" w:rsidP="000E6C2E">
      <w:pPr>
        <w:pStyle w:val="BodyText"/>
        <w:rPr>
          <w:b/>
          <w:bCs/>
        </w:rPr>
      </w:pPr>
      <w:r>
        <w:rPr>
          <w:b/>
        </w:rPr>
        <w:t>05.2.1.2. Gultas veļa un gultas piederumi (</w:t>
      </w:r>
      <w:r>
        <w:rPr>
          <w:b/>
          <w:i/>
          <w:iCs/>
        </w:rPr>
        <w:t>SD</w:t>
      </w:r>
      <w:r>
        <w:rPr>
          <w:b/>
        </w:rPr>
        <w:t>)</w:t>
      </w:r>
    </w:p>
    <w:p w14:paraId="2E15A723" w14:textId="77777777" w:rsidR="0094690D" w:rsidRPr="00BB348A" w:rsidRDefault="0094690D" w:rsidP="00965DCA">
      <w:pPr>
        <w:jc w:val="both"/>
        <w:rPr>
          <w:rFonts w:ascii="Times New Roman" w:eastAsia="Calibri" w:hAnsi="Times New Roman" w:cs="Times New Roman"/>
          <w:noProof/>
          <w:sz w:val="24"/>
          <w:szCs w:val="24"/>
        </w:rPr>
      </w:pPr>
    </w:p>
    <w:p w14:paraId="0FB9B266" w14:textId="77777777" w:rsidR="0094690D" w:rsidRPr="00413B6F" w:rsidRDefault="0094690D" w:rsidP="00616A82">
      <w:pPr>
        <w:pStyle w:val="BodyText"/>
      </w:pPr>
      <w:r>
        <w:t>Ietilpst:</w:t>
      </w:r>
    </w:p>
    <w:p w14:paraId="61FDADDF" w14:textId="77777777" w:rsidR="0094690D" w:rsidRPr="00413B6F" w:rsidRDefault="0094690D" w:rsidP="00965DCA">
      <w:pPr>
        <w:jc w:val="both"/>
        <w:rPr>
          <w:rFonts w:ascii="Times New Roman" w:eastAsia="Calibri" w:hAnsi="Times New Roman" w:cs="Times New Roman"/>
          <w:noProof/>
          <w:sz w:val="24"/>
          <w:szCs w:val="24"/>
        </w:rPr>
      </w:pPr>
    </w:p>
    <w:p w14:paraId="5C043467" w14:textId="12EBDD18" w:rsidR="0094690D" w:rsidRPr="00413B6F" w:rsidRDefault="0094690D" w:rsidP="00161C32">
      <w:pPr>
        <w:pStyle w:val="BodyText"/>
        <w:numPr>
          <w:ilvl w:val="4"/>
          <w:numId w:val="3"/>
        </w:numPr>
        <w:tabs>
          <w:tab w:val="left" w:pos="851"/>
        </w:tabs>
        <w:ind w:left="284" w:firstLine="5"/>
      </w:pPr>
      <w:r>
        <w:t>gultas veļa, piemēram, palagi, spilvendrānas, segas, pledi, dūnu segas, gultas pārklāji un pretodu tīkli;</w:t>
      </w:r>
    </w:p>
    <w:p w14:paraId="285B3EF1" w14:textId="77777777" w:rsidR="0094690D" w:rsidRPr="00413B6F" w:rsidRDefault="0094690D" w:rsidP="00161C32">
      <w:pPr>
        <w:pStyle w:val="BodyText"/>
        <w:numPr>
          <w:ilvl w:val="4"/>
          <w:numId w:val="3"/>
        </w:numPr>
        <w:tabs>
          <w:tab w:val="left" w:pos="851"/>
        </w:tabs>
        <w:ind w:left="284" w:firstLine="5"/>
      </w:pPr>
      <w:r>
        <w:t>gultas piederumi, piemēram, matrači, spilveni, pagalvji un guļamtīkli.</w:t>
      </w:r>
    </w:p>
    <w:p w14:paraId="4F8A7020" w14:textId="77777777" w:rsidR="0094690D" w:rsidRPr="00413B6F" w:rsidRDefault="0094690D" w:rsidP="00965DCA">
      <w:pPr>
        <w:jc w:val="both"/>
        <w:rPr>
          <w:rFonts w:ascii="Times New Roman" w:eastAsia="Calibri" w:hAnsi="Times New Roman" w:cs="Times New Roman"/>
          <w:noProof/>
          <w:sz w:val="24"/>
          <w:szCs w:val="24"/>
        </w:rPr>
      </w:pPr>
    </w:p>
    <w:p w14:paraId="0CFC6DE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B109DBE" w14:textId="77777777" w:rsidR="0094690D" w:rsidRPr="00413B6F" w:rsidRDefault="0094690D" w:rsidP="00965DCA">
      <w:pPr>
        <w:jc w:val="both"/>
        <w:rPr>
          <w:rFonts w:ascii="Times New Roman" w:eastAsia="Calibri" w:hAnsi="Times New Roman" w:cs="Times New Roman"/>
          <w:i/>
          <w:noProof/>
          <w:sz w:val="24"/>
          <w:szCs w:val="24"/>
        </w:rPr>
      </w:pPr>
    </w:p>
    <w:p w14:paraId="57805AA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gultas veļas remonta un šūšanas pakalpojumi (</w:t>
      </w:r>
      <w:r>
        <w:rPr>
          <w:rFonts w:ascii="Times New Roman" w:hAnsi="Times New Roman"/>
          <w:i/>
          <w:iCs/>
          <w:sz w:val="24"/>
        </w:rPr>
        <w:t>05.2.2.0</w:t>
      </w:r>
      <w:r>
        <w:rPr>
          <w:rFonts w:ascii="Times New Roman" w:hAnsi="Times New Roman"/>
          <w:i/>
          <w:sz w:val="24"/>
        </w:rPr>
        <w:t>);</w:t>
      </w:r>
    </w:p>
    <w:p w14:paraId="7223010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elektriskās segas (05.3.2.9);</w:t>
      </w:r>
    </w:p>
    <w:p w14:paraId="43EB382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piepūšamie matrači un guļammaisi (09.2.2.2).</w:t>
      </w:r>
    </w:p>
    <w:p w14:paraId="31D5ABC0" w14:textId="77777777" w:rsidR="0094690D" w:rsidRPr="00413B6F" w:rsidRDefault="0094690D" w:rsidP="00965DCA">
      <w:pPr>
        <w:jc w:val="both"/>
        <w:rPr>
          <w:rFonts w:ascii="Times New Roman" w:eastAsia="Calibri" w:hAnsi="Times New Roman" w:cs="Times New Roman"/>
          <w:i/>
          <w:noProof/>
          <w:sz w:val="24"/>
          <w:szCs w:val="24"/>
        </w:rPr>
      </w:pPr>
    </w:p>
    <w:p w14:paraId="17BF87FE" w14:textId="5E01ABF9" w:rsidR="0094690D" w:rsidRPr="00413B6F" w:rsidRDefault="00C635E0" w:rsidP="00EE4239">
      <w:pPr>
        <w:pStyle w:val="BodyText"/>
        <w:keepNext/>
        <w:keepLines/>
        <w:rPr>
          <w:b/>
          <w:bCs/>
        </w:rPr>
      </w:pPr>
      <w:r>
        <w:rPr>
          <w:b/>
        </w:rPr>
        <w:lastRenderedPageBreak/>
        <w:t>05.2.1.3. Galdauti un vannasistabas veļa (</w:t>
      </w:r>
      <w:r>
        <w:rPr>
          <w:b/>
          <w:i/>
          <w:iCs/>
        </w:rPr>
        <w:t>SD</w:t>
      </w:r>
      <w:r>
        <w:rPr>
          <w:b/>
        </w:rPr>
        <w:t>)</w:t>
      </w:r>
    </w:p>
    <w:p w14:paraId="29D0DEA3" w14:textId="77777777" w:rsidR="0094690D" w:rsidRPr="00BB348A" w:rsidRDefault="0094690D" w:rsidP="00EE4239">
      <w:pPr>
        <w:keepNext/>
        <w:keepLines/>
        <w:jc w:val="both"/>
        <w:rPr>
          <w:rFonts w:ascii="Times New Roman" w:eastAsia="Calibri" w:hAnsi="Times New Roman" w:cs="Times New Roman"/>
          <w:noProof/>
          <w:sz w:val="24"/>
          <w:szCs w:val="24"/>
        </w:rPr>
      </w:pPr>
    </w:p>
    <w:p w14:paraId="4CF9D201" w14:textId="77777777" w:rsidR="0094690D" w:rsidRPr="00413B6F" w:rsidRDefault="0094690D" w:rsidP="00EE4239">
      <w:pPr>
        <w:pStyle w:val="BodyText"/>
        <w:keepNext/>
        <w:keepLines/>
      </w:pPr>
      <w:r>
        <w:t>Ietilpst:</w:t>
      </w:r>
    </w:p>
    <w:p w14:paraId="26FA5272" w14:textId="77777777" w:rsidR="0094690D" w:rsidRPr="00413B6F" w:rsidRDefault="0094690D" w:rsidP="00EE4239">
      <w:pPr>
        <w:keepNext/>
        <w:keepLines/>
        <w:jc w:val="both"/>
        <w:rPr>
          <w:rFonts w:ascii="Times New Roman" w:eastAsia="Calibri" w:hAnsi="Times New Roman" w:cs="Times New Roman"/>
          <w:noProof/>
          <w:sz w:val="24"/>
          <w:szCs w:val="24"/>
        </w:rPr>
      </w:pPr>
    </w:p>
    <w:p w14:paraId="6C39B056" w14:textId="77777777" w:rsidR="0094690D" w:rsidRPr="00413B6F" w:rsidRDefault="0094690D" w:rsidP="00161C32">
      <w:pPr>
        <w:pStyle w:val="BodyText"/>
        <w:keepNext/>
        <w:keepLines/>
        <w:numPr>
          <w:ilvl w:val="4"/>
          <w:numId w:val="3"/>
        </w:numPr>
        <w:tabs>
          <w:tab w:val="left" w:pos="851"/>
        </w:tabs>
        <w:ind w:left="284" w:firstLine="5"/>
      </w:pPr>
      <w:r>
        <w:t>galda pārklāji un vannasistabas veļa, piemēram, galdauti, auduma salvetes, pelddvieļi un sejas dvieļi.</w:t>
      </w:r>
    </w:p>
    <w:p w14:paraId="7A4AF7B4" w14:textId="77777777" w:rsidR="00965DCA" w:rsidRPr="00413B6F" w:rsidRDefault="00965DCA" w:rsidP="00965DCA">
      <w:pPr>
        <w:jc w:val="both"/>
        <w:rPr>
          <w:rFonts w:ascii="Times New Roman" w:hAnsi="Times New Roman" w:cs="Times New Roman"/>
          <w:noProof/>
          <w:sz w:val="24"/>
          <w:szCs w:val="24"/>
        </w:rPr>
      </w:pPr>
    </w:p>
    <w:p w14:paraId="402539B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F22E09D" w14:textId="77777777" w:rsidR="0094690D" w:rsidRPr="00413B6F" w:rsidRDefault="0094690D" w:rsidP="00965DCA">
      <w:pPr>
        <w:jc w:val="both"/>
        <w:rPr>
          <w:rFonts w:ascii="Times New Roman" w:eastAsia="Calibri" w:hAnsi="Times New Roman" w:cs="Times New Roman"/>
          <w:i/>
          <w:noProof/>
          <w:sz w:val="24"/>
          <w:szCs w:val="24"/>
        </w:rPr>
      </w:pPr>
    </w:p>
    <w:p w14:paraId="280FD26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galdautu un vannasistabas veļas remonts un šūšana (05.2.2.0).</w:t>
      </w:r>
    </w:p>
    <w:p w14:paraId="0207C4DD" w14:textId="77777777" w:rsidR="0094690D" w:rsidRPr="00413B6F" w:rsidRDefault="0094690D" w:rsidP="00965DCA">
      <w:pPr>
        <w:jc w:val="both"/>
        <w:rPr>
          <w:rFonts w:ascii="Times New Roman" w:eastAsia="Calibri" w:hAnsi="Times New Roman" w:cs="Times New Roman"/>
          <w:i/>
          <w:noProof/>
          <w:sz w:val="24"/>
          <w:szCs w:val="24"/>
        </w:rPr>
      </w:pPr>
    </w:p>
    <w:p w14:paraId="7F180708" w14:textId="0DD62224" w:rsidR="0094690D" w:rsidRPr="00413B6F" w:rsidRDefault="00C635E0" w:rsidP="00C635E0">
      <w:pPr>
        <w:pStyle w:val="BodyText"/>
        <w:rPr>
          <w:b/>
          <w:bCs/>
        </w:rPr>
      </w:pPr>
      <w:r>
        <w:rPr>
          <w:b/>
        </w:rPr>
        <w:t>05.2.1.9. Citi mājsaimniecības tekstilizstrādājumi (</w:t>
      </w:r>
      <w:r>
        <w:rPr>
          <w:b/>
          <w:i/>
          <w:iCs/>
        </w:rPr>
        <w:t>SD</w:t>
      </w:r>
      <w:r>
        <w:rPr>
          <w:b/>
        </w:rPr>
        <w:t>)</w:t>
      </w:r>
    </w:p>
    <w:p w14:paraId="57D2B950" w14:textId="77777777" w:rsidR="0094690D" w:rsidRPr="00BB348A" w:rsidRDefault="0094690D" w:rsidP="00965DCA">
      <w:pPr>
        <w:jc w:val="both"/>
        <w:rPr>
          <w:rFonts w:ascii="Times New Roman" w:eastAsia="Calibri" w:hAnsi="Times New Roman" w:cs="Times New Roman"/>
          <w:noProof/>
          <w:sz w:val="24"/>
          <w:szCs w:val="24"/>
        </w:rPr>
      </w:pPr>
    </w:p>
    <w:p w14:paraId="4A1C2920" w14:textId="77777777" w:rsidR="0094690D" w:rsidRPr="00413B6F" w:rsidRDefault="0094690D" w:rsidP="00616A82">
      <w:pPr>
        <w:pStyle w:val="BodyText"/>
      </w:pPr>
      <w:r>
        <w:t>Ietilpst:</w:t>
      </w:r>
    </w:p>
    <w:p w14:paraId="35627C27" w14:textId="77777777" w:rsidR="0094690D" w:rsidRPr="00413B6F" w:rsidRDefault="0094690D" w:rsidP="00965DCA">
      <w:pPr>
        <w:jc w:val="both"/>
        <w:rPr>
          <w:rFonts w:ascii="Times New Roman" w:eastAsia="Calibri" w:hAnsi="Times New Roman" w:cs="Times New Roman"/>
          <w:noProof/>
          <w:sz w:val="24"/>
          <w:szCs w:val="24"/>
        </w:rPr>
      </w:pPr>
    </w:p>
    <w:p w14:paraId="1E41C19B" w14:textId="77777777" w:rsidR="0094690D" w:rsidRPr="00413B6F" w:rsidRDefault="0094690D" w:rsidP="00161C32">
      <w:pPr>
        <w:pStyle w:val="BodyText"/>
        <w:numPr>
          <w:ilvl w:val="4"/>
          <w:numId w:val="3"/>
        </w:numPr>
        <w:tabs>
          <w:tab w:val="left" w:pos="851"/>
        </w:tabs>
        <w:ind w:left="284" w:firstLine="5"/>
      </w:pPr>
      <w:r>
        <w:t>citi mājsaimniecības tekstilizstrādājumi, piemēram, iepirkumu somas, veļas somas, kurpju somas, drēbju un mēbeļu pārvalki, karogi, sauljumi utt.;</w:t>
      </w:r>
    </w:p>
    <w:p w14:paraId="5BAD1E30" w14:textId="77777777" w:rsidR="0094690D" w:rsidRPr="00413B6F" w:rsidRDefault="0094690D" w:rsidP="00161C32">
      <w:pPr>
        <w:pStyle w:val="BodyText"/>
        <w:numPr>
          <w:ilvl w:val="4"/>
          <w:numId w:val="3"/>
        </w:numPr>
        <w:tabs>
          <w:tab w:val="left" w:pos="851"/>
        </w:tabs>
        <w:ind w:left="284" w:firstLine="5"/>
      </w:pPr>
      <w:r>
        <w:t>vaskadrānas;</w:t>
      </w:r>
    </w:p>
    <w:p w14:paraId="1AB45818" w14:textId="77777777" w:rsidR="00F35CDD" w:rsidRPr="00413B6F" w:rsidRDefault="0094690D" w:rsidP="00161C32">
      <w:pPr>
        <w:pStyle w:val="BodyText"/>
        <w:numPr>
          <w:ilvl w:val="4"/>
          <w:numId w:val="3"/>
        </w:numPr>
        <w:tabs>
          <w:tab w:val="left" w:pos="851"/>
        </w:tabs>
        <w:ind w:left="284" w:firstLine="5"/>
      </w:pPr>
      <w:r>
        <w:t>vannasistabas paklāji, niedru paklāji un kājslauķi.</w:t>
      </w:r>
    </w:p>
    <w:p w14:paraId="220F615D" w14:textId="77777777" w:rsidR="00F35CDD" w:rsidRPr="00413B6F" w:rsidRDefault="00F35CDD" w:rsidP="00F35CDD">
      <w:pPr>
        <w:pStyle w:val="BodyText"/>
        <w:tabs>
          <w:tab w:val="left" w:pos="851"/>
        </w:tabs>
      </w:pPr>
    </w:p>
    <w:p w14:paraId="1B6C1133" w14:textId="4316F6E4" w:rsidR="0094690D" w:rsidRPr="00413B6F" w:rsidRDefault="0094690D" w:rsidP="00F35CDD">
      <w:pPr>
        <w:pStyle w:val="BodyText"/>
        <w:tabs>
          <w:tab w:val="left" w:pos="851"/>
        </w:tabs>
      </w:pPr>
      <w:r>
        <w:t>Ietilpst arī:</w:t>
      </w:r>
    </w:p>
    <w:p w14:paraId="630A54F4" w14:textId="77777777" w:rsidR="00F35CDD" w:rsidRPr="00413B6F" w:rsidRDefault="00F35CDD" w:rsidP="00F35CDD">
      <w:pPr>
        <w:pStyle w:val="BodyText"/>
        <w:tabs>
          <w:tab w:val="left" w:pos="851"/>
        </w:tabs>
      </w:pPr>
    </w:p>
    <w:p w14:paraId="1BDC8B60" w14:textId="77777777" w:rsidR="0094690D" w:rsidRPr="00413B6F" w:rsidRDefault="0094690D" w:rsidP="00161C32">
      <w:pPr>
        <w:pStyle w:val="BodyText"/>
        <w:numPr>
          <w:ilvl w:val="4"/>
          <w:numId w:val="3"/>
        </w:numPr>
        <w:tabs>
          <w:tab w:val="left" w:pos="851"/>
        </w:tabs>
        <w:ind w:left="284" w:firstLine="5"/>
      </w:pPr>
      <w:r>
        <w:t>spalvas un citi spilvenu pildījumi.</w:t>
      </w:r>
    </w:p>
    <w:p w14:paraId="76DB9E0A" w14:textId="77777777" w:rsidR="0094690D" w:rsidRPr="00413B6F" w:rsidRDefault="0094690D" w:rsidP="00965DCA">
      <w:pPr>
        <w:jc w:val="both"/>
        <w:rPr>
          <w:rFonts w:ascii="Times New Roman" w:eastAsia="Calibri" w:hAnsi="Times New Roman" w:cs="Times New Roman"/>
          <w:noProof/>
          <w:sz w:val="24"/>
          <w:szCs w:val="24"/>
        </w:rPr>
      </w:pPr>
    </w:p>
    <w:p w14:paraId="624AE05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D8E3E01" w14:textId="77777777" w:rsidR="0094690D" w:rsidRPr="00413B6F" w:rsidRDefault="0094690D" w:rsidP="00965DCA">
      <w:pPr>
        <w:jc w:val="both"/>
        <w:rPr>
          <w:rFonts w:ascii="Times New Roman" w:eastAsia="Calibri" w:hAnsi="Times New Roman" w:cs="Times New Roman"/>
          <w:i/>
          <w:noProof/>
          <w:sz w:val="24"/>
          <w:szCs w:val="24"/>
        </w:rPr>
      </w:pPr>
    </w:p>
    <w:p w14:paraId="04ED8DA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audekla tapetes (04.3.1.1);</w:t>
      </w:r>
    </w:p>
    <w:p w14:paraId="285EDDE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grīdas segumi, piemēram, paklāji; gobelēni (05.1.1.4);</w:t>
      </w:r>
    </w:p>
    <w:p w14:paraId="5A74029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citu mājsaimniecības tekstilizstrādājumu labošanas un šūšanas pakalpojumi (05.2.2.0);</w:t>
      </w:r>
    </w:p>
    <w:p w14:paraId="2F95527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automašīnu, motociklu u. c. pārklāji (07.2.1.3).</w:t>
      </w:r>
    </w:p>
    <w:p w14:paraId="53F4F19F" w14:textId="77777777" w:rsidR="0094690D" w:rsidRPr="00413B6F" w:rsidRDefault="0094690D" w:rsidP="00965DCA">
      <w:pPr>
        <w:jc w:val="both"/>
        <w:rPr>
          <w:rFonts w:ascii="Times New Roman" w:eastAsia="Calibri" w:hAnsi="Times New Roman" w:cs="Times New Roman"/>
          <w:i/>
          <w:noProof/>
          <w:sz w:val="24"/>
          <w:szCs w:val="24"/>
        </w:rPr>
      </w:pPr>
    </w:p>
    <w:p w14:paraId="76E6386D" w14:textId="4B0D71C6" w:rsidR="0094690D" w:rsidRPr="00413B6F" w:rsidRDefault="00B301D7" w:rsidP="003614E0">
      <w:pPr>
        <w:pStyle w:val="BodyText"/>
        <w:rPr>
          <w:b/>
          <w:bCs/>
        </w:rPr>
      </w:pPr>
      <w:r>
        <w:rPr>
          <w:b/>
        </w:rPr>
        <w:t>05.2.2. Mājsaimniecības tekstilizstrādājumu labošanas, nomas un šūšanas pakalpojumi (</w:t>
      </w:r>
      <w:r>
        <w:rPr>
          <w:b/>
          <w:i/>
          <w:iCs/>
        </w:rPr>
        <w:t>S</w:t>
      </w:r>
      <w:r>
        <w:rPr>
          <w:b/>
        </w:rPr>
        <w:t>)</w:t>
      </w:r>
    </w:p>
    <w:p w14:paraId="790F9B5D" w14:textId="77777777" w:rsidR="0094690D" w:rsidRPr="00BB348A" w:rsidRDefault="0094690D" w:rsidP="00965DCA">
      <w:pPr>
        <w:jc w:val="both"/>
        <w:rPr>
          <w:rFonts w:ascii="Times New Roman" w:eastAsia="Calibri" w:hAnsi="Times New Roman" w:cs="Times New Roman"/>
          <w:noProof/>
          <w:sz w:val="24"/>
          <w:szCs w:val="24"/>
        </w:rPr>
      </w:pPr>
    </w:p>
    <w:p w14:paraId="66C84308" w14:textId="77777777" w:rsidR="0094690D" w:rsidRPr="00413B6F" w:rsidRDefault="0094690D" w:rsidP="00616A82">
      <w:pPr>
        <w:pStyle w:val="BodyText"/>
      </w:pPr>
      <w:r>
        <w:t>Materiālu izmaksas tiek iekļautas tikai tad, ja par materiāliem nav izsniegts atsevišķs rēķins.</w:t>
      </w:r>
    </w:p>
    <w:p w14:paraId="122F007D" w14:textId="77777777" w:rsidR="0094690D" w:rsidRPr="00413B6F" w:rsidRDefault="0094690D" w:rsidP="00965DCA">
      <w:pPr>
        <w:jc w:val="both"/>
        <w:rPr>
          <w:rFonts w:ascii="Times New Roman" w:eastAsia="Calibri" w:hAnsi="Times New Roman" w:cs="Times New Roman"/>
          <w:noProof/>
          <w:sz w:val="24"/>
          <w:szCs w:val="24"/>
        </w:rPr>
      </w:pPr>
    </w:p>
    <w:p w14:paraId="30327362" w14:textId="77777777" w:rsidR="0094690D" w:rsidRPr="00413B6F" w:rsidRDefault="0094690D" w:rsidP="00616A82">
      <w:pPr>
        <w:pStyle w:val="BodyText"/>
      </w:pPr>
      <w:r>
        <w:t>Ietilpst:</w:t>
      </w:r>
    </w:p>
    <w:p w14:paraId="1A814461" w14:textId="77777777" w:rsidR="0094690D" w:rsidRPr="00413B6F" w:rsidRDefault="0094690D" w:rsidP="00965DCA">
      <w:pPr>
        <w:jc w:val="both"/>
        <w:rPr>
          <w:rFonts w:ascii="Times New Roman" w:eastAsia="Calibri" w:hAnsi="Times New Roman" w:cs="Times New Roman"/>
          <w:noProof/>
          <w:sz w:val="24"/>
          <w:szCs w:val="24"/>
        </w:rPr>
      </w:pPr>
    </w:p>
    <w:p w14:paraId="6C29058B" w14:textId="77777777" w:rsidR="0094690D" w:rsidRPr="00413B6F" w:rsidRDefault="0094690D" w:rsidP="00161C32">
      <w:pPr>
        <w:pStyle w:val="BodyText"/>
        <w:numPr>
          <w:ilvl w:val="4"/>
          <w:numId w:val="3"/>
        </w:numPr>
        <w:tabs>
          <w:tab w:val="left" w:pos="851"/>
        </w:tabs>
        <w:ind w:left="284" w:firstLine="5"/>
      </w:pPr>
      <w:r>
        <w:t>mājsaimniecības tekstilizstrādājumu labošana;</w:t>
      </w:r>
    </w:p>
    <w:p w14:paraId="7CC68A32" w14:textId="77777777" w:rsidR="0094690D" w:rsidRPr="00413B6F" w:rsidRDefault="0094690D" w:rsidP="00161C32">
      <w:pPr>
        <w:pStyle w:val="BodyText"/>
        <w:numPr>
          <w:ilvl w:val="4"/>
          <w:numId w:val="3"/>
        </w:numPr>
        <w:tabs>
          <w:tab w:val="left" w:pos="851"/>
        </w:tabs>
        <w:ind w:left="284" w:firstLine="5"/>
      </w:pPr>
      <w:r>
        <w:t>mājsaimniecības tekstilizstrādājumu šūšanas pakalpojumi;</w:t>
      </w:r>
    </w:p>
    <w:p w14:paraId="67B0A529" w14:textId="77777777" w:rsidR="0094690D" w:rsidRPr="00413B6F" w:rsidRDefault="0094690D" w:rsidP="00161C32">
      <w:pPr>
        <w:pStyle w:val="BodyText"/>
        <w:numPr>
          <w:ilvl w:val="4"/>
          <w:numId w:val="3"/>
        </w:numPr>
        <w:tabs>
          <w:tab w:val="left" w:pos="851"/>
        </w:tabs>
        <w:ind w:left="284" w:firstLine="5"/>
      </w:pPr>
      <w:r>
        <w:t>maksa par mājsaimniecības tekstilizstrādājumu nomu.</w:t>
      </w:r>
    </w:p>
    <w:p w14:paraId="7EBCFF9D" w14:textId="77777777" w:rsidR="0094690D" w:rsidRPr="00413B6F" w:rsidRDefault="0094690D" w:rsidP="00965DCA">
      <w:pPr>
        <w:jc w:val="both"/>
        <w:rPr>
          <w:rFonts w:ascii="Times New Roman" w:eastAsia="Calibri" w:hAnsi="Times New Roman" w:cs="Times New Roman"/>
          <w:noProof/>
          <w:sz w:val="24"/>
          <w:szCs w:val="24"/>
        </w:rPr>
      </w:pPr>
    </w:p>
    <w:p w14:paraId="30BE4474" w14:textId="2AAD5572" w:rsidR="0094690D" w:rsidRPr="00413B6F" w:rsidRDefault="003614E0" w:rsidP="003614E0">
      <w:pPr>
        <w:pStyle w:val="BodyText"/>
        <w:rPr>
          <w:b/>
          <w:bCs/>
        </w:rPr>
      </w:pPr>
      <w:r>
        <w:rPr>
          <w:b/>
        </w:rPr>
        <w:t>05.2.2.0. Mājsaimniecības tekstilizstrādājumu remonta, nomas un šūšanas pakalpojumi (</w:t>
      </w:r>
      <w:r>
        <w:rPr>
          <w:b/>
          <w:i/>
          <w:iCs/>
        </w:rPr>
        <w:t>S</w:t>
      </w:r>
      <w:r>
        <w:rPr>
          <w:b/>
        </w:rPr>
        <w:t>)</w:t>
      </w:r>
    </w:p>
    <w:p w14:paraId="0E54F501" w14:textId="77777777" w:rsidR="0094690D" w:rsidRPr="00BB348A" w:rsidRDefault="0094690D" w:rsidP="00965DCA">
      <w:pPr>
        <w:jc w:val="both"/>
        <w:rPr>
          <w:rFonts w:ascii="Times New Roman" w:eastAsia="Calibri" w:hAnsi="Times New Roman" w:cs="Times New Roman"/>
          <w:noProof/>
          <w:sz w:val="24"/>
          <w:szCs w:val="24"/>
        </w:rPr>
      </w:pPr>
    </w:p>
    <w:p w14:paraId="6C47D930" w14:textId="77777777" w:rsidR="0094690D" w:rsidRPr="00413B6F" w:rsidRDefault="0094690D" w:rsidP="00616A82">
      <w:pPr>
        <w:pStyle w:val="BodyText"/>
      </w:pPr>
      <w:r>
        <w:t>Materiālu izmaksas tiek iekļautas tikai tad, ja par materiāliem nav izsniegts atsevišķs rēķins.</w:t>
      </w:r>
    </w:p>
    <w:p w14:paraId="1B63FEA0" w14:textId="77777777" w:rsidR="0094690D" w:rsidRPr="00413B6F" w:rsidRDefault="0094690D" w:rsidP="00965DCA">
      <w:pPr>
        <w:jc w:val="both"/>
        <w:rPr>
          <w:rFonts w:ascii="Times New Roman" w:eastAsia="Calibri" w:hAnsi="Times New Roman" w:cs="Times New Roman"/>
          <w:noProof/>
          <w:sz w:val="24"/>
          <w:szCs w:val="24"/>
        </w:rPr>
      </w:pPr>
    </w:p>
    <w:p w14:paraId="41329557" w14:textId="77777777" w:rsidR="0094690D" w:rsidRPr="00413B6F" w:rsidRDefault="0094690D" w:rsidP="00EE4239">
      <w:pPr>
        <w:pStyle w:val="BodyText"/>
        <w:keepNext/>
        <w:keepLines/>
      </w:pPr>
      <w:r>
        <w:lastRenderedPageBreak/>
        <w:t>Ietilpst:</w:t>
      </w:r>
    </w:p>
    <w:p w14:paraId="4C97F71B" w14:textId="77777777" w:rsidR="0094690D" w:rsidRPr="00413B6F" w:rsidRDefault="0094690D" w:rsidP="00EE4239">
      <w:pPr>
        <w:keepNext/>
        <w:keepLines/>
        <w:jc w:val="both"/>
        <w:rPr>
          <w:rFonts w:ascii="Times New Roman" w:eastAsia="Calibri" w:hAnsi="Times New Roman" w:cs="Times New Roman"/>
          <w:noProof/>
          <w:sz w:val="24"/>
          <w:szCs w:val="24"/>
        </w:rPr>
      </w:pPr>
    </w:p>
    <w:p w14:paraId="7CEFB21A" w14:textId="77777777" w:rsidR="0094690D" w:rsidRPr="00413B6F" w:rsidRDefault="0094690D" w:rsidP="00161C32">
      <w:pPr>
        <w:pStyle w:val="BodyText"/>
        <w:keepNext/>
        <w:keepLines/>
        <w:numPr>
          <w:ilvl w:val="4"/>
          <w:numId w:val="3"/>
        </w:numPr>
        <w:tabs>
          <w:tab w:val="left" w:pos="851"/>
        </w:tabs>
        <w:ind w:left="284" w:firstLine="5"/>
      </w:pPr>
      <w:r>
        <w:t>mājsaimniecības tekstilizstrādājumu labošana;</w:t>
      </w:r>
    </w:p>
    <w:p w14:paraId="129093D9" w14:textId="77777777" w:rsidR="0094690D" w:rsidRPr="00413B6F" w:rsidRDefault="0094690D" w:rsidP="00161C32">
      <w:pPr>
        <w:pStyle w:val="BodyText"/>
        <w:keepNext/>
        <w:keepLines/>
        <w:numPr>
          <w:ilvl w:val="4"/>
          <w:numId w:val="3"/>
        </w:numPr>
        <w:tabs>
          <w:tab w:val="left" w:pos="851"/>
        </w:tabs>
        <w:ind w:left="284" w:firstLine="5"/>
      </w:pPr>
      <w:r>
        <w:t>mājsaimniecības tekstilizstrādājumu šūšanas pakalpojumi;</w:t>
      </w:r>
    </w:p>
    <w:p w14:paraId="4F849DCF" w14:textId="77777777" w:rsidR="0094690D" w:rsidRPr="00413B6F" w:rsidRDefault="0094690D" w:rsidP="00161C32">
      <w:pPr>
        <w:pStyle w:val="BodyText"/>
        <w:numPr>
          <w:ilvl w:val="4"/>
          <w:numId w:val="3"/>
        </w:numPr>
        <w:tabs>
          <w:tab w:val="left" w:pos="851"/>
        </w:tabs>
        <w:ind w:left="284" w:firstLine="5"/>
      </w:pPr>
      <w:r>
        <w:t>maksa par mājsaimniecības tekstilizstrādājumu nomu.</w:t>
      </w:r>
    </w:p>
    <w:p w14:paraId="2DA6EDF6" w14:textId="77777777" w:rsidR="0094690D" w:rsidRPr="00413B6F" w:rsidRDefault="0094690D" w:rsidP="00965DCA">
      <w:pPr>
        <w:jc w:val="both"/>
        <w:rPr>
          <w:rFonts w:ascii="Times New Roman" w:eastAsia="Calibri" w:hAnsi="Times New Roman" w:cs="Times New Roman"/>
          <w:noProof/>
          <w:sz w:val="24"/>
          <w:szCs w:val="24"/>
        </w:rPr>
      </w:pPr>
    </w:p>
    <w:p w14:paraId="4060CC17" w14:textId="32840793" w:rsidR="0094690D" w:rsidRPr="00413B6F" w:rsidRDefault="001521BB" w:rsidP="001521BB">
      <w:pPr>
        <w:pStyle w:val="BodyText"/>
        <w:rPr>
          <w:b/>
          <w:bCs/>
        </w:rPr>
      </w:pPr>
      <w:r>
        <w:rPr>
          <w:b/>
        </w:rPr>
        <w:t>05.3. MĀJSAIMNIECĪBAS IERĪCES</w:t>
      </w:r>
    </w:p>
    <w:p w14:paraId="5C8253D0" w14:textId="77777777" w:rsidR="0094690D" w:rsidRPr="00BB348A" w:rsidRDefault="0094690D" w:rsidP="00965DCA">
      <w:pPr>
        <w:jc w:val="both"/>
        <w:rPr>
          <w:rFonts w:ascii="Times New Roman" w:eastAsia="Calibri" w:hAnsi="Times New Roman" w:cs="Times New Roman"/>
          <w:noProof/>
          <w:sz w:val="24"/>
          <w:szCs w:val="24"/>
        </w:rPr>
      </w:pPr>
    </w:p>
    <w:p w14:paraId="4BA2C3DF" w14:textId="784E7E2F" w:rsidR="0094690D" w:rsidRPr="00413B6F" w:rsidRDefault="008E0CF4" w:rsidP="008E0CF4">
      <w:pPr>
        <w:pStyle w:val="BodyText"/>
        <w:rPr>
          <w:b/>
          <w:bCs/>
        </w:rPr>
      </w:pPr>
      <w:r>
        <w:rPr>
          <w:b/>
        </w:rPr>
        <w:t>05.3.1. Lielās mājsaimniecības ierīces, gan elektriskās, gan neelektriskās (</w:t>
      </w:r>
      <w:r>
        <w:rPr>
          <w:b/>
          <w:i/>
          <w:iCs/>
        </w:rPr>
        <w:t>D</w:t>
      </w:r>
      <w:r>
        <w:rPr>
          <w:b/>
        </w:rPr>
        <w:t>)</w:t>
      </w:r>
    </w:p>
    <w:p w14:paraId="3E411D6D" w14:textId="77777777" w:rsidR="0094690D" w:rsidRPr="00BB348A" w:rsidRDefault="0094690D" w:rsidP="00965DCA">
      <w:pPr>
        <w:jc w:val="both"/>
        <w:rPr>
          <w:rFonts w:ascii="Times New Roman" w:eastAsia="Calibri" w:hAnsi="Times New Roman" w:cs="Times New Roman"/>
          <w:noProof/>
          <w:sz w:val="24"/>
          <w:szCs w:val="24"/>
        </w:rPr>
      </w:pPr>
    </w:p>
    <w:p w14:paraId="6312A926" w14:textId="77777777" w:rsidR="0094690D" w:rsidRPr="00413B6F" w:rsidRDefault="0094690D" w:rsidP="00616A82">
      <w:pPr>
        <w:pStyle w:val="BodyText"/>
      </w:pPr>
      <w:r>
        <w:t>Ietilpst:</w:t>
      </w:r>
    </w:p>
    <w:p w14:paraId="5DF00CBE" w14:textId="77777777" w:rsidR="0094690D" w:rsidRPr="00413B6F" w:rsidRDefault="0094690D" w:rsidP="00965DCA">
      <w:pPr>
        <w:jc w:val="both"/>
        <w:rPr>
          <w:rFonts w:ascii="Times New Roman" w:eastAsia="Calibri" w:hAnsi="Times New Roman" w:cs="Times New Roman"/>
          <w:noProof/>
          <w:sz w:val="24"/>
          <w:szCs w:val="24"/>
        </w:rPr>
      </w:pPr>
    </w:p>
    <w:p w14:paraId="5D25AB1D" w14:textId="77777777" w:rsidR="0094690D" w:rsidRPr="00413B6F" w:rsidRDefault="0094690D" w:rsidP="00161C32">
      <w:pPr>
        <w:pStyle w:val="BodyText"/>
        <w:numPr>
          <w:ilvl w:val="4"/>
          <w:numId w:val="3"/>
        </w:numPr>
        <w:tabs>
          <w:tab w:val="left" w:pos="851"/>
        </w:tabs>
        <w:ind w:left="284" w:firstLine="5"/>
      </w:pPr>
      <w:r>
        <w:t>ledusskapji un divu temperatūru ledusskapji;</w:t>
      </w:r>
    </w:p>
    <w:p w14:paraId="09226C6D" w14:textId="77777777" w:rsidR="0094690D" w:rsidRPr="00413B6F" w:rsidRDefault="0094690D" w:rsidP="00161C32">
      <w:pPr>
        <w:pStyle w:val="BodyText"/>
        <w:numPr>
          <w:ilvl w:val="4"/>
          <w:numId w:val="3"/>
        </w:numPr>
        <w:tabs>
          <w:tab w:val="left" w:pos="851"/>
        </w:tabs>
        <w:ind w:left="284" w:firstLine="5"/>
      </w:pPr>
      <w:r>
        <w:t>trauku mazgājamās mašīnas;</w:t>
      </w:r>
    </w:p>
    <w:p w14:paraId="08A652DD" w14:textId="518EEA3F" w:rsidR="0094690D" w:rsidRPr="00413B6F" w:rsidRDefault="0094690D" w:rsidP="00161C32">
      <w:pPr>
        <w:pStyle w:val="BodyText"/>
        <w:numPr>
          <w:ilvl w:val="4"/>
          <w:numId w:val="3"/>
        </w:numPr>
        <w:tabs>
          <w:tab w:val="left" w:pos="851"/>
        </w:tabs>
        <w:ind w:left="284" w:firstLine="5"/>
      </w:pPr>
      <w:r>
        <w:t>elektriskie/gāzes/šķidrā kurināmā/keramikas/indukcijas paneļi, pavardi, grili, elektriskās/gāzes/konvekcijas krāsnis, kombinētās plītis un mikroviļņu krāsniņas;</w:t>
      </w:r>
    </w:p>
    <w:p w14:paraId="41C44A60" w14:textId="77777777" w:rsidR="00CA6049" w:rsidRPr="00413B6F" w:rsidRDefault="0094690D" w:rsidP="00161C32">
      <w:pPr>
        <w:pStyle w:val="BodyText"/>
        <w:numPr>
          <w:ilvl w:val="4"/>
          <w:numId w:val="3"/>
        </w:numPr>
        <w:tabs>
          <w:tab w:val="left" w:pos="851"/>
        </w:tabs>
        <w:ind w:left="284" w:firstLine="5"/>
      </w:pPr>
      <w:r>
        <w:t>velkmes ventilatori.</w:t>
      </w:r>
    </w:p>
    <w:p w14:paraId="41C3AF04" w14:textId="77777777" w:rsidR="00CA6049" w:rsidRPr="00413B6F" w:rsidRDefault="00CA6049" w:rsidP="00CA6049">
      <w:pPr>
        <w:pStyle w:val="BodyText"/>
        <w:tabs>
          <w:tab w:val="left" w:pos="851"/>
        </w:tabs>
      </w:pPr>
    </w:p>
    <w:p w14:paraId="6FC5A3C7" w14:textId="0B1E06BF" w:rsidR="0094690D" w:rsidRPr="00413B6F" w:rsidRDefault="0094690D" w:rsidP="00CA6049">
      <w:pPr>
        <w:pStyle w:val="BodyText"/>
        <w:tabs>
          <w:tab w:val="left" w:pos="851"/>
        </w:tabs>
      </w:pPr>
      <w:r>
        <w:t>Ietilpst arī:</w:t>
      </w:r>
    </w:p>
    <w:p w14:paraId="19F57C25" w14:textId="77777777" w:rsidR="00CA6049" w:rsidRPr="00413B6F" w:rsidRDefault="00CA6049" w:rsidP="00CA6049">
      <w:pPr>
        <w:pStyle w:val="BodyText"/>
        <w:tabs>
          <w:tab w:val="left" w:pos="851"/>
        </w:tabs>
      </w:pPr>
    </w:p>
    <w:p w14:paraId="0C28EBAD" w14:textId="77777777" w:rsidR="0094690D" w:rsidRPr="00413B6F" w:rsidRDefault="0094690D" w:rsidP="00161C32">
      <w:pPr>
        <w:pStyle w:val="BodyText"/>
        <w:numPr>
          <w:ilvl w:val="4"/>
          <w:numId w:val="3"/>
        </w:numPr>
        <w:tabs>
          <w:tab w:val="left" w:pos="851"/>
        </w:tabs>
        <w:ind w:left="284" w:firstLine="5"/>
      </w:pPr>
      <w:r>
        <w:t>veļas mazgāšanas mašīnas, žāvētāji, žāvēšanas centrifūgas, žāvētavas, žāvēšanas radiatori;</w:t>
      </w:r>
    </w:p>
    <w:p w14:paraId="37B45C45" w14:textId="77777777" w:rsidR="0094690D" w:rsidRPr="00413B6F" w:rsidRDefault="0094690D" w:rsidP="00161C32">
      <w:pPr>
        <w:pStyle w:val="BodyText"/>
        <w:numPr>
          <w:ilvl w:val="4"/>
          <w:numId w:val="3"/>
        </w:numPr>
        <w:tabs>
          <w:tab w:val="left" w:pos="851"/>
        </w:tabs>
        <w:ind w:left="284" w:firstLine="5"/>
      </w:pPr>
      <w:r>
        <w:t>gludināšanas mašīnas un elektriskie gludināšanas ruļļi;</w:t>
      </w:r>
    </w:p>
    <w:p w14:paraId="1D44A3BA" w14:textId="77777777" w:rsidR="0094690D" w:rsidRPr="00413B6F" w:rsidRDefault="0094690D" w:rsidP="00161C32">
      <w:pPr>
        <w:pStyle w:val="BodyText"/>
        <w:numPr>
          <w:ilvl w:val="4"/>
          <w:numId w:val="3"/>
        </w:numPr>
        <w:tabs>
          <w:tab w:val="left" w:pos="851"/>
        </w:tabs>
        <w:ind w:left="284" w:firstLine="5"/>
      </w:pPr>
      <w:r>
        <w:t>gaisa kondicionētāji, mitrinātāji, telpu sildierīces, ūdens sildītāji un ventilatori;</w:t>
      </w:r>
    </w:p>
    <w:p w14:paraId="6D49D62F" w14:textId="77777777" w:rsidR="0094690D" w:rsidRPr="00413B6F" w:rsidRDefault="0094690D" w:rsidP="00161C32">
      <w:pPr>
        <w:pStyle w:val="BodyText"/>
        <w:numPr>
          <w:ilvl w:val="4"/>
          <w:numId w:val="3"/>
        </w:numPr>
        <w:tabs>
          <w:tab w:val="left" w:pos="851"/>
        </w:tabs>
        <w:ind w:left="284" w:firstLine="5"/>
      </w:pPr>
      <w:r>
        <w:t>putekļsūcēji, tvaika tīrāmās mašīnas, paklāju mazgājamās mašīnas un mašīnas grīdas mazgāšanai, vaskošanai un spodrināšanai;</w:t>
      </w:r>
    </w:p>
    <w:p w14:paraId="44AAAB15" w14:textId="77777777" w:rsidR="0094690D" w:rsidRPr="00413B6F" w:rsidRDefault="0094690D" w:rsidP="00161C32">
      <w:pPr>
        <w:pStyle w:val="BodyText"/>
        <w:numPr>
          <w:ilvl w:val="4"/>
          <w:numId w:val="3"/>
        </w:numPr>
        <w:tabs>
          <w:tab w:val="left" w:pos="851"/>
        </w:tabs>
        <w:ind w:left="284" w:firstLine="5"/>
      </w:pPr>
      <w:r>
        <w:t>citas galvenās mājsaimniecības ierīces, piemēram, seifi, šujmašīnas, adāmmašīnas, ūdens mīkstinātāji utt.;</w:t>
      </w:r>
    </w:p>
    <w:p w14:paraId="62720E95" w14:textId="120F20A6" w:rsidR="0094690D" w:rsidRPr="00413B6F" w:rsidRDefault="0094690D" w:rsidP="00161C32">
      <w:pPr>
        <w:pStyle w:val="BodyText"/>
        <w:numPr>
          <w:ilvl w:val="4"/>
          <w:numId w:val="3"/>
        </w:numPr>
        <w:tabs>
          <w:tab w:val="left" w:pos="851"/>
        </w:tabs>
        <w:ind w:left="284" w:firstLine="5"/>
      </w:pPr>
      <w:r>
        <w:t>ierīču piegāde un uzstādīšana, ja atbilstīgi un ja par šiem pakalpojumiem netiek pieprasīta atsevišķa maksa;</w:t>
      </w:r>
    </w:p>
    <w:p w14:paraId="4CA64EAF" w14:textId="6C1945D4" w:rsidR="0094690D" w:rsidRPr="00413B6F" w:rsidRDefault="0094690D" w:rsidP="00161C32">
      <w:pPr>
        <w:pStyle w:val="BodyText"/>
        <w:numPr>
          <w:ilvl w:val="4"/>
          <w:numId w:val="3"/>
        </w:numPr>
        <w:tabs>
          <w:tab w:val="left" w:pos="851"/>
        </w:tabs>
        <w:ind w:left="284" w:firstLine="5"/>
      </w:pPr>
      <w:r>
        <w:t>atsevišķu detaļu/materiālu iepirkumi, ko veic mājsaimniecības ar mērķi veikt remontu saviem spēkiem.</w:t>
      </w:r>
    </w:p>
    <w:p w14:paraId="23256046" w14:textId="77777777" w:rsidR="0094690D" w:rsidRPr="00413B6F" w:rsidRDefault="0094690D" w:rsidP="00965DCA">
      <w:pPr>
        <w:jc w:val="both"/>
        <w:rPr>
          <w:rFonts w:ascii="Times New Roman" w:eastAsia="Calibri" w:hAnsi="Times New Roman" w:cs="Times New Roman"/>
          <w:noProof/>
          <w:sz w:val="24"/>
          <w:szCs w:val="24"/>
        </w:rPr>
      </w:pPr>
    </w:p>
    <w:p w14:paraId="6BEB28F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78F1C71" w14:textId="77777777" w:rsidR="0094690D" w:rsidRPr="00413B6F" w:rsidRDefault="0094690D" w:rsidP="00965DCA">
      <w:pPr>
        <w:jc w:val="both"/>
        <w:rPr>
          <w:rFonts w:ascii="Times New Roman" w:eastAsia="Calibri" w:hAnsi="Times New Roman" w:cs="Times New Roman"/>
          <w:i/>
          <w:noProof/>
          <w:sz w:val="24"/>
          <w:szCs w:val="24"/>
        </w:rPr>
      </w:pPr>
    </w:p>
    <w:p w14:paraId="0842E20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ierīču remonts un noma (05.3.3.0);</w:t>
      </w:r>
    </w:p>
    <w:p w14:paraId="08E5411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ierīces, kas ir iebūvētas ēkas konstrukcijā (kapitāla veidošana).</w:t>
      </w:r>
    </w:p>
    <w:p w14:paraId="5DFEEB71" w14:textId="77777777" w:rsidR="0094690D" w:rsidRPr="00413B6F" w:rsidRDefault="0094690D" w:rsidP="00965DCA">
      <w:pPr>
        <w:jc w:val="both"/>
        <w:rPr>
          <w:rFonts w:ascii="Times New Roman" w:eastAsia="Calibri" w:hAnsi="Times New Roman" w:cs="Times New Roman"/>
          <w:i/>
          <w:noProof/>
          <w:sz w:val="24"/>
          <w:szCs w:val="24"/>
        </w:rPr>
      </w:pPr>
    </w:p>
    <w:p w14:paraId="37B1F7DA" w14:textId="1276E533" w:rsidR="0094690D" w:rsidRPr="00413B6F" w:rsidRDefault="008E0CF4" w:rsidP="001521BB">
      <w:pPr>
        <w:pStyle w:val="BodyText"/>
        <w:rPr>
          <w:b/>
          <w:bCs/>
        </w:rPr>
      </w:pPr>
      <w:r>
        <w:rPr>
          <w:b/>
        </w:rPr>
        <w:t>05.3.1.1. Lielās virtuves ierīces (</w:t>
      </w:r>
      <w:r>
        <w:rPr>
          <w:b/>
          <w:i/>
          <w:iCs/>
        </w:rPr>
        <w:t>D</w:t>
      </w:r>
      <w:r>
        <w:rPr>
          <w:b/>
        </w:rPr>
        <w:t>)</w:t>
      </w:r>
    </w:p>
    <w:p w14:paraId="417E3FA9" w14:textId="77777777" w:rsidR="0094690D" w:rsidRPr="00BB348A" w:rsidRDefault="0094690D" w:rsidP="00965DCA">
      <w:pPr>
        <w:jc w:val="both"/>
        <w:rPr>
          <w:rFonts w:ascii="Times New Roman" w:eastAsia="Calibri" w:hAnsi="Times New Roman" w:cs="Times New Roman"/>
          <w:noProof/>
          <w:sz w:val="24"/>
          <w:szCs w:val="24"/>
        </w:rPr>
      </w:pPr>
    </w:p>
    <w:p w14:paraId="235D0B97" w14:textId="77777777" w:rsidR="0094690D" w:rsidRPr="00413B6F" w:rsidRDefault="0094690D" w:rsidP="00616A82">
      <w:pPr>
        <w:pStyle w:val="BodyText"/>
      </w:pPr>
      <w:r>
        <w:t>Ietilpst:</w:t>
      </w:r>
    </w:p>
    <w:p w14:paraId="4392677D" w14:textId="77777777" w:rsidR="0094690D" w:rsidRPr="00413B6F" w:rsidRDefault="0094690D" w:rsidP="00965DCA">
      <w:pPr>
        <w:jc w:val="both"/>
        <w:rPr>
          <w:rFonts w:ascii="Times New Roman" w:eastAsia="Calibri" w:hAnsi="Times New Roman" w:cs="Times New Roman"/>
          <w:noProof/>
          <w:sz w:val="24"/>
          <w:szCs w:val="24"/>
        </w:rPr>
      </w:pPr>
    </w:p>
    <w:p w14:paraId="6298F2C3" w14:textId="77777777" w:rsidR="0094690D" w:rsidRPr="00413B6F" w:rsidRDefault="0094690D" w:rsidP="00161C32">
      <w:pPr>
        <w:pStyle w:val="BodyText"/>
        <w:numPr>
          <w:ilvl w:val="4"/>
          <w:numId w:val="3"/>
        </w:numPr>
        <w:tabs>
          <w:tab w:val="left" w:pos="851"/>
        </w:tabs>
        <w:ind w:left="284" w:firstLine="5"/>
      </w:pPr>
      <w:r>
        <w:t>ledusskapji un divu temperatūru ledusskapji;</w:t>
      </w:r>
    </w:p>
    <w:p w14:paraId="20A60034" w14:textId="77777777" w:rsidR="0094690D" w:rsidRPr="00413B6F" w:rsidRDefault="0094690D" w:rsidP="00161C32">
      <w:pPr>
        <w:pStyle w:val="BodyText"/>
        <w:numPr>
          <w:ilvl w:val="4"/>
          <w:numId w:val="3"/>
        </w:numPr>
        <w:tabs>
          <w:tab w:val="left" w:pos="851"/>
        </w:tabs>
        <w:ind w:left="284" w:firstLine="5"/>
      </w:pPr>
      <w:r>
        <w:t>trauku mazgājamās mašīnas;</w:t>
      </w:r>
    </w:p>
    <w:p w14:paraId="1B628ACF" w14:textId="443290F5" w:rsidR="0094690D" w:rsidRPr="00413B6F" w:rsidRDefault="0094690D" w:rsidP="00161C32">
      <w:pPr>
        <w:pStyle w:val="BodyText"/>
        <w:numPr>
          <w:ilvl w:val="4"/>
          <w:numId w:val="3"/>
        </w:numPr>
        <w:tabs>
          <w:tab w:val="left" w:pos="851"/>
        </w:tabs>
        <w:ind w:left="284" w:firstLine="5"/>
      </w:pPr>
      <w:r>
        <w:t>elektriskie/gāzes/šķidrā kurināmā/keramikas/indukcijas paneļi, pavardi, grili, elektriskās/gāzes/konvekcijas krāsnis, kombinētās plītis un mikroviļņu krāsniņas;</w:t>
      </w:r>
    </w:p>
    <w:p w14:paraId="2E73D85B" w14:textId="77777777" w:rsidR="0094690D" w:rsidRPr="00413B6F" w:rsidRDefault="0094690D" w:rsidP="00161C32">
      <w:pPr>
        <w:pStyle w:val="BodyText"/>
        <w:numPr>
          <w:ilvl w:val="4"/>
          <w:numId w:val="3"/>
        </w:numPr>
        <w:tabs>
          <w:tab w:val="left" w:pos="851"/>
        </w:tabs>
        <w:ind w:left="284" w:firstLine="5"/>
      </w:pPr>
      <w:r>
        <w:t>velkmes ventilatori.</w:t>
      </w:r>
    </w:p>
    <w:p w14:paraId="2D3FD488" w14:textId="77777777" w:rsidR="0094690D" w:rsidRPr="00413B6F" w:rsidRDefault="0094690D" w:rsidP="00965DCA">
      <w:pPr>
        <w:jc w:val="both"/>
        <w:rPr>
          <w:rFonts w:ascii="Times New Roman" w:eastAsia="Calibri" w:hAnsi="Times New Roman" w:cs="Times New Roman"/>
          <w:noProof/>
          <w:sz w:val="24"/>
          <w:szCs w:val="24"/>
        </w:rPr>
      </w:pPr>
    </w:p>
    <w:p w14:paraId="04C92519" w14:textId="77777777" w:rsidR="0094690D" w:rsidRPr="00413B6F" w:rsidRDefault="0094690D" w:rsidP="00EE4239">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33A0F2B2" w14:textId="77777777" w:rsidR="0094690D" w:rsidRPr="00413B6F" w:rsidRDefault="0094690D" w:rsidP="00EE4239">
      <w:pPr>
        <w:keepNext/>
        <w:keepLines/>
        <w:jc w:val="both"/>
        <w:rPr>
          <w:rFonts w:ascii="Times New Roman" w:eastAsia="Calibri" w:hAnsi="Times New Roman" w:cs="Times New Roman"/>
          <w:i/>
          <w:noProof/>
          <w:sz w:val="24"/>
          <w:szCs w:val="24"/>
        </w:rPr>
      </w:pPr>
    </w:p>
    <w:p w14:paraId="408B5C7F" w14:textId="77777777"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lielo virtuves ierīču remonts un noma (05.3.3.0).</w:t>
      </w:r>
    </w:p>
    <w:p w14:paraId="3D685911" w14:textId="77777777" w:rsidR="0094690D" w:rsidRPr="00413B6F" w:rsidRDefault="0094690D" w:rsidP="00965DCA">
      <w:pPr>
        <w:jc w:val="both"/>
        <w:rPr>
          <w:rFonts w:ascii="Times New Roman" w:eastAsia="Calibri" w:hAnsi="Times New Roman" w:cs="Times New Roman"/>
          <w:i/>
          <w:noProof/>
          <w:sz w:val="24"/>
          <w:szCs w:val="24"/>
        </w:rPr>
      </w:pPr>
    </w:p>
    <w:p w14:paraId="5E868FFB" w14:textId="194AE8A5" w:rsidR="0094690D" w:rsidRPr="00413B6F" w:rsidRDefault="00E409A6" w:rsidP="00E409A6">
      <w:pPr>
        <w:pStyle w:val="BodyText"/>
        <w:rPr>
          <w:b/>
          <w:bCs/>
        </w:rPr>
      </w:pPr>
      <w:r>
        <w:rPr>
          <w:b/>
        </w:rPr>
        <w:t>05.3.1.2. Lielās veļas mazgāšanas ierīces (</w:t>
      </w:r>
      <w:r>
        <w:rPr>
          <w:b/>
          <w:i/>
          <w:iCs/>
        </w:rPr>
        <w:t>D</w:t>
      </w:r>
      <w:r>
        <w:rPr>
          <w:b/>
        </w:rPr>
        <w:t>)</w:t>
      </w:r>
    </w:p>
    <w:p w14:paraId="6B4E6F7D" w14:textId="77777777" w:rsidR="0094690D" w:rsidRPr="00560846" w:rsidRDefault="0094690D" w:rsidP="00965DCA">
      <w:pPr>
        <w:jc w:val="both"/>
        <w:rPr>
          <w:rFonts w:ascii="Times New Roman" w:eastAsia="Calibri" w:hAnsi="Times New Roman" w:cs="Times New Roman"/>
          <w:noProof/>
          <w:sz w:val="24"/>
          <w:szCs w:val="24"/>
        </w:rPr>
      </w:pPr>
    </w:p>
    <w:p w14:paraId="3B181069" w14:textId="77777777" w:rsidR="0094690D" w:rsidRPr="00413B6F" w:rsidRDefault="0094690D" w:rsidP="00616A82">
      <w:pPr>
        <w:pStyle w:val="BodyText"/>
      </w:pPr>
      <w:r>
        <w:t>Ietilpst:</w:t>
      </w:r>
    </w:p>
    <w:p w14:paraId="253A6BAE" w14:textId="77777777" w:rsidR="0094690D" w:rsidRPr="00413B6F" w:rsidRDefault="0094690D" w:rsidP="00965DCA">
      <w:pPr>
        <w:jc w:val="both"/>
        <w:rPr>
          <w:rFonts w:ascii="Times New Roman" w:eastAsia="Calibri" w:hAnsi="Times New Roman" w:cs="Times New Roman"/>
          <w:noProof/>
          <w:sz w:val="24"/>
          <w:szCs w:val="24"/>
        </w:rPr>
      </w:pPr>
    </w:p>
    <w:p w14:paraId="4D41BC64" w14:textId="77777777" w:rsidR="0094690D" w:rsidRPr="00413B6F" w:rsidRDefault="0094690D" w:rsidP="00161C32">
      <w:pPr>
        <w:pStyle w:val="BodyText"/>
        <w:numPr>
          <w:ilvl w:val="4"/>
          <w:numId w:val="3"/>
        </w:numPr>
        <w:tabs>
          <w:tab w:val="left" w:pos="851"/>
        </w:tabs>
        <w:ind w:left="284" w:firstLine="5"/>
      </w:pPr>
      <w:r>
        <w:t>veļas mazgāšanas mašīnas, žāvētāji, žāvēšanas centrifūgas, žāvētavas, žāvēšanas radiatori;</w:t>
      </w:r>
    </w:p>
    <w:p w14:paraId="6DE51B6C" w14:textId="77777777" w:rsidR="0094690D" w:rsidRPr="00413B6F" w:rsidRDefault="0094690D" w:rsidP="00161C32">
      <w:pPr>
        <w:pStyle w:val="BodyText"/>
        <w:numPr>
          <w:ilvl w:val="4"/>
          <w:numId w:val="3"/>
        </w:numPr>
        <w:tabs>
          <w:tab w:val="left" w:pos="851"/>
        </w:tabs>
        <w:ind w:left="284" w:firstLine="5"/>
      </w:pPr>
      <w:r>
        <w:t>gludināšanas mašīnas un elektriskie gludināšanas ruļļi.</w:t>
      </w:r>
    </w:p>
    <w:p w14:paraId="0959E8F0" w14:textId="77777777" w:rsidR="0094690D" w:rsidRPr="00413B6F" w:rsidRDefault="0094690D" w:rsidP="00965DCA">
      <w:pPr>
        <w:jc w:val="both"/>
        <w:rPr>
          <w:rFonts w:ascii="Times New Roman" w:eastAsia="Calibri" w:hAnsi="Times New Roman" w:cs="Times New Roman"/>
          <w:noProof/>
          <w:sz w:val="24"/>
          <w:szCs w:val="24"/>
        </w:rPr>
      </w:pPr>
    </w:p>
    <w:p w14:paraId="5949E57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2F54C32" w14:textId="77777777" w:rsidR="0094690D" w:rsidRPr="00413B6F" w:rsidRDefault="0094690D" w:rsidP="00965DCA">
      <w:pPr>
        <w:jc w:val="both"/>
        <w:rPr>
          <w:rFonts w:ascii="Times New Roman" w:eastAsia="Calibri" w:hAnsi="Times New Roman" w:cs="Times New Roman"/>
          <w:i/>
          <w:noProof/>
          <w:sz w:val="24"/>
          <w:szCs w:val="24"/>
        </w:rPr>
      </w:pPr>
    </w:p>
    <w:p w14:paraId="1778C99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veļas mazgāšanas ierīču remonts un noma (05.3.3.0).</w:t>
      </w:r>
    </w:p>
    <w:p w14:paraId="0FDAA53D" w14:textId="77777777" w:rsidR="0094690D" w:rsidRPr="00413B6F" w:rsidRDefault="0094690D" w:rsidP="00965DCA">
      <w:pPr>
        <w:jc w:val="both"/>
        <w:rPr>
          <w:rFonts w:ascii="Times New Roman" w:eastAsia="Calibri" w:hAnsi="Times New Roman" w:cs="Times New Roman"/>
          <w:i/>
          <w:noProof/>
          <w:sz w:val="24"/>
          <w:szCs w:val="24"/>
        </w:rPr>
      </w:pPr>
    </w:p>
    <w:p w14:paraId="2BB6ED27" w14:textId="7C525F1D" w:rsidR="0094690D" w:rsidRPr="00413B6F" w:rsidRDefault="00F95E5A" w:rsidP="00F95E5A">
      <w:pPr>
        <w:pStyle w:val="BodyText"/>
        <w:rPr>
          <w:b/>
          <w:bCs/>
        </w:rPr>
      </w:pPr>
      <w:r>
        <w:rPr>
          <w:b/>
        </w:rPr>
        <w:t>05.3.1.3. Sildītāji, gaisa kondicionieri (</w:t>
      </w:r>
      <w:r>
        <w:rPr>
          <w:b/>
          <w:i/>
          <w:iCs/>
        </w:rPr>
        <w:t>D</w:t>
      </w:r>
      <w:r>
        <w:rPr>
          <w:b/>
        </w:rPr>
        <w:t>)</w:t>
      </w:r>
    </w:p>
    <w:p w14:paraId="23B4BC19" w14:textId="77777777" w:rsidR="0094690D" w:rsidRPr="00560846" w:rsidRDefault="0094690D" w:rsidP="00965DCA">
      <w:pPr>
        <w:jc w:val="both"/>
        <w:rPr>
          <w:rFonts w:ascii="Times New Roman" w:eastAsia="Calibri" w:hAnsi="Times New Roman" w:cs="Times New Roman"/>
          <w:noProof/>
          <w:sz w:val="24"/>
          <w:szCs w:val="24"/>
        </w:rPr>
      </w:pPr>
    </w:p>
    <w:p w14:paraId="67A0D722" w14:textId="77777777" w:rsidR="0094690D" w:rsidRPr="00413B6F" w:rsidRDefault="0094690D" w:rsidP="00616A82">
      <w:pPr>
        <w:pStyle w:val="BodyText"/>
      </w:pPr>
      <w:r>
        <w:t>Ietilpst:</w:t>
      </w:r>
    </w:p>
    <w:p w14:paraId="206A1B34" w14:textId="77777777" w:rsidR="0094690D" w:rsidRPr="00413B6F" w:rsidRDefault="0094690D" w:rsidP="00965DCA">
      <w:pPr>
        <w:jc w:val="both"/>
        <w:rPr>
          <w:rFonts w:ascii="Times New Roman" w:eastAsia="Calibri" w:hAnsi="Times New Roman" w:cs="Times New Roman"/>
          <w:noProof/>
          <w:sz w:val="24"/>
          <w:szCs w:val="24"/>
        </w:rPr>
      </w:pPr>
    </w:p>
    <w:p w14:paraId="21A26A4A" w14:textId="77777777" w:rsidR="0094690D" w:rsidRPr="00413B6F" w:rsidRDefault="0094690D" w:rsidP="00161C32">
      <w:pPr>
        <w:pStyle w:val="BodyText"/>
        <w:numPr>
          <w:ilvl w:val="4"/>
          <w:numId w:val="3"/>
        </w:numPr>
        <w:tabs>
          <w:tab w:val="left" w:pos="851"/>
        </w:tabs>
        <w:ind w:left="284" w:firstLine="5"/>
      </w:pPr>
      <w:r>
        <w:t>gaisa kondicionieri, mitrinātāji, telpu sildierīces un ūdens sildītāji.</w:t>
      </w:r>
    </w:p>
    <w:p w14:paraId="6ED46EE6" w14:textId="77777777" w:rsidR="0094690D" w:rsidRPr="00413B6F" w:rsidRDefault="0094690D" w:rsidP="00965DCA">
      <w:pPr>
        <w:jc w:val="both"/>
        <w:rPr>
          <w:rFonts w:ascii="Times New Roman" w:eastAsia="Calibri" w:hAnsi="Times New Roman" w:cs="Times New Roman"/>
          <w:noProof/>
          <w:sz w:val="24"/>
          <w:szCs w:val="24"/>
        </w:rPr>
      </w:pPr>
    </w:p>
    <w:p w14:paraId="66AF5B7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0551CC7" w14:textId="77777777" w:rsidR="0094690D" w:rsidRPr="00413B6F" w:rsidRDefault="0094690D" w:rsidP="00965DCA">
      <w:pPr>
        <w:jc w:val="both"/>
        <w:rPr>
          <w:rFonts w:ascii="Times New Roman" w:eastAsia="Calibri" w:hAnsi="Times New Roman" w:cs="Times New Roman"/>
          <w:i/>
          <w:noProof/>
          <w:sz w:val="24"/>
          <w:szCs w:val="24"/>
        </w:rPr>
      </w:pPr>
    </w:p>
    <w:p w14:paraId="0C3DE6B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šo ierīču remonts un noma (05.3.3.0).</w:t>
      </w:r>
    </w:p>
    <w:p w14:paraId="05FAC1FE" w14:textId="77777777" w:rsidR="0094690D" w:rsidRPr="00413B6F" w:rsidRDefault="0094690D" w:rsidP="00965DCA">
      <w:pPr>
        <w:jc w:val="both"/>
        <w:rPr>
          <w:rFonts w:ascii="Times New Roman" w:eastAsia="Calibri" w:hAnsi="Times New Roman" w:cs="Times New Roman"/>
          <w:i/>
          <w:noProof/>
          <w:sz w:val="24"/>
          <w:szCs w:val="24"/>
        </w:rPr>
      </w:pPr>
    </w:p>
    <w:p w14:paraId="7FF0EF95" w14:textId="2BC42817" w:rsidR="0094690D" w:rsidRPr="00413B6F" w:rsidRDefault="00F95E5A" w:rsidP="00260B15">
      <w:pPr>
        <w:pStyle w:val="BodyText"/>
        <w:rPr>
          <w:b/>
          <w:bCs/>
        </w:rPr>
      </w:pPr>
      <w:r>
        <w:rPr>
          <w:b/>
        </w:rPr>
        <w:t>05.3.1.4. Tīrīšanas aprīkojums (</w:t>
      </w:r>
      <w:r>
        <w:rPr>
          <w:b/>
          <w:i/>
          <w:iCs/>
        </w:rPr>
        <w:t>D</w:t>
      </w:r>
      <w:r>
        <w:rPr>
          <w:b/>
        </w:rPr>
        <w:t>)</w:t>
      </w:r>
    </w:p>
    <w:p w14:paraId="59241DD0" w14:textId="77777777" w:rsidR="0094690D" w:rsidRPr="00560846" w:rsidRDefault="0094690D" w:rsidP="00965DCA">
      <w:pPr>
        <w:jc w:val="both"/>
        <w:rPr>
          <w:rFonts w:ascii="Times New Roman" w:eastAsia="Calibri" w:hAnsi="Times New Roman" w:cs="Times New Roman"/>
          <w:noProof/>
          <w:sz w:val="24"/>
          <w:szCs w:val="24"/>
        </w:rPr>
      </w:pPr>
    </w:p>
    <w:p w14:paraId="5998A9F9" w14:textId="77777777" w:rsidR="0094690D" w:rsidRPr="00413B6F" w:rsidRDefault="0094690D" w:rsidP="00616A82">
      <w:pPr>
        <w:pStyle w:val="BodyText"/>
      </w:pPr>
      <w:r>
        <w:t>Ietilpst:</w:t>
      </w:r>
    </w:p>
    <w:p w14:paraId="50BDA77F" w14:textId="77777777" w:rsidR="0094690D" w:rsidRPr="00413B6F" w:rsidRDefault="0094690D" w:rsidP="00965DCA">
      <w:pPr>
        <w:jc w:val="both"/>
        <w:rPr>
          <w:rFonts w:ascii="Times New Roman" w:eastAsia="Calibri" w:hAnsi="Times New Roman" w:cs="Times New Roman"/>
          <w:noProof/>
          <w:sz w:val="24"/>
          <w:szCs w:val="24"/>
        </w:rPr>
      </w:pPr>
    </w:p>
    <w:p w14:paraId="16CF9E83" w14:textId="77777777" w:rsidR="0094690D" w:rsidRPr="00413B6F" w:rsidRDefault="0094690D" w:rsidP="00161C32">
      <w:pPr>
        <w:pStyle w:val="BodyText"/>
        <w:numPr>
          <w:ilvl w:val="4"/>
          <w:numId w:val="3"/>
        </w:numPr>
        <w:tabs>
          <w:tab w:val="left" w:pos="851"/>
        </w:tabs>
        <w:ind w:left="284" w:firstLine="5"/>
      </w:pPr>
      <w:r>
        <w:t>putekļsūcēji, tvaika tīrāmās mašīnas, paklāju mazgājamās mašīnas un mašīnas grīdas mazgāšanai, vaskošanai un spodrināšanai.</w:t>
      </w:r>
    </w:p>
    <w:p w14:paraId="3600C63B" w14:textId="77777777" w:rsidR="0094690D" w:rsidRPr="00413B6F" w:rsidRDefault="0094690D" w:rsidP="00965DCA">
      <w:pPr>
        <w:jc w:val="both"/>
        <w:rPr>
          <w:rFonts w:ascii="Times New Roman" w:eastAsia="Calibri" w:hAnsi="Times New Roman" w:cs="Times New Roman"/>
          <w:noProof/>
          <w:sz w:val="24"/>
          <w:szCs w:val="24"/>
        </w:rPr>
      </w:pPr>
    </w:p>
    <w:p w14:paraId="56C1999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C2D9BEE" w14:textId="77777777" w:rsidR="0094690D" w:rsidRPr="00413B6F" w:rsidRDefault="0094690D" w:rsidP="00965DCA">
      <w:pPr>
        <w:jc w:val="both"/>
        <w:rPr>
          <w:rFonts w:ascii="Times New Roman" w:eastAsia="Calibri" w:hAnsi="Times New Roman" w:cs="Times New Roman"/>
          <w:i/>
          <w:noProof/>
          <w:sz w:val="24"/>
          <w:szCs w:val="24"/>
        </w:rPr>
      </w:pPr>
    </w:p>
    <w:p w14:paraId="5CC3D92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tīrīšanas aprīkojuma remonts un noma (05.3.3.0).</w:t>
      </w:r>
    </w:p>
    <w:p w14:paraId="6C15AFA3" w14:textId="77777777" w:rsidR="00965DCA" w:rsidRPr="00413B6F" w:rsidRDefault="00965DCA" w:rsidP="00965DCA">
      <w:pPr>
        <w:jc w:val="both"/>
        <w:rPr>
          <w:rFonts w:ascii="Times New Roman" w:eastAsia="Calibri" w:hAnsi="Times New Roman" w:cs="Times New Roman"/>
          <w:noProof/>
          <w:sz w:val="24"/>
          <w:szCs w:val="24"/>
        </w:rPr>
      </w:pPr>
    </w:p>
    <w:p w14:paraId="68CBF3EB" w14:textId="0B0C386D" w:rsidR="0094690D" w:rsidRPr="00413B6F" w:rsidRDefault="00AF5621" w:rsidP="00525693">
      <w:pPr>
        <w:pStyle w:val="BodyText"/>
        <w:rPr>
          <w:b/>
          <w:bCs/>
        </w:rPr>
      </w:pPr>
      <w:r>
        <w:rPr>
          <w:b/>
        </w:rPr>
        <w:t>05.3.1.9. Citas lielās mājsaimniecības ierīces (</w:t>
      </w:r>
      <w:r>
        <w:rPr>
          <w:b/>
          <w:i/>
          <w:iCs/>
        </w:rPr>
        <w:t>D</w:t>
      </w:r>
      <w:r>
        <w:rPr>
          <w:b/>
        </w:rPr>
        <w:t>)</w:t>
      </w:r>
    </w:p>
    <w:p w14:paraId="73596A7D" w14:textId="77777777" w:rsidR="0094690D" w:rsidRPr="00560846" w:rsidRDefault="0094690D" w:rsidP="00965DCA">
      <w:pPr>
        <w:jc w:val="both"/>
        <w:rPr>
          <w:rFonts w:ascii="Times New Roman" w:eastAsia="Calibri" w:hAnsi="Times New Roman" w:cs="Times New Roman"/>
          <w:noProof/>
          <w:sz w:val="24"/>
          <w:szCs w:val="24"/>
        </w:rPr>
      </w:pPr>
    </w:p>
    <w:p w14:paraId="485741BC" w14:textId="77777777" w:rsidR="0094690D" w:rsidRPr="00413B6F" w:rsidRDefault="0094690D" w:rsidP="00616A82">
      <w:pPr>
        <w:pStyle w:val="BodyText"/>
      </w:pPr>
      <w:r>
        <w:t>Ietilpst:</w:t>
      </w:r>
    </w:p>
    <w:p w14:paraId="56819ABE" w14:textId="77777777" w:rsidR="0094690D" w:rsidRPr="00413B6F" w:rsidRDefault="0094690D" w:rsidP="00965DCA">
      <w:pPr>
        <w:jc w:val="both"/>
        <w:rPr>
          <w:rFonts w:ascii="Times New Roman" w:eastAsia="Calibri" w:hAnsi="Times New Roman" w:cs="Times New Roman"/>
          <w:noProof/>
          <w:sz w:val="24"/>
          <w:szCs w:val="24"/>
        </w:rPr>
      </w:pPr>
    </w:p>
    <w:p w14:paraId="451A55DF" w14:textId="77777777" w:rsidR="0094690D" w:rsidRPr="00413B6F" w:rsidRDefault="0094690D" w:rsidP="00161C32">
      <w:pPr>
        <w:pStyle w:val="BodyText"/>
        <w:numPr>
          <w:ilvl w:val="4"/>
          <w:numId w:val="3"/>
        </w:numPr>
        <w:tabs>
          <w:tab w:val="left" w:pos="851"/>
        </w:tabs>
        <w:ind w:left="284" w:firstLine="5"/>
      </w:pPr>
      <w:r>
        <w:t>citas galvenās mājsaimniecības ierīces, piemēram, seifi, šujmašīnas, adāmmašīnas, ūdens mīkstinātāji utt.</w:t>
      </w:r>
    </w:p>
    <w:p w14:paraId="1E5D269A" w14:textId="77777777" w:rsidR="0094690D" w:rsidRPr="00413B6F" w:rsidRDefault="0094690D" w:rsidP="00965DCA">
      <w:pPr>
        <w:jc w:val="both"/>
        <w:rPr>
          <w:rFonts w:ascii="Times New Roman" w:eastAsia="Calibri" w:hAnsi="Times New Roman" w:cs="Times New Roman"/>
          <w:noProof/>
          <w:sz w:val="24"/>
          <w:szCs w:val="24"/>
        </w:rPr>
      </w:pPr>
    </w:p>
    <w:p w14:paraId="769EAC9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04F59F2" w14:textId="77777777" w:rsidR="0094690D" w:rsidRPr="00413B6F" w:rsidRDefault="0094690D" w:rsidP="00965DCA">
      <w:pPr>
        <w:jc w:val="both"/>
        <w:rPr>
          <w:rFonts w:ascii="Times New Roman" w:eastAsia="Calibri" w:hAnsi="Times New Roman" w:cs="Times New Roman"/>
          <w:i/>
          <w:noProof/>
          <w:sz w:val="24"/>
          <w:szCs w:val="24"/>
        </w:rPr>
      </w:pPr>
    </w:p>
    <w:p w14:paraId="3F3A6AF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lielo mājsaimniecības ierīču remonts un noma (05.3.3.0).</w:t>
      </w:r>
    </w:p>
    <w:p w14:paraId="3F26353C" w14:textId="77777777" w:rsidR="0094690D" w:rsidRPr="00413B6F" w:rsidRDefault="0094690D" w:rsidP="00965DCA">
      <w:pPr>
        <w:jc w:val="both"/>
        <w:rPr>
          <w:rFonts w:ascii="Times New Roman" w:eastAsia="Calibri" w:hAnsi="Times New Roman" w:cs="Times New Roman"/>
          <w:i/>
          <w:noProof/>
          <w:sz w:val="24"/>
          <w:szCs w:val="24"/>
        </w:rPr>
      </w:pPr>
    </w:p>
    <w:p w14:paraId="060AAC49" w14:textId="4B80E996" w:rsidR="0094690D" w:rsidRPr="00413B6F" w:rsidRDefault="00414305" w:rsidP="00EE4239">
      <w:pPr>
        <w:pStyle w:val="BodyText"/>
        <w:keepNext/>
        <w:keepLines/>
        <w:rPr>
          <w:b/>
          <w:bCs/>
        </w:rPr>
      </w:pPr>
      <w:r>
        <w:rPr>
          <w:b/>
        </w:rPr>
        <w:lastRenderedPageBreak/>
        <w:t>05.3.2. Mazās mājsaimniecības ierīces (</w:t>
      </w:r>
      <w:r>
        <w:rPr>
          <w:b/>
          <w:i/>
          <w:iCs/>
        </w:rPr>
        <w:t>SD</w:t>
      </w:r>
      <w:r>
        <w:rPr>
          <w:b/>
        </w:rPr>
        <w:t>)</w:t>
      </w:r>
    </w:p>
    <w:p w14:paraId="628026E3" w14:textId="77777777" w:rsidR="0094690D" w:rsidRPr="00560846" w:rsidRDefault="0094690D" w:rsidP="00EE4239">
      <w:pPr>
        <w:keepNext/>
        <w:keepLines/>
        <w:jc w:val="both"/>
        <w:rPr>
          <w:rFonts w:ascii="Times New Roman" w:eastAsia="Calibri" w:hAnsi="Times New Roman" w:cs="Times New Roman"/>
          <w:noProof/>
          <w:sz w:val="24"/>
          <w:szCs w:val="24"/>
        </w:rPr>
      </w:pPr>
    </w:p>
    <w:p w14:paraId="6960BF69" w14:textId="77777777" w:rsidR="0094690D" w:rsidRPr="00413B6F" w:rsidRDefault="0094690D" w:rsidP="00EE4239">
      <w:pPr>
        <w:pStyle w:val="BodyText"/>
        <w:keepNext/>
        <w:keepLines/>
      </w:pPr>
      <w:r>
        <w:t>Ietilpst:</w:t>
      </w:r>
    </w:p>
    <w:p w14:paraId="3F9BFD08" w14:textId="77777777" w:rsidR="0094690D" w:rsidRPr="00413B6F" w:rsidRDefault="0094690D" w:rsidP="00965DCA">
      <w:pPr>
        <w:jc w:val="both"/>
        <w:rPr>
          <w:rFonts w:ascii="Times New Roman" w:eastAsia="Calibri" w:hAnsi="Times New Roman" w:cs="Times New Roman"/>
          <w:noProof/>
          <w:sz w:val="24"/>
          <w:szCs w:val="24"/>
        </w:rPr>
      </w:pPr>
    </w:p>
    <w:p w14:paraId="5E46E63C" w14:textId="77777777" w:rsidR="0094690D" w:rsidRPr="00413B6F" w:rsidRDefault="0094690D" w:rsidP="00161C32">
      <w:pPr>
        <w:pStyle w:val="BodyText"/>
        <w:numPr>
          <w:ilvl w:val="4"/>
          <w:numId w:val="3"/>
        </w:numPr>
        <w:tabs>
          <w:tab w:val="left" w:pos="851"/>
        </w:tabs>
        <w:ind w:left="284" w:firstLine="5"/>
      </w:pPr>
      <w:r>
        <w:t>daudzfunkciju iekārtas, pārtikas mikseri, blenderi un blenderi ar sildelementiem;</w:t>
      </w:r>
    </w:p>
    <w:p w14:paraId="60FB6CD4" w14:textId="77777777" w:rsidR="0094690D" w:rsidRPr="00413B6F" w:rsidRDefault="0094690D" w:rsidP="00161C32">
      <w:pPr>
        <w:pStyle w:val="BodyText"/>
        <w:numPr>
          <w:ilvl w:val="4"/>
          <w:numId w:val="3"/>
        </w:numPr>
        <w:tabs>
          <w:tab w:val="left" w:pos="851"/>
        </w:tabs>
        <w:ind w:left="284" w:firstLine="5"/>
      </w:pPr>
      <w:r>
        <w:t>griešanas ierīces;</w:t>
      </w:r>
    </w:p>
    <w:p w14:paraId="288AE379" w14:textId="77777777" w:rsidR="0094690D" w:rsidRPr="00413B6F" w:rsidRDefault="0094690D" w:rsidP="00161C32">
      <w:pPr>
        <w:pStyle w:val="BodyText"/>
        <w:numPr>
          <w:ilvl w:val="4"/>
          <w:numId w:val="3"/>
        </w:numPr>
        <w:tabs>
          <w:tab w:val="left" w:pos="851"/>
        </w:tabs>
        <w:ind w:left="284" w:firstLine="5"/>
      </w:pPr>
      <w:r>
        <w:t>rīsu pagatavošanas ierīces, lēnās gatavošanas ierīces;</w:t>
      </w:r>
    </w:p>
    <w:p w14:paraId="7345665B" w14:textId="77777777" w:rsidR="0094690D" w:rsidRPr="00413B6F" w:rsidRDefault="0094690D" w:rsidP="00161C32">
      <w:pPr>
        <w:pStyle w:val="BodyText"/>
        <w:numPr>
          <w:ilvl w:val="4"/>
          <w:numId w:val="3"/>
        </w:numPr>
        <w:tabs>
          <w:tab w:val="left" w:pos="851"/>
        </w:tabs>
        <w:ind w:left="284" w:firstLine="5"/>
      </w:pPr>
      <w:r>
        <w:t>tosteri;</w:t>
      </w:r>
    </w:p>
    <w:p w14:paraId="4874A340" w14:textId="77777777" w:rsidR="0094690D" w:rsidRPr="00413B6F" w:rsidRDefault="0094690D" w:rsidP="00161C32">
      <w:pPr>
        <w:pStyle w:val="BodyText"/>
        <w:numPr>
          <w:ilvl w:val="4"/>
          <w:numId w:val="3"/>
        </w:numPr>
        <w:tabs>
          <w:tab w:val="left" w:pos="851"/>
        </w:tabs>
        <w:ind w:left="284" w:firstLine="5"/>
      </w:pPr>
      <w:r>
        <w:t>sviestmaižu grili;</w:t>
      </w:r>
    </w:p>
    <w:p w14:paraId="3DA7A132" w14:textId="77777777" w:rsidR="0094690D" w:rsidRPr="00413B6F" w:rsidRDefault="0094690D" w:rsidP="00161C32">
      <w:pPr>
        <w:pStyle w:val="BodyText"/>
        <w:numPr>
          <w:ilvl w:val="4"/>
          <w:numId w:val="3"/>
        </w:numPr>
        <w:tabs>
          <w:tab w:val="left" w:pos="851"/>
        </w:tabs>
        <w:ind w:left="284" w:firstLine="5"/>
      </w:pPr>
      <w:r>
        <w:t>gaļas un zivju grili;</w:t>
      </w:r>
    </w:p>
    <w:p w14:paraId="62DFD7EC" w14:textId="77777777" w:rsidR="0094690D" w:rsidRPr="00413B6F" w:rsidRDefault="0094690D" w:rsidP="00161C32">
      <w:pPr>
        <w:pStyle w:val="BodyText"/>
        <w:numPr>
          <w:ilvl w:val="4"/>
          <w:numId w:val="3"/>
        </w:numPr>
        <w:tabs>
          <w:tab w:val="left" w:pos="851"/>
        </w:tabs>
        <w:ind w:left="284" w:firstLine="5"/>
      </w:pPr>
      <w:r>
        <w:t>dziļās cepšanas pannas;</w:t>
      </w:r>
    </w:p>
    <w:p w14:paraId="406B73FE" w14:textId="77777777" w:rsidR="0094690D" w:rsidRPr="00413B6F" w:rsidRDefault="0094690D" w:rsidP="00161C32">
      <w:pPr>
        <w:pStyle w:val="BodyText"/>
        <w:numPr>
          <w:ilvl w:val="4"/>
          <w:numId w:val="3"/>
        </w:numPr>
        <w:tabs>
          <w:tab w:val="left" w:pos="851"/>
        </w:tabs>
        <w:ind w:left="284" w:firstLine="5"/>
      </w:pPr>
      <w:r>
        <w:t>saldējuma pagatavošanas aparāti;</w:t>
      </w:r>
    </w:p>
    <w:p w14:paraId="754DA964" w14:textId="77777777" w:rsidR="0094690D" w:rsidRPr="00413B6F" w:rsidRDefault="0094690D" w:rsidP="00161C32">
      <w:pPr>
        <w:pStyle w:val="BodyText"/>
        <w:numPr>
          <w:ilvl w:val="4"/>
          <w:numId w:val="3"/>
        </w:numPr>
        <w:tabs>
          <w:tab w:val="left" w:pos="851"/>
        </w:tabs>
        <w:ind w:left="284" w:firstLine="5"/>
      </w:pPr>
      <w:r>
        <w:t>sorbeta pagatavošanas aparāti;</w:t>
      </w:r>
    </w:p>
    <w:p w14:paraId="3F686487" w14:textId="77777777" w:rsidR="0094690D" w:rsidRPr="00413B6F" w:rsidRDefault="0094690D" w:rsidP="00161C32">
      <w:pPr>
        <w:pStyle w:val="BodyText"/>
        <w:numPr>
          <w:ilvl w:val="4"/>
          <w:numId w:val="3"/>
        </w:numPr>
        <w:tabs>
          <w:tab w:val="left" w:pos="851"/>
        </w:tabs>
        <w:ind w:left="284" w:firstLine="5"/>
      </w:pPr>
      <w:r>
        <w:t>jogurta pagatavošanas aparāti;</w:t>
      </w:r>
    </w:p>
    <w:p w14:paraId="22E56AFB" w14:textId="77777777" w:rsidR="0094690D" w:rsidRPr="00413B6F" w:rsidRDefault="0094690D" w:rsidP="00161C32">
      <w:pPr>
        <w:pStyle w:val="BodyText"/>
        <w:numPr>
          <w:ilvl w:val="4"/>
          <w:numId w:val="3"/>
        </w:numPr>
        <w:tabs>
          <w:tab w:val="left" w:pos="851"/>
        </w:tabs>
        <w:ind w:left="284" w:firstLine="5"/>
      </w:pPr>
      <w:r>
        <w:t>elektriskās plītiņas;</w:t>
      </w:r>
    </w:p>
    <w:p w14:paraId="5645F427" w14:textId="77777777" w:rsidR="0094690D" w:rsidRPr="00413B6F" w:rsidRDefault="0094690D" w:rsidP="00161C32">
      <w:pPr>
        <w:pStyle w:val="BodyText"/>
        <w:numPr>
          <w:ilvl w:val="4"/>
          <w:numId w:val="3"/>
        </w:numPr>
        <w:tabs>
          <w:tab w:val="left" w:pos="851"/>
        </w:tabs>
        <w:ind w:left="284" w:firstLine="5"/>
      </w:pPr>
      <w:r>
        <w:t>konservu attaisāmie;</w:t>
      </w:r>
    </w:p>
    <w:p w14:paraId="54B45542" w14:textId="77777777" w:rsidR="0094690D" w:rsidRPr="00413B6F" w:rsidRDefault="0094690D" w:rsidP="00161C32">
      <w:pPr>
        <w:pStyle w:val="BodyText"/>
        <w:numPr>
          <w:ilvl w:val="4"/>
          <w:numId w:val="3"/>
        </w:numPr>
        <w:tabs>
          <w:tab w:val="left" w:pos="851"/>
        </w:tabs>
        <w:ind w:left="284" w:firstLine="5"/>
      </w:pPr>
      <w:r>
        <w:t>elektriskie naži;</w:t>
      </w:r>
    </w:p>
    <w:p w14:paraId="25379DB2" w14:textId="77777777" w:rsidR="0094690D" w:rsidRPr="00413B6F" w:rsidRDefault="0094690D" w:rsidP="00161C32">
      <w:pPr>
        <w:pStyle w:val="BodyText"/>
        <w:numPr>
          <w:ilvl w:val="4"/>
          <w:numId w:val="3"/>
        </w:numPr>
        <w:tabs>
          <w:tab w:val="left" w:pos="851"/>
        </w:tabs>
        <w:ind w:left="284" w:firstLine="5"/>
      </w:pPr>
      <w:r>
        <w:t>kafijas automāti;</w:t>
      </w:r>
    </w:p>
    <w:p w14:paraId="61A96B89" w14:textId="77777777" w:rsidR="0094690D" w:rsidRPr="00413B6F" w:rsidRDefault="0094690D" w:rsidP="00161C32">
      <w:pPr>
        <w:pStyle w:val="BodyText"/>
        <w:numPr>
          <w:ilvl w:val="4"/>
          <w:numId w:val="3"/>
        </w:numPr>
        <w:tabs>
          <w:tab w:val="left" w:pos="851"/>
        </w:tabs>
        <w:ind w:left="284" w:firstLine="5"/>
      </w:pPr>
      <w:r>
        <w:t>tējas pagatavošanas ierīces;</w:t>
      </w:r>
    </w:p>
    <w:p w14:paraId="3B8F579D" w14:textId="77777777" w:rsidR="0094690D" w:rsidRPr="00413B6F" w:rsidRDefault="0094690D" w:rsidP="00161C32">
      <w:pPr>
        <w:pStyle w:val="BodyText"/>
        <w:numPr>
          <w:ilvl w:val="4"/>
          <w:numId w:val="3"/>
        </w:numPr>
        <w:tabs>
          <w:tab w:val="left" w:pos="851"/>
        </w:tabs>
        <w:ind w:left="284" w:firstLine="5"/>
      </w:pPr>
      <w:r>
        <w:t>ūdens katli;</w:t>
      </w:r>
    </w:p>
    <w:p w14:paraId="0520EAA5" w14:textId="77777777" w:rsidR="0094690D" w:rsidRPr="00413B6F" w:rsidRDefault="0094690D" w:rsidP="00161C32">
      <w:pPr>
        <w:pStyle w:val="BodyText"/>
        <w:numPr>
          <w:ilvl w:val="4"/>
          <w:numId w:val="3"/>
        </w:numPr>
        <w:tabs>
          <w:tab w:val="left" w:pos="851"/>
        </w:tabs>
        <w:ind w:left="284" w:firstLine="5"/>
      </w:pPr>
      <w:r>
        <w:t>tējkannas;</w:t>
      </w:r>
    </w:p>
    <w:p w14:paraId="5AD66FCA" w14:textId="77777777" w:rsidR="0094690D" w:rsidRPr="00413B6F" w:rsidRDefault="0094690D" w:rsidP="00161C32">
      <w:pPr>
        <w:pStyle w:val="BodyText"/>
        <w:numPr>
          <w:ilvl w:val="4"/>
          <w:numId w:val="3"/>
        </w:numPr>
        <w:tabs>
          <w:tab w:val="left" w:pos="851"/>
        </w:tabs>
        <w:ind w:left="284" w:firstLine="5"/>
      </w:pPr>
      <w:r>
        <w:t>kafijas dzirnaviņas;</w:t>
      </w:r>
    </w:p>
    <w:p w14:paraId="6F8B8CE5" w14:textId="77777777" w:rsidR="0094690D" w:rsidRPr="00413B6F" w:rsidRDefault="0094690D" w:rsidP="00161C32">
      <w:pPr>
        <w:pStyle w:val="BodyText"/>
        <w:numPr>
          <w:ilvl w:val="4"/>
          <w:numId w:val="3"/>
        </w:numPr>
        <w:tabs>
          <w:tab w:val="left" w:pos="851"/>
        </w:tabs>
        <w:ind w:left="284" w:firstLine="5"/>
      </w:pPr>
      <w:r>
        <w:t>sulu spiedes;</w:t>
      </w:r>
    </w:p>
    <w:p w14:paraId="57A91856" w14:textId="77777777" w:rsidR="0094690D" w:rsidRPr="00413B6F" w:rsidRDefault="0094690D" w:rsidP="00161C32">
      <w:pPr>
        <w:pStyle w:val="BodyText"/>
        <w:numPr>
          <w:ilvl w:val="4"/>
          <w:numId w:val="3"/>
        </w:numPr>
        <w:tabs>
          <w:tab w:val="left" w:pos="851"/>
        </w:tabs>
        <w:ind w:left="284" w:firstLine="5"/>
      </w:pPr>
      <w:r>
        <w:t>elektriskie gludekļi;</w:t>
      </w:r>
    </w:p>
    <w:p w14:paraId="0D1791DB" w14:textId="77777777" w:rsidR="0094690D" w:rsidRPr="00413B6F" w:rsidRDefault="0094690D" w:rsidP="00161C32">
      <w:pPr>
        <w:pStyle w:val="BodyText"/>
        <w:numPr>
          <w:ilvl w:val="4"/>
          <w:numId w:val="3"/>
        </w:numPr>
        <w:tabs>
          <w:tab w:val="left" w:pos="851"/>
        </w:tabs>
        <w:ind w:left="284" w:firstLine="5"/>
      </w:pPr>
      <w:r>
        <w:t>ventilatori;</w:t>
      </w:r>
    </w:p>
    <w:p w14:paraId="3276682F" w14:textId="77777777" w:rsidR="00525693" w:rsidRPr="00413B6F" w:rsidRDefault="0094690D" w:rsidP="00161C32">
      <w:pPr>
        <w:pStyle w:val="BodyText"/>
        <w:numPr>
          <w:ilvl w:val="4"/>
          <w:numId w:val="3"/>
        </w:numPr>
        <w:tabs>
          <w:tab w:val="left" w:pos="851"/>
        </w:tabs>
        <w:ind w:left="284" w:firstLine="5"/>
      </w:pPr>
      <w:r>
        <w:t>elektriskās segas.</w:t>
      </w:r>
    </w:p>
    <w:p w14:paraId="04EAB6BD" w14:textId="77777777" w:rsidR="00525693" w:rsidRPr="00413B6F" w:rsidRDefault="00525693" w:rsidP="00525693">
      <w:pPr>
        <w:pStyle w:val="BodyText"/>
        <w:tabs>
          <w:tab w:val="left" w:pos="851"/>
        </w:tabs>
      </w:pPr>
    </w:p>
    <w:p w14:paraId="5C4346A3" w14:textId="3B7122F0" w:rsidR="0094690D" w:rsidRPr="00413B6F" w:rsidRDefault="0094690D" w:rsidP="00525693">
      <w:pPr>
        <w:pStyle w:val="BodyText"/>
        <w:tabs>
          <w:tab w:val="left" w:pos="851"/>
        </w:tabs>
      </w:pPr>
      <w:r>
        <w:t>Ietilpst arī:</w:t>
      </w:r>
    </w:p>
    <w:p w14:paraId="7E562674" w14:textId="77777777" w:rsidR="00525693" w:rsidRPr="00413B6F" w:rsidRDefault="00525693" w:rsidP="00525693">
      <w:pPr>
        <w:pStyle w:val="BodyText"/>
        <w:tabs>
          <w:tab w:val="left" w:pos="851"/>
        </w:tabs>
      </w:pPr>
    </w:p>
    <w:p w14:paraId="1BF9D161" w14:textId="77777777" w:rsidR="0094690D" w:rsidRPr="00413B6F" w:rsidRDefault="0094690D" w:rsidP="00161C32">
      <w:pPr>
        <w:pStyle w:val="BodyText"/>
        <w:numPr>
          <w:ilvl w:val="4"/>
          <w:numId w:val="3"/>
        </w:numPr>
        <w:tabs>
          <w:tab w:val="left" w:pos="851"/>
        </w:tabs>
        <w:ind w:left="284" w:firstLine="5"/>
      </w:pPr>
      <w:r>
        <w:t>neelektriskas ierīces ēdiena gatavošanai un pārstrādei, piemēram, biezeņa gatavotāji, gaļasmašīnas, plītiņas, saimniecības svari u. c.;</w:t>
      </w:r>
    </w:p>
    <w:p w14:paraId="59E23ADF" w14:textId="2AFC4997" w:rsidR="0094690D" w:rsidRPr="00413B6F" w:rsidRDefault="0094690D" w:rsidP="00161C32">
      <w:pPr>
        <w:pStyle w:val="BodyText"/>
        <w:numPr>
          <w:ilvl w:val="4"/>
          <w:numId w:val="3"/>
        </w:numPr>
        <w:tabs>
          <w:tab w:val="left" w:pos="851"/>
        </w:tabs>
        <w:ind w:left="284" w:firstLine="5"/>
      </w:pPr>
      <w:r>
        <w:t>neelektriskas ierīces dzērienu gatavošanai, piemēram, kafijas dzirnaviņas, gāzētā ūdens pagatavošanas ierīces, sulu spiedes u. c.;</w:t>
      </w:r>
    </w:p>
    <w:p w14:paraId="56F96589" w14:textId="77777777" w:rsidR="0094690D" w:rsidRPr="00413B6F" w:rsidRDefault="0094690D" w:rsidP="00161C32">
      <w:pPr>
        <w:pStyle w:val="BodyText"/>
        <w:numPr>
          <w:ilvl w:val="4"/>
          <w:numId w:val="3"/>
        </w:numPr>
        <w:tabs>
          <w:tab w:val="left" w:pos="851"/>
        </w:tabs>
        <w:ind w:left="284" w:firstLine="5"/>
      </w:pPr>
      <w:r>
        <w:t>citas neelektriskas mājsaimniecības ierīces, piemēram, gludekļi un gludināmie dēļi u. c.</w:t>
      </w:r>
    </w:p>
    <w:p w14:paraId="38B92185" w14:textId="77777777" w:rsidR="0094690D" w:rsidRPr="00413B6F" w:rsidRDefault="0094690D" w:rsidP="00965DCA">
      <w:pPr>
        <w:jc w:val="both"/>
        <w:rPr>
          <w:rFonts w:ascii="Times New Roman" w:eastAsia="Calibri" w:hAnsi="Times New Roman" w:cs="Times New Roman"/>
          <w:noProof/>
          <w:sz w:val="24"/>
          <w:szCs w:val="24"/>
        </w:rPr>
      </w:pPr>
    </w:p>
    <w:p w14:paraId="3147C29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901A59A" w14:textId="77777777" w:rsidR="0094690D" w:rsidRPr="00413B6F" w:rsidRDefault="0094690D" w:rsidP="00965DCA">
      <w:pPr>
        <w:jc w:val="both"/>
        <w:rPr>
          <w:rFonts w:ascii="Times New Roman" w:eastAsia="Calibri" w:hAnsi="Times New Roman" w:cs="Times New Roman"/>
          <w:i/>
          <w:noProof/>
          <w:sz w:val="24"/>
          <w:szCs w:val="24"/>
        </w:rPr>
      </w:pPr>
    </w:p>
    <w:p w14:paraId="3F3AD0F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gludināšanas mašīnas (05.3.1.2);</w:t>
      </w:r>
    </w:p>
    <w:p w14:paraId="4E70AE7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mazo elektrisko mājsaimniecības ierīču remonts un noma (05.3.3.0);</w:t>
      </w:r>
    </w:p>
    <w:p w14:paraId="53E2C1C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nelieli neelektriski mājsaimniecības priekšmeti un virtuves piederumi (05.4.0.3);</w:t>
      </w:r>
    </w:p>
    <w:p w14:paraId="3D31F838" w14:textId="280C8C16"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svari (06.1.2.1);</w:t>
      </w:r>
    </w:p>
    <w:p w14:paraId="410C43E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svari cilvēku svēršanai (13.1.2.0).</w:t>
      </w:r>
    </w:p>
    <w:p w14:paraId="0E95BA4E" w14:textId="77777777" w:rsidR="0094690D" w:rsidRPr="00413B6F" w:rsidRDefault="0094690D" w:rsidP="00965DCA">
      <w:pPr>
        <w:jc w:val="both"/>
        <w:rPr>
          <w:rFonts w:ascii="Times New Roman" w:eastAsia="Calibri" w:hAnsi="Times New Roman" w:cs="Times New Roman"/>
          <w:i/>
          <w:noProof/>
          <w:sz w:val="24"/>
          <w:szCs w:val="24"/>
        </w:rPr>
      </w:pPr>
    </w:p>
    <w:p w14:paraId="56C0310B" w14:textId="5C125FC8" w:rsidR="0094690D" w:rsidRPr="00413B6F" w:rsidRDefault="00BD083C" w:rsidP="00BD083C">
      <w:pPr>
        <w:pStyle w:val="BodyText"/>
        <w:rPr>
          <w:b/>
          <w:bCs/>
        </w:rPr>
      </w:pPr>
      <w:r>
        <w:rPr>
          <w:b/>
        </w:rPr>
        <w:t>05.3.2.1. Mazās ierīces ēdiena gatavošanai un pārtikas apstrādei (</w:t>
      </w:r>
      <w:r>
        <w:rPr>
          <w:b/>
          <w:i/>
          <w:iCs/>
        </w:rPr>
        <w:t>SD</w:t>
      </w:r>
      <w:r>
        <w:rPr>
          <w:b/>
        </w:rPr>
        <w:t>)</w:t>
      </w:r>
    </w:p>
    <w:p w14:paraId="26264E09" w14:textId="77777777" w:rsidR="0094690D" w:rsidRPr="00413B6F" w:rsidRDefault="0094690D" w:rsidP="00965DCA">
      <w:pPr>
        <w:jc w:val="both"/>
        <w:rPr>
          <w:rFonts w:ascii="Times New Roman" w:eastAsia="Calibri" w:hAnsi="Times New Roman" w:cs="Times New Roman"/>
          <w:noProof/>
          <w:sz w:val="24"/>
          <w:szCs w:val="24"/>
        </w:rPr>
      </w:pPr>
    </w:p>
    <w:p w14:paraId="268C7D59" w14:textId="77777777" w:rsidR="0094690D" w:rsidRPr="00413B6F" w:rsidRDefault="0094690D" w:rsidP="00616A82">
      <w:pPr>
        <w:pStyle w:val="BodyText"/>
      </w:pPr>
      <w:r>
        <w:t>Ietilpst:</w:t>
      </w:r>
    </w:p>
    <w:p w14:paraId="76B17D25" w14:textId="77777777" w:rsidR="0094690D" w:rsidRPr="00413B6F" w:rsidRDefault="0094690D" w:rsidP="00965DCA">
      <w:pPr>
        <w:jc w:val="both"/>
        <w:rPr>
          <w:rFonts w:ascii="Times New Roman" w:eastAsia="Calibri" w:hAnsi="Times New Roman" w:cs="Times New Roman"/>
          <w:noProof/>
          <w:sz w:val="24"/>
          <w:szCs w:val="24"/>
        </w:rPr>
      </w:pPr>
    </w:p>
    <w:p w14:paraId="121AEF07" w14:textId="77777777" w:rsidR="0094690D" w:rsidRPr="00413B6F" w:rsidRDefault="0094690D" w:rsidP="00161C32">
      <w:pPr>
        <w:pStyle w:val="BodyText"/>
        <w:numPr>
          <w:ilvl w:val="4"/>
          <w:numId w:val="3"/>
        </w:numPr>
        <w:tabs>
          <w:tab w:val="left" w:pos="851"/>
        </w:tabs>
        <w:ind w:left="284" w:firstLine="5"/>
      </w:pPr>
      <w:r>
        <w:t>daudzfunkciju iekārtas, pārtikas mikseri, blenderi un blenderi ar sildelementiem;</w:t>
      </w:r>
    </w:p>
    <w:p w14:paraId="2E509950" w14:textId="77777777" w:rsidR="0094690D" w:rsidRPr="00413B6F" w:rsidRDefault="0094690D" w:rsidP="00161C32">
      <w:pPr>
        <w:pStyle w:val="BodyText"/>
        <w:numPr>
          <w:ilvl w:val="4"/>
          <w:numId w:val="3"/>
        </w:numPr>
        <w:tabs>
          <w:tab w:val="left" w:pos="851"/>
        </w:tabs>
        <w:ind w:left="284" w:firstLine="5"/>
      </w:pPr>
      <w:r>
        <w:t>griešanas ierīces;</w:t>
      </w:r>
    </w:p>
    <w:p w14:paraId="65166D9F" w14:textId="77777777" w:rsidR="0094690D" w:rsidRPr="00413B6F" w:rsidRDefault="0094690D" w:rsidP="00161C32">
      <w:pPr>
        <w:pStyle w:val="BodyText"/>
        <w:numPr>
          <w:ilvl w:val="4"/>
          <w:numId w:val="3"/>
        </w:numPr>
        <w:tabs>
          <w:tab w:val="left" w:pos="851"/>
        </w:tabs>
        <w:ind w:left="284" w:firstLine="5"/>
      </w:pPr>
      <w:r>
        <w:t>rīsu pagatavošanas ierīces, lēnās gatavošanas ierīces;</w:t>
      </w:r>
    </w:p>
    <w:p w14:paraId="28786B9E" w14:textId="77777777" w:rsidR="0094690D" w:rsidRPr="00413B6F" w:rsidRDefault="0094690D" w:rsidP="00161C32">
      <w:pPr>
        <w:pStyle w:val="BodyText"/>
        <w:numPr>
          <w:ilvl w:val="4"/>
          <w:numId w:val="3"/>
        </w:numPr>
        <w:tabs>
          <w:tab w:val="left" w:pos="851"/>
        </w:tabs>
        <w:ind w:left="284" w:firstLine="5"/>
      </w:pPr>
      <w:r>
        <w:lastRenderedPageBreak/>
        <w:t>tosteri;</w:t>
      </w:r>
    </w:p>
    <w:p w14:paraId="5DDFB0C6" w14:textId="3EAA2794" w:rsidR="0094690D" w:rsidRPr="00413B6F" w:rsidRDefault="0094690D" w:rsidP="00161C32">
      <w:pPr>
        <w:pStyle w:val="BodyText"/>
        <w:numPr>
          <w:ilvl w:val="4"/>
          <w:numId w:val="3"/>
        </w:numPr>
        <w:tabs>
          <w:tab w:val="left" w:pos="851"/>
        </w:tabs>
        <w:ind w:left="284" w:firstLine="5"/>
      </w:pPr>
      <w:r>
        <w:t>sviestmaižu grili;</w:t>
      </w:r>
    </w:p>
    <w:p w14:paraId="698D80B5" w14:textId="77777777" w:rsidR="0094690D" w:rsidRPr="00413B6F" w:rsidRDefault="0094690D" w:rsidP="00161C32">
      <w:pPr>
        <w:pStyle w:val="BodyText"/>
        <w:numPr>
          <w:ilvl w:val="4"/>
          <w:numId w:val="3"/>
        </w:numPr>
        <w:tabs>
          <w:tab w:val="left" w:pos="851"/>
        </w:tabs>
        <w:ind w:left="284" w:firstLine="5"/>
      </w:pPr>
      <w:r>
        <w:t>gaļas un zivju grili;</w:t>
      </w:r>
    </w:p>
    <w:p w14:paraId="748F855B" w14:textId="77777777" w:rsidR="0094690D" w:rsidRPr="00413B6F" w:rsidRDefault="0094690D" w:rsidP="00161C32">
      <w:pPr>
        <w:pStyle w:val="BodyText"/>
        <w:numPr>
          <w:ilvl w:val="4"/>
          <w:numId w:val="3"/>
        </w:numPr>
        <w:tabs>
          <w:tab w:val="left" w:pos="851"/>
        </w:tabs>
        <w:ind w:left="284" w:firstLine="5"/>
      </w:pPr>
      <w:r>
        <w:t>dziļās cepšanas pannas;</w:t>
      </w:r>
    </w:p>
    <w:p w14:paraId="40FBD996" w14:textId="77777777" w:rsidR="0094690D" w:rsidRPr="00413B6F" w:rsidRDefault="0094690D" w:rsidP="00161C32">
      <w:pPr>
        <w:pStyle w:val="BodyText"/>
        <w:numPr>
          <w:ilvl w:val="4"/>
          <w:numId w:val="3"/>
        </w:numPr>
        <w:tabs>
          <w:tab w:val="left" w:pos="851"/>
        </w:tabs>
        <w:ind w:left="284" w:firstLine="5"/>
      </w:pPr>
      <w:r>
        <w:t>saldējuma pagatavošanas aparāti;</w:t>
      </w:r>
    </w:p>
    <w:p w14:paraId="18D72E21" w14:textId="77777777" w:rsidR="0094690D" w:rsidRPr="00413B6F" w:rsidRDefault="0094690D" w:rsidP="00161C32">
      <w:pPr>
        <w:pStyle w:val="BodyText"/>
        <w:numPr>
          <w:ilvl w:val="4"/>
          <w:numId w:val="3"/>
        </w:numPr>
        <w:tabs>
          <w:tab w:val="left" w:pos="851"/>
        </w:tabs>
        <w:ind w:left="284" w:firstLine="5"/>
      </w:pPr>
      <w:r>
        <w:t>sorbeta pagatavošanas aparāti;</w:t>
      </w:r>
    </w:p>
    <w:p w14:paraId="12116B47" w14:textId="77777777" w:rsidR="0094690D" w:rsidRPr="00413B6F" w:rsidRDefault="0094690D" w:rsidP="00161C32">
      <w:pPr>
        <w:pStyle w:val="BodyText"/>
        <w:numPr>
          <w:ilvl w:val="4"/>
          <w:numId w:val="3"/>
        </w:numPr>
        <w:tabs>
          <w:tab w:val="left" w:pos="851"/>
        </w:tabs>
        <w:ind w:left="284" w:firstLine="5"/>
      </w:pPr>
      <w:r>
        <w:t>jogurta pagatavošanas aparāti;</w:t>
      </w:r>
    </w:p>
    <w:p w14:paraId="414D3A9D" w14:textId="77777777" w:rsidR="0094690D" w:rsidRPr="00413B6F" w:rsidRDefault="0094690D" w:rsidP="00161C32">
      <w:pPr>
        <w:pStyle w:val="BodyText"/>
        <w:numPr>
          <w:ilvl w:val="4"/>
          <w:numId w:val="3"/>
        </w:numPr>
        <w:tabs>
          <w:tab w:val="left" w:pos="851"/>
        </w:tabs>
        <w:ind w:left="284" w:firstLine="5"/>
      </w:pPr>
      <w:r>
        <w:t>elektriskās plītiņas;</w:t>
      </w:r>
    </w:p>
    <w:p w14:paraId="4ACE7F3D" w14:textId="77777777" w:rsidR="0094690D" w:rsidRPr="00413B6F" w:rsidRDefault="0094690D" w:rsidP="00161C32">
      <w:pPr>
        <w:pStyle w:val="BodyText"/>
        <w:numPr>
          <w:ilvl w:val="4"/>
          <w:numId w:val="3"/>
        </w:numPr>
        <w:tabs>
          <w:tab w:val="left" w:pos="851"/>
        </w:tabs>
        <w:ind w:left="284" w:firstLine="5"/>
      </w:pPr>
      <w:r>
        <w:t>konservu attaisāmie;</w:t>
      </w:r>
    </w:p>
    <w:p w14:paraId="33744F6F" w14:textId="77777777" w:rsidR="00EA74F9" w:rsidRPr="00413B6F" w:rsidRDefault="0094690D" w:rsidP="00161C32">
      <w:pPr>
        <w:pStyle w:val="BodyText"/>
        <w:numPr>
          <w:ilvl w:val="4"/>
          <w:numId w:val="3"/>
        </w:numPr>
        <w:tabs>
          <w:tab w:val="left" w:pos="851"/>
        </w:tabs>
        <w:ind w:left="284" w:firstLine="5"/>
      </w:pPr>
      <w:r>
        <w:t>elektriskie naži.</w:t>
      </w:r>
    </w:p>
    <w:p w14:paraId="090484E2" w14:textId="77777777" w:rsidR="00EA74F9" w:rsidRPr="00413B6F" w:rsidRDefault="00EA74F9" w:rsidP="00EA74F9">
      <w:pPr>
        <w:pStyle w:val="BodyText"/>
        <w:tabs>
          <w:tab w:val="left" w:pos="851"/>
        </w:tabs>
      </w:pPr>
    </w:p>
    <w:p w14:paraId="6EF417B5" w14:textId="0D6A9491" w:rsidR="0094690D" w:rsidRPr="00413B6F" w:rsidRDefault="0094690D" w:rsidP="00EA74F9">
      <w:pPr>
        <w:pStyle w:val="BodyText"/>
        <w:tabs>
          <w:tab w:val="left" w:pos="851"/>
        </w:tabs>
      </w:pPr>
      <w:r>
        <w:t>Ietilpst arī:</w:t>
      </w:r>
    </w:p>
    <w:p w14:paraId="4CD23692" w14:textId="77777777" w:rsidR="00EA74F9" w:rsidRPr="00413B6F" w:rsidRDefault="00EA74F9" w:rsidP="00EA74F9">
      <w:pPr>
        <w:pStyle w:val="BodyText"/>
        <w:tabs>
          <w:tab w:val="left" w:pos="851"/>
        </w:tabs>
      </w:pPr>
    </w:p>
    <w:p w14:paraId="253E5EB6" w14:textId="77777777" w:rsidR="0094690D" w:rsidRPr="00413B6F" w:rsidRDefault="0094690D" w:rsidP="00161C32">
      <w:pPr>
        <w:pStyle w:val="BodyText"/>
        <w:numPr>
          <w:ilvl w:val="4"/>
          <w:numId w:val="3"/>
        </w:numPr>
        <w:tabs>
          <w:tab w:val="left" w:pos="851"/>
        </w:tabs>
        <w:ind w:left="284" w:firstLine="5"/>
      </w:pPr>
      <w:r>
        <w:t>neelektriskas ierīces ēdiena gatavošanai un pārstrādei, piemēram, biezeņa gatavotāji, gaļasmašīnas, plītiņas, mājsaimniecības svari u. c.</w:t>
      </w:r>
    </w:p>
    <w:p w14:paraId="64C42B94" w14:textId="77777777" w:rsidR="0094690D" w:rsidRPr="00413B6F" w:rsidRDefault="0094690D" w:rsidP="00965DCA">
      <w:pPr>
        <w:jc w:val="both"/>
        <w:rPr>
          <w:rFonts w:ascii="Times New Roman" w:eastAsia="Calibri" w:hAnsi="Times New Roman" w:cs="Times New Roman"/>
          <w:noProof/>
          <w:sz w:val="24"/>
          <w:szCs w:val="24"/>
        </w:rPr>
      </w:pPr>
    </w:p>
    <w:p w14:paraId="54C8C73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58EC1BA" w14:textId="77777777" w:rsidR="0094690D" w:rsidRPr="00413B6F" w:rsidRDefault="0094690D" w:rsidP="00965DCA">
      <w:pPr>
        <w:jc w:val="both"/>
        <w:rPr>
          <w:rFonts w:ascii="Times New Roman" w:eastAsia="Calibri" w:hAnsi="Times New Roman" w:cs="Times New Roman"/>
          <w:i/>
          <w:noProof/>
          <w:sz w:val="24"/>
          <w:szCs w:val="24"/>
        </w:rPr>
      </w:pPr>
    </w:p>
    <w:p w14:paraId="40AABA0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pārstrādes ierīču remonts un noma (05.3.3.0).</w:t>
      </w:r>
    </w:p>
    <w:p w14:paraId="70AEDCD4" w14:textId="77777777" w:rsidR="0094690D" w:rsidRPr="00413B6F" w:rsidRDefault="0094690D" w:rsidP="00965DCA">
      <w:pPr>
        <w:jc w:val="both"/>
        <w:rPr>
          <w:rFonts w:ascii="Times New Roman" w:eastAsia="Calibri" w:hAnsi="Times New Roman" w:cs="Times New Roman"/>
          <w:i/>
          <w:noProof/>
          <w:sz w:val="24"/>
          <w:szCs w:val="24"/>
        </w:rPr>
      </w:pPr>
    </w:p>
    <w:p w14:paraId="5395B6F4" w14:textId="36B050DD" w:rsidR="0094690D" w:rsidRPr="00413B6F" w:rsidRDefault="00890827" w:rsidP="00890827">
      <w:pPr>
        <w:pStyle w:val="BodyText"/>
        <w:rPr>
          <w:b/>
          <w:bCs/>
        </w:rPr>
      </w:pPr>
      <w:r>
        <w:rPr>
          <w:b/>
        </w:rPr>
        <w:t>05.3.2.2. Mazās ierīces dzērienu gatavošanai (</w:t>
      </w:r>
      <w:r>
        <w:rPr>
          <w:b/>
          <w:i/>
          <w:iCs/>
        </w:rPr>
        <w:t>SD</w:t>
      </w:r>
      <w:r>
        <w:rPr>
          <w:b/>
        </w:rPr>
        <w:t>)</w:t>
      </w:r>
    </w:p>
    <w:p w14:paraId="31988063" w14:textId="77777777" w:rsidR="0094690D" w:rsidRPr="00413B6F" w:rsidRDefault="0094690D" w:rsidP="00965DCA">
      <w:pPr>
        <w:jc w:val="both"/>
        <w:rPr>
          <w:rFonts w:ascii="Times New Roman" w:eastAsia="Calibri" w:hAnsi="Times New Roman" w:cs="Times New Roman"/>
          <w:noProof/>
          <w:sz w:val="24"/>
          <w:szCs w:val="24"/>
        </w:rPr>
      </w:pPr>
    </w:p>
    <w:p w14:paraId="42823653" w14:textId="77777777" w:rsidR="0094690D" w:rsidRPr="00413B6F" w:rsidRDefault="0094690D" w:rsidP="00616A82">
      <w:pPr>
        <w:pStyle w:val="BodyText"/>
      </w:pPr>
      <w:r>
        <w:t>Ietilpst:</w:t>
      </w:r>
    </w:p>
    <w:p w14:paraId="186AD842" w14:textId="77777777" w:rsidR="0094690D" w:rsidRPr="00413B6F" w:rsidRDefault="0094690D" w:rsidP="00965DCA">
      <w:pPr>
        <w:jc w:val="both"/>
        <w:rPr>
          <w:rFonts w:ascii="Times New Roman" w:eastAsia="Calibri" w:hAnsi="Times New Roman" w:cs="Times New Roman"/>
          <w:noProof/>
          <w:sz w:val="24"/>
          <w:szCs w:val="24"/>
        </w:rPr>
      </w:pPr>
    </w:p>
    <w:p w14:paraId="55F7281A" w14:textId="77777777" w:rsidR="0094690D" w:rsidRPr="00413B6F" w:rsidRDefault="0094690D" w:rsidP="00161C32">
      <w:pPr>
        <w:pStyle w:val="BodyText"/>
        <w:numPr>
          <w:ilvl w:val="4"/>
          <w:numId w:val="3"/>
        </w:numPr>
        <w:tabs>
          <w:tab w:val="left" w:pos="851"/>
        </w:tabs>
        <w:ind w:left="284" w:firstLine="5"/>
      </w:pPr>
      <w:r>
        <w:t>kafijas automāti;</w:t>
      </w:r>
    </w:p>
    <w:p w14:paraId="05CA5C45" w14:textId="77777777" w:rsidR="0094690D" w:rsidRPr="00413B6F" w:rsidRDefault="0094690D" w:rsidP="00161C32">
      <w:pPr>
        <w:pStyle w:val="BodyText"/>
        <w:numPr>
          <w:ilvl w:val="4"/>
          <w:numId w:val="3"/>
        </w:numPr>
        <w:tabs>
          <w:tab w:val="left" w:pos="851"/>
        </w:tabs>
        <w:ind w:left="284" w:firstLine="5"/>
      </w:pPr>
      <w:r>
        <w:t>tējas pagatavošanas ierīces;</w:t>
      </w:r>
    </w:p>
    <w:p w14:paraId="3F4268FB" w14:textId="77777777" w:rsidR="0094690D" w:rsidRPr="00413B6F" w:rsidRDefault="0094690D" w:rsidP="00161C32">
      <w:pPr>
        <w:pStyle w:val="BodyText"/>
        <w:numPr>
          <w:ilvl w:val="4"/>
          <w:numId w:val="3"/>
        </w:numPr>
        <w:tabs>
          <w:tab w:val="left" w:pos="851"/>
        </w:tabs>
        <w:ind w:left="284" w:firstLine="5"/>
      </w:pPr>
      <w:r>
        <w:t>ūdens katli;</w:t>
      </w:r>
    </w:p>
    <w:p w14:paraId="71C23B93" w14:textId="77777777" w:rsidR="0094690D" w:rsidRPr="00413B6F" w:rsidRDefault="0094690D" w:rsidP="00161C32">
      <w:pPr>
        <w:pStyle w:val="BodyText"/>
        <w:numPr>
          <w:ilvl w:val="4"/>
          <w:numId w:val="3"/>
        </w:numPr>
        <w:tabs>
          <w:tab w:val="left" w:pos="851"/>
        </w:tabs>
        <w:ind w:left="284" w:firstLine="5"/>
      </w:pPr>
      <w:r>
        <w:t>tējkannas;</w:t>
      </w:r>
    </w:p>
    <w:p w14:paraId="437460CD" w14:textId="77777777" w:rsidR="0094690D" w:rsidRPr="00413B6F" w:rsidRDefault="0094690D" w:rsidP="00161C32">
      <w:pPr>
        <w:pStyle w:val="BodyText"/>
        <w:numPr>
          <w:ilvl w:val="4"/>
          <w:numId w:val="3"/>
        </w:numPr>
        <w:tabs>
          <w:tab w:val="left" w:pos="851"/>
        </w:tabs>
        <w:ind w:left="284" w:firstLine="5"/>
      </w:pPr>
      <w:r>
        <w:t>kafijas dzirnaviņas;</w:t>
      </w:r>
    </w:p>
    <w:p w14:paraId="62B26F9D" w14:textId="77777777" w:rsidR="0094690D" w:rsidRPr="00413B6F" w:rsidRDefault="0094690D" w:rsidP="00161C32">
      <w:pPr>
        <w:pStyle w:val="BodyText"/>
        <w:numPr>
          <w:ilvl w:val="4"/>
          <w:numId w:val="3"/>
        </w:numPr>
        <w:tabs>
          <w:tab w:val="left" w:pos="851"/>
        </w:tabs>
        <w:ind w:left="284" w:firstLine="5"/>
      </w:pPr>
      <w:r>
        <w:t>gāzētā ūdens pagatavošanas ierīces;</w:t>
      </w:r>
    </w:p>
    <w:p w14:paraId="589852F2" w14:textId="77777777" w:rsidR="00EA74F9" w:rsidRPr="00413B6F" w:rsidRDefault="0094690D" w:rsidP="00161C32">
      <w:pPr>
        <w:pStyle w:val="BodyText"/>
        <w:numPr>
          <w:ilvl w:val="4"/>
          <w:numId w:val="3"/>
        </w:numPr>
        <w:tabs>
          <w:tab w:val="left" w:pos="851"/>
        </w:tabs>
        <w:ind w:left="284" w:firstLine="5"/>
      </w:pPr>
      <w:r>
        <w:t>sulu spiedes.</w:t>
      </w:r>
    </w:p>
    <w:p w14:paraId="7B90C4D4" w14:textId="77777777" w:rsidR="00EA74F9" w:rsidRPr="00413B6F" w:rsidRDefault="00EA74F9" w:rsidP="00EA74F9">
      <w:pPr>
        <w:pStyle w:val="BodyText"/>
        <w:tabs>
          <w:tab w:val="left" w:pos="851"/>
        </w:tabs>
      </w:pPr>
    </w:p>
    <w:p w14:paraId="7270BD63" w14:textId="7BDBFE03" w:rsidR="0094690D" w:rsidRPr="00413B6F" w:rsidRDefault="0094690D" w:rsidP="00EA74F9">
      <w:pPr>
        <w:pStyle w:val="BodyText"/>
        <w:tabs>
          <w:tab w:val="left" w:pos="851"/>
        </w:tabs>
      </w:pPr>
      <w:r>
        <w:t>Ietilpst arī:</w:t>
      </w:r>
    </w:p>
    <w:p w14:paraId="41ACA2D0" w14:textId="77777777" w:rsidR="00EA74F9" w:rsidRPr="00413B6F" w:rsidRDefault="00EA74F9" w:rsidP="00EA74F9">
      <w:pPr>
        <w:pStyle w:val="BodyText"/>
        <w:tabs>
          <w:tab w:val="left" w:pos="851"/>
        </w:tabs>
      </w:pPr>
    </w:p>
    <w:p w14:paraId="6A1E799F" w14:textId="2770754E" w:rsidR="0094690D" w:rsidRPr="00413B6F" w:rsidRDefault="0094690D" w:rsidP="00161C32">
      <w:pPr>
        <w:pStyle w:val="BodyText"/>
        <w:numPr>
          <w:ilvl w:val="4"/>
          <w:numId w:val="3"/>
        </w:numPr>
        <w:tabs>
          <w:tab w:val="left" w:pos="851"/>
        </w:tabs>
        <w:ind w:left="284" w:firstLine="5"/>
      </w:pPr>
      <w:r>
        <w:t>neelektriskas ierīces dzērienu pagatavošanai, piemēram, kafijas dzirnaviņas, gāzētā ūdens pagatavošanas ierīces, sulu spiedes u. c.</w:t>
      </w:r>
    </w:p>
    <w:p w14:paraId="2E2CAFF0" w14:textId="77777777" w:rsidR="0094690D" w:rsidRPr="00413B6F" w:rsidRDefault="0094690D" w:rsidP="00965DCA">
      <w:pPr>
        <w:jc w:val="both"/>
        <w:rPr>
          <w:rFonts w:ascii="Times New Roman" w:eastAsia="Calibri" w:hAnsi="Times New Roman" w:cs="Times New Roman"/>
          <w:noProof/>
          <w:sz w:val="24"/>
          <w:szCs w:val="24"/>
        </w:rPr>
      </w:pPr>
    </w:p>
    <w:p w14:paraId="0366689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AC78A54" w14:textId="77777777" w:rsidR="0094690D" w:rsidRPr="00413B6F" w:rsidRDefault="0094690D" w:rsidP="00965DCA">
      <w:pPr>
        <w:jc w:val="both"/>
        <w:rPr>
          <w:rFonts w:ascii="Times New Roman" w:eastAsia="Calibri" w:hAnsi="Times New Roman" w:cs="Times New Roman"/>
          <w:i/>
          <w:noProof/>
          <w:sz w:val="24"/>
          <w:szCs w:val="24"/>
        </w:rPr>
      </w:pPr>
    </w:p>
    <w:p w14:paraId="24127CB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kafijas automātu, tējas pagatavošanas ierīču un līdzīgu ierīču remonts un noma (05.3.3.0).</w:t>
      </w:r>
    </w:p>
    <w:p w14:paraId="7446C41A" w14:textId="77777777" w:rsidR="0094690D" w:rsidRPr="00413B6F" w:rsidRDefault="0094690D" w:rsidP="00965DCA">
      <w:pPr>
        <w:jc w:val="both"/>
        <w:rPr>
          <w:rFonts w:ascii="Times New Roman" w:eastAsia="Calibri" w:hAnsi="Times New Roman" w:cs="Times New Roman"/>
          <w:i/>
          <w:noProof/>
          <w:sz w:val="24"/>
          <w:szCs w:val="24"/>
        </w:rPr>
      </w:pPr>
    </w:p>
    <w:p w14:paraId="38BBA4C7" w14:textId="35484D93" w:rsidR="0094690D" w:rsidRPr="00413B6F" w:rsidRDefault="00E22FEF" w:rsidP="00E22FEF">
      <w:pPr>
        <w:pStyle w:val="BodyText"/>
        <w:rPr>
          <w:b/>
          <w:bCs/>
        </w:rPr>
      </w:pPr>
      <w:r>
        <w:rPr>
          <w:b/>
        </w:rPr>
        <w:t>05.3.2.9. Citas mazās mājsaimniecības ierīces (</w:t>
      </w:r>
      <w:r>
        <w:rPr>
          <w:b/>
          <w:i/>
          <w:iCs/>
        </w:rPr>
        <w:t>SD</w:t>
      </w:r>
      <w:r>
        <w:rPr>
          <w:b/>
        </w:rPr>
        <w:t>)</w:t>
      </w:r>
    </w:p>
    <w:p w14:paraId="11AD465B" w14:textId="77777777" w:rsidR="0094690D" w:rsidRPr="00413B6F" w:rsidRDefault="0094690D" w:rsidP="00965DCA">
      <w:pPr>
        <w:jc w:val="both"/>
        <w:rPr>
          <w:rFonts w:ascii="Times New Roman" w:eastAsia="Calibri" w:hAnsi="Times New Roman" w:cs="Times New Roman"/>
          <w:noProof/>
          <w:sz w:val="24"/>
          <w:szCs w:val="24"/>
        </w:rPr>
      </w:pPr>
    </w:p>
    <w:p w14:paraId="3F70BF4A" w14:textId="77777777" w:rsidR="0094690D" w:rsidRPr="00413B6F" w:rsidRDefault="0094690D" w:rsidP="00616A82">
      <w:pPr>
        <w:pStyle w:val="BodyText"/>
      </w:pPr>
      <w:r>
        <w:t>Ietilpst:</w:t>
      </w:r>
    </w:p>
    <w:p w14:paraId="6367567E" w14:textId="77777777" w:rsidR="0094690D" w:rsidRPr="00413B6F" w:rsidRDefault="0094690D" w:rsidP="00965DCA">
      <w:pPr>
        <w:jc w:val="both"/>
        <w:rPr>
          <w:rFonts w:ascii="Times New Roman" w:eastAsia="Calibri" w:hAnsi="Times New Roman" w:cs="Times New Roman"/>
          <w:noProof/>
          <w:sz w:val="24"/>
          <w:szCs w:val="24"/>
        </w:rPr>
      </w:pPr>
    </w:p>
    <w:p w14:paraId="0E6E0D19" w14:textId="77777777" w:rsidR="0094690D" w:rsidRPr="00413B6F" w:rsidRDefault="0094690D" w:rsidP="00161C32">
      <w:pPr>
        <w:pStyle w:val="BodyText"/>
        <w:numPr>
          <w:ilvl w:val="4"/>
          <w:numId w:val="3"/>
        </w:numPr>
        <w:tabs>
          <w:tab w:val="left" w:pos="851"/>
        </w:tabs>
        <w:ind w:left="284" w:firstLine="5"/>
      </w:pPr>
      <w:r>
        <w:t>elektriskie gludekļi;</w:t>
      </w:r>
    </w:p>
    <w:p w14:paraId="2EF92C15" w14:textId="77777777" w:rsidR="0094690D" w:rsidRPr="00413B6F" w:rsidRDefault="0094690D" w:rsidP="00161C32">
      <w:pPr>
        <w:pStyle w:val="BodyText"/>
        <w:numPr>
          <w:ilvl w:val="4"/>
          <w:numId w:val="3"/>
        </w:numPr>
        <w:tabs>
          <w:tab w:val="left" w:pos="851"/>
        </w:tabs>
        <w:ind w:left="284" w:firstLine="5"/>
      </w:pPr>
      <w:r>
        <w:t>ventilatori;</w:t>
      </w:r>
    </w:p>
    <w:p w14:paraId="281CFDB8" w14:textId="77777777" w:rsidR="0094690D" w:rsidRPr="00413B6F" w:rsidRDefault="0094690D" w:rsidP="00161C32">
      <w:pPr>
        <w:pStyle w:val="BodyText"/>
        <w:numPr>
          <w:ilvl w:val="4"/>
          <w:numId w:val="3"/>
        </w:numPr>
        <w:tabs>
          <w:tab w:val="left" w:pos="851"/>
        </w:tabs>
        <w:ind w:left="284" w:firstLine="5"/>
      </w:pPr>
      <w:r>
        <w:t>elektriskās segas. Ietilpst arī:</w:t>
      </w:r>
    </w:p>
    <w:p w14:paraId="7B3E3862" w14:textId="77777777" w:rsidR="0094690D" w:rsidRPr="00413B6F" w:rsidRDefault="0094690D" w:rsidP="00161C32">
      <w:pPr>
        <w:pStyle w:val="BodyText"/>
        <w:numPr>
          <w:ilvl w:val="4"/>
          <w:numId w:val="3"/>
        </w:numPr>
        <w:tabs>
          <w:tab w:val="left" w:pos="851"/>
        </w:tabs>
        <w:ind w:left="284" w:firstLine="5"/>
      </w:pPr>
      <w:r>
        <w:t>citas neelektriskas mājsaimniecības ierīces, piemēram, gludekļi un gludināmie dēļi u. c.</w:t>
      </w:r>
    </w:p>
    <w:p w14:paraId="1D05FED1" w14:textId="77777777" w:rsidR="0094690D" w:rsidRPr="00413B6F" w:rsidRDefault="0094690D" w:rsidP="00965DCA">
      <w:pPr>
        <w:jc w:val="both"/>
        <w:rPr>
          <w:rFonts w:ascii="Times New Roman" w:eastAsia="Calibri" w:hAnsi="Times New Roman" w:cs="Times New Roman"/>
          <w:noProof/>
          <w:sz w:val="24"/>
          <w:szCs w:val="24"/>
        </w:rPr>
      </w:pPr>
    </w:p>
    <w:p w14:paraId="0A0D4B1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B07009C" w14:textId="77777777" w:rsidR="0094690D" w:rsidRPr="00413B6F" w:rsidRDefault="0094690D" w:rsidP="00965DCA">
      <w:pPr>
        <w:jc w:val="both"/>
        <w:rPr>
          <w:rFonts w:ascii="Times New Roman" w:eastAsia="Calibri" w:hAnsi="Times New Roman" w:cs="Times New Roman"/>
          <w:i/>
          <w:noProof/>
          <w:sz w:val="24"/>
          <w:szCs w:val="24"/>
        </w:rPr>
      </w:pPr>
    </w:p>
    <w:p w14:paraId="16AF242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gludināšanas mašīnas (05.3.1.2);</w:t>
      </w:r>
    </w:p>
    <w:p w14:paraId="580BEBC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nelieli neelektriski mājsaimniecības priekšmeti un virtuves piederumi (05.4.0.3);</w:t>
      </w:r>
    </w:p>
    <w:p w14:paraId="5C61F14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svari cilvēku svēršanai (13.1.2.0);</w:t>
      </w:r>
    </w:p>
    <w:p w14:paraId="34735BBC" w14:textId="477141AB"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svari (06.1.2.1);</w:t>
      </w:r>
    </w:p>
    <w:p w14:paraId="489314B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citu mazo mājsaimniecības ierīču remonts un noma (05.3.3.0).</w:t>
      </w:r>
    </w:p>
    <w:p w14:paraId="547974CD" w14:textId="77777777" w:rsidR="00965DCA" w:rsidRPr="00413B6F" w:rsidRDefault="00965DCA" w:rsidP="00965DCA">
      <w:pPr>
        <w:jc w:val="both"/>
        <w:rPr>
          <w:rFonts w:ascii="Times New Roman" w:eastAsia="Calibri" w:hAnsi="Times New Roman" w:cs="Times New Roman"/>
          <w:noProof/>
          <w:sz w:val="24"/>
          <w:szCs w:val="24"/>
        </w:rPr>
      </w:pPr>
    </w:p>
    <w:p w14:paraId="259F1C12" w14:textId="620E06C6" w:rsidR="0094690D" w:rsidRPr="00413B6F" w:rsidRDefault="00C30FBD" w:rsidP="00FC5ABB">
      <w:pPr>
        <w:pStyle w:val="BodyText"/>
        <w:rPr>
          <w:b/>
          <w:bCs/>
        </w:rPr>
      </w:pPr>
      <w:r>
        <w:rPr>
          <w:b/>
        </w:rPr>
        <w:t>05.3.3. Mājsaimniecības ierīču remonts, uzstādīšana un noma (</w:t>
      </w:r>
      <w:r>
        <w:rPr>
          <w:b/>
          <w:i/>
          <w:iCs/>
        </w:rPr>
        <w:t>S</w:t>
      </w:r>
      <w:r>
        <w:rPr>
          <w:b/>
        </w:rPr>
        <w:t>)</w:t>
      </w:r>
    </w:p>
    <w:p w14:paraId="6404990E" w14:textId="77777777" w:rsidR="0094690D" w:rsidRPr="00560846" w:rsidRDefault="0094690D" w:rsidP="00965DCA">
      <w:pPr>
        <w:jc w:val="both"/>
        <w:rPr>
          <w:rFonts w:ascii="Times New Roman" w:eastAsia="Calibri" w:hAnsi="Times New Roman" w:cs="Times New Roman"/>
          <w:noProof/>
          <w:sz w:val="24"/>
          <w:szCs w:val="24"/>
        </w:rPr>
      </w:pPr>
    </w:p>
    <w:p w14:paraId="1F70A8F8" w14:textId="77777777" w:rsidR="0094690D" w:rsidRPr="00413B6F" w:rsidRDefault="0094690D" w:rsidP="00616A82">
      <w:pPr>
        <w:pStyle w:val="BodyText"/>
      </w:pPr>
      <w:r>
        <w:t>Materiālu izmaksas tiek iekļautas tikai tad, ja par materiāliem nav izsniegts atsevišķs rēķins.</w:t>
      </w:r>
    </w:p>
    <w:p w14:paraId="400F07BD" w14:textId="77777777" w:rsidR="0094690D" w:rsidRPr="00413B6F" w:rsidRDefault="0094690D" w:rsidP="00965DCA">
      <w:pPr>
        <w:jc w:val="both"/>
        <w:rPr>
          <w:rFonts w:ascii="Times New Roman" w:eastAsia="Calibri" w:hAnsi="Times New Roman" w:cs="Times New Roman"/>
          <w:noProof/>
          <w:sz w:val="24"/>
          <w:szCs w:val="24"/>
        </w:rPr>
      </w:pPr>
    </w:p>
    <w:p w14:paraId="305E34A6" w14:textId="77777777" w:rsidR="0094690D" w:rsidRPr="00413B6F" w:rsidRDefault="0094690D" w:rsidP="00616A82">
      <w:pPr>
        <w:pStyle w:val="BodyText"/>
      </w:pPr>
      <w:r>
        <w:t>Ietilpst:</w:t>
      </w:r>
    </w:p>
    <w:p w14:paraId="2916A3EA" w14:textId="77777777" w:rsidR="0094690D" w:rsidRPr="00413B6F" w:rsidRDefault="0094690D" w:rsidP="00965DCA">
      <w:pPr>
        <w:jc w:val="both"/>
        <w:rPr>
          <w:rFonts w:ascii="Times New Roman" w:eastAsia="Calibri" w:hAnsi="Times New Roman" w:cs="Times New Roman"/>
          <w:noProof/>
          <w:sz w:val="24"/>
          <w:szCs w:val="24"/>
        </w:rPr>
      </w:pPr>
    </w:p>
    <w:p w14:paraId="649B1927" w14:textId="77777777" w:rsidR="0094690D" w:rsidRPr="00413B6F" w:rsidRDefault="0094690D" w:rsidP="00161C32">
      <w:pPr>
        <w:pStyle w:val="BodyText"/>
        <w:numPr>
          <w:ilvl w:val="4"/>
          <w:numId w:val="3"/>
        </w:numPr>
        <w:tabs>
          <w:tab w:val="left" w:pos="851"/>
        </w:tabs>
        <w:ind w:left="284" w:firstLine="5"/>
      </w:pPr>
      <w:r>
        <w:t>mājsaimniecības ierīču remonts;</w:t>
      </w:r>
    </w:p>
    <w:p w14:paraId="2D20E282" w14:textId="77777777" w:rsidR="0094690D" w:rsidRPr="00413B6F" w:rsidRDefault="0094690D" w:rsidP="00161C32">
      <w:pPr>
        <w:pStyle w:val="BodyText"/>
        <w:numPr>
          <w:ilvl w:val="4"/>
          <w:numId w:val="3"/>
        </w:numPr>
        <w:tabs>
          <w:tab w:val="left" w:pos="851"/>
        </w:tabs>
        <w:ind w:left="284" w:firstLine="5"/>
      </w:pPr>
      <w:r>
        <w:t>galveno mājsaimniecības ierīču nomas vai īres izmaksas;</w:t>
      </w:r>
    </w:p>
    <w:p w14:paraId="619E59EF" w14:textId="77777777" w:rsidR="0094690D" w:rsidRPr="00413B6F" w:rsidRDefault="0094690D" w:rsidP="00161C32">
      <w:pPr>
        <w:pStyle w:val="BodyText"/>
        <w:numPr>
          <w:ilvl w:val="4"/>
          <w:numId w:val="3"/>
        </w:numPr>
        <w:tabs>
          <w:tab w:val="left" w:pos="851"/>
        </w:tabs>
        <w:ind w:left="284" w:firstLine="5"/>
      </w:pPr>
      <w:r>
        <w:t>maksa par mājsaimniecības ierīču uzstādīšanu (ja tā tiek segta atsevišķi).</w:t>
      </w:r>
    </w:p>
    <w:p w14:paraId="12ED1552" w14:textId="77777777" w:rsidR="0094690D" w:rsidRPr="00413B6F" w:rsidRDefault="0094690D" w:rsidP="00965DCA">
      <w:pPr>
        <w:jc w:val="both"/>
        <w:rPr>
          <w:rFonts w:ascii="Times New Roman" w:eastAsia="Calibri" w:hAnsi="Times New Roman" w:cs="Times New Roman"/>
          <w:noProof/>
          <w:sz w:val="24"/>
          <w:szCs w:val="24"/>
        </w:rPr>
      </w:pPr>
    </w:p>
    <w:p w14:paraId="2C57A90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9FD55C1" w14:textId="77777777" w:rsidR="0094690D" w:rsidRPr="00413B6F" w:rsidRDefault="0094690D" w:rsidP="00965DCA">
      <w:pPr>
        <w:jc w:val="both"/>
        <w:rPr>
          <w:rFonts w:ascii="Times New Roman" w:eastAsia="Calibri" w:hAnsi="Times New Roman" w:cs="Times New Roman"/>
          <w:i/>
          <w:noProof/>
          <w:sz w:val="24"/>
          <w:szCs w:val="24"/>
        </w:rPr>
      </w:pPr>
    </w:p>
    <w:p w14:paraId="46CF948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materiālu atsevišķa iegāde, ko veic mājsaimniecības, lai veiktu remontu saviem spēkiem (05.3.1).</w:t>
      </w:r>
    </w:p>
    <w:p w14:paraId="24819021" w14:textId="77777777" w:rsidR="0094690D" w:rsidRPr="00413B6F" w:rsidRDefault="0094690D" w:rsidP="00965DCA">
      <w:pPr>
        <w:jc w:val="both"/>
        <w:rPr>
          <w:rFonts w:ascii="Times New Roman" w:eastAsia="Calibri" w:hAnsi="Times New Roman" w:cs="Times New Roman"/>
          <w:i/>
          <w:noProof/>
          <w:sz w:val="24"/>
          <w:szCs w:val="24"/>
        </w:rPr>
      </w:pPr>
    </w:p>
    <w:p w14:paraId="52710C7C" w14:textId="2BFFB36D" w:rsidR="0094690D" w:rsidRPr="00413B6F" w:rsidRDefault="00C30FBD" w:rsidP="00EC4CA2">
      <w:pPr>
        <w:pStyle w:val="BodyText"/>
        <w:rPr>
          <w:b/>
          <w:bCs/>
        </w:rPr>
      </w:pPr>
      <w:r>
        <w:rPr>
          <w:b/>
        </w:rPr>
        <w:t>05.3.3.0. Mājsaimniecības ierīču remonts, uzstādīšana un noma (</w:t>
      </w:r>
      <w:r>
        <w:rPr>
          <w:b/>
          <w:i/>
          <w:iCs/>
        </w:rPr>
        <w:t>S</w:t>
      </w:r>
      <w:r>
        <w:rPr>
          <w:b/>
        </w:rPr>
        <w:t>)</w:t>
      </w:r>
    </w:p>
    <w:p w14:paraId="55F8D321" w14:textId="77777777" w:rsidR="0094690D" w:rsidRPr="00560846" w:rsidRDefault="0094690D" w:rsidP="00965DCA">
      <w:pPr>
        <w:jc w:val="both"/>
        <w:rPr>
          <w:rFonts w:ascii="Times New Roman" w:eastAsia="Calibri" w:hAnsi="Times New Roman" w:cs="Times New Roman"/>
          <w:noProof/>
          <w:sz w:val="24"/>
          <w:szCs w:val="24"/>
        </w:rPr>
      </w:pPr>
    </w:p>
    <w:p w14:paraId="45C869E9" w14:textId="77777777" w:rsidR="0094690D" w:rsidRPr="00413B6F" w:rsidRDefault="0094690D" w:rsidP="00616A82">
      <w:pPr>
        <w:pStyle w:val="BodyText"/>
      </w:pPr>
      <w:r>
        <w:t>Materiālu izmaksas tiek iekļautas tikai tad, ja par materiāliem nav izsniegts atsevišķs rēķins.</w:t>
      </w:r>
    </w:p>
    <w:p w14:paraId="3493F014" w14:textId="77777777" w:rsidR="0094690D" w:rsidRPr="00413B6F" w:rsidRDefault="0094690D" w:rsidP="00965DCA">
      <w:pPr>
        <w:jc w:val="both"/>
        <w:rPr>
          <w:rFonts w:ascii="Times New Roman" w:eastAsia="Calibri" w:hAnsi="Times New Roman" w:cs="Times New Roman"/>
          <w:noProof/>
          <w:sz w:val="24"/>
          <w:szCs w:val="24"/>
        </w:rPr>
      </w:pPr>
    </w:p>
    <w:p w14:paraId="590FD19C" w14:textId="77777777" w:rsidR="0094690D" w:rsidRPr="00413B6F" w:rsidRDefault="0094690D" w:rsidP="00616A82">
      <w:pPr>
        <w:pStyle w:val="BodyText"/>
      </w:pPr>
      <w:r>
        <w:t>Ietilpst:</w:t>
      </w:r>
    </w:p>
    <w:p w14:paraId="4EE93CDD" w14:textId="77777777" w:rsidR="0094690D" w:rsidRPr="00413B6F" w:rsidRDefault="0094690D" w:rsidP="00965DCA">
      <w:pPr>
        <w:jc w:val="both"/>
        <w:rPr>
          <w:rFonts w:ascii="Times New Roman" w:eastAsia="Calibri" w:hAnsi="Times New Roman" w:cs="Times New Roman"/>
          <w:noProof/>
          <w:sz w:val="24"/>
          <w:szCs w:val="24"/>
        </w:rPr>
      </w:pPr>
    </w:p>
    <w:p w14:paraId="64D0D967" w14:textId="77777777" w:rsidR="0094690D" w:rsidRPr="00413B6F" w:rsidRDefault="0094690D" w:rsidP="00161C32">
      <w:pPr>
        <w:pStyle w:val="BodyText"/>
        <w:numPr>
          <w:ilvl w:val="4"/>
          <w:numId w:val="3"/>
        </w:numPr>
        <w:tabs>
          <w:tab w:val="left" w:pos="851"/>
        </w:tabs>
        <w:ind w:left="284" w:firstLine="5"/>
      </w:pPr>
      <w:r>
        <w:t>mājsaimniecības ierīču remonts;</w:t>
      </w:r>
    </w:p>
    <w:p w14:paraId="3B312C92" w14:textId="77777777" w:rsidR="0094690D" w:rsidRPr="00413B6F" w:rsidRDefault="0094690D" w:rsidP="00161C32">
      <w:pPr>
        <w:pStyle w:val="BodyText"/>
        <w:numPr>
          <w:ilvl w:val="4"/>
          <w:numId w:val="3"/>
        </w:numPr>
        <w:tabs>
          <w:tab w:val="left" w:pos="851"/>
        </w:tabs>
        <w:ind w:left="284" w:firstLine="5"/>
      </w:pPr>
      <w:r>
        <w:t>galveno mājsaimniecības ierīču nomas vai īres izmaksas;</w:t>
      </w:r>
    </w:p>
    <w:p w14:paraId="6887A2F2" w14:textId="77777777" w:rsidR="0094690D" w:rsidRPr="00413B6F" w:rsidRDefault="0094690D" w:rsidP="00161C32">
      <w:pPr>
        <w:pStyle w:val="BodyText"/>
        <w:numPr>
          <w:ilvl w:val="4"/>
          <w:numId w:val="3"/>
        </w:numPr>
        <w:tabs>
          <w:tab w:val="left" w:pos="851"/>
        </w:tabs>
        <w:ind w:left="284" w:firstLine="5"/>
      </w:pPr>
      <w:r>
        <w:t>maksa par mājsaimniecības ierīču uzstādīšanu (ja tā tiek segta atsevišķi).</w:t>
      </w:r>
    </w:p>
    <w:p w14:paraId="368309D0" w14:textId="77777777" w:rsidR="0094690D" w:rsidRPr="00413B6F" w:rsidRDefault="0094690D" w:rsidP="00965DCA">
      <w:pPr>
        <w:jc w:val="both"/>
        <w:rPr>
          <w:rFonts w:ascii="Times New Roman" w:eastAsia="Calibri" w:hAnsi="Times New Roman" w:cs="Times New Roman"/>
          <w:noProof/>
          <w:sz w:val="24"/>
          <w:szCs w:val="24"/>
        </w:rPr>
      </w:pPr>
    </w:p>
    <w:p w14:paraId="5C1C399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1DB400F" w14:textId="77777777" w:rsidR="0094690D" w:rsidRPr="00413B6F" w:rsidRDefault="0094690D" w:rsidP="00965DCA">
      <w:pPr>
        <w:jc w:val="both"/>
        <w:rPr>
          <w:rFonts w:ascii="Times New Roman" w:eastAsia="Calibri" w:hAnsi="Times New Roman" w:cs="Times New Roman"/>
          <w:i/>
          <w:noProof/>
          <w:sz w:val="24"/>
          <w:szCs w:val="24"/>
        </w:rPr>
      </w:pPr>
    </w:p>
    <w:p w14:paraId="13355B3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materiālu atsevišķa iegāde, ko veic mājsaimniecības, lai veiktu remontu saviem spēkiem (05.3.1).</w:t>
      </w:r>
    </w:p>
    <w:p w14:paraId="00F9FA32" w14:textId="77777777" w:rsidR="0094690D" w:rsidRPr="00413B6F" w:rsidRDefault="0094690D" w:rsidP="00965DCA">
      <w:pPr>
        <w:jc w:val="both"/>
        <w:rPr>
          <w:rFonts w:ascii="Times New Roman" w:eastAsia="Calibri" w:hAnsi="Times New Roman" w:cs="Times New Roman"/>
          <w:i/>
          <w:noProof/>
          <w:sz w:val="24"/>
          <w:szCs w:val="24"/>
        </w:rPr>
      </w:pPr>
    </w:p>
    <w:p w14:paraId="49B7EF51" w14:textId="09415FE1" w:rsidR="0094690D" w:rsidRPr="00413B6F" w:rsidRDefault="00E71A45" w:rsidP="00E71A45">
      <w:pPr>
        <w:pStyle w:val="BodyText"/>
        <w:rPr>
          <w:b/>
          <w:bCs/>
        </w:rPr>
      </w:pPr>
      <w:r>
        <w:rPr>
          <w:b/>
        </w:rPr>
        <w:t>05.</w:t>
      </w:r>
      <w:r w:rsidR="00F94BFB">
        <w:rPr>
          <w:b/>
        </w:rPr>
        <w:t>4</w:t>
      </w:r>
      <w:r w:rsidR="004E19D7">
        <w:rPr>
          <w:b/>
        </w:rPr>
        <w:t>.</w:t>
      </w:r>
      <w:r w:rsidR="00B630DD">
        <w:rPr>
          <w:b/>
        </w:rPr>
        <w:t xml:space="preserve"> </w:t>
      </w:r>
      <w:r w:rsidR="0094690D">
        <w:rPr>
          <w:b/>
        </w:rPr>
        <w:t>STIKLA TRAUKI, GALDA PIEDERUMI UN MĀJSAIMNIECĪBAS PIEDERUMI</w:t>
      </w:r>
    </w:p>
    <w:p w14:paraId="3064E535" w14:textId="77777777" w:rsidR="0094690D" w:rsidRPr="00A14408" w:rsidRDefault="0094690D" w:rsidP="00965DCA">
      <w:pPr>
        <w:jc w:val="both"/>
        <w:rPr>
          <w:rFonts w:ascii="Times New Roman" w:eastAsia="Calibri" w:hAnsi="Times New Roman" w:cs="Times New Roman"/>
          <w:noProof/>
          <w:sz w:val="24"/>
          <w:szCs w:val="24"/>
        </w:rPr>
      </w:pPr>
    </w:p>
    <w:p w14:paraId="5F5C52A3" w14:textId="362FF4A6" w:rsidR="0094690D" w:rsidRPr="00413B6F" w:rsidRDefault="00EC4CA2" w:rsidP="00EC4CA2">
      <w:pPr>
        <w:pStyle w:val="BodyText"/>
        <w:rPr>
          <w:b/>
          <w:bCs/>
        </w:rPr>
      </w:pPr>
      <w:r>
        <w:rPr>
          <w:b/>
        </w:rPr>
        <w:t>05.4.0. Stikla trauki, galda piederumi un mājsaimniecības piederumi (</w:t>
      </w:r>
      <w:r>
        <w:rPr>
          <w:b/>
          <w:i/>
          <w:iCs/>
        </w:rPr>
        <w:t>SD</w:t>
      </w:r>
      <w:r>
        <w:rPr>
          <w:b/>
        </w:rPr>
        <w:t>)</w:t>
      </w:r>
    </w:p>
    <w:p w14:paraId="73DB328B" w14:textId="77777777" w:rsidR="0094690D" w:rsidRPr="00A14408" w:rsidRDefault="0094690D" w:rsidP="00965DCA">
      <w:pPr>
        <w:jc w:val="both"/>
        <w:rPr>
          <w:rFonts w:ascii="Times New Roman" w:eastAsia="Calibri" w:hAnsi="Times New Roman" w:cs="Times New Roman"/>
          <w:noProof/>
          <w:sz w:val="24"/>
          <w:szCs w:val="24"/>
        </w:rPr>
      </w:pPr>
    </w:p>
    <w:p w14:paraId="3B2EFDF3" w14:textId="77777777" w:rsidR="0094690D" w:rsidRPr="00413B6F" w:rsidRDefault="0094690D" w:rsidP="00616A82">
      <w:pPr>
        <w:pStyle w:val="BodyText"/>
      </w:pPr>
      <w:r>
        <w:t>Ietilpst:</w:t>
      </w:r>
    </w:p>
    <w:p w14:paraId="14D12C12" w14:textId="77777777" w:rsidR="0094690D" w:rsidRPr="00413B6F" w:rsidRDefault="0094690D" w:rsidP="00965DCA">
      <w:pPr>
        <w:jc w:val="both"/>
        <w:rPr>
          <w:rFonts w:ascii="Times New Roman" w:eastAsia="Calibri" w:hAnsi="Times New Roman" w:cs="Times New Roman"/>
          <w:noProof/>
          <w:sz w:val="24"/>
          <w:szCs w:val="24"/>
        </w:rPr>
      </w:pPr>
    </w:p>
    <w:p w14:paraId="37946B62" w14:textId="77777777" w:rsidR="0094690D" w:rsidRPr="00413B6F" w:rsidRDefault="0094690D" w:rsidP="00161C32">
      <w:pPr>
        <w:pStyle w:val="BodyText"/>
        <w:numPr>
          <w:ilvl w:val="4"/>
          <w:numId w:val="3"/>
        </w:numPr>
        <w:tabs>
          <w:tab w:val="left" w:pos="851"/>
        </w:tabs>
        <w:ind w:left="284" w:firstLine="5"/>
      </w:pPr>
      <w:r>
        <w:t>stikla trauki, kristāla trauki, keramikas trauki un porcelāna trauki, kādus izmanto galda, virtuves, vannasistabas, tualetes, biroja un iekštelpu dekorēšanai;</w:t>
      </w:r>
    </w:p>
    <w:p w14:paraId="53E854F5" w14:textId="77777777" w:rsidR="0094690D" w:rsidRPr="00413B6F" w:rsidRDefault="0094690D" w:rsidP="00161C32">
      <w:pPr>
        <w:pStyle w:val="BodyText"/>
        <w:numPr>
          <w:ilvl w:val="4"/>
          <w:numId w:val="3"/>
        </w:numPr>
        <w:tabs>
          <w:tab w:val="left" w:pos="851"/>
        </w:tabs>
        <w:ind w:left="284" w:firstLine="5"/>
      </w:pPr>
      <w:r>
        <w:t>naži un dakšiņas, galda piederumi un sudrablietas;</w:t>
      </w:r>
    </w:p>
    <w:p w14:paraId="13102A5A" w14:textId="77777777" w:rsidR="0094690D" w:rsidRPr="00413B6F" w:rsidRDefault="0094690D" w:rsidP="00161C32">
      <w:pPr>
        <w:pStyle w:val="BodyText"/>
        <w:numPr>
          <w:ilvl w:val="4"/>
          <w:numId w:val="3"/>
        </w:numPr>
        <w:tabs>
          <w:tab w:val="left" w:pos="851"/>
        </w:tabs>
        <w:ind w:left="284" w:firstLine="5"/>
      </w:pPr>
      <w:r>
        <w:t>virtuves piederumi no jebkādiem materiāliem, piemēram, kastroļi, sautējamie katli, vārkatli, cepešpannas;</w:t>
      </w:r>
    </w:p>
    <w:p w14:paraId="6E356F06" w14:textId="77777777" w:rsidR="0094690D" w:rsidRPr="00413B6F" w:rsidRDefault="0094690D" w:rsidP="00161C32">
      <w:pPr>
        <w:pStyle w:val="BodyText"/>
        <w:numPr>
          <w:ilvl w:val="4"/>
          <w:numId w:val="3"/>
        </w:numPr>
        <w:tabs>
          <w:tab w:val="left" w:pos="851"/>
        </w:tabs>
        <w:ind w:left="284" w:firstLine="5"/>
      </w:pPr>
      <w:r>
        <w:lastRenderedPageBreak/>
        <w:t>mājsaimniecības priekšmeti no jebkādiem materiāliem, piemēram, trauki maizei, kafijai, garšvielām utt., atkritumu kastes, papīrgrozi, veļas grozi, pārnēsājamas naudas kastes un iebūvēti seifi, dvieļu turētāji, pudeļu plaukti, pastkastes, barošanas pudeles, termosi un ledus kastes;</w:t>
      </w:r>
    </w:p>
    <w:p w14:paraId="12F11917" w14:textId="77777777" w:rsidR="0094690D" w:rsidRPr="00413B6F" w:rsidRDefault="0094690D" w:rsidP="00161C32">
      <w:pPr>
        <w:pStyle w:val="BodyText"/>
        <w:numPr>
          <w:ilvl w:val="4"/>
          <w:numId w:val="3"/>
        </w:numPr>
        <w:tabs>
          <w:tab w:val="left" w:pos="851"/>
        </w:tabs>
        <w:ind w:left="284" w:firstLine="5"/>
      </w:pPr>
      <w:r>
        <w:t>stikla trauku, galda piederumu un mājsaimniecības piederumu remonts un noma.</w:t>
      </w:r>
    </w:p>
    <w:p w14:paraId="465C4E03" w14:textId="77777777" w:rsidR="0094690D" w:rsidRPr="00413B6F" w:rsidRDefault="0094690D" w:rsidP="00965DCA">
      <w:pPr>
        <w:jc w:val="both"/>
        <w:rPr>
          <w:rFonts w:ascii="Times New Roman" w:eastAsia="Calibri" w:hAnsi="Times New Roman" w:cs="Times New Roman"/>
          <w:noProof/>
          <w:sz w:val="24"/>
          <w:szCs w:val="24"/>
        </w:rPr>
      </w:pPr>
    </w:p>
    <w:p w14:paraId="5E29ADF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002E320" w14:textId="77777777" w:rsidR="0094690D" w:rsidRPr="00413B6F" w:rsidRDefault="0094690D" w:rsidP="00965DCA">
      <w:pPr>
        <w:jc w:val="both"/>
        <w:rPr>
          <w:rFonts w:ascii="Times New Roman" w:eastAsia="Calibri" w:hAnsi="Times New Roman" w:cs="Times New Roman"/>
          <w:i/>
          <w:noProof/>
          <w:sz w:val="24"/>
          <w:szCs w:val="24"/>
        </w:rPr>
      </w:pPr>
    </w:p>
    <w:p w14:paraId="09CFFDA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vienreizlietojamie galda piederumi (05.6.1.9);</w:t>
      </w:r>
    </w:p>
    <w:p w14:paraId="0B43680F" w14:textId="3029829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pelnu trauki (13.2.9.1).</w:t>
      </w:r>
    </w:p>
    <w:p w14:paraId="33FBCE14" w14:textId="77777777" w:rsidR="0094690D" w:rsidRPr="00413B6F" w:rsidRDefault="0094690D" w:rsidP="00965DCA">
      <w:pPr>
        <w:jc w:val="both"/>
        <w:rPr>
          <w:rFonts w:ascii="Times New Roman" w:eastAsia="Calibri" w:hAnsi="Times New Roman" w:cs="Times New Roman"/>
          <w:i/>
          <w:noProof/>
          <w:sz w:val="24"/>
          <w:szCs w:val="24"/>
        </w:rPr>
      </w:pPr>
    </w:p>
    <w:p w14:paraId="345DC640" w14:textId="454D4676" w:rsidR="0094690D" w:rsidRPr="00413B6F" w:rsidRDefault="002E530B" w:rsidP="00EA74F9">
      <w:pPr>
        <w:pStyle w:val="BodyText"/>
        <w:rPr>
          <w:b/>
          <w:bCs/>
        </w:rPr>
      </w:pPr>
      <w:r>
        <w:rPr>
          <w:b/>
        </w:rPr>
        <w:t>05.4.0.1. Stikla trauki, kristāla priekšmeti, keramikas priekšmeti un porcelāna priekšmeti (</w:t>
      </w:r>
      <w:r>
        <w:rPr>
          <w:b/>
          <w:i/>
          <w:iCs/>
        </w:rPr>
        <w:t>SD</w:t>
      </w:r>
      <w:r>
        <w:rPr>
          <w:b/>
        </w:rPr>
        <w:t>)</w:t>
      </w:r>
    </w:p>
    <w:p w14:paraId="0C8B440B" w14:textId="77777777" w:rsidR="0094690D" w:rsidRPr="00A14408" w:rsidRDefault="0094690D" w:rsidP="00965DCA">
      <w:pPr>
        <w:jc w:val="both"/>
        <w:rPr>
          <w:rFonts w:ascii="Times New Roman" w:eastAsia="Calibri" w:hAnsi="Times New Roman" w:cs="Times New Roman"/>
          <w:noProof/>
          <w:sz w:val="24"/>
          <w:szCs w:val="24"/>
        </w:rPr>
      </w:pPr>
    </w:p>
    <w:p w14:paraId="55BE15B7" w14:textId="77777777" w:rsidR="0094690D" w:rsidRPr="00413B6F" w:rsidRDefault="0094690D" w:rsidP="00616A82">
      <w:pPr>
        <w:pStyle w:val="BodyText"/>
      </w:pPr>
      <w:r>
        <w:t>Ietilpst:</w:t>
      </w:r>
    </w:p>
    <w:p w14:paraId="7853DE66" w14:textId="77777777" w:rsidR="0094690D" w:rsidRPr="00413B6F" w:rsidRDefault="0094690D" w:rsidP="00965DCA">
      <w:pPr>
        <w:jc w:val="both"/>
        <w:rPr>
          <w:rFonts w:ascii="Times New Roman" w:eastAsia="Calibri" w:hAnsi="Times New Roman" w:cs="Times New Roman"/>
          <w:noProof/>
          <w:sz w:val="24"/>
          <w:szCs w:val="24"/>
        </w:rPr>
      </w:pPr>
    </w:p>
    <w:p w14:paraId="4487F5DA" w14:textId="77777777" w:rsidR="0094690D" w:rsidRPr="00413B6F" w:rsidRDefault="0094690D" w:rsidP="00161C32">
      <w:pPr>
        <w:pStyle w:val="BodyText"/>
        <w:numPr>
          <w:ilvl w:val="4"/>
          <w:numId w:val="3"/>
        </w:numPr>
        <w:tabs>
          <w:tab w:val="left" w:pos="851"/>
        </w:tabs>
        <w:ind w:left="284" w:firstLine="5"/>
      </w:pPr>
      <w:r>
        <w:t>stikla trauki, kristāla trauki, keramikas trauki un porcelāna trauki, kādus izmanto galda, virtuves, vannasistabas, tualetes, biroja un iekštelpu dekorēšanai.</w:t>
      </w:r>
    </w:p>
    <w:p w14:paraId="2EEF7D58" w14:textId="77777777" w:rsidR="0094690D" w:rsidRPr="00413B6F" w:rsidRDefault="0094690D" w:rsidP="00965DCA">
      <w:pPr>
        <w:jc w:val="both"/>
        <w:rPr>
          <w:rFonts w:ascii="Times New Roman" w:eastAsia="Calibri" w:hAnsi="Times New Roman" w:cs="Times New Roman"/>
          <w:noProof/>
          <w:sz w:val="24"/>
          <w:szCs w:val="24"/>
        </w:rPr>
      </w:pPr>
    </w:p>
    <w:p w14:paraId="34A867F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BA873A0" w14:textId="77777777" w:rsidR="0094690D" w:rsidRPr="00413B6F" w:rsidRDefault="0094690D" w:rsidP="00965DCA">
      <w:pPr>
        <w:jc w:val="both"/>
        <w:rPr>
          <w:rFonts w:ascii="Times New Roman" w:eastAsia="Calibri" w:hAnsi="Times New Roman" w:cs="Times New Roman"/>
          <w:i/>
          <w:noProof/>
          <w:sz w:val="24"/>
          <w:szCs w:val="24"/>
        </w:rPr>
      </w:pPr>
    </w:p>
    <w:p w14:paraId="48688A4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stikla trauku, kristāla priekšmetu, keramikas priekšmetu un porcelāna priekšmetu remonts (05.4.0.4).</w:t>
      </w:r>
    </w:p>
    <w:p w14:paraId="4C515630" w14:textId="77777777" w:rsidR="0094690D" w:rsidRPr="00413B6F" w:rsidRDefault="0094690D" w:rsidP="00965DCA">
      <w:pPr>
        <w:jc w:val="both"/>
        <w:rPr>
          <w:rFonts w:ascii="Times New Roman" w:eastAsia="Calibri" w:hAnsi="Times New Roman" w:cs="Times New Roman"/>
          <w:i/>
          <w:noProof/>
          <w:sz w:val="24"/>
          <w:szCs w:val="24"/>
        </w:rPr>
      </w:pPr>
    </w:p>
    <w:p w14:paraId="67645D5B" w14:textId="13232F25" w:rsidR="0094690D" w:rsidRPr="00413B6F" w:rsidRDefault="000A1051" w:rsidP="000A1051">
      <w:pPr>
        <w:pStyle w:val="BodyText"/>
        <w:rPr>
          <w:b/>
          <w:bCs/>
        </w:rPr>
      </w:pPr>
      <w:r>
        <w:rPr>
          <w:b/>
        </w:rPr>
        <w:t>05.4.0.2. Griešanas rīki, galda piederumi un sudrablietas (</w:t>
      </w:r>
      <w:r>
        <w:rPr>
          <w:b/>
          <w:i/>
          <w:iCs/>
        </w:rPr>
        <w:t>SD</w:t>
      </w:r>
      <w:r>
        <w:rPr>
          <w:b/>
        </w:rPr>
        <w:t>)</w:t>
      </w:r>
    </w:p>
    <w:p w14:paraId="105E57CF" w14:textId="77777777" w:rsidR="0094690D" w:rsidRPr="00A14408" w:rsidRDefault="0094690D" w:rsidP="00965DCA">
      <w:pPr>
        <w:jc w:val="both"/>
        <w:rPr>
          <w:rFonts w:ascii="Times New Roman" w:eastAsia="Calibri" w:hAnsi="Times New Roman" w:cs="Times New Roman"/>
          <w:noProof/>
          <w:sz w:val="24"/>
          <w:szCs w:val="24"/>
        </w:rPr>
      </w:pPr>
    </w:p>
    <w:p w14:paraId="0E5B5B52" w14:textId="77777777" w:rsidR="0094690D" w:rsidRPr="00413B6F" w:rsidRDefault="0094690D" w:rsidP="00616A82">
      <w:pPr>
        <w:pStyle w:val="BodyText"/>
      </w:pPr>
      <w:r>
        <w:t>Ietilpst:</w:t>
      </w:r>
    </w:p>
    <w:p w14:paraId="61CB1854" w14:textId="77777777" w:rsidR="0094690D" w:rsidRPr="00413B6F" w:rsidRDefault="0094690D" w:rsidP="00965DCA">
      <w:pPr>
        <w:jc w:val="both"/>
        <w:rPr>
          <w:rFonts w:ascii="Times New Roman" w:eastAsia="Calibri" w:hAnsi="Times New Roman" w:cs="Times New Roman"/>
          <w:noProof/>
          <w:sz w:val="24"/>
          <w:szCs w:val="24"/>
        </w:rPr>
      </w:pPr>
    </w:p>
    <w:p w14:paraId="4771298E" w14:textId="77777777" w:rsidR="0094690D" w:rsidRPr="00413B6F" w:rsidRDefault="0094690D" w:rsidP="00161C32">
      <w:pPr>
        <w:pStyle w:val="BodyText"/>
        <w:numPr>
          <w:ilvl w:val="4"/>
          <w:numId w:val="3"/>
        </w:numPr>
        <w:tabs>
          <w:tab w:val="left" w:pos="851"/>
        </w:tabs>
        <w:ind w:left="284" w:firstLine="5"/>
      </w:pPr>
      <w:r>
        <w:t>griešanas rīki, galda piederumi un sudrablietas.</w:t>
      </w:r>
    </w:p>
    <w:p w14:paraId="5B53FAA9" w14:textId="77777777" w:rsidR="0094690D" w:rsidRPr="00413B6F" w:rsidRDefault="0094690D" w:rsidP="00965DCA">
      <w:pPr>
        <w:jc w:val="both"/>
        <w:rPr>
          <w:rFonts w:ascii="Times New Roman" w:eastAsia="Calibri" w:hAnsi="Times New Roman" w:cs="Times New Roman"/>
          <w:noProof/>
          <w:sz w:val="24"/>
          <w:szCs w:val="24"/>
        </w:rPr>
      </w:pPr>
    </w:p>
    <w:p w14:paraId="3FC4099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EB0209F" w14:textId="77777777" w:rsidR="0094690D" w:rsidRPr="00413B6F" w:rsidRDefault="0094690D" w:rsidP="00965DCA">
      <w:pPr>
        <w:jc w:val="both"/>
        <w:rPr>
          <w:rFonts w:ascii="Times New Roman" w:eastAsia="Calibri" w:hAnsi="Times New Roman" w:cs="Times New Roman"/>
          <w:i/>
          <w:noProof/>
          <w:sz w:val="24"/>
          <w:szCs w:val="24"/>
        </w:rPr>
      </w:pPr>
    </w:p>
    <w:p w14:paraId="25E053E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griešanas rīku, galda piederumu un sudrablietu remonts un noma (05.4.0.4).</w:t>
      </w:r>
    </w:p>
    <w:p w14:paraId="433CEB9B" w14:textId="77777777" w:rsidR="0094690D" w:rsidRPr="00413B6F" w:rsidRDefault="0094690D" w:rsidP="00965DCA">
      <w:pPr>
        <w:jc w:val="both"/>
        <w:rPr>
          <w:rFonts w:ascii="Times New Roman" w:eastAsia="Calibri" w:hAnsi="Times New Roman" w:cs="Times New Roman"/>
          <w:i/>
          <w:noProof/>
          <w:sz w:val="24"/>
          <w:szCs w:val="24"/>
        </w:rPr>
      </w:pPr>
    </w:p>
    <w:p w14:paraId="132760A5" w14:textId="16E3853D" w:rsidR="0094690D" w:rsidRPr="00413B6F" w:rsidRDefault="000A70E3" w:rsidP="000A70E3">
      <w:pPr>
        <w:pStyle w:val="BodyText"/>
        <w:rPr>
          <w:b/>
          <w:bCs/>
        </w:rPr>
      </w:pPr>
      <w:r>
        <w:rPr>
          <w:b/>
        </w:rPr>
        <w:t>05.4.0.3. Virtuves piederumi un priekšmeti (</w:t>
      </w:r>
      <w:r>
        <w:rPr>
          <w:b/>
          <w:i/>
          <w:iCs/>
        </w:rPr>
        <w:t>SD</w:t>
      </w:r>
      <w:r>
        <w:rPr>
          <w:b/>
        </w:rPr>
        <w:t>)</w:t>
      </w:r>
    </w:p>
    <w:p w14:paraId="68B34A6B" w14:textId="77777777" w:rsidR="0094690D" w:rsidRPr="00A14408" w:rsidRDefault="0094690D" w:rsidP="00965DCA">
      <w:pPr>
        <w:jc w:val="both"/>
        <w:rPr>
          <w:rFonts w:ascii="Times New Roman" w:eastAsia="Calibri" w:hAnsi="Times New Roman" w:cs="Times New Roman"/>
          <w:noProof/>
          <w:sz w:val="24"/>
          <w:szCs w:val="24"/>
        </w:rPr>
      </w:pPr>
    </w:p>
    <w:p w14:paraId="413AD8B7" w14:textId="77777777" w:rsidR="0094690D" w:rsidRPr="00413B6F" w:rsidRDefault="0094690D" w:rsidP="00616A82">
      <w:pPr>
        <w:pStyle w:val="BodyText"/>
      </w:pPr>
      <w:r>
        <w:t>Ietilpst:</w:t>
      </w:r>
    </w:p>
    <w:p w14:paraId="0998C943" w14:textId="77777777" w:rsidR="0094690D" w:rsidRPr="00413B6F" w:rsidRDefault="0094690D" w:rsidP="00965DCA">
      <w:pPr>
        <w:jc w:val="both"/>
        <w:rPr>
          <w:rFonts w:ascii="Times New Roman" w:eastAsia="Calibri" w:hAnsi="Times New Roman" w:cs="Times New Roman"/>
          <w:noProof/>
          <w:sz w:val="24"/>
          <w:szCs w:val="24"/>
        </w:rPr>
      </w:pPr>
    </w:p>
    <w:p w14:paraId="456DCE94" w14:textId="77777777" w:rsidR="0094690D" w:rsidRPr="00413B6F" w:rsidRDefault="0094690D" w:rsidP="00161C32">
      <w:pPr>
        <w:pStyle w:val="BodyText"/>
        <w:numPr>
          <w:ilvl w:val="4"/>
          <w:numId w:val="3"/>
        </w:numPr>
        <w:tabs>
          <w:tab w:val="left" w:pos="851"/>
        </w:tabs>
        <w:ind w:left="284" w:firstLine="5"/>
      </w:pPr>
      <w:r>
        <w:t>virtuves piederumi no jebkādiem materiāliem, piemēram, kastroļi, sautējamie katli, vārkatli, cepešpannas;</w:t>
      </w:r>
    </w:p>
    <w:p w14:paraId="209AE94C" w14:textId="77777777" w:rsidR="0094690D" w:rsidRPr="00413B6F" w:rsidRDefault="0094690D" w:rsidP="00161C32">
      <w:pPr>
        <w:pStyle w:val="BodyText"/>
        <w:numPr>
          <w:ilvl w:val="4"/>
          <w:numId w:val="3"/>
        </w:numPr>
        <w:tabs>
          <w:tab w:val="left" w:pos="851"/>
        </w:tabs>
        <w:ind w:left="284" w:firstLine="5"/>
      </w:pPr>
      <w:r>
        <w:t>mājsaimniecības priekšmeti no jebkādiem materiāliem, piemēram, trauki maizei, kafijai, garšvielām utt., atkritumu kastes, papīrgrozi, veļas grozi, pārnēsājamas naudas kastes un iebūvēti seifi, dvieļu turētāji, pudeļu plaukti, pastkastes, barošanas pudelītes, termosi un ledus kastes.</w:t>
      </w:r>
    </w:p>
    <w:p w14:paraId="71F4C0CE" w14:textId="77777777" w:rsidR="0094690D" w:rsidRPr="00413B6F" w:rsidRDefault="0094690D" w:rsidP="00965DCA">
      <w:pPr>
        <w:jc w:val="both"/>
        <w:rPr>
          <w:rFonts w:ascii="Times New Roman" w:eastAsia="Calibri" w:hAnsi="Times New Roman" w:cs="Times New Roman"/>
          <w:noProof/>
          <w:sz w:val="24"/>
          <w:szCs w:val="24"/>
        </w:rPr>
      </w:pPr>
    </w:p>
    <w:p w14:paraId="5595818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3968755" w14:textId="77777777" w:rsidR="0094690D" w:rsidRPr="00413B6F" w:rsidRDefault="0094690D" w:rsidP="00965DCA">
      <w:pPr>
        <w:jc w:val="both"/>
        <w:rPr>
          <w:rFonts w:ascii="Times New Roman" w:eastAsia="Calibri" w:hAnsi="Times New Roman" w:cs="Times New Roman"/>
          <w:i/>
          <w:noProof/>
          <w:sz w:val="24"/>
          <w:szCs w:val="24"/>
        </w:rPr>
      </w:pPr>
    </w:p>
    <w:p w14:paraId="20D2B4A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virtuves piederumu un priekšmetu remonts un noma (05.4.0.4);</w:t>
      </w:r>
    </w:p>
    <w:p w14:paraId="4E6A20C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vienreizlietojamie galda piederumi (05.6.1.9);</w:t>
      </w:r>
    </w:p>
    <w:p w14:paraId="587904AE" w14:textId="17711E06"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pelnu trauki (13.2.9.1).</w:t>
      </w:r>
    </w:p>
    <w:p w14:paraId="35B5677F" w14:textId="77777777" w:rsidR="0094690D" w:rsidRPr="00413B6F" w:rsidRDefault="0094690D" w:rsidP="00965DCA">
      <w:pPr>
        <w:jc w:val="both"/>
        <w:rPr>
          <w:rFonts w:ascii="Times New Roman" w:eastAsia="Calibri" w:hAnsi="Times New Roman" w:cs="Times New Roman"/>
          <w:i/>
          <w:noProof/>
          <w:sz w:val="24"/>
          <w:szCs w:val="24"/>
        </w:rPr>
      </w:pPr>
    </w:p>
    <w:p w14:paraId="1F3EEBAE" w14:textId="6805D574" w:rsidR="0094690D" w:rsidRPr="00413B6F" w:rsidRDefault="000C0651" w:rsidP="00A14408">
      <w:pPr>
        <w:pStyle w:val="BodyText"/>
        <w:keepNext/>
        <w:keepLines/>
        <w:rPr>
          <w:b/>
          <w:bCs/>
        </w:rPr>
      </w:pPr>
      <w:r>
        <w:rPr>
          <w:b/>
        </w:rPr>
        <w:lastRenderedPageBreak/>
        <w:t>05.4.0.4. Stikla trauku, galda piederumu un mājsaimniecības piederumu remonts un noma (</w:t>
      </w:r>
      <w:r>
        <w:rPr>
          <w:b/>
          <w:i/>
          <w:iCs/>
        </w:rPr>
        <w:t>S</w:t>
      </w:r>
      <w:r>
        <w:rPr>
          <w:b/>
        </w:rPr>
        <w:t>)</w:t>
      </w:r>
    </w:p>
    <w:p w14:paraId="4BE43A4B" w14:textId="77777777" w:rsidR="0094690D" w:rsidRPr="00A14408" w:rsidRDefault="0094690D" w:rsidP="00965DCA">
      <w:pPr>
        <w:jc w:val="both"/>
        <w:rPr>
          <w:rFonts w:ascii="Times New Roman" w:eastAsia="Calibri" w:hAnsi="Times New Roman" w:cs="Times New Roman"/>
          <w:noProof/>
          <w:sz w:val="24"/>
          <w:szCs w:val="24"/>
        </w:rPr>
      </w:pPr>
    </w:p>
    <w:p w14:paraId="0D9D1F0C" w14:textId="77777777" w:rsidR="0094690D" w:rsidRPr="00413B6F" w:rsidRDefault="0094690D" w:rsidP="00616A82">
      <w:pPr>
        <w:pStyle w:val="BodyText"/>
      </w:pPr>
      <w:r>
        <w:t>Materiālu izmaksas tiek iekļautas tikai tad, ja par materiāliem nav izsniegts atsevišķs rēķins.</w:t>
      </w:r>
    </w:p>
    <w:p w14:paraId="6A1D9FCC" w14:textId="77777777" w:rsidR="0094690D" w:rsidRPr="00413B6F" w:rsidRDefault="0094690D" w:rsidP="00965DCA">
      <w:pPr>
        <w:jc w:val="both"/>
        <w:rPr>
          <w:rFonts w:ascii="Times New Roman" w:eastAsia="Calibri" w:hAnsi="Times New Roman" w:cs="Times New Roman"/>
          <w:noProof/>
          <w:sz w:val="24"/>
          <w:szCs w:val="24"/>
        </w:rPr>
      </w:pPr>
    </w:p>
    <w:p w14:paraId="0D883DDD" w14:textId="77777777" w:rsidR="0094690D" w:rsidRPr="00413B6F" w:rsidRDefault="0094690D" w:rsidP="00616A82">
      <w:pPr>
        <w:pStyle w:val="BodyText"/>
      </w:pPr>
      <w:r>
        <w:t>Ietilpst:</w:t>
      </w:r>
    </w:p>
    <w:p w14:paraId="3EB9F837" w14:textId="77777777" w:rsidR="0094690D" w:rsidRPr="00413B6F" w:rsidRDefault="0094690D" w:rsidP="00965DCA">
      <w:pPr>
        <w:jc w:val="both"/>
        <w:rPr>
          <w:rFonts w:ascii="Times New Roman" w:eastAsia="Calibri" w:hAnsi="Times New Roman" w:cs="Times New Roman"/>
          <w:noProof/>
          <w:sz w:val="24"/>
          <w:szCs w:val="24"/>
        </w:rPr>
      </w:pPr>
    </w:p>
    <w:p w14:paraId="7F7420E8" w14:textId="77777777" w:rsidR="0094690D" w:rsidRPr="00413B6F" w:rsidRDefault="0094690D" w:rsidP="00161C32">
      <w:pPr>
        <w:pStyle w:val="BodyText"/>
        <w:numPr>
          <w:ilvl w:val="4"/>
          <w:numId w:val="3"/>
        </w:numPr>
        <w:tabs>
          <w:tab w:val="left" w:pos="851"/>
        </w:tabs>
        <w:ind w:left="284" w:firstLine="5"/>
      </w:pPr>
      <w:r>
        <w:t>stikla trauku, kristāla priekšmetu, keramikas priekšmetu un porcelāna priekšmetu, griešanas rīku, galda piederumu un sudrablietu, virtuves piederumu un priekšmetu remonts un noma.</w:t>
      </w:r>
    </w:p>
    <w:p w14:paraId="251F56B3" w14:textId="77777777" w:rsidR="0094690D" w:rsidRPr="00413B6F" w:rsidRDefault="0094690D" w:rsidP="00965DCA">
      <w:pPr>
        <w:jc w:val="both"/>
        <w:rPr>
          <w:rFonts w:ascii="Times New Roman" w:eastAsia="Calibri" w:hAnsi="Times New Roman" w:cs="Times New Roman"/>
          <w:noProof/>
          <w:sz w:val="24"/>
          <w:szCs w:val="24"/>
        </w:rPr>
      </w:pPr>
    </w:p>
    <w:p w14:paraId="4A94C239" w14:textId="451D343E" w:rsidR="0094690D" w:rsidRPr="00413B6F" w:rsidRDefault="004C10E3" w:rsidP="004C10E3">
      <w:pPr>
        <w:pStyle w:val="BodyText"/>
        <w:rPr>
          <w:b/>
          <w:bCs/>
        </w:rPr>
      </w:pPr>
      <w:r>
        <w:rPr>
          <w:b/>
        </w:rPr>
        <w:t>05.5. DARBARĪKI UN IERĪCES MĀJAI UN DĀRZAM</w:t>
      </w:r>
    </w:p>
    <w:p w14:paraId="47EBD69A" w14:textId="77777777" w:rsidR="0094690D" w:rsidRPr="00A14408" w:rsidRDefault="0094690D" w:rsidP="00965DCA">
      <w:pPr>
        <w:jc w:val="both"/>
        <w:rPr>
          <w:rFonts w:ascii="Times New Roman" w:eastAsia="Calibri" w:hAnsi="Times New Roman" w:cs="Times New Roman"/>
          <w:noProof/>
          <w:sz w:val="24"/>
          <w:szCs w:val="24"/>
        </w:rPr>
      </w:pPr>
    </w:p>
    <w:p w14:paraId="0E9FCC64" w14:textId="6C2AEF58" w:rsidR="0094690D" w:rsidRPr="00413B6F" w:rsidRDefault="000C0651" w:rsidP="000C0651">
      <w:pPr>
        <w:tabs>
          <w:tab w:val="left" w:pos="899"/>
          <w:tab w:val="left" w:pos="3881"/>
        </w:tabs>
        <w:jc w:val="both"/>
        <w:rPr>
          <w:rFonts w:ascii="Times New Roman" w:hAnsi="Times New Roman" w:cs="Times New Roman"/>
          <w:b/>
          <w:noProof/>
          <w:sz w:val="24"/>
          <w:szCs w:val="24"/>
        </w:rPr>
      </w:pPr>
      <w:r>
        <w:rPr>
          <w:rFonts w:ascii="Times New Roman" w:hAnsi="Times New Roman"/>
          <w:b/>
          <w:sz w:val="24"/>
        </w:rPr>
        <w:t>05.5.1. Motorizēti darbarīki un ierīces (</w:t>
      </w:r>
      <w:r>
        <w:rPr>
          <w:rFonts w:ascii="Times New Roman" w:hAnsi="Times New Roman"/>
          <w:b/>
          <w:i/>
          <w:iCs/>
          <w:sz w:val="24"/>
        </w:rPr>
        <w:t>D</w:t>
      </w:r>
      <w:r>
        <w:rPr>
          <w:rFonts w:ascii="Times New Roman" w:hAnsi="Times New Roman"/>
          <w:b/>
          <w:sz w:val="24"/>
        </w:rPr>
        <w:t>)</w:t>
      </w:r>
    </w:p>
    <w:p w14:paraId="2370BED8" w14:textId="77777777" w:rsidR="0094690D" w:rsidRPr="00A14408" w:rsidRDefault="0094690D" w:rsidP="00965DCA">
      <w:pPr>
        <w:jc w:val="both"/>
        <w:rPr>
          <w:rFonts w:ascii="Times New Roman" w:eastAsia="Calibri" w:hAnsi="Times New Roman" w:cs="Times New Roman"/>
          <w:noProof/>
          <w:sz w:val="24"/>
          <w:szCs w:val="24"/>
        </w:rPr>
      </w:pPr>
    </w:p>
    <w:p w14:paraId="375625E2" w14:textId="77777777" w:rsidR="0094690D" w:rsidRPr="00413B6F" w:rsidRDefault="0094690D" w:rsidP="00616A82">
      <w:pPr>
        <w:pStyle w:val="BodyText"/>
      </w:pPr>
      <w:r>
        <w:t>Ietilpst:</w:t>
      </w:r>
    </w:p>
    <w:p w14:paraId="7EF81887" w14:textId="77777777" w:rsidR="0094690D" w:rsidRPr="00413B6F" w:rsidRDefault="0094690D" w:rsidP="00965DCA">
      <w:pPr>
        <w:jc w:val="both"/>
        <w:rPr>
          <w:rFonts w:ascii="Times New Roman" w:eastAsia="Calibri" w:hAnsi="Times New Roman" w:cs="Times New Roman"/>
          <w:noProof/>
          <w:sz w:val="24"/>
          <w:szCs w:val="24"/>
        </w:rPr>
      </w:pPr>
    </w:p>
    <w:p w14:paraId="0ED1F38C" w14:textId="77777777" w:rsidR="0094690D" w:rsidRPr="00413B6F" w:rsidRDefault="0094690D" w:rsidP="00161C32">
      <w:pPr>
        <w:pStyle w:val="BodyText"/>
        <w:numPr>
          <w:ilvl w:val="4"/>
          <w:numId w:val="3"/>
        </w:numPr>
        <w:tabs>
          <w:tab w:val="left" w:pos="851"/>
        </w:tabs>
        <w:ind w:left="284" w:firstLine="5"/>
      </w:pPr>
      <w:r>
        <w:t>elektriskie urbji, triecienurbji, elektriskie zāģi, elektriskās slīpmašīnas;</w:t>
      </w:r>
    </w:p>
    <w:p w14:paraId="2779091E" w14:textId="77777777" w:rsidR="0094690D" w:rsidRPr="00413B6F" w:rsidRDefault="0094690D" w:rsidP="00161C32">
      <w:pPr>
        <w:pStyle w:val="BodyText"/>
        <w:numPr>
          <w:ilvl w:val="4"/>
          <w:numId w:val="3"/>
        </w:numPr>
        <w:tabs>
          <w:tab w:val="left" w:pos="851"/>
        </w:tabs>
        <w:ind w:left="284" w:firstLine="5"/>
      </w:pPr>
      <w:r>
        <w:t>dārza traktori, ķēdes motorzāģi, zālienu pļaujamās mašīnas, dzīvžogu apgriezēji, kultivatori;</w:t>
      </w:r>
    </w:p>
    <w:p w14:paraId="695F93C5" w14:textId="77777777" w:rsidR="0094690D" w:rsidRPr="00413B6F" w:rsidRDefault="0094690D" w:rsidP="00161C32">
      <w:pPr>
        <w:pStyle w:val="BodyText"/>
        <w:numPr>
          <w:ilvl w:val="4"/>
          <w:numId w:val="3"/>
        </w:numPr>
        <w:tabs>
          <w:tab w:val="left" w:pos="851"/>
        </w:tabs>
        <w:ind w:left="284" w:firstLine="5"/>
      </w:pPr>
      <w:r>
        <w:t>ūdenssūkņi;</w:t>
      </w:r>
    </w:p>
    <w:p w14:paraId="12B4DE89" w14:textId="77777777" w:rsidR="0094690D" w:rsidRPr="00413B6F" w:rsidRDefault="0094690D" w:rsidP="00161C32">
      <w:pPr>
        <w:pStyle w:val="BodyText"/>
        <w:numPr>
          <w:ilvl w:val="4"/>
          <w:numId w:val="3"/>
        </w:numPr>
        <w:tabs>
          <w:tab w:val="left" w:pos="851"/>
        </w:tabs>
        <w:ind w:left="284" w:firstLine="5"/>
      </w:pPr>
      <w:r>
        <w:t>elektriskie skrūvgrieži.</w:t>
      </w:r>
    </w:p>
    <w:p w14:paraId="3FC9EBCF" w14:textId="77777777" w:rsidR="0094690D" w:rsidRPr="00413B6F" w:rsidRDefault="0094690D" w:rsidP="00965DCA">
      <w:pPr>
        <w:jc w:val="both"/>
        <w:rPr>
          <w:rFonts w:ascii="Times New Roman" w:eastAsia="Calibri" w:hAnsi="Times New Roman" w:cs="Times New Roman"/>
          <w:noProof/>
          <w:sz w:val="24"/>
          <w:szCs w:val="24"/>
        </w:rPr>
      </w:pPr>
    </w:p>
    <w:p w14:paraId="40684D5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C6B3CEB" w14:textId="77777777" w:rsidR="0094690D" w:rsidRPr="00413B6F" w:rsidRDefault="0094690D" w:rsidP="00965DCA">
      <w:pPr>
        <w:jc w:val="both"/>
        <w:rPr>
          <w:rFonts w:ascii="Times New Roman" w:eastAsia="Calibri" w:hAnsi="Times New Roman" w:cs="Times New Roman"/>
          <w:i/>
          <w:noProof/>
          <w:sz w:val="24"/>
          <w:szCs w:val="24"/>
        </w:rPr>
      </w:pPr>
    </w:p>
    <w:p w14:paraId="390D066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lielo motorizēto darbarīku un ierīču remonts un noma (05.5.3.0).</w:t>
      </w:r>
    </w:p>
    <w:p w14:paraId="43BC2B3C" w14:textId="77777777" w:rsidR="0094690D" w:rsidRPr="00413B6F" w:rsidRDefault="0094690D" w:rsidP="00965DCA">
      <w:pPr>
        <w:jc w:val="both"/>
        <w:rPr>
          <w:rFonts w:ascii="Times New Roman" w:eastAsia="Calibri" w:hAnsi="Times New Roman" w:cs="Times New Roman"/>
          <w:i/>
          <w:noProof/>
          <w:sz w:val="24"/>
          <w:szCs w:val="24"/>
        </w:rPr>
      </w:pPr>
    </w:p>
    <w:p w14:paraId="24D37A02" w14:textId="1ED16F55" w:rsidR="0094690D" w:rsidRPr="00413B6F" w:rsidRDefault="00460202" w:rsidP="00460202">
      <w:pPr>
        <w:pStyle w:val="BodyText"/>
        <w:rPr>
          <w:b/>
          <w:bCs/>
        </w:rPr>
      </w:pPr>
      <w:r>
        <w:rPr>
          <w:b/>
        </w:rPr>
        <w:t>05.5.1.0. Motorizēti darbarīki un ierīces (</w:t>
      </w:r>
      <w:r>
        <w:rPr>
          <w:b/>
          <w:i/>
          <w:iCs/>
        </w:rPr>
        <w:t>D</w:t>
      </w:r>
      <w:r>
        <w:rPr>
          <w:b/>
        </w:rPr>
        <w:t>)</w:t>
      </w:r>
    </w:p>
    <w:p w14:paraId="5FFC7711" w14:textId="77777777" w:rsidR="0094690D" w:rsidRPr="00A14408" w:rsidRDefault="0094690D" w:rsidP="00965DCA">
      <w:pPr>
        <w:jc w:val="both"/>
        <w:rPr>
          <w:rFonts w:ascii="Times New Roman" w:eastAsia="Calibri" w:hAnsi="Times New Roman" w:cs="Times New Roman"/>
          <w:noProof/>
          <w:sz w:val="24"/>
          <w:szCs w:val="24"/>
        </w:rPr>
      </w:pPr>
    </w:p>
    <w:p w14:paraId="7370A6EE" w14:textId="77777777" w:rsidR="0094690D" w:rsidRPr="00413B6F" w:rsidRDefault="0094690D" w:rsidP="00616A82">
      <w:pPr>
        <w:pStyle w:val="BodyText"/>
      </w:pPr>
      <w:r>
        <w:t>Ietilpst:</w:t>
      </w:r>
    </w:p>
    <w:p w14:paraId="43C0FDE9" w14:textId="77777777" w:rsidR="0094690D" w:rsidRPr="00413B6F" w:rsidRDefault="0094690D" w:rsidP="00965DCA">
      <w:pPr>
        <w:jc w:val="both"/>
        <w:rPr>
          <w:rFonts w:ascii="Times New Roman" w:eastAsia="Calibri" w:hAnsi="Times New Roman" w:cs="Times New Roman"/>
          <w:noProof/>
          <w:sz w:val="24"/>
          <w:szCs w:val="24"/>
        </w:rPr>
      </w:pPr>
    </w:p>
    <w:p w14:paraId="5DD99A73" w14:textId="77777777" w:rsidR="0094690D" w:rsidRPr="00413B6F" w:rsidRDefault="0094690D" w:rsidP="00161C32">
      <w:pPr>
        <w:pStyle w:val="BodyText"/>
        <w:numPr>
          <w:ilvl w:val="4"/>
          <w:numId w:val="3"/>
        </w:numPr>
        <w:tabs>
          <w:tab w:val="left" w:pos="851"/>
        </w:tabs>
        <w:ind w:left="284" w:firstLine="5"/>
      </w:pPr>
      <w:r>
        <w:t>elektriskie urbji, triecienurbji, elektriskie zāģi, elektriskās slīpmašīnas;</w:t>
      </w:r>
    </w:p>
    <w:p w14:paraId="00072092" w14:textId="77777777" w:rsidR="0094690D" w:rsidRPr="00413B6F" w:rsidRDefault="0094690D" w:rsidP="00161C32">
      <w:pPr>
        <w:pStyle w:val="BodyText"/>
        <w:numPr>
          <w:ilvl w:val="4"/>
          <w:numId w:val="3"/>
        </w:numPr>
        <w:tabs>
          <w:tab w:val="left" w:pos="851"/>
        </w:tabs>
        <w:ind w:left="284" w:firstLine="5"/>
      </w:pPr>
      <w:r>
        <w:t>dārza traktori, ķēdes motorzāģi, zālienu pļaujamās mašīnas, dzīvžogu apgriezēji, kultivatori;</w:t>
      </w:r>
    </w:p>
    <w:p w14:paraId="2C793F02" w14:textId="77777777" w:rsidR="0094690D" w:rsidRPr="00413B6F" w:rsidRDefault="0094690D" w:rsidP="00161C32">
      <w:pPr>
        <w:pStyle w:val="BodyText"/>
        <w:numPr>
          <w:ilvl w:val="4"/>
          <w:numId w:val="3"/>
        </w:numPr>
        <w:tabs>
          <w:tab w:val="left" w:pos="851"/>
        </w:tabs>
        <w:ind w:left="284" w:firstLine="5"/>
      </w:pPr>
      <w:r>
        <w:t>ūdenssūkņi;</w:t>
      </w:r>
    </w:p>
    <w:p w14:paraId="4272EB85" w14:textId="77777777" w:rsidR="0094690D" w:rsidRPr="00413B6F" w:rsidRDefault="0094690D" w:rsidP="00161C32">
      <w:pPr>
        <w:pStyle w:val="BodyText"/>
        <w:numPr>
          <w:ilvl w:val="4"/>
          <w:numId w:val="3"/>
        </w:numPr>
        <w:tabs>
          <w:tab w:val="left" w:pos="851"/>
        </w:tabs>
        <w:ind w:left="284" w:firstLine="5"/>
      </w:pPr>
      <w:r>
        <w:t>elektriskie skrūvgrieži.</w:t>
      </w:r>
    </w:p>
    <w:p w14:paraId="4DC232D8" w14:textId="77777777" w:rsidR="0094690D" w:rsidRPr="00413B6F" w:rsidRDefault="0094690D" w:rsidP="00965DCA">
      <w:pPr>
        <w:jc w:val="both"/>
        <w:rPr>
          <w:rFonts w:ascii="Times New Roman" w:eastAsia="Calibri" w:hAnsi="Times New Roman" w:cs="Times New Roman"/>
          <w:noProof/>
          <w:sz w:val="24"/>
          <w:szCs w:val="24"/>
        </w:rPr>
      </w:pPr>
    </w:p>
    <w:p w14:paraId="2E25670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BEE5A39" w14:textId="77777777" w:rsidR="0094690D" w:rsidRPr="00413B6F" w:rsidRDefault="0094690D" w:rsidP="00965DCA">
      <w:pPr>
        <w:jc w:val="both"/>
        <w:rPr>
          <w:rFonts w:ascii="Times New Roman" w:eastAsia="Calibri" w:hAnsi="Times New Roman" w:cs="Times New Roman"/>
          <w:i/>
          <w:noProof/>
          <w:sz w:val="24"/>
          <w:szCs w:val="24"/>
        </w:rPr>
      </w:pPr>
    </w:p>
    <w:p w14:paraId="32081F0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lielo motorizēto darbarīku un ierīču remonts un noma (05.5.3.0).</w:t>
      </w:r>
    </w:p>
    <w:p w14:paraId="40A8446C" w14:textId="77777777" w:rsidR="00965DCA" w:rsidRPr="00413B6F" w:rsidRDefault="00965DCA" w:rsidP="00965DCA">
      <w:pPr>
        <w:jc w:val="both"/>
        <w:rPr>
          <w:rFonts w:ascii="Times New Roman" w:eastAsia="Calibri" w:hAnsi="Times New Roman" w:cs="Times New Roman"/>
          <w:noProof/>
          <w:sz w:val="24"/>
          <w:szCs w:val="24"/>
        </w:rPr>
      </w:pPr>
    </w:p>
    <w:p w14:paraId="3C067366" w14:textId="5390A124" w:rsidR="0094690D" w:rsidRPr="00413B6F" w:rsidRDefault="00741BB1" w:rsidP="00741BB1">
      <w:pPr>
        <w:pStyle w:val="BodyText"/>
        <w:rPr>
          <w:b/>
          <w:bCs/>
        </w:rPr>
      </w:pPr>
      <w:r>
        <w:rPr>
          <w:b/>
        </w:rPr>
        <w:t>05.5.2. Nemotorizēti darbarīki un dažādi piederumi (</w:t>
      </w:r>
      <w:r>
        <w:rPr>
          <w:b/>
          <w:i/>
          <w:iCs/>
        </w:rPr>
        <w:t>SD</w:t>
      </w:r>
      <w:r>
        <w:rPr>
          <w:b/>
        </w:rPr>
        <w:t>)</w:t>
      </w:r>
    </w:p>
    <w:p w14:paraId="5E85DB6E" w14:textId="77777777" w:rsidR="0094690D" w:rsidRPr="00A14408" w:rsidRDefault="0094690D" w:rsidP="00965DCA">
      <w:pPr>
        <w:jc w:val="both"/>
        <w:rPr>
          <w:rFonts w:ascii="Times New Roman" w:eastAsia="Calibri" w:hAnsi="Times New Roman" w:cs="Times New Roman"/>
          <w:noProof/>
          <w:sz w:val="24"/>
          <w:szCs w:val="24"/>
        </w:rPr>
      </w:pPr>
    </w:p>
    <w:p w14:paraId="504000D3" w14:textId="77777777" w:rsidR="0094690D" w:rsidRPr="00413B6F" w:rsidRDefault="0094690D" w:rsidP="00616A82">
      <w:pPr>
        <w:pStyle w:val="BodyText"/>
      </w:pPr>
      <w:r>
        <w:t>Ietilpst:</w:t>
      </w:r>
    </w:p>
    <w:p w14:paraId="426C6DC7" w14:textId="77777777" w:rsidR="0094690D" w:rsidRPr="00413B6F" w:rsidRDefault="0094690D" w:rsidP="00965DCA">
      <w:pPr>
        <w:jc w:val="both"/>
        <w:rPr>
          <w:rFonts w:ascii="Times New Roman" w:eastAsia="Calibri" w:hAnsi="Times New Roman" w:cs="Times New Roman"/>
          <w:noProof/>
          <w:sz w:val="24"/>
          <w:szCs w:val="24"/>
        </w:rPr>
      </w:pPr>
    </w:p>
    <w:p w14:paraId="54BC3DF0" w14:textId="77777777" w:rsidR="0094690D" w:rsidRPr="00413B6F" w:rsidRDefault="0094690D" w:rsidP="00161C32">
      <w:pPr>
        <w:pStyle w:val="BodyText"/>
        <w:numPr>
          <w:ilvl w:val="4"/>
          <w:numId w:val="3"/>
        </w:numPr>
        <w:tabs>
          <w:tab w:val="left" w:pos="851"/>
        </w:tabs>
        <w:ind w:left="284" w:firstLine="5"/>
      </w:pPr>
      <w:r>
        <w:t>rokas instrumenti, piemēram, zāģi, āmuri, skrūvgrieži, uzgriežņu atslēgas, knaibles, griešanas knaibles, adatvīles un vīles;</w:t>
      </w:r>
    </w:p>
    <w:p w14:paraId="54A10770" w14:textId="77777777" w:rsidR="0094690D" w:rsidRPr="00413B6F" w:rsidRDefault="0094690D" w:rsidP="00161C32">
      <w:pPr>
        <w:pStyle w:val="BodyText"/>
        <w:numPr>
          <w:ilvl w:val="4"/>
          <w:numId w:val="3"/>
        </w:numPr>
        <w:tabs>
          <w:tab w:val="left" w:pos="851"/>
        </w:tabs>
        <w:ind w:left="284" w:firstLine="5"/>
      </w:pPr>
      <w:r>
        <w:t>dārza darbarīki, piemēram, ķerras, lejkannas, šļūtenes, lāpstas, liekšķeres, grābekļi, dakšas, izkaptis, sirpji un dārza grieznes;</w:t>
      </w:r>
    </w:p>
    <w:p w14:paraId="40A73911" w14:textId="77777777" w:rsidR="0094690D" w:rsidRPr="00413B6F" w:rsidRDefault="0094690D" w:rsidP="00161C32">
      <w:pPr>
        <w:pStyle w:val="BodyText"/>
        <w:numPr>
          <w:ilvl w:val="4"/>
          <w:numId w:val="3"/>
        </w:numPr>
        <w:tabs>
          <w:tab w:val="left" w:pos="851"/>
        </w:tabs>
        <w:ind w:left="284" w:firstLine="5"/>
      </w:pPr>
      <w:r>
        <w:t>kāpnes un trepes;</w:t>
      </w:r>
    </w:p>
    <w:p w14:paraId="6A4511CC" w14:textId="77777777" w:rsidR="0094690D" w:rsidRPr="00413B6F" w:rsidRDefault="0094690D" w:rsidP="00161C32">
      <w:pPr>
        <w:pStyle w:val="BodyText"/>
        <w:numPr>
          <w:ilvl w:val="4"/>
          <w:numId w:val="3"/>
        </w:numPr>
        <w:tabs>
          <w:tab w:val="left" w:pos="851"/>
        </w:tabs>
        <w:ind w:left="284" w:firstLine="5"/>
      </w:pPr>
      <w:r>
        <w:t xml:space="preserve">piederumi radiatoriem un kamīniem, citi metāla izstrādājumi mājai (aizkaru sliedes, </w:t>
      </w:r>
      <w:r>
        <w:lastRenderedPageBreak/>
        <w:t>koka vai plastmasas aizkaru stieņi, aizkaru auklas, paklāju stieņi, āķi utt.) vai dārzam (ķēdes, režģi, mieti un stīpu segmenti žogiem un nožogojumiem);</w:t>
      </w:r>
    </w:p>
    <w:p w14:paraId="76C8AA07" w14:textId="26CC2953" w:rsidR="0094690D" w:rsidRPr="00413B6F" w:rsidRDefault="0094690D" w:rsidP="00161C32">
      <w:pPr>
        <w:pStyle w:val="BodyText"/>
        <w:numPr>
          <w:ilvl w:val="4"/>
          <w:numId w:val="3"/>
        </w:numPr>
        <w:tabs>
          <w:tab w:val="left" w:pos="851"/>
        </w:tabs>
        <w:ind w:left="284" w:firstLine="5"/>
      </w:pPr>
      <w:r>
        <w:t>nelielas elektroiekārtas, piemēram, elektrības spuldzes, luminiscējošā apgaismojuma spuldzes, lukturīši, kabatas un rokas lukturi, elektriskās baterijas vispārējai izmantošanai.</w:t>
      </w:r>
    </w:p>
    <w:p w14:paraId="0B2FD677" w14:textId="77777777" w:rsidR="0094690D" w:rsidRPr="00413B6F" w:rsidRDefault="0094690D" w:rsidP="00965DCA">
      <w:pPr>
        <w:jc w:val="both"/>
        <w:rPr>
          <w:rFonts w:ascii="Times New Roman" w:eastAsia="Calibri" w:hAnsi="Times New Roman" w:cs="Times New Roman"/>
          <w:noProof/>
          <w:sz w:val="24"/>
          <w:szCs w:val="24"/>
        </w:rPr>
      </w:pPr>
    </w:p>
    <w:p w14:paraId="454359E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3DC3E52" w14:textId="77777777" w:rsidR="0094690D" w:rsidRPr="00413B6F" w:rsidRDefault="0094690D" w:rsidP="00965DCA">
      <w:pPr>
        <w:jc w:val="both"/>
        <w:rPr>
          <w:rFonts w:ascii="Times New Roman" w:eastAsia="Calibri" w:hAnsi="Times New Roman" w:cs="Times New Roman"/>
          <w:i/>
          <w:noProof/>
          <w:sz w:val="24"/>
          <w:szCs w:val="24"/>
        </w:rPr>
      </w:pPr>
    </w:p>
    <w:p w14:paraId="734F95F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durvju piederumi, elektrības kontaktligzdas, slēdži, elektroinstalācijas vadi (04.3.1.1);</w:t>
      </w:r>
    </w:p>
    <w:p w14:paraId="4F3A390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dažādu mazu darbarīku remonts un noma (05.5.3.0);</w:t>
      </w:r>
    </w:p>
    <w:p w14:paraId="07AB39E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baterijas informācijas un sakaru ierīcēm (08.1.9.2);</w:t>
      </w:r>
    </w:p>
    <w:p w14:paraId="4EDA3E9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baterijas fotoaparatūrai un kinematogrāfijas iekārtām (09.1.1.2).</w:t>
      </w:r>
    </w:p>
    <w:p w14:paraId="25A12777" w14:textId="77777777" w:rsidR="0094690D" w:rsidRPr="00413B6F" w:rsidRDefault="0094690D" w:rsidP="00965DCA">
      <w:pPr>
        <w:jc w:val="both"/>
        <w:rPr>
          <w:rFonts w:ascii="Times New Roman" w:eastAsia="Calibri" w:hAnsi="Times New Roman" w:cs="Times New Roman"/>
          <w:i/>
          <w:noProof/>
          <w:sz w:val="24"/>
          <w:szCs w:val="24"/>
        </w:rPr>
      </w:pPr>
    </w:p>
    <w:p w14:paraId="1DD5C081" w14:textId="2D30AE30" w:rsidR="0094690D" w:rsidRPr="00413B6F" w:rsidRDefault="00367A16" w:rsidP="00B50B2B">
      <w:pPr>
        <w:pStyle w:val="BodyText"/>
        <w:rPr>
          <w:b/>
          <w:bCs/>
        </w:rPr>
      </w:pPr>
      <w:r>
        <w:rPr>
          <w:b/>
        </w:rPr>
        <w:t>05.5.2.1. Nemotorizēti darbarīki (</w:t>
      </w:r>
      <w:r>
        <w:rPr>
          <w:b/>
          <w:i/>
          <w:iCs/>
        </w:rPr>
        <w:t>SD</w:t>
      </w:r>
      <w:r>
        <w:rPr>
          <w:b/>
        </w:rPr>
        <w:t>)</w:t>
      </w:r>
    </w:p>
    <w:p w14:paraId="2C46CCC3" w14:textId="77777777" w:rsidR="0094690D" w:rsidRPr="00B630DD" w:rsidRDefault="0094690D" w:rsidP="00965DCA">
      <w:pPr>
        <w:jc w:val="both"/>
        <w:rPr>
          <w:rFonts w:ascii="Times New Roman" w:eastAsia="Calibri" w:hAnsi="Times New Roman" w:cs="Times New Roman"/>
          <w:noProof/>
          <w:sz w:val="24"/>
          <w:szCs w:val="24"/>
        </w:rPr>
      </w:pPr>
    </w:p>
    <w:p w14:paraId="332A1BA6" w14:textId="77777777" w:rsidR="0094690D" w:rsidRPr="00413B6F" w:rsidRDefault="0094690D" w:rsidP="00616A82">
      <w:pPr>
        <w:pStyle w:val="BodyText"/>
      </w:pPr>
      <w:r>
        <w:t>Ietilpst:</w:t>
      </w:r>
    </w:p>
    <w:p w14:paraId="71737BBB" w14:textId="77777777" w:rsidR="0094690D" w:rsidRPr="00413B6F" w:rsidRDefault="0094690D" w:rsidP="00965DCA">
      <w:pPr>
        <w:jc w:val="both"/>
        <w:rPr>
          <w:rFonts w:ascii="Times New Roman" w:eastAsia="Calibri" w:hAnsi="Times New Roman" w:cs="Times New Roman"/>
          <w:noProof/>
          <w:sz w:val="24"/>
          <w:szCs w:val="24"/>
        </w:rPr>
      </w:pPr>
    </w:p>
    <w:p w14:paraId="765E9942" w14:textId="77777777" w:rsidR="0094690D" w:rsidRPr="00413B6F" w:rsidRDefault="0094690D" w:rsidP="00161C32">
      <w:pPr>
        <w:pStyle w:val="BodyText"/>
        <w:numPr>
          <w:ilvl w:val="4"/>
          <w:numId w:val="3"/>
        </w:numPr>
        <w:tabs>
          <w:tab w:val="left" w:pos="851"/>
        </w:tabs>
        <w:ind w:left="284" w:firstLine="5"/>
      </w:pPr>
      <w:r>
        <w:t>zāģi, āmuri, skrūvgrieži, uzgriežņu atslēgas, knaibles, griešanas knaibles, adatvīles un vīles;</w:t>
      </w:r>
    </w:p>
    <w:p w14:paraId="262A8193" w14:textId="77777777" w:rsidR="0094690D" w:rsidRPr="00413B6F" w:rsidRDefault="0094690D" w:rsidP="00161C32">
      <w:pPr>
        <w:pStyle w:val="BodyText"/>
        <w:numPr>
          <w:ilvl w:val="4"/>
          <w:numId w:val="3"/>
        </w:numPr>
        <w:tabs>
          <w:tab w:val="left" w:pos="851"/>
        </w:tabs>
        <w:ind w:left="284" w:firstLine="5"/>
      </w:pPr>
      <w:r>
        <w:t>ķerras, lejkannas, šļūtenes, lāpstas, liekšķeres, grābekļi, dakšas, izkaptis, sirpji un dārza šķēres;</w:t>
      </w:r>
    </w:p>
    <w:p w14:paraId="47B99CF9" w14:textId="77777777" w:rsidR="0094690D" w:rsidRPr="00413B6F" w:rsidRDefault="0094690D" w:rsidP="00161C32">
      <w:pPr>
        <w:pStyle w:val="BodyText"/>
        <w:numPr>
          <w:ilvl w:val="4"/>
          <w:numId w:val="3"/>
        </w:numPr>
        <w:tabs>
          <w:tab w:val="left" w:pos="851"/>
        </w:tabs>
        <w:ind w:left="284" w:firstLine="5"/>
      </w:pPr>
      <w:r>
        <w:t>kāpnes un trepes.</w:t>
      </w:r>
    </w:p>
    <w:p w14:paraId="36C7DB9E" w14:textId="77777777" w:rsidR="0094690D" w:rsidRPr="00413B6F" w:rsidRDefault="0094690D" w:rsidP="00965DCA">
      <w:pPr>
        <w:jc w:val="both"/>
        <w:rPr>
          <w:rFonts w:ascii="Times New Roman" w:eastAsia="Calibri" w:hAnsi="Times New Roman" w:cs="Times New Roman"/>
          <w:noProof/>
          <w:sz w:val="24"/>
          <w:szCs w:val="24"/>
        </w:rPr>
      </w:pPr>
    </w:p>
    <w:p w14:paraId="2C410A1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62D48C8" w14:textId="77777777" w:rsidR="0094690D" w:rsidRPr="00413B6F" w:rsidRDefault="0094690D" w:rsidP="00965DCA">
      <w:pPr>
        <w:jc w:val="both"/>
        <w:rPr>
          <w:rFonts w:ascii="Times New Roman" w:eastAsia="Calibri" w:hAnsi="Times New Roman" w:cs="Times New Roman"/>
          <w:i/>
          <w:noProof/>
          <w:sz w:val="24"/>
          <w:szCs w:val="24"/>
        </w:rPr>
      </w:pPr>
    </w:p>
    <w:p w14:paraId="224E097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nemotorizēto mazo darbarīku remonts un noma (05.5.3.0).</w:t>
      </w:r>
    </w:p>
    <w:p w14:paraId="26CE91F2" w14:textId="77777777" w:rsidR="0094690D" w:rsidRPr="00413B6F" w:rsidRDefault="0094690D" w:rsidP="00965DCA">
      <w:pPr>
        <w:jc w:val="both"/>
        <w:rPr>
          <w:rFonts w:ascii="Times New Roman" w:eastAsia="Calibri" w:hAnsi="Times New Roman" w:cs="Times New Roman"/>
          <w:i/>
          <w:noProof/>
          <w:sz w:val="24"/>
          <w:szCs w:val="24"/>
        </w:rPr>
      </w:pPr>
    </w:p>
    <w:p w14:paraId="6BB200A2" w14:textId="19C4F8E5" w:rsidR="0094690D" w:rsidRPr="00413B6F" w:rsidRDefault="001B10B6" w:rsidP="00FC5ABB">
      <w:pPr>
        <w:pStyle w:val="BodyText"/>
        <w:rPr>
          <w:b/>
          <w:bCs/>
        </w:rPr>
      </w:pPr>
      <w:r>
        <w:rPr>
          <w:b/>
        </w:rPr>
        <w:t>05.5.2.2. Dažādi piederumi (</w:t>
      </w:r>
      <w:r>
        <w:rPr>
          <w:b/>
          <w:i/>
          <w:iCs/>
        </w:rPr>
        <w:t>SD</w:t>
      </w:r>
      <w:r>
        <w:rPr>
          <w:b/>
        </w:rPr>
        <w:t>)</w:t>
      </w:r>
    </w:p>
    <w:p w14:paraId="26CF2B2F" w14:textId="77777777" w:rsidR="0094690D" w:rsidRPr="00B630DD" w:rsidRDefault="0094690D" w:rsidP="00965DCA">
      <w:pPr>
        <w:jc w:val="both"/>
        <w:rPr>
          <w:rFonts w:ascii="Times New Roman" w:eastAsia="Calibri" w:hAnsi="Times New Roman" w:cs="Times New Roman"/>
          <w:noProof/>
          <w:sz w:val="24"/>
          <w:szCs w:val="24"/>
        </w:rPr>
      </w:pPr>
    </w:p>
    <w:p w14:paraId="74B865F0" w14:textId="77777777" w:rsidR="0094690D" w:rsidRPr="00413B6F" w:rsidRDefault="0094690D" w:rsidP="00616A82">
      <w:pPr>
        <w:pStyle w:val="BodyText"/>
      </w:pPr>
      <w:r>
        <w:t>Ietilpst:</w:t>
      </w:r>
    </w:p>
    <w:p w14:paraId="612BAD69" w14:textId="77777777" w:rsidR="0094690D" w:rsidRPr="00413B6F" w:rsidRDefault="0094690D" w:rsidP="00965DCA">
      <w:pPr>
        <w:jc w:val="both"/>
        <w:rPr>
          <w:rFonts w:ascii="Times New Roman" w:eastAsia="Calibri" w:hAnsi="Times New Roman" w:cs="Times New Roman"/>
          <w:noProof/>
          <w:sz w:val="24"/>
          <w:szCs w:val="24"/>
        </w:rPr>
      </w:pPr>
    </w:p>
    <w:p w14:paraId="63A86D7C" w14:textId="77777777" w:rsidR="0094690D" w:rsidRPr="00413B6F" w:rsidRDefault="0094690D" w:rsidP="00161C32">
      <w:pPr>
        <w:pStyle w:val="BodyText"/>
        <w:numPr>
          <w:ilvl w:val="4"/>
          <w:numId w:val="3"/>
        </w:numPr>
        <w:tabs>
          <w:tab w:val="left" w:pos="851"/>
        </w:tabs>
        <w:ind w:left="284" w:firstLine="5"/>
      </w:pPr>
      <w:r>
        <w:t>piederumi radiatoriem un kamīniem, citi metāla izstrādājumi mājai (aizkaru sliedes, koka vai plastmasas aizkaru stieņi, aizkaru auklas, paklāju stieņi, āķi utt.) vai dārzam (ķēdes, režģi, mieti un stīpu segmenti žogiem un nožogojumiem);</w:t>
      </w:r>
    </w:p>
    <w:p w14:paraId="4F7D0DCE" w14:textId="6E8150CC" w:rsidR="0094690D" w:rsidRPr="00413B6F" w:rsidRDefault="0094690D" w:rsidP="00161C32">
      <w:pPr>
        <w:pStyle w:val="BodyText"/>
        <w:numPr>
          <w:ilvl w:val="4"/>
          <w:numId w:val="3"/>
        </w:numPr>
        <w:tabs>
          <w:tab w:val="left" w:pos="851"/>
        </w:tabs>
        <w:ind w:left="284" w:firstLine="5"/>
      </w:pPr>
      <w:r>
        <w:t>nelielas elektroiekārtas, piemēram, elektrības spuldzes, luminiscējošā apgaismojuma spuldzes, lukturīši, kabatas un rokas lukturi, elektriskās baterijas vispārējai izmantošanai.</w:t>
      </w:r>
    </w:p>
    <w:p w14:paraId="0B8776EC" w14:textId="77777777" w:rsidR="0094690D" w:rsidRPr="00413B6F" w:rsidRDefault="0094690D" w:rsidP="00D12FB2">
      <w:pPr>
        <w:pStyle w:val="BodyText"/>
        <w:tabs>
          <w:tab w:val="left" w:pos="851"/>
        </w:tabs>
      </w:pPr>
    </w:p>
    <w:p w14:paraId="66EA0277"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A6D7B0E" w14:textId="77777777" w:rsidR="0094690D" w:rsidRPr="00413B6F" w:rsidRDefault="0094690D" w:rsidP="00965DCA">
      <w:pPr>
        <w:jc w:val="both"/>
        <w:rPr>
          <w:rFonts w:ascii="Times New Roman" w:eastAsia="Calibri" w:hAnsi="Times New Roman" w:cs="Times New Roman"/>
          <w:i/>
          <w:noProof/>
          <w:sz w:val="24"/>
          <w:szCs w:val="24"/>
        </w:rPr>
      </w:pPr>
    </w:p>
    <w:p w14:paraId="15168A2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durvju piederumi, elektrības kontaktligzdas, slēdži, elektroinstalācijas vadi (04.3.1.1);</w:t>
      </w:r>
    </w:p>
    <w:p w14:paraId="1CBF9BC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dažādu mazu darbarīku remonts un noma (05.5.3.0);</w:t>
      </w:r>
    </w:p>
    <w:p w14:paraId="7DC7899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baterijas informācijas un sakaru ierīcēm (08.1.9.2);</w:t>
      </w:r>
    </w:p>
    <w:p w14:paraId="6AF73CF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baterijas fotoaparatūrai un kinematogrāfijas iekārtām (09.1.1.2).</w:t>
      </w:r>
    </w:p>
    <w:p w14:paraId="29EA2C4B" w14:textId="77777777" w:rsidR="0094690D" w:rsidRPr="00413B6F" w:rsidRDefault="0094690D" w:rsidP="00965DCA">
      <w:pPr>
        <w:jc w:val="both"/>
        <w:rPr>
          <w:rFonts w:ascii="Times New Roman" w:eastAsia="Calibri" w:hAnsi="Times New Roman" w:cs="Times New Roman"/>
          <w:i/>
          <w:noProof/>
          <w:sz w:val="24"/>
          <w:szCs w:val="24"/>
        </w:rPr>
      </w:pPr>
    </w:p>
    <w:p w14:paraId="2051C131" w14:textId="78E74938" w:rsidR="0094690D" w:rsidRPr="00413B6F" w:rsidRDefault="007E60DA" w:rsidP="00EE4239">
      <w:pPr>
        <w:pStyle w:val="BodyText"/>
        <w:keepNext/>
        <w:keepLines/>
        <w:rPr>
          <w:b/>
          <w:bCs/>
        </w:rPr>
      </w:pPr>
      <w:r>
        <w:rPr>
          <w:b/>
        </w:rPr>
        <w:t>05.5.3. Motorizētu un nemotorizētu darbarīku un ierīču remonts un noma (</w:t>
      </w:r>
      <w:r>
        <w:rPr>
          <w:b/>
          <w:i/>
          <w:iCs/>
        </w:rPr>
        <w:t>S</w:t>
      </w:r>
      <w:r>
        <w:rPr>
          <w:b/>
        </w:rPr>
        <w:t>)</w:t>
      </w:r>
    </w:p>
    <w:p w14:paraId="7B6D3250" w14:textId="77777777" w:rsidR="0094690D" w:rsidRPr="00B630DD" w:rsidRDefault="0094690D" w:rsidP="00EE4239">
      <w:pPr>
        <w:keepNext/>
        <w:keepLines/>
        <w:jc w:val="both"/>
        <w:rPr>
          <w:rFonts w:ascii="Times New Roman" w:eastAsia="Calibri" w:hAnsi="Times New Roman" w:cs="Times New Roman"/>
          <w:noProof/>
          <w:sz w:val="24"/>
          <w:szCs w:val="24"/>
        </w:rPr>
      </w:pPr>
    </w:p>
    <w:p w14:paraId="27302C23" w14:textId="77777777" w:rsidR="0094690D" w:rsidRPr="00413B6F" w:rsidRDefault="0094690D" w:rsidP="00EE4239">
      <w:pPr>
        <w:pStyle w:val="BodyText"/>
        <w:keepNext/>
        <w:keepLines/>
      </w:pPr>
      <w:r>
        <w:t>Materiālu izmaksas tiek iekļautas tikai tad, ja par materiāliem nav izsniegts atsevišķs rēķins.</w:t>
      </w:r>
    </w:p>
    <w:p w14:paraId="7E1A04F7" w14:textId="77777777" w:rsidR="0094690D" w:rsidRPr="00413B6F" w:rsidRDefault="0094690D" w:rsidP="00965DCA">
      <w:pPr>
        <w:jc w:val="both"/>
        <w:rPr>
          <w:rFonts w:ascii="Times New Roman" w:eastAsia="Calibri" w:hAnsi="Times New Roman" w:cs="Times New Roman"/>
          <w:noProof/>
          <w:sz w:val="24"/>
          <w:szCs w:val="24"/>
        </w:rPr>
      </w:pPr>
    </w:p>
    <w:p w14:paraId="1C377D43" w14:textId="77777777" w:rsidR="0094690D" w:rsidRPr="00413B6F" w:rsidRDefault="0094690D" w:rsidP="00B630DD">
      <w:pPr>
        <w:pStyle w:val="BodyText"/>
        <w:keepNext/>
      </w:pPr>
      <w:r>
        <w:lastRenderedPageBreak/>
        <w:t>Ietilpst:</w:t>
      </w:r>
    </w:p>
    <w:p w14:paraId="17CD27F1" w14:textId="77777777" w:rsidR="0094690D" w:rsidRPr="00413B6F" w:rsidRDefault="0094690D" w:rsidP="00B630DD">
      <w:pPr>
        <w:keepNext/>
        <w:jc w:val="both"/>
        <w:rPr>
          <w:rFonts w:ascii="Times New Roman" w:eastAsia="Calibri" w:hAnsi="Times New Roman" w:cs="Times New Roman"/>
          <w:noProof/>
          <w:sz w:val="24"/>
          <w:szCs w:val="24"/>
        </w:rPr>
      </w:pPr>
    </w:p>
    <w:p w14:paraId="34820FA9" w14:textId="77777777" w:rsidR="0094690D" w:rsidRPr="00413B6F" w:rsidRDefault="0094690D" w:rsidP="00B630DD">
      <w:pPr>
        <w:pStyle w:val="BodyText"/>
        <w:keepNext/>
        <w:numPr>
          <w:ilvl w:val="4"/>
          <w:numId w:val="3"/>
        </w:numPr>
        <w:tabs>
          <w:tab w:val="left" w:pos="851"/>
        </w:tabs>
        <w:ind w:left="284" w:firstLine="5"/>
      </w:pPr>
      <w:r>
        <w:t>motorizēto darbarīku un ierīču remonts un noma;</w:t>
      </w:r>
    </w:p>
    <w:p w14:paraId="7C9F8854" w14:textId="77777777" w:rsidR="0094690D" w:rsidRPr="00413B6F" w:rsidRDefault="0094690D" w:rsidP="00161C32">
      <w:pPr>
        <w:pStyle w:val="BodyText"/>
        <w:numPr>
          <w:ilvl w:val="4"/>
          <w:numId w:val="3"/>
        </w:numPr>
        <w:tabs>
          <w:tab w:val="left" w:pos="851"/>
        </w:tabs>
        <w:ind w:left="284" w:firstLine="5"/>
      </w:pPr>
      <w:r>
        <w:t>nemotorizēto darbarīku un dažādu piederumu remonts un noma.</w:t>
      </w:r>
    </w:p>
    <w:p w14:paraId="577BB4EF" w14:textId="77777777" w:rsidR="0094690D" w:rsidRPr="00413B6F" w:rsidRDefault="0094690D" w:rsidP="00965DCA">
      <w:pPr>
        <w:jc w:val="both"/>
        <w:rPr>
          <w:rFonts w:ascii="Times New Roman" w:eastAsia="Calibri" w:hAnsi="Times New Roman" w:cs="Times New Roman"/>
          <w:noProof/>
          <w:sz w:val="24"/>
          <w:szCs w:val="24"/>
        </w:rPr>
      </w:pPr>
    </w:p>
    <w:p w14:paraId="3FD92BF6" w14:textId="244FA331" w:rsidR="0094690D" w:rsidRPr="00413B6F" w:rsidRDefault="0016631B" w:rsidP="00583D05">
      <w:pPr>
        <w:pStyle w:val="BodyText"/>
        <w:rPr>
          <w:b/>
          <w:bCs/>
        </w:rPr>
      </w:pPr>
      <w:r>
        <w:rPr>
          <w:b/>
        </w:rPr>
        <w:t>05.5.3.0. Motorizētu un nemotorizētu darbarīku un ierīču remonts un noma (</w:t>
      </w:r>
      <w:r>
        <w:rPr>
          <w:b/>
          <w:i/>
          <w:iCs/>
        </w:rPr>
        <w:t>S</w:t>
      </w:r>
      <w:r>
        <w:rPr>
          <w:b/>
        </w:rPr>
        <w:t>)</w:t>
      </w:r>
    </w:p>
    <w:p w14:paraId="09784EDE" w14:textId="77777777" w:rsidR="0094690D" w:rsidRPr="00B630DD" w:rsidRDefault="0094690D" w:rsidP="00965DCA">
      <w:pPr>
        <w:jc w:val="both"/>
        <w:rPr>
          <w:rFonts w:ascii="Times New Roman" w:eastAsia="Calibri" w:hAnsi="Times New Roman" w:cs="Times New Roman"/>
          <w:noProof/>
          <w:sz w:val="24"/>
          <w:szCs w:val="24"/>
        </w:rPr>
      </w:pPr>
    </w:p>
    <w:p w14:paraId="67764D99" w14:textId="77777777" w:rsidR="0094690D" w:rsidRPr="00413B6F" w:rsidRDefault="0094690D" w:rsidP="00616A82">
      <w:pPr>
        <w:pStyle w:val="BodyText"/>
      </w:pPr>
      <w:r>
        <w:t>Materiālu izmaksas tiek iekļautas tikai tad, ja par materiāliem nav izsniegts atsevišķs rēķins.</w:t>
      </w:r>
    </w:p>
    <w:p w14:paraId="4F589EC3" w14:textId="77777777" w:rsidR="0094690D" w:rsidRPr="00413B6F" w:rsidRDefault="0094690D" w:rsidP="00965DCA">
      <w:pPr>
        <w:jc w:val="both"/>
        <w:rPr>
          <w:rFonts w:ascii="Times New Roman" w:eastAsia="Calibri" w:hAnsi="Times New Roman" w:cs="Times New Roman"/>
          <w:noProof/>
          <w:sz w:val="24"/>
          <w:szCs w:val="24"/>
        </w:rPr>
      </w:pPr>
    </w:p>
    <w:p w14:paraId="15CF90CF" w14:textId="77777777" w:rsidR="0094690D" w:rsidRPr="00413B6F" w:rsidRDefault="0094690D" w:rsidP="00616A82">
      <w:pPr>
        <w:pStyle w:val="BodyText"/>
      </w:pPr>
      <w:r>
        <w:t>Ietilpst:</w:t>
      </w:r>
    </w:p>
    <w:p w14:paraId="56F3133D" w14:textId="77777777" w:rsidR="0094690D" w:rsidRPr="00413B6F" w:rsidRDefault="0094690D" w:rsidP="00965DCA">
      <w:pPr>
        <w:jc w:val="both"/>
        <w:rPr>
          <w:rFonts w:ascii="Times New Roman" w:eastAsia="Calibri" w:hAnsi="Times New Roman" w:cs="Times New Roman"/>
          <w:noProof/>
          <w:sz w:val="24"/>
          <w:szCs w:val="24"/>
        </w:rPr>
      </w:pPr>
    </w:p>
    <w:p w14:paraId="4635F449" w14:textId="77777777" w:rsidR="0094690D" w:rsidRPr="00413B6F" w:rsidRDefault="0094690D" w:rsidP="00161C32">
      <w:pPr>
        <w:pStyle w:val="BodyText"/>
        <w:numPr>
          <w:ilvl w:val="4"/>
          <w:numId w:val="3"/>
        </w:numPr>
        <w:tabs>
          <w:tab w:val="left" w:pos="851"/>
        </w:tabs>
        <w:ind w:left="284" w:firstLine="5"/>
      </w:pPr>
      <w:r>
        <w:t>motorizēto darbarīku un ierīču remonts un noma;</w:t>
      </w:r>
    </w:p>
    <w:p w14:paraId="1EE9684B" w14:textId="77777777" w:rsidR="0094690D" w:rsidRPr="00413B6F" w:rsidRDefault="0094690D" w:rsidP="00161C32">
      <w:pPr>
        <w:pStyle w:val="BodyText"/>
        <w:numPr>
          <w:ilvl w:val="4"/>
          <w:numId w:val="3"/>
        </w:numPr>
        <w:tabs>
          <w:tab w:val="left" w:pos="851"/>
        </w:tabs>
        <w:ind w:left="284" w:firstLine="5"/>
      </w:pPr>
      <w:r>
        <w:t>nemotorizēto mazo darbarīku un dažādu piederumu remonts un noma.</w:t>
      </w:r>
    </w:p>
    <w:p w14:paraId="7B52BB91" w14:textId="77777777" w:rsidR="0094690D" w:rsidRPr="00413B6F" w:rsidRDefault="0094690D" w:rsidP="00965DCA">
      <w:pPr>
        <w:jc w:val="both"/>
        <w:rPr>
          <w:rFonts w:ascii="Times New Roman" w:eastAsia="Calibri" w:hAnsi="Times New Roman" w:cs="Times New Roman"/>
          <w:noProof/>
          <w:sz w:val="24"/>
          <w:szCs w:val="24"/>
        </w:rPr>
      </w:pPr>
    </w:p>
    <w:p w14:paraId="09A2E2FA" w14:textId="1CC4426E" w:rsidR="0094690D" w:rsidRPr="00413B6F" w:rsidRDefault="00D70478" w:rsidP="00D70478">
      <w:pPr>
        <w:pStyle w:val="BodyText"/>
        <w:rPr>
          <w:b/>
          <w:bCs/>
        </w:rPr>
      </w:pPr>
      <w:r>
        <w:rPr>
          <w:b/>
        </w:rPr>
        <w:t>05.6.</w:t>
      </w:r>
      <w:r w:rsidR="00EE4239">
        <w:rPr>
          <w:b/>
        </w:rPr>
        <w:t xml:space="preserve"> </w:t>
      </w:r>
      <w:r w:rsidR="0094690D">
        <w:rPr>
          <w:b/>
        </w:rPr>
        <w:t>PRECES UN PAKALPOJUMI REGULĀRAI MĀJSAIMNIECĪBAS UZTURĒŠANAI</w:t>
      </w:r>
    </w:p>
    <w:p w14:paraId="48EA46EB" w14:textId="77777777" w:rsidR="0094690D" w:rsidRPr="00B630DD" w:rsidRDefault="0094690D" w:rsidP="00965DCA">
      <w:pPr>
        <w:jc w:val="both"/>
        <w:rPr>
          <w:rFonts w:ascii="Times New Roman" w:eastAsia="Calibri" w:hAnsi="Times New Roman" w:cs="Times New Roman"/>
          <w:noProof/>
          <w:sz w:val="24"/>
          <w:szCs w:val="24"/>
        </w:rPr>
      </w:pPr>
    </w:p>
    <w:p w14:paraId="0E84C2B9" w14:textId="1C3C61FE" w:rsidR="0094690D" w:rsidRPr="00413B6F" w:rsidRDefault="00583D05" w:rsidP="00583D05">
      <w:pPr>
        <w:tabs>
          <w:tab w:val="left" w:pos="3881"/>
        </w:tabs>
        <w:jc w:val="both"/>
        <w:rPr>
          <w:rFonts w:ascii="Times New Roman" w:hAnsi="Times New Roman" w:cs="Times New Roman"/>
          <w:b/>
          <w:noProof/>
          <w:sz w:val="24"/>
          <w:szCs w:val="24"/>
        </w:rPr>
      </w:pPr>
      <w:r>
        <w:rPr>
          <w:rFonts w:ascii="Times New Roman" w:hAnsi="Times New Roman"/>
          <w:b/>
          <w:sz w:val="24"/>
        </w:rPr>
        <w:t>05.6.1. Īslaicīgas lietošanas mājsaimniecības preces (</w:t>
      </w:r>
      <w:r>
        <w:rPr>
          <w:rFonts w:ascii="Times New Roman" w:hAnsi="Times New Roman"/>
          <w:b/>
          <w:i/>
          <w:iCs/>
          <w:sz w:val="24"/>
        </w:rPr>
        <w:t>ND</w:t>
      </w:r>
      <w:r>
        <w:rPr>
          <w:rFonts w:ascii="Times New Roman" w:hAnsi="Times New Roman"/>
          <w:b/>
          <w:sz w:val="24"/>
        </w:rPr>
        <w:t>)</w:t>
      </w:r>
    </w:p>
    <w:p w14:paraId="162EE82F" w14:textId="77777777" w:rsidR="0094690D" w:rsidRPr="00413B6F" w:rsidRDefault="0094690D" w:rsidP="00965DCA">
      <w:pPr>
        <w:jc w:val="both"/>
        <w:rPr>
          <w:rFonts w:ascii="Times New Roman" w:eastAsia="Calibri" w:hAnsi="Times New Roman" w:cs="Times New Roman"/>
          <w:b/>
          <w:bCs/>
          <w:noProof/>
          <w:sz w:val="24"/>
          <w:szCs w:val="24"/>
        </w:rPr>
      </w:pPr>
    </w:p>
    <w:p w14:paraId="208E16A9" w14:textId="77777777" w:rsidR="0094690D" w:rsidRPr="00413B6F" w:rsidRDefault="0094690D" w:rsidP="00616A82">
      <w:pPr>
        <w:pStyle w:val="BodyText"/>
      </w:pPr>
      <w:r>
        <w:t>Ietilpst:</w:t>
      </w:r>
    </w:p>
    <w:p w14:paraId="06082518" w14:textId="77777777" w:rsidR="0094690D" w:rsidRPr="00413B6F" w:rsidRDefault="0094690D" w:rsidP="00965DCA">
      <w:pPr>
        <w:jc w:val="both"/>
        <w:rPr>
          <w:rFonts w:ascii="Times New Roman" w:eastAsia="Calibri" w:hAnsi="Times New Roman" w:cs="Times New Roman"/>
          <w:noProof/>
          <w:sz w:val="24"/>
          <w:szCs w:val="24"/>
        </w:rPr>
      </w:pPr>
    </w:p>
    <w:p w14:paraId="0183B914" w14:textId="52082B37" w:rsidR="0094690D" w:rsidRPr="00413B6F" w:rsidRDefault="0094690D" w:rsidP="00161C32">
      <w:pPr>
        <w:pStyle w:val="BodyText"/>
        <w:numPr>
          <w:ilvl w:val="4"/>
          <w:numId w:val="3"/>
        </w:numPr>
        <w:tabs>
          <w:tab w:val="left" w:pos="851"/>
        </w:tabs>
        <w:ind w:left="284" w:firstLine="5"/>
      </w:pPr>
      <w:r>
        <w:t>mazgāšanas līdzekļi, līdzekļi trauku mazgāšanai ar rokām un trauku mazgājamā mašīnā, tīrīšanas pulveri, dezinficējoši balināšanas līdzekļi, mīkstinātāji, kondicionētāji, traipu noņēmēji;</w:t>
      </w:r>
    </w:p>
    <w:p w14:paraId="355FDFF3" w14:textId="77777777" w:rsidR="0094690D" w:rsidRPr="00413B6F" w:rsidRDefault="0094690D" w:rsidP="00161C32">
      <w:pPr>
        <w:pStyle w:val="BodyText"/>
        <w:numPr>
          <w:ilvl w:val="4"/>
          <w:numId w:val="3"/>
        </w:numPr>
        <w:tabs>
          <w:tab w:val="left" w:pos="851"/>
        </w:tabs>
        <w:ind w:left="284" w:firstLine="5"/>
      </w:pPr>
      <w:r>
        <w:t>vispārējas lietošanas tīrītāji, logu tīrīšanas līdzekļi, līdzekļi pret aizsērējumiem, dezinfekcijas līdzekļi;</w:t>
      </w:r>
    </w:p>
    <w:p w14:paraId="3A1F4326" w14:textId="77777777" w:rsidR="0094690D" w:rsidRPr="00413B6F" w:rsidRDefault="0094690D" w:rsidP="00161C32">
      <w:pPr>
        <w:pStyle w:val="BodyText"/>
        <w:numPr>
          <w:ilvl w:val="4"/>
          <w:numId w:val="3"/>
        </w:numPr>
        <w:tabs>
          <w:tab w:val="left" w:pos="851"/>
        </w:tabs>
        <w:ind w:left="284" w:firstLine="5"/>
      </w:pPr>
      <w:r>
        <w:t>grīdas vasks, spodrināmie līdzekļi;</w:t>
      </w:r>
    </w:p>
    <w:p w14:paraId="5C5FCDED" w14:textId="77777777" w:rsidR="0094690D" w:rsidRPr="00413B6F" w:rsidRDefault="0094690D" w:rsidP="00161C32">
      <w:pPr>
        <w:pStyle w:val="BodyText"/>
        <w:numPr>
          <w:ilvl w:val="4"/>
          <w:numId w:val="3"/>
        </w:numPr>
        <w:tabs>
          <w:tab w:val="left" w:pos="851"/>
        </w:tabs>
        <w:ind w:left="284" w:firstLine="5"/>
      </w:pPr>
      <w:r>
        <w:t>spodrināmie līdzekļi, krēmi un citi kurpju tīrīšanas izstrādājumi (kurpju birstes);</w:t>
      </w:r>
    </w:p>
    <w:p w14:paraId="626BD968" w14:textId="77777777" w:rsidR="0094690D" w:rsidRPr="00413B6F" w:rsidRDefault="0094690D" w:rsidP="00161C32">
      <w:pPr>
        <w:pStyle w:val="BodyText"/>
        <w:numPr>
          <w:ilvl w:val="4"/>
          <w:numId w:val="3"/>
        </w:numPr>
        <w:tabs>
          <w:tab w:val="left" w:pos="851"/>
        </w:tabs>
        <w:ind w:left="284" w:firstLine="5"/>
      </w:pPr>
      <w:r>
        <w:t>insekticīdi, fungicīdi, destilēts ūdens;</w:t>
      </w:r>
    </w:p>
    <w:p w14:paraId="5E806297" w14:textId="77777777" w:rsidR="0094690D" w:rsidRPr="00413B6F" w:rsidRDefault="0094690D" w:rsidP="00161C32">
      <w:pPr>
        <w:pStyle w:val="BodyText"/>
        <w:numPr>
          <w:ilvl w:val="4"/>
          <w:numId w:val="3"/>
        </w:numPr>
        <w:tabs>
          <w:tab w:val="left" w:pos="851"/>
        </w:tabs>
        <w:ind w:left="284" w:firstLine="5"/>
      </w:pPr>
      <w:r>
        <w:t>liekšķeres un putekļu birstes, putekļu lupatas;</w:t>
      </w:r>
    </w:p>
    <w:p w14:paraId="7E5325B3" w14:textId="77777777" w:rsidR="0094690D" w:rsidRPr="00413B6F" w:rsidRDefault="0094690D" w:rsidP="00161C32">
      <w:pPr>
        <w:pStyle w:val="BodyText"/>
        <w:numPr>
          <w:ilvl w:val="4"/>
          <w:numId w:val="3"/>
        </w:numPr>
        <w:tabs>
          <w:tab w:val="left" w:pos="851"/>
        </w:tabs>
        <w:ind w:left="284" w:firstLine="5"/>
      </w:pPr>
      <w:r>
        <w:t>lupatas, grīdas lupatas, zamšāda;</w:t>
      </w:r>
    </w:p>
    <w:p w14:paraId="56DA44FA" w14:textId="77777777" w:rsidR="0094690D" w:rsidRPr="00413B6F" w:rsidRDefault="0094690D" w:rsidP="00161C32">
      <w:pPr>
        <w:pStyle w:val="BodyText"/>
        <w:numPr>
          <w:ilvl w:val="4"/>
          <w:numId w:val="3"/>
        </w:numPr>
        <w:tabs>
          <w:tab w:val="left" w:pos="851"/>
        </w:tabs>
        <w:ind w:left="284" w:firstLine="5"/>
      </w:pPr>
      <w:r>
        <w:t>trauku birstes, mājsaimniecības sūkļi, vīkšķi, metāla skrāpji;</w:t>
      </w:r>
    </w:p>
    <w:p w14:paraId="0E951BE4" w14:textId="77777777" w:rsidR="0094690D" w:rsidRPr="00413B6F" w:rsidRDefault="0094690D" w:rsidP="00161C32">
      <w:pPr>
        <w:pStyle w:val="BodyText"/>
        <w:numPr>
          <w:ilvl w:val="4"/>
          <w:numId w:val="3"/>
        </w:numPr>
        <w:tabs>
          <w:tab w:val="left" w:pos="851"/>
        </w:tabs>
        <w:ind w:left="284" w:firstLine="5"/>
      </w:pPr>
      <w:r>
        <w:t>filtri, galdauti un salvetes, virtuves salvetes, pergamenta papīrs cepšanai, virtuves plēve, alumīnija folija, sedziņas;</w:t>
      </w:r>
    </w:p>
    <w:p w14:paraId="095BB0FB" w14:textId="77777777" w:rsidR="0094690D" w:rsidRPr="00413B6F" w:rsidRDefault="0094690D" w:rsidP="00161C32">
      <w:pPr>
        <w:pStyle w:val="BodyText"/>
        <w:numPr>
          <w:ilvl w:val="4"/>
          <w:numId w:val="3"/>
        </w:numPr>
        <w:tabs>
          <w:tab w:val="left" w:pos="851"/>
        </w:tabs>
        <w:ind w:left="284" w:firstLine="5"/>
      </w:pPr>
      <w:r>
        <w:t>vienreizlietojamie šķīvji, krūzes un griešanas rīki;</w:t>
      </w:r>
    </w:p>
    <w:p w14:paraId="1DA134AC" w14:textId="77777777" w:rsidR="0094690D" w:rsidRPr="00413B6F" w:rsidRDefault="0094690D" w:rsidP="00161C32">
      <w:pPr>
        <w:pStyle w:val="BodyText"/>
        <w:numPr>
          <w:ilvl w:val="4"/>
          <w:numId w:val="3"/>
        </w:numPr>
        <w:tabs>
          <w:tab w:val="left" w:pos="851"/>
        </w:tabs>
        <w:ind w:left="284" w:firstLine="5"/>
      </w:pPr>
      <w:r>
        <w:t>putekļsūcēja maisiņi;</w:t>
      </w:r>
    </w:p>
    <w:p w14:paraId="4C6E79C2" w14:textId="77777777" w:rsidR="0094690D" w:rsidRPr="00413B6F" w:rsidRDefault="0094690D" w:rsidP="00161C32">
      <w:pPr>
        <w:pStyle w:val="BodyText"/>
        <w:numPr>
          <w:ilvl w:val="4"/>
          <w:numId w:val="3"/>
        </w:numPr>
        <w:tabs>
          <w:tab w:val="left" w:pos="851"/>
        </w:tabs>
        <w:ind w:left="284" w:firstLine="5"/>
      </w:pPr>
      <w:r>
        <w:t>sveces, lampu daktis, metilspirts, plastmasas maisiņi, atkritumu maisi;</w:t>
      </w:r>
    </w:p>
    <w:p w14:paraId="4541E80F" w14:textId="77777777" w:rsidR="0094690D" w:rsidRPr="00413B6F" w:rsidRDefault="0094690D" w:rsidP="00161C32">
      <w:pPr>
        <w:pStyle w:val="BodyText"/>
        <w:numPr>
          <w:ilvl w:val="4"/>
          <w:numId w:val="3"/>
        </w:numPr>
        <w:tabs>
          <w:tab w:val="left" w:pos="851"/>
        </w:tabs>
        <w:ind w:left="284" w:firstLine="5"/>
      </w:pPr>
      <w:r>
        <w:t>sērkociņi, veļas knaģi, drēbju pakaramie, kniepadatas, spraužamadatas, šujamadatas, adāmadatas, uzpirksteņi, naglas, skrūves, uzgriežņi un uzmavas, spraudītes, blīves, līmes un līmlentes izmantošanai mājsaimniecībā, auklas un gumijas cimdi;</w:t>
      </w:r>
    </w:p>
    <w:p w14:paraId="0C706676" w14:textId="77777777" w:rsidR="0094690D" w:rsidRPr="00413B6F" w:rsidRDefault="0094690D" w:rsidP="00161C32">
      <w:pPr>
        <w:pStyle w:val="BodyText"/>
        <w:numPr>
          <w:ilvl w:val="4"/>
          <w:numId w:val="3"/>
        </w:numPr>
        <w:tabs>
          <w:tab w:val="left" w:pos="851"/>
        </w:tabs>
        <w:ind w:left="284" w:firstLine="5"/>
      </w:pPr>
      <w:r>
        <w:t>ķimikālijas baseina tīrīšanai un ūdens attīrīšanai.</w:t>
      </w:r>
    </w:p>
    <w:p w14:paraId="4F177CA1" w14:textId="77777777" w:rsidR="0094690D" w:rsidRPr="00413B6F" w:rsidRDefault="0094690D" w:rsidP="00965DCA">
      <w:pPr>
        <w:jc w:val="both"/>
        <w:rPr>
          <w:rFonts w:ascii="Times New Roman" w:eastAsia="Calibri" w:hAnsi="Times New Roman" w:cs="Times New Roman"/>
          <w:noProof/>
          <w:sz w:val="24"/>
          <w:szCs w:val="24"/>
        </w:rPr>
      </w:pPr>
    </w:p>
    <w:p w14:paraId="53151C6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BF09009" w14:textId="77777777" w:rsidR="0094690D" w:rsidRPr="00413B6F" w:rsidRDefault="0094690D" w:rsidP="00965DCA">
      <w:pPr>
        <w:jc w:val="both"/>
        <w:rPr>
          <w:rFonts w:ascii="Times New Roman" w:eastAsia="Calibri" w:hAnsi="Times New Roman" w:cs="Times New Roman"/>
          <w:i/>
          <w:noProof/>
          <w:sz w:val="24"/>
          <w:szCs w:val="24"/>
        </w:rPr>
      </w:pPr>
    </w:p>
    <w:p w14:paraId="06D28E9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otas un kasīkļi krāsai, lakai un tapetēm (04.3.1.1);</w:t>
      </w:r>
    </w:p>
    <w:p w14:paraId="56B4670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izstrādājumi, kas īpaši paredzēti transporta aprīkojuma tīrīšanai un apkopei, piemēram, krāsas, hromēto detaļu tīrīšanas līdzekļi, virsmas pārklājumi un virsbūves politūra (07.2.1.3);</w:t>
      </w:r>
    </w:p>
    <w:p w14:paraId="61E2732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dārzkopības produkti dekoratīvo dārzu uzturēšanai (09.3.1.1);</w:t>
      </w:r>
    </w:p>
    <w:p w14:paraId="47679A2C" w14:textId="779A48A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papīra kabatlakati, tualetes papīrs, tualetes ziepes, tualetes sūkļi un citi personiskās higiēnas līdzekļi (13.1.2.0);</w:t>
      </w:r>
    </w:p>
    <w:p w14:paraId="6C92540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lastRenderedPageBreak/>
        <w:t>cigarešu, cigāru un pīpju šķiltavas un šķiltavu degviela (13.2.9.1).</w:t>
      </w:r>
    </w:p>
    <w:p w14:paraId="44ADE29D" w14:textId="77777777" w:rsidR="0094690D" w:rsidRPr="00413B6F" w:rsidRDefault="0094690D" w:rsidP="00965DCA">
      <w:pPr>
        <w:jc w:val="both"/>
        <w:rPr>
          <w:rFonts w:ascii="Times New Roman" w:eastAsia="Calibri" w:hAnsi="Times New Roman" w:cs="Times New Roman"/>
          <w:i/>
          <w:noProof/>
          <w:sz w:val="24"/>
          <w:szCs w:val="24"/>
        </w:rPr>
      </w:pPr>
    </w:p>
    <w:p w14:paraId="460BCBCF" w14:textId="01A0E526" w:rsidR="0094690D" w:rsidRPr="00413B6F" w:rsidRDefault="00583D05" w:rsidP="00FC5ABB">
      <w:pPr>
        <w:pStyle w:val="BodyText"/>
        <w:rPr>
          <w:b/>
          <w:bCs/>
        </w:rPr>
      </w:pPr>
      <w:r>
        <w:rPr>
          <w:b/>
        </w:rPr>
        <w:t>05.6.1.1. Mājsaimniecības tīrīšanas un uzturēšanas preces (</w:t>
      </w:r>
      <w:r>
        <w:rPr>
          <w:b/>
          <w:i/>
          <w:iCs/>
        </w:rPr>
        <w:t>ND</w:t>
      </w:r>
      <w:r>
        <w:rPr>
          <w:b/>
        </w:rPr>
        <w:t>)</w:t>
      </w:r>
    </w:p>
    <w:p w14:paraId="4D9699FE" w14:textId="77777777" w:rsidR="0094690D" w:rsidRPr="00413B6F" w:rsidRDefault="0094690D" w:rsidP="00965DCA">
      <w:pPr>
        <w:jc w:val="both"/>
        <w:rPr>
          <w:rFonts w:ascii="Times New Roman" w:eastAsia="Calibri" w:hAnsi="Times New Roman" w:cs="Times New Roman"/>
          <w:b/>
          <w:bCs/>
          <w:noProof/>
          <w:sz w:val="24"/>
          <w:szCs w:val="24"/>
        </w:rPr>
      </w:pPr>
    </w:p>
    <w:p w14:paraId="259E7E4A" w14:textId="77777777" w:rsidR="0094690D" w:rsidRPr="00413B6F" w:rsidRDefault="0094690D" w:rsidP="00616A82">
      <w:pPr>
        <w:pStyle w:val="BodyText"/>
      </w:pPr>
      <w:r>
        <w:t>Ietilpst:</w:t>
      </w:r>
    </w:p>
    <w:p w14:paraId="4C5FAEA1" w14:textId="77777777" w:rsidR="0094690D" w:rsidRPr="00413B6F" w:rsidRDefault="0094690D" w:rsidP="00965DCA">
      <w:pPr>
        <w:jc w:val="both"/>
        <w:rPr>
          <w:rFonts w:ascii="Times New Roman" w:eastAsia="Calibri" w:hAnsi="Times New Roman" w:cs="Times New Roman"/>
          <w:noProof/>
          <w:sz w:val="24"/>
          <w:szCs w:val="24"/>
        </w:rPr>
      </w:pPr>
    </w:p>
    <w:p w14:paraId="0DBB36D9" w14:textId="148C191B" w:rsidR="0094690D" w:rsidRPr="00413B6F" w:rsidRDefault="0094690D" w:rsidP="00161C32">
      <w:pPr>
        <w:pStyle w:val="BodyText"/>
        <w:numPr>
          <w:ilvl w:val="4"/>
          <w:numId w:val="3"/>
        </w:numPr>
        <w:tabs>
          <w:tab w:val="left" w:pos="851"/>
        </w:tabs>
        <w:ind w:left="284" w:firstLine="5"/>
      </w:pPr>
      <w:r>
        <w:t>mazgāšanas līdzekļi, līdzekļi trauku mazgāšanai ar rokām un trauku mazgājamā mašīnā, tīrīšanas pulveri, dezinficējoši balināšanas līdzekļi, mīkstinātāji, kondicionētāji, traipu noņēmēji;</w:t>
      </w:r>
    </w:p>
    <w:p w14:paraId="6233ECEF" w14:textId="77777777" w:rsidR="0094690D" w:rsidRPr="00413B6F" w:rsidRDefault="0094690D" w:rsidP="00161C32">
      <w:pPr>
        <w:pStyle w:val="BodyText"/>
        <w:numPr>
          <w:ilvl w:val="4"/>
          <w:numId w:val="3"/>
        </w:numPr>
        <w:tabs>
          <w:tab w:val="left" w:pos="851"/>
        </w:tabs>
        <w:ind w:left="284" w:firstLine="5"/>
      </w:pPr>
      <w:r>
        <w:t>vispārējas lietošanas tīrītāji, logu tīrīšanas līdzekļi, līdzekļi pret aizsērējumiem, dezinfekcijas līdzekļi;</w:t>
      </w:r>
    </w:p>
    <w:p w14:paraId="7D157F50" w14:textId="77777777" w:rsidR="0094690D" w:rsidRPr="00413B6F" w:rsidRDefault="0094690D" w:rsidP="00161C32">
      <w:pPr>
        <w:pStyle w:val="BodyText"/>
        <w:numPr>
          <w:ilvl w:val="4"/>
          <w:numId w:val="3"/>
        </w:numPr>
        <w:tabs>
          <w:tab w:val="left" w:pos="851"/>
        </w:tabs>
        <w:ind w:left="284" w:firstLine="5"/>
      </w:pPr>
      <w:r>
        <w:t>grīdas vasks, spodrināmie līdzekļi;</w:t>
      </w:r>
    </w:p>
    <w:p w14:paraId="3CC20EE2" w14:textId="77777777" w:rsidR="0094690D" w:rsidRPr="00413B6F" w:rsidRDefault="0094690D" w:rsidP="00161C32">
      <w:pPr>
        <w:pStyle w:val="BodyText"/>
        <w:numPr>
          <w:ilvl w:val="4"/>
          <w:numId w:val="3"/>
        </w:numPr>
        <w:tabs>
          <w:tab w:val="left" w:pos="851"/>
        </w:tabs>
        <w:ind w:left="284" w:firstLine="5"/>
      </w:pPr>
      <w:r>
        <w:t>spodrināmie līdzekļi, krēmi un citi kurpju tīrīšanas izstrādājumi (kurpju birstes);</w:t>
      </w:r>
    </w:p>
    <w:p w14:paraId="7BC1C073" w14:textId="77777777" w:rsidR="0094690D" w:rsidRPr="00413B6F" w:rsidRDefault="0094690D" w:rsidP="00161C32">
      <w:pPr>
        <w:pStyle w:val="BodyText"/>
        <w:numPr>
          <w:ilvl w:val="4"/>
          <w:numId w:val="3"/>
        </w:numPr>
        <w:tabs>
          <w:tab w:val="left" w:pos="851"/>
        </w:tabs>
        <w:ind w:left="284" w:firstLine="5"/>
      </w:pPr>
      <w:r>
        <w:t>liekšķeres un putekļu birstes, putekļu lupatas;</w:t>
      </w:r>
    </w:p>
    <w:p w14:paraId="5300FF80" w14:textId="77777777" w:rsidR="0094690D" w:rsidRPr="00413B6F" w:rsidRDefault="0094690D" w:rsidP="00161C32">
      <w:pPr>
        <w:pStyle w:val="BodyText"/>
        <w:numPr>
          <w:ilvl w:val="4"/>
          <w:numId w:val="3"/>
        </w:numPr>
        <w:tabs>
          <w:tab w:val="left" w:pos="851"/>
        </w:tabs>
        <w:ind w:left="284" w:firstLine="5"/>
      </w:pPr>
      <w:r>
        <w:t>lupatas, grīdas lupatas, zamšāda;</w:t>
      </w:r>
    </w:p>
    <w:p w14:paraId="6856B7ED" w14:textId="77777777" w:rsidR="0094690D" w:rsidRPr="00413B6F" w:rsidRDefault="0094690D" w:rsidP="00161C32">
      <w:pPr>
        <w:pStyle w:val="BodyText"/>
        <w:numPr>
          <w:ilvl w:val="4"/>
          <w:numId w:val="3"/>
        </w:numPr>
        <w:tabs>
          <w:tab w:val="left" w:pos="851"/>
        </w:tabs>
        <w:ind w:left="284" w:firstLine="5"/>
      </w:pPr>
      <w:r>
        <w:t>trauku birstes, mājsaimniecības sūkļi, vīkšķi, metāla skrāpji;</w:t>
      </w:r>
    </w:p>
    <w:p w14:paraId="61DAE48C" w14:textId="77777777" w:rsidR="0094690D" w:rsidRPr="00413B6F" w:rsidRDefault="0094690D" w:rsidP="00161C32">
      <w:pPr>
        <w:pStyle w:val="BodyText"/>
        <w:numPr>
          <w:ilvl w:val="4"/>
          <w:numId w:val="3"/>
        </w:numPr>
        <w:tabs>
          <w:tab w:val="left" w:pos="851"/>
        </w:tabs>
        <w:ind w:left="284" w:firstLine="5"/>
      </w:pPr>
      <w:r>
        <w:t>putekļsūcēja maisiņi;</w:t>
      </w:r>
    </w:p>
    <w:p w14:paraId="257ECCD1" w14:textId="77777777" w:rsidR="0094690D" w:rsidRPr="00413B6F" w:rsidRDefault="0094690D" w:rsidP="00161C32">
      <w:pPr>
        <w:pStyle w:val="BodyText"/>
        <w:numPr>
          <w:ilvl w:val="4"/>
          <w:numId w:val="3"/>
        </w:numPr>
        <w:tabs>
          <w:tab w:val="left" w:pos="851"/>
        </w:tabs>
        <w:ind w:left="284" w:firstLine="5"/>
      </w:pPr>
      <w:r>
        <w:t>ķimikālijas baseina tīrīšanai un ūdens attīrīšanai.</w:t>
      </w:r>
    </w:p>
    <w:p w14:paraId="510B47A1" w14:textId="77777777" w:rsidR="00965DCA" w:rsidRPr="00413B6F" w:rsidRDefault="00965DCA" w:rsidP="00965DCA">
      <w:pPr>
        <w:jc w:val="both"/>
        <w:rPr>
          <w:rFonts w:ascii="Times New Roman" w:hAnsi="Times New Roman" w:cs="Times New Roman"/>
          <w:noProof/>
          <w:sz w:val="24"/>
          <w:szCs w:val="24"/>
        </w:rPr>
      </w:pPr>
    </w:p>
    <w:p w14:paraId="2AAA60D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5518DB0" w14:textId="77777777" w:rsidR="0094690D" w:rsidRPr="00413B6F" w:rsidRDefault="0094690D" w:rsidP="00965DCA">
      <w:pPr>
        <w:jc w:val="both"/>
        <w:rPr>
          <w:rFonts w:ascii="Times New Roman" w:eastAsia="Calibri" w:hAnsi="Times New Roman" w:cs="Times New Roman"/>
          <w:i/>
          <w:noProof/>
          <w:sz w:val="24"/>
          <w:szCs w:val="24"/>
        </w:rPr>
      </w:pPr>
    </w:p>
    <w:p w14:paraId="04B58FA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otas un kasīkļi krāsai, lakai un tapetēm (04.3.1.1);</w:t>
      </w:r>
    </w:p>
    <w:p w14:paraId="4453BC2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izstrādājumi, kas īpaši paredzēti transporta aprīkojuma tīrīšanai un apkopei, piemēram, krāsas, hromēto detaļu tīrīšanas līdzekļi, virsmas pārklājumi un virsbūves politūra (07.2.1.3);</w:t>
      </w:r>
    </w:p>
    <w:p w14:paraId="5B66D60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dārzkopības produkti dekoratīvo dārzu uzturēšanai (09.3.1.1);</w:t>
      </w:r>
    </w:p>
    <w:p w14:paraId="55E8F93A" w14:textId="77777777" w:rsidR="0094690D" w:rsidRPr="00413B6F" w:rsidRDefault="0094690D" w:rsidP="00965DCA">
      <w:pPr>
        <w:jc w:val="both"/>
        <w:rPr>
          <w:rFonts w:ascii="Times New Roman" w:eastAsia="Calibri" w:hAnsi="Times New Roman" w:cs="Times New Roman"/>
          <w:i/>
          <w:noProof/>
          <w:sz w:val="24"/>
          <w:szCs w:val="24"/>
        </w:rPr>
      </w:pPr>
    </w:p>
    <w:p w14:paraId="65ADFA36" w14:textId="7C6C76F7" w:rsidR="0094690D" w:rsidRPr="00413B6F" w:rsidRDefault="00583D05" w:rsidP="00583D05">
      <w:pPr>
        <w:pStyle w:val="BodyText"/>
        <w:rPr>
          <w:b/>
          <w:bCs/>
        </w:rPr>
      </w:pPr>
      <w:r>
        <w:rPr>
          <w:b/>
        </w:rPr>
        <w:t>05.6.1.9. Citas īslaicīgas lietošanas mājsaimniecības preces (</w:t>
      </w:r>
      <w:r>
        <w:rPr>
          <w:b/>
          <w:i/>
          <w:iCs/>
        </w:rPr>
        <w:t>ND</w:t>
      </w:r>
      <w:r>
        <w:rPr>
          <w:b/>
        </w:rPr>
        <w:t>)</w:t>
      </w:r>
    </w:p>
    <w:p w14:paraId="5E64E925" w14:textId="77777777" w:rsidR="0094690D" w:rsidRPr="00F24705" w:rsidRDefault="0094690D" w:rsidP="00965DCA">
      <w:pPr>
        <w:jc w:val="both"/>
        <w:rPr>
          <w:rFonts w:ascii="Times New Roman" w:eastAsia="Calibri" w:hAnsi="Times New Roman" w:cs="Times New Roman"/>
          <w:noProof/>
          <w:sz w:val="24"/>
          <w:szCs w:val="24"/>
        </w:rPr>
      </w:pPr>
    </w:p>
    <w:p w14:paraId="60511020" w14:textId="77777777" w:rsidR="0094690D" w:rsidRPr="00413B6F" w:rsidRDefault="0094690D" w:rsidP="00616A82">
      <w:pPr>
        <w:pStyle w:val="BodyText"/>
      </w:pPr>
      <w:r>
        <w:t>Ietilpst:</w:t>
      </w:r>
    </w:p>
    <w:p w14:paraId="20E473BE" w14:textId="77777777" w:rsidR="0094690D" w:rsidRPr="00413B6F" w:rsidRDefault="0094690D" w:rsidP="00965DCA">
      <w:pPr>
        <w:jc w:val="both"/>
        <w:rPr>
          <w:rFonts w:ascii="Times New Roman" w:eastAsia="Calibri" w:hAnsi="Times New Roman" w:cs="Times New Roman"/>
          <w:noProof/>
          <w:sz w:val="24"/>
          <w:szCs w:val="24"/>
        </w:rPr>
      </w:pPr>
    </w:p>
    <w:p w14:paraId="77390AE0" w14:textId="77777777" w:rsidR="0094690D" w:rsidRPr="00413B6F" w:rsidRDefault="0094690D" w:rsidP="00161C32">
      <w:pPr>
        <w:pStyle w:val="BodyText"/>
        <w:numPr>
          <w:ilvl w:val="4"/>
          <w:numId w:val="3"/>
        </w:numPr>
        <w:tabs>
          <w:tab w:val="left" w:pos="851"/>
        </w:tabs>
        <w:ind w:left="284" w:firstLine="5"/>
      </w:pPr>
      <w:r>
        <w:t>insekticīdi, fungicīdi, destilēts ūdens;</w:t>
      </w:r>
    </w:p>
    <w:p w14:paraId="62631ED2" w14:textId="77777777" w:rsidR="0094690D" w:rsidRPr="00413B6F" w:rsidRDefault="0094690D" w:rsidP="00161C32">
      <w:pPr>
        <w:pStyle w:val="BodyText"/>
        <w:numPr>
          <w:ilvl w:val="4"/>
          <w:numId w:val="3"/>
        </w:numPr>
        <w:tabs>
          <w:tab w:val="left" w:pos="851"/>
        </w:tabs>
        <w:ind w:left="284" w:firstLine="5"/>
      </w:pPr>
      <w:r>
        <w:t>filtri, galdauti un salvetes, virtuves salvetes, pergamenta papīrs cepšanai, virtuves plēve, alumīnija folija, sedziņas;</w:t>
      </w:r>
    </w:p>
    <w:p w14:paraId="0FA24A6A" w14:textId="77777777" w:rsidR="0094690D" w:rsidRPr="00413B6F" w:rsidRDefault="0094690D" w:rsidP="00161C32">
      <w:pPr>
        <w:pStyle w:val="BodyText"/>
        <w:numPr>
          <w:ilvl w:val="4"/>
          <w:numId w:val="3"/>
        </w:numPr>
        <w:tabs>
          <w:tab w:val="left" w:pos="851"/>
        </w:tabs>
        <w:ind w:left="284" w:firstLine="5"/>
      </w:pPr>
      <w:r>
        <w:t>vienreizlietojamie šķīvji, krūzes un griešanas rīki;</w:t>
      </w:r>
    </w:p>
    <w:p w14:paraId="600D7C1A" w14:textId="77777777" w:rsidR="0094690D" w:rsidRPr="00413B6F" w:rsidRDefault="0094690D" w:rsidP="00161C32">
      <w:pPr>
        <w:pStyle w:val="BodyText"/>
        <w:numPr>
          <w:ilvl w:val="4"/>
          <w:numId w:val="3"/>
        </w:numPr>
        <w:tabs>
          <w:tab w:val="left" w:pos="851"/>
        </w:tabs>
        <w:ind w:left="284" w:firstLine="5"/>
      </w:pPr>
      <w:r>
        <w:t>sveces, lampu daktis, metilspirts, plastmasas maisiņi, atkritumu maisi;</w:t>
      </w:r>
    </w:p>
    <w:p w14:paraId="005EE91C" w14:textId="77777777" w:rsidR="0094690D" w:rsidRPr="00413B6F" w:rsidRDefault="0094690D" w:rsidP="00161C32">
      <w:pPr>
        <w:pStyle w:val="BodyText"/>
        <w:numPr>
          <w:ilvl w:val="4"/>
          <w:numId w:val="3"/>
        </w:numPr>
        <w:tabs>
          <w:tab w:val="left" w:pos="851"/>
        </w:tabs>
        <w:ind w:left="284" w:firstLine="5"/>
      </w:pPr>
      <w:r>
        <w:t>sērkociņi, veļas knaģi, drēbju pakaramie, kniepadatas, spraužamadatas, šujamadatas, adāmadatas, uzpirksteņi, naglas, skrūves, uzgriežņi un bultskrūves, spraudītes, paplāksnes, līmes un līmlentes izmantošanai mājsaimniecībā, stieples, auklas un gumijas cimdi, dārznieka cimdi.</w:t>
      </w:r>
    </w:p>
    <w:p w14:paraId="54218DB8" w14:textId="77777777" w:rsidR="0094690D" w:rsidRPr="00413B6F" w:rsidRDefault="0094690D" w:rsidP="00965DCA">
      <w:pPr>
        <w:jc w:val="both"/>
        <w:rPr>
          <w:rFonts w:ascii="Times New Roman" w:eastAsia="Calibri" w:hAnsi="Times New Roman" w:cs="Times New Roman"/>
          <w:noProof/>
          <w:sz w:val="24"/>
          <w:szCs w:val="24"/>
        </w:rPr>
      </w:pPr>
    </w:p>
    <w:p w14:paraId="2646AEA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0A7FB1E" w14:textId="77777777" w:rsidR="0094690D" w:rsidRPr="00413B6F" w:rsidRDefault="0094690D" w:rsidP="00965DCA">
      <w:pPr>
        <w:jc w:val="both"/>
        <w:rPr>
          <w:rFonts w:ascii="Times New Roman" w:eastAsia="Calibri" w:hAnsi="Times New Roman" w:cs="Times New Roman"/>
          <w:i/>
          <w:noProof/>
          <w:sz w:val="24"/>
          <w:szCs w:val="24"/>
        </w:rPr>
      </w:pPr>
    </w:p>
    <w:p w14:paraId="47596053" w14:textId="743145F0"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papīra kabatlakati, tualetes papīrs, tualetes ziepes, tualetes sūkļi un citi personiskās higiēnas līdzekļi (13.1.2.0);</w:t>
      </w:r>
    </w:p>
    <w:p w14:paraId="4AD1335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cigarešu, cigāru un pīpju šķiltavas un šķiltavu degviela (13.2.9.1).</w:t>
      </w:r>
    </w:p>
    <w:p w14:paraId="56AC223E" w14:textId="77777777" w:rsidR="0094690D" w:rsidRPr="00413B6F" w:rsidRDefault="0094690D" w:rsidP="00965DCA">
      <w:pPr>
        <w:jc w:val="both"/>
        <w:rPr>
          <w:rFonts w:ascii="Times New Roman" w:eastAsia="Calibri" w:hAnsi="Times New Roman" w:cs="Times New Roman"/>
          <w:i/>
          <w:noProof/>
          <w:sz w:val="24"/>
          <w:szCs w:val="24"/>
        </w:rPr>
      </w:pPr>
    </w:p>
    <w:p w14:paraId="3DC3F02E" w14:textId="22274DF8" w:rsidR="0094690D" w:rsidRPr="00413B6F" w:rsidRDefault="00583D05" w:rsidP="00D12FB2">
      <w:pPr>
        <w:pStyle w:val="BodyText"/>
        <w:rPr>
          <w:b/>
          <w:bCs/>
        </w:rPr>
      </w:pPr>
      <w:r>
        <w:rPr>
          <w:b/>
        </w:rPr>
        <w:t>05.6.2. Mājas aprūpes pakalpojumi un mājsaimniecības pakalpojumi (</w:t>
      </w:r>
      <w:r>
        <w:rPr>
          <w:b/>
          <w:i/>
          <w:iCs/>
        </w:rPr>
        <w:t>S</w:t>
      </w:r>
      <w:r>
        <w:rPr>
          <w:b/>
        </w:rPr>
        <w:t>)</w:t>
      </w:r>
    </w:p>
    <w:p w14:paraId="20E1E137" w14:textId="77777777" w:rsidR="0094690D" w:rsidRPr="00F24705" w:rsidRDefault="0094690D" w:rsidP="00965DCA">
      <w:pPr>
        <w:jc w:val="both"/>
        <w:rPr>
          <w:rFonts w:ascii="Times New Roman" w:eastAsia="Calibri" w:hAnsi="Times New Roman" w:cs="Times New Roman"/>
          <w:noProof/>
          <w:sz w:val="24"/>
          <w:szCs w:val="24"/>
        </w:rPr>
      </w:pPr>
    </w:p>
    <w:p w14:paraId="1489BFEB" w14:textId="1A6A4210" w:rsidR="0094690D" w:rsidRPr="00413B6F" w:rsidRDefault="0094690D" w:rsidP="00616A82">
      <w:pPr>
        <w:pStyle w:val="BodyText"/>
      </w:pPr>
      <w:r>
        <w:t xml:space="preserve">Mājas aprūpes pakalpojumi (05.6.2.1) ir pakalpojumi, ko sniedz mājsaimniecību nodarbinātais personāls, piemēram, sulaiņi, kalpones, pavāri, aukles, mājskolotājas, apkopēji, </w:t>
      </w:r>
      <w:r>
        <w:lastRenderedPageBreak/>
        <w:t>dārznieki, kuri saņem atlīdzību vai algu par saviem pakalpojumiem. Par mājas aprūpes pakalpojumiem uzskata arī bērnu pieskatīšanu, dārzkopību un tīrīšanu, ko nodrošina uzņēmumi un pašnodarbinātas personas. Citi mājsaimniecības pakalpojumi (05.6.2.9) ir pakalpojumi, ko sniedz uzņēmumi un pašnodarbinātas personas un ko parasti nenodrošina mājsaimniecību nodarbinātais personāls, piemēram, paklāju tīrīšana, kaitēkļu iznīcināšana un dezinfekcija.</w:t>
      </w:r>
    </w:p>
    <w:p w14:paraId="0394520C" w14:textId="77777777" w:rsidR="0094690D" w:rsidRPr="00413B6F" w:rsidRDefault="0094690D" w:rsidP="00965DCA">
      <w:pPr>
        <w:jc w:val="both"/>
        <w:rPr>
          <w:rFonts w:ascii="Times New Roman" w:eastAsia="Calibri" w:hAnsi="Times New Roman" w:cs="Times New Roman"/>
          <w:noProof/>
          <w:sz w:val="24"/>
          <w:szCs w:val="24"/>
        </w:rPr>
      </w:pPr>
    </w:p>
    <w:p w14:paraId="6C1C4842" w14:textId="77777777" w:rsidR="0094690D" w:rsidRPr="00413B6F" w:rsidRDefault="0094690D" w:rsidP="00616A82">
      <w:pPr>
        <w:pStyle w:val="BodyText"/>
      </w:pPr>
      <w:r>
        <w:t>Ietilpst:</w:t>
      </w:r>
    </w:p>
    <w:p w14:paraId="140D0B22" w14:textId="77777777" w:rsidR="0094690D" w:rsidRPr="00413B6F" w:rsidRDefault="0094690D" w:rsidP="00965DCA">
      <w:pPr>
        <w:jc w:val="both"/>
        <w:rPr>
          <w:rFonts w:ascii="Times New Roman" w:eastAsia="Calibri" w:hAnsi="Times New Roman" w:cs="Times New Roman"/>
          <w:noProof/>
          <w:sz w:val="24"/>
          <w:szCs w:val="24"/>
        </w:rPr>
      </w:pPr>
    </w:p>
    <w:p w14:paraId="5370D444" w14:textId="77777777" w:rsidR="0094690D" w:rsidRPr="00413B6F" w:rsidRDefault="0094690D" w:rsidP="00161C32">
      <w:pPr>
        <w:pStyle w:val="BodyText"/>
        <w:numPr>
          <w:ilvl w:val="4"/>
          <w:numId w:val="3"/>
        </w:numPr>
        <w:tabs>
          <w:tab w:val="left" w:pos="851"/>
        </w:tabs>
        <w:ind w:left="284" w:firstLine="5"/>
      </w:pPr>
      <w:r>
        <w:t>mājas aprūpes pakalpojumi, ko sniedz apmaksāti darbinieki, kurus nodarbina privāti dienesti, piemēram, sulaiņi, pavāri, istabenes, šoferi, dārznieki, privātskolotāji un aukles;</w:t>
      </w:r>
    </w:p>
    <w:p w14:paraId="2A8C2865" w14:textId="69130144" w:rsidR="0094690D" w:rsidRPr="00413B6F" w:rsidRDefault="0094690D" w:rsidP="00161C32">
      <w:pPr>
        <w:pStyle w:val="BodyText"/>
        <w:numPr>
          <w:ilvl w:val="4"/>
          <w:numId w:val="3"/>
        </w:numPr>
        <w:tabs>
          <w:tab w:val="left" w:pos="851"/>
        </w:tabs>
        <w:ind w:left="284" w:firstLine="5"/>
      </w:pPr>
      <w:r>
        <w:t>līdzīgi pakalpojumi, tostarp bērnu pieskatīšana un darbi mājsaimniecībā, ko sniedz uzņēmumi vai pašnodarbinātas personas;</w:t>
      </w:r>
    </w:p>
    <w:p w14:paraId="5DF66F8D" w14:textId="189BE958" w:rsidR="0094690D" w:rsidRPr="00413B6F" w:rsidRDefault="0094690D" w:rsidP="00161C32">
      <w:pPr>
        <w:pStyle w:val="BodyText"/>
        <w:numPr>
          <w:ilvl w:val="4"/>
          <w:numId w:val="3"/>
        </w:numPr>
        <w:tabs>
          <w:tab w:val="left" w:pos="851"/>
        </w:tabs>
        <w:ind w:left="284" w:firstLine="5"/>
      </w:pPr>
      <w:r>
        <w:t>mājsaimniecības pakalpojumi, piemēram, logu tīrīšana, dezinfekcija un parazītu iznīcināšana;</w:t>
      </w:r>
    </w:p>
    <w:p w14:paraId="52224B4A" w14:textId="77777777" w:rsidR="0094690D" w:rsidRPr="00413B6F" w:rsidRDefault="0094690D" w:rsidP="00161C32">
      <w:pPr>
        <w:pStyle w:val="BodyText"/>
        <w:numPr>
          <w:ilvl w:val="4"/>
          <w:numId w:val="3"/>
        </w:numPr>
        <w:tabs>
          <w:tab w:val="left" w:pos="851"/>
        </w:tabs>
        <w:ind w:left="284" w:firstLine="5"/>
      </w:pPr>
      <w:r>
        <w:t>mājsaimniecības veļas, mājsaimniecības tekstilizstrādājumu un paklāju ķīmiskā tīrīšana, mazgāšana un krāsošana;</w:t>
      </w:r>
    </w:p>
    <w:p w14:paraId="08AF3246" w14:textId="77777777" w:rsidR="0094690D" w:rsidRPr="00413B6F" w:rsidRDefault="0094690D" w:rsidP="00161C32">
      <w:pPr>
        <w:pStyle w:val="BodyText"/>
        <w:numPr>
          <w:ilvl w:val="4"/>
          <w:numId w:val="3"/>
        </w:numPr>
        <w:tabs>
          <w:tab w:val="left" w:pos="851"/>
        </w:tabs>
        <w:ind w:left="284" w:firstLine="5"/>
      </w:pPr>
      <w:r>
        <w:t>paklāju mazgāšana;</w:t>
      </w:r>
    </w:p>
    <w:p w14:paraId="4428597B" w14:textId="77777777" w:rsidR="0094690D" w:rsidRPr="00413B6F" w:rsidRDefault="0094690D" w:rsidP="00161C32">
      <w:pPr>
        <w:pStyle w:val="BodyText"/>
        <w:numPr>
          <w:ilvl w:val="4"/>
          <w:numId w:val="3"/>
        </w:numPr>
        <w:tabs>
          <w:tab w:val="left" w:pos="851"/>
        </w:tabs>
        <w:ind w:left="284" w:firstLine="5"/>
      </w:pPr>
      <w:r>
        <w:t>kaitēkļu iznīcināšana, dezinfekcija;</w:t>
      </w:r>
    </w:p>
    <w:p w14:paraId="4A521F5C" w14:textId="77777777" w:rsidR="00163FC1" w:rsidRPr="00413B6F" w:rsidRDefault="0094690D" w:rsidP="00161C32">
      <w:pPr>
        <w:pStyle w:val="BodyText"/>
        <w:numPr>
          <w:ilvl w:val="4"/>
          <w:numId w:val="3"/>
        </w:numPr>
        <w:tabs>
          <w:tab w:val="left" w:pos="851"/>
        </w:tabs>
        <w:ind w:left="284" w:firstLine="5"/>
      </w:pPr>
      <w:r>
        <w:t>dzīvokļa pieskatīšana īpašnieka prombūtnes laikā.</w:t>
      </w:r>
    </w:p>
    <w:p w14:paraId="0248418E" w14:textId="77777777" w:rsidR="00163FC1" w:rsidRPr="00413B6F" w:rsidRDefault="00163FC1" w:rsidP="00163FC1">
      <w:pPr>
        <w:pStyle w:val="BodyText"/>
        <w:tabs>
          <w:tab w:val="left" w:pos="851"/>
        </w:tabs>
      </w:pPr>
    </w:p>
    <w:p w14:paraId="5AFDAA69" w14:textId="29078661" w:rsidR="0094690D" w:rsidRPr="00413B6F" w:rsidRDefault="0094690D" w:rsidP="00163FC1">
      <w:pPr>
        <w:pStyle w:val="BodyText"/>
        <w:tabs>
          <w:tab w:val="left" w:pos="851"/>
        </w:tabs>
      </w:pPr>
      <w:r>
        <w:t>Ietilpst arī:</w:t>
      </w:r>
    </w:p>
    <w:p w14:paraId="20BB0E03" w14:textId="77777777" w:rsidR="00163FC1" w:rsidRPr="00413B6F" w:rsidRDefault="00163FC1" w:rsidP="00163FC1">
      <w:pPr>
        <w:pStyle w:val="BodyText"/>
        <w:tabs>
          <w:tab w:val="left" w:pos="851"/>
        </w:tabs>
      </w:pPr>
    </w:p>
    <w:p w14:paraId="507F591B" w14:textId="77777777" w:rsidR="0094690D" w:rsidRPr="00413B6F" w:rsidRDefault="0094690D" w:rsidP="00161C32">
      <w:pPr>
        <w:pStyle w:val="BodyText"/>
        <w:numPr>
          <w:ilvl w:val="4"/>
          <w:numId w:val="3"/>
        </w:numPr>
        <w:tabs>
          <w:tab w:val="left" w:pos="851"/>
        </w:tabs>
        <w:ind w:left="284" w:firstLine="5"/>
      </w:pPr>
      <w:r>
        <w:t>istabenes, kas gludina mājsaimniecības veļu un apģērbu ģimenes dzīvesvietā.</w:t>
      </w:r>
    </w:p>
    <w:p w14:paraId="408A4E47" w14:textId="77777777" w:rsidR="0094690D" w:rsidRPr="00413B6F" w:rsidRDefault="0094690D" w:rsidP="00965DCA">
      <w:pPr>
        <w:jc w:val="both"/>
        <w:rPr>
          <w:rFonts w:ascii="Times New Roman" w:eastAsia="Calibri" w:hAnsi="Times New Roman" w:cs="Times New Roman"/>
          <w:noProof/>
          <w:sz w:val="24"/>
          <w:szCs w:val="24"/>
        </w:rPr>
      </w:pPr>
    </w:p>
    <w:p w14:paraId="14E9E21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B938690" w14:textId="77777777" w:rsidR="0094690D" w:rsidRPr="00413B6F" w:rsidRDefault="0094690D" w:rsidP="00965DCA">
      <w:pPr>
        <w:jc w:val="both"/>
        <w:rPr>
          <w:rFonts w:ascii="Times New Roman" w:eastAsia="Calibri" w:hAnsi="Times New Roman" w:cs="Times New Roman"/>
          <w:i/>
          <w:noProof/>
          <w:sz w:val="24"/>
          <w:szCs w:val="24"/>
        </w:rPr>
      </w:pPr>
    </w:p>
    <w:p w14:paraId="159E25F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apģērbu ķīmiskā tīrīšana, mazgāšana un žāvēšana (03.1.4.1);</w:t>
      </w:r>
    </w:p>
    <w:p w14:paraId="6F23650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apsardzes pakalpojumi (04.3.2.0);</w:t>
      </w:r>
    </w:p>
    <w:p w14:paraId="3BE861E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atkritumu savākšana (04.4.2.0);</w:t>
      </w:r>
    </w:p>
    <w:p w14:paraId="5D011ED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notekūdeņu savākšana (04.4.3);</w:t>
      </w:r>
    </w:p>
    <w:p w14:paraId="0F09910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līdzīpašnieku maksājumi par uzraudzību, dārza apkopšanu, kāpņu telpu tīrīšanu, apkuri un apgaismojumu, liftu un atkritumu vadu uzturēšanu utt. daudzdzīvokļu mājās (04.4.4.1);</w:t>
      </w:r>
    </w:p>
    <w:p w14:paraId="7D0D685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sniega novākšana un skursteņu slaucīšana (04.4.4.9);</w:t>
      </w:r>
    </w:p>
    <w:p w14:paraId="0F3FD821" w14:textId="42BA034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izvešanas un uzglabāšanas pakalpojumi (07.4.9.1);</w:t>
      </w:r>
    </w:p>
    <w:p w14:paraId="1F5329E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bērnu pieskatīšana ar izglītības komponentu (10.1.0.1);</w:t>
      </w:r>
    </w:p>
    <w:p w14:paraId="547B5A6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bērnu pieskatīšana ārpus mājas (13.3.0.1);</w:t>
      </w:r>
    </w:p>
    <w:p w14:paraId="1B493429" w14:textId="7ABC418C"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miesassargi (13.9.0.9).</w:t>
      </w:r>
    </w:p>
    <w:p w14:paraId="6262C895" w14:textId="77777777" w:rsidR="0094690D" w:rsidRPr="00413B6F" w:rsidRDefault="0094690D" w:rsidP="00965DCA">
      <w:pPr>
        <w:jc w:val="both"/>
        <w:rPr>
          <w:rFonts w:ascii="Times New Roman" w:eastAsia="Calibri" w:hAnsi="Times New Roman" w:cs="Times New Roman"/>
          <w:i/>
          <w:noProof/>
          <w:sz w:val="24"/>
          <w:szCs w:val="24"/>
        </w:rPr>
      </w:pPr>
    </w:p>
    <w:p w14:paraId="172302A5" w14:textId="16CD83EA" w:rsidR="0094690D" w:rsidRPr="00413B6F" w:rsidRDefault="00A86CFE" w:rsidP="00EE4239">
      <w:pPr>
        <w:pStyle w:val="BodyText"/>
        <w:keepNext/>
        <w:keepLines/>
        <w:rPr>
          <w:b/>
          <w:bCs/>
        </w:rPr>
      </w:pPr>
      <w:r>
        <w:rPr>
          <w:b/>
        </w:rPr>
        <w:t>05.6.2.1. Mājas aprūpes pakalpojumi, ko veic apmaksāts personāls (</w:t>
      </w:r>
      <w:r>
        <w:rPr>
          <w:b/>
          <w:i/>
          <w:iCs/>
        </w:rPr>
        <w:t>S</w:t>
      </w:r>
      <w:r>
        <w:rPr>
          <w:b/>
        </w:rPr>
        <w:t>)</w:t>
      </w:r>
    </w:p>
    <w:p w14:paraId="35293283" w14:textId="77777777" w:rsidR="0094690D" w:rsidRPr="00413B6F" w:rsidRDefault="0094690D" w:rsidP="00EE4239">
      <w:pPr>
        <w:keepNext/>
        <w:keepLines/>
        <w:jc w:val="both"/>
        <w:rPr>
          <w:rFonts w:ascii="Times New Roman" w:eastAsia="Calibri" w:hAnsi="Times New Roman" w:cs="Times New Roman"/>
          <w:b/>
          <w:bCs/>
          <w:noProof/>
          <w:sz w:val="24"/>
          <w:szCs w:val="24"/>
        </w:rPr>
      </w:pPr>
    </w:p>
    <w:p w14:paraId="08838969" w14:textId="77777777" w:rsidR="0094690D" w:rsidRPr="00413B6F" w:rsidRDefault="0094690D" w:rsidP="00EE4239">
      <w:pPr>
        <w:pStyle w:val="BodyText"/>
        <w:keepNext/>
        <w:keepLines/>
      </w:pPr>
      <w:r>
        <w:t>Ietilpst:</w:t>
      </w:r>
    </w:p>
    <w:p w14:paraId="393B2F00" w14:textId="77777777" w:rsidR="0094690D" w:rsidRPr="00413B6F" w:rsidRDefault="0094690D" w:rsidP="00EE4239">
      <w:pPr>
        <w:keepNext/>
        <w:keepLines/>
        <w:jc w:val="both"/>
        <w:rPr>
          <w:rFonts w:ascii="Times New Roman" w:eastAsia="Calibri" w:hAnsi="Times New Roman" w:cs="Times New Roman"/>
          <w:noProof/>
          <w:sz w:val="24"/>
          <w:szCs w:val="24"/>
        </w:rPr>
      </w:pPr>
    </w:p>
    <w:p w14:paraId="2E86F322" w14:textId="77777777" w:rsidR="0094690D" w:rsidRPr="00413B6F" w:rsidRDefault="0094690D" w:rsidP="00161C32">
      <w:pPr>
        <w:pStyle w:val="BodyText"/>
        <w:numPr>
          <w:ilvl w:val="4"/>
          <w:numId w:val="3"/>
        </w:numPr>
        <w:tabs>
          <w:tab w:val="left" w:pos="851"/>
        </w:tabs>
        <w:ind w:left="284" w:firstLine="5"/>
      </w:pPr>
      <w:r>
        <w:t>mājas aprūpes pakalpojumi, ko sniedz apmaksāti darbinieki, kurus nodarbina privāti dienesti, piemēram, sulaiņi, pavāri, istabenes, šoferi, dārznieki, privātskolotāji un aukles.</w:t>
      </w:r>
    </w:p>
    <w:p w14:paraId="0A2A3AEB" w14:textId="77777777" w:rsidR="0094690D" w:rsidRPr="00413B6F" w:rsidRDefault="0094690D" w:rsidP="00965DCA">
      <w:pPr>
        <w:jc w:val="both"/>
        <w:rPr>
          <w:rFonts w:ascii="Times New Roman" w:eastAsia="Calibri" w:hAnsi="Times New Roman" w:cs="Times New Roman"/>
          <w:noProof/>
          <w:sz w:val="24"/>
          <w:szCs w:val="24"/>
        </w:rPr>
      </w:pPr>
    </w:p>
    <w:p w14:paraId="1122FB80" w14:textId="77777777" w:rsidR="0094690D" w:rsidRPr="00413B6F" w:rsidRDefault="0094690D" w:rsidP="00616A82">
      <w:pPr>
        <w:pStyle w:val="BodyText"/>
      </w:pPr>
      <w:r>
        <w:t>Ietilpst arī:</w:t>
      </w:r>
    </w:p>
    <w:p w14:paraId="061724D6" w14:textId="77777777" w:rsidR="0094690D" w:rsidRPr="00413B6F" w:rsidRDefault="0094690D" w:rsidP="00965DCA">
      <w:pPr>
        <w:jc w:val="both"/>
        <w:rPr>
          <w:rFonts w:ascii="Times New Roman" w:eastAsia="Calibri" w:hAnsi="Times New Roman" w:cs="Times New Roman"/>
          <w:noProof/>
          <w:sz w:val="24"/>
          <w:szCs w:val="24"/>
        </w:rPr>
      </w:pPr>
    </w:p>
    <w:p w14:paraId="40ECD639" w14:textId="77777777" w:rsidR="0094690D" w:rsidRPr="00413B6F" w:rsidRDefault="0094690D" w:rsidP="00161C32">
      <w:pPr>
        <w:pStyle w:val="BodyText"/>
        <w:numPr>
          <w:ilvl w:val="4"/>
          <w:numId w:val="3"/>
        </w:numPr>
        <w:tabs>
          <w:tab w:val="left" w:pos="851"/>
        </w:tabs>
        <w:ind w:left="284" w:firstLine="5"/>
      </w:pPr>
      <w:r>
        <w:t>istabenes, kas gludina mājsaimniecības veļu un apģērbu ģimenes dzīvesvietā.</w:t>
      </w:r>
    </w:p>
    <w:p w14:paraId="58E31030" w14:textId="77777777" w:rsidR="0094690D" w:rsidRPr="00413B6F" w:rsidRDefault="0094690D" w:rsidP="00965DCA">
      <w:pPr>
        <w:jc w:val="both"/>
        <w:rPr>
          <w:rFonts w:ascii="Times New Roman" w:eastAsia="Calibri" w:hAnsi="Times New Roman" w:cs="Times New Roman"/>
          <w:noProof/>
          <w:sz w:val="24"/>
          <w:szCs w:val="24"/>
        </w:rPr>
      </w:pPr>
    </w:p>
    <w:p w14:paraId="19F0E63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49BCB195" w14:textId="77777777" w:rsidR="0094690D" w:rsidRPr="00413B6F" w:rsidRDefault="0094690D" w:rsidP="00965DCA">
      <w:pPr>
        <w:jc w:val="both"/>
        <w:rPr>
          <w:rFonts w:ascii="Times New Roman" w:eastAsia="Calibri" w:hAnsi="Times New Roman" w:cs="Times New Roman"/>
          <w:i/>
          <w:noProof/>
          <w:sz w:val="24"/>
          <w:szCs w:val="24"/>
        </w:rPr>
      </w:pPr>
    </w:p>
    <w:p w14:paraId="66F586A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bērnu pieskatīšana ar izglītības komponentu (10.1.0.1);</w:t>
      </w:r>
    </w:p>
    <w:p w14:paraId="743BB99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bērnu pieskatīšana ārpus mājas (13.3.0.1).</w:t>
      </w:r>
    </w:p>
    <w:p w14:paraId="324BB88A" w14:textId="77777777" w:rsidR="0094690D" w:rsidRPr="00413B6F" w:rsidRDefault="0094690D" w:rsidP="00965DCA">
      <w:pPr>
        <w:jc w:val="both"/>
        <w:rPr>
          <w:rFonts w:ascii="Times New Roman" w:eastAsia="Calibri" w:hAnsi="Times New Roman" w:cs="Times New Roman"/>
          <w:i/>
          <w:noProof/>
          <w:sz w:val="24"/>
          <w:szCs w:val="24"/>
        </w:rPr>
      </w:pPr>
    </w:p>
    <w:p w14:paraId="183D989A" w14:textId="78124BDA" w:rsidR="0094690D" w:rsidRPr="00413B6F" w:rsidRDefault="005633D3" w:rsidP="005633D3">
      <w:pPr>
        <w:pStyle w:val="BodyText"/>
        <w:rPr>
          <w:b/>
          <w:bCs/>
        </w:rPr>
      </w:pPr>
      <w:r>
        <w:rPr>
          <w:b/>
        </w:rPr>
        <w:t>05.6.2.9. Citi mājsaimniecību pakalpojumi (</w:t>
      </w:r>
      <w:r>
        <w:rPr>
          <w:b/>
          <w:i/>
          <w:iCs/>
        </w:rPr>
        <w:t>S</w:t>
      </w:r>
      <w:r>
        <w:rPr>
          <w:b/>
        </w:rPr>
        <w:t>)</w:t>
      </w:r>
    </w:p>
    <w:p w14:paraId="0E141BE6" w14:textId="77777777" w:rsidR="0094690D" w:rsidRPr="00413B6F" w:rsidRDefault="0094690D" w:rsidP="00965DCA">
      <w:pPr>
        <w:jc w:val="both"/>
        <w:rPr>
          <w:rFonts w:ascii="Times New Roman" w:eastAsia="Calibri" w:hAnsi="Times New Roman" w:cs="Times New Roman"/>
          <w:b/>
          <w:bCs/>
          <w:noProof/>
          <w:sz w:val="24"/>
          <w:szCs w:val="24"/>
        </w:rPr>
      </w:pPr>
    </w:p>
    <w:p w14:paraId="347EF2C3" w14:textId="77777777" w:rsidR="0094690D" w:rsidRPr="00413B6F" w:rsidRDefault="0094690D" w:rsidP="00616A82">
      <w:pPr>
        <w:pStyle w:val="BodyText"/>
      </w:pPr>
      <w:r>
        <w:t>Ietilpst:</w:t>
      </w:r>
    </w:p>
    <w:p w14:paraId="05340320" w14:textId="77777777" w:rsidR="0094690D" w:rsidRPr="00413B6F" w:rsidRDefault="0094690D" w:rsidP="00965DCA">
      <w:pPr>
        <w:jc w:val="both"/>
        <w:rPr>
          <w:rFonts w:ascii="Times New Roman" w:eastAsia="Calibri" w:hAnsi="Times New Roman" w:cs="Times New Roman"/>
          <w:noProof/>
          <w:sz w:val="24"/>
          <w:szCs w:val="24"/>
        </w:rPr>
      </w:pPr>
    </w:p>
    <w:p w14:paraId="3768A5C3" w14:textId="77777777" w:rsidR="0094690D" w:rsidRPr="00413B6F" w:rsidRDefault="0094690D" w:rsidP="00161C32">
      <w:pPr>
        <w:pStyle w:val="BodyText"/>
        <w:numPr>
          <w:ilvl w:val="4"/>
          <w:numId w:val="3"/>
        </w:numPr>
        <w:tabs>
          <w:tab w:val="left" w:pos="851"/>
        </w:tabs>
        <w:ind w:left="284" w:firstLine="5"/>
      </w:pPr>
      <w:r>
        <w:t>mājsaimniecības veļas un tekstilizstrādājumu ķīmiskā tīrīšana;</w:t>
      </w:r>
    </w:p>
    <w:p w14:paraId="44ABFA17" w14:textId="77777777" w:rsidR="0094690D" w:rsidRPr="00413B6F" w:rsidRDefault="0094690D" w:rsidP="00161C32">
      <w:pPr>
        <w:pStyle w:val="BodyText"/>
        <w:numPr>
          <w:ilvl w:val="4"/>
          <w:numId w:val="3"/>
        </w:numPr>
        <w:tabs>
          <w:tab w:val="left" w:pos="851"/>
        </w:tabs>
        <w:ind w:left="284" w:firstLine="5"/>
      </w:pPr>
      <w:r>
        <w:t>paklāju tīrīšana;</w:t>
      </w:r>
    </w:p>
    <w:p w14:paraId="14A60C71" w14:textId="77777777" w:rsidR="0094690D" w:rsidRPr="00413B6F" w:rsidRDefault="0094690D" w:rsidP="00161C32">
      <w:pPr>
        <w:pStyle w:val="BodyText"/>
        <w:numPr>
          <w:ilvl w:val="4"/>
          <w:numId w:val="3"/>
        </w:numPr>
        <w:tabs>
          <w:tab w:val="left" w:pos="851"/>
        </w:tabs>
        <w:ind w:left="284" w:firstLine="5"/>
      </w:pPr>
      <w:r>
        <w:t>mājsaimniecības tekstilizstrādājumu mazgāšana un krāsošana;</w:t>
      </w:r>
    </w:p>
    <w:p w14:paraId="4137F47D" w14:textId="77777777" w:rsidR="0094690D" w:rsidRPr="00413B6F" w:rsidRDefault="0094690D" w:rsidP="00161C32">
      <w:pPr>
        <w:pStyle w:val="BodyText"/>
        <w:numPr>
          <w:ilvl w:val="4"/>
          <w:numId w:val="3"/>
        </w:numPr>
        <w:tabs>
          <w:tab w:val="left" w:pos="851"/>
        </w:tabs>
        <w:ind w:left="284" w:firstLine="5"/>
      </w:pPr>
      <w:r>
        <w:t>citi pakalpojumi, ko sniedz uzņēmumi vai pašnodarbinātas personas;</w:t>
      </w:r>
    </w:p>
    <w:p w14:paraId="1AAB240C" w14:textId="77777777" w:rsidR="0094690D" w:rsidRPr="00413B6F" w:rsidRDefault="0094690D" w:rsidP="00161C32">
      <w:pPr>
        <w:pStyle w:val="BodyText"/>
        <w:numPr>
          <w:ilvl w:val="4"/>
          <w:numId w:val="3"/>
        </w:numPr>
        <w:tabs>
          <w:tab w:val="left" w:pos="851"/>
        </w:tabs>
        <w:ind w:left="284" w:firstLine="5"/>
      </w:pPr>
      <w:r>
        <w:t>kaitēkļu iznīcināšana, dezinfekcija;</w:t>
      </w:r>
    </w:p>
    <w:p w14:paraId="3292A286" w14:textId="77777777" w:rsidR="0094690D" w:rsidRPr="00413B6F" w:rsidRDefault="0094690D" w:rsidP="00161C32">
      <w:pPr>
        <w:pStyle w:val="BodyText"/>
        <w:numPr>
          <w:ilvl w:val="4"/>
          <w:numId w:val="3"/>
        </w:numPr>
        <w:tabs>
          <w:tab w:val="left" w:pos="851"/>
        </w:tabs>
        <w:ind w:left="284" w:firstLine="5"/>
      </w:pPr>
      <w:r>
        <w:t>dzīvokļa pieskatīšana īpašnieka prombūtnes laikā.</w:t>
      </w:r>
    </w:p>
    <w:p w14:paraId="3E71B111" w14:textId="77777777" w:rsidR="0094690D" w:rsidRPr="00413B6F" w:rsidRDefault="0094690D" w:rsidP="00965DCA">
      <w:pPr>
        <w:jc w:val="both"/>
        <w:rPr>
          <w:rFonts w:ascii="Times New Roman" w:eastAsia="Calibri" w:hAnsi="Times New Roman" w:cs="Times New Roman"/>
          <w:noProof/>
          <w:sz w:val="24"/>
          <w:szCs w:val="24"/>
        </w:rPr>
      </w:pPr>
    </w:p>
    <w:p w14:paraId="2AA2B07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E58B686" w14:textId="77777777" w:rsidR="0094690D" w:rsidRPr="00413B6F" w:rsidRDefault="0094690D" w:rsidP="00965DCA">
      <w:pPr>
        <w:jc w:val="both"/>
        <w:rPr>
          <w:rFonts w:ascii="Times New Roman" w:eastAsia="Calibri" w:hAnsi="Times New Roman" w:cs="Times New Roman"/>
          <w:i/>
          <w:noProof/>
          <w:sz w:val="24"/>
          <w:szCs w:val="24"/>
        </w:rPr>
      </w:pPr>
    </w:p>
    <w:p w14:paraId="6C5EFEB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apģērbu ķīmiskā tīrīšana, mazgāšana un žāvēšana (03.1.4.1);</w:t>
      </w:r>
    </w:p>
    <w:p w14:paraId="135F33C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apsardzes pakalpojumi (04.3.2.0);</w:t>
      </w:r>
    </w:p>
    <w:p w14:paraId="4652769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atkritumu savākšana (04.4.2.0);</w:t>
      </w:r>
    </w:p>
    <w:p w14:paraId="649B7CA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notekūdeņu savākšana (04.4.3);</w:t>
      </w:r>
    </w:p>
    <w:p w14:paraId="3C09122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līdzīpašnieku maksājumi par uzraudzību, dārza apkopšanu, kāpņu telpu tīrīšanu, apkuri un apgaismojumu, liftu un atkritumu vadu uzturēšanu utt. daudzdzīvokļu mājās (04.4.4.1);</w:t>
      </w:r>
    </w:p>
    <w:p w14:paraId="430AC1C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sniega novākšana un skursteņu slaucīšana (04.4.4.9);</w:t>
      </w:r>
    </w:p>
    <w:p w14:paraId="0EB7E38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izvešanas un uzglabāšanas pakalpojumi (07.4.9.1);</w:t>
      </w:r>
    </w:p>
    <w:p w14:paraId="3FA17B47" w14:textId="7DDE09B1"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miesassargi (13.9.0.9).</w:t>
      </w:r>
    </w:p>
    <w:p w14:paraId="48484925" w14:textId="77777777" w:rsidR="005633D3" w:rsidRPr="00413B6F" w:rsidRDefault="005633D3">
      <w:pPr>
        <w:rPr>
          <w:rFonts w:ascii="Times New Roman" w:eastAsia="Calibri" w:hAnsi="Times New Roman" w:cs="Times New Roman"/>
          <w:b/>
          <w:bCs/>
          <w:noProof/>
          <w:sz w:val="24"/>
          <w:szCs w:val="24"/>
        </w:rPr>
      </w:pPr>
      <w:r>
        <w:br w:type="page"/>
      </w:r>
    </w:p>
    <w:p w14:paraId="0E4B7EDB" w14:textId="666EEB5D" w:rsidR="0094690D" w:rsidRDefault="005633D3" w:rsidP="005633D3">
      <w:pPr>
        <w:pStyle w:val="BodyText"/>
        <w:rPr>
          <w:b/>
        </w:rPr>
      </w:pPr>
      <w:r>
        <w:rPr>
          <w:b/>
        </w:rPr>
        <w:lastRenderedPageBreak/>
        <w:t>06. VESELĪBAS APRŪPE</w:t>
      </w:r>
    </w:p>
    <w:p w14:paraId="68261AC9" w14:textId="77777777" w:rsidR="00E71A45" w:rsidRPr="00413B6F" w:rsidRDefault="00E71A45" w:rsidP="005633D3">
      <w:pPr>
        <w:pStyle w:val="BodyText"/>
        <w:rPr>
          <w:b/>
          <w:bCs/>
        </w:rPr>
      </w:pPr>
    </w:p>
    <w:p w14:paraId="014E5827" w14:textId="3BDDA8D9" w:rsidR="0094690D" w:rsidRPr="00413B6F" w:rsidRDefault="0094690D" w:rsidP="00616A82">
      <w:pPr>
        <w:pStyle w:val="BodyText"/>
      </w:pPr>
      <w:r>
        <w:rPr>
          <w:i/>
          <w:iCs/>
        </w:rPr>
        <w:t>COICOP</w:t>
      </w:r>
      <w:r>
        <w:t> 2018 06. nodaļā ietilpst četras galvenās kategorijas, no kurām viena attiecas uz medikamentiem un veselības aprūpes produktiem (06.1), savukārt pārējās trīs attiecas uz veselības aprūpes pakalpojumiem. Proti, ambulatorās aprūpes pakalpojumi, kuru saņemšanai nav nepieciešama nakšņošana ārstniecības iestādē (06.2); stacionārās aprūpes pakalpojumi, kuru saņemšanai nepieciešama nakšņošana ārstniecības iestādē (06.3); diagnostiskās caurskates pakalpojumi, medicīnisko laboratoriju pakalpojumi, pacientu neatliekamā pārvadāšana un neatliekamās palīdzības pakalpojumi (06.4). Medikamenti un veselības aprūpes produkti (06.1) ir visi produkti, par kuriem veselības aprūpes pakalpojumu sniedzēji izrakstījuši atsevišķus rēķinus, izņemot tad, kad tie sniegti tiešā veselības aprūpes speciālista uzraudzībā, pacientam nakšņojot ārstniecības iestādē (06.3).</w:t>
      </w:r>
    </w:p>
    <w:p w14:paraId="3598734F" w14:textId="77777777" w:rsidR="0094690D" w:rsidRPr="00413B6F" w:rsidRDefault="0094690D" w:rsidP="00965DCA">
      <w:pPr>
        <w:jc w:val="both"/>
        <w:rPr>
          <w:rFonts w:ascii="Times New Roman" w:eastAsia="Calibri" w:hAnsi="Times New Roman" w:cs="Times New Roman"/>
          <w:noProof/>
          <w:sz w:val="24"/>
          <w:szCs w:val="24"/>
        </w:rPr>
      </w:pPr>
    </w:p>
    <w:p w14:paraId="348C7ECF" w14:textId="77777777" w:rsidR="0094690D" w:rsidRPr="00413B6F" w:rsidRDefault="0094690D" w:rsidP="00616A82">
      <w:pPr>
        <w:pStyle w:val="BodyText"/>
      </w:pPr>
      <w:r>
        <w:t>Šajā nodaļā ietilpst pakalpojumi un produkti, ko var izmantot tikai ar veselības aprūpi saistītām vajadzībām. Šo pakalpojumu un produktu mērķis ir novērst saslimšanu, slimības (piemēram, veicot vakcināciju); izārstēt no slimībām, sadziedēt traumas; mazināt slimību, traumu simptomus; samazināt slimību, traumu smaguma pakāpi; aizsargāt pret slimību gaitas, traumu izraisīto stāvokļu saasinājumiem un/vai sarežģījumiem; atjaunot veselības stāvokli, uzturēt veselības stāvokli vai novērst tā pasliktināšanos.</w:t>
      </w:r>
    </w:p>
    <w:p w14:paraId="0CE999BA" w14:textId="77777777" w:rsidR="0094690D" w:rsidRPr="00413B6F" w:rsidRDefault="0094690D" w:rsidP="00965DCA">
      <w:pPr>
        <w:jc w:val="both"/>
        <w:rPr>
          <w:rFonts w:ascii="Times New Roman" w:eastAsia="Calibri" w:hAnsi="Times New Roman" w:cs="Times New Roman"/>
          <w:noProof/>
          <w:sz w:val="24"/>
          <w:szCs w:val="24"/>
        </w:rPr>
      </w:pPr>
    </w:p>
    <w:p w14:paraId="78BB35D4" w14:textId="77777777" w:rsidR="0094690D" w:rsidRPr="00413B6F" w:rsidRDefault="0094690D" w:rsidP="00616A82">
      <w:pPr>
        <w:pStyle w:val="BodyText"/>
      </w:pPr>
      <w:r>
        <w:t>Nodaļā ietilpst arī pakalpojumi, ko sniedz veselības aprūpes speciālists tikai estētiskiem skaistumkopšanas mērķiem (piemēram, plastiskā ķirurģija, zobu balināšana pie zobārsta).</w:t>
      </w:r>
    </w:p>
    <w:p w14:paraId="410D0E3C" w14:textId="77777777" w:rsidR="0094690D" w:rsidRPr="00413B6F" w:rsidRDefault="0094690D" w:rsidP="00965DCA">
      <w:pPr>
        <w:jc w:val="both"/>
        <w:rPr>
          <w:rFonts w:ascii="Times New Roman" w:eastAsia="Calibri" w:hAnsi="Times New Roman" w:cs="Times New Roman"/>
          <w:noProof/>
          <w:sz w:val="24"/>
          <w:szCs w:val="24"/>
        </w:rPr>
      </w:pPr>
    </w:p>
    <w:p w14:paraId="2CE7F654" w14:textId="19AD588B" w:rsidR="0094690D" w:rsidRPr="00413B6F" w:rsidRDefault="0094690D" w:rsidP="00616A82">
      <w:pPr>
        <w:pStyle w:val="BodyText"/>
      </w:pPr>
      <w:r>
        <w:t>Šajā nodaļā neietilpst pārtika, ko uzskata par ļoti veselīgu, jo īpaši bioloģiskā pārtika, ne arī pārtika vai pārtikas sastāvdaļas, par kurām ir pierādīts, ka tās ietekmē konkrētas ķermeņa funkcijas vai sistēmu (01. nodaļa).</w:t>
      </w:r>
    </w:p>
    <w:p w14:paraId="68498F4D" w14:textId="77777777" w:rsidR="0094690D" w:rsidRPr="00413B6F" w:rsidRDefault="0094690D" w:rsidP="00965DCA">
      <w:pPr>
        <w:jc w:val="both"/>
        <w:rPr>
          <w:rFonts w:ascii="Times New Roman" w:eastAsia="Calibri" w:hAnsi="Times New Roman" w:cs="Times New Roman"/>
          <w:noProof/>
          <w:sz w:val="24"/>
          <w:szCs w:val="24"/>
        </w:rPr>
      </w:pPr>
    </w:p>
    <w:p w14:paraId="690B7C93" w14:textId="67632E36" w:rsidR="0094690D" w:rsidRPr="00413B6F" w:rsidRDefault="00A97C7C" w:rsidP="00A97C7C">
      <w:pPr>
        <w:pStyle w:val="BodyText"/>
        <w:rPr>
          <w:b/>
          <w:bCs/>
        </w:rPr>
      </w:pPr>
      <w:r>
        <w:rPr>
          <w:b/>
        </w:rPr>
        <w:t>06.1. MEDIKAMENTI UN VESELĪBAS APRŪPES PRODUKTI</w:t>
      </w:r>
    </w:p>
    <w:p w14:paraId="78B6FA0D" w14:textId="77777777" w:rsidR="0094690D" w:rsidRPr="00413B6F" w:rsidRDefault="0094690D" w:rsidP="00965DCA">
      <w:pPr>
        <w:jc w:val="both"/>
        <w:rPr>
          <w:rFonts w:ascii="Times New Roman" w:eastAsia="Calibri" w:hAnsi="Times New Roman" w:cs="Times New Roman"/>
          <w:b/>
          <w:bCs/>
          <w:noProof/>
          <w:sz w:val="24"/>
          <w:szCs w:val="24"/>
        </w:rPr>
      </w:pPr>
    </w:p>
    <w:p w14:paraId="1EA3BF15" w14:textId="77777777" w:rsidR="0094690D" w:rsidRPr="00413B6F" w:rsidRDefault="0094690D" w:rsidP="00616A82">
      <w:pPr>
        <w:pStyle w:val="BodyText"/>
      </w:pPr>
      <w:r>
        <w:t>Ietilpst:</w:t>
      </w:r>
    </w:p>
    <w:p w14:paraId="0AE653EF" w14:textId="77777777" w:rsidR="0094690D" w:rsidRPr="00413B6F" w:rsidRDefault="0094690D" w:rsidP="00965DCA">
      <w:pPr>
        <w:jc w:val="both"/>
        <w:rPr>
          <w:rFonts w:ascii="Times New Roman" w:eastAsia="Calibri" w:hAnsi="Times New Roman" w:cs="Times New Roman"/>
          <w:noProof/>
          <w:sz w:val="24"/>
          <w:szCs w:val="24"/>
        </w:rPr>
      </w:pPr>
    </w:p>
    <w:p w14:paraId="412EC05B" w14:textId="77777777" w:rsidR="0094690D" w:rsidRPr="00413B6F" w:rsidRDefault="0094690D" w:rsidP="00161C32">
      <w:pPr>
        <w:pStyle w:val="BodyText"/>
        <w:numPr>
          <w:ilvl w:val="4"/>
          <w:numId w:val="3"/>
        </w:numPr>
        <w:tabs>
          <w:tab w:val="left" w:pos="851"/>
        </w:tabs>
        <w:ind w:left="284" w:firstLine="5"/>
      </w:pPr>
      <w:r>
        <w:t>medikamenti, vakcīnas, farmaceitiskie preparāti, medicīnas ierīces, palīglīdzekļi un citi ar veselības aprūpi saistīti produkti, ko izmanto slimību, traumu profilaksei, diagnosticēšanai un ārstēšanai un ko iegādājas indivīdi vai mājsaimniecības ar recepti vai bez tās parasti aptiekās, veselības aprūpes iestādēs vai pie medicīnas ierīču/palīglīdzekļu piegādātājiem un no uzticamiem avotiem internetā. Tie ir paredzēti patēriņam vai izmantošanai ārpus medicīnas iestādēm.</w:t>
      </w:r>
    </w:p>
    <w:p w14:paraId="3996364E" w14:textId="77777777" w:rsidR="0094690D" w:rsidRPr="00413B6F" w:rsidRDefault="0094690D" w:rsidP="00965DCA">
      <w:pPr>
        <w:jc w:val="both"/>
        <w:rPr>
          <w:rFonts w:ascii="Times New Roman" w:eastAsia="Calibri" w:hAnsi="Times New Roman" w:cs="Times New Roman"/>
          <w:noProof/>
          <w:sz w:val="24"/>
          <w:szCs w:val="24"/>
        </w:rPr>
      </w:pPr>
    </w:p>
    <w:p w14:paraId="52AE209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D25C514" w14:textId="77777777" w:rsidR="0094690D" w:rsidRPr="00413B6F" w:rsidRDefault="0094690D" w:rsidP="00965DCA">
      <w:pPr>
        <w:jc w:val="both"/>
        <w:rPr>
          <w:rFonts w:ascii="Times New Roman" w:eastAsia="Calibri" w:hAnsi="Times New Roman" w:cs="Times New Roman"/>
          <w:i/>
          <w:noProof/>
          <w:sz w:val="24"/>
          <w:szCs w:val="24"/>
        </w:rPr>
      </w:pPr>
    </w:p>
    <w:p w14:paraId="2D068A4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uztura bagātinātāji un bagātināti pārtikas produkti (01.1.9.9);</w:t>
      </w:r>
    </w:p>
    <w:p w14:paraId="6EF287F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medikamentus un veselības aprūpes produktus, ko veselības aprūpes pakalpojumu sniedzējs tieši piegādā ambulatorajiem pacientiem (bez nakšņošanas) vai stacionārajiem pacientiem (ar nakšņošanu) patēriņam ārpus veselības aprūpes iestādes, klasificē kā ambulatorus pakalpojumus (06.2) vai kā stacionārus pakalpojumus (06.3), ja tie nav atsevišķi identificējami no pakalpojuma;</w:t>
      </w:r>
    </w:p>
    <w:p w14:paraId="69583E2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medikamentu izsniegšanu, ko pieprasa ārstniecības persona ambulatorā pakalpojuma sniegšanas laikā (06.2) vai stacionārā pakalpojuma sniegšanas laikā (06.3), ja tā nav atsevišķi identificējama no pakalpojuma;</w:t>
      </w:r>
    </w:p>
    <w:p w14:paraId="7955CD4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veterinārfarmaceitiskie produkti (09.3.2.2);</w:t>
      </w:r>
    </w:p>
    <w:p w14:paraId="6BB074C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personīgās higiēnas vai individuālās aprūpes produkti, tostarp skaistumkopšanas </w:t>
      </w:r>
      <w:r>
        <w:rPr>
          <w:rFonts w:ascii="Times New Roman" w:hAnsi="Times New Roman"/>
          <w:i/>
          <w:sz w:val="24"/>
        </w:rPr>
        <w:lastRenderedPageBreak/>
        <w:t>līdzekļi un krēmi (13.1) (piemēram, aromaterapijas produkti un tievēšanas un skaistumkopšanas krēmi).</w:t>
      </w:r>
    </w:p>
    <w:p w14:paraId="3414B75E" w14:textId="77777777" w:rsidR="0094690D" w:rsidRPr="00413B6F" w:rsidRDefault="0094690D" w:rsidP="00965DCA">
      <w:pPr>
        <w:jc w:val="both"/>
        <w:rPr>
          <w:rFonts w:ascii="Times New Roman" w:eastAsia="Calibri" w:hAnsi="Times New Roman" w:cs="Times New Roman"/>
          <w:i/>
          <w:noProof/>
          <w:sz w:val="24"/>
          <w:szCs w:val="24"/>
        </w:rPr>
      </w:pPr>
    </w:p>
    <w:p w14:paraId="19CB6119" w14:textId="76E7FAF4" w:rsidR="0094690D" w:rsidRPr="00413B6F" w:rsidRDefault="007344B0" w:rsidP="007344B0">
      <w:pPr>
        <w:pStyle w:val="BodyText"/>
        <w:rPr>
          <w:b/>
          <w:bCs/>
        </w:rPr>
      </w:pPr>
      <w:r>
        <w:rPr>
          <w:b/>
        </w:rPr>
        <w:t>06.1.1. Medikamenti (</w:t>
      </w:r>
      <w:r>
        <w:rPr>
          <w:b/>
          <w:i/>
          <w:iCs/>
        </w:rPr>
        <w:t>ND</w:t>
      </w:r>
      <w:r>
        <w:rPr>
          <w:b/>
        </w:rPr>
        <w:t>)</w:t>
      </w:r>
    </w:p>
    <w:p w14:paraId="2A58CEA8" w14:textId="77777777" w:rsidR="0094690D" w:rsidRPr="00413B6F" w:rsidRDefault="0094690D" w:rsidP="00965DCA">
      <w:pPr>
        <w:jc w:val="both"/>
        <w:rPr>
          <w:rFonts w:ascii="Times New Roman" w:eastAsia="Calibri" w:hAnsi="Times New Roman" w:cs="Times New Roman"/>
          <w:b/>
          <w:bCs/>
          <w:noProof/>
          <w:sz w:val="24"/>
          <w:szCs w:val="24"/>
        </w:rPr>
      </w:pPr>
    </w:p>
    <w:p w14:paraId="2BFCBCF4" w14:textId="77777777" w:rsidR="0094690D" w:rsidRPr="00413B6F" w:rsidRDefault="0094690D" w:rsidP="00616A82">
      <w:pPr>
        <w:pStyle w:val="BodyText"/>
      </w:pPr>
      <w:r>
        <w:t>Ietilpst:</w:t>
      </w:r>
    </w:p>
    <w:p w14:paraId="19E99FC7" w14:textId="77777777" w:rsidR="0094690D" w:rsidRPr="00413B6F" w:rsidRDefault="0094690D" w:rsidP="00965DCA">
      <w:pPr>
        <w:jc w:val="both"/>
        <w:rPr>
          <w:rFonts w:ascii="Times New Roman" w:eastAsia="Calibri" w:hAnsi="Times New Roman" w:cs="Times New Roman"/>
          <w:noProof/>
          <w:sz w:val="24"/>
          <w:szCs w:val="24"/>
        </w:rPr>
      </w:pPr>
    </w:p>
    <w:p w14:paraId="32A3658B" w14:textId="77777777" w:rsidR="0094690D" w:rsidRPr="00413B6F" w:rsidRDefault="0094690D" w:rsidP="00161C32">
      <w:pPr>
        <w:pStyle w:val="BodyText"/>
        <w:numPr>
          <w:ilvl w:val="4"/>
          <w:numId w:val="3"/>
        </w:numPr>
        <w:tabs>
          <w:tab w:val="left" w:pos="851"/>
        </w:tabs>
        <w:ind w:left="284" w:firstLine="5"/>
      </w:pPr>
      <w:r>
        <w:t>medikamenti, vakcīnas un citi farmaceitiskie preparāti (visi medikamenti, tostarp ar firmas zīmi marķētie medikamenti un patentbrīvie produkti, un farmaceitiskie preparāti, ko izmanto slimību ārstēšanai; vakcīnas, hormonu preparāti, perorālie kontracepcijas līdzekļi un citi farmaceitiskie līdzekļi, ko izmanto slimību profilaksei, diagnosticēšanai vai ārstēšanai; vitamīni un minerālvielas; alkohols medicīniskām vajadzībām, šķidrumi, kas nepieciešami dialīzei, kā arī gāzes, ko izmanto veselības aprūpē, piemēram, skābeklis, kad pacients tos iegādājas tieši);</w:t>
      </w:r>
    </w:p>
    <w:p w14:paraId="417B4D94" w14:textId="77777777" w:rsidR="0094690D" w:rsidRPr="00413B6F" w:rsidRDefault="0094690D" w:rsidP="00161C32">
      <w:pPr>
        <w:pStyle w:val="BodyText"/>
        <w:numPr>
          <w:ilvl w:val="4"/>
          <w:numId w:val="3"/>
        </w:numPr>
        <w:tabs>
          <w:tab w:val="left" w:pos="851"/>
        </w:tabs>
        <w:ind w:left="284" w:firstLine="5"/>
      </w:pPr>
      <w:r>
        <w:t>augu izcelsmes medikamenti un homeopātiskie produkti.</w:t>
      </w:r>
    </w:p>
    <w:p w14:paraId="7FB0CFA5" w14:textId="77777777" w:rsidR="00965DCA" w:rsidRPr="00413B6F" w:rsidRDefault="00965DCA" w:rsidP="00965DCA">
      <w:pPr>
        <w:jc w:val="both"/>
        <w:rPr>
          <w:rFonts w:ascii="Times New Roman" w:hAnsi="Times New Roman" w:cs="Times New Roman"/>
          <w:noProof/>
          <w:sz w:val="24"/>
          <w:szCs w:val="24"/>
        </w:rPr>
      </w:pPr>
    </w:p>
    <w:p w14:paraId="0E4D083A" w14:textId="77777777" w:rsidR="0094690D" w:rsidRPr="00413B6F" w:rsidRDefault="0094690D" w:rsidP="00616A82">
      <w:pPr>
        <w:pStyle w:val="BodyText"/>
      </w:pPr>
      <w:r>
        <w:t>Ietilpst arī:</w:t>
      </w:r>
    </w:p>
    <w:p w14:paraId="3C415B75" w14:textId="77777777" w:rsidR="0094690D" w:rsidRPr="00413B6F" w:rsidRDefault="0094690D" w:rsidP="00965DCA">
      <w:pPr>
        <w:jc w:val="both"/>
        <w:rPr>
          <w:rFonts w:ascii="Times New Roman" w:eastAsia="Calibri" w:hAnsi="Times New Roman" w:cs="Times New Roman"/>
          <w:noProof/>
          <w:sz w:val="24"/>
          <w:szCs w:val="24"/>
        </w:rPr>
      </w:pPr>
    </w:p>
    <w:p w14:paraId="325E6ECC" w14:textId="77777777" w:rsidR="0094690D" w:rsidRPr="00413B6F" w:rsidRDefault="0094690D" w:rsidP="00161C32">
      <w:pPr>
        <w:pStyle w:val="BodyText"/>
        <w:numPr>
          <w:ilvl w:val="4"/>
          <w:numId w:val="3"/>
        </w:numPr>
        <w:tabs>
          <w:tab w:val="left" w:pos="851"/>
        </w:tabs>
        <w:ind w:left="284" w:firstLine="5"/>
      </w:pPr>
      <w:r>
        <w:t>farmaceitu piemērotā maksa par medikamentu izsniegšanu.</w:t>
      </w:r>
    </w:p>
    <w:p w14:paraId="6BCD5309" w14:textId="77777777" w:rsidR="0094690D" w:rsidRPr="00413B6F" w:rsidRDefault="0094690D" w:rsidP="00965DCA">
      <w:pPr>
        <w:jc w:val="both"/>
        <w:rPr>
          <w:rFonts w:ascii="Times New Roman" w:eastAsia="Calibri" w:hAnsi="Times New Roman" w:cs="Times New Roman"/>
          <w:noProof/>
          <w:sz w:val="24"/>
          <w:szCs w:val="24"/>
        </w:rPr>
      </w:pPr>
    </w:p>
    <w:p w14:paraId="3EF772A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5F78B80" w14:textId="77777777" w:rsidR="0094690D" w:rsidRPr="00413B6F" w:rsidRDefault="0094690D" w:rsidP="00965DCA">
      <w:pPr>
        <w:jc w:val="both"/>
        <w:rPr>
          <w:rFonts w:ascii="Times New Roman" w:eastAsia="Calibri" w:hAnsi="Times New Roman" w:cs="Times New Roman"/>
          <w:i/>
          <w:noProof/>
          <w:sz w:val="24"/>
          <w:szCs w:val="24"/>
        </w:rPr>
      </w:pPr>
    </w:p>
    <w:p w14:paraId="74AF84D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uztura bagātinātāji un bagātināti pārtikas produkti (01.1.9.9);</w:t>
      </w:r>
    </w:p>
    <w:p w14:paraId="0C890A8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medikamentus un veselības aprūpes produktus, ko veselības aprūpes pakalpojumu sniedzējs tieši piegādā ambulatorajiem pacientiem (bez nakšņošanas) vai stacionārajiem pacientiem (ar nakšņošanu) patēriņam ārpus veselības aprūpes iestādes, klasificē kā ambulatorus pakalpojumus (06.2) vai kā stacionārus pakalpojumus (06.3), ja tie nav atsevišķi identificējami no pakalpojuma;</w:t>
      </w:r>
    </w:p>
    <w:p w14:paraId="006664D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medikamentu izsniegšanu, ko pieprasa ārstniecības persona ambulatorā pakalpojuma sniegšanas laikā (06.2) vai stacionārā pakalpojuma sniegšanas laikā (06.3), ja tā nav atsevišķi identificējama no pakalpojuma;</w:t>
      </w:r>
    </w:p>
    <w:p w14:paraId="7338617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veterinārfarmaceitiskie produkti (09.3.2.2);</w:t>
      </w:r>
    </w:p>
    <w:p w14:paraId="5500747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personīgās higiēnas vai individuālās aprūpes produkti, tostarp skaistumkopšanas līdzekļi un krēmi (13.1) (piemēram, aromaterapijas produkti un tievēšanas un skaistumkopšanas krēmi).</w:t>
      </w:r>
    </w:p>
    <w:p w14:paraId="0D7FE34D" w14:textId="77777777" w:rsidR="0094690D" w:rsidRPr="00413B6F" w:rsidRDefault="0094690D" w:rsidP="00965DCA">
      <w:pPr>
        <w:jc w:val="both"/>
        <w:rPr>
          <w:rFonts w:ascii="Times New Roman" w:eastAsia="Calibri" w:hAnsi="Times New Roman" w:cs="Times New Roman"/>
          <w:i/>
          <w:noProof/>
          <w:sz w:val="24"/>
          <w:szCs w:val="24"/>
        </w:rPr>
      </w:pPr>
    </w:p>
    <w:p w14:paraId="7010EDE2" w14:textId="40F05132" w:rsidR="0094690D" w:rsidRPr="00413B6F" w:rsidRDefault="00144315" w:rsidP="00FC5ABB">
      <w:pPr>
        <w:pStyle w:val="BodyText"/>
        <w:rPr>
          <w:b/>
          <w:bCs/>
        </w:rPr>
      </w:pPr>
      <w:r>
        <w:rPr>
          <w:b/>
        </w:rPr>
        <w:t>06.1.1.1. Medikamenti, vakcīnas un citi farmaceitiskie preparāti (</w:t>
      </w:r>
      <w:r>
        <w:rPr>
          <w:b/>
          <w:i/>
          <w:iCs/>
        </w:rPr>
        <w:t>ND</w:t>
      </w:r>
      <w:r>
        <w:rPr>
          <w:b/>
        </w:rPr>
        <w:t>)</w:t>
      </w:r>
    </w:p>
    <w:p w14:paraId="5482E22C" w14:textId="77777777" w:rsidR="0094690D" w:rsidRPr="00D45EC3" w:rsidRDefault="0094690D" w:rsidP="00965DCA">
      <w:pPr>
        <w:jc w:val="both"/>
        <w:rPr>
          <w:rFonts w:ascii="Times New Roman" w:eastAsia="Calibri" w:hAnsi="Times New Roman" w:cs="Times New Roman"/>
          <w:noProof/>
          <w:sz w:val="24"/>
          <w:szCs w:val="24"/>
        </w:rPr>
      </w:pPr>
    </w:p>
    <w:p w14:paraId="2E9291AF" w14:textId="2F9D9902" w:rsidR="00A46912" w:rsidRPr="00413B6F" w:rsidRDefault="0094690D" w:rsidP="00A46912">
      <w:pPr>
        <w:pStyle w:val="BodyText"/>
      </w:pPr>
      <w:r>
        <w:t>Ietilpst:</w:t>
      </w:r>
    </w:p>
    <w:p w14:paraId="4C03B1C0" w14:textId="77777777" w:rsidR="00A46912" w:rsidRPr="00413B6F" w:rsidRDefault="00A46912" w:rsidP="00A46912">
      <w:pPr>
        <w:pStyle w:val="BodyText"/>
      </w:pPr>
    </w:p>
    <w:p w14:paraId="177110D6" w14:textId="77777777" w:rsidR="0094690D" w:rsidRPr="00413B6F" w:rsidRDefault="0094690D" w:rsidP="00161C32">
      <w:pPr>
        <w:pStyle w:val="BodyText"/>
        <w:numPr>
          <w:ilvl w:val="4"/>
          <w:numId w:val="3"/>
        </w:numPr>
        <w:tabs>
          <w:tab w:val="left" w:pos="851"/>
        </w:tabs>
        <w:ind w:left="284" w:firstLine="5"/>
      </w:pPr>
      <w:r>
        <w:t>visi medikamenti, tostarp ar firmas zīmi marķētie medikamenti un patentbrīvie produkti, ko izmanto slimību, traumu ārstēšanai;</w:t>
      </w:r>
    </w:p>
    <w:p w14:paraId="679FA999" w14:textId="77777777" w:rsidR="0094690D" w:rsidRPr="00413B6F" w:rsidRDefault="0094690D" w:rsidP="00161C32">
      <w:pPr>
        <w:pStyle w:val="BodyText"/>
        <w:numPr>
          <w:ilvl w:val="4"/>
          <w:numId w:val="3"/>
        </w:numPr>
        <w:tabs>
          <w:tab w:val="left" w:pos="851"/>
        </w:tabs>
        <w:ind w:left="284" w:firstLine="5"/>
      </w:pPr>
      <w:r>
        <w:t>farmaceitiskie preparāti, ko izmanto slimību un traumu ārstēšanai (piemēram, ekstemporālās ziedes, sīrupi, kapsulas vai citas galēniskās vielas, kas pagatavotas pēc receptes);</w:t>
      </w:r>
    </w:p>
    <w:p w14:paraId="733A33D6" w14:textId="77777777" w:rsidR="0094690D" w:rsidRPr="00413B6F" w:rsidRDefault="0094690D" w:rsidP="00161C32">
      <w:pPr>
        <w:pStyle w:val="BodyText"/>
        <w:numPr>
          <w:ilvl w:val="4"/>
          <w:numId w:val="3"/>
        </w:numPr>
        <w:tabs>
          <w:tab w:val="left" w:pos="851"/>
        </w:tabs>
        <w:ind w:left="284" w:firstLine="5"/>
      </w:pPr>
      <w:r>
        <w:t>vakcīnas, hormoni, perorālie kontracepcijas līdzekļi un citi farmaceitiskie produkti, ko izmanto slimību profilaksei, diagnosticēšanai vai ārstēšanai;</w:t>
      </w:r>
    </w:p>
    <w:p w14:paraId="1AE3901B" w14:textId="77777777" w:rsidR="0094690D" w:rsidRPr="00413B6F" w:rsidRDefault="0094690D" w:rsidP="00161C32">
      <w:pPr>
        <w:pStyle w:val="BodyText"/>
        <w:numPr>
          <w:ilvl w:val="4"/>
          <w:numId w:val="3"/>
        </w:numPr>
        <w:tabs>
          <w:tab w:val="left" w:pos="851"/>
        </w:tabs>
        <w:ind w:left="284" w:firstLine="5"/>
      </w:pPr>
      <w:r>
        <w:t>vitamīni un minerālvielas;</w:t>
      </w:r>
    </w:p>
    <w:p w14:paraId="271C1CEC" w14:textId="77777777" w:rsidR="0094690D" w:rsidRPr="00413B6F" w:rsidRDefault="0094690D" w:rsidP="00161C32">
      <w:pPr>
        <w:pStyle w:val="BodyText"/>
        <w:numPr>
          <w:ilvl w:val="4"/>
          <w:numId w:val="3"/>
        </w:numPr>
        <w:tabs>
          <w:tab w:val="left" w:pos="851"/>
        </w:tabs>
        <w:ind w:left="284" w:firstLine="5"/>
      </w:pPr>
      <w:r>
        <w:t>alkohols medicīniskām vajadzībām, dialīzei nepieciešamie šķidrumi, kā arī veselības aprūpē izmantotās gāzes, piemēram, skābeklis, kad pacients to iegādājas tieši.</w:t>
      </w:r>
    </w:p>
    <w:p w14:paraId="7C8E5DA7" w14:textId="77777777" w:rsidR="0094690D" w:rsidRPr="00413B6F" w:rsidRDefault="0094690D" w:rsidP="00965DCA">
      <w:pPr>
        <w:jc w:val="both"/>
        <w:rPr>
          <w:rFonts w:ascii="Times New Roman" w:eastAsia="Calibri" w:hAnsi="Times New Roman" w:cs="Times New Roman"/>
          <w:noProof/>
          <w:sz w:val="24"/>
          <w:szCs w:val="24"/>
        </w:rPr>
      </w:pPr>
    </w:p>
    <w:p w14:paraId="7CABBA4A" w14:textId="77777777" w:rsidR="0094690D" w:rsidRPr="00413B6F" w:rsidRDefault="0094690D" w:rsidP="00616A82">
      <w:pPr>
        <w:pStyle w:val="BodyText"/>
      </w:pPr>
      <w:r>
        <w:lastRenderedPageBreak/>
        <w:t>Ietilpst arī:</w:t>
      </w:r>
    </w:p>
    <w:p w14:paraId="63169501" w14:textId="77777777" w:rsidR="0094690D" w:rsidRPr="00413B6F" w:rsidRDefault="0094690D" w:rsidP="00965DCA">
      <w:pPr>
        <w:jc w:val="both"/>
        <w:rPr>
          <w:rFonts w:ascii="Times New Roman" w:eastAsia="Calibri" w:hAnsi="Times New Roman" w:cs="Times New Roman"/>
          <w:noProof/>
          <w:sz w:val="24"/>
          <w:szCs w:val="24"/>
        </w:rPr>
      </w:pPr>
    </w:p>
    <w:p w14:paraId="745F2565" w14:textId="77777777" w:rsidR="0094690D" w:rsidRPr="00413B6F" w:rsidRDefault="0094690D" w:rsidP="00161C32">
      <w:pPr>
        <w:pStyle w:val="BodyText"/>
        <w:numPr>
          <w:ilvl w:val="4"/>
          <w:numId w:val="3"/>
        </w:numPr>
        <w:tabs>
          <w:tab w:val="left" w:pos="851"/>
        </w:tabs>
        <w:ind w:left="284" w:firstLine="5"/>
      </w:pPr>
      <w:r>
        <w:t>farmaceitu piemērotā maksa par medikamentu izsniegšanu.</w:t>
      </w:r>
    </w:p>
    <w:p w14:paraId="012A9253" w14:textId="77777777" w:rsidR="0094690D" w:rsidRPr="00413B6F" w:rsidRDefault="0094690D" w:rsidP="00965DCA">
      <w:pPr>
        <w:jc w:val="both"/>
        <w:rPr>
          <w:rFonts w:ascii="Times New Roman" w:eastAsia="Calibri" w:hAnsi="Times New Roman" w:cs="Times New Roman"/>
          <w:noProof/>
          <w:sz w:val="24"/>
          <w:szCs w:val="24"/>
        </w:rPr>
      </w:pPr>
    </w:p>
    <w:p w14:paraId="593C2CB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48CCCB6" w14:textId="77777777" w:rsidR="0094690D" w:rsidRPr="00413B6F" w:rsidRDefault="0094690D" w:rsidP="00965DCA">
      <w:pPr>
        <w:jc w:val="both"/>
        <w:rPr>
          <w:rFonts w:ascii="Times New Roman" w:eastAsia="Calibri" w:hAnsi="Times New Roman" w:cs="Times New Roman"/>
          <w:i/>
          <w:noProof/>
          <w:sz w:val="24"/>
          <w:szCs w:val="24"/>
        </w:rPr>
      </w:pPr>
    </w:p>
    <w:p w14:paraId="5896520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uztura bagātinātāji un bagātināti pārtikas produkti (01.1.9.9);</w:t>
      </w:r>
    </w:p>
    <w:p w14:paraId="19D6F1A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medikamentus un veselības aprūpes produktus, ko veselības aprūpes pakalpojumu sniedzējs tieši piegādā ambulatorajiem pacientiem (bez nakšņošanas) vai stacionārajiem pacientiem (ar nakšņošanu) patēriņam ārpus veselības aprūpes iestādes, klasificē kā ambulatorus pakalpojumus (06.2) vai kā stacionārus pakalpojumus (06.3), ja tie nav atsevišķi identificējami no pakalpojuma;</w:t>
      </w:r>
    </w:p>
    <w:p w14:paraId="660246B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medikamentu izsniegšanu, ko pieprasa ārstniecības persona ambulatorā pakalpojuma sniegšanas laikā (06.2) vai stacionārā pakalpojuma sniegšanas laikā (06.3), ja tā nav atsevišķi identificējama no pakalpojuma;</w:t>
      </w:r>
    </w:p>
    <w:p w14:paraId="00600EF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veterinārfarmaceitiskie produkti (09.3.2.2);</w:t>
      </w:r>
    </w:p>
    <w:p w14:paraId="002BA2F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personīgās higiēnas vai individuālās aprūpes produkti, tostarp skaistumkopšanas līdzekļi un krēmi (13.1) (piemēram, aromaterapijas produkti un tievēšanas un skaistumkopšanas krēmi).</w:t>
      </w:r>
    </w:p>
    <w:p w14:paraId="2B34F4ED" w14:textId="77777777" w:rsidR="0094690D" w:rsidRPr="00413B6F" w:rsidRDefault="0094690D" w:rsidP="00965DCA">
      <w:pPr>
        <w:jc w:val="both"/>
        <w:rPr>
          <w:rFonts w:ascii="Times New Roman" w:eastAsia="Calibri" w:hAnsi="Times New Roman" w:cs="Times New Roman"/>
          <w:i/>
          <w:noProof/>
          <w:sz w:val="24"/>
          <w:szCs w:val="24"/>
        </w:rPr>
      </w:pPr>
    </w:p>
    <w:p w14:paraId="29A4E68D" w14:textId="24A0C7F4" w:rsidR="0094690D" w:rsidRPr="00413B6F" w:rsidRDefault="00144315" w:rsidP="00144315">
      <w:pPr>
        <w:pStyle w:val="BodyText"/>
        <w:rPr>
          <w:b/>
          <w:bCs/>
        </w:rPr>
      </w:pPr>
      <w:r>
        <w:rPr>
          <w:b/>
        </w:rPr>
        <w:t>06.1.1.2. Augu izcelsmes medikamenti un homeopātiskie produkti (</w:t>
      </w:r>
      <w:r>
        <w:rPr>
          <w:b/>
          <w:i/>
          <w:iCs/>
        </w:rPr>
        <w:t>ND</w:t>
      </w:r>
      <w:r>
        <w:rPr>
          <w:b/>
        </w:rPr>
        <w:t>)</w:t>
      </w:r>
    </w:p>
    <w:p w14:paraId="362D8521" w14:textId="77777777" w:rsidR="0094690D" w:rsidRPr="00D45EC3" w:rsidRDefault="0094690D" w:rsidP="00965DCA">
      <w:pPr>
        <w:jc w:val="both"/>
        <w:rPr>
          <w:rFonts w:ascii="Times New Roman" w:eastAsia="Calibri" w:hAnsi="Times New Roman" w:cs="Times New Roman"/>
          <w:noProof/>
          <w:sz w:val="24"/>
          <w:szCs w:val="24"/>
        </w:rPr>
      </w:pPr>
    </w:p>
    <w:p w14:paraId="0B591347" w14:textId="77777777" w:rsidR="0094690D" w:rsidRPr="00413B6F" w:rsidRDefault="0094690D" w:rsidP="00616A82">
      <w:pPr>
        <w:pStyle w:val="BodyText"/>
      </w:pPr>
      <w:r>
        <w:t>Ietilpst:</w:t>
      </w:r>
    </w:p>
    <w:p w14:paraId="73454323" w14:textId="77777777" w:rsidR="0094690D" w:rsidRPr="00413B6F" w:rsidRDefault="0094690D" w:rsidP="00965DCA">
      <w:pPr>
        <w:jc w:val="both"/>
        <w:rPr>
          <w:rFonts w:ascii="Times New Roman" w:eastAsia="Calibri" w:hAnsi="Times New Roman" w:cs="Times New Roman"/>
          <w:noProof/>
          <w:sz w:val="24"/>
          <w:szCs w:val="24"/>
        </w:rPr>
      </w:pPr>
    </w:p>
    <w:p w14:paraId="432D8655" w14:textId="77777777" w:rsidR="0094690D" w:rsidRPr="00413B6F" w:rsidRDefault="0094690D" w:rsidP="00161C32">
      <w:pPr>
        <w:pStyle w:val="BodyText"/>
        <w:numPr>
          <w:ilvl w:val="4"/>
          <w:numId w:val="3"/>
        </w:numPr>
        <w:tabs>
          <w:tab w:val="left" w:pos="851"/>
        </w:tabs>
        <w:ind w:left="284" w:firstLine="5"/>
      </w:pPr>
      <w:r>
        <w:t>augu izcelsmes medikamenti ir augi, augu izcelsmes materiāli, augu izcelsmes preparāti un gatavi augu produkti, kas satur augu daļas kā aktīvās sastāvdaļas vai citus augu izcelsmes materiālus, vai kombinācijas, ko parasti izmanto tradicionālajā medicīnā vai komplementārajā medicīnā;</w:t>
      </w:r>
    </w:p>
    <w:p w14:paraId="44874505" w14:textId="77777777" w:rsidR="0094690D" w:rsidRPr="00413B6F" w:rsidRDefault="0094690D" w:rsidP="00161C32">
      <w:pPr>
        <w:pStyle w:val="BodyText"/>
        <w:numPr>
          <w:ilvl w:val="4"/>
          <w:numId w:val="3"/>
        </w:numPr>
        <w:tabs>
          <w:tab w:val="left" w:pos="851"/>
        </w:tabs>
        <w:ind w:left="284" w:firstLine="5"/>
      </w:pPr>
      <w:r>
        <w:t>homeopātiskie produkti ir visi medikamenti, kas sagatavoti atbilstoši homeopātiskam ražošanas procesam, kuru farmakopeja aprakstījusi oficiālā lietošanas instrukcijā vai citos oficiāli atzītos dokumentos. Homeopātiskie medikamenti var saturēt vairākus homeopātiskos preparātus.</w:t>
      </w:r>
    </w:p>
    <w:p w14:paraId="1630D0E5" w14:textId="77777777" w:rsidR="00965DCA" w:rsidRPr="00413B6F" w:rsidRDefault="00965DCA" w:rsidP="00965DCA">
      <w:pPr>
        <w:jc w:val="both"/>
        <w:rPr>
          <w:rFonts w:ascii="Times New Roman" w:hAnsi="Times New Roman" w:cs="Times New Roman"/>
          <w:noProof/>
          <w:sz w:val="24"/>
          <w:szCs w:val="24"/>
        </w:rPr>
      </w:pPr>
    </w:p>
    <w:p w14:paraId="2B5A940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CECCE64" w14:textId="77777777" w:rsidR="0094690D" w:rsidRPr="00413B6F" w:rsidRDefault="0094690D" w:rsidP="00965DCA">
      <w:pPr>
        <w:jc w:val="both"/>
        <w:rPr>
          <w:rFonts w:ascii="Times New Roman" w:eastAsia="Calibri" w:hAnsi="Times New Roman" w:cs="Times New Roman"/>
          <w:i/>
          <w:noProof/>
          <w:sz w:val="24"/>
          <w:szCs w:val="24"/>
        </w:rPr>
      </w:pPr>
    </w:p>
    <w:p w14:paraId="33B6BEF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augu izcelsmes medikamenti un homeopātiskie produkti, ko veselības aprūpes pakalpojumu sniedzējs tieši piegādā ambulatorajiem pacientiem (bez nakšņošanas) vai stacionārajiem pacientiem (ar nakšņošanu) patēriņam ārpus veselības aprūpes iestādes, klasificē kā ambulatoros pakalpojumus (06.2) vai stacionāros pakalpojumus (06.3), ja tie nav atsevišķi identificējami no pakalpojuma.</w:t>
      </w:r>
    </w:p>
    <w:p w14:paraId="04C93ED6" w14:textId="77777777" w:rsidR="0094690D" w:rsidRPr="00413B6F" w:rsidRDefault="0094690D" w:rsidP="00965DCA">
      <w:pPr>
        <w:jc w:val="both"/>
        <w:rPr>
          <w:rFonts w:ascii="Times New Roman" w:eastAsia="Calibri" w:hAnsi="Times New Roman" w:cs="Times New Roman"/>
          <w:i/>
          <w:noProof/>
          <w:sz w:val="24"/>
          <w:szCs w:val="24"/>
        </w:rPr>
      </w:pPr>
    </w:p>
    <w:p w14:paraId="3683D356" w14:textId="012321E1" w:rsidR="0094690D" w:rsidRPr="00413B6F" w:rsidRDefault="00144315" w:rsidP="00F34D67">
      <w:pPr>
        <w:pStyle w:val="BodyText"/>
        <w:rPr>
          <w:b/>
          <w:bCs/>
        </w:rPr>
      </w:pPr>
      <w:r>
        <w:rPr>
          <w:b/>
        </w:rPr>
        <w:t>06.1.2. Medicīnas produkti (</w:t>
      </w:r>
      <w:r>
        <w:rPr>
          <w:b/>
          <w:i/>
          <w:iCs/>
        </w:rPr>
        <w:t>ND</w:t>
      </w:r>
      <w:r>
        <w:rPr>
          <w:b/>
        </w:rPr>
        <w:t>)</w:t>
      </w:r>
    </w:p>
    <w:p w14:paraId="7A4F546B" w14:textId="77777777" w:rsidR="0094690D" w:rsidRPr="00D45EC3" w:rsidRDefault="0094690D" w:rsidP="00965DCA">
      <w:pPr>
        <w:jc w:val="both"/>
        <w:rPr>
          <w:rFonts w:ascii="Times New Roman" w:eastAsia="Calibri" w:hAnsi="Times New Roman" w:cs="Times New Roman"/>
          <w:noProof/>
          <w:sz w:val="24"/>
          <w:szCs w:val="24"/>
        </w:rPr>
      </w:pPr>
    </w:p>
    <w:p w14:paraId="50668654" w14:textId="77777777" w:rsidR="0094690D" w:rsidRPr="00413B6F" w:rsidRDefault="0094690D" w:rsidP="00616A82">
      <w:pPr>
        <w:pStyle w:val="BodyText"/>
      </w:pPr>
      <w:r>
        <w:t>Ietilpst:</w:t>
      </w:r>
    </w:p>
    <w:p w14:paraId="083C2F4B" w14:textId="77777777" w:rsidR="0094690D" w:rsidRPr="00413B6F" w:rsidRDefault="0094690D" w:rsidP="00965DCA">
      <w:pPr>
        <w:jc w:val="both"/>
        <w:rPr>
          <w:rFonts w:ascii="Times New Roman" w:eastAsia="Calibri" w:hAnsi="Times New Roman" w:cs="Times New Roman"/>
          <w:noProof/>
          <w:sz w:val="24"/>
          <w:szCs w:val="24"/>
        </w:rPr>
      </w:pPr>
    </w:p>
    <w:p w14:paraId="07EEFD82" w14:textId="77777777" w:rsidR="0094690D" w:rsidRPr="00413B6F" w:rsidRDefault="0094690D" w:rsidP="00161C32">
      <w:pPr>
        <w:pStyle w:val="BodyText"/>
        <w:numPr>
          <w:ilvl w:val="4"/>
          <w:numId w:val="3"/>
        </w:numPr>
        <w:tabs>
          <w:tab w:val="left" w:pos="851"/>
        </w:tabs>
        <w:ind w:left="284" w:firstLine="5"/>
      </w:pPr>
      <w:r>
        <w:t>diagnostikas iekārtas paštestēšanai vai pārdošana tirdzniecības vietās personiskai lietošanai ārpus veselības aprūpes iestādes;</w:t>
      </w:r>
    </w:p>
    <w:p w14:paraId="76800C9C" w14:textId="77777777" w:rsidR="0094690D" w:rsidRPr="00413B6F" w:rsidRDefault="0094690D" w:rsidP="00161C32">
      <w:pPr>
        <w:pStyle w:val="BodyText"/>
        <w:numPr>
          <w:ilvl w:val="4"/>
          <w:numId w:val="3"/>
        </w:numPr>
        <w:tabs>
          <w:tab w:val="left" w:pos="851"/>
        </w:tabs>
        <w:ind w:left="284" w:firstLine="5"/>
      </w:pPr>
      <w:r>
        <w:t>grūtniecības testi; termometri, glikozes mērītāji, asinsspiediena mērītāji un citi aprūpes punktā veicami testi, zīdaiņu svari u. c.;</w:t>
      </w:r>
    </w:p>
    <w:p w14:paraId="2970B934" w14:textId="77777777" w:rsidR="0094690D" w:rsidRPr="00413B6F" w:rsidRDefault="0094690D" w:rsidP="00161C32">
      <w:pPr>
        <w:pStyle w:val="BodyText"/>
        <w:numPr>
          <w:ilvl w:val="4"/>
          <w:numId w:val="3"/>
        </w:numPr>
        <w:tabs>
          <w:tab w:val="left" w:pos="851"/>
        </w:tabs>
        <w:ind w:left="284" w:firstLine="5"/>
      </w:pPr>
      <w:r>
        <w:t xml:space="preserve">prezervatīvi un citas mehāniskās kontracepcijas ierīces, maskas, ārstnieciskās zeķes (piemēram, kompresijas zeķes), medicīnas cimdi, ar insekticīdu apstrādāti moskītu tīkli </w:t>
      </w:r>
      <w:r>
        <w:lastRenderedPageBreak/>
        <w:t>u. c.;</w:t>
      </w:r>
    </w:p>
    <w:p w14:paraId="29262FF9" w14:textId="77777777" w:rsidR="00DA1201" w:rsidRPr="00413B6F" w:rsidRDefault="0094690D" w:rsidP="00161C32">
      <w:pPr>
        <w:pStyle w:val="BodyText"/>
        <w:numPr>
          <w:ilvl w:val="4"/>
          <w:numId w:val="3"/>
        </w:numPr>
        <w:tabs>
          <w:tab w:val="left" w:pos="851"/>
        </w:tabs>
        <w:ind w:left="284" w:firstLine="5"/>
      </w:pPr>
      <w:r>
        <w:t>inhalatori, šļirces, mitrinātāji, smidzinātāji, karstās somas, ledus iepakojumi, pirmās palīdzības komplekti, pārsēji u. c.</w:t>
      </w:r>
    </w:p>
    <w:p w14:paraId="7D7252D7" w14:textId="77777777" w:rsidR="00DA1201" w:rsidRPr="00413B6F" w:rsidRDefault="00DA1201" w:rsidP="00DA1201">
      <w:pPr>
        <w:pStyle w:val="BodyText"/>
        <w:tabs>
          <w:tab w:val="left" w:pos="851"/>
        </w:tabs>
      </w:pPr>
    </w:p>
    <w:p w14:paraId="647DD588" w14:textId="25E104EF" w:rsidR="0094690D" w:rsidRPr="00413B6F" w:rsidRDefault="0094690D" w:rsidP="00DA1201">
      <w:pPr>
        <w:pStyle w:val="BodyText"/>
        <w:tabs>
          <w:tab w:val="left" w:pos="851"/>
        </w:tabs>
      </w:pPr>
      <w:r>
        <w:t>Ietilpst arī:</w:t>
      </w:r>
    </w:p>
    <w:p w14:paraId="4486FDFF" w14:textId="77777777" w:rsidR="00DA1201" w:rsidRPr="00413B6F" w:rsidRDefault="00DA1201" w:rsidP="00DA1201">
      <w:pPr>
        <w:pStyle w:val="BodyText"/>
        <w:tabs>
          <w:tab w:val="left" w:pos="851"/>
        </w:tabs>
      </w:pPr>
    </w:p>
    <w:p w14:paraId="4A75B3D9" w14:textId="77777777" w:rsidR="0094690D" w:rsidRPr="00413B6F" w:rsidRDefault="0094690D" w:rsidP="00161C32">
      <w:pPr>
        <w:pStyle w:val="BodyText"/>
        <w:numPr>
          <w:ilvl w:val="4"/>
          <w:numId w:val="3"/>
        </w:numPr>
        <w:tabs>
          <w:tab w:val="left" w:pos="851"/>
        </w:tabs>
        <w:ind w:left="284" w:firstLine="5"/>
      </w:pPr>
      <w:r>
        <w:t>personiskām vajadzībām paredzētu medicīnas produktu iegāde internetā.</w:t>
      </w:r>
    </w:p>
    <w:p w14:paraId="208165D3" w14:textId="77777777" w:rsidR="0094690D" w:rsidRPr="00413B6F" w:rsidRDefault="0094690D" w:rsidP="00965DCA">
      <w:pPr>
        <w:jc w:val="both"/>
        <w:rPr>
          <w:rFonts w:ascii="Times New Roman" w:eastAsia="Calibri" w:hAnsi="Times New Roman" w:cs="Times New Roman"/>
          <w:noProof/>
          <w:sz w:val="24"/>
          <w:szCs w:val="24"/>
        </w:rPr>
      </w:pPr>
    </w:p>
    <w:p w14:paraId="1F2C08E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75E30B3" w14:textId="77777777" w:rsidR="0094690D" w:rsidRPr="00413B6F" w:rsidRDefault="0094690D" w:rsidP="00965DCA">
      <w:pPr>
        <w:jc w:val="both"/>
        <w:rPr>
          <w:rFonts w:ascii="Times New Roman" w:eastAsia="Calibri" w:hAnsi="Times New Roman" w:cs="Times New Roman"/>
          <w:i/>
          <w:noProof/>
          <w:sz w:val="24"/>
          <w:szCs w:val="24"/>
        </w:rPr>
      </w:pPr>
    </w:p>
    <w:p w14:paraId="737F385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perorālie kontracepcijas līdzekļi (06.1.1.1);</w:t>
      </w:r>
    </w:p>
    <w:p w14:paraId="72A2330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diagnostikas produkti, kas paredzēti izmantošanai veselības aprūpes iestādē (06.3);</w:t>
      </w:r>
    </w:p>
    <w:p w14:paraId="538BAADE" w14:textId="5B8633D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svari (13.1.2.0).</w:t>
      </w:r>
    </w:p>
    <w:p w14:paraId="5FEEDC87" w14:textId="77777777" w:rsidR="0094690D" w:rsidRPr="00413B6F" w:rsidRDefault="0094690D" w:rsidP="00965DCA">
      <w:pPr>
        <w:jc w:val="both"/>
        <w:rPr>
          <w:rFonts w:ascii="Times New Roman" w:eastAsia="Calibri" w:hAnsi="Times New Roman" w:cs="Times New Roman"/>
          <w:i/>
          <w:noProof/>
          <w:sz w:val="24"/>
          <w:szCs w:val="24"/>
        </w:rPr>
      </w:pPr>
    </w:p>
    <w:p w14:paraId="698F0A05" w14:textId="1C162ED9" w:rsidR="0094690D" w:rsidRPr="00413B6F" w:rsidRDefault="003E2091" w:rsidP="00DA1201">
      <w:pPr>
        <w:pStyle w:val="BodyText"/>
        <w:rPr>
          <w:b/>
          <w:bCs/>
        </w:rPr>
      </w:pPr>
      <w:r>
        <w:rPr>
          <w:b/>
        </w:rPr>
        <w:t>06.1.2.1. Medicīniskās diagnostikas produkti (</w:t>
      </w:r>
      <w:r>
        <w:rPr>
          <w:b/>
          <w:i/>
          <w:iCs/>
        </w:rPr>
        <w:t>ND</w:t>
      </w:r>
      <w:r>
        <w:rPr>
          <w:b/>
        </w:rPr>
        <w:t>)</w:t>
      </w:r>
    </w:p>
    <w:p w14:paraId="2F805FFF" w14:textId="77777777" w:rsidR="0094690D" w:rsidRPr="00D45EC3" w:rsidRDefault="0094690D" w:rsidP="00965DCA">
      <w:pPr>
        <w:jc w:val="both"/>
        <w:rPr>
          <w:rFonts w:ascii="Times New Roman" w:eastAsia="Calibri" w:hAnsi="Times New Roman" w:cs="Times New Roman"/>
          <w:noProof/>
          <w:sz w:val="24"/>
          <w:szCs w:val="24"/>
        </w:rPr>
      </w:pPr>
    </w:p>
    <w:p w14:paraId="6AEF8EFA" w14:textId="77777777" w:rsidR="0094690D" w:rsidRPr="00413B6F" w:rsidRDefault="0094690D" w:rsidP="00616A82">
      <w:pPr>
        <w:pStyle w:val="BodyText"/>
      </w:pPr>
      <w:r>
        <w:t>Ietilpst:</w:t>
      </w:r>
    </w:p>
    <w:p w14:paraId="034D08C1" w14:textId="77777777" w:rsidR="0094690D" w:rsidRPr="00413B6F" w:rsidRDefault="0094690D" w:rsidP="00965DCA">
      <w:pPr>
        <w:jc w:val="both"/>
        <w:rPr>
          <w:rFonts w:ascii="Times New Roman" w:eastAsia="Calibri" w:hAnsi="Times New Roman" w:cs="Times New Roman"/>
          <w:noProof/>
          <w:sz w:val="24"/>
          <w:szCs w:val="24"/>
        </w:rPr>
      </w:pPr>
    </w:p>
    <w:p w14:paraId="3D559860" w14:textId="77777777" w:rsidR="0094690D" w:rsidRPr="00413B6F" w:rsidRDefault="0094690D" w:rsidP="00161C32">
      <w:pPr>
        <w:pStyle w:val="BodyText"/>
        <w:numPr>
          <w:ilvl w:val="4"/>
          <w:numId w:val="3"/>
        </w:numPr>
        <w:tabs>
          <w:tab w:val="left" w:pos="851"/>
        </w:tabs>
        <w:ind w:left="284" w:firstLine="5"/>
      </w:pPr>
      <w:r>
        <w:t>diagnostikas iekārtas paštestēšanai vai pārdošana tirdzniecības vietās personiskai lietošanai ārpus veselības aprūpes iestādes;</w:t>
      </w:r>
    </w:p>
    <w:p w14:paraId="17C36090" w14:textId="77777777" w:rsidR="0094690D" w:rsidRPr="00413B6F" w:rsidRDefault="0094690D" w:rsidP="00161C32">
      <w:pPr>
        <w:pStyle w:val="BodyText"/>
        <w:numPr>
          <w:ilvl w:val="4"/>
          <w:numId w:val="3"/>
        </w:numPr>
        <w:tabs>
          <w:tab w:val="left" w:pos="851"/>
        </w:tabs>
        <w:ind w:left="284" w:firstLine="5"/>
      </w:pPr>
      <w:r>
        <w:t>grūtniecības testi; termometri, glikozes mērītāji, asinsspiediena mērītāji un citi aprūpes punktā veicami testi, zīdaiņu svari u. c.</w:t>
      </w:r>
    </w:p>
    <w:p w14:paraId="3D5C3BF2" w14:textId="77777777" w:rsidR="0094690D" w:rsidRPr="00413B6F" w:rsidRDefault="0094690D" w:rsidP="00965DCA">
      <w:pPr>
        <w:jc w:val="both"/>
        <w:rPr>
          <w:rFonts w:ascii="Times New Roman" w:eastAsia="Calibri" w:hAnsi="Times New Roman" w:cs="Times New Roman"/>
          <w:noProof/>
          <w:sz w:val="24"/>
          <w:szCs w:val="24"/>
        </w:rPr>
      </w:pPr>
    </w:p>
    <w:p w14:paraId="16747F45" w14:textId="77777777" w:rsidR="0094690D" w:rsidRPr="00413B6F" w:rsidRDefault="0094690D" w:rsidP="00616A82">
      <w:pPr>
        <w:pStyle w:val="BodyText"/>
      </w:pPr>
      <w:r>
        <w:t>Ietilpst arī:</w:t>
      </w:r>
    </w:p>
    <w:p w14:paraId="0E433111" w14:textId="77777777" w:rsidR="0094690D" w:rsidRPr="00413B6F" w:rsidRDefault="0094690D" w:rsidP="00965DCA">
      <w:pPr>
        <w:jc w:val="both"/>
        <w:rPr>
          <w:rFonts w:ascii="Times New Roman" w:eastAsia="Calibri" w:hAnsi="Times New Roman" w:cs="Times New Roman"/>
          <w:noProof/>
          <w:sz w:val="24"/>
          <w:szCs w:val="24"/>
        </w:rPr>
      </w:pPr>
    </w:p>
    <w:p w14:paraId="42BE1917" w14:textId="77777777" w:rsidR="0094690D" w:rsidRPr="00413B6F" w:rsidRDefault="0094690D" w:rsidP="00161C32">
      <w:pPr>
        <w:pStyle w:val="BodyText"/>
        <w:numPr>
          <w:ilvl w:val="4"/>
          <w:numId w:val="3"/>
        </w:numPr>
        <w:tabs>
          <w:tab w:val="left" w:pos="851"/>
        </w:tabs>
        <w:ind w:left="284" w:firstLine="5"/>
      </w:pPr>
      <w:r>
        <w:t>personiskām vajadzībām paredzētu medicīnas produktu iegāde internetā.</w:t>
      </w:r>
    </w:p>
    <w:p w14:paraId="11D55EE0" w14:textId="77777777" w:rsidR="0094690D" w:rsidRPr="00413B6F" w:rsidRDefault="0094690D" w:rsidP="00965DCA">
      <w:pPr>
        <w:jc w:val="both"/>
        <w:rPr>
          <w:rFonts w:ascii="Times New Roman" w:eastAsia="Calibri" w:hAnsi="Times New Roman" w:cs="Times New Roman"/>
          <w:noProof/>
          <w:sz w:val="24"/>
          <w:szCs w:val="24"/>
        </w:rPr>
      </w:pPr>
    </w:p>
    <w:p w14:paraId="41A570D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2E6F486" w14:textId="77777777" w:rsidR="0094690D" w:rsidRPr="00413B6F" w:rsidRDefault="0094690D" w:rsidP="00965DCA">
      <w:pPr>
        <w:jc w:val="both"/>
        <w:rPr>
          <w:rFonts w:ascii="Times New Roman" w:eastAsia="Calibri" w:hAnsi="Times New Roman" w:cs="Times New Roman"/>
          <w:i/>
          <w:noProof/>
          <w:sz w:val="24"/>
          <w:szCs w:val="24"/>
        </w:rPr>
      </w:pPr>
    </w:p>
    <w:p w14:paraId="713F7B4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diagnostikas produkti, kas paredzēti izmantošanai veselības aprūpes iestādē (06.3);</w:t>
      </w:r>
    </w:p>
    <w:p w14:paraId="2B69B215" w14:textId="364B36C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svari (13.1.2.0).</w:t>
      </w:r>
    </w:p>
    <w:p w14:paraId="3B8E3982" w14:textId="77777777" w:rsidR="0094690D" w:rsidRPr="00413B6F" w:rsidRDefault="0094690D" w:rsidP="00965DCA">
      <w:pPr>
        <w:jc w:val="both"/>
        <w:rPr>
          <w:rFonts w:ascii="Times New Roman" w:eastAsia="Calibri" w:hAnsi="Times New Roman" w:cs="Times New Roman"/>
          <w:i/>
          <w:noProof/>
          <w:sz w:val="24"/>
          <w:szCs w:val="24"/>
        </w:rPr>
      </w:pPr>
    </w:p>
    <w:p w14:paraId="5A410A37" w14:textId="7CA406AF" w:rsidR="0094690D" w:rsidRPr="00413B6F" w:rsidRDefault="006F1B00" w:rsidP="00DA1201">
      <w:pPr>
        <w:pStyle w:val="BodyText"/>
        <w:rPr>
          <w:b/>
          <w:bCs/>
        </w:rPr>
      </w:pPr>
      <w:r>
        <w:rPr>
          <w:b/>
        </w:rPr>
        <w:t>06.1.2.2. Profilakses un aizsardzības ierīces (</w:t>
      </w:r>
      <w:r>
        <w:rPr>
          <w:b/>
          <w:i/>
          <w:iCs/>
        </w:rPr>
        <w:t>ND</w:t>
      </w:r>
      <w:r>
        <w:rPr>
          <w:b/>
        </w:rPr>
        <w:t>)</w:t>
      </w:r>
    </w:p>
    <w:p w14:paraId="0C31BF98" w14:textId="77777777" w:rsidR="0094690D" w:rsidRPr="00D45EC3" w:rsidRDefault="0094690D" w:rsidP="00965DCA">
      <w:pPr>
        <w:jc w:val="both"/>
        <w:rPr>
          <w:rFonts w:ascii="Times New Roman" w:eastAsia="Calibri" w:hAnsi="Times New Roman" w:cs="Times New Roman"/>
          <w:noProof/>
          <w:sz w:val="24"/>
          <w:szCs w:val="24"/>
        </w:rPr>
      </w:pPr>
    </w:p>
    <w:p w14:paraId="6B8FD500" w14:textId="77777777" w:rsidR="0094690D" w:rsidRPr="00413B6F" w:rsidRDefault="0094690D" w:rsidP="00616A82">
      <w:pPr>
        <w:pStyle w:val="BodyText"/>
      </w:pPr>
      <w:r>
        <w:t>Ietilpst:</w:t>
      </w:r>
    </w:p>
    <w:p w14:paraId="07EB5657" w14:textId="77777777" w:rsidR="0094690D" w:rsidRPr="00413B6F" w:rsidRDefault="0094690D" w:rsidP="00965DCA">
      <w:pPr>
        <w:jc w:val="both"/>
        <w:rPr>
          <w:rFonts w:ascii="Times New Roman" w:eastAsia="Calibri" w:hAnsi="Times New Roman" w:cs="Times New Roman"/>
          <w:noProof/>
          <w:sz w:val="24"/>
          <w:szCs w:val="24"/>
        </w:rPr>
      </w:pPr>
    </w:p>
    <w:p w14:paraId="6A5C0C76" w14:textId="77777777" w:rsidR="0094690D" w:rsidRPr="00413B6F" w:rsidRDefault="0094690D" w:rsidP="00161C32">
      <w:pPr>
        <w:pStyle w:val="BodyText"/>
        <w:numPr>
          <w:ilvl w:val="4"/>
          <w:numId w:val="3"/>
        </w:numPr>
        <w:tabs>
          <w:tab w:val="left" w:pos="851"/>
        </w:tabs>
        <w:ind w:left="284" w:firstLine="5"/>
      </w:pPr>
      <w:r>
        <w:t>prezervatīvi un citas mehāniskās kontracepcijas ierīces, maskas, ārstnieciskās zeķes (piemēram, kompresijas zeķes), medicīnas cimdi, ar insekticīdu apstrādāti moskītu tīkli u. c.</w:t>
      </w:r>
    </w:p>
    <w:p w14:paraId="6857084C" w14:textId="77777777" w:rsidR="0094690D" w:rsidRPr="00413B6F" w:rsidRDefault="0094690D" w:rsidP="00965DCA">
      <w:pPr>
        <w:jc w:val="both"/>
        <w:rPr>
          <w:rFonts w:ascii="Times New Roman" w:eastAsia="Calibri" w:hAnsi="Times New Roman" w:cs="Times New Roman"/>
          <w:noProof/>
          <w:sz w:val="24"/>
          <w:szCs w:val="24"/>
        </w:rPr>
      </w:pPr>
    </w:p>
    <w:p w14:paraId="6DE627F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1993A0E" w14:textId="77777777" w:rsidR="0094690D" w:rsidRPr="00413B6F" w:rsidRDefault="0094690D" w:rsidP="00965DCA">
      <w:pPr>
        <w:jc w:val="both"/>
        <w:rPr>
          <w:rFonts w:ascii="Times New Roman" w:eastAsia="Calibri" w:hAnsi="Times New Roman" w:cs="Times New Roman"/>
          <w:i/>
          <w:noProof/>
          <w:sz w:val="24"/>
          <w:szCs w:val="24"/>
        </w:rPr>
      </w:pPr>
    </w:p>
    <w:p w14:paraId="5E54EB7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perorālie kontracepcijas līdzekļi (06.1.1.1).</w:t>
      </w:r>
    </w:p>
    <w:p w14:paraId="6B61474A" w14:textId="77777777" w:rsidR="00965DCA" w:rsidRPr="00413B6F" w:rsidRDefault="00965DCA" w:rsidP="00965DCA">
      <w:pPr>
        <w:jc w:val="both"/>
        <w:rPr>
          <w:rFonts w:ascii="Times New Roman" w:eastAsia="Calibri" w:hAnsi="Times New Roman" w:cs="Times New Roman"/>
          <w:noProof/>
          <w:sz w:val="24"/>
          <w:szCs w:val="24"/>
        </w:rPr>
      </w:pPr>
    </w:p>
    <w:p w14:paraId="63ABF75D" w14:textId="424ED17A" w:rsidR="0094690D" w:rsidRPr="00413B6F" w:rsidRDefault="006F1B00" w:rsidP="00EE4239">
      <w:pPr>
        <w:pStyle w:val="BodyText"/>
        <w:keepNext/>
        <w:keepLines/>
        <w:rPr>
          <w:b/>
          <w:bCs/>
        </w:rPr>
      </w:pPr>
      <w:r>
        <w:rPr>
          <w:b/>
        </w:rPr>
        <w:t>06.1.2.3. Ārstēšanas ierīces personīgajai lietošanai (</w:t>
      </w:r>
      <w:r>
        <w:rPr>
          <w:b/>
          <w:i/>
          <w:iCs/>
        </w:rPr>
        <w:t>ND</w:t>
      </w:r>
      <w:r>
        <w:rPr>
          <w:b/>
        </w:rPr>
        <w:t>)</w:t>
      </w:r>
    </w:p>
    <w:p w14:paraId="573D8599" w14:textId="77777777" w:rsidR="0094690D" w:rsidRPr="00D45EC3" w:rsidRDefault="0094690D" w:rsidP="00EE4239">
      <w:pPr>
        <w:keepNext/>
        <w:keepLines/>
        <w:jc w:val="both"/>
        <w:rPr>
          <w:rFonts w:ascii="Times New Roman" w:eastAsia="Calibri" w:hAnsi="Times New Roman" w:cs="Times New Roman"/>
          <w:noProof/>
          <w:sz w:val="24"/>
          <w:szCs w:val="24"/>
        </w:rPr>
      </w:pPr>
    </w:p>
    <w:p w14:paraId="6E3B1E1D" w14:textId="77777777" w:rsidR="0094690D" w:rsidRPr="00413B6F" w:rsidRDefault="0094690D" w:rsidP="00EE4239">
      <w:pPr>
        <w:pStyle w:val="BodyText"/>
        <w:keepNext/>
        <w:keepLines/>
      </w:pPr>
      <w:r>
        <w:t>Ietilpst:</w:t>
      </w:r>
    </w:p>
    <w:p w14:paraId="6CFF2F13" w14:textId="77777777" w:rsidR="0094690D" w:rsidRPr="00413B6F" w:rsidRDefault="0094690D" w:rsidP="00EE4239">
      <w:pPr>
        <w:keepNext/>
        <w:keepLines/>
        <w:jc w:val="both"/>
        <w:rPr>
          <w:rFonts w:ascii="Times New Roman" w:eastAsia="Calibri" w:hAnsi="Times New Roman" w:cs="Times New Roman"/>
          <w:noProof/>
          <w:sz w:val="24"/>
          <w:szCs w:val="24"/>
        </w:rPr>
      </w:pPr>
    </w:p>
    <w:p w14:paraId="14BDE584" w14:textId="77777777" w:rsidR="0094690D" w:rsidRPr="00413B6F" w:rsidRDefault="0094690D" w:rsidP="00161C32">
      <w:pPr>
        <w:pStyle w:val="BodyText"/>
        <w:keepNext/>
        <w:keepLines/>
        <w:numPr>
          <w:ilvl w:val="4"/>
          <w:numId w:val="3"/>
        </w:numPr>
        <w:tabs>
          <w:tab w:val="left" w:pos="851"/>
        </w:tabs>
        <w:ind w:left="284" w:firstLine="5"/>
      </w:pPr>
      <w:r>
        <w:t>inhalatori, šļirces, mitrinātāji, smidzinātāji, karstās somas, ledus iepakojumi, pirmās palīdzības komplekti, pārsēji u. c.</w:t>
      </w:r>
    </w:p>
    <w:p w14:paraId="1D365691" w14:textId="77777777" w:rsidR="0094690D" w:rsidRPr="00413B6F" w:rsidRDefault="0094690D" w:rsidP="00965DCA">
      <w:pPr>
        <w:jc w:val="both"/>
        <w:rPr>
          <w:rFonts w:ascii="Times New Roman" w:eastAsia="Calibri" w:hAnsi="Times New Roman" w:cs="Times New Roman"/>
          <w:noProof/>
          <w:sz w:val="24"/>
          <w:szCs w:val="24"/>
        </w:rPr>
      </w:pPr>
    </w:p>
    <w:p w14:paraId="48A3C82D" w14:textId="4A4DEAD0" w:rsidR="0094690D" w:rsidRPr="00413B6F" w:rsidRDefault="00B15018" w:rsidP="00B15018">
      <w:pPr>
        <w:pStyle w:val="BodyText"/>
        <w:rPr>
          <w:b/>
          <w:bCs/>
        </w:rPr>
      </w:pPr>
      <w:r>
        <w:rPr>
          <w:b/>
        </w:rPr>
        <w:lastRenderedPageBreak/>
        <w:t>06.1.3. Palīglīdzekļi (</w:t>
      </w:r>
      <w:r>
        <w:rPr>
          <w:b/>
          <w:i/>
          <w:iCs/>
        </w:rPr>
        <w:t>D</w:t>
      </w:r>
      <w:r>
        <w:rPr>
          <w:b/>
        </w:rPr>
        <w:t>)</w:t>
      </w:r>
    </w:p>
    <w:p w14:paraId="4E433579" w14:textId="77777777" w:rsidR="0094690D" w:rsidRPr="00D45EC3" w:rsidRDefault="0094690D" w:rsidP="00965DCA">
      <w:pPr>
        <w:jc w:val="both"/>
        <w:rPr>
          <w:rFonts w:ascii="Times New Roman" w:eastAsia="Calibri" w:hAnsi="Times New Roman" w:cs="Times New Roman"/>
          <w:noProof/>
          <w:sz w:val="24"/>
          <w:szCs w:val="24"/>
        </w:rPr>
      </w:pPr>
    </w:p>
    <w:p w14:paraId="0367359B" w14:textId="77777777" w:rsidR="0094690D" w:rsidRPr="00413B6F" w:rsidRDefault="0094690D" w:rsidP="00616A82">
      <w:pPr>
        <w:pStyle w:val="BodyText"/>
      </w:pPr>
      <w:r>
        <w:t>Ietilpst:</w:t>
      </w:r>
    </w:p>
    <w:p w14:paraId="29803C33" w14:textId="77777777" w:rsidR="0094690D" w:rsidRPr="00413B6F" w:rsidRDefault="0094690D" w:rsidP="00965DCA">
      <w:pPr>
        <w:jc w:val="both"/>
        <w:rPr>
          <w:rFonts w:ascii="Times New Roman" w:eastAsia="Calibri" w:hAnsi="Times New Roman" w:cs="Times New Roman"/>
          <w:noProof/>
          <w:sz w:val="24"/>
          <w:szCs w:val="24"/>
        </w:rPr>
      </w:pPr>
    </w:p>
    <w:p w14:paraId="37922F8B" w14:textId="77777777" w:rsidR="0094690D" w:rsidRPr="00413B6F" w:rsidRDefault="0094690D" w:rsidP="00161C32">
      <w:pPr>
        <w:pStyle w:val="BodyText"/>
        <w:numPr>
          <w:ilvl w:val="4"/>
          <w:numId w:val="3"/>
        </w:numPr>
        <w:tabs>
          <w:tab w:val="left" w:pos="851"/>
        </w:tabs>
        <w:ind w:left="284" w:firstLine="5"/>
      </w:pPr>
      <w:r>
        <w:t>redzes, dzirdes un runas palīglīdzekļi; mobilitāte un ikdienas dzīve, piemēram, brilles (koriģējošās brilles un kontaktlēcas), ratiņkrēsli, dzirdes palīglīdzekļi, staigāšanas rāmji un mākslīgās kājas.</w:t>
      </w:r>
    </w:p>
    <w:p w14:paraId="7E36B81E" w14:textId="77777777" w:rsidR="0094690D" w:rsidRPr="00413B6F" w:rsidRDefault="0094690D" w:rsidP="00965DCA">
      <w:pPr>
        <w:jc w:val="both"/>
        <w:rPr>
          <w:rFonts w:ascii="Times New Roman" w:eastAsia="Calibri" w:hAnsi="Times New Roman" w:cs="Times New Roman"/>
          <w:noProof/>
          <w:sz w:val="24"/>
          <w:szCs w:val="24"/>
        </w:rPr>
      </w:pPr>
    </w:p>
    <w:p w14:paraId="144241D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CE3F6EC" w14:textId="77777777" w:rsidR="0094690D" w:rsidRPr="00413B6F" w:rsidRDefault="0094690D" w:rsidP="00965DCA">
      <w:pPr>
        <w:jc w:val="both"/>
        <w:rPr>
          <w:rFonts w:ascii="Times New Roman" w:eastAsia="Calibri" w:hAnsi="Times New Roman" w:cs="Times New Roman"/>
          <w:i/>
          <w:noProof/>
          <w:sz w:val="24"/>
          <w:szCs w:val="24"/>
        </w:rPr>
      </w:pPr>
    </w:p>
    <w:p w14:paraId="6084893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brilles acu aizsardzībai pret iespējamām acu traumām sporta nodarbību laikā (09.2.2.1);</w:t>
      </w:r>
    </w:p>
    <w:p w14:paraId="5790AF6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saulesbrilles; ausu aizbāžņi (13.2.9.1).</w:t>
      </w:r>
    </w:p>
    <w:p w14:paraId="64A64455" w14:textId="77777777" w:rsidR="0094690D" w:rsidRPr="00413B6F" w:rsidRDefault="0094690D" w:rsidP="00965DCA">
      <w:pPr>
        <w:jc w:val="both"/>
        <w:rPr>
          <w:rFonts w:ascii="Times New Roman" w:eastAsia="Calibri" w:hAnsi="Times New Roman" w:cs="Times New Roman"/>
          <w:i/>
          <w:noProof/>
          <w:sz w:val="24"/>
          <w:szCs w:val="24"/>
        </w:rPr>
      </w:pPr>
    </w:p>
    <w:p w14:paraId="42F5C0D3" w14:textId="16F2C5C3" w:rsidR="0094690D" w:rsidRPr="00413B6F" w:rsidRDefault="00C67D3F" w:rsidP="00C67D3F">
      <w:pPr>
        <w:pStyle w:val="BodyText"/>
        <w:rPr>
          <w:b/>
          <w:bCs/>
        </w:rPr>
      </w:pPr>
      <w:r>
        <w:rPr>
          <w:b/>
        </w:rPr>
        <w:t>06.1.3.1. Redzes palīglīdzekļi (</w:t>
      </w:r>
      <w:r>
        <w:rPr>
          <w:b/>
          <w:i/>
          <w:iCs/>
        </w:rPr>
        <w:t>D</w:t>
      </w:r>
      <w:r>
        <w:rPr>
          <w:b/>
        </w:rPr>
        <w:t>)</w:t>
      </w:r>
    </w:p>
    <w:p w14:paraId="68F34288" w14:textId="77777777" w:rsidR="0094690D" w:rsidRPr="00E35B06" w:rsidRDefault="0094690D" w:rsidP="00965DCA">
      <w:pPr>
        <w:jc w:val="both"/>
        <w:rPr>
          <w:rFonts w:ascii="Times New Roman" w:eastAsia="Calibri" w:hAnsi="Times New Roman" w:cs="Times New Roman"/>
          <w:noProof/>
          <w:sz w:val="24"/>
          <w:szCs w:val="24"/>
        </w:rPr>
      </w:pPr>
    </w:p>
    <w:p w14:paraId="574C3A1D" w14:textId="77777777" w:rsidR="0094690D" w:rsidRPr="00413B6F" w:rsidRDefault="0094690D" w:rsidP="00616A82">
      <w:pPr>
        <w:pStyle w:val="BodyText"/>
      </w:pPr>
      <w:r>
        <w:t>Visi ārējie produkti, kuru galvenais mērķis ir saglabāt vai uzlabot personas redzes asumu, kompensēt dabiskās redzes pasliktināšanos/zudumu, samazināt funkcionālās redzes pakāpeniskas pasliktināšanās sekas.</w:t>
      </w:r>
    </w:p>
    <w:p w14:paraId="18DBC13C" w14:textId="77777777" w:rsidR="0094690D" w:rsidRPr="00413B6F" w:rsidRDefault="0094690D" w:rsidP="00965DCA">
      <w:pPr>
        <w:jc w:val="both"/>
        <w:rPr>
          <w:rFonts w:ascii="Times New Roman" w:eastAsia="Calibri" w:hAnsi="Times New Roman" w:cs="Times New Roman"/>
          <w:noProof/>
          <w:sz w:val="24"/>
          <w:szCs w:val="24"/>
        </w:rPr>
      </w:pPr>
    </w:p>
    <w:p w14:paraId="4190DB03" w14:textId="77777777" w:rsidR="0094690D" w:rsidRPr="00413B6F" w:rsidRDefault="0094690D" w:rsidP="00616A82">
      <w:pPr>
        <w:pStyle w:val="BodyText"/>
      </w:pPr>
      <w:r>
        <w:t>Ietilpst:</w:t>
      </w:r>
    </w:p>
    <w:p w14:paraId="6D2ECF1D" w14:textId="77777777" w:rsidR="0094690D" w:rsidRPr="00413B6F" w:rsidRDefault="0094690D" w:rsidP="00965DCA">
      <w:pPr>
        <w:jc w:val="both"/>
        <w:rPr>
          <w:rFonts w:ascii="Times New Roman" w:eastAsia="Calibri" w:hAnsi="Times New Roman" w:cs="Times New Roman"/>
          <w:noProof/>
          <w:sz w:val="24"/>
          <w:szCs w:val="24"/>
        </w:rPr>
      </w:pPr>
    </w:p>
    <w:p w14:paraId="37CC8140" w14:textId="77777777" w:rsidR="0094690D" w:rsidRPr="00413B6F" w:rsidRDefault="0094690D" w:rsidP="00161C32">
      <w:pPr>
        <w:pStyle w:val="BodyText"/>
        <w:numPr>
          <w:ilvl w:val="4"/>
          <w:numId w:val="3"/>
        </w:numPr>
        <w:tabs>
          <w:tab w:val="left" w:pos="851"/>
        </w:tabs>
        <w:ind w:left="284" w:firstLine="5"/>
      </w:pPr>
      <w:r>
        <w:t>koriģējošās brilles (vājredzībai, tuvredzībai, tālredzībai);</w:t>
      </w:r>
    </w:p>
    <w:p w14:paraId="3B873583" w14:textId="77777777" w:rsidR="0094690D" w:rsidRPr="00413B6F" w:rsidRDefault="0094690D" w:rsidP="00161C32">
      <w:pPr>
        <w:pStyle w:val="BodyText"/>
        <w:numPr>
          <w:ilvl w:val="4"/>
          <w:numId w:val="3"/>
        </w:numPr>
        <w:tabs>
          <w:tab w:val="left" w:pos="851"/>
        </w:tabs>
        <w:ind w:left="284" w:firstLine="5"/>
      </w:pPr>
      <w:r>
        <w:t>baltie spieķi;</w:t>
      </w:r>
    </w:p>
    <w:p w14:paraId="4D1CC472" w14:textId="77777777" w:rsidR="0094690D" w:rsidRPr="00413B6F" w:rsidRDefault="0094690D" w:rsidP="00161C32">
      <w:pPr>
        <w:pStyle w:val="BodyText"/>
        <w:numPr>
          <w:ilvl w:val="4"/>
          <w:numId w:val="3"/>
        </w:numPr>
        <w:tabs>
          <w:tab w:val="left" w:pos="851"/>
        </w:tabs>
        <w:ind w:left="284" w:firstLine="5"/>
      </w:pPr>
      <w:r>
        <w:t>acs protēze (piemēram, stikla acis) un kontaktlēcas.</w:t>
      </w:r>
    </w:p>
    <w:p w14:paraId="63A92BCB" w14:textId="77777777" w:rsidR="0094690D" w:rsidRPr="00413B6F" w:rsidRDefault="0094690D" w:rsidP="00965DCA">
      <w:pPr>
        <w:jc w:val="both"/>
        <w:rPr>
          <w:rFonts w:ascii="Times New Roman" w:eastAsia="Calibri" w:hAnsi="Times New Roman" w:cs="Times New Roman"/>
          <w:noProof/>
          <w:sz w:val="24"/>
          <w:szCs w:val="24"/>
        </w:rPr>
      </w:pPr>
    </w:p>
    <w:p w14:paraId="6C01F78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2825F72" w14:textId="77777777" w:rsidR="0094690D" w:rsidRPr="00413B6F" w:rsidRDefault="0094690D" w:rsidP="00965DCA">
      <w:pPr>
        <w:jc w:val="both"/>
        <w:rPr>
          <w:rFonts w:ascii="Times New Roman" w:eastAsia="Calibri" w:hAnsi="Times New Roman" w:cs="Times New Roman"/>
          <w:i/>
          <w:noProof/>
          <w:sz w:val="24"/>
          <w:szCs w:val="24"/>
        </w:rPr>
      </w:pPr>
    </w:p>
    <w:p w14:paraId="7E946B0E" w14:textId="3B5811D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spieķi un nūjas atpūtai (pārgājieniem/trekingam); aizsargbrilles acu aizsardzībai pret traumu gūšanu sporta nodarbību laikā (09.2.2.1);</w:t>
      </w:r>
    </w:p>
    <w:p w14:paraId="1EDC05B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saulesbrilles, aizsargbrilles (13.2.9.1).</w:t>
      </w:r>
    </w:p>
    <w:p w14:paraId="79D3898D" w14:textId="77777777" w:rsidR="0094690D" w:rsidRPr="00413B6F" w:rsidRDefault="0094690D" w:rsidP="00965DCA">
      <w:pPr>
        <w:jc w:val="both"/>
        <w:rPr>
          <w:rFonts w:ascii="Times New Roman" w:eastAsia="Calibri" w:hAnsi="Times New Roman" w:cs="Times New Roman"/>
          <w:i/>
          <w:noProof/>
          <w:sz w:val="24"/>
          <w:szCs w:val="24"/>
        </w:rPr>
      </w:pPr>
    </w:p>
    <w:p w14:paraId="1259CD46" w14:textId="5E145755" w:rsidR="0094690D" w:rsidRPr="00413B6F" w:rsidRDefault="00C67D3F" w:rsidP="00C67D3F">
      <w:pPr>
        <w:pStyle w:val="BodyText"/>
        <w:rPr>
          <w:b/>
          <w:bCs/>
        </w:rPr>
      </w:pPr>
      <w:r>
        <w:rPr>
          <w:b/>
        </w:rPr>
        <w:t>06.1.3.2. Dzirdes un runas palīglīdzekļi (</w:t>
      </w:r>
      <w:r>
        <w:rPr>
          <w:b/>
          <w:i/>
          <w:iCs/>
        </w:rPr>
        <w:t>D</w:t>
      </w:r>
      <w:r>
        <w:rPr>
          <w:b/>
        </w:rPr>
        <w:t>)</w:t>
      </w:r>
    </w:p>
    <w:p w14:paraId="1A24C050" w14:textId="77777777" w:rsidR="0094690D" w:rsidRPr="00E35B06" w:rsidRDefault="0094690D" w:rsidP="00965DCA">
      <w:pPr>
        <w:jc w:val="both"/>
        <w:rPr>
          <w:rFonts w:ascii="Times New Roman" w:eastAsia="Calibri" w:hAnsi="Times New Roman" w:cs="Times New Roman"/>
          <w:noProof/>
          <w:sz w:val="24"/>
          <w:szCs w:val="24"/>
        </w:rPr>
      </w:pPr>
    </w:p>
    <w:p w14:paraId="0EF2744A" w14:textId="77777777" w:rsidR="0094690D" w:rsidRPr="00413B6F" w:rsidRDefault="0094690D" w:rsidP="00616A82">
      <w:pPr>
        <w:pStyle w:val="BodyText"/>
      </w:pPr>
      <w:r>
        <w:t>Visi ārējie produkti, kuru galvenais mērķis ir saglabāt vai uzlabot personas dzirdi un runas spējas, kompensēt raksturīgo dzirdes un runas spēju pasliktināšanos/zudumu; samazināt funkcionālo dzirdes un runas spēju pakāpeniskās pasliktināšanās sekas.</w:t>
      </w:r>
    </w:p>
    <w:p w14:paraId="41FB79C2" w14:textId="77777777" w:rsidR="0094690D" w:rsidRPr="00413B6F" w:rsidRDefault="0094690D" w:rsidP="00965DCA">
      <w:pPr>
        <w:jc w:val="both"/>
        <w:rPr>
          <w:rFonts w:ascii="Times New Roman" w:eastAsia="Calibri" w:hAnsi="Times New Roman" w:cs="Times New Roman"/>
          <w:noProof/>
          <w:sz w:val="24"/>
          <w:szCs w:val="24"/>
        </w:rPr>
      </w:pPr>
    </w:p>
    <w:p w14:paraId="677AE86F" w14:textId="77777777" w:rsidR="0094690D" w:rsidRPr="00413B6F" w:rsidRDefault="0094690D" w:rsidP="00616A82">
      <w:pPr>
        <w:pStyle w:val="BodyText"/>
      </w:pPr>
      <w:r>
        <w:t>Ietilpst:</w:t>
      </w:r>
    </w:p>
    <w:p w14:paraId="7133C5CF" w14:textId="77777777" w:rsidR="0094690D" w:rsidRPr="00413B6F" w:rsidRDefault="0094690D" w:rsidP="00965DCA">
      <w:pPr>
        <w:jc w:val="both"/>
        <w:rPr>
          <w:rFonts w:ascii="Times New Roman" w:eastAsia="Calibri" w:hAnsi="Times New Roman" w:cs="Times New Roman"/>
          <w:noProof/>
          <w:sz w:val="24"/>
          <w:szCs w:val="24"/>
        </w:rPr>
      </w:pPr>
    </w:p>
    <w:p w14:paraId="6A388E15" w14:textId="77777777" w:rsidR="0094690D" w:rsidRPr="00413B6F" w:rsidRDefault="0094690D" w:rsidP="00161C32">
      <w:pPr>
        <w:pStyle w:val="BodyText"/>
        <w:numPr>
          <w:ilvl w:val="4"/>
          <w:numId w:val="3"/>
        </w:numPr>
        <w:tabs>
          <w:tab w:val="left" w:pos="851"/>
        </w:tabs>
        <w:ind w:left="284" w:firstLine="5"/>
      </w:pPr>
      <w:r>
        <w:t>digitālie dzirdes palīglīdzekļi. Ietilpst arī:</w:t>
      </w:r>
    </w:p>
    <w:p w14:paraId="16AFAD73" w14:textId="77777777" w:rsidR="0094690D" w:rsidRPr="00413B6F" w:rsidRDefault="0094690D" w:rsidP="00161C32">
      <w:pPr>
        <w:pStyle w:val="BodyText"/>
        <w:numPr>
          <w:ilvl w:val="4"/>
          <w:numId w:val="3"/>
        </w:numPr>
        <w:tabs>
          <w:tab w:val="left" w:pos="851"/>
        </w:tabs>
        <w:ind w:left="284" w:firstLine="5"/>
      </w:pPr>
      <w:r>
        <w:t>tīrīšana, regulēšana un baterijas, ja tās nav atsevišķi identificējamas no produkta.</w:t>
      </w:r>
    </w:p>
    <w:p w14:paraId="65AD27E7" w14:textId="77777777" w:rsidR="0094690D" w:rsidRPr="00413B6F" w:rsidRDefault="0094690D" w:rsidP="00965DCA">
      <w:pPr>
        <w:jc w:val="both"/>
        <w:rPr>
          <w:rFonts w:ascii="Times New Roman" w:eastAsia="Calibri" w:hAnsi="Times New Roman" w:cs="Times New Roman"/>
          <w:noProof/>
          <w:sz w:val="24"/>
          <w:szCs w:val="24"/>
        </w:rPr>
      </w:pPr>
    </w:p>
    <w:p w14:paraId="3EE0B3B1" w14:textId="6707B7AE" w:rsidR="0094690D" w:rsidRPr="00413B6F" w:rsidRDefault="0091248F" w:rsidP="0091248F">
      <w:pPr>
        <w:pStyle w:val="BodyText"/>
        <w:rPr>
          <w:b/>
          <w:bCs/>
        </w:rPr>
      </w:pPr>
      <w:r>
        <w:rPr>
          <w:b/>
        </w:rPr>
        <w:t>06.1.3.3. Mobilitātes un ikdienas dzīves palīglīdzekļi (</w:t>
      </w:r>
      <w:r>
        <w:rPr>
          <w:b/>
          <w:i/>
          <w:iCs/>
        </w:rPr>
        <w:t>D</w:t>
      </w:r>
      <w:r>
        <w:rPr>
          <w:b/>
        </w:rPr>
        <w:t>)</w:t>
      </w:r>
    </w:p>
    <w:p w14:paraId="4D5A60EC" w14:textId="77777777" w:rsidR="0094690D" w:rsidRPr="00E35B06" w:rsidRDefault="0094690D" w:rsidP="00965DCA">
      <w:pPr>
        <w:jc w:val="both"/>
        <w:rPr>
          <w:rFonts w:ascii="Times New Roman" w:eastAsia="Calibri" w:hAnsi="Times New Roman" w:cs="Times New Roman"/>
          <w:noProof/>
          <w:sz w:val="24"/>
          <w:szCs w:val="24"/>
        </w:rPr>
      </w:pPr>
    </w:p>
    <w:p w14:paraId="1F450C7D" w14:textId="77777777" w:rsidR="0094690D" w:rsidRPr="00413B6F" w:rsidRDefault="0094690D" w:rsidP="00616A82">
      <w:pPr>
        <w:pStyle w:val="BodyText"/>
      </w:pPr>
      <w:r>
        <w:t>Visi palīglīdzekļi, kas paredzēti tam, lai uzturētu un uzlabotu personas mobilitāti un ikdienas dzīvi, kompensētu dabiskās mobilitātes pasliktināšanos/zudumu vai nespēju veikt ikdienišķas darbības, samazinātu funkcionālās mobilitātes un ikdienišķu darbību veikšanas spējas pakāpeniskas pasliktināšanās sekas.</w:t>
      </w:r>
    </w:p>
    <w:p w14:paraId="64B7B69F" w14:textId="77777777" w:rsidR="00965DCA" w:rsidRPr="00413B6F" w:rsidRDefault="00965DCA" w:rsidP="00965DCA">
      <w:pPr>
        <w:jc w:val="both"/>
        <w:rPr>
          <w:rFonts w:ascii="Times New Roman" w:hAnsi="Times New Roman" w:cs="Times New Roman"/>
          <w:noProof/>
          <w:sz w:val="24"/>
          <w:szCs w:val="24"/>
        </w:rPr>
      </w:pPr>
    </w:p>
    <w:p w14:paraId="56FC2B76" w14:textId="77777777" w:rsidR="0094690D" w:rsidRPr="00413B6F" w:rsidRDefault="0094690D" w:rsidP="00E35B06">
      <w:pPr>
        <w:pStyle w:val="BodyText"/>
        <w:keepNext/>
      </w:pPr>
      <w:r>
        <w:lastRenderedPageBreak/>
        <w:t>Ietilpst:</w:t>
      </w:r>
    </w:p>
    <w:p w14:paraId="231C301A" w14:textId="77777777" w:rsidR="0094690D" w:rsidRPr="00413B6F" w:rsidRDefault="0094690D" w:rsidP="00E35B06">
      <w:pPr>
        <w:keepNext/>
        <w:jc w:val="both"/>
        <w:rPr>
          <w:rFonts w:ascii="Times New Roman" w:eastAsia="Calibri" w:hAnsi="Times New Roman" w:cs="Times New Roman"/>
          <w:noProof/>
          <w:sz w:val="24"/>
          <w:szCs w:val="24"/>
        </w:rPr>
      </w:pPr>
    </w:p>
    <w:p w14:paraId="0B6E0DF2" w14:textId="77777777" w:rsidR="0094690D" w:rsidRPr="00413B6F" w:rsidRDefault="0094690D" w:rsidP="00161C32">
      <w:pPr>
        <w:pStyle w:val="BodyText"/>
        <w:numPr>
          <w:ilvl w:val="4"/>
          <w:numId w:val="3"/>
        </w:numPr>
        <w:tabs>
          <w:tab w:val="left" w:pos="851"/>
        </w:tabs>
        <w:ind w:left="284" w:firstLine="5"/>
      </w:pPr>
      <w:r>
        <w:t>ārstnieciskie apavi (diabētiskie/neiropātiskie/ortopēdiskie); bandāžas un balsti;</w:t>
      </w:r>
    </w:p>
    <w:p w14:paraId="1819AEBF" w14:textId="77777777" w:rsidR="0094690D" w:rsidRPr="00413B6F" w:rsidRDefault="0094690D" w:rsidP="00161C32">
      <w:pPr>
        <w:pStyle w:val="BodyText"/>
        <w:numPr>
          <w:ilvl w:val="4"/>
          <w:numId w:val="3"/>
        </w:numPr>
        <w:tabs>
          <w:tab w:val="left" w:pos="851"/>
        </w:tabs>
        <w:ind w:left="284" w:firstLine="5"/>
      </w:pPr>
      <w:r>
        <w:t>ortozes (stiprinājumi, šinas un citas mākslīgas ārējas ierīces, kas nodrošina atbalstu kājai, mugurkaulam, kaklam, rokai);</w:t>
      </w:r>
    </w:p>
    <w:p w14:paraId="2C5180D9" w14:textId="78897FCF" w:rsidR="0094690D" w:rsidRPr="00413B6F" w:rsidRDefault="0094690D" w:rsidP="00161C32">
      <w:pPr>
        <w:pStyle w:val="BodyText"/>
        <w:numPr>
          <w:ilvl w:val="4"/>
          <w:numId w:val="3"/>
        </w:numPr>
        <w:tabs>
          <w:tab w:val="left" w:pos="851"/>
        </w:tabs>
        <w:ind w:left="284" w:firstLine="5"/>
      </w:pPr>
      <w:r>
        <w:t>protēzes (kāja/roka, tostarp implanti); muguras jostas, stiprinājumi, tostarp kakla fiksējošās ierīces vai kakla imobilizējošā manšete;</w:t>
      </w:r>
    </w:p>
    <w:p w14:paraId="4DC8C5CB" w14:textId="77777777" w:rsidR="0094690D" w:rsidRPr="00413B6F" w:rsidRDefault="0094690D" w:rsidP="00161C32">
      <w:pPr>
        <w:pStyle w:val="BodyText"/>
        <w:numPr>
          <w:ilvl w:val="4"/>
          <w:numId w:val="3"/>
        </w:numPr>
        <w:tabs>
          <w:tab w:val="left" w:pos="851"/>
        </w:tabs>
        <w:ind w:left="284" w:firstLine="5"/>
      </w:pPr>
      <w:r>
        <w:t>kruķi;</w:t>
      </w:r>
    </w:p>
    <w:p w14:paraId="2A58E918" w14:textId="77777777" w:rsidR="0094690D" w:rsidRPr="00413B6F" w:rsidRDefault="0094690D" w:rsidP="00161C32">
      <w:pPr>
        <w:pStyle w:val="BodyText"/>
        <w:numPr>
          <w:ilvl w:val="4"/>
          <w:numId w:val="3"/>
        </w:numPr>
        <w:tabs>
          <w:tab w:val="left" w:pos="851"/>
        </w:tabs>
        <w:ind w:left="284" w:firstLine="5"/>
      </w:pPr>
      <w:r>
        <w:t>rolatori/staigāšanas/stāvēšanas rāmji;</w:t>
      </w:r>
    </w:p>
    <w:p w14:paraId="2FF30A39" w14:textId="77777777" w:rsidR="0094690D" w:rsidRPr="00413B6F" w:rsidRDefault="0094690D" w:rsidP="00161C32">
      <w:pPr>
        <w:pStyle w:val="BodyText"/>
        <w:numPr>
          <w:ilvl w:val="4"/>
          <w:numId w:val="3"/>
        </w:numPr>
        <w:tabs>
          <w:tab w:val="left" w:pos="851"/>
        </w:tabs>
        <w:ind w:left="284" w:firstLine="5"/>
      </w:pPr>
      <w:r>
        <w:t>ratiņkrēsli ar polsterējumu vai bez tā (motorizētie/manuālie);</w:t>
      </w:r>
    </w:p>
    <w:p w14:paraId="19DBF1A5" w14:textId="77777777" w:rsidR="0094690D" w:rsidRPr="00413B6F" w:rsidRDefault="0094690D" w:rsidP="00161C32">
      <w:pPr>
        <w:pStyle w:val="BodyText"/>
        <w:numPr>
          <w:ilvl w:val="4"/>
          <w:numId w:val="3"/>
        </w:numPr>
        <w:tabs>
          <w:tab w:val="left" w:pos="851"/>
        </w:tabs>
        <w:ind w:left="284" w:firstLine="5"/>
      </w:pPr>
      <w:r>
        <w:t>invalīdu ratiņi;</w:t>
      </w:r>
    </w:p>
    <w:p w14:paraId="25D1FE9D" w14:textId="77777777" w:rsidR="0094690D" w:rsidRPr="00413B6F" w:rsidRDefault="0094690D" w:rsidP="00161C32">
      <w:pPr>
        <w:pStyle w:val="BodyText"/>
        <w:numPr>
          <w:ilvl w:val="4"/>
          <w:numId w:val="3"/>
        </w:numPr>
        <w:tabs>
          <w:tab w:val="left" w:pos="851"/>
        </w:tabs>
        <w:ind w:left="284" w:firstLine="5"/>
      </w:pPr>
      <w:r>
        <w:t>staigāšanas palīgierīces; spieķi un pārvietošanās nūjas;</w:t>
      </w:r>
    </w:p>
    <w:p w14:paraId="0421A54E" w14:textId="77777777" w:rsidR="0094690D" w:rsidRPr="00413B6F" w:rsidRDefault="0094690D" w:rsidP="00161C32">
      <w:pPr>
        <w:pStyle w:val="BodyText"/>
        <w:numPr>
          <w:ilvl w:val="4"/>
          <w:numId w:val="3"/>
        </w:numPr>
        <w:tabs>
          <w:tab w:val="left" w:pos="851"/>
        </w:tabs>
        <w:ind w:left="284" w:firstLine="5"/>
      </w:pPr>
      <w:r>
        <w:t>dušas/vannas/tualetes krēsli; rokturi/roku balsti;</w:t>
      </w:r>
    </w:p>
    <w:p w14:paraId="19CF53C4" w14:textId="77777777" w:rsidR="0094690D" w:rsidRPr="00413B6F" w:rsidRDefault="0094690D" w:rsidP="00161C32">
      <w:pPr>
        <w:pStyle w:val="BodyText"/>
        <w:numPr>
          <w:ilvl w:val="4"/>
          <w:numId w:val="3"/>
        </w:numPr>
        <w:tabs>
          <w:tab w:val="left" w:pos="851"/>
        </w:tabs>
        <w:ind w:left="284" w:firstLine="5"/>
      </w:pPr>
      <w:r>
        <w:t>produkti nesaturēšanas gadījumiem, absorbenti, kas paredzēti vecāka gadagājuma cilvēkiem, tostarp autiņbikses;</w:t>
      </w:r>
    </w:p>
    <w:p w14:paraId="41CD430C" w14:textId="77777777" w:rsidR="0094690D" w:rsidRPr="00413B6F" w:rsidRDefault="0094690D" w:rsidP="00161C32">
      <w:pPr>
        <w:pStyle w:val="BodyText"/>
        <w:numPr>
          <w:ilvl w:val="4"/>
          <w:numId w:val="3"/>
        </w:numPr>
        <w:tabs>
          <w:tab w:val="left" w:pos="851"/>
        </w:tabs>
        <w:ind w:left="284" w:firstLine="5"/>
      </w:pPr>
      <w:r>
        <w:t>spiediena samazināšanas matrači un specializētās gultas;</w:t>
      </w:r>
    </w:p>
    <w:p w14:paraId="7A91E9B7" w14:textId="77777777" w:rsidR="0094690D" w:rsidRPr="00413B6F" w:rsidRDefault="0094690D" w:rsidP="00161C32">
      <w:pPr>
        <w:pStyle w:val="BodyText"/>
        <w:numPr>
          <w:ilvl w:val="4"/>
          <w:numId w:val="3"/>
        </w:numPr>
        <w:tabs>
          <w:tab w:val="left" w:pos="851"/>
        </w:tabs>
        <w:ind w:left="284" w:firstLine="5"/>
      </w:pPr>
      <w:r>
        <w:t>pārvietojamas rampas.</w:t>
      </w:r>
    </w:p>
    <w:p w14:paraId="4AC000D3" w14:textId="77777777" w:rsidR="0094690D" w:rsidRPr="00413B6F" w:rsidRDefault="0094690D" w:rsidP="00965DCA">
      <w:pPr>
        <w:jc w:val="both"/>
        <w:rPr>
          <w:rFonts w:ascii="Times New Roman" w:eastAsia="Calibri" w:hAnsi="Times New Roman" w:cs="Times New Roman"/>
          <w:noProof/>
          <w:sz w:val="24"/>
          <w:szCs w:val="24"/>
        </w:rPr>
      </w:pPr>
    </w:p>
    <w:p w14:paraId="42EC757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464509F" w14:textId="77777777" w:rsidR="0094690D" w:rsidRPr="00413B6F" w:rsidRDefault="0094690D" w:rsidP="00965DCA">
      <w:pPr>
        <w:jc w:val="both"/>
        <w:rPr>
          <w:rFonts w:ascii="Times New Roman" w:eastAsia="Calibri" w:hAnsi="Times New Roman" w:cs="Times New Roman"/>
          <w:i/>
          <w:noProof/>
          <w:sz w:val="24"/>
          <w:szCs w:val="24"/>
        </w:rPr>
      </w:pPr>
    </w:p>
    <w:p w14:paraId="1775A22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mākslīgie zobi un zobu protēzes jāiekļauj 06.3.1.0. apakšklasē tad, ja ir nepieciešama pacienta nakšņošana ārstniecības iestādē, un 06.2.2.9. apakšklasē, ja šāda nakšņošana nav nepieciešama;</w:t>
      </w:r>
    </w:p>
    <w:p w14:paraId="16DB7DF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spieķi un nūjas aktīvās atpūtas vajadzībām (pārgājieni/trekings) (09.2.2.1).</w:t>
      </w:r>
    </w:p>
    <w:p w14:paraId="0E6D9566" w14:textId="77777777" w:rsidR="0094690D" w:rsidRPr="00413B6F" w:rsidRDefault="0094690D" w:rsidP="00965DCA">
      <w:pPr>
        <w:jc w:val="both"/>
        <w:rPr>
          <w:rFonts w:ascii="Times New Roman" w:eastAsia="Calibri" w:hAnsi="Times New Roman" w:cs="Times New Roman"/>
          <w:i/>
          <w:noProof/>
          <w:sz w:val="24"/>
          <w:szCs w:val="24"/>
        </w:rPr>
      </w:pPr>
    </w:p>
    <w:p w14:paraId="1D092686" w14:textId="007AE551" w:rsidR="0094690D" w:rsidRPr="00413B6F" w:rsidRDefault="00404128" w:rsidP="00404128">
      <w:pPr>
        <w:pStyle w:val="BodyText"/>
        <w:rPr>
          <w:b/>
          <w:bCs/>
        </w:rPr>
      </w:pPr>
      <w:r>
        <w:rPr>
          <w:b/>
        </w:rPr>
        <w:t>06.1.4. Medicīnisko līdzekļu un palīglīdzekļu remonts, noma un apkope (</w:t>
      </w:r>
      <w:r>
        <w:rPr>
          <w:b/>
          <w:i/>
          <w:iCs/>
        </w:rPr>
        <w:t>S</w:t>
      </w:r>
      <w:r>
        <w:rPr>
          <w:b/>
        </w:rPr>
        <w:t>)</w:t>
      </w:r>
    </w:p>
    <w:p w14:paraId="0317AC90" w14:textId="77777777" w:rsidR="0094690D" w:rsidRPr="00F849A7" w:rsidRDefault="0094690D" w:rsidP="00965DCA">
      <w:pPr>
        <w:jc w:val="both"/>
        <w:rPr>
          <w:rFonts w:ascii="Times New Roman" w:eastAsia="Calibri" w:hAnsi="Times New Roman" w:cs="Times New Roman"/>
          <w:noProof/>
          <w:sz w:val="24"/>
          <w:szCs w:val="24"/>
        </w:rPr>
      </w:pPr>
    </w:p>
    <w:p w14:paraId="3E43C789" w14:textId="77777777" w:rsidR="0094690D" w:rsidRPr="00413B6F" w:rsidRDefault="0094690D" w:rsidP="00616A82">
      <w:pPr>
        <w:pStyle w:val="BodyText"/>
      </w:pPr>
      <w:r>
        <w:t>Ietilpst:</w:t>
      </w:r>
    </w:p>
    <w:p w14:paraId="494AA797" w14:textId="77777777" w:rsidR="0094690D" w:rsidRPr="00413B6F" w:rsidRDefault="0094690D" w:rsidP="00965DCA">
      <w:pPr>
        <w:jc w:val="both"/>
        <w:rPr>
          <w:rFonts w:ascii="Times New Roman" w:eastAsia="Calibri" w:hAnsi="Times New Roman" w:cs="Times New Roman"/>
          <w:noProof/>
          <w:sz w:val="24"/>
          <w:szCs w:val="24"/>
        </w:rPr>
      </w:pPr>
    </w:p>
    <w:p w14:paraId="500C2E03" w14:textId="77777777" w:rsidR="0094690D" w:rsidRPr="00413B6F" w:rsidRDefault="0094690D" w:rsidP="00161C32">
      <w:pPr>
        <w:pStyle w:val="BodyText"/>
        <w:numPr>
          <w:ilvl w:val="4"/>
          <w:numId w:val="3"/>
        </w:numPr>
        <w:tabs>
          <w:tab w:val="left" w:pos="851"/>
        </w:tabs>
        <w:ind w:left="284" w:firstLine="5"/>
      </w:pPr>
      <w:r>
        <w:t>personīgai lietošanai paredzētu ārstnieciskās diagnostikas līdzekļu un redzes, dzirdes, mobilitātes un ikdienas dzīves palīglīdzekļu tīrīšana, remonts, noma un apkope (piemēram, lietošanai mājās paredzētu medicīniskās trauksmes signalizācijas ierīču noma).</w:t>
      </w:r>
    </w:p>
    <w:p w14:paraId="7E4E00FA" w14:textId="77777777" w:rsidR="0094690D" w:rsidRPr="00413B6F" w:rsidRDefault="0094690D" w:rsidP="00965DCA">
      <w:pPr>
        <w:jc w:val="both"/>
        <w:rPr>
          <w:rFonts w:ascii="Times New Roman" w:eastAsia="Calibri" w:hAnsi="Times New Roman" w:cs="Times New Roman"/>
          <w:noProof/>
          <w:sz w:val="24"/>
          <w:szCs w:val="24"/>
        </w:rPr>
      </w:pPr>
    </w:p>
    <w:p w14:paraId="3BA9CE96" w14:textId="08CB0623" w:rsidR="0094690D" w:rsidRPr="00413B6F" w:rsidRDefault="005A2208" w:rsidP="005A2208">
      <w:pPr>
        <w:pStyle w:val="BodyText"/>
        <w:rPr>
          <w:b/>
          <w:bCs/>
        </w:rPr>
      </w:pPr>
      <w:r>
        <w:rPr>
          <w:b/>
        </w:rPr>
        <w:t>06.1.4.0. Medicīnisko līdzekļu un palīglīdzekļu remonts, noma un apkope (</w:t>
      </w:r>
      <w:r>
        <w:rPr>
          <w:b/>
          <w:i/>
          <w:iCs/>
        </w:rPr>
        <w:t>S</w:t>
      </w:r>
      <w:r>
        <w:rPr>
          <w:b/>
        </w:rPr>
        <w:t>)</w:t>
      </w:r>
    </w:p>
    <w:p w14:paraId="7C6714F9" w14:textId="77777777" w:rsidR="0094690D" w:rsidRPr="00F849A7" w:rsidRDefault="0094690D" w:rsidP="00965DCA">
      <w:pPr>
        <w:jc w:val="both"/>
        <w:rPr>
          <w:rFonts w:ascii="Times New Roman" w:eastAsia="Calibri" w:hAnsi="Times New Roman" w:cs="Times New Roman"/>
          <w:noProof/>
          <w:sz w:val="24"/>
          <w:szCs w:val="24"/>
        </w:rPr>
      </w:pPr>
    </w:p>
    <w:p w14:paraId="199C9569" w14:textId="77777777" w:rsidR="0094690D" w:rsidRPr="00413B6F" w:rsidRDefault="0094690D" w:rsidP="00616A82">
      <w:pPr>
        <w:pStyle w:val="BodyText"/>
      </w:pPr>
      <w:r>
        <w:t>Ietilpst:</w:t>
      </w:r>
    </w:p>
    <w:p w14:paraId="271CA7DA" w14:textId="77777777" w:rsidR="0094690D" w:rsidRPr="00413B6F" w:rsidRDefault="0094690D" w:rsidP="00965DCA">
      <w:pPr>
        <w:jc w:val="both"/>
        <w:rPr>
          <w:rFonts w:ascii="Times New Roman" w:eastAsia="Calibri" w:hAnsi="Times New Roman" w:cs="Times New Roman"/>
          <w:noProof/>
          <w:sz w:val="24"/>
          <w:szCs w:val="24"/>
        </w:rPr>
      </w:pPr>
    </w:p>
    <w:p w14:paraId="11600D59" w14:textId="77777777" w:rsidR="0094690D" w:rsidRPr="00413B6F" w:rsidRDefault="0094690D" w:rsidP="00161C32">
      <w:pPr>
        <w:pStyle w:val="BodyText"/>
        <w:numPr>
          <w:ilvl w:val="4"/>
          <w:numId w:val="3"/>
        </w:numPr>
        <w:tabs>
          <w:tab w:val="left" w:pos="851"/>
        </w:tabs>
        <w:ind w:left="284" w:firstLine="5"/>
      </w:pPr>
      <w:r>
        <w:t>personīgai lietošanai paredzētu ārstnieciskās diagnostikas līdzekļu un redzes, dzirdes, mobilitātes un ikdienas dzīves palīglīdzekļu tīrīšana, remonts, noma un apkope (piemēram, lietošanai mājās paredzētu medicīniskās trauksmes signalizācijas ierīču noma).</w:t>
      </w:r>
    </w:p>
    <w:p w14:paraId="2CECB6D2" w14:textId="77777777" w:rsidR="0094690D" w:rsidRPr="00413B6F" w:rsidRDefault="0094690D" w:rsidP="00965DCA">
      <w:pPr>
        <w:jc w:val="both"/>
        <w:rPr>
          <w:rFonts w:ascii="Times New Roman" w:eastAsia="Calibri" w:hAnsi="Times New Roman" w:cs="Times New Roman"/>
          <w:noProof/>
          <w:sz w:val="24"/>
          <w:szCs w:val="24"/>
        </w:rPr>
      </w:pPr>
    </w:p>
    <w:p w14:paraId="5EFB25E5" w14:textId="3D8EBA34" w:rsidR="0094690D" w:rsidRPr="00413B6F" w:rsidRDefault="005A2208" w:rsidP="00EE4239">
      <w:pPr>
        <w:pStyle w:val="BodyText"/>
        <w:keepNext/>
        <w:keepLines/>
        <w:rPr>
          <w:b/>
          <w:bCs/>
        </w:rPr>
      </w:pPr>
      <w:r>
        <w:rPr>
          <w:b/>
        </w:rPr>
        <w:lastRenderedPageBreak/>
        <w:t>06.2. AMBULATORĀS APRŪPES PAKALPOJUMI</w:t>
      </w:r>
    </w:p>
    <w:p w14:paraId="63E9A133" w14:textId="77777777" w:rsidR="0094690D" w:rsidRPr="00F849A7" w:rsidRDefault="0094690D" w:rsidP="00EE4239">
      <w:pPr>
        <w:keepNext/>
        <w:keepLines/>
        <w:jc w:val="both"/>
        <w:rPr>
          <w:rFonts w:ascii="Times New Roman" w:eastAsia="Calibri" w:hAnsi="Times New Roman" w:cs="Times New Roman"/>
          <w:noProof/>
          <w:sz w:val="24"/>
          <w:szCs w:val="24"/>
        </w:rPr>
      </w:pPr>
    </w:p>
    <w:p w14:paraId="14DA07A8" w14:textId="77777777" w:rsidR="0094690D" w:rsidRPr="00413B6F" w:rsidRDefault="0094690D" w:rsidP="00EE4239">
      <w:pPr>
        <w:pStyle w:val="BodyText"/>
        <w:keepNext/>
        <w:keepLines/>
      </w:pPr>
      <w:r>
        <w:t>Šajā grupā ietilpst visi profilaktiskie, zobārstniecības, ārstnieciskie, rehabilitācijas un ilgtermiņa aprūpes pakalpojumi, kuru saņemšanai nav nepieciešama pacienta nakšņošana ārstniecības iestādē. Uzņemšanas kritērijiem un arī ambulatorās aprūpes pakalpojumu saņemšanas apstākļiem vai pakalpojumu sniedzēja veidam nav būtiskas nozīmes. Šādi ambulatorās aprūpes pakalpojumi var tikt sniegti slimnīcā vai ārpus slimnīcas, tostarp mājās vai pat uz ielas, un tos var sniegt jebkāda veida veselības aprūpes pakalpojumu sniedzējs. Ambulatorie aprūpes pakalpojumi ietver visus medikamentus un veselības aprūpes produktus, ko veselības aprūpes pakalpojumu sniedzējs tieši piegādā patēriņam vai lietošanai ārpus veselības aprūpes iestādes, ja tie nav atsevišķi identificējami no pakalpojuma.</w:t>
      </w:r>
    </w:p>
    <w:p w14:paraId="0B64819D" w14:textId="77777777" w:rsidR="0094690D" w:rsidRPr="00413B6F" w:rsidRDefault="0094690D" w:rsidP="00965DCA">
      <w:pPr>
        <w:jc w:val="both"/>
        <w:rPr>
          <w:rFonts w:ascii="Times New Roman" w:eastAsia="Calibri" w:hAnsi="Times New Roman" w:cs="Times New Roman"/>
          <w:noProof/>
          <w:sz w:val="24"/>
          <w:szCs w:val="24"/>
        </w:rPr>
      </w:pPr>
    </w:p>
    <w:p w14:paraId="29CD25C0" w14:textId="77777777" w:rsidR="0094690D" w:rsidRPr="00413B6F" w:rsidRDefault="0094690D" w:rsidP="00616A82">
      <w:pPr>
        <w:pStyle w:val="BodyText"/>
      </w:pPr>
      <w:r>
        <w:t>Tie ietver arī īslaicīgu aprūpi un pakalpojumus, kas nodrošina atbalstu personām viņu mājās un kas ir integrēti medicīniskajos ambulatorajos aprūpes pakalpojumos.</w:t>
      </w:r>
    </w:p>
    <w:p w14:paraId="043750F6" w14:textId="77777777" w:rsidR="0094690D" w:rsidRPr="00413B6F" w:rsidRDefault="0094690D" w:rsidP="00965DCA">
      <w:pPr>
        <w:jc w:val="both"/>
        <w:rPr>
          <w:rFonts w:ascii="Times New Roman" w:eastAsia="Calibri" w:hAnsi="Times New Roman" w:cs="Times New Roman"/>
          <w:noProof/>
          <w:sz w:val="24"/>
          <w:szCs w:val="24"/>
        </w:rPr>
      </w:pPr>
    </w:p>
    <w:p w14:paraId="59298FA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A7A0DC2" w14:textId="77777777" w:rsidR="0094690D" w:rsidRPr="00413B6F" w:rsidRDefault="0094690D" w:rsidP="00965DCA">
      <w:pPr>
        <w:jc w:val="both"/>
        <w:rPr>
          <w:rFonts w:ascii="Times New Roman" w:eastAsia="Calibri" w:hAnsi="Times New Roman" w:cs="Times New Roman"/>
          <w:i/>
          <w:noProof/>
          <w:sz w:val="24"/>
          <w:szCs w:val="24"/>
        </w:rPr>
      </w:pPr>
    </w:p>
    <w:p w14:paraId="276E958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zobārstniecības, ārstniecības, rehabilitācijas un ilgtermiņa aprūpes pakalpojumi, kuru saņemšanai nepieciešama pacienta nakšņošana ārstniecības iestādē (06.3);</w:t>
      </w:r>
    </w:p>
    <w:p w14:paraId="586A616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kontroles un/vai uzraudzības pakalpojumi, ko sniedz pēc simptomu parādīšanās, pacientam nakšņojot ārstniecības iestādē, ir jāiekļauj (06.3);</w:t>
      </w:r>
    </w:p>
    <w:p w14:paraId="0426DF8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laboratorijas un caurskates pakalpojumi, ko ir iespējams identificēt atsevišķi no profilakses pakalpojuma (06.4);</w:t>
      </w:r>
    </w:p>
    <w:p w14:paraId="625AA36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pati vakcīna, ja rēķins par to ir izsniegts atsevišķi no profilakses pakalpojuma (06.1.1.1);</w:t>
      </w:r>
    </w:p>
    <w:p w14:paraId="4A3B59F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nemedicīniskie pakalpojumi, ko sniedz, lai nodrošinātu atbalstu personām viņu mājās, un kas nav integrēti medicīniskās aprūpes paketē (13.3.0.2).</w:t>
      </w:r>
    </w:p>
    <w:p w14:paraId="68ED9C90" w14:textId="77777777" w:rsidR="0094690D" w:rsidRPr="00413B6F" w:rsidRDefault="0094690D" w:rsidP="00965DCA">
      <w:pPr>
        <w:jc w:val="both"/>
        <w:rPr>
          <w:rFonts w:ascii="Times New Roman" w:eastAsia="Calibri" w:hAnsi="Times New Roman" w:cs="Times New Roman"/>
          <w:i/>
          <w:noProof/>
          <w:sz w:val="24"/>
          <w:szCs w:val="24"/>
        </w:rPr>
      </w:pPr>
    </w:p>
    <w:p w14:paraId="7E9C3546" w14:textId="749F0321" w:rsidR="0094690D" w:rsidRPr="00413B6F" w:rsidRDefault="00F705E7" w:rsidP="00FC5ABB">
      <w:pPr>
        <w:pStyle w:val="BodyText"/>
        <w:rPr>
          <w:b/>
          <w:bCs/>
        </w:rPr>
      </w:pPr>
      <w:r>
        <w:rPr>
          <w:b/>
        </w:rPr>
        <w:t>06.2.1. Profilakses pakalpojumi (</w:t>
      </w:r>
      <w:r>
        <w:rPr>
          <w:b/>
          <w:i/>
          <w:iCs/>
        </w:rPr>
        <w:t>S</w:t>
      </w:r>
      <w:r>
        <w:rPr>
          <w:b/>
        </w:rPr>
        <w:t>)</w:t>
      </w:r>
    </w:p>
    <w:p w14:paraId="49B4AD06" w14:textId="77777777" w:rsidR="0094690D" w:rsidRPr="00F849A7" w:rsidRDefault="0094690D" w:rsidP="00965DCA">
      <w:pPr>
        <w:jc w:val="both"/>
        <w:rPr>
          <w:rFonts w:ascii="Times New Roman" w:eastAsia="Calibri" w:hAnsi="Times New Roman" w:cs="Times New Roman"/>
          <w:noProof/>
          <w:sz w:val="24"/>
          <w:szCs w:val="24"/>
        </w:rPr>
      </w:pPr>
    </w:p>
    <w:p w14:paraId="335E9CEB" w14:textId="68ACDEE4" w:rsidR="0094690D" w:rsidRPr="00413B6F" w:rsidRDefault="0094690D" w:rsidP="00616A82">
      <w:pPr>
        <w:pStyle w:val="BodyText"/>
      </w:pPr>
      <w:r>
        <w:t>Profilakses pakalpojumu mērķis ir novērst saslimšanu, slimības un atklāt slimības (piemēram, veicot skrīningu). Galvenais kritērijs, kas nosaka, vai pakalpojums ir profilakses pasākums, ir tas, ka profilakses pasākums tiek veikts “pirms simptomu parādīšanās”.</w:t>
      </w:r>
    </w:p>
    <w:p w14:paraId="2C1BE51E" w14:textId="77777777" w:rsidR="0094690D" w:rsidRPr="00413B6F" w:rsidRDefault="0094690D" w:rsidP="00965DCA">
      <w:pPr>
        <w:jc w:val="both"/>
        <w:rPr>
          <w:rFonts w:ascii="Times New Roman" w:eastAsia="Calibri" w:hAnsi="Times New Roman" w:cs="Times New Roman"/>
          <w:noProof/>
          <w:sz w:val="24"/>
          <w:szCs w:val="24"/>
        </w:rPr>
      </w:pPr>
    </w:p>
    <w:p w14:paraId="45316B3E" w14:textId="77777777" w:rsidR="0094690D" w:rsidRPr="00413B6F" w:rsidRDefault="0094690D" w:rsidP="00616A82">
      <w:pPr>
        <w:pStyle w:val="BodyText"/>
      </w:pPr>
      <w:r>
        <w:t>Ietilpst:</w:t>
      </w:r>
    </w:p>
    <w:p w14:paraId="13EBFDF8" w14:textId="77777777" w:rsidR="0094690D" w:rsidRPr="00413B6F" w:rsidRDefault="0094690D" w:rsidP="00965DCA">
      <w:pPr>
        <w:jc w:val="both"/>
        <w:rPr>
          <w:rFonts w:ascii="Times New Roman" w:eastAsia="Calibri" w:hAnsi="Times New Roman" w:cs="Times New Roman"/>
          <w:noProof/>
          <w:sz w:val="24"/>
          <w:szCs w:val="24"/>
        </w:rPr>
      </w:pPr>
    </w:p>
    <w:p w14:paraId="5F7AE1C4" w14:textId="77777777" w:rsidR="0094690D" w:rsidRPr="00413B6F" w:rsidRDefault="0094690D" w:rsidP="00161C32">
      <w:pPr>
        <w:pStyle w:val="BodyText"/>
        <w:numPr>
          <w:ilvl w:val="4"/>
          <w:numId w:val="3"/>
        </w:numPr>
        <w:tabs>
          <w:tab w:val="left" w:pos="851"/>
        </w:tabs>
        <w:ind w:left="284" w:firstLine="5"/>
      </w:pPr>
      <w:r>
        <w:t>imunizācijas/vakcinācijas pakalpojumi;</w:t>
      </w:r>
    </w:p>
    <w:p w14:paraId="083411C5" w14:textId="77777777" w:rsidR="0094690D" w:rsidRPr="00413B6F" w:rsidRDefault="0094690D" w:rsidP="00161C32">
      <w:pPr>
        <w:pStyle w:val="BodyText"/>
        <w:numPr>
          <w:ilvl w:val="4"/>
          <w:numId w:val="3"/>
        </w:numPr>
        <w:tabs>
          <w:tab w:val="left" w:pos="851"/>
        </w:tabs>
        <w:ind w:left="284" w:firstLine="5"/>
      </w:pPr>
      <w:r>
        <w:t>ģimenes plānošana un konsultēšana;</w:t>
      </w:r>
    </w:p>
    <w:p w14:paraId="509A65D1" w14:textId="77777777" w:rsidR="0094690D" w:rsidRPr="00413B6F" w:rsidRDefault="0094690D" w:rsidP="00161C32">
      <w:pPr>
        <w:pStyle w:val="BodyText"/>
        <w:numPr>
          <w:ilvl w:val="4"/>
          <w:numId w:val="3"/>
        </w:numPr>
        <w:tabs>
          <w:tab w:val="left" w:pos="851"/>
        </w:tabs>
        <w:ind w:left="284" w:firstLine="5"/>
      </w:pPr>
      <w:r>
        <w:t>veselības stāvokļa uzraudzības pakalpojumi (pirmsdzemdību un pēcdzemdību aprūpes pakalpojumi);</w:t>
      </w:r>
    </w:p>
    <w:p w14:paraId="4E40E60E" w14:textId="77777777" w:rsidR="0094690D" w:rsidRPr="00413B6F" w:rsidRDefault="0094690D" w:rsidP="00161C32">
      <w:pPr>
        <w:pStyle w:val="BodyText"/>
        <w:numPr>
          <w:ilvl w:val="4"/>
          <w:numId w:val="3"/>
        </w:numPr>
        <w:tabs>
          <w:tab w:val="left" w:pos="851"/>
        </w:tabs>
        <w:ind w:left="284" w:firstLine="5"/>
      </w:pPr>
      <w:r>
        <w:t>vispārējās un periodiskās pārbaudes, izņemot pārbaudes pie zobārsta;</w:t>
      </w:r>
    </w:p>
    <w:p w14:paraId="2AC68CD7" w14:textId="77777777" w:rsidR="0094690D" w:rsidRPr="00413B6F" w:rsidRDefault="0094690D" w:rsidP="00161C32">
      <w:pPr>
        <w:pStyle w:val="BodyText"/>
        <w:numPr>
          <w:ilvl w:val="4"/>
          <w:numId w:val="3"/>
        </w:numPr>
        <w:tabs>
          <w:tab w:val="left" w:pos="851"/>
        </w:tabs>
        <w:ind w:left="284" w:firstLine="5"/>
      </w:pPr>
      <w:r>
        <w:t>bērna augšanas un attīstības pārbaudes;</w:t>
      </w:r>
    </w:p>
    <w:p w14:paraId="1E15E136" w14:textId="77777777" w:rsidR="0094690D" w:rsidRPr="00413B6F" w:rsidRDefault="0094690D" w:rsidP="00161C32">
      <w:pPr>
        <w:pStyle w:val="BodyText"/>
        <w:numPr>
          <w:ilvl w:val="4"/>
          <w:numId w:val="3"/>
        </w:numPr>
        <w:tabs>
          <w:tab w:val="left" w:pos="851"/>
        </w:tabs>
        <w:ind w:left="284" w:firstLine="5"/>
      </w:pPr>
      <w:r>
        <w:t>agrīno slimības stadiju atklāšana pirms simptomu parādīšanās (tostarp skrīnings, diagnostikas testi un medicīniskās pārbaudes lipīgu un nelipīgu slimību atklāšanai pirms simptomu parādīšanās).</w:t>
      </w:r>
    </w:p>
    <w:p w14:paraId="486D8492" w14:textId="77777777" w:rsidR="0094690D" w:rsidRPr="00413B6F" w:rsidRDefault="0094690D" w:rsidP="00965DCA">
      <w:pPr>
        <w:jc w:val="both"/>
        <w:rPr>
          <w:rFonts w:ascii="Times New Roman" w:eastAsia="Calibri" w:hAnsi="Times New Roman" w:cs="Times New Roman"/>
          <w:noProof/>
          <w:sz w:val="24"/>
          <w:szCs w:val="24"/>
        </w:rPr>
      </w:pPr>
    </w:p>
    <w:p w14:paraId="2C83B878" w14:textId="77777777" w:rsidR="0094690D" w:rsidRPr="00413B6F" w:rsidRDefault="0094690D" w:rsidP="00616A82">
      <w:pPr>
        <w:pStyle w:val="BodyText"/>
      </w:pPr>
      <w:r>
        <w:t>Ietilpst arī:</w:t>
      </w:r>
    </w:p>
    <w:p w14:paraId="5448AEDB" w14:textId="77777777" w:rsidR="0094690D" w:rsidRPr="00413B6F" w:rsidRDefault="0094690D" w:rsidP="00965DCA">
      <w:pPr>
        <w:jc w:val="both"/>
        <w:rPr>
          <w:rFonts w:ascii="Times New Roman" w:eastAsia="Calibri" w:hAnsi="Times New Roman" w:cs="Times New Roman"/>
          <w:noProof/>
          <w:sz w:val="24"/>
          <w:szCs w:val="24"/>
        </w:rPr>
      </w:pPr>
    </w:p>
    <w:p w14:paraId="0368EA8B" w14:textId="77777777" w:rsidR="0094690D" w:rsidRPr="00413B6F" w:rsidRDefault="0094690D" w:rsidP="00161C32">
      <w:pPr>
        <w:pStyle w:val="BodyText"/>
        <w:numPr>
          <w:ilvl w:val="4"/>
          <w:numId w:val="3"/>
        </w:numPr>
        <w:tabs>
          <w:tab w:val="left" w:pos="851"/>
        </w:tabs>
        <w:ind w:left="284" w:firstLine="5"/>
      </w:pPr>
      <w:r>
        <w:t>laboratorijas un caurskates pakalpojumi, kas nepieciešami, lai saņemtu profilakses pakalpojumus, ja tie ir norādīti vienā rēķinā ar maksu par personāla laiku un prasmēm.</w:t>
      </w:r>
    </w:p>
    <w:p w14:paraId="6AFA87F2" w14:textId="77777777" w:rsidR="0094690D" w:rsidRPr="00413B6F" w:rsidRDefault="0094690D" w:rsidP="00965DCA">
      <w:pPr>
        <w:jc w:val="both"/>
        <w:rPr>
          <w:rFonts w:ascii="Times New Roman" w:eastAsia="Calibri" w:hAnsi="Times New Roman" w:cs="Times New Roman"/>
          <w:noProof/>
          <w:sz w:val="24"/>
          <w:szCs w:val="24"/>
        </w:rPr>
      </w:pPr>
    </w:p>
    <w:p w14:paraId="283E4A9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78C18B67" w14:textId="77777777" w:rsidR="0094690D" w:rsidRPr="00413B6F" w:rsidRDefault="0094690D" w:rsidP="00965DCA">
      <w:pPr>
        <w:jc w:val="both"/>
        <w:rPr>
          <w:rFonts w:ascii="Times New Roman" w:eastAsia="Calibri" w:hAnsi="Times New Roman" w:cs="Times New Roman"/>
          <w:i/>
          <w:noProof/>
          <w:sz w:val="24"/>
          <w:szCs w:val="24"/>
        </w:rPr>
      </w:pPr>
    </w:p>
    <w:p w14:paraId="340DDFD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zobārstniecības, ārstniecības, rehabilitācijas un ilgtermiņa aprūpes pakalpojumi, kuru saņemšanai nepieciešama pacienta nakšņošana ārstniecības iestādē (06.3);</w:t>
      </w:r>
    </w:p>
    <w:p w14:paraId="1351D51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kontroles un/vai uzraudzības pakalpojumi, ko sniedz pēc simptomu parādīšanās, pacientam nakšņojot ārstniecības iestādē, ir jāiekļauj (06.3);</w:t>
      </w:r>
    </w:p>
    <w:p w14:paraId="45678DF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laboratorijas un caurskates pakalpojumi, ko ir iespējams identificēt atsevišķi no profilakses pakalpojuma (06.4);</w:t>
      </w:r>
    </w:p>
    <w:p w14:paraId="30BF388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pati vakcīna, ja rēķins par to ir izsniegts atsevišķi no profilakses pakalpojuma (06.1.1.1);</w:t>
      </w:r>
    </w:p>
    <w:p w14:paraId="32E8FC3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nemedicīniskie pakalpojumi, ko sniedz, lai nodrošinātu atbalstu personām viņu mājās, un kas nav integrēti medicīniskās aprūpes paketē (13.3.0.2).</w:t>
      </w:r>
    </w:p>
    <w:p w14:paraId="2F20D460" w14:textId="77777777" w:rsidR="0094690D" w:rsidRPr="00413B6F" w:rsidRDefault="0094690D" w:rsidP="00965DCA">
      <w:pPr>
        <w:jc w:val="both"/>
        <w:rPr>
          <w:rFonts w:ascii="Times New Roman" w:eastAsia="Calibri" w:hAnsi="Times New Roman" w:cs="Times New Roman"/>
          <w:i/>
          <w:noProof/>
          <w:sz w:val="24"/>
          <w:szCs w:val="24"/>
        </w:rPr>
      </w:pPr>
    </w:p>
    <w:p w14:paraId="65513FE8" w14:textId="650E257C" w:rsidR="0094690D" w:rsidRPr="00413B6F" w:rsidRDefault="00E81E96" w:rsidP="00E81E96">
      <w:pPr>
        <w:pStyle w:val="BodyText"/>
        <w:rPr>
          <w:b/>
          <w:bCs/>
        </w:rPr>
      </w:pPr>
      <w:r>
        <w:rPr>
          <w:b/>
        </w:rPr>
        <w:t>06.2.1.1. Imunizācijas pakalpojumi (</w:t>
      </w:r>
      <w:r>
        <w:rPr>
          <w:b/>
          <w:i/>
          <w:iCs/>
        </w:rPr>
        <w:t>S</w:t>
      </w:r>
      <w:r>
        <w:rPr>
          <w:b/>
        </w:rPr>
        <w:t>)</w:t>
      </w:r>
    </w:p>
    <w:p w14:paraId="790D8217" w14:textId="77777777" w:rsidR="0094690D" w:rsidRPr="00F849A7" w:rsidRDefault="0094690D" w:rsidP="00965DCA">
      <w:pPr>
        <w:jc w:val="both"/>
        <w:rPr>
          <w:rFonts w:ascii="Times New Roman" w:eastAsia="Calibri" w:hAnsi="Times New Roman" w:cs="Times New Roman"/>
          <w:noProof/>
          <w:sz w:val="24"/>
          <w:szCs w:val="24"/>
        </w:rPr>
      </w:pPr>
    </w:p>
    <w:p w14:paraId="1644B241" w14:textId="77777777" w:rsidR="0094690D" w:rsidRPr="00413B6F" w:rsidRDefault="0094690D" w:rsidP="00616A82">
      <w:pPr>
        <w:pStyle w:val="BodyText"/>
      </w:pPr>
      <w:r>
        <w:t>Konsultāciju izdevumi, tostarp izdevumi par personāla laiku un prasmēm un par pašas vakcīnas iegādi, ir jāuzskaita, ja tie ir iekļauti vienā rēķinā ar pakalpojumu.</w:t>
      </w:r>
    </w:p>
    <w:p w14:paraId="647731DE" w14:textId="77777777" w:rsidR="0094690D" w:rsidRPr="00413B6F" w:rsidRDefault="0094690D" w:rsidP="00965DCA">
      <w:pPr>
        <w:jc w:val="both"/>
        <w:rPr>
          <w:rFonts w:ascii="Times New Roman" w:eastAsia="Calibri" w:hAnsi="Times New Roman" w:cs="Times New Roman"/>
          <w:noProof/>
          <w:sz w:val="24"/>
          <w:szCs w:val="24"/>
        </w:rPr>
      </w:pPr>
    </w:p>
    <w:p w14:paraId="4BC0EBB6" w14:textId="77777777" w:rsidR="0094690D" w:rsidRPr="00413B6F" w:rsidRDefault="0094690D" w:rsidP="00616A82">
      <w:pPr>
        <w:pStyle w:val="BodyText"/>
      </w:pPr>
      <w:r>
        <w:t>Piemēri ir imunizācija pret:</w:t>
      </w:r>
    </w:p>
    <w:p w14:paraId="431F8BB2" w14:textId="77777777" w:rsidR="0094690D" w:rsidRPr="00413B6F" w:rsidRDefault="0094690D" w:rsidP="00161C32">
      <w:pPr>
        <w:pStyle w:val="BodyText"/>
        <w:numPr>
          <w:ilvl w:val="4"/>
          <w:numId w:val="3"/>
        </w:numPr>
        <w:tabs>
          <w:tab w:val="left" w:pos="851"/>
        </w:tabs>
        <w:ind w:left="284" w:firstLine="5"/>
      </w:pPr>
      <w:r>
        <w:t>poliomielītu, trakumsērgu, masaliņām, stingumkrampjiem, vējbakām un dzelteno drudzi;</w:t>
      </w:r>
    </w:p>
    <w:p w14:paraId="2C3EF8B1" w14:textId="77777777" w:rsidR="0094690D" w:rsidRPr="00413B6F" w:rsidRDefault="0094690D" w:rsidP="00161C32">
      <w:pPr>
        <w:pStyle w:val="BodyText"/>
        <w:numPr>
          <w:ilvl w:val="4"/>
          <w:numId w:val="3"/>
        </w:numPr>
        <w:tabs>
          <w:tab w:val="left" w:pos="851"/>
        </w:tabs>
        <w:ind w:left="284" w:firstLine="5"/>
      </w:pPr>
      <w:r>
        <w:t>gripu;</w:t>
      </w:r>
    </w:p>
    <w:p w14:paraId="06D76DA7" w14:textId="77777777" w:rsidR="0094690D" w:rsidRPr="00413B6F" w:rsidRDefault="0094690D" w:rsidP="00161C32">
      <w:pPr>
        <w:pStyle w:val="BodyText"/>
        <w:numPr>
          <w:ilvl w:val="4"/>
          <w:numId w:val="3"/>
        </w:numPr>
        <w:tabs>
          <w:tab w:val="left" w:pos="851"/>
        </w:tabs>
        <w:ind w:left="284" w:firstLine="5"/>
      </w:pPr>
      <w:r>
        <w:t>masalām;</w:t>
      </w:r>
    </w:p>
    <w:p w14:paraId="119660DC" w14:textId="77777777" w:rsidR="0094690D" w:rsidRPr="00413B6F" w:rsidRDefault="0094690D" w:rsidP="00161C32">
      <w:pPr>
        <w:pStyle w:val="BodyText"/>
        <w:numPr>
          <w:ilvl w:val="4"/>
          <w:numId w:val="3"/>
        </w:numPr>
        <w:tabs>
          <w:tab w:val="left" w:pos="851"/>
        </w:tabs>
        <w:ind w:left="284" w:firstLine="5"/>
      </w:pPr>
      <w:r>
        <w:t>meningokoku infekcijām, epidēmisko parotītu, garo klepu, pneimokoku infekcijām;</w:t>
      </w:r>
    </w:p>
    <w:p w14:paraId="510E8C72" w14:textId="77777777" w:rsidR="0094690D" w:rsidRPr="00413B6F" w:rsidRDefault="0094690D" w:rsidP="00161C32">
      <w:pPr>
        <w:pStyle w:val="BodyText"/>
        <w:numPr>
          <w:ilvl w:val="4"/>
          <w:numId w:val="3"/>
        </w:numPr>
        <w:tabs>
          <w:tab w:val="left" w:pos="851"/>
        </w:tabs>
        <w:ind w:left="284" w:firstLine="5"/>
      </w:pPr>
      <w:r>
        <w:t xml:space="preserve">difteriju, hepatītu, jostas rozi, </w:t>
      </w:r>
      <w:r>
        <w:rPr>
          <w:i/>
          <w:iCs/>
        </w:rPr>
        <w:t>HPV</w:t>
      </w:r>
      <w:r>
        <w:t>.</w:t>
      </w:r>
    </w:p>
    <w:p w14:paraId="362ED7EB" w14:textId="77777777" w:rsidR="0094690D" w:rsidRPr="00413B6F" w:rsidRDefault="0094690D" w:rsidP="00965DCA">
      <w:pPr>
        <w:jc w:val="both"/>
        <w:rPr>
          <w:rFonts w:ascii="Times New Roman" w:eastAsia="Calibri" w:hAnsi="Times New Roman" w:cs="Times New Roman"/>
          <w:noProof/>
          <w:sz w:val="24"/>
          <w:szCs w:val="24"/>
        </w:rPr>
      </w:pPr>
    </w:p>
    <w:p w14:paraId="239C076F" w14:textId="77777777" w:rsidR="0094690D" w:rsidRPr="00413B6F" w:rsidRDefault="0094690D" w:rsidP="00616A82">
      <w:pPr>
        <w:pStyle w:val="BodyText"/>
      </w:pPr>
      <w:r>
        <w:t>Ietilpst:</w:t>
      </w:r>
    </w:p>
    <w:p w14:paraId="33D5EE23" w14:textId="77777777" w:rsidR="0094690D" w:rsidRPr="00413B6F" w:rsidRDefault="0094690D" w:rsidP="00965DCA">
      <w:pPr>
        <w:jc w:val="both"/>
        <w:rPr>
          <w:rFonts w:ascii="Times New Roman" w:eastAsia="Calibri" w:hAnsi="Times New Roman" w:cs="Times New Roman"/>
          <w:noProof/>
          <w:sz w:val="24"/>
          <w:szCs w:val="24"/>
        </w:rPr>
      </w:pPr>
    </w:p>
    <w:p w14:paraId="311D9320" w14:textId="77777777" w:rsidR="0094690D" w:rsidRPr="00413B6F" w:rsidRDefault="0094690D" w:rsidP="00161C32">
      <w:pPr>
        <w:pStyle w:val="BodyText"/>
        <w:numPr>
          <w:ilvl w:val="4"/>
          <w:numId w:val="3"/>
        </w:numPr>
        <w:tabs>
          <w:tab w:val="left" w:pos="851"/>
        </w:tabs>
        <w:ind w:left="284" w:firstLine="5"/>
      </w:pPr>
      <w:r>
        <w:t>imunizācijas/vakcinācijas pakalpojumi mātes un bērna aprūpē;</w:t>
      </w:r>
    </w:p>
    <w:p w14:paraId="56A2075E" w14:textId="4CAE21AF" w:rsidR="0094690D" w:rsidRPr="00413B6F" w:rsidRDefault="0094690D" w:rsidP="00161C32">
      <w:pPr>
        <w:pStyle w:val="BodyText"/>
        <w:numPr>
          <w:ilvl w:val="4"/>
          <w:numId w:val="3"/>
        </w:numPr>
        <w:tabs>
          <w:tab w:val="left" w:pos="851"/>
        </w:tabs>
        <w:ind w:left="284" w:firstLine="5"/>
      </w:pPr>
      <w:r>
        <w:t>ceļošanas un tūrisma vakcinācija, kā arī cits obligātās vai brīvprātīgās imunizācijas/vakcinācijas pakalpojums.</w:t>
      </w:r>
    </w:p>
    <w:p w14:paraId="21018BB3" w14:textId="77777777" w:rsidR="0094690D" w:rsidRPr="00413B6F" w:rsidRDefault="0094690D" w:rsidP="00965DCA">
      <w:pPr>
        <w:jc w:val="both"/>
        <w:rPr>
          <w:rFonts w:ascii="Times New Roman" w:eastAsia="Calibri" w:hAnsi="Times New Roman" w:cs="Times New Roman"/>
          <w:noProof/>
          <w:sz w:val="24"/>
          <w:szCs w:val="24"/>
        </w:rPr>
      </w:pPr>
    </w:p>
    <w:p w14:paraId="535910B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AE42424" w14:textId="77777777" w:rsidR="0094690D" w:rsidRPr="00413B6F" w:rsidRDefault="0094690D" w:rsidP="00965DCA">
      <w:pPr>
        <w:jc w:val="both"/>
        <w:rPr>
          <w:rFonts w:ascii="Times New Roman" w:eastAsia="Calibri" w:hAnsi="Times New Roman" w:cs="Times New Roman"/>
          <w:i/>
          <w:noProof/>
          <w:sz w:val="24"/>
          <w:szCs w:val="24"/>
        </w:rPr>
      </w:pPr>
    </w:p>
    <w:p w14:paraId="3D4B27C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pati vakcīna, ja rēķins par to ir izsniegts atsevišķi no pakalpojuma (06.1.1.1).</w:t>
      </w:r>
    </w:p>
    <w:p w14:paraId="07411D8A" w14:textId="77777777" w:rsidR="0094690D" w:rsidRPr="00413B6F" w:rsidRDefault="0094690D" w:rsidP="00965DCA">
      <w:pPr>
        <w:jc w:val="both"/>
        <w:rPr>
          <w:rFonts w:ascii="Times New Roman" w:eastAsia="Calibri" w:hAnsi="Times New Roman" w:cs="Times New Roman"/>
          <w:i/>
          <w:noProof/>
          <w:sz w:val="24"/>
          <w:szCs w:val="24"/>
        </w:rPr>
      </w:pPr>
    </w:p>
    <w:p w14:paraId="5169FD65" w14:textId="4607403A" w:rsidR="0094690D" w:rsidRPr="00413B6F" w:rsidRDefault="00E81E96" w:rsidP="00FC5ABB">
      <w:pPr>
        <w:pStyle w:val="BodyText"/>
        <w:rPr>
          <w:b/>
          <w:bCs/>
        </w:rPr>
      </w:pPr>
      <w:r>
        <w:rPr>
          <w:b/>
        </w:rPr>
        <w:t>06.2.1.9. Citi profilakses pakalpojumi (</w:t>
      </w:r>
      <w:r>
        <w:rPr>
          <w:b/>
          <w:i/>
          <w:iCs/>
        </w:rPr>
        <w:t>S</w:t>
      </w:r>
      <w:r>
        <w:rPr>
          <w:b/>
        </w:rPr>
        <w:t>)</w:t>
      </w:r>
    </w:p>
    <w:p w14:paraId="6A2AF902" w14:textId="77777777" w:rsidR="0094690D" w:rsidRPr="00F849A7" w:rsidRDefault="0094690D" w:rsidP="00965DCA">
      <w:pPr>
        <w:jc w:val="both"/>
        <w:rPr>
          <w:rFonts w:ascii="Times New Roman" w:eastAsia="Calibri" w:hAnsi="Times New Roman" w:cs="Times New Roman"/>
          <w:noProof/>
          <w:sz w:val="24"/>
          <w:szCs w:val="24"/>
        </w:rPr>
      </w:pPr>
    </w:p>
    <w:p w14:paraId="0D9FC275" w14:textId="77777777" w:rsidR="0094690D" w:rsidRPr="00413B6F" w:rsidRDefault="0094690D" w:rsidP="00616A82">
      <w:pPr>
        <w:pStyle w:val="BodyText"/>
      </w:pPr>
      <w:r>
        <w:t>Ietilpst:</w:t>
      </w:r>
    </w:p>
    <w:p w14:paraId="44F3B83A" w14:textId="77777777" w:rsidR="0094690D" w:rsidRPr="00413B6F" w:rsidRDefault="0094690D" w:rsidP="00965DCA">
      <w:pPr>
        <w:jc w:val="both"/>
        <w:rPr>
          <w:rFonts w:ascii="Times New Roman" w:eastAsia="Calibri" w:hAnsi="Times New Roman" w:cs="Times New Roman"/>
          <w:noProof/>
          <w:sz w:val="24"/>
          <w:szCs w:val="24"/>
        </w:rPr>
      </w:pPr>
    </w:p>
    <w:p w14:paraId="54EF6BFA" w14:textId="77777777" w:rsidR="0094690D" w:rsidRPr="00413B6F" w:rsidRDefault="0094690D" w:rsidP="00161C32">
      <w:pPr>
        <w:pStyle w:val="BodyText"/>
        <w:numPr>
          <w:ilvl w:val="4"/>
          <w:numId w:val="3"/>
        </w:numPr>
        <w:tabs>
          <w:tab w:val="left" w:pos="851"/>
        </w:tabs>
        <w:ind w:left="284" w:firstLine="5"/>
      </w:pPr>
      <w:r>
        <w:t>ģimenes plānošana un konsultācijas (tostarp ģenētiskā konsultācija);</w:t>
      </w:r>
    </w:p>
    <w:p w14:paraId="000E26AC" w14:textId="77777777" w:rsidR="0094690D" w:rsidRPr="00413B6F" w:rsidRDefault="0094690D" w:rsidP="00161C32">
      <w:pPr>
        <w:pStyle w:val="BodyText"/>
        <w:numPr>
          <w:ilvl w:val="4"/>
          <w:numId w:val="3"/>
        </w:numPr>
        <w:tabs>
          <w:tab w:val="left" w:pos="851"/>
        </w:tabs>
        <w:ind w:left="284" w:firstLine="5"/>
      </w:pPr>
      <w:r>
        <w:t>pirmsdzemdību un pēcdzemdību aprūpes pakalpojumi;</w:t>
      </w:r>
    </w:p>
    <w:p w14:paraId="39EE4796" w14:textId="77777777" w:rsidR="0094690D" w:rsidRPr="00413B6F" w:rsidRDefault="0094690D" w:rsidP="00161C32">
      <w:pPr>
        <w:pStyle w:val="BodyText"/>
        <w:numPr>
          <w:ilvl w:val="4"/>
          <w:numId w:val="3"/>
        </w:numPr>
        <w:tabs>
          <w:tab w:val="left" w:pos="851"/>
        </w:tabs>
        <w:ind w:left="284" w:firstLine="5"/>
      </w:pPr>
      <w:r>
        <w:t>vispārējās periodiskās pārbaudes, tostarp bērna augšanas un attīstības pārbaudes;</w:t>
      </w:r>
    </w:p>
    <w:p w14:paraId="053D1AB1" w14:textId="77777777" w:rsidR="0094690D" w:rsidRPr="00413B6F" w:rsidRDefault="0094690D" w:rsidP="00161C32">
      <w:pPr>
        <w:pStyle w:val="BodyText"/>
        <w:numPr>
          <w:ilvl w:val="4"/>
          <w:numId w:val="3"/>
        </w:numPr>
        <w:tabs>
          <w:tab w:val="left" w:pos="851"/>
        </w:tabs>
        <w:ind w:left="284" w:firstLine="5"/>
      </w:pPr>
      <w:r>
        <w:t>ģenētisko noviržu identificēšana;</w:t>
      </w:r>
    </w:p>
    <w:p w14:paraId="197C1BCB" w14:textId="19248451" w:rsidR="0094690D" w:rsidRPr="00413B6F" w:rsidRDefault="0094690D" w:rsidP="00161C32">
      <w:pPr>
        <w:pStyle w:val="BodyText"/>
        <w:numPr>
          <w:ilvl w:val="4"/>
          <w:numId w:val="3"/>
        </w:numPr>
        <w:tabs>
          <w:tab w:val="left" w:pos="851"/>
        </w:tabs>
        <w:ind w:left="284" w:firstLine="5"/>
      </w:pPr>
      <w:r>
        <w:t xml:space="preserve">skrīnings, diagnostikas testi un medicīniskās pārbaudes lipīgu un nelipīgu slimību (piemēram, malārijas, tuberkulozes, krūts vēža, prostatas vēža, rīkles vēža, kolorektālā vēža, diabēta, </w:t>
      </w:r>
      <w:r>
        <w:rPr>
          <w:i/>
          <w:iCs/>
        </w:rPr>
        <w:t>HIV/AIDS</w:t>
      </w:r>
      <w:r>
        <w:t xml:space="preserve"> un citu lipīgu un nelipīgu slimību) atklāšanai pirms simptomu parādīšanās;</w:t>
      </w:r>
    </w:p>
    <w:p w14:paraId="762C9D1A" w14:textId="77777777" w:rsidR="006F5DD4" w:rsidRPr="00413B6F" w:rsidRDefault="0094690D" w:rsidP="00161C32">
      <w:pPr>
        <w:pStyle w:val="BodyText"/>
        <w:numPr>
          <w:ilvl w:val="4"/>
          <w:numId w:val="3"/>
        </w:numPr>
        <w:tabs>
          <w:tab w:val="left" w:pos="851"/>
        </w:tabs>
        <w:ind w:left="284" w:firstLine="5"/>
      </w:pPr>
      <w:r>
        <w:t>citi medicīniskie pakalpojumi, kas tiek sniegti pirms simptomu parādīšanās.</w:t>
      </w:r>
    </w:p>
    <w:p w14:paraId="4E0C09EA" w14:textId="77777777" w:rsidR="006F5DD4" w:rsidRPr="00413B6F" w:rsidRDefault="006F5DD4" w:rsidP="006F5DD4">
      <w:pPr>
        <w:pStyle w:val="BodyText"/>
        <w:tabs>
          <w:tab w:val="left" w:pos="851"/>
        </w:tabs>
      </w:pPr>
    </w:p>
    <w:p w14:paraId="4942F21E" w14:textId="3EE546DA" w:rsidR="0094690D" w:rsidRPr="00413B6F" w:rsidRDefault="0094690D" w:rsidP="00F849A7">
      <w:pPr>
        <w:pStyle w:val="BodyText"/>
        <w:keepNext/>
        <w:tabs>
          <w:tab w:val="left" w:pos="851"/>
        </w:tabs>
      </w:pPr>
      <w:r>
        <w:lastRenderedPageBreak/>
        <w:t>Ietilpst arī:</w:t>
      </w:r>
    </w:p>
    <w:p w14:paraId="7CDBE1CC" w14:textId="77777777" w:rsidR="006F5DD4" w:rsidRPr="00413B6F" w:rsidRDefault="006F5DD4" w:rsidP="00F849A7">
      <w:pPr>
        <w:pStyle w:val="BodyText"/>
        <w:keepNext/>
        <w:tabs>
          <w:tab w:val="left" w:pos="851"/>
        </w:tabs>
      </w:pPr>
    </w:p>
    <w:p w14:paraId="284F4BA8" w14:textId="77777777" w:rsidR="0094690D" w:rsidRPr="00413B6F" w:rsidRDefault="0094690D" w:rsidP="00161C32">
      <w:pPr>
        <w:pStyle w:val="BodyText"/>
        <w:numPr>
          <w:ilvl w:val="4"/>
          <w:numId w:val="3"/>
        </w:numPr>
        <w:tabs>
          <w:tab w:val="left" w:pos="851"/>
        </w:tabs>
        <w:ind w:left="284" w:firstLine="5"/>
      </w:pPr>
      <w:r>
        <w:t>laboratorijas un caurskates pakalpojumi (piemēram, mamogrāfija), kas nepieciešami, lai saņemtu profilakses pakalpojumus, ja tie ir norādīti vienā rēķinā ar maksu par personāla laiku un prasmēm.</w:t>
      </w:r>
    </w:p>
    <w:p w14:paraId="05162EF2" w14:textId="77777777" w:rsidR="0094690D" w:rsidRPr="00413B6F" w:rsidRDefault="0094690D" w:rsidP="00161C32">
      <w:pPr>
        <w:pStyle w:val="BodyText"/>
        <w:numPr>
          <w:ilvl w:val="4"/>
          <w:numId w:val="3"/>
        </w:numPr>
        <w:tabs>
          <w:tab w:val="left" w:pos="851"/>
        </w:tabs>
        <w:ind w:left="284" w:firstLine="5"/>
      </w:pPr>
    </w:p>
    <w:p w14:paraId="3F13B54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21D796B" w14:textId="77777777" w:rsidR="0094690D" w:rsidRPr="00F849A7" w:rsidRDefault="0094690D" w:rsidP="00965DCA">
      <w:pPr>
        <w:jc w:val="both"/>
        <w:rPr>
          <w:rFonts w:ascii="Times New Roman" w:eastAsia="Calibri" w:hAnsi="Times New Roman" w:cs="Times New Roman"/>
          <w:iCs/>
          <w:noProof/>
          <w:sz w:val="24"/>
          <w:szCs w:val="24"/>
        </w:rPr>
      </w:pPr>
    </w:p>
    <w:p w14:paraId="6FC7F2E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periodiskā profilaktiskā pārbaude pie zobārsta (06.2.2.1);</w:t>
      </w:r>
    </w:p>
    <w:p w14:paraId="64BEA3F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kontroles un uzraudzības pakalpojumi pēc simptomu parādīšanās, ko sniedz, pacientam nenakšņojot ārstniecības iestādē (06.2.2, 06.2.3);</w:t>
      </w:r>
    </w:p>
    <w:p w14:paraId="00A62EE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kontroles un/vai uzraudzības pakalpojumi pēc simptomu parādīšanās, ko sniedz, pacientam nakšņojot ārstniecības iestādē (06.3);</w:t>
      </w:r>
    </w:p>
    <w:p w14:paraId="02620F6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laboratorijas un caurskates pakalpojumi, ko ir iespējams identificēt atsevišķi no profilakses pakalpojuma (06.4).</w:t>
      </w:r>
    </w:p>
    <w:p w14:paraId="06F61188" w14:textId="77777777" w:rsidR="0094690D" w:rsidRPr="00413B6F" w:rsidRDefault="0094690D" w:rsidP="00965DCA">
      <w:pPr>
        <w:jc w:val="both"/>
        <w:rPr>
          <w:rFonts w:ascii="Times New Roman" w:eastAsia="Calibri" w:hAnsi="Times New Roman" w:cs="Times New Roman"/>
          <w:i/>
          <w:noProof/>
          <w:sz w:val="24"/>
          <w:szCs w:val="24"/>
        </w:rPr>
      </w:pPr>
    </w:p>
    <w:p w14:paraId="2EBBF36D" w14:textId="73158FC0" w:rsidR="0094690D" w:rsidRPr="00413B6F" w:rsidRDefault="00DC7077" w:rsidP="006F5DD4">
      <w:pPr>
        <w:pStyle w:val="BodyText"/>
        <w:rPr>
          <w:b/>
          <w:bCs/>
        </w:rPr>
      </w:pPr>
      <w:r>
        <w:rPr>
          <w:b/>
        </w:rPr>
        <w:t>06.2.2. Ambulatorie zobārstniecības pakalpojumi (</w:t>
      </w:r>
      <w:r>
        <w:rPr>
          <w:b/>
          <w:i/>
          <w:iCs/>
        </w:rPr>
        <w:t>S</w:t>
      </w:r>
      <w:r>
        <w:rPr>
          <w:b/>
        </w:rPr>
        <w:t>)</w:t>
      </w:r>
    </w:p>
    <w:p w14:paraId="7B766187" w14:textId="77777777" w:rsidR="0094690D" w:rsidRPr="00F849A7" w:rsidRDefault="0094690D" w:rsidP="00965DCA">
      <w:pPr>
        <w:jc w:val="both"/>
        <w:rPr>
          <w:rFonts w:ascii="Times New Roman" w:eastAsia="Calibri" w:hAnsi="Times New Roman" w:cs="Times New Roman"/>
          <w:noProof/>
          <w:sz w:val="24"/>
          <w:szCs w:val="24"/>
        </w:rPr>
      </w:pPr>
    </w:p>
    <w:p w14:paraId="07887C72" w14:textId="77777777" w:rsidR="0094690D" w:rsidRPr="00413B6F" w:rsidRDefault="0094690D" w:rsidP="00616A82">
      <w:pPr>
        <w:pStyle w:val="BodyText"/>
      </w:pPr>
      <w:r>
        <w:t>Ietilpst:</w:t>
      </w:r>
    </w:p>
    <w:p w14:paraId="1A1AD365" w14:textId="77777777" w:rsidR="0094690D" w:rsidRPr="00413B6F" w:rsidRDefault="0094690D" w:rsidP="00965DCA">
      <w:pPr>
        <w:jc w:val="both"/>
        <w:rPr>
          <w:rFonts w:ascii="Times New Roman" w:eastAsia="Calibri" w:hAnsi="Times New Roman" w:cs="Times New Roman"/>
          <w:noProof/>
          <w:sz w:val="24"/>
          <w:szCs w:val="24"/>
        </w:rPr>
      </w:pPr>
    </w:p>
    <w:p w14:paraId="122C8317" w14:textId="77777777" w:rsidR="0094690D" w:rsidRPr="00413B6F" w:rsidRDefault="0094690D" w:rsidP="00161C32">
      <w:pPr>
        <w:pStyle w:val="BodyText"/>
        <w:numPr>
          <w:ilvl w:val="4"/>
          <w:numId w:val="3"/>
        </w:numPr>
        <w:tabs>
          <w:tab w:val="left" w:pos="851"/>
        </w:tabs>
        <w:ind w:left="284" w:firstLine="5"/>
      </w:pPr>
      <w:r>
        <w:t>zobārstu, endodontistu, zobu ķirurģijas speciālistu, mutes dobuma un maksilofaciālo traumu ķirurgu, mutes dobuma patologu, ortodontistu, bērnu zobārstu, periodontologu, protēzistu, mutes dobuma higiēnistu pakalpojumi un citi zobārstniecības palīgpakalpojumi, kuru saņemšanai nav nepieciešama pacienta nakšņošana ārstniecības iestādē.</w:t>
      </w:r>
    </w:p>
    <w:p w14:paraId="50ADC213" w14:textId="77777777" w:rsidR="0094690D" w:rsidRPr="00413B6F" w:rsidRDefault="0094690D" w:rsidP="00965DCA">
      <w:pPr>
        <w:jc w:val="both"/>
        <w:rPr>
          <w:rFonts w:ascii="Times New Roman" w:eastAsia="Calibri" w:hAnsi="Times New Roman" w:cs="Times New Roman"/>
          <w:noProof/>
          <w:sz w:val="24"/>
          <w:szCs w:val="24"/>
        </w:rPr>
      </w:pPr>
    </w:p>
    <w:p w14:paraId="34FB4000" w14:textId="77777777" w:rsidR="0094690D" w:rsidRPr="00413B6F" w:rsidRDefault="0094690D" w:rsidP="00616A82">
      <w:pPr>
        <w:pStyle w:val="BodyText"/>
      </w:pPr>
      <w:r>
        <w:t>Ietilpst arī:</w:t>
      </w:r>
    </w:p>
    <w:p w14:paraId="25D30576" w14:textId="77777777" w:rsidR="0094690D" w:rsidRPr="00413B6F" w:rsidRDefault="0094690D" w:rsidP="00965DCA">
      <w:pPr>
        <w:jc w:val="both"/>
        <w:rPr>
          <w:rFonts w:ascii="Times New Roman" w:eastAsia="Calibri" w:hAnsi="Times New Roman" w:cs="Times New Roman"/>
          <w:noProof/>
          <w:sz w:val="24"/>
          <w:szCs w:val="24"/>
        </w:rPr>
      </w:pPr>
    </w:p>
    <w:p w14:paraId="2B8541F5" w14:textId="77777777" w:rsidR="0094690D" w:rsidRPr="00413B6F" w:rsidRDefault="0094690D" w:rsidP="00161C32">
      <w:pPr>
        <w:pStyle w:val="BodyText"/>
        <w:numPr>
          <w:ilvl w:val="4"/>
          <w:numId w:val="3"/>
        </w:numPr>
        <w:tabs>
          <w:tab w:val="left" w:pos="851"/>
        </w:tabs>
        <w:ind w:left="284" w:firstLine="5"/>
      </w:pPr>
      <w:r>
        <w:t>estētiskās zobārstniecības pakalpojumi.</w:t>
      </w:r>
    </w:p>
    <w:p w14:paraId="32400F6C" w14:textId="77777777" w:rsidR="0094690D" w:rsidRPr="00413B6F" w:rsidRDefault="0094690D" w:rsidP="00965DCA">
      <w:pPr>
        <w:jc w:val="both"/>
        <w:rPr>
          <w:rFonts w:ascii="Times New Roman" w:eastAsia="Calibri" w:hAnsi="Times New Roman" w:cs="Times New Roman"/>
          <w:noProof/>
          <w:sz w:val="24"/>
          <w:szCs w:val="24"/>
        </w:rPr>
      </w:pPr>
    </w:p>
    <w:p w14:paraId="5E9C7DA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48D13DC" w14:textId="77777777" w:rsidR="0094690D" w:rsidRPr="00413B6F" w:rsidRDefault="0094690D" w:rsidP="00965DCA">
      <w:pPr>
        <w:jc w:val="both"/>
        <w:rPr>
          <w:rFonts w:ascii="Times New Roman" w:eastAsia="Calibri" w:hAnsi="Times New Roman" w:cs="Times New Roman"/>
          <w:i/>
          <w:noProof/>
          <w:sz w:val="24"/>
          <w:szCs w:val="24"/>
        </w:rPr>
      </w:pPr>
    </w:p>
    <w:p w14:paraId="233FAE7F" w14:textId="2B1B5BA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visi veselības aprūpes produkti (farmaceitiskie, medicīniskie, atbalsta, ārstniecības produkti), kuri ir nepieciešami ambulatoro zobārstniecības pakalpojumu saņemšanai un par kuriem rēķins ir izsniegts atsevišķi no rēķina par sniegto pakalpojumu (06.1);</w:t>
      </w:r>
    </w:p>
    <w:p w14:paraId="5D16143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medicīnisko analīžu laboratoriju un caurskates centru pakalpojumi, kas ir identificējami atsevišķi no saņemtajiem zobārstniecības pakalpojumiem (06.4.1.0).</w:t>
      </w:r>
    </w:p>
    <w:p w14:paraId="3312E9F6" w14:textId="77777777" w:rsidR="0094690D" w:rsidRPr="00413B6F" w:rsidRDefault="0094690D" w:rsidP="00965DCA">
      <w:pPr>
        <w:jc w:val="both"/>
        <w:rPr>
          <w:rFonts w:ascii="Times New Roman" w:eastAsia="Calibri" w:hAnsi="Times New Roman" w:cs="Times New Roman"/>
          <w:i/>
          <w:noProof/>
          <w:sz w:val="24"/>
          <w:szCs w:val="24"/>
        </w:rPr>
      </w:pPr>
    </w:p>
    <w:p w14:paraId="407D5958" w14:textId="1745DC7A" w:rsidR="0094690D" w:rsidRPr="00413B6F" w:rsidRDefault="00DC7077" w:rsidP="00DC7077">
      <w:pPr>
        <w:pStyle w:val="BodyText"/>
        <w:rPr>
          <w:b/>
          <w:bCs/>
        </w:rPr>
      </w:pPr>
      <w:r>
        <w:rPr>
          <w:b/>
        </w:rPr>
        <w:t>06.2.2.1. Profilaktiskie zobārstniecības pakalpojumi (</w:t>
      </w:r>
      <w:r>
        <w:rPr>
          <w:b/>
          <w:i/>
          <w:iCs/>
        </w:rPr>
        <w:t>S</w:t>
      </w:r>
      <w:r>
        <w:rPr>
          <w:b/>
        </w:rPr>
        <w:t>)</w:t>
      </w:r>
    </w:p>
    <w:p w14:paraId="23D96780" w14:textId="77777777" w:rsidR="0094690D" w:rsidRPr="00F849A7" w:rsidRDefault="0094690D" w:rsidP="00965DCA">
      <w:pPr>
        <w:jc w:val="both"/>
        <w:rPr>
          <w:rFonts w:ascii="Times New Roman" w:eastAsia="Calibri" w:hAnsi="Times New Roman" w:cs="Times New Roman"/>
          <w:noProof/>
          <w:sz w:val="24"/>
          <w:szCs w:val="24"/>
        </w:rPr>
      </w:pPr>
    </w:p>
    <w:p w14:paraId="66646DDE" w14:textId="77777777" w:rsidR="0094690D" w:rsidRPr="00413B6F" w:rsidRDefault="0094690D" w:rsidP="00616A82">
      <w:pPr>
        <w:pStyle w:val="BodyText"/>
      </w:pPr>
      <w:r>
        <w:t>Ietilpst:</w:t>
      </w:r>
    </w:p>
    <w:p w14:paraId="35D7CBB8" w14:textId="77777777" w:rsidR="0094690D" w:rsidRPr="00413B6F" w:rsidRDefault="0094690D" w:rsidP="00965DCA">
      <w:pPr>
        <w:jc w:val="both"/>
        <w:rPr>
          <w:rFonts w:ascii="Times New Roman" w:eastAsia="Calibri" w:hAnsi="Times New Roman" w:cs="Times New Roman"/>
          <w:noProof/>
          <w:sz w:val="24"/>
          <w:szCs w:val="24"/>
        </w:rPr>
      </w:pPr>
    </w:p>
    <w:p w14:paraId="32AF252A" w14:textId="77777777" w:rsidR="0094690D" w:rsidRPr="00413B6F" w:rsidRDefault="0094690D" w:rsidP="00161C32">
      <w:pPr>
        <w:pStyle w:val="BodyText"/>
        <w:numPr>
          <w:ilvl w:val="4"/>
          <w:numId w:val="3"/>
        </w:numPr>
        <w:tabs>
          <w:tab w:val="left" w:pos="851"/>
        </w:tabs>
        <w:ind w:left="284" w:firstLine="5"/>
      </w:pPr>
      <w:r>
        <w:t>periodiskas profilaktiskās pārbaudes pie zobārsta.</w:t>
      </w:r>
    </w:p>
    <w:p w14:paraId="04319580" w14:textId="77777777" w:rsidR="0094690D" w:rsidRPr="00413B6F" w:rsidRDefault="0094690D" w:rsidP="00965DCA">
      <w:pPr>
        <w:jc w:val="both"/>
        <w:rPr>
          <w:rFonts w:ascii="Times New Roman" w:eastAsia="Calibri" w:hAnsi="Times New Roman" w:cs="Times New Roman"/>
          <w:noProof/>
          <w:sz w:val="24"/>
          <w:szCs w:val="24"/>
        </w:rPr>
      </w:pPr>
    </w:p>
    <w:p w14:paraId="44078C61" w14:textId="1FB2823E" w:rsidR="0094690D" w:rsidRPr="00413B6F" w:rsidRDefault="00DC7077" w:rsidP="00DC7077">
      <w:pPr>
        <w:pStyle w:val="BodyText"/>
        <w:rPr>
          <w:b/>
          <w:bCs/>
        </w:rPr>
      </w:pPr>
      <w:r>
        <w:rPr>
          <w:b/>
        </w:rPr>
        <w:t>06.2.2.9. Citi ambulatorie zobārstniecības pakalpojumi (</w:t>
      </w:r>
      <w:r>
        <w:rPr>
          <w:b/>
          <w:i/>
          <w:iCs/>
        </w:rPr>
        <w:t>S</w:t>
      </w:r>
      <w:r>
        <w:rPr>
          <w:b/>
        </w:rPr>
        <w:t>)</w:t>
      </w:r>
    </w:p>
    <w:p w14:paraId="70A1308A" w14:textId="77777777" w:rsidR="0094690D" w:rsidRPr="00F849A7" w:rsidRDefault="0094690D" w:rsidP="00965DCA">
      <w:pPr>
        <w:jc w:val="both"/>
        <w:rPr>
          <w:rFonts w:ascii="Times New Roman" w:eastAsia="Calibri" w:hAnsi="Times New Roman" w:cs="Times New Roman"/>
          <w:noProof/>
          <w:sz w:val="24"/>
          <w:szCs w:val="24"/>
        </w:rPr>
      </w:pPr>
    </w:p>
    <w:p w14:paraId="72D00D06" w14:textId="77777777" w:rsidR="0094690D" w:rsidRPr="00413B6F" w:rsidRDefault="0094690D" w:rsidP="00616A82">
      <w:pPr>
        <w:pStyle w:val="BodyText"/>
      </w:pPr>
      <w:r>
        <w:t>Ietilpst:</w:t>
      </w:r>
    </w:p>
    <w:p w14:paraId="329098CA" w14:textId="77777777" w:rsidR="0094690D" w:rsidRPr="00413B6F" w:rsidRDefault="0094690D" w:rsidP="00965DCA">
      <w:pPr>
        <w:jc w:val="both"/>
        <w:rPr>
          <w:rFonts w:ascii="Times New Roman" w:eastAsia="Calibri" w:hAnsi="Times New Roman" w:cs="Times New Roman"/>
          <w:noProof/>
          <w:sz w:val="24"/>
          <w:szCs w:val="24"/>
        </w:rPr>
      </w:pPr>
    </w:p>
    <w:p w14:paraId="70424FBA" w14:textId="77777777" w:rsidR="0094690D" w:rsidRPr="00413B6F" w:rsidRDefault="0094690D" w:rsidP="00161C32">
      <w:pPr>
        <w:pStyle w:val="BodyText"/>
        <w:numPr>
          <w:ilvl w:val="4"/>
          <w:numId w:val="3"/>
        </w:numPr>
        <w:tabs>
          <w:tab w:val="left" w:pos="851"/>
        </w:tabs>
        <w:ind w:left="284" w:firstLine="5"/>
      </w:pPr>
      <w:r>
        <w:t>visi pārējie zobārstniecības pakalpojumi, kuru saņemšanai nav nepieciešama pacienta nakšņošana ārstniecības iestādē (izņemot profilaktiskos zobārstniecības pakalpojumus);</w:t>
      </w:r>
    </w:p>
    <w:p w14:paraId="3AF98450" w14:textId="77777777" w:rsidR="0094690D" w:rsidRPr="00413B6F" w:rsidRDefault="0094690D" w:rsidP="00161C32">
      <w:pPr>
        <w:pStyle w:val="BodyText"/>
        <w:numPr>
          <w:ilvl w:val="4"/>
          <w:numId w:val="3"/>
        </w:numPr>
        <w:tabs>
          <w:tab w:val="left" w:pos="851"/>
        </w:tabs>
        <w:ind w:left="284" w:firstLine="5"/>
      </w:pPr>
      <w:r>
        <w:t>visas izmaksas, kas saistītas ar zobu protēzēm, ieliktņiem, kroņiem, breketēm u. c. (tostarp ielikšanas izmaksas). Ietilpst arī:</w:t>
      </w:r>
    </w:p>
    <w:p w14:paraId="1155C0B7" w14:textId="77777777" w:rsidR="0094690D" w:rsidRPr="00413B6F" w:rsidRDefault="0094690D" w:rsidP="00161C32">
      <w:pPr>
        <w:pStyle w:val="BodyText"/>
        <w:numPr>
          <w:ilvl w:val="4"/>
          <w:numId w:val="3"/>
        </w:numPr>
        <w:tabs>
          <w:tab w:val="left" w:pos="851"/>
        </w:tabs>
        <w:ind w:left="284" w:firstLine="5"/>
      </w:pPr>
      <w:r>
        <w:lastRenderedPageBreak/>
        <w:t>estētiskās zobārstniecības pakalpojumi.</w:t>
      </w:r>
    </w:p>
    <w:p w14:paraId="21CEE32E" w14:textId="77777777" w:rsidR="0094690D" w:rsidRPr="00413B6F" w:rsidRDefault="0094690D" w:rsidP="00965DCA">
      <w:pPr>
        <w:jc w:val="both"/>
        <w:rPr>
          <w:rFonts w:ascii="Times New Roman" w:eastAsia="Calibri" w:hAnsi="Times New Roman" w:cs="Times New Roman"/>
          <w:noProof/>
          <w:sz w:val="24"/>
          <w:szCs w:val="24"/>
        </w:rPr>
      </w:pPr>
    </w:p>
    <w:p w14:paraId="18EE261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3390E8A" w14:textId="77777777" w:rsidR="0094690D" w:rsidRPr="00413B6F" w:rsidRDefault="0094690D" w:rsidP="00965DCA">
      <w:pPr>
        <w:jc w:val="both"/>
        <w:rPr>
          <w:rFonts w:ascii="Times New Roman" w:eastAsia="Calibri" w:hAnsi="Times New Roman" w:cs="Times New Roman"/>
          <w:i/>
          <w:noProof/>
          <w:sz w:val="24"/>
          <w:szCs w:val="24"/>
        </w:rPr>
      </w:pPr>
    </w:p>
    <w:p w14:paraId="0478E597" w14:textId="756A11B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visi veselības aprūpes produkti (farmaceitiskie, medicīniskie, atbalsta, ārstniecības produkti), kuri ir nepieciešami ambulatoro zobārstniecības pakalpojumu saņemšanai un par kuriem rēķins ir izsniegts atsevišķi no rēķina par sniegto pakalpojumu (06.1);</w:t>
      </w:r>
    </w:p>
    <w:p w14:paraId="2D0C8AC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medicīnisko analīžu laboratoriju un caurskates centru pakalpojumi, kas ir identificējami atsevišķi no saņemtajiem zobārstniecības pakalpojumiem (06.4.1.0).</w:t>
      </w:r>
    </w:p>
    <w:p w14:paraId="48A0BAD8" w14:textId="77777777" w:rsidR="00965DCA" w:rsidRPr="00413B6F" w:rsidRDefault="00965DCA" w:rsidP="00965DCA">
      <w:pPr>
        <w:jc w:val="both"/>
        <w:rPr>
          <w:rFonts w:ascii="Times New Roman" w:eastAsia="Calibri" w:hAnsi="Times New Roman" w:cs="Times New Roman"/>
          <w:noProof/>
          <w:sz w:val="24"/>
          <w:szCs w:val="24"/>
        </w:rPr>
      </w:pPr>
    </w:p>
    <w:p w14:paraId="51681D10" w14:textId="4DE67980" w:rsidR="0094690D" w:rsidRPr="00413B6F" w:rsidRDefault="00DC7077" w:rsidP="00DC7077">
      <w:pPr>
        <w:pStyle w:val="BodyText"/>
        <w:rPr>
          <w:b/>
          <w:bCs/>
        </w:rPr>
      </w:pPr>
      <w:r>
        <w:rPr>
          <w:b/>
        </w:rPr>
        <w:t>06.2.3. Citi ambulatorās aprūpes pakalpojumi (</w:t>
      </w:r>
      <w:r>
        <w:rPr>
          <w:b/>
          <w:i/>
          <w:iCs/>
        </w:rPr>
        <w:t>S</w:t>
      </w:r>
      <w:r>
        <w:rPr>
          <w:b/>
        </w:rPr>
        <w:t>)</w:t>
      </w:r>
    </w:p>
    <w:p w14:paraId="222FC608" w14:textId="77777777" w:rsidR="0094690D" w:rsidRPr="00D2400F" w:rsidRDefault="0094690D" w:rsidP="00965DCA">
      <w:pPr>
        <w:jc w:val="both"/>
        <w:rPr>
          <w:rFonts w:ascii="Times New Roman" w:eastAsia="Calibri" w:hAnsi="Times New Roman" w:cs="Times New Roman"/>
          <w:noProof/>
          <w:sz w:val="24"/>
          <w:szCs w:val="24"/>
        </w:rPr>
      </w:pPr>
    </w:p>
    <w:p w14:paraId="1DCCE4DE" w14:textId="77777777" w:rsidR="0094690D" w:rsidRPr="00413B6F" w:rsidRDefault="0094690D" w:rsidP="00616A82">
      <w:pPr>
        <w:pStyle w:val="BodyText"/>
      </w:pPr>
      <w:r>
        <w:t>Ietilpst visi medicīniskie pakalpojumi, kuri nav profilakses un zobārstniecības pakalpojumi un kuru saņemšanai nav nepieciešama pacienta nakšņošana ārstniecības iestādē, bet kuru mērķis ir slimību un traumu simptomu mazināšana (06.2.3.1); slimību un traumu smaguma pakāpes samazināšana (06.2.3.1); aizsardzība pret slimību un traumu saasinājumiem un/vai komplikācijām (06.2.3.1); veselības stāvokļa atjaunošana (06.2.3.1); veselības stāvokļa saglabāšana vai pasliktināšanās novēršana (06.2.3.2).</w:t>
      </w:r>
    </w:p>
    <w:p w14:paraId="5874E8D2" w14:textId="77777777" w:rsidR="0094690D" w:rsidRPr="00413B6F" w:rsidRDefault="0094690D" w:rsidP="00965DCA">
      <w:pPr>
        <w:jc w:val="both"/>
        <w:rPr>
          <w:rFonts w:ascii="Times New Roman" w:eastAsia="Calibri" w:hAnsi="Times New Roman" w:cs="Times New Roman"/>
          <w:noProof/>
          <w:sz w:val="24"/>
          <w:szCs w:val="24"/>
        </w:rPr>
      </w:pPr>
    </w:p>
    <w:p w14:paraId="1814A7C5" w14:textId="77777777" w:rsidR="0094690D" w:rsidRPr="00413B6F" w:rsidRDefault="0094690D" w:rsidP="00616A82">
      <w:pPr>
        <w:pStyle w:val="BodyText"/>
      </w:pPr>
      <w:r>
        <w:t>Uzņemšanas kritērijiem, pakalpojuma sniedzēja veidam un arī apstākļiem, kuros šie ārstniecības, rehabilitācijas, ilgtermiņa aprūpes, ambulatorās aprūpes pakalpojumi tiek sniegti, nav būtiskas nozīmes, ja vien pakalpojuma saņemšanai nav nepieciešama pacienta nakšņošana ārstniecības iestādē.</w:t>
      </w:r>
    </w:p>
    <w:p w14:paraId="7D7A35E2" w14:textId="77777777" w:rsidR="0094690D" w:rsidRPr="00413B6F" w:rsidRDefault="0094690D" w:rsidP="00965DCA">
      <w:pPr>
        <w:jc w:val="both"/>
        <w:rPr>
          <w:rFonts w:ascii="Times New Roman" w:eastAsia="Calibri" w:hAnsi="Times New Roman" w:cs="Times New Roman"/>
          <w:noProof/>
          <w:sz w:val="24"/>
          <w:szCs w:val="24"/>
        </w:rPr>
      </w:pPr>
    </w:p>
    <w:p w14:paraId="54720B39" w14:textId="77777777" w:rsidR="0094690D" w:rsidRPr="00413B6F" w:rsidRDefault="0094690D" w:rsidP="00616A82">
      <w:pPr>
        <w:pStyle w:val="BodyText"/>
      </w:pPr>
      <w:r>
        <w:t>Ietilpst:</w:t>
      </w:r>
    </w:p>
    <w:p w14:paraId="362567BE" w14:textId="77777777" w:rsidR="0094690D" w:rsidRPr="00413B6F" w:rsidRDefault="0094690D" w:rsidP="00965DCA">
      <w:pPr>
        <w:jc w:val="both"/>
        <w:rPr>
          <w:rFonts w:ascii="Times New Roman" w:eastAsia="Calibri" w:hAnsi="Times New Roman" w:cs="Times New Roman"/>
          <w:noProof/>
          <w:sz w:val="24"/>
          <w:szCs w:val="24"/>
        </w:rPr>
      </w:pPr>
    </w:p>
    <w:p w14:paraId="5409BC4A" w14:textId="77777777" w:rsidR="0094690D" w:rsidRPr="00413B6F" w:rsidRDefault="0094690D" w:rsidP="00161C32">
      <w:pPr>
        <w:pStyle w:val="BodyText"/>
        <w:numPr>
          <w:ilvl w:val="4"/>
          <w:numId w:val="3"/>
        </w:numPr>
        <w:tabs>
          <w:tab w:val="left" w:pos="851"/>
        </w:tabs>
        <w:ind w:left="284" w:firstLine="5"/>
      </w:pPr>
      <w:r>
        <w:t>pakalpojumi slimnīcās vai slimnīcas apstākļos bez nakšņošanas (izņemot profilakses pakalpojumus (06.2.1) un zobārstniecības pakalpojumus (06.2.2));</w:t>
      </w:r>
    </w:p>
    <w:p w14:paraId="14893BAD" w14:textId="77777777" w:rsidR="0094690D" w:rsidRPr="00413B6F" w:rsidRDefault="0094690D" w:rsidP="00161C32">
      <w:pPr>
        <w:pStyle w:val="BodyText"/>
        <w:numPr>
          <w:ilvl w:val="4"/>
          <w:numId w:val="3"/>
        </w:numPr>
        <w:tabs>
          <w:tab w:val="left" w:pos="851"/>
        </w:tabs>
        <w:ind w:left="284" w:firstLine="5"/>
      </w:pPr>
      <w:r>
        <w:t>medicīniskās dienas aprūpes pakalpojumi, t. i., pakalpojumi, ko sniedz slimnīcas apstākļos (dažreiz medicīniskās dienas aprūpes centros) pacientam, kurš ir oficiāli uzņemts, ja vien šī aprūpe neparedz pacienta nakšņošanu ārstniecības iestādē;</w:t>
      </w:r>
    </w:p>
    <w:p w14:paraId="6FC318B0" w14:textId="77777777" w:rsidR="0094690D" w:rsidRPr="00413B6F" w:rsidRDefault="0094690D" w:rsidP="00161C32">
      <w:pPr>
        <w:pStyle w:val="BodyText"/>
        <w:numPr>
          <w:ilvl w:val="4"/>
          <w:numId w:val="3"/>
        </w:numPr>
        <w:tabs>
          <w:tab w:val="left" w:pos="851"/>
        </w:tabs>
        <w:ind w:left="284" w:firstLine="5"/>
      </w:pPr>
      <w:r>
        <w:t>stacionāra ārstēšana mājās (piemēram, dialīze (06.2.3.2)); medicīniskie pakalpojumi, ko sniedz mājās (piemēram, paliatīvā aprūpe (06.2.3.2)); medicīniskie un medmāsu aprūpes pakalpojumi, lai nodrošinātu atbalstu personām viņu mājās (tostarp vecāka gadagājuma cilvēkiem un personām ar invaliditāti (06.2.3.2)); medmāsu aprūpes pakalpojumi, ko sniedz mājās, tostarp aprūpe, kuras mērķis ir aizkavēt vai samazināt stāvokļa pasliktināšanos vai saglabāt funkcionalitāti (piemēram, nazogastrālā barošana), vai hronisku slimību ārstēšana (06.2.3.2);</w:t>
      </w:r>
    </w:p>
    <w:p w14:paraId="2A9704A9" w14:textId="77777777" w:rsidR="0094690D" w:rsidRPr="00413B6F" w:rsidRDefault="0094690D" w:rsidP="00161C32">
      <w:pPr>
        <w:pStyle w:val="BodyText"/>
        <w:numPr>
          <w:ilvl w:val="4"/>
          <w:numId w:val="3"/>
        </w:numPr>
        <w:tabs>
          <w:tab w:val="left" w:pos="851"/>
        </w:tabs>
        <w:ind w:left="284" w:firstLine="5"/>
      </w:pPr>
      <w:r>
        <w:t>pakalpojumi, ko atsevišķi (piemēram, privātā birojā) vai grupu konsultāciju iestādēs sniedz jebkura veida pakalpojumu sniedzēji (ārsti, speciālisti, medmāsas un citas ārstniecības personas) (izņemot profilakses pakalpojumus (06.2.1) un zobārstniecību (06.2.2));</w:t>
      </w:r>
    </w:p>
    <w:p w14:paraId="7E9A9072" w14:textId="77777777" w:rsidR="0094690D" w:rsidRPr="00413B6F" w:rsidRDefault="0094690D" w:rsidP="00161C32">
      <w:pPr>
        <w:pStyle w:val="BodyText"/>
        <w:numPr>
          <w:ilvl w:val="4"/>
          <w:numId w:val="3"/>
        </w:numPr>
        <w:tabs>
          <w:tab w:val="left" w:pos="851"/>
        </w:tabs>
        <w:ind w:left="284" w:firstLine="5"/>
      </w:pPr>
      <w:r>
        <w:t>uz ielas sniegtie medicīniskie pakalpojumi, kā arī jebkurš cits ambulatorais pakalpojums, kas tiek sniegts ārpus stacionāra.</w:t>
      </w:r>
    </w:p>
    <w:p w14:paraId="0AA46971" w14:textId="77777777" w:rsidR="0094690D" w:rsidRPr="00413B6F" w:rsidRDefault="0094690D" w:rsidP="00965DCA">
      <w:pPr>
        <w:jc w:val="both"/>
        <w:rPr>
          <w:rFonts w:ascii="Times New Roman" w:eastAsia="Calibri" w:hAnsi="Times New Roman" w:cs="Times New Roman"/>
          <w:noProof/>
          <w:sz w:val="24"/>
          <w:szCs w:val="24"/>
        </w:rPr>
      </w:pPr>
    </w:p>
    <w:p w14:paraId="606DC99F" w14:textId="77777777" w:rsidR="0094690D" w:rsidRPr="00413B6F" w:rsidRDefault="0094690D" w:rsidP="00616A82">
      <w:pPr>
        <w:pStyle w:val="BodyText"/>
      </w:pPr>
      <w:r>
        <w:t>Ietilpst arī:</w:t>
      </w:r>
    </w:p>
    <w:p w14:paraId="6EDCD417" w14:textId="77777777" w:rsidR="0094690D" w:rsidRPr="00413B6F" w:rsidRDefault="0094690D" w:rsidP="00965DCA">
      <w:pPr>
        <w:jc w:val="both"/>
        <w:rPr>
          <w:rFonts w:ascii="Times New Roman" w:eastAsia="Calibri" w:hAnsi="Times New Roman" w:cs="Times New Roman"/>
          <w:noProof/>
          <w:sz w:val="24"/>
          <w:szCs w:val="24"/>
        </w:rPr>
      </w:pPr>
    </w:p>
    <w:p w14:paraId="28C175CF" w14:textId="77777777" w:rsidR="0094690D" w:rsidRPr="00413B6F" w:rsidRDefault="0094690D" w:rsidP="00161C32">
      <w:pPr>
        <w:pStyle w:val="BodyText"/>
        <w:numPr>
          <w:ilvl w:val="4"/>
          <w:numId w:val="3"/>
        </w:numPr>
        <w:tabs>
          <w:tab w:val="left" w:pos="851"/>
        </w:tabs>
        <w:ind w:left="284" w:firstLine="5"/>
      </w:pPr>
      <w:r>
        <w:t xml:space="preserve">visi veselības aprūpes produkti (farmaceitiskie, medicīniskie, atbalsta, ārstnieciskie produkti), diagnostiskās caurskates pakalpojumi un medicīniskās laboratorijas pakalpojumi, kas nepieciešami, lai sniegtu ambulatoros pakalpojumus, un kas nav atsevišķi identificējami no pakalpojumu sniedzēja (ārsta/speciālista/medmāsas/citas ārstniecības </w:t>
      </w:r>
      <w:r>
        <w:lastRenderedPageBreak/>
        <w:t>personas) pakalpojuma maksas.</w:t>
      </w:r>
    </w:p>
    <w:p w14:paraId="20D15EFE" w14:textId="77777777" w:rsidR="0094690D" w:rsidRPr="00413B6F" w:rsidRDefault="0094690D" w:rsidP="00965DCA">
      <w:pPr>
        <w:jc w:val="both"/>
        <w:rPr>
          <w:rFonts w:ascii="Times New Roman" w:eastAsia="Calibri" w:hAnsi="Times New Roman" w:cs="Times New Roman"/>
          <w:noProof/>
          <w:sz w:val="24"/>
          <w:szCs w:val="24"/>
        </w:rPr>
      </w:pPr>
    </w:p>
    <w:p w14:paraId="1B35F31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FBC8C41" w14:textId="77777777" w:rsidR="0094690D" w:rsidRPr="00413B6F" w:rsidRDefault="0094690D" w:rsidP="00965DCA">
      <w:pPr>
        <w:jc w:val="both"/>
        <w:rPr>
          <w:rFonts w:ascii="Times New Roman" w:eastAsia="Calibri" w:hAnsi="Times New Roman" w:cs="Times New Roman"/>
          <w:i/>
          <w:noProof/>
          <w:sz w:val="24"/>
          <w:szCs w:val="24"/>
        </w:rPr>
      </w:pPr>
    </w:p>
    <w:p w14:paraId="425BF5D9" w14:textId="6B9C311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medikamenti un veselības aprūpes produkti (medicīniskie, atbalsta, ārstnieciskie produkti), par kuriem rēķini izrakstīti atsevišķi no maksas par pakalpojumu sniedzēja (ārsta/speciālista/medmāsas/citas ārstniecības personas) pakalpojumu (06.1);</w:t>
      </w:r>
    </w:p>
    <w:p w14:paraId="5CF34D6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profilakses pakalpojumi (06.2.1);</w:t>
      </w:r>
    </w:p>
    <w:p w14:paraId="7CECBAB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ambulatorie zobārstniecības pakalpojumi (06.2.2);</w:t>
      </w:r>
    </w:p>
    <w:p w14:paraId="0FB40890" w14:textId="7E19CAD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diagnostiskie caurskates pakalpojumi un medicīniskās laboratorijas pakalpojumi, kas ir identificējami atsevišķi no maksas par pakalpojumu sniedzēja (ārsta/speciālista/medmāsas/citas ārstniecības personas) pakalpojumu (06.4.1.0);</w:t>
      </w:r>
    </w:p>
    <w:p w14:paraId="08B937F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pacienta neatliekamās pārvadāšanas pakalpojumi un neatliekamā palīdzība (06.4.2.0).</w:t>
      </w:r>
    </w:p>
    <w:p w14:paraId="44A47BF5" w14:textId="77777777" w:rsidR="0094690D" w:rsidRPr="00413B6F" w:rsidRDefault="0094690D" w:rsidP="00965DCA">
      <w:pPr>
        <w:jc w:val="both"/>
        <w:rPr>
          <w:rFonts w:ascii="Times New Roman" w:eastAsia="Calibri" w:hAnsi="Times New Roman" w:cs="Times New Roman"/>
          <w:i/>
          <w:noProof/>
          <w:sz w:val="24"/>
          <w:szCs w:val="24"/>
        </w:rPr>
      </w:pPr>
    </w:p>
    <w:p w14:paraId="721D20A5" w14:textId="2B039FD2" w:rsidR="0094690D" w:rsidRPr="00413B6F" w:rsidRDefault="00DC7077" w:rsidP="00DC7077">
      <w:pPr>
        <w:pStyle w:val="BodyText"/>
        <w:rPr>
          <w:b/>
          <w:bCs/>
        </w:rPr>
      </w:pPr>
      <w:r>
        <w:rPr>
          <w:b/>
        </w:rPr>
        <w:t>06.2.3.1. Ambulatorie ārstnieciskās aprūpes un rehabilitācijas pakalpojumi (</w:t>
      </w:r>
      <w:r>
        <w:rPr>
          <w:b/>
          <w:i/>
          <w:iCs/>
        </w:rPr>
        <w:t>S</w:t>
      </w:r>
      <w:r>
        <w:rPr>
          <w:b/>
        </w:rPr>
        <w:t>)</w:t>
      </w:r>
    </w:p>
    <w:p w14:paraId="627A4BE8" w14:textId="77777777" w:rsidR="0094690D" w:rsidRPr="00D2400F" w:rsidRDefault="0094690D" w:rsidP="00965DCA">
      <w:pPr>
        <w:jc w:val="both"/>
        <w:rPr>
          <w:rFonts w:ascii="Times New Roman" w:eastAsia="Calibri" w:hAnsi="Times New Roman" w:cs="Times New Roman"/>
          <w:noProof/>
          <w:sz w:val="24"/>
          <w:szCs w:val="24"/>
        </w:rPr>
      </w:pPr>
    </w:p>
    <w:p w14:paraId="08BEE7C4" w14:textId="77777777" w:rsidR="0094690D" w:rsidRPr="00413B6F" w:rsidRDefault="0094690D" w:rsidP="00616A82">
      <w:pPr>
        <w:pStyle w:val="BodyText"/>
      </w:pPr>
      <w:r>
        <w:t>Ietilpst ārstnieciskās aprūpes un rehabilitācijas pakalpojumi, kuru saņemšanai nav nepieciešama pacienta nakšņošana ārstniecības iestādē.</w:t>
      </w:r>
    </w:p>
    <w:p w14:paraId="1ECDED92" w14:textId="77777777" w:rsidR="0094690D" w:rsidRPr="00413B6F" w:rsidRDefault="0094690D" w:rsidP="00965DCA">
      <w:pPr>
        <w:jc w:val="both"/>
        <w:rPr>
          <w:rFonts w:ascii="Times New Roman" w:eastAsia="Calibri" w:hAnsi="Times New Roman" w:cs="Times New Roman"/>
          <w:noProof/>
          <w:sz w:val="24"/>
          <w:szCs w:val="24"/>
        </w:rPr>
      </w:pPr>
    </w:p>
    <w:p w14:paraId="5D1FC9B0" w14:textId="77777777" w:rsidR="0094690D" w:rsidRPr="00413B6F" w:rsidRDefault="0094690D" w:rsidP="00616A82">
      <w:pPr>
        <w:pStyle w:val="BodyText"/>
      </w:pPr>
      <w:r>
        <w:t>Ārstnieciskā aprūpe ietver veselības aprūpes konsultācijas, kuru galvenais mērķis ir atvieglot slimības vai traumas simptomus, samazināt slimības vai traumas smagumu vai pasargāt no slimības un/vai traumas izraisītā stāvokļa pasliktināšanās un/vai no slimības komplikācijām, kas varētu apdraudēt dzīvību vai normālu funkcionēšanu. Ārstniecisko pakalpojumu mērķis ir atjaunot personas sākotnējo stāvokli, kas pastāvēja, pirms ārstēšana kļuva nepieciešama.</w:t>
      </w:r>
    </w:p>
    <w:p w14:paraId="27894200" w14:textId="77777777" w:rsidR="0094690D" w:rsidRPr="00413B6F" w:rsidRDefault="0094690D" w:rsidP="00965DCA">
      <w:pPr>
        <w:jc w:val="both"/>
        <w:rPr>
          <w:rFonts w:ascii="Times New Roman" w:eastAsia="Calibri" w:hAnsi="Times New Roman" w:cs="Times New Roman"/>
          <w:noProof/>
          <w:sz w:val="24"/>
          <w:szCs w:val="24"/>
        </w:rPr>
      </w:pPr>
    </w:p>
    <w:p w14:paraId="57B5C467" w14:textId="77777777" w:rsidR="0094690D" w:rsidRPr="00413B6F" w:rsidRDefault="0094690D" w:rsidP="00616A82">
      <w:pPr>
        <w:pStyle w:val="BodyText"/>
      </w:pPr>
      <w:r>
        <w:t>Rehabilitācijas mērķis ir nodrošināt un uzturēt optimālu funkcionēšanu. Dažkārt pacienta stāvoklis pēc rehabilitācijas var uzlaboties vai rehabilitācija var novērst stāvokļa pasliktināšanos.</w:t>
      </w:r>
    </w:p>
    <w:p w14:paraId="2C0DF210" w14:textId="77777777" w:rsidR="00965DCA" w:rsidRPr="00413B6F" w:rsidRDefault="00965DCA" w:rsidP="00965DCA">
      <w:pPr>
        <w:jc w:val="both"/>
        <w:rPr>
          <w:rFonts w:ascii="Times New Roman" w:hAnsi="Times New Roman" w:cs="Times New Roman"/>
          <w:noProof/>
          <w:sz w:val="24"/>
          <w:szCs w:val="24"/>
        </w:rPr>
      </w:pPr>
    </w:p>
    <w:p w14:paraId="74BD6634" w14:textId="56C91FDA" w:rsidR="0094690D" w:rsidRPr="00413B6F" w:rsidRDefault="005B3958" w:rsidP="00965DCA">
      <w:pPr>
        <w:jc w:val="both"/>
        <w:rPr>
          <w:rFonts w:ascii="Times New Roman" w:eastAsia="Calibri" w:hAnsi="Times New Roman" w:cs="Times New Roman"/>
          <w:noProof/>
          <w:sz w:val="24"/>
          <w:szCs w:val="24"/>
        </w:rPr>
      </w:pPr>
      <w:r>
        <w:rPr>
          <w:rFonts w:ascii="Times New Roman" w:hAnsi="Times New Roman"/>
          <w:sz w:val="24"/>
        </w:rPr>
        <w:t>Ietilpst:</w:t>
      </w:r>
    </w:p>
    <w:p w14:paraId="7CD7E27B" w14:textId="77777777" w:rsidR="005B3958" w:rsidRPr="00413B6F" w:rsidRDefault="005B3958" w:rsidP="00965DCA">
      <w:pPr>
        <w:jc w:val="both"/>
        <w:rPr>
          <w:rFonts w:ascii="Times New Roman" w:eastAsia="Calibri" w:hAnsi="Times New Roman" w:cs="Times New Roman"/>
          <w:noProof/>
          <w:sz w:val="24"/>
          <w:szCs w:val="24"/>
        </w:rPr>
      </w:pPr>
    </w:p>
    <w:p w14:paraId="2106CD1B" w14:textId="301D8170" w:rsidR="0094690D" w:rsidRPr="00413B6F" w:rsidRDefault="0094690D" w:rsidP="00161C32">
      <w:pPr>
        <w:pStyle w:val="BodyText"/>
        <w:numPr>
          <w:ilvl w:val="4"/>
          <w:numId w:val="3"/>
        </w:numPr>
        <w:tabs>
          <w:tab w:val="left" w:pos="851"/>
        </w:tabs>
        <w:ind w:left="284" w:firstLine="5"/>
      </w:pPr>
      <w:r>
        <w:t>visi slimības vai traumas ārstnieciskās aprūpes komponenti; veiktā ķirurģiskā operācija, diagnostikas un ārstniecības procedūras un dzemdniecības pakalpojumi, ja vien tie nav saistīti ar nakšņošanu ārstniecības iestādē;</w:t>
      </w:r>
    </w:p>
    <w:p w14:paraId="1CF75429" w14:textId="77777777" w:rsidR="0094690D" w:rsidRPr="00413B6F" w:rsidRDefault="0094690D" w:rsidP="00161C32">
      <w:pPr>
        <w:pStyle w:val="BodyText"/>
        <w:numPr>
          <w:ilvl w:val="4"/>
          <w:numId w:val="3"/>
        </w:numPr>
        <w:tabs>
          <w:tab w:val="left" w:pos="851"/>
        </w:tabs>
        <w:ind w:left="284" w:firstLine="5"/>
      </w:pPr>
      <w:r>
        <w:t>ārstnieciskā un rehabilitācijas aprūpe neatkarīgi no pakalpojumu sniedzēja veida: (specializēts) ārsts un citi veselības aprūpes speciālisti (piemēram, medmāsas un vecmātes);</w:t>
      </w:r>
    </w:p>
    <w:p w14:paraId="57646A15" w14:textId="77777777" w:rsidR="0094690D" w:rsidRPr="00413B6F" w:rsidRDefault="0094690D" w:rsidP="00161C32">
      <w:pPr>
        <w:pStyle w:val="BodyText"/>
        <w:numPr>
          <w:ilvl w:val="4"/>
          <w:numId w:val="3"/>
        </w:numPr>
        <w:tabs>
          <w:tab w:val="left" w:pos="851"/>
        </w:tabs>
        <w:ind w:left="284" w:firstLine="5"/>
      </w:pPr>
      <w:r>
        <w:t>ārstnieciskās aprūpes un rehabilitācijas pakalpojumi jebkurā vietā: slimnīcās bez nakšņošanas; individuāli (piemēram, privātajā birojā) vai grupu konsultāciju iestādēs; mājās vai jebkurā citā vietā ārpus stacionāra, tostarp uz ielas;</w:t>
      </w:r>
    </w:p>
    <w:p w14:paraId="42468284" w14:textId="77777777" w:rsidR="0094690D" w:rsidRPr="00413B6F" w:rsidRDefault="0094690D" w:rsidP="00161C32">
      <w:pPr>
        <w:pStyle w:val="BodyText"/>
        <w:numPr>
          <w:ilvl w:val="4"/>
          <w:numId w:val="3"/>
        </w:numPr>
        <w:tabs>
          <w:tab w:val="left" w:pos="851"/>
        </w:tabs>
        <w:ind w:left="284" w:firstLine="5"/>
      </w:pPr>
      <w:r>
        <w:t>fizikālā terapija, psihoterapija un logopēdija. Šajā apakšklasē ietilpst manuālās terapijas speciālistu, fizioterapeitu un fizikālas terapijas speciālistu, logopēdu, audiologu, plumonologu u. c. speciālistu pakalpojumi. Visi veselības aprūpes produkti (farmaceitiskie, medicīniskie, atbalsta, ārstnieciskie produkti), kas nepieciešami, lai sniegtu ārstnieciskos ambulatoros pakalpojumus, kuri tiek norādīti vienā rēķinā ar maksu par pakalpojuma sniedzēja pakalpojumu;</w:t>
      </w:r>
    </w:p>
    <w:p w14:paraId="2609E875" w14:textId="77777777" w:rsidR="0094690D" w:rsidRPr="00413B6F" w:rsidRDefault="0094690D" w:rsidP="00161C32">
      <w:pPr>
        <w:pStyle w:val="BodyText"/>
        <w:numPr>
          <w:ilvl w:val="4"/>
          <w:numId w:val="3"/>
        </w:numPr>
        <w:tabs>
          <w:tab w:val="left" w:pos="851"/>
        </w:tabs>
        <w:ind w:left="284" w:firstLine="5"/>
      </w:pPr>
      <w:r>
        <w:t>visi veselības aprūpes produkti (farmaceitiskie, medicīniskie, atbalsta, ārstnieciskie produkti), kas nepieciešami, lai sniegtu ārstnieciskos/rehabilitācijas ambulatoros pakalpojumus, kuri norādīti vienā rēķinā ar maksu par pakalpojuma sniedzēja ārsta/speciālista/medmāsas/citas ārstniecības personas) pakalpojumu.</w:t>
      </w:r>
    </w:p>
    <w:p w14:paraId="6527968F" w14:textId="77777777" w:rsidR="0094690D" w:rsidRPr="00413B6F" w:rsidRDefault="0094690D" w:rsidP="00965DCA">
      <w:pPr>
        <w:jc w:val="both"/>
        <w:rPr>
          <w:rFonts w:ascii="Times New Roman" w:eastAsia="Calibri" w:hAnsi="Times New Roman" w:cs="Times New Roman"/>
          <w:noProof/>
          <w:sz w:val="24"/>
          <w:szCs w:val="24"/>
        </w:rPr>
      </w:pPr>
    </w:p>
    <w:p w14:paraId="3AC7E5C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1C710D6" w14:textId="77777777" w:rsidR="0094690D" w:rsidRPr="00413B6F" w:rsidRDefault="0094690D" w:rsidP="00965DCA">
      <w:pPr>
        <w:jc w:val="both"/>
        <w:rPr>
          <w:rFonts w:ascii="Times New Roman" w:eastAsia="Calibri" w:hAnsi="Times New Roman" w:cs="Times New Roman"/>
          <w:i/>
          <w:noProof/>
          <w:sz w:val="24"/>
          <w:szCs w:val="24"/>
        </w:rPr>
      </w:pPr>
    </w:p>
    <w:p w14:paraId="0C61AF21" w14:textId="6FDB1F6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medikamenti un veselības aprūpes produkti (medicīniskie, atbalsta, ārstnieciskie produkti), par kuriem rēķini izrakstīti atsevišķi no maksas par pakalpojumu sniedzēja (ārsta/speciālista/medmāsas/citas ārstniecības personas) pakalpojumu (06.1);</w:t>
      </w:r>
    </w:p>
    <w:p w14:paraId="1A88494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profilakses pakalpojumi (06.2.1);</w:t>
      </w:r>
    </w:p>
    <w:p w14:paraId="796EE1E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ambulatorie zobārstniecības pakalpojumi (06.2.2);</w:t>
      </w:r>
    </w:p>
    <w:p w14:paraId="47CE7B6B" w14:textId="5DEE108C"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diagnostiskie caurskates pakalpojumi un medicīniskās laboratorijas pakalpojumi, kas ir identificējami atsevišķi no maksas par pakalpojumu sniedzēja (ārsta/speciālista/medmāsas/citas ārstniecības personas) pakalpojumu (06.4.1.0);</w:t>
      </w:r>
    </w:p>
    <w:p w14:paraId="57619B6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pacienta neatliekamās pārvadāšanas pakalpojumi un neatliekamā palīdzība (06.4.2.0).</w:t>
      </w:r>
    </w:p>
    <w:p w14:paraId="5692941B" w14:textId="77777777" w:rsidR="0094690D" w:rsidRPr="00413B6F" w:rsidRDefault="0094690D" w:rsidP="00965DCA">
      <w:pPr>
        <w:jc w:val="both"/>
        <w:rPr>
          <w:rFonts w:ascii="Times New Roman" w:eastAsia="Calibri" w:hAnsi="Times New Roman" w:cs="Times New Roman"/>
          <w:i/>
          <w:noProof/>
          <w:sz w:val="24"/>
          <w:szCs w:val="24"/>
        </w:rPr>
      </w:pPr>
    </w:p>
    <w:p w14:paraId="0F61AE51" w14:textId="479F7A4C" w:rsidR="0094690D" w:rsidRPr="00413B6F" w:rsidRDefault="005B3958" w:rsidP="005B3958">
      <w:pPr>
        <w:pStyle w:val="BodyText"/>
        <w:rPr>
          <w:b/>
          <w:bCs/>
        </w:rPr>
      </w:pPr>
      <w:r>
        <w:rPr>
          <w:b/>
        </w:rPr>
        <w:t>06.2.3.2. Ambulatorie ilgstošas aprūpes pakalpojumi (</w:t>
      </w:r>
      <w:r>
        <w:rPr>
          <w:b/>
          <w:i/>
          <w:iCs/>
        </w:rPr>
        <w:t>S</w:t>
      </w:r>
      <w:r>
        <w:rPr>
          <w:b/>
        </w:rPr>
        <w:t>)</w:t>
      </w:r>
    </w:p>
    <w:p w14:paraId="316904E3" w14:textId="77777777" w:rsidR="0094690D" w:rsidRPr="00D2400F" w:rsidRDefault="0094690D" w:rsidP="00965DCA">
      <w:pPr>
        <w:jc w:val="both"/>
        <w:rPr>
          <w:rFonts w:ascii="Times New Roman" w:eastAsia="Calibri" w:hAnsi="Times New Roman" w:cs="Times New Roman"/>
          <w:noProof/>
          <w:sz w:val="24"/>
          <w:szCs w:val="24"/>
        </w:rPr>
      </w:pPr>
    </w:p>
    <w:p w14:paraId="24ED396E" w14:textId="77777777" w:rsidR="0094690D" w:rsidRPr="00413B6F" w:rsidRDefault="0094690D" w:rsidP="00616A82">
      <w:pPr>
        <w:pStyle w:val="BodyText"/>
      </w:pPr>
      <w:r>
        <w:t>Ambulatoro ilgstošo aprūpes pakalpojumu mērķis ir novērst veselības stāvokļa pasliktināšanos un saglabāt veselības stāvokli, nevis ārstēt slimību vai rehabilitēt personu. Dažas medicīniskās darbības un aprūpe ir neatdalāmi saistītas ar šāda veselības stāvokļa nemainības uzturēšanu. Personas, kas saņem šāda veida ambulatoro ilgstošo aprūpi, var būt, piemēram, vecāka gadagājuma cilvēki ar ierobežotu spēju veikt ikdienas darbības, personas ar fizisko spēju traucējumiem, cilvēki ar hroniskiem veselības traucējumiem.</w:t>
      </w:r>
    </w:p>
    <w:p w14:paraId="3BC0F6F2" w14:textId="77777777" w:rsidR="0094690D" w:rsidRPr="00413B6F" w:rsidRDefault="0094690D" w:rsidP="00965DCA">
      <w:pPr>
        <w:jc w:val="both"/>
        <w:rPr>
          <w:rFonts w:ascii="Times New Roman" w:eastAsia="Calibri" w:hAnsi="Times New Roman" w:cs="Times New Roman"/>
          <w:noProof/>
          <w:sz w:val="24"/>
          <w:szCs w:val="24"/>
        </w:rPr>
      </w:pPr>
    </w:p>
    <w:p w14:paraId="74CE6E6A" w14:textId="4A1E658C" w:rsidR="0094690D" w:rsidRPr="00413B6F" w:rsidRDefault="0094690D" w:rsidP="00616A82">
      <w:pPr>
        <w:pStyle w:val="BodyText"/>
      </w:pPr>
      <w:r>
        <w:t>Dažos gadījumos ambulatorie ilgstošās aprūpes pakalpojumi ir daļa no pakalpojumu kopuma, kurā ietilpst sociālā palīdzība un sociālie pabalsti. Ja iespējams, 06. nodaļā jāiekļauj tikai medicīniskā komponente (sociālās aizsardzības daļa jāiekļauj 13. nodaļā). Ja šīs komponentes nav iespējams savstarpēji nodalīt, nodaļa jāizvēlas atbilstoši tam, kurai komponentei, proti, sociālās aizsardzības komponentei (13. nodaļa) vai medicīniskajai komponentei (06. nodaļa), ir pārsvars attiecīgajā pakalpojumu paketē.</w:t>
      </w:r>
    </w:p>
    <w:p w14:paraId="2E6EC3CE" w14:textId="77777777" w:rsidR="0094690D" w:rsidRPr="00413B6F" w:rsidRDefault="0094690D" w:rsidP="00965DCA">
      <w:pPr>
        <w:jc w:val="both"/>
        <w:rPr>
          <w:rFonts w:ascii="Times New Roman" w:eastAsia="Calibri" w:hAnsi="Times New Roman" w:cs="Times New Roman"/>
          <w:noProof/>
          <w:sz w:val="24"/>
          <w:szCs w:val="24"/>
        </w:rPr>
      </w:pPr>
    </w:p>
    <w:p w14:paraId="2FE7AA47" w14:textId="77777777" w:rsidR="0094690D" w:rsidRPr="00413B6F" w:rsidRDefault="0094690D" w:rsidP="00616A82">
      <w:pPr>
        <w:pStyle w:val="BodyText"/>
      </w:pPr>
      <w:r>
        <w:t>Ietilpst:</w:t>
      </w:r>
    </w:p>
    <w:p w14:paraId="657C3E95" w14:textId="77777777" w:rsidR="0094690D" w:rsidRPr="00413B6F" w:rsidRDefault="0094690D" w:rsidP="00965DCA">
      <w:pPr>
        <w:jc w:val="both"/>
        <w:rPr>
          <w:rFonts w:ascii="Times New Roman" w:eastAsia="Calibri" w:hAnsi="Times New Roman" w:cs="Times New Roman"/>
          <w:noProof/>
          <w:sz w:val="24"/>
          <w:szCs w:val="24"/>
        </w:rPr>
      </w:pPr>
    </w:p>
    <w:p w14:paraId="6A79BD55" w14:textId="77777777" w:rsidR="0094690D" w:rsidRPr="00413B6F" w:rsidRDefault="0094690D" w:rsidP="00161C32">
      <w:pPr>
        <w:pStyle w:val="BodyText"/>
        <w:numPr>
          <w:ilvl w:val="4"/>
          <w:numId w:val="3"/>
        </w:numPr>
        <w:tabs>
          <w:tab w:val="left" w:pos="851"/>
        </w:tabs>
        <w:ind w:left="284" w:firstLine="5"/>
      </w:pPr>
      <w:r>
        <w:t>medicīnisko dienas aprūpes centru pakalpojumi; medicīniskie dienas aprūpes pakalpojumi vecāka gadagājuma cilvēkiem un personām ar invaliditāti;</w:t>
      </w:r>
    </w:p>
    <w:p w14:paraId="5B615299" w14:textId="77777777" w:rsidR="0094690D" w:rsidRPr="00413B6F" w:rsidRDefault="0094690D" w:rsidP="00161C32">
      <w:pPr>
        <w:pStyle w:val="BodyText"/>
        <w:numPr>
          <w:ilvl w:val="4"/>
          <w:numId w:val="3"/>
        </w:numPr>
        <w:tabs>
          <w:tab w:val="left" w:pos="851"/>
        </w:tabs>
        <w:ind w:left="284" w:firstLine="5"/>
      </w:pPr>
      <w:r>
        <w:t>stacionārā ilgstošā aprūpe mājās, kam nav nepieciešama pacienta nakšņošana ārstniecības iestādē (piemēram, dialīze);</w:t>
      </w:r>
    </w:p>
    <w:p w14:paraId="3FAAA6ED" w14:textId="77777777" w:rsidR="0094690D" w:rsidRPr="00413B6F" w:rsidRDefault="0094690D" w:rsidP="00161C32">
      <w:pPr>
        <w:pStyle w:val="BodyText"/>
        <w:numPr>
          <w:ilvl w:val="4"/>
          <w:numId w:val="3"/>
        </w:numPr>
        <w:tabs>
          <w:tab w:val="left" w:pos="851"/>
        </w:tabs>
        <w:ind w:left="284" w:firstLine="5"/>
      </w:pPr>
      <w:r>
        <w:t>medicīniskie un medmāsu aprūpes pakalpojumi, lai sniegtu atbalstu personām (tostarp vecāka gadagājuma personām un personām ar invaliditāti) viņu dzīvesvietās;</w:t>
      </w:r>
    </w:p>
    <w:p w14:paraId="10D2A8CB" w14:textId="77777777" w:rsidR="0094690D" w:rsidRPr="00413B6F" w:rsidRDefault="0094690D" w:rsidP="00161C32">
      <w:pPr>
        <w:pStyle w:val="BodyText"/>
        <w:numPr>
          <w:ilvl w:val="4"/>
          <w:numId w:val="3"/>
        </w:numPr>
        <w:tabs>
          <w:tab w:val="left" w:pos="851"/>
        </w:tabs>
        <w:ind w:left="284" w:firstLine="5"/>
      </w:pPr>
      <w:r>
        <w:t>medmāsu aprūpes pakalpojumi personas dzīvesvietā, tostarp aprūpe, kuras mērķis ir aizkavēt vai samazināt stāvokļa pasliktināšanos vai saglabāt funkcionalitāti (piemēram, nazogastrālā barošana), vai hronisku slimību ārstēšana (piemēram, parakstīto psihiatrisko zāļu nodrošināšana);</w:t>
      </w:r>
    </w:p>
    <w:p w14:paraId="7CA22D4A" w14:textId="77777777" w:rsidR="0094690D" w:rsidRPr="00413B6F" w:rsidRDefault="0094690D" w:rsidP="00161C32">
      <w:pPr>
        <w:pStyle w:val="BodyText"/>
        <w:numPr>
          <w:ilvl w:val="4"/>
          <w:numId w:val="3"/>
        </w:numPr>
        <w:tabs>
          <w:tab w:val="left" w:pos="851"/>
        </w:tabs>
        <w:ind w:left="284" w:firstLine="5"/>
      </w:pPr>
      <w:r>
        <w:t>integrēti nemedicīniskie pakalpojumi atbalsta sniegšanai personām viņu dzīvesvietās, kuri ir iekļauti aprūpes paketē un par kuriem tiek izrakstīts kopīgs rēķins;</w:t>
      </w:r>
    </w:p>
    <w:p w14:paraId="1B11DCE5" w14:textId="45592307" w:rsidR="00965DCA" w:rsidRPr="00413B6F" w:rsidRDefault="0094690D" w:rsidP="00161C32">
      <w:pPr>
        <w:pStyle w:val="BodyText"/>
        <w:numPr>
          <w:ilvl w:val="4"/>
          <w:numId w:val="3"/>
        </w:numPr>
        <w:tabs>
          <w:tab w:val="left" w:pos="851"/>
        </w:tabs>
        <w:ind w:left="284" w:firstLine="5"/>
      </w:pPr>
      <w:r>
        <w:t>visi veselības aprūpes produkti (farmaceitiskie, medicīniskie, atbalsta, ārstnieciskie produkti), diagnostikās caurskates pakalpojumi un medicīnas laboratoriju pakalpojumi, kas nepieciešami, lai sniegtu ambulatoros pakalpojumus, un kas tiek iekļauti kopīgā rēķinā ar maksu par pakalpojuma sniedzēja (ārsta/speciālista/medmāsas/citas ārstniecības personas) pakalpojumiem.</w:t>
      </w:r>
    </w:p>
    <w:p w14:paraId="7F1FC814" w14:textId="50185309" w:rsidR="0094690D" w:rsidRPr="00413B6F" w:rsidRDefault="0094690D" w:rsidP="00965DCA">
      <w:pPr>
        <w:jc w:val="both"/>
        <w:rPr>
          <w:rFonts w:ascii="Times New Roman" w:eastAsia="Calibri" w:hAnsi="Times New Roman" w:cs="Times New Roman"/>
          <w:noProof/>
          <w:sz w:val="24"/>
          <w:szCs w:val="24"/>
        </w:rPr>
      </w:pPr>
    </w:p>
    <w:p w14:paraId="503661D3" w14:textId="4BBF578E" w:rsidR="005B3958" w:rsidRPr="00413B6F" w:rsidRDefault="005B3958" w:rsidP="00D2400F">
      <w:pPr>
        <w:keepNext/>
        <w:jc w:val="both"/>
        <w:rPr>
          <w:rFonts w:ascii="Times New Roman" w:eastAsia="Calibri" w:hAnsi="Times New Roman" w:cs="Times New Roman"/>
          <w:i/>
          <w:iCs/>
          <w:noProof/>
          <w:sz w:val="24"/>
          <w:szCs w:val="24"/>
        </w:rPr>
      </w:pPr>
      <w:r>
        <w:rPr>
          <w:rFonts w:ascii="Times New Roman" w:hAnsi="Times New Roman"/>
          <w:i/>
          <w:sz w:val="24"/>
        </w:rPr>
        <w:lastRenderedPageBreak/>
        <w:t>Neietilpst:</w:t>
      </w:r>
    </w:p>
    <w:p w14:paraId="068EAEF1" w14:textId="77777777" w:rsidR="005B3958" w:rsidRPr="00413B6F" w:rsidRDefault="005B3958" w:rsidP="00D2400F">
      <w:pPr>
        <w:keepNext/>
        <w:jc w:val="both"/>
        <w:rPr>
          <w:rFonts w:ascii="Times New Roman" w:eastAsia="Calibri" w:hAnsi="Times New Roman" w:cs="Times New Roman"/>
          <w:noProof/>
          <w:sz w:val="24"/>
          <w:szCs w:val="24"/>
        </w:rPr>
      </w:pPr>
    </w:p>
    <w:p w14:paraId="4FF40670" w14:textId="7F127F8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medikamenti un veselības aprūpes produkti (medicīniskie, atbalsta, ārstnieciskie produkti), par kuriem rēķini izrakstīti atsevišķi no maksas par pakalpojumu sniedzēja (ārsta/speciālista/medmāsas/citas ārstniecības personas) pakalpojumu (06.1);</w:t>
      </w:r>
    </w:p>
    <w:p w14:paraId="4661AC60" w14:textId="2A34BA9F"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diagnostiskās caurskates pakalpojumi un medicīnisko laboratoriju pakalpojumi, par kuriem rēķini izrakstīti atsevišķi no maksas par pakalpojumu sniedzēja (ārsta/speciālista/medmāsas/citas ārstniecības personas) pakalpojumu (06.4.1.0);</w:t>
      </w:r>
    </w:p>
    <w:p w14:paraId="2C1EAC9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pacienta neatliekamās pārvadāšanas pakalpojumi un neatliekamā palīdzība (06.4.2.0);</w:t>
      </w:r>
    </w:p>
    <w:p w14:paraId="2FCF6B1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sociālās palīdzības pakalpojumi, kas ir saistīti ar aprūpi, kura sniedz personai iespēju patstāvīgi dzīvot mājā vai dzīvoklī, iesaistīties sabiedriskajā dzīvē un saņemt profesionālās darbības atbalstu, un kas tiek sniegti personām ilgā laika posmā vai regulāri, piemēram, pasākumi, kuru galvenais mērķis ir ar sociālu ievirzi un vērsts uz brīvā laika pavadīšanu (13.3.0.3).</w:t>
      </w:r>
    </w:p>
    <w:p w14:paraId="434CAD45" w14:textId="77777777" w:rsidR="0094690D" w:rsidRPr="00413B6F" w:rsidRDefault="0094690D" w:rsidP="00965DCA">
      <w:pPr>
        <w:jc w:val="both"/>
        <w:rPr>
          <w:rFonts w:ascii="Times New Roman" w:eastAsia="Calibri" w:hAnsi="Times New Roman" w:cs="Times New Roman"/>
          <w:i/>
          <w:noProof/>
          <w:sz w:val="24"/>
          <w:szCs w:val="24"/>
        </w:rPr>
      </w:pPr>
    </w:p>
    <w:p w14:paraId="6A527352" w14:textId="5445AF30" w:rsidR="0094690D" w:rsidRPr="00413B6F" w:rsidRDefault="005B3958" w:rsidP="005B3958">
      <w:pPr>
        <w:pStyle w:val="BodyText"/>
        <w:rPr>
          <w:b/>
          <w:bCs/>
        </w:rPr>
      </w:pPr>
      <w:r>
        <w:rPr>
          <w:b/>
        </w:rPr>
        <w:t>06.3. STACIONĀRĀS APRŪPES PAKALPOJUMI</w:t>
      </w:r>
    </w:p>
    <w:p w14:paraId="781F03A7" w14:textId="77777777" w:rsidR="0094690D" w:rsidRPr="00D2400F" w:rsidRDefault="0094690D" w:rsidP="00965DCA">
      <w:pPr>
        <w:jc w:val="both"/>
        <w:rPr>
          <w:rFonts w:ascii="Times New Roman" w:eastAsia="Calibri" w:hAnsi="Times New Roman" w:cs="Times New Roman"/>
          <w:noProof/>
          <w:sz w:val="24"/>
          <w:szCs w:val="24"/>
        </w:rPr>
      </w:pPr>
    </w:p>
    <w:p w14:paraId="58DC08F7" w14:textId="77777777" w:rsidR="0094690D" w:rsidRPr="00413B6F" w:rsidRDefault="0094690D" w:rsidP="00616A82">
      <w:pPr>
        <w:pStyle w:val="BodyText"/>
      </w:pPr>
      <w:r>
        <w:t>Nakšņošana ir galvenais kritērijs, kas nosaka atšķirību starp ambulatorās aprūpes pakalpojumiem (06.2) un stacionārās aprūpes pakalpojumiem (06.3). Pakalpojuma sniedzēja veidam nav būtiskas nozīmes. Pakalpojuma sniedzējs var būt slimnīca, aprūpes centrs vai iestāde, kas klasificēta kā ambulatorās aprūpes pakalpojumu sniedzējs, bet kas dažkārt veic procedūras, kurām nepieciešama pacienta nakšņošana šajā iestādē.</w:t>
      </w:r>
    </w:p>
    <w:p w14:paraId="0C50C9C5" w14:textId="77777777" w:rsidR="0094690D" w:rsidRPr="00413B6F" w:rsidRDefault="0094690D" w:rsidP="00965DCA">
      <w:pPr>
        <w:jc w:val="both"/>
        <w:rPr>
          <w:rFonts w:ascii="Times New Roman" w:eastAsia="Calibri" w:hAnsi="Times New Roman" w:cs="Times New Roman"/>
          <w:noProof/>
          <w:sz w:val="24"/>
          <w:szCs w:val="24"/>
        </w:rPr>
      </w:pPr>
    </w:p>
    <w:p w14:paraId="12593C79" w14:textId="77777777" w:rsidR="0094690D" w:rsidRPr="00413B6F" w:rsidRDefault="0094690D" w:rsidP="00616A82">
      <w:pPr>
        <w:pStyle w:val="BodyText"/>
      </w:pPr>
      <w:r>
        <w:t>Tā var būt arī veselības aprūpes iestāde jebkāda veida organizācijā, kurā tiek izmitināti pacienti, kam nepieciešama pārnakšņošana. Tuberkulozes slimnīcās un sanatorijās papildus ārstēšanai, kas ir galvenais iemesls, kādēļ cilvēki uzturas šādās iestādēs, bieži tiek paredzēta arī izmitināšana.</w:t>
      </w:r>
    </w:p>
    <w:p w14:paraId="1622B2CF" w14:textId="77777777" w:rsidR="0094690D" w:rsidRPr="00413B6F" w:rsidRDefault="0094690D" w:rsidP="00965DCA">
      <w:pPr>
        <w:jc w:val="both"/>
        <w:rPr>
          <w:rFonts w:ascii="Times New Roman" w:eastAsia="Calibri" w:hAnsi="Times New Roman" w:cs="Times New Roman"/>
          <w:noProof/>
          <w:sz w:val="24"/>
          <w:szCs w:val="24"/>
        </w:rPr>
      </w:pPr>
    </w:p>
    <w:p w14:paraId="4C32758E" w14:textId="77777777" w:rsidR="0094690D" w:rsidRPr="00413B6F" w:rsidRDefault="0094690D" w:rsidP="00616A82">
      <w:pPr>
        <w:pStyle w:val="BodyText"/>
      </w:pPr>
      <w:r>
        <w:t>Ietilpst:</w:t>
      </w:r>
    </w:p>
    <w:p w14:paraId="46D4B7EE" w14:textId="77777777" w:rsidR="0094690D" w:rsidRPr="00413B6F" w:rsidRDefault="0094690D" w:rsidP="00965DCA">
      <w:pPr>
        <w:jc w:val="both"/>
        <w:rPr>
          <w:rFonts w:ascii="Times New Roman" w:eastAsia="Calibri" w:hAnsi="Times New Roman" w:cs="Times New Roman"/>
          <w:noProof/>
          <w:sz w:val="24"/>
          <w:szCs w:val="24"/>
        </w:rPr>
      </w:pPr>
    </w:p>
    <w:p w14:paraId="69A0FC27" w14:textId="77777777" w:rsidR="0094690D" w:rsidRPr="00413B6F" w:rsidRDefault="0094690D" w:rsidP="00161C32">
      <w:pPr>
        <w:pStyle w:val="BodyText"/>
        <w:numPr>
          <w:ilvl w:val="4"/>
          <w:numId w:val="3"/>
        </w:numPr>
        <w:tabs>
          <w:tab w:val="left" w:pos="851"/>
        </w:tabs>
        <w:ind w:left="284" w:firstLine="5"/>
      </w:pPr>
      <w:r>
        <w:t>stacionārās aprūpes pakalpojumi ietver ārstēšanu un/vai aprūpi (tostarp zobārstniecību), kuru saņemšanai nepieciešama pacienta nakšņošana ārstniecības iestādē;</w:t>
      </w:r>
    </w:p>
    <w:p w14:paraId="5FF64413" w14:textId="77777777" w:rsidR="0094690D" w:rsidRPr="00413B6F" w:rsidRDefault="0094690D" w:rsidP="00161C32">
      <w:pPr>
        <w:pStyle w:val="BodyText"/>
        <w:numPr>
          <w:ilvl w:val="4"/>
          <w:numId w:val="3"/>
        </w:numPr>
        <w:tabs>
          <w:tab w:val="left" w:pos="851"/>
        </w:tabs>
        <w:ind w:left="284" w:firstLine="5"/>
      </w:pPr>
      <w:r>
        <w:t>visi medicīniskie pakalpojumi, kas nepieciešami stacionārās aprūpes pakalpojumu sniegšanai, pacientam nakšņojot iestādē, pat tad, ja par tiem ir izrakstīts atsevišķs rēķins (piemēram, laboratorijas testi, diagnostiskās caurskates pakalpojumi);</w:t>
      </w:r>
    </w:p>
    <w:p w14:paraId="059E79ED"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kas nepieciešami, lai sniegtu stacionārās aprūpes pakalpojumus, pacientam nakšņojot iestādē, pat tad, ja par tiem izrakstīts atsevišķs rēķins.</w:t>
      </w:r>
    </w:p>
    <w:p w14:paraId="2BB83797" w14:textId="77777777" w:rsidR="0094690D" w:rsidRPr="00413B6F" w:rsidRDefault="0094690D" w:rsidP="00965DCA">
      <w:pPr>
        <w:jc w:val="both"/>
        <w:rPr>
          <w:rFonts w:ascii="Times New Roman" w:eastAsia="Calibri" w:hAnsi="Times New Roman" w:cs="Times New Roman"/>
          <w:noProof/>
          <w:sz w:val="24"/>
          <w:szCs w:val="24"/>
        </w:rPr>
      </w:pPr>
    </w:p>
    <w:p w14:paraId="55396210" w14:textId="77777777" w:rsidR="0094690D" w:rsidRPr="00413B6F" w:rsidRDefault="0094690D" w:rsidP="00616A82">
      <w:pPr>
        <w:pStyle w:val="BodyText"/>
      </w:pPr>
      <w:r>
        <w:t>Ietilpst arī:</w:t>
      </w:r>
    </w:p>
    <w:p w14:paraId="1573E139" w14:textId="77777777" w:rsidR="0094690D" w:rsidRPr="00413B6F" w:rsidRDefault="0094690D" w:rsidP="00965DCA">
      <w:pPr>
        <w:jc w:val="both"/>
        <w:rPr>
          <w:rFonts w:ascii="Times New Roman" w:eastAsia="Calibri" w:hAnsi="Times New Roman" w:cs="Times New Roman"/>
          <w:noProof/>
          <w:sz w:val="24"/>
          <w:szCs w:val="24"/>
        </w:rPr>
      </w:pPr>
    </w:p>
    <w:p w14:paraId="19940048" w14:textId="77777777" w:rsidR="0094690D" w:rsidRPr="00413B6F" w:rsidRDefault="0094690D" w:rsidP="00161C32">
      <w:pPr>
        <w:pStyle w:val="BodyText"/>
        <w:numPr>
          <w:ilvl w:val="4"/>
          <w:numId w:val="3"/>
        </w:numPr>
        <w:tabs>
          <w:tab w:val="left" w:pos="851"/>
        </w:tabs>
        <w:ind w:left="284" w:firstLine="5"/>
      </w:pPr>
      <w:r>
        <w:t>izdevumi, kas saistīti ar pacienta “izmitināšanas izmaksām” (piemēram, par ēdiena gatavošanu, tīrīšanu, izmitināšanu) un ar pacienta radinieku izmitināšanu tad, kad tas ir absolūti nepieciešams un saistīts ar pacienta nakšņošanu iestādē. Jāpieskaita abi izmaksu veidi, ja par tiem izrakstīti atsevišķi rēķini;</w:t>
      </w:r>
    </w:p>
    <w:p w14:paraId="5DDB82F3" w14:textId="77777777" w:rsidR="0094690D" w:rsidRPr="00413B6F" w:rsidRDefault="0094690D" w:rsidP="00161C32">
      <w:pPr>
        <w:pStyle w:val="BodyText"/>
        <w:numPr>
          <w:ilvl w:val="4"/>
          <w:numId w:val="3"/>
        </w:numPr>
        <w:tabs>
          <w:tab w:val="left" w:pos="851"/>
        </w:tabs>
        <w:ind w:left="284" w:firstLine="5"/>
      </w:pPr>
      <w:r>
        <w:t>skaistumkopšanas procedūras slimnīcās (piemēram, plastiskā ķirurģija citu mērķu sasniegšanai, nevis rekonstruktīva ķirurģija).</w:t>
      </w:r>
    </w:p>
    <w:p w14:paraId="493B9857" w14:textId="77777777" w:rsidR="0094690D" w:rsidRPr="00413B6F" w:rsidRDefault="0094690D" w:rsidP="00965DCA">
      <w:pPr>
        <w:jc w:val="both"/>
        <w:rPr>
          <w:rFonts w:ascii="Times New Roman" w:eastAsia="Calibri" w:hAnsi="Times New Roman" w:cs="Times New Roman"/>
          <w:noProof/>
          <w:sz w:val="24"/>
          <w:szCs w:val="24"/>
        </w:rPr>
      </w:pPr>
    </w:p>
    <w:p w14:paraId="0E50294F" w14:textId="77777777" w:rsidR="0094690D" w:rsidRPr="00413B6F" w:rsidRDefault="0094690D" w:rsidP="00D2400F">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344D7E29" w14:textId="77777777" w:rsidR="0094690D" w:rsidRPr="00413B6F" w:rsidRDefault="0094690D" w:rsidP="00D2400F">
      <w:pPr>
        <w:keepNext/>
        <w:jc w:val="both"/>
        <w:rPr>
          <w:rFonts w:ascii="Times New Roman" w:eastAsia="Calibri" w:hAnsi="Times New Roman" w:cs="Times New Roman"/>
          <w:i/>
          <w:noProof/>
          <w:sz w:val="24"/>
          <w:szCs w:val="24"/>
        </w:rPr>
      </w:pPr>
    </w:p>
    <w:p w14:paraId="1BEDC928" w14:textId="77777777" w:rsidR="0094690D" w:rsidRPr="00413B6F" w:rsidRDefault="0094690D" w:rsidP="00D2400F">
      <w:pPr>
        <w:keepNext/>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stacionārā dienas aprūpe (ar uzņemšanu vai bez tās, bet bez nakšņošanas) un stacionāra ārstēšana mājās (06.2);</w:t>
      </w:r>
    </w:p>
    <w:p w14:paraId="0C4ACA5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kas saņemti slimnīcās vai slimnīcas apstākļos bez nakšņošanas (06.2), tostarp tādu iestāžu pakalpojumi kā ķirurģijas slimnīcas, klīnikas un dispanseri, kas paredzēti tikai ambulatorās aprūpes nodrošināšanai (06.2);</w:t>
      </w:r>
    </w:p>
    <w:p w14:paraId="2C41380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pacientu neatliekamā pārvadāšana un glābšana (06.4.2.0);</w:t>
      </w:r>
    </w:p>
    <w:p w14:paraId="5D0F6F3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ko sniedz nemedicīnas veco ļaužu pansionāti, nemedicīnas iestādes invalīdiem un nemedicīnas rehabilitācijas centri, kuri sniedz galvenokārt ilgtermiņa sociālo atbalstu; pensionāru ciemati bez stacionārajiem medicīniskajiem pakalpojumiem (13.3.0.2).</w:t>
      </w:r>
    </w:p>
    <w:p w14:paraId="342B32F4" w14:textId="77777777" w:rsidR="0094690D" w:rsidRPr="00413B6F" w:rsidRDefault="0094690D" w:rsidP="00965DCA">
      <w:pPr>
        <w:jc w:val="both"/>
        <w:rPr>
          <w:rFonts w:ascii="Times New Roman" w:eastAsia="Calibri" w:hAnsi="Times New Roman" w:cs="Times New Roman"/>
          <w:i/>
          <w:noProof/>
          <w:sz w:val="24"/>
          <w:szCs w:val="24"/>
        </w:rPr>
      </w:pPr>
    </w:p>
    <w:p w14:paraId="795847B7" w14:textId="2BE0F8DE" w:rsidR="0094690D" w:rsidRPr="00413B6F" w:rsidRDefault="0094690D" w:rsidP="005B3958">
      <w:pPr>
        <w:pStyle w:val="BodyText"/>
        <w:rPr>
          <w:b/>
          <w:bCs/>
        </w:rPr>
      </w:pPr>
      <w:r>
        <w:rPr>
          <w:b/>
        </w:rPr>
        <w:t>06.3.1. Stacionārās ārstnieciskās aprūpes un rehabilitācijas pakalpojumi (</w:t>
      </w:r>
      <w:r>
        <w:rPr>
          <w:b/>
          <w:i/>
          <w:iCs/>
        </w:rPr>
        <w:t>S</w:t>
      </w:r>
      <w:r>
        <w:rPr>
          <w:b/>
        </w:rPr>
        <w:t>)</w:t>
      </w:r>
    </w:p>
    <w:p w14:paraId="4AC42F4A" w14:textId="77777777" w:rsidR="0094690D" w:rsidRPr="00D2400F" w:rsidRDefault="0094690D" w:rsidP="00965DCA">
      <w:pPr>
        <w:jc w:val="both"/>
        <w:rPr>
          <w:rFonts w:ascii="Times New Roman" w:eastAsia="Calibri" w:hAnsi="Times New Roman" w:cs="Times New Roman"/>
          <w:noProof/>
          <w:sz w:val="24"/>
          <w:szCs w:val="24"/>
        </w:rPr>
      </w:pPr>
    </w:p>
    <w:p w14:paraId="635714CE" w14:textId="77777777" w:rsidR="0094690D" w:rsidRPr="00413B6F" w:rsidRDefault="0094690D" w:rsidP="00616A82">
      <w:pPr>
        <w:pStyle w:val="BodyText"/>
      </w:pPr>
      <w:r>
        <w:t>Ietilpst ārstnieciskā, zobārstniecības un rehabilitācijas aprūpe, kam nepieciešama pacienta nakšņošana ārstniecības iestādē. Stacionārā ārstnieciskā aprūpe ir klātienē veicami veselības aprūpes pasākumi, kuru īstenošanai ir nepieciešama pacienta nakšņošana ārstniecības iestādē ar galveno mērķi atvieglot slimības simptomus vai traumas sekas, mazināt slimības vai traumas smaguma pakāpi vai pasargāt no slimības un/vai traumas izraisītā stāvokļa pasliktināšanās, kas varētu apdraudēt personas dzīvību vai normālu funkcionēšanu. Stacionārie rehabilitācijas pakalpojumi, kuriem nepieciešama pacienta nakšņošana ārstniecības iestādē un kuru mērķis ir nodrošināt un uzturēt optimālu funkcionēšanu.</w:t>
      </w:r>
    </w:p>
    <w:p w14:paraId="48F93557" w14:textId="7C78481A" w:rsidR="00965DCA" w:rsidRPr="00413B6F" w:rsidRDefault="00965DCA" w:rsidP="00965DCA">
      <w:pPr>
        <w:jc w:val="both"/>
        <w:rPr>
          <w:rFonts w:ascii="Times New Roman" w:hAnsi="Times New Roman" w:cs="Times New Roman"/>
          <w:noProof/>
          <w:sz w:val="24"/>
          <w:szCs w:val="24"/>
        </w:rPr>
      </w:pPr>
    </w:p>
    <w:p w14:paraId="2D7307E1" w14:textId="542A1EF9" w:rsidR="005B3958" w:rsidRPr="00413B6F" w:rsidRDefault="005B3958" w:rsidP="00965DCA">
      <w:pPr>
        <w:jc w:val="both"/>
        <w:rPr>
          <w:rFonts w:ascii="Times New Roman" w:hAnsi="Times New Roman" w:cs="Times New Roman"/>
          <w:noProof/>
          <w:sz w:val="24"/>
          <w:szCs w:val="24"/>
        </w:rPr>
      </w:pPr>
      <w:r>
        <w:rPr>
          <w:rFonts w:ascii="Times New Roman" w:hAnsi="Times New Roman"/>
          <w:sz w:val="24"/>
        </w:rPr>
        <w:t>Ietilpst:</w:t>
      </w:r>
    </w:p>
    <w:p w14:paraId="2DA35D33" w14:textId="77777777" w:rsidR="0094690D" w:rsidRPr="00413B6F" w:rsidRDefault="0094690D" w:rsidP="00965DCA">
      <w:pPr>
        <w:jc w:val="both"/>
        <w:rPr>
          <w:rFonts w:ascii="Times New Roman" w:eastAsia="Calibri" w:hAnsi="Times New Roman" w:cs="Times New Roman"/>
          <w:noProof/>
          <w:sz w:val="24"/>
          <w:szCs w:val="24"/>
        </w:rPr>
      </w:pPr>
    </w:p>
    <w:p w14:paraId="6F3B4471" w14:textId="77777777" w:rsidR="0094690D" w:rsidRPr="00413B6F" w:rsidRDefault="0094690D" w:rsidP="00161C32">
      <w:pPr>
        <w:pStyle w:val="BodyText"/>
        <w:numPr>
          <w:ilvl w:val="4"/>
          <w:numId w:val="3"/>
        </w:numPr>
        <w:tabs>
          <w:tab w:val="left" w:pos="851"/>
        </w:tabs>
        <w:ind w:left="284" w:firstLine="5"/>
      </w:pPr>
      <w:r>
        <w:t>stacionārie ārstnieciskās aprūpes/rehabilitācijas pakalpojumi, kas ietver ārstēšanu un/vai aprūpi (tostarp zobārstniecību), kuru saņemšanai ir nepieciešama nakšņošana ārstniecības iestādē un kurus sniedz jebkāds pakalpojuma sniedzējs, (piemēram, slimnīca, aprūpes centrs vai iestādes, kas klasificētas kā ambulatorās aprūpes pakalpojumu sniedzēji, bet dažkārt veic procedūras, kam nepieciešama pacienta nakšņošana ārstniecības iestādē; alkoholisma un narkomānijas rehabilitācijas iestādes (kas nav licencētas slimnīcas); garīgās veselības rekonvalescences namu vai slimnīcu pakalpojumi un jebkādu citu tādās organizācijās ietilpstošu veselības aprūpes iestāžu pakalpojumi, kurās tiek izmitināti pacienti, kam nepieciešama nakšņošana iestādē);</w:t>
      </w:r>
    </w:p>
    <w:p w14:paraId="4FBD97DD" w14:textId="77777777" w:rsidR="0094690D" w:rsidRPr="00413B6F" w:rsidRDefault="0094690D" w:rsidP="00161C32">
      <w:pPr>
        <w:pStyle w:val="BodyText"/>
        <w:numPr>
          <w:ilvl w:val="4"/>
          <w:numId w:val="3"/>
        </w:numPr>
        <w:tabs>
          <w:tab w:val="left" w:pos="851"/>
        </w:tabs>
        <w:ind w:left="284" w:firstLine="5"/>
      </w:pPr>
      <w:r>
        <w:t>visi medicīniskie pakalpojumi, kas nepieciešami stacionārās aprūpes pakalpojumu sniegšanai, pacientam nakšņojot iestādē, pat tad, ja par tiem ir izrakstīts atsevišķs rēķins (piemēram, laboratorijas testi, diagnostiskās caurskates pakalpojumi);</w:t>
      </w:r>
    </w:p>
    <w:p w14:paraId="3777DA05"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kas nepieciešami, lai sniegtu stacionārās aprūpes pakalpojumus, pacientam nakšņojot iestādē, pat tad, ja par tiem izrakstīts atsevišķs rēķins.</w:t>
      </w:r>
    </w:p>
    <w:p w14:paraId="0BF3B867" w14:textId="77777777" w:rsidR="0094690D" w:rsidRPr="00413B6F" w:rsidRDefault="0094690D" w:rsidP="00965DCA">
      <w:pPr>
        <w:jc w:val="both"/>
        <w:rPr>
          <w:rFonts w:ascii="Times New Roman" w:eastAsia="Calibri" w:hAnsi="Times New Roman" w:cs="Times New Roman"/>
          <w:noProof/>
          <w:sz w:val="24"/>
          <w:szCs w:val="24"/>
        </w:rPr>
      </w:pPr>
    </w:p>
    <w:p w14:paraId="1FF5FEF1" w14:textId="77777777" w:rsidR="0094690D" w:rsidRPr="00413B6F" w:rsidRDefault="0094690D" w:rsidP="00616A82">
      <w:pPr>
        <w:pStyle w:val="BodyText"/>
      </w:pPr>
      <w:r>
        <w:t>Ietilpst arī:</w:t>
      </w:r>
    </w:p>
    <w:p w14:paraId="3B422DE1" w14:textId="77777777" w:rsidR="0094690D" w:rsidRPr="00413B6F" w:rsidRDefault="0094690D" w:rsidP="00965DCA">
      <w:pPr>
        <w:jc w:val="both"/>
        <w:rPr>
          <w:rFonts w:ascii="Times New Roman" w:eastAsia="Calibri" w:hAnsi="Times New Roman" w:cs="Times New Roman"/>
          <w:noProof/>
          <w:sz w:val="24"/>
          <w:szCs w:val="24"/>
        </w:rPr>
      </w:pPr>
    </w:p>
    <w:p w14:paraId="74E6F1C4" w14:textId="77777777" w:rsidR="0094690D" w:rsidRPr="00413B6F" w:rsidRDefault="0094690D" w:rsidP="00161C32">
      <w:pPr>
        <w:pStyle w:val="BodyText"/>
        <w:numPr>
          <w:ilvl w:val="4"/>
          <w:numId w:val="3"/>
        </w:numPr>
        <w:tabs>
          <w:tab w:val="left" w:pos="851"/>
        </w:tabs>
        <w:ind w:left="284" w:firstLine="5"/>
      </w:pPr>
      <w:r>
        <w:t>izdevumi, kas saistīti ar pacienta “izmitināšanas izmaksām” (piemēram, par ēdiena gatavošanu, tīrīšanu, izmitināšanu) un ar pacienta radinieku izmitināšanu tad, kad tas ir absolūti nepieciešams un saistīts ar pacienta nakšņošanu iestādē. Jāpieskaita abi izmaksu veidi, ja par tiem izrakstīti atsevišķi rēķini;</w:t>
      </w:r>
    </w:p>
    <w:p w14:paraId="5AD5F505" w14:textId="77777777" w:rsidR="0094690D" w:rsidRPr="00413B6F" w:rsidRDefault="0094690D" w:rsidP="00161C32">
      <w:pPr>
        <w:pStyle w:val="BodyText"/>
        <w:numPr>
          <w:ilvl w:val="4"/>
          <w:numId w:val="3"/>
        </w:numPr>
        <w:tabs>
          <w:tab w:val="left" w:pos="851"/>
        </w:tabs>
        <w:ind w:left="284" w:firstLine="5"/>
      </w:pPr>
      <w:r>
        <w:t>skaistumkopšanas procedūras slimnīcās (piemēram, plastiskā ķirurģija citu mērķu sasniegšanai, nevis rekonstruktīva ķirurģija).</w:t>
      </w:r>
    </w:p>
    <w:p w14:paraId="5D25B4BB" w14:textId="77777777" w:rsidR="0094690D" w:rsidRPr="00413B6F" w:rsidRDefault="0094690D" w:rsidP="00965DCA">
      <w:pPr>
        <w:jc w:val="both"/>
        <w:rPr>
          <w:rFonts w:ascii="Times New Roman" w:eastAsia="Calibri" w:hAnsi="Times New Roman" w:cs="Times New Roman"/>
          <w:noProof/>
          <w:sz w:val="24"/>
          <w:szCs w:val="24"/>
        </w:rPr>
      </w:pPr>
    </w:p>
    <w:p w14:paraId="0A9343B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4E98F4BB" w14:textId="77777777" w:rsidR="0094690D" w:rsidRPr="00413B6F" w:rsidRDefault="0094690D" w:rsidP="00965DCA">
      <w:pPr>
        <w:jc w:val="both"/>
        <w:rPr>
          <w:rFonts w:ascii="Times New Roman" w:eastAsia="Calibri" w:hAnsi="Times New Roman" w:cs="Times New Roman"/>
          <w:i/>
          <w:noProof/>
          <w:sz w:val="24"/>
          <w:szCs w:val="24"/>
        </w:rPr>
      </w:pPr>
    </w:p>
    <w:p w14:paraId="5CF1877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stacionārā dienas aprūpe (ar uzņemšanu vai bez tās, bet bez nakšņošanas) un stacionāra ārstēšana mājās (06.2);</w:t>
      </w:r>
    </w:p>
    <w:p w14:paraId="38E5EE4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kas saņemti slimnīcās vai slimnīcas apstākļos bez nakšņošanas (06.2), tostarp tādu iestāžu pakalpojumi kā ķirurģijas slimnīcas, klīnikas un dispanseri, kas paredzēti tikai ambulatorās aprūpes nodrošināšanai (06.2);</w:t>
      </w:r>
    </w:p>
    <w:p w14:paraId="67F275F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pacientu neatliekamā pārvadāšana un glābšana (06.4.2.0);</w:t>
      </w:r>
    </w:p>
    <w:p w14:paraId="5BA4D86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ko sniedz nemedicīnas veco ļaužu pansionāti, nemedicīnas iestādes invalīdiem un nemedicīnas rehabilitācijas centri, kuri sniedz galvenokārt ilgtermiņa sociālo atbalstu; pensionāru ciemati bez stacionārajiem medicīniskajiem pakalpojumiem (13.3.0.2).</w:t>
      </w:r>
    </w:p>
    <w:p w14:paraId="5E0EC66D" w14:textId="77777777" w:rsidR="0094690D" w:rsidRPr="00A145A0" w:rsidRDefault="0094690D" w:rsidP="005B3958">
      <w:pPr>
        <w:pStyle w:val="BodyText"/>
      </w:pPr>
    </w:p>
    <w:p w14:paraId="47508E26" w14:textId="2259E971" w:rsidR="0094690D" w:rsidRPr="00413B6F" w:rsidRDefault="005B3958" w:rsidP="00173014">
      <w:pPr>
        <w:pStyle w:val="BodyText"/>
        <w:rPr>
          <w:b/>
          <w:bCs/>
        </w:rPr>
      </w:pPr>
      <w:r>
        <w:rPr>
          <w:b/>
        </w:rPr>
        <w:t>06.3.1.0. Stacionārās ārstnieciskās aprūpes un rehabilitācijas pakalpojumi (</w:t>
      </w:r>
      <w:r>
        <w:rPr>
          <w:b/>
          <w:i/>
          <w:iCs/>
        </w:rPr>
        <w:t>S</w:t>
      </w:r>
      <w:r>
        <w:rPr>
          <w:b/>
        </w:rPr>
        <w:t>)</w:t>
      </w:r>
    </w:p>
    <w:p w14:paraId="786A3007" w14:textId="77777777" w:rsidR="0094690D" w:rsidRPr="00A145A0" w:rsidRDefault="0094690D" w:rsidP="00965DCA">
      <w:pPr>
        <w:jc w:val="both"/>
        <w:rPr>
          <w:rFonts w:ascii="Times New Roman" w:eastAsia="Calibri" w:hAnsi="Times New Roman" w:cs="Times New Roman"/>
          <w:noProof/>
          <w:sz w:val="24"/>
          <w:szCs w:val="24"/>
        </w:rPr>
      </w:pPr>
    </w:p>
    <w:p w14:paraId="1CC16FC9" w14:textId="77777777" w:rsidR="0094690D" w:rsidRPr="00413B6F" w:rsidRDefault="0094690D" w:rsidP="00616A82">
      <w:pPr>
        <w:pStyle w:val="BodyText"/>
      </w:pPr>
      <w:r>
        <w:t>Ietilpst ārstnieciskā, zobārstniecības un rehabilitācijas aprūpe, kam nepieciešama pacienta nakšņošana ārstniecības iestādē. Stacionārā ārstnieciskā aprūpe ir klātienē veicami veselības aprūpes pasākumi, kuru īstenošanai ir nepieciešama pacienta nakšņošana ārstniecības iestādē ar galveno mērķi atvieglot slimības simptomus vai traumas sekas, mazināt slimības vai traumas smaguma pakāpi vai pasargāt no slimības un/vai traumas izraisītā stāvokļa pasliktināšanās, kas varētu apdraudēt personas dzīvību vai normālu funkcionēšanu. Stacionārie rehabilitācijas pakalpojumi, kuriem nepieciešama pacienta nakšņošana ārstniecības iestādē un kuru mērķis ir nodrošināt un uzturēt optimālu funkcionēšanu.</w:t>
      </w:r>
    </w:p>
    <w:p w14:paraId="0AC9B280" w14:textId="77777777" w:rsidR="0094690D" w:rsidRPr="00413B6F" w:rsidRDefault="0094690D" w:rsidP="00965DCA">
      <w:pPr>
        <w:jc w:val="both"/>
        <w:rPr>
          <w:rFonts w:ascii="Times New Roman" w:eastAsia="Calibri" w:hAnsi="Times New Roman" w:cs="Times New Roman"/>
          <w:noProof/>
          <w:sz w:val="24"/>
          <w:szCs w:val="24"/>
        </w:rPr>
      </w:pPr>
    </w:p>
    <w:p w14:paraId="76D18408" w14:textId="77777777" w:rsidR="0094690D" w:rsidRPr="00413B6F" w:rsidRDefault="0094690D" w:rsidP="00616A82">
      <w:pPr>
        <w:pStyle w:val="BodyText"/>
      </w:pPr>
      <w:r>
        <w:t>Ietilpst:</w:t>
      </w:r>
    </w:p>
    <w:p w14:paraId="5EC31533" w14:textId="77777777" w:rsidR="0094690D" w:rsidRPr="00413B6F" w:rsidRDefault="0094690D" w:rsidP="00965DCA">
      <w:pPr>
        <w:jc w:val="both"/>
        <w:rPr>
          <w:rFonts w:ascii="Times New Roman" w:eastAsia="Calibri" w:hAnsi="Times New Roman" w:cs="Times New Roman"/>
          <w:noProof/>
          <w:sz w:val="24"/>
          <w:szCs w:val="24"/>
        </w:rPr>
      </w:pPr>
    </w:p>
    <w:p w14:paraId="7D112DC0" w14:textId="77777777" w:rsidR="0094690D" w:rsidRPr="00413B6F" w:rsidRDefault="0094690D" w:rsidP="00161C32">
      <w:pPr>
        <w:pStyle w:val="BodyText"/>
        <w:numPr>
          <w:ilvl w:val="4"/>
          <w:numId w:val="3"/>
        </w:numPr>
        <w:tabs>
          <w:tab w:val="left" w:pos="851"/>
        </w:tabs>
        <w:ind w:left="284" w:firstLine="5"/>
      </w:pPr>
      <w:r>
        <w:t>stacionārie ārstnieciskās aprūpes/rehabilitācijas pakalpojumi, kas ietver ārstēšanu un/vai aprūpi (tostarp zobārstniecību), kuru saņemšanai ir nepieciešama nakšņošana ārstniecības iestādē un kurus sniedz jebkāds pakalpojuma sniedzējs, (piemēram, slimnīca, aprūpes centrs vai iestādes, kas klasificētas kā ambulatorās aprūpes pakalpojumu sniedzēji, bet dažkārt veic procedūras, kam nepieciešama pacienta nakšņošana ārstniecības iestādē; alkoholisma un narkomānijas rehabilitācijas iestādes (kas nav licencētas slimnīcas); garīgās veselības rekonvalescences namu vai slimnīcu pakalpojumi un jebkādu citu tādās organizācijās ietilpstošu veselības aprūpes iestāžu pakalpojumi, kurās tiek izmitināti pacienti, kam nepieciešama nakšņošana iestādē);</w:t>
      </w:r>
    </w:p>
    <w:p w14:paraId="171511FE" w14:textId="77777777" w:rsidR="0094690D" w:rsidRPr="00413B6F" w:rsidRDefault="0094690D" w:rsidP="00161C32">
      <w:pPr>
        <w:pStyle w:val="BodyText"/>
        <w:numPr>
          <w:ilvl w:val="4"/>
          <w:numId w:val="3"/>
        </w:numPr>
        <w:tabs>
          <w:tab w:val="left" w:pos="851"/>
        </w:tabs>
        <w:ind w:left="284" w:firstLine="5"/>
      </w:pPr>
      <w:r>
        <w:t>visi medicīniskie pakalpojumi, kas nepieciešami stacionārās aprūpes pakalpojumu sniegšanai, pacientam nakšņojot iestādē, pat tad, ja par tiem ir izrakstīts atsevišķs rēķins (piemēram, laboratorijas testi, diagnostiskās caurskates pakalpojumi);</w:t>
      </w:r>
    </w:p>
    <w:p w14:paraId="1E5FFED7"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kas nepieciešami, lai sniegtu stacionārās aprūpes pakalpojumus, pacientam nakšņojot iestādē, pat tad, ja par tiem izrakstīts atsevišķs rēķins.</w:t>
      </w:r>
    </w:p>
    <w:p w14:paraId="63C02F1B" w14:textId="77777777" w:rsidR="0094690D" w:rsidRPr="00413B6F" w:rsidRDefault="0094690D" w:rsidP="004D2E35">
      <w:pPr>
        <w:pStyle w:val="BodyText"/>
        <w:tabs>
          <w:tab w:val="left" w:pos="851"/>
        </w:tabs>
      </w:pPr>
    </w:p>
    <w:p w14:paraId="5EDC1711" w14:textId="77777777" w:rsidR="0094690D" w:rsidRPr="00413B6F" w:rsidRDefault="0094690D" w:rsidP="00616A82">
      <w:pPr>
        <w:pStyle w:val="BodyText"/>
      </w:pPr>
      <w:r>
        <w:t>Ietilpst arī:</w:t>
      </w:r>
    </w:p>
    <w:p w14:paraId="3C6DD579" w14:textId="77777777" w:rsidR="0094690D" w:rsidRPr="00413B6F" w:rsidRDefault="0094690D" w:rsidP="00965DCA">
      <w:pPr>
        <w:jc w:val="both"/>
        <w:rPr>
          <w:rFonts w:ascii="Times New Roman" w:eastAsia="Calibri" w:hAnsi="Times New Roman" w:cs="Times New Roman"/>
          <w:noProof/>
          <w:sz w:val="24"/>
          <w:szCs w:val="24"/>
        </w:rPr>
      </w:pPr>
    </w:p>
    <w:p w14:paraId="5CA344D1" w14:textId="77777777" w:rsidR="0094690D" w:rsidRPr="00413B6F" w:rsidRDefault="0094690D" w:rsidP="00161C32">
      <w:pPr>
        <w:pStyle w:val="BodyText"/>
        <w:numPr>
          <w:ilvl w:val="4"/>
          <w:numId w:val="3"/>
        </w:numPr>
        <w:tabs>
          <w:tab w:val="left" w:pos="851"/>
        </w:tabs>
        <w:ind w:left="284" w:firstLine="5"/>
      </w:pPr>
      <w:r>
        <w:t>izdevumi, kas saistīti ar pacienta “izmitināšanas izmaksām” (piemēram, par ēdiena gatavošanu, tīrīšanu, izmitināšanu) un ar pacienta radinieku izmitināšanu tad, kad tas ir absolūti nepieciešams un saistīts ar pacienta nakšņošanu iestādē. Jāpieskaita abi izmaksu veidi, ja par tiem izrakstīti atsevišķi rēķini;</w:t>
      </w:r>
    </w:p>
    <w:p w14:paraId="7DA47757" w14:textId="7BFFFA7E" w:rsidR="00965DCA" w:rsidRPr="00413B6F" w:rsidRDefault="0094690D" w:rsidP="00161C32">
      <w:pPr>
        <w:pStyle w:val="BodyText"/>
        <w:numPr>
          <w:ilvl w:val="4"/>
          <w:numId w:val="3"/>
        </w:numPr>
        <w:tabs>
          <w:tab w:val="left" w:pos="851"/>
        </w:tabs>
        <w:ind w:left="284" w:firstLine="5"/>
      </w:pPr>
      <w:r>
        <w:t>skaistumkopšanas procedūras slimnīcās (piemēram, plastiskā ķirurģija citu mērķu sasniegšanai, nevis rekonstruktīva ķirurģija).</w:t>
      </w:r>
    </w:p>
    <w:p w14:paraId="329D2AC6" w14:textId="51F3F1B9" w:rsidR="0094690D" w:rsidRPr="00413B6F" w:rsidRDefault="0094690D" w:rsidP="00965DCA">
      <w:pPr>
        <w:jc w:val="both"/>
        <w:rPr>
          <w:rFonts w:ascii="Times New Roman" w:eastAsia="Calibri" w:hAnsi="Times New Roman" w:cs="Times New Roman"/>
          <w:noProof/>
          <w:sz w:val="24"/>
          <w:szCs w:val="24"/>
        </w:rPr>
      </w:pPr>
    </w:p>
    <w:p w14:paraId="168D28BE" w14:textId="7FDF919F" w:rsidR="004D2E35" w:rsidRPr="00413B6F" w:rsidRDefault="004D2E35" w:rsidP="00965DCA">
      <w:pPr>
        <w:jc w:val="both"/>
        <w:rPr>
          <w:rFonts w:ascii="Times New Roman" w:eastAsia="Calibri" w:hAnsi="Times New Roman" w:cs="Times New Roman"/>
          <w:i/>
          <w:iCs/>
          <w:noProof/>
          <w:sz w:val="24"/>
          <w:szCs w:val="24"/>
        </w:rPr>
      </w:pPr>
      <w:r>
        <w:rPr>
          <w:rFonts w:ascii="Times New Roman" w:hAnsi="Times New Roman"/>
          <w:i/>
          <w:sz w:val="24"/>
        </w:rPr>
        <w:lastRenderedPageBreak/>
        <w:t>Neietilpst:</w:t>
      </w:r>
    </w:p>
    <w:p w14:paraId="3EE28E14" w14:textId="77777777" w:rsidR="004D2E35" w:rsidRPr="00413B6F" w:rsidRDefault="004D2E35" w:rsidP="00965DCA">
      <w:pPr>
        <w:jc w:val="both"/>
        <w:rPr>
          <w:rFonts w:ascii="Times New Roman" w:eastAsia="Calibri" w:hAnsi="Times New Roman" w:cs="Times New Roman"/>
          <w:noProof/>
          <w:sz w:val="24"/>
          <w:szCs w:val="24"/>
        </w:rPr>
      </w:pPr>
    </w:p>
    <w:p w14:paraId="527ECF0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stacionārā dienas aprūpe (ar uzņemšanu vai bez tās, bet bez nakšņošanas) un stacionāra ārstēšana mājās (06.2);</w:t>
      </w:r>
    </w:p>
    <w:p w14:paraId="65D975B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kas saņemti slimnīcās vai slimnīcas apstākļos bez nakšņošanas (06.2), tostarp tādu iestāžu pakalpojumi kā ķirurģijas slimnīcas, klīnikas un dispanseri, kas paredzēti tikai ambulatorās aprūpes nodrošināšanai (06.2);</w:t>
      </w:r>
    </w:p>
    <w:p w14:paraId="6284F6F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pacientu neatliekamā pārvadāšana un glābšana (06.4.2.0);</w:t>
      </w:r>
    </w:p>
    <w:p w14:paraId="22026E1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ko sniedz nemedicīnas veco ļaužu pansionāti, nemedicīnas iestādes invalīdiem un nemedicīnas rehabilitācijas centri, kuri sniedz galvenokārt ilgtermiņa sociālo atbalstu; pensionāru ciemati bez stacionārajiem medicīniskajiem pakalpojumiem (13.3.0.2).</w:t>
      </w:r>
    </w:p>
    <w:p w14:paraId="52474452" w14:textId="77777777" w:rsidR="0094690D" w:rsidRPr="00413B6F" w:rsidRDefault="0094690D" w:rsidP="00965DCA">
      <w:pPr>
        <w:jc w:val="both"/>
        <w:rPr>
          <w:rFonts w:ascii="Times New Roman" w:eastAsia="Calibri" w:hAnsi="Times New Roman" w:cs="Times New Roman"/>
          <w:i/>
          <w:noProof/>
          <w:sz w:val="24"/>
          <w:szCs w:val="24"/>
        </w:rPr>
      </w:pPr>
    </w:p>
    <w:p w14:paraId="24BA6978" w14:textId="4AA5B653" w:rsidR="0094690D" w:rsidRPr="00413B6F" w:rsidRDefault="004D2E35" w:rsidP="004D2E35">
      <w:pPr>
        <w:pStyle w:val="BodyText"/>
        <w:rPr>
          <w:b/>
          <w:bCs/>
        </w:rPr>
      </w:pPr>
      <w:r>
        <w:rPr>
          <w:b/>
        </w:rPr>
        <w:t>06.3.2. Stacionārās ilgstošās aprūpes pakalpojumi (</w:t>
      </w:r>
      <w:r>
        <w:rPr>
          <w:b/>
          <w:i/>
          <w:iCs/>
        </w:rPr>
        <w:t>S</w:t>
      </w:r>
      <w:r>
        <w:rPr>
          <w:b/>
        </w:rPr>
        <w:t>)</w:t>
      </w:r>
    </w:p>
    <w:p w14:paraId="1E6CE11C" w14:textId="77777777" w:rsidR="0094690D" w:rsidRPr="00A145A0" w:rsidRDefault="0094690D" w:rsidP="00965DCA">
      <w:pPr>
        <w:jc w:val="both"/>
        <w:rPr>
          <w:rFonts w:ascii="Times New Roman" w:eastAsia="Calibri" w:hAnsi="Times New Roman" w:cs="Times New Roman"/>
          <w:noProof/>
          <w:sz w:val="24"/>
          <w:szCs w:val="24"/>
        </w:rPr>
      </w:pPr>
    </w:p>
    <w:p w14:paraId="5204B1B5" w14:textId="77777777" w:rsidR="0094690D" w:rsidRPr="00413B6F" w:rsidRDefault="0094690D" w:rsidP="00616A82">
      <w:pPr>
        <w:pStyle w:val="BodyText"/>
      </w:pPr>
      <w:r>
        <w:t>Ietilpst ilgstošās aprūpes pakalpojumi, kuru saņemšanai nepieciešama pacienta nakšņošana ārstniecības iestādē.</w:t>
      </w:r>
    </w:p>
    <w:p w14:paraId="192251FC" w14:textId="77777777" w:rsidR="0094690D" w:rsidRPr="00413B6F" w:rsidRDefault="0094690D" w:rsidP="00965DCA">
      <w:pPr>
        <w:jc w:val="both"/>
        <w:rPr>
          <w:rFonts w:ascii="Times New Roman" w:eastAsia="Calibri" w:hAnsi="Times New Roman" w:cs="Times New Roman"/>
          <w:noProof/>
          <w:sz w:val="24"/>
          <w:szCs w:val="24"/>
        </w:rPr>
      </w:pPr>
    </w:p>
    <w:p w14:paraId="54AFF33B" w14:textId="77777777" w:rsidR="0094690D" w:rsidRPr="00413B6F" w:rsidRDefault="0094690D" w:rsidP="00616A82">
      <w:pPr>
        <w:pStyle w:val="BodyText"/>
      </w:pPr>
      <w:r>
        <w:t>Stacionārās ilgstošās aprūpes pakalpojumu mērķis ir novērst veselības stāvokļa pasliktināšanos un saglabāt veselības stāvokli pastāvošajā līmenī, nevis ārstēt slimību vai rehabilitēt personu. Daži medicīniski un medmāsu aprūpes pasākumi, kuru īstenošanai nepieciešama pacienta nakšņošana ārstniecības iestādē, ir cieši saistīti ar šā personas stāvokļa uzturēšanu.</w:t>
      </w:r>
    </w:p>
    <w:p w14:paraId="7D131198" w14:textId="77777777" w:rsidR="0094690D" w:rsidRPr="00413B6F" w:rsidRDefault="0094690D" w:rsidP="00965DCA">
      <w:pPr>
        <w:jc w:val="both"/>
        <w:rPr>
          <w:rFonts w:ascii="Times New Roman" w:eastAsia="Calibri" w:hAnsi="Times New Roman" w:cs="Times New Roman"/>
          <w:noProof/>
          <w:sz w:val="24"/>
          <w:szCs w:val="24"/>
        </w:rPr>
      </w:pPr>
    </w:p>
    <w:p w14:paraId="5F96FB63" w14:textId="77777777" w:rsidR="0094690D" w:rsidRPr="00413B6F" w:rsidRDefault="0094690D" w:rsidP="00616A82">
      <w:pPr>
        <w:pStyle w:val="BodyText"/>
      </w:pPr>
      <w:r>
        <w:t>Personas, kas saņem šāda veida stacionāro ilgstošo aprūpi, var būt, piemēram, vecāka gadagājuma cilvēki ar ierobežotu spēju veikt ikdienišķas darbības, mājsaimniecības locekļi ar fizisko spēju traucējumiem, personas ar hroniskiem veselības traucējumiem.</w:t>
      </w:r>
    </w:p>
    <w:p w14:paraId="3E36F8E1" w14:textId="77777777" w:rsidR="0094690D" w:rsidRPr="00413B6F" w:rsidRDefault="0094690D" w:rsidP="00965DCA">
      <w:pPr>
        <w:jc w:val="both"/>
        <w:rPr>
          <w:rFonts w:ascii="Times New Roman" w:eastAsia="Calibri" w:hAnsi="Times New Roman" w:cs="Times New Roman"/>
          <w:noProof/>
          <w:sz w:val="24"/>
          <w:szCs w:val="24"/>
        </w:rPr>
      </w:pPr>
    </w:p>
    <w:p w14:paraId="5AD18491" w14:textId="77777777" w:rsidR="0094690D" w:rsidRPr="00413B6F" w:rsidRDefault="0094690D" w:rsidP="00616A82">
      <w:pPr>
        <w:pStyle w:val="BodyText"/>
      </w:pPr>
      <w:r>
        <w:t>Ietilpst:</w:t>
      </w:r>
    </w:p>
    <w:p w14:paraId="32D78C30" w14:textId="77777777" w:rsidR="0094690D" w:rsidRPr="00413B6F" w:rsidRDefault="0094690D" w:rsidP="00965DCA">
      <w:pPr>
        <w:jc w:val="both"/>
        <w:rPr>
          <w:rFonts w:ascii="Times New Roman" w:eastAsia="Calibri" w:hAnsi="Times New Roman" w:cs="Times New Roman"/>
          <w:noProof/>
          <w:sz w:val="24"/>
          <w:szCs w:val="24"/>
        </w:rPr>
      </w:pPr>
    </w:p>
    <w:p w14:paraId="1229DB4B" w14:textId="77777777" w:rsidR="0094690D" w:rsidRPr="00413B6F" w:rsidRDefault="0094690D" w:rsidP="00161C32">
      <w:pPr>
        <w:pStyle w:val="BodyText"/>
        <w:numPr>
          <w:ilvl w:val="4"/>
          <w:numId w:val="3"/>
        </w:numPr>
        <w:tabs>
          <w:tab w:val="left" w:pos="851"/>
        </w:tabs>
        <w:ind w:left="284" w:firstLine="5"/>
      </w:pPr>
      <w:r>
        <w:t>medicīniskās rekonvalescences namu vai rekonvalescences slimnīcu pakalpojumi; medicīnisko aprūpi nodrošinošu veco ļaužu pansionātu pakalpojumi; stacionārās paliatīvās aprūpes pakalpojumi; paliatīvās aprūpes iestāžu pakalpojumi nedziedināmi slimām personām; medicīniskās aprūpes namu pakalpojumi; atpūtas nami ar medicīnisko aprūpi; kvalificētu aprūpes centru pakalpojumi; mācību medicīniskās aprūpes namu pakalpojumi; pakalpojumi, ko sniedz pansionāti, kas paredzēti cilvēkiem ar garīgo atpalicību; garīgās veselības un narkotisko un psihotropo vielu lietotāju aprūpes iestādes, kas paredzētas hronisku pacientu (piemēram, demences slimnieku) aprūpei;</w:t>
      </w:r>
    </w:p>
    <w:p w14:paraId="6ACE7528" w14:textId="77777777" w:rsidR="0094690D" w:rsidRPr="00413B6F" w:rsidRDefault="0094690D" w:rsidP="00161C32">
      <w:pPr>
        <w:pStyle w:val="BodyText"/>
        <w:numPr>
          <w:ilvl w:val="4"/>
          <w:numId w:val="3"/>
        </w:numPr>
        <w:tabs>
          <w:tab w:val="left" w:pos="851"/>
        </w:tabs>
        <w:ind w:left="284" w:firstLine="5"/>
      </w:pPr>
      <w:r>
        <w:t>pakalpojumi, ko sniedz medicīniskās aprūpes veco ļaužu pansionāti un medicīniskās aprūpes pansionāti personām ar invaliditāti;</w:t>
      </w:r>
    </w:p>
    <w:p w14:paraId="0D71601E" w14:textId="77777777" w:rsidR="0094690D" w:rsidRPr="00413B6F" w:rsidRDefault="0094690D" w:rsidP="00161C32">
      <w:pPr>
        <w:pStyle w:val="BodyText"/>
        <w:numPr>
          <w:ilvl w:val="4"/>
          <w:numId w:val="3"/>
        </w:numPr>
        <w:tabs>
          <w:tab w:val="left" w:pos="851"/>
        </w:tabs>
        <w:ind w:left="284" w:firstLine="5"/>
      </w:pPr>
      <w:r>
        <w:t>visi medicīniskie pakalpojumi, kas nepieciešami, lai sniegtu stacionārās aprūpes pakalpojumus, pacientam nakšņojot ārstniecības iestādē (piemēram, laboratorijas pārbaudes, diagnostiskās caurskates pakalpojumi);</w:t>
      </w:r>
    </w:p>
    <w:p w14:paraId="5181179E"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produkti), kas nepieciešami, lai sniegtu stacionārās aprūpes pakalpojumus, pacientam nakšņojot iestādē.</w:t>
      </w:r>
    </w:p>
    <w:p w14:paraId="6073F57E" w14:textId="77777777" w:rsidR="0094690D" w:rsidRPr="00413B6F" w:rsidRDefault="0094690D" w:rsidP="004D2E35">
      <w:pPr>
        <w:pStyle w:val="BodyText"/>
        <w:tabs>
          <w:tab w:val="left" w:pos="851"/>
        </w:tabs>
      </w:pPr>
    </w:p>
    <w:p w14:paraId="5B9DCE98" w14:textId="77777777" w:rsidR="0094690D" w:rsidRPr="00413B6F" w:rsidRDefault="0094690D" w:rsidP="00616A82">
      <w:pPr>
        <w:pStyle w:val="BodyText"/>
      </w:pPr>
      <w:r>
        <w:t>Ietilpst arī:</w:t>
      </w:r>
    </w:p>
    <w:p w14:paraId="500B85AB" w14:textId="77777777" w:rsidR="0094690D" w:rsidRPr="00413B6F" w:rsidRDefault="0094690D" w:rsidP="00965DCA">
      <w:pPr>
        <w:jc w:val="both"/>
        <w:rPr>
          <w:rFonts w:ascii="Times New Roman" w:eastAsia="Calibri" w:hAnsi="Times New Roman" w:cs="Times New Roman"/>
          <w:noProof/>
          <w:sz w:val="24"/>
          <w:szCs w:val="24"/>
        </w:rPr>
      </w:pPr>
    </w:p>
    <w:p w14:paraId="6513D2E7" w14:textId="77777777" w:rsidR="0094690D" w:rsidRPr="00413B6F" w:rsidRDefault="0094690D" w:rsidP="00161C32">
      <w:pPr>
        <w:pStyle w:val="BodyText"/>
        <w:numPr>
          <w:ilvl w:val="4"/>
          <w:numId w:val="3"/>
        </w:numPr>
        <w:tabs>
          <w:tab w:val="left" w:pos="851"/>
        </w:tabs>
        <w:ind w:left="284" w:firstLine="5"/>
      </w:pPr>
      <w:r>
        <w:t xml:space="preserve">izdevumi, kas saistīti ar pacienta “izmitināšanas izmaksām” (piemēram, par ēdiena gatavošanu, tīrīšanu, izmitināšanu) un ar pacienta radinieku izmitināšanu tad, kad tas ir </w:t>
      </w:r>
      <w:r>
        <w:lastRenderedPageBreak/>
        <w:t>absolūti nepieciešams un saistīts ar pacienta nakšņošanu iestādē. Abi izmaksu veidi ir jāpievieno, ja par tiem izrakstīti atsevišķi rēķini.</w:t>
      </w:r>
    </w:p>
    <w:p w14:paraId="448EC355" w14:textId="77777777" w:rsidR="0094690D" w:rsidRPr="00413B6F" w:rsidRDefault="0094690D" w:rsidP="00965DCA">
      <w:pPr>
        <w:jc w:val="both"/>
        <w:rPr>
          <w:rFonts w:ascii="Times New Roman" w:eastAsia="Calibri" w:hAnsi="Times New Roman" w:cs="Times New Roman"/>
          <w:noProof/>
          <w:sz w:val="24"/>
          <w:szCs w:val="24"/>
        </w:rPr>
      </w:pPr>
    </w:p>
    <w:p w14:paraId="33E85E6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47B97E5" w14:textId="77777777" w:rsidR="0094690D" w:rsidRPr="00413B6F" w:rsidRDefault="0094690D" w:rsidP="00965DCA">
      <w:pPr>
        <w:jc w:val="both"/>
        <w:rPr>
          <w:rFonts w:ascii="Times New Roman" w:eastAsia="Calibri" w:hAnsi="Times New Roman" w:cs="Times New Roman"/>
          <w:i/>
          <w:noProof/>
          <w:sz w:val="24"/>
          <w:szCs w:val="24"/>
        </w:rPr>
      </w:pPr>
    </w:p>
    <w:p w14:paraId="447F28A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sociālās aizsardzības pakalpojumi (13.3);</w:t>
      </w:r>
    </w:p>
    <w:p w14:paraId="5D4736E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nemedicīnas veco ļaužu pansionāti, nemedicīnas pansionāti invalīdiem (13.3.0.2).</w:t>
      </w:r>
    </w:p>
    <w:p w14:paraId="23F5C154" w14:textId="77777777" w:rsidR="0094690D" w:rsidRPr="00413B6F" w:rsidRDefault="0094690D" w:rsidP="00965DCA">
      <w:pPr>
        <w:jc w:val="both"/>
        <w:rPr>
          <w:rFonts w:ascii="Times New Roman" w:eastAsia="Calibri" w:hAnsi="Times New Roman" w:cs="Times New Roman"/>
          <w:i/>
          <w:noProof/>
          <w:sz w:val="24"/>
          <w:szCs w:val="24"/>
        </w:rPr>
      </w:pPr>
    </w:p>
    <w:p w14:paraId="26066FE9" w14:textId="5948083B" w:rsidR="0094690D" w:rsidRPr="00413B6F" w:rsidRDefault="0094690D" w:rsidP="004D2E35">
      <w:pPr>
        <w:pStyle w:val="BodyText"/>
        <w:rPr>
          <w:b/>
          <w:bCs/>
        </w:rPr>
      </w:pPr>
      <w:r>
        <w:rPr>
          <w:b/>
        </w:rPr>
        <w:t>06.3.2.0. Stacionārās ilgstošās aprūpes pakalpojumi (</w:t>
      </w:r>
      <w:r>
        <w:rPr>
          <w:b/>
          <w:i/>
          <w:iCs/>
        </w:rPr>
        <w:t>S</w:t>
      </w:r>
      <w:r>
        <w:rPr>
          <w:b/>
        </w:rPr>
        <w:t>)</w:t>
      </w:r>
    </w:p>
    <w:p w14:paraId="6000008E" w14:textId="77777777" w:rsidR="0094690D" w:rsidRPr="00A145A0" w:rsidRDefault="0094690D" w:rsidP="00965DCA">
      <w:pPr>
        <w:jc w:val="both"/>
        <w:rPr>
          <w:rFonts w:ascii="Times New Roman" w:eastAsia="Calibri" w:hAnsi="Times New Roman" w:cs="Times New Roman"/>
          <w:noProof/>
          <w:sz w:val="24"/>
          <w:szCs w:val="24"/>
        </w:rPr>
      </w:pPr>
    </w:p>
    <w:p w14:paraId="7B22294A" w14:textId="77777777" w:rsidR="0094690D" w:rsidRPr="00413B6F" w:rsidRDefault="0094690D" w:rsidP="00616A82">
      <w:pPr>
        <w:pStyle w:val="BodyText"/>
      </w:pPr>
      <w:r>
        <w:t>Ietilpst ilgstošās aprūpes pakalpojumi, kuru saņemšanai nepieciešama pacienta nakšņošana ārstniecības iestādē.</w:t>
      </w:r>
    </w:p>
    <w:p w14:paraId="6896F6B0" w14:textId="77777777" w:rsidR="0094690D" w:rsidRPr="00413B6F" w:rsidRDefault="0094690D" w:rsidP="00965DCA">
      <w:pPr>
        <w:jc w:val="both"/>
        <w:rPr>
          <w:rFonts w:ascii="Times New Roman" w:eastAsia="Calibri" w:hAnsi="Times New Roman" w:cs="Times New Roman"/>
          <w:noProof/>
          <w:sz w:val="24"/>
          <w:szCs w:val="24"/>
        </w:rPr>
      </w:pPr>
    </w:p>
    <w:p w14:paraId="0282B30E" w14:textId="77777777" w:rsidR="0094690D" w:rsidRPr="00413B6F" w:rsidRDefault="0094690D" w:rsidP="00616A82">
      <w:pPr>
        <w:pStyle w:val="BodyText"/>
      </w:pPr>
      <w:r>
        <w:t>Stacionārās ilgstošās aprūpes pakalpojumu mērķis ir novērst veselības stāvokļa pasliktināšanos un saglabāt veselības stāvokli pastāvošajā līmenī, nevis ārstēt slimību vai rehabilitēt personu. Daži medicīniski un medmāsu aprūpes pasākumi, kuru īstenošanai nepieciešama pacienta nakšņošana ārstniecības iestādē, ir cieši saistīti ar šā personas stāvokļa uzturēšanu.</w:t>
      </w:r>
    </w:p>
    <w:p w14:paraId="6B1BCFE3" w14:textId="77777777" w:rsidR="0094690D" w:rsidRPr="00413B6F" w:rsidRDefault="0094690D" w:rsidP="00965DCA">
      <w:pPr>
        <w:jc w:val="both"/>
        <w:rPr>
          <w:rFonts w:ascii="Times New Roman" w:eastAsia="Calibri" w:hAnsi="Times New Roman" w:cs="Times New Roman"/>
          <w:noProof/>
          <w:sz w:val="24"/>
          <w:szCs w:val="24"/>
        </w:rPr>
      </w:pPr>
    </w:p>
    <w:p w14:paraId="25033353" w14:textId="77777777" w:rsidR="0094690D" w:rsidRPr="00413B6F" w:rsidRDefault="0094690D" w:rsidP="00616A82">
      <w:pPr>
        <w:pStyle w:val="BodyText"/>
      </w:pPr>
      <w:r>
        <w:t>Personas, kas saņem šāda veida stacionāro ilgstošo aprūpi, var būt, piemēram, vecāka gadagājuma cilvēki ar ierobežotu spēju veikt ikdienišķas darbības, mājsaimniecības locekļi ar fizisko spēju traucējumiem, personas ar hroniskiem veselības traucējumiem.</w:t>
      </w:r>
    </w:p>
    <w:p w14:paraId="416047EF" w14:textId="77777777" w:rsidR="00965DCA" w:rsidRPr="00413B6F" w:rsidRDefault="00965DCA" w:rsidP="00965DCA">
      <w:pPr>
        <w:jc w:val="both"/>
        <w:rPr>
          <w:rFonts w:ascii="Times New Roman" w:hAnsi="Times New Roman" w:cs="Times New Roman"/>
          <w:noProof/>
          <w:sz w:val="24"/>
          <w:szCs w:val="24"/>
        </w:rPr>
      </w:pPr>
    </w:p>
    <w:p w14:paraId="2C87FBC7" w14:textId="10458945" w:rsidR="0094690D" w:rsidRPr="00413B6F" w:rsidRDefault="004D2E35" w:rsidP="00965DCA">
      <w:pPr>
        <w:jc w:val="both"/>
        <w:rPr>
          <w:rFonts w:ascii="Times New Roman" w:eastAsia="Calibri" w:hAnsi="Times New Roman" w:cs="Times New Roman"/>
          <w:noProof/>
          <w:sz w:val="24"/>
          <w:szCs w:val="24"/>
        </w:rPr>
      </w:pPr>
      <w:r>
        <w:rPr>
          <w:rFonts w:ascii="Times New Roman" w:hAnsi="Times New Roman"/>
          <w:sz w:val="24"/>
        </w:rPr>
        <w:t>Ietilpst:</w:t>
      </w:r>
    </w:p>
    <w:p w14:paraId="56AFC341" w14:textId="77777777" w:rsidR="004D2E35" w:rsidRPr="00413B6F" w:rsidRDefault="004D2E35" w:rsidP="00965DCA">
      <w:pPr>
        <w:jc w:val="both"/>
        <w:rPr>
          <w:rFonts w:ascii="Times New Roman" w:eastAsia="Calibri" w:hAnsi="Times New Roman" w:cs="Times New Roman"/>
          <w:noProof/>
          <w:sz w:val="24"/>
          <w:szCs w:val="24"/>
        </w:rPr>
      </w:pPr>
    </w:p>
    <w:p w14:paraId="77D2BA9C" w14:textId="77777777" w:rsidR="0094690D" w:rsidRPr="00413B6F" w:rsidRDefault="0094690D" w:rsidP="00161C32">
      <w:pPr>
        <w:pStyle w:val="BodyText"/>
        <w:numPr>
          <w:ilvl w:val="4"/>
          <w:numId w:val="3"/>
        </w:numPr>
        <w:tabs>
          <w:tab w:val="left" w:pos="851"/>
        </w:tabs>
        <w:ind w:left="284" w:firstLine="5"/>
      </w:pPr>
      <w:r>
        <w:t>medicīniskās rekonvalescences namu vai rekonvalescences slimnīcu pakalpojumi; medicīnisko aprūpi nodrošinošu veco ļaužu pansionātu pakalpojumi; stacionārās paliatīvās aprūpes pakalpojumi; paliatīvās aprūpes iestāžu pakalpojumi nedziedināmi slimām personām; medicīniskās aprūpes namu pakalpojumi; atpūtas nami ar medicīnisko aprūpi; kvalificētu aprūpes centru pakalpojumi; mācību medicīniskās aprūpes namu pakalpojumi; pakalpojumi, ko sniedz pansionāti, kas paredzēti cilvēkiem ar garīgo atpalicību; garīgās veselības un narkotisko un psihotropo vielu lietotāju aprūpes iestādes, kas paredzētas hronisku pacientu (piemēram, demences slimnieku) aprūpei;</w:t>
      </w:r>
    </w:p>
    <w:p w14:paraId="6A4DF126" w14:textId="77777777" w:rsidR="0094690D" w:rsidRPr="00413B6F" w:rsidRDefault="0094690D" w:rsidP="00161C32">
      <w:pPr>
        <w:pStyle w:val="BodyText"/>
        <w:numPr>
          <w:ilvl w:val="4"/>
          <w:numId w:val="3"/>
        </w:numPr>
        <w:tabs>
          <w:tab w:val="left" w:pos="851"/>
        </w:tabs>
        <w:ind w:left="284" w:firstLine="5"/>
      </w:pPr>
      <w:r>
        <w:t>pakalpojumi, ko sniedz medicīniskās aprūpes veco ļaužu pansionāti un medicīniskās aprūpes pansionāti personām ar invaliditāti;</w:t>
      </w:r>
    </w:p>
    <w:p w14:paraId="4B293005" w14:textId="77777777" w:rsidR="0094690D" w:rsidRPr="00413B6F" w:rsidRDefault="0094690D" w:rsidP="00161C32">
      <w:pPr>
        <w:pStyle w:val="BodyText"/>
        <w:numPr>
          <w:ilvl w:val="4"/>
          <w:numId w:val="3"/>
        </w:numPr>
        <w:tabs>
          <w:tab w:val="left" w:pos="851"/>
        </w:tabs>
        <w:ind w:left="284" w:firstLine="5"/>
      </w:pPr>
      <w:r>
        <w:t>visi medicīniskie pakalpojumi, kas nepieciešami, lai sniegtu stacionārās aprūpes pakalpojumus, pacientam nakšņojot ārstniecības iestādē (piemēram, laboratorijas pārbaudes, diagnostiskās caurskates pakalpojumi);</w:t>
      </w:r>
    </w:p>
    <w:p w14:paraId="06241B44"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produkti), kas nepieciešami, lai sniegtu stacionārās aprūpes pakalpojumus, pacientam nakšņojot iestādē.</w:t>
      </w:r>
    </w:p>
    <w:p w14:paraId="3236C550" w14:textId="77777777" w:rsidR="0094690D" w:rsidRPr="00413B6F" w:rsidRDefault="0094690D" w:rsidP="004D2E35">
      <w:pPr>
        <w:pStyle w:val="BodyText"/>
        <w:tabs>
          <w:tab w:val="left" w:pos="851"/>
        </w:tabs>
      </w:pPr>
    </w:p>
    <w:p w14:paraId="7A3C5E15" w14:textId="77777777" w:rsidR="0094690D" w:rsidRPr="00413B6F" w:rsidRDefault="0094690D" w:rsidP="00EE4239">
      <w:pPr>
        <w:pStyle w:val="BodyText"/>
        <w:keepNext/>
        <w:keepLines/>
      </w:pPr>
      <w:r>
        <w:t>Ietilpst arī:</w:t>
      </w:r>
    </w:p>
    <w:p w14:paraId="78F24B87" w14:textId="77777777" w:rsidR="0094690D" w:rsidRPr="00413B6F" w:rsidRDefault="0094690D" w:rsidP="00EE4239">
      <w:pPr>
        <w:keepNext/>
        <w:keepLines/>
        <w:jc w:val="both"/>
        <w:rPr>
          <w:rFonts w:ascii="Times New Roman" w:eastAsia="Calibri" w:hAnsi="Times New Roman" w:cs="Times New Roman"/>
          <w:noProof/>
          <w:sz w:val="24"/>
          <w:szCs w:val="24"/>
        </w:rPr>
      </w:pPr>
    </w:p>
    <w:p w14:paraId="02487CA6" w14:textId="77777777" w:rsidR="0094690D" w:rsidRPr="00413B6F" w:rsidRDefault="0094690D" w:rsidP="00161C32">
      <w:pPr>
        <w:pStyle w:val="BodyText"/>
        <w:keepNext/>
        <w:keepLines/>
        <w:numPr>
          <w:ilvl w:val="4"/>
          <w:numId w:val="3"/>
        </w:numPr>
        <w:tabs>
          <w:tab w:val="left" w:pos="851"/>
        </w:tabs>
        <w:ind w:left="284" w:firstLine="5"/>
      </w:pPr>
      <w:r>
        <w:t>izdevumi, kas saistīti ar pacienta “izmitināšanas izmaksām” (piemēram, par ēdiena gatavošanu, tīrīšanu, izmitināšanu) un ar pacienta radinieku izmitināšanu tad, kad tas ir absolūti nepieciešams un saistīts ar pacienta nakšņošanu iestādē. Abi izmaksu veidi ir jāpievieno, ja par tiem izrakstīti atsevišķi rēķini.</w:t>
      </w:r>
    </w:p>
    <w:p w14:paraId="31E2907F" w14:textId="77777777" w:rsidR="0094690D" w:rsidRPr="00413B6F" w:rsidRDefault="0094690D" w:rsidP="004D2E35">
      <w:pPr>
        <w:pStyle w:val="BodyText"/>
        <w:tabs>
          <w:tab w:val="left" w:pos="851"/>
        </w:tabs>
      </w:pPr>
    </w:p>
    <w:p w14:paraId="5BCE27B6" w14:textId="77777777" w:rsidR="0094690D" w:rsidRPr="00413B6F" w:rsidRDefault="0094690D" w:rsidP="00A145A0">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0ED65E37" w14:textId="77777777" w:rsidR="0094690D" w:rsidRPr="00413B6F" w:rsidRDefault="0094690D" w:rsidP="00A145A0">
      <w:pPr>
        <w:keepNext/>
        <w:jc w:val="both"/>
        <w:rPr>
          <w:rFonts w:ascii="Times New Roman" w:eastAsia="Calibri" w:hAnsi="Times New Roman" w:cs="Times New Roman"/>
          <w:i/>
          <w:noProof/>
          <w:sz w:val="24"/>
          <w:szCs w:val="24"/>
        </w:rPr>
      </w:pPr>
    </w:p>
    <w:p w14:paraId="50E92970" w14:textId="77777777" w:rsidR="0094690D" w:rsidRPr="00413B6F" w:rsidRDefault="0094690D" w:rsidP="00A145A0">
      <w:pPr>
        <w:keepNext/>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sociālās aizsardzības pakalpojumi (13.3);</w:t>
      </w:r>
    </w:p>
    <w:p w14:paraId="1BE7962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nemedicīnas veco ļaužu pansionāti, nemedicīnas pansionāti invalīdiem (13.3.0.2).</w:t>
      </w:r>
    </w:p>
    <w:p w14:paraId="1E779E80" w14:textId="77777777" w:rsidR="0094690D" w:rsidRPr="00413B6F" w:rsidRDefault="0094690D" w:rsidP="00965DCA">
      <w:pPr>
        <w:jc w:val="both"/>
        <w:rPr>
          <w:rFonts w:ascii="Times New Roman" w:eastAsia="Calibri" w:hAnsi="Times New Roman" w:cs="Times New Roman"/>
          <w:i/>
          <w:noProof/>
          <w:sz w:val="24"/>
          <w:szCs w:val="24"/>
        </w:rPr>
      </w:pPr>
    </w:p>
    <w:p w14:paraId="4EFA70C7" w14:textId="29DD516C" w:rsidR="0094690D" w:rsidRPr="00413B6F" w:rsidRDefault="004D2E35" w:rsidP="005227C8">
      <w:pPr>
        <w:pStyle w:val="BodyText"/>
        <w:rPr>
          <w:b/>
          <w:bCs/>
        </w:rPr>
      </w:pPr>
      <w:r>
        <w:rPr>
          <w:b/>
        </w:rPr>
        <w:t>06.4. CITI VESELĪBAS APRŪPES PAKALPOJUMI</w:t>
      </w:r>
    </w:p>
    <w:p w14:paraId="78C551F0" w14:textId="77777777" w:rsidR="0094690D" w:rsidRPr="00413B6F" w:rsidRDefault="0094690D" w:rsidP="00965DCA">
      <w:pPr>
        <w:jc w:val="both"/>
        <w:rPr>
          <w:rFonts w:ascii="Times New Roman" w:eastAsia="Calibri" w:hAnsi="Times New Roman" w:cs="Times New Roman"/>
          <w:b/>
          <w:bCs/>
          <w:noProof/>
          <w:sz w:val="24"/>
          <w:szCs w:val="24"/>
        </w:rPr>
      </w:pPr>
    </w:p>
    <w:p w14:paraId="44E5679D" w14:textId="77777777" w:rsidR="0094690D" w:rsidRPr="00413B6F" w:rsidRDefault="0094690D" w:rsidP="00616A82">
      <w:pPr>
        <w:pStyle w:val="BodyText"/>
      </w:pPr>
      <w:r>
        <w:t>Ietilpst:</w:t>
      </w:r>
    </w:p>
    <w:p w14:paraId="2FC4BC97" w14:textId="77777777" w:rsidR="0094690D" w:rsidRPr="00413B6F" w:rsidRDefault="0094690D" w:rsidP="00965DCA">
      <w:pPr>
        <w:jc w:val="both"/>
        <w:rPr>
          <w:rFonts w:ascii="Times New Roman" w:eastAsia="Calibri" w:hAnsi="Times New Roman" w:cs="Times New Roman"/>
          <w:noProof/>
          <w:sz w:val="24"/>
          <w:szCs w:val="24"/>
        </w:rPr>
      </w:pPr>
    </w:p>
    <w:p w14:paraId="2983BC6E" w14:textId="77777777" w:rsidR="0094690D" w:rsidRPr="00413B6F" w:rsidRDefault="0094690D" w:rsidP="00161C32">
      <w:pPr>
        <w:pStyle w:val="BodyText"/>
        <w:numPr>
          <w:ilvl w:val="4"/>
          <w:numId w:val="3"/>
        </w:numPr>
        <w:tabs>
          <w:tab w:val="left" w:pos="851"/>
        </w:tabs>
        <w:ind w:left="284" w:firstLine="5"/>
      </w:pPr>
      <w:r>
        <w:t>diagnostiskās caurskates pakalpojumi un medicīniskās laboratorijas pakalpojumi;</w:t>
      </w:r>
    </w:p>
    <w:p w14:paraId="3DE09E0E" w14:textId="77777777" w:rsidR="0094690D" w:rsidRPr="00413B6F" w:rsidRDefault="0094690D" w:rsidP="00161C32">
      <w:pPr>
        <w:pStyle w:val="BodyText"/>
        <w:numPr>
          <w:ilvl w:val="4"/>
          <w:numId w:val="3"/>
        </w:numPr>
        <w:tabs>
          <w:tab w:val="left" w:pos="851"/>
        </w:tabs>
        <w:ind w:left="284" w:firstLine="5"/>
      </w:pPr>
      <w:r>
        <w:t>pacientu neatliekamās pārvadāšanas pakalpojumi un neatliekamā glābšana.</w:t>
      </w:r>
    </w:p>
    <w:p w14:paraId="6D1C4D9C" w14:textId="77777777" w:rsidR="0094690D" w:rsidRPr="00413B6F" w:rsidRDefault="0094690D" w:rsidP="00965DCA">
      <w:pPr>
        <w:jc w:val="both"/>
        <w:rPr>
          <w:rFonts w:ascii="Times New Roman" w:eastAsia="Calibri" w:hAnsi="Times New Roman" w:cs="Times New Roman"/>
          <w:noProof/>
          <w:sz w:val="24"/>
          <w:szCs w:val="24"/>
        </w:rPr>
      </w:pPr>
    </w:p>
    <w:p w14:paraId="5D07E28A" w14:textId="7D9FD577" w:rsidR="0094690D" w:rsidRPr="00413B6F" w:rsidRDefault="005227C8" w:rsidP="005227C8">
      <w:pPr>
        <w:pStyle w:val="BodyText"/>
        <w:rPr>
          <w:b/>
          <w:bCs/>
        </w:rPr>
      </w:pPr>
      <w:r>
        <w:rPr>
          <w:b/>
        </w:rPr>
        <w:t>06.4.1. Diagnostiskās caurskates pakalpojumi un medicīnisko laboratoriju pakalpojumi (</w:t>
      </w:r>
      <w:r>
        <w:rPr>
          <w:b/>
          <w:i/>
          <w:iCs/>
        </w:rPr>
        <w:t>S</w:t>
      </w:r>
      <w:r>
        <w:rPr>
          <w:b/>
        </w:rPr>
        <w:t>)</w:t>
      </w:r>
    </w:p>
    <w:p w14:paraId="128AB18F" w14:textId="77777777" w:rsidR="0094690D" w:rsidRPr="00413B6F" w:rsidRDefault="0094690D" w:rsidP="00965DCA">
      <w:pPr>
        <w:jc w:val="both"/>
        <w:rPr>
          <w:rFonts w:ascii="Times New Roman" w:eastAsia="Calibri" w:hAnsi="Times New Roman" w:cs="Times New Roman"/>
          <w:b/>
          <w:bCs/>
          <w:noProof/>
          <w:sz w:val="24"/>
          <w:szCs w:val="24"/>
        </w:rPr>
      </w:pPr>
    </w:p>
    <w:p w14:paraId="6DCA843A" w14:textId="77777777" w:rsidR="0094690D" w:rsidRPr="00413B6F" w:rsidRDefault="0094690D" w:rsidP="00616A82">
      <w:pPr>
        <w:pStyle w:val="BodyText"/>
      </w:pPr>
      <w:r>
        <w:t>Ietilpst:</w:t>
      </w:r>
    </w:p>
    <w:p w14:paraId="0D3F97A4" w14:textId="77777777" w:rsidR="0094690D" w:rsidRPr="00413B6F" w:rsidRDefault="0094690D" w:rsidP="00965DCA">
      <w:pPr>
        <w:jc w:val="both"/>
        <w:rPr>
          <w:rFonts w:ascii="Times New Roman" w:eastAsia="Calibri" w:hAnsi="Times New Roman" w:cs="Times New Roman"/>
          <w:noProof/>
          <w:sz w:val="24"/>
          <w:szCs w:val="24"/>
        </w:rPr>
      </w:pPr>
    </w:p>
    <w:p w14:paraId="5BA917B6" w14:textId="77777777" w:rsidR="0094690D" w:rsidRPr="00413B6F" w:rsidRDefault="0094690D" w:rsidP="00161C32">
      <w:pPr>
        <w:pStyle w:val="BodyText"/>
        <w:numPr>
          <w:ilvl w:val="4"/>
          <w:numId w:val="3"/>
        </w:numPr>
        <w:tabs>
          <w:tab w:val="left" w:pos="851"/>
        </w:tabs>
        <w:ind w:left="284" w:firstLine="5"/>
      </w:pPr>
      <w:r>
        <w:t>medicīnisko analīžu laboratoriju pakalpojumi (piemēram, urīna/asins analīzes);</w:t>
      </w:r>
    </w:p>
    <w:p w14:paraId="00FF969C" w14:textId="77777777" w:rsidR="0094690D" w:rsidRPr="00413B6F" w:rsidRDefault="0094690D" w:rsidP="00161C32">
      <w:pPr>
        <w:pStyle w:val="BodyText"/>
        <w:numPr>
          <w:ilvl w:val="4"/>
          <w:numId w:val="3"/>
        </w:numPr>
        <w:tabs>
          <w:tab w:val="left" w:pos="851"/>
        </w:tabs>
        <w:ind w:left="284" w:firstLine="5"/>
      </w:pPr>
      <w:r>
        <w:t>diagnostikās caurskates pakalpojumi, tostarp visas diagnostikās caurskates metodes (t. i., datortomogrāfija, magnētiskās rezonanses caurskate, sonogrāfija); caurskates diagnostika ietver dažādus pakalpojumus, kuros ir izmantotas caurskates tehnoloģijas, piemēram, rentgena stari un starojums, diagnozes noteikšanai un pacientu uzraudzībai.</w:t>
      </w:r>
    </w:p>
    <w:p w14:paraId="68418AF4" w14:textId="77777777" w:rsidR="0094690D" w:rsidRPr="00413B6F" w:rsidRDefault="0094690D" w:rsidP="0085200D">
      <w:pPr>
        <w:pStyle w:val="BodyText"/>
        <w:tabs>
          <w:tab w:val="left" w:pos="851"/>
        </w:tabs>
      </w:pPr>
    </w:p>
    <w:p w14:paraId="357C99E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828B0AD" w14:textId="77777777" w:rsidR="0094690D" w:rsidRPr="00413B6F" w:rsidRDefault="0094690D" w:rsidP="00965DCA">
      <w:pPr>
        <w:jc w:val="both"/>
        <w:rPr>
          <w:rFonts w:ascii="Times New Roman" w:eastAsia="Calibri" w:hAnsi="Times New Roman" w:cs="Times New Roman"/>
          <w:i/>
          <w:noProof/>
          <w:sz w:val="24"/>
          <w:szCs w:val="24"/>
        </w:rPr>
      </w:pPr>
    </w:p>
    <w:p w14:paraId="1C0E7F1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diagnostiskās caurskates pakalpojumi un medicīniskās laboratorijas pakalpojumi, kas nav identificējami atsevišķi no ambulatorajiem profilaktiskajiem pakalpojumiem (06.2.1).</w:t>
      </w:r>
    </w:p>
    <w:p w14:paraId="732E6F91" w14:textId="77777777" w:rsidR="0094690D" w:rsidRPr="00413B6F" w:rsidRDefault="0094690D" w:rsidP="00965DCA">
      <w:pPr>
        <w:jc w:val="both"/>
        <w:rPr>
          <w:rFonts w:ascii="Times New Roman" w:eastAsia="Calibri" w:hAnsi="Times New Roman" w:cs="Times New Roman"/>
          <w:i/>
          <w:noProof/>
          <w:sz w:val="24"/>
          <w:szCs w:val="24"/>
        </w:rPr>
      </w:pPr>
    </w:p>
    <w:p w14:paraId="250FD6A9" w14:textId="49A55929" w:rsidR="0094690D" w:rsidRPr="00413B6F" w:rsidRDefault="00662A4B" w:rsidP="00662A4B">
      <w:pPr>
        <w:pStyle w:val="BodyText"/>
        <w:rPr>
          <w:b/>
          <w:bCs/>
        </w:rPr>
      </w:pPr>
      <w:r>
        <w:rPr>
          <w:b/>
        </w:rPr>
        <w:t>06.4.1.0. Diagnostiskās caurskates pakalpojumi un medicīnisko laboratoriju pakalpojumi (</w:t>
      </w:r>
      <w:r>
        <w:rPr>
          <w:b/>
          <w:i/>
          <w:iCs/>
        </w:rPr>
        <w:t>S</w:t>
      </w:r>
      <w:r>
        <w:rPr>
          <w:b/>
        </w:rPr>
        <w:t>)</w:t>
      </w:r>
    </w:p>
    <w:p w14:paraId="6BAAE875" w14:textId="77777777" w:rsidR="0094690D" w:rsidRPr="00A145A0" w:rsidRDefault="0094690D" w:rsidP="00965DCA">
      <w:pPr>
        <w:jc w:val="both"/>
        <w:rPr>
          <w:rFonts w:ascii="Times New Roman" w:eastAsia="Calibri" w:hAnsi="Times New Roman" w:cs="Times New Roman"/>
          <w:noProof/>
          <w:sz w:val="24"/>
          <w:szCs w:val="24"/>
        </w:rPr>
      </w:pPr>
    </w:p>
    <w:p w14:paraId="16A4D342" w14:textId="77777777" w:rsidR="0094690D" w:rsidRPr="00413B6F" w:rsidRDefault="0094690D" w:rsidP="00616A82">
      <w:pPr>
        <w:pStyle w:val="BodyText"/>
      </w:pPr>
      <w:r>
        <w:t>Ietilpst:</w:t>
      </w:r>
    </w:p>
    <w:p w14:paraId="4C493D1A" w14:textId="77777777" w:rsidR="0094690D" w:rsidRPr="00413B6F" w:rsidRDefault="0094690D" w:rsidP="00965DCA">
      <w:pPr>
        <w:jc w:val="both"/>
        <w:rPr>
          <w:rFonts w:ascii="Times New Roman" w:eastAsia="Calibri" w:hAnsi="Times New Roman" w:cs="Times New Roman"/>
          <w:noProof/>
          <w:sz w:val="24"/>
          <w:szCs w:val="24"/>
        </w:rPr>
      </w:pPr>
    </w:p>
    <w:p w14:paraId="30B9FC24" w14:textId="77777777" w:rsidR="0094690D" w:rsidRPr="00413B6F" w:rsidRDefault="0094690D" w:rsidP="00161C32">
      <w:pPr>
        <w:pStyle w:val="BodyText"/>
        <w:numPr>
          <w:ilvl w:val="4"/>
          <w:numId w:val="3"/>
        </w:numPr>
        <w:tabs>
          <w:tab w:val="left" w:pos="851"/>
        </w:tabs>
        <w:ind w:left="284" w:firstLine="5"/>
      </w:pPr>
      <w:r>
        <w:t>medicīnisko analīžu laboratoriju pakalpojumi (piemēram, urīna/asins analīzes);</w:t>
      </w:r>
    </w:p>
    <w:p w14:paraId="6A0AC7EB" w14:textId="77777777" w:rsidR="0094690D" w:rsidRPr="00413B6F" w:rsidRDefault="0094690D" w:rsidP="00161C32">
      <w:pPr>
        <w:pStyle w:val="BodyText"/>
        <w:numPr>
          <w:ilvl w:val="4"/>
          <w:numId w:val="3"/>
        </w:numPr>
        <w:tabs>
          <w:tab w:val="left" w:pos="851"/>
        </w:tabs>
        <w:ind w:left="284" w:firstLine="5"/>
      </w:pPr>
      <w:r>
        <w:t>diagnostikās caurskates pakalpojumi, tostarp visas diagnostikās caurskates metodes (t. i., datortomogrāfija, magnētiskās rezonanses caurskate, sonogrāfija); caurskates diagnostika ietver dažādus pakalpojumus, kuros ir izmantotas caurskates tehnoloģijas, piemēram, rentgena stari un starojums, diagnozes noteikšanai un pacientu uzraudzībai.</w:t>
      </w:r>
    </w:p>
    <w:p w14:paraId="3AA47037" w14:textId="77777777" w:rsidR="0094690D" w:rsidRPr="00413B6F" w:rsidRDefault="0094690D" w:rsidP="002D78C3">
      <w:pPr>
        <w:pStyle w:val="BodyText"/>
        <w:tabs>
          <w:tab w:val="left" w:pos="851"/>
        </w:tabs>
      </w:pPr>
    </w:p>
    <w:p w14:paraId="5171D2C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6AF4215" w14:textId="77777777" w:rsidR="0094690D" w:rsidRPr="00413B6F" w:rsidRDefault="0094690D" w:rsidP="00965DCA">
      <w:pPr>
        <w:jc w:val="both"/>
        <w:rPr>
          <w:rFonts w:ascii="Times New Roman" w:eastAsia="Calibri" w:hAnsi="Times New Roman" w:cs="Times New Roman"/>
          <w:i/>
          <w:noProof/>
          <w:sz w:val="24"/>
          <w:szCs w:val="24"/>
        </w:rPr>
      </w:pPr>
    </w:p>
    <w:p w14:paraId="5C86DEC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diagnostiskās caurskates pakalpojumi un medicīniskās laboratorijas pakalpojumi, kas nav identificējami atsevišķi no ambulatorajiem profilaktiskajiem pakalpojumiem (06.2.1).</w:t>
      </w:r>
    </w:p>
    <w:p w14:paraId="4098C304" w14:textId="77777777" w:rsidR="0094690D" w:rsidRPr="00413B6F" w:rsidRDefault="0094690D" w:rsidP="00965DCA">
      <w:pPr>
        <w:jc w:val="both"/>
        <w:rPr>
          <w:rFonts w:ascii="Times New Roman" w:eastAsia="Calibri" w:hAnsi="Times New Roman" w:cs="Times New Roman"/>
          <w:i/>
          <w:noProof/>
          <w:sz w:val="24"/>
          <w:szCs w:val="24"/>
        </w:rPr>
      </w:pPr>
    </w:p>
    <w:p w14:paraId="3F7E52C2" w14:textId="435A248A" w:rsidR="0094690D" w:rsidRPr="00413B6F" w:rsidRDefault="002D78C3" w:rsidP="008400B3">
      <w:pPr>
        <w:pStyle w:val="BodyText"/>
        <w:keepNext/>
        <w:keepLines/>
        <w:rPr>
          <w:b/>
          <w:bCs/>
        </w:rPr>
      </w:pPr>
      <w:r>
        <w:rPr>
          <w:b/>
        </w:rPr>
        <w:lastRenderedPageBreak/>
        <w:t>06.4.2. Pacienta neatliekamās pārvadāšanas pakalpojumi un neatliekamā glābšana (</w:t>
      </w:r>
      <w:r>
        <w:rPr>
          <w:b/>
          <w:i/>
          <w:iCs/>
        </w:rPr>
        <w:t>S</w:t>
      </w:r>
      <w:r>
        <w:rPr>
          <w:b/>
        </w:rPr>
        <w:t>)</w:t>
      </w:r>
    </w:p>
    <w:p w14:paraId="6C39C24D" w14:textId="77777777" w:rsidR="0094690D" w:rsidRPr="00413B6F" w:rsidRDefault="0094690D" w:rsidP="008400B3">
      <w:pPr>
        <w:keepNext/>
        <w:keepLines/>
        <w:jc w:val="both"/>
        <w:rPr>
          <w:rFonts w:ascii="Times New Roman" w:eastAsia="Calibri" w:hAnsi="Times New Roman" w:cs="Times New Roman"/>
          <w:b/>
          <w:bCs/>
          <w:noProof/>
          <w:sz w:val="24"/>
          <w:szCs w:val="24"/>
        </w:rPr>
      </w:pPr>
    </w:p>
    <w:p w14:paraId="7EDFFE67" w14:textId="77777777" w:rsidR="0094690D" w:rsidRPr="00413B6F" w:rsidRDefault="0094690D" w:rsidP="008400B3">
      <w:pPr>
        <w:pStyle w:val="BodyText"/>
        <w:keepNext/>
        <w:keepLines/>
      </w:pPr>
      <w:r>
        <w:t>Ietilpst:</w:t>
      </w:r>
    </w:p>
    <w:p w14:paraId="722FAE20" w14:textId="77777777" w:rsidR="0094690D" w:rsidRPr="00413B6F" w:rsidRDefault="0094690D" w:rsidP="008400B3">
      <w:pPr>
        <w:keepNext/>
        <w:keepLines/>
        <w:jc w:val="both"/>
        <w:rPr>
          <w:rFonts w:ascii="Times New Roman" w:eastAsia="Calibri" w:hAnsi="Times New Roman" w:cs="Times New Roman"/>
          <w:noProof/>
          <w:sz w:val="24"/>
          <w:szCs w:val="24"/>
        </w:rPr>
      </w:pPr>
    </w:p>
    <w:p w14:paraId="2A37F371" w14:textId="77777777" w:rsidR="0094690D" w:rsidRPr="00413B6F" w:rsidRDefault="0094690D" w:rsidP="008400B3">
      <w:pPr>
        <w:pStyle w:val="BodyText"/>
        <w:keepNext/>
        <w:keepLines/>
        <w:numPr>
          <w:ilvl w:val="4"/>
          <w:numId w:val="3"/>
        </w:numPr>
        <w:tabs>
          <w:tab w:val="left" w:pos="851"/>
        </w:tabs>
        <w:ind w:left="284" w:firstLine="5"/>
      </w:pPr>
      <w:r>
        <w:t>neatliekamās medicīniskās palīdzības dienesta pakalpojumi personām ar neatliekamo glābšanu vai bez tās;</w:t>
      </w:r>
    </w:p>
    <w:p w14:paraId="2186F531" w14:textId="40DBC67D" w:rsidR="0094690D" w:rsidRPr="00413B6F" w:rsidRDefault="0094690D" w:rsidP="00161C32">
      <w:pPr>
        <w:pStyle w:val="BodyText"/>
        <w:numPr>
          <w:ilvl w:val="4"/>
          <w:numId w:val="3"/>
        </w:numPr>
        <w:tabs>
          <w:tab w:val="left" w:pos="851"/>
        </w:tabs>
        <w:ind w:left="284" w:firstLine="5"/>
      </w:pPr>
      <w:r>
        <w:t>personas pārvadāšana ar lidmašīnu un sauszemes transportlīdzekļiem neatliekamu medicīnisku iemeslu dēļ neatkarīgi no tā, vai šie transportlīdzekļi ir īpaši pielāgoti medicīniskām vajadzībām.</w:t>
      </w:r>
    </w:p>
    <w:p w14:paraId="517927B3" w14:textId="77777777" w:rsidR="0094690D" w:rsidRPr="00413B6F" w:rsidRDefault="0094690D" w:rsidP="00965DCA">
      <w:pPr>
        <w:jc w:val="both"/>
        <w:rPr>
          <w:rFonts w:ascii="Times New Roman" w:eastAsia="Calibri" w:hAnsi="Times New Roman" w:cs="Times New Roman"/>
          <w:noProof/>
          <w:sz w:val="24"/>
          <w:szCs w:val="24"/>
        </w:rPr>
      </w:pPr>
    </w:p>
    <w:p w14:paraId="2FF4E222" w14:textId="77777777" w:rsidR="0094690D" w:rsidRPr="00413B6F" w:rsidRDefault="0094690D" w:rsidP="00616A82">
      <w:pPr>
        <w:pStyle w:val="BodyText"/>
      </w:pPr>
      <w:r>
        <w:t>Ietilpst arī:</w:t>
      </w:r>
    </w:p>
    <w:p w14:paraId="6093FF9A" w14:textId="77777777" w:rsidR="0094690D" w:rsidRPr="00413B6F" w:rsidRDefault="0094690D" w:rsidP="00965DCA">
      <w:pPr>
        <w:jc w:val="both"/>
        <w:rPr>
          <w:rFonts w:ascii="Times New Roman" w:eastAsia="Calibri" w:hAnsi="Times New Roman" w:cs="Times New Roman"/>
          <w:noProof/>
          <w:sz w:val="24"/>
          <w:szCs w:val="24"/>
        </w:rPr>
      </w:pPr>
    </w:p>
    <w:p w14:paraId="28C19B33" w14:textId="77777777" w:rsidR="0094690D" w:rsidRPr="00413B6F" w:rsidRDefault="0094690D" w:rsidP="00161C32">
      <w:pPr>
        <w:pStyle w:val="BodyText"/>
        <w:numPr>
          <w:ilvl w:val="4"/>
          <w:numId w:val="3"/>
        </w:numPr>
        <w:tabs>
          <w:tab w:val="left" w:pos="851"/>
        </w:tabs>
        <w:ind w:left="284" w:firstLine="5"/>
      </w:pPr>
      <w:r>
        <w:t>līdzmaksājums par neatliekamās pārvadāšanas pakalpojumiem.</w:t>
      </w:r>
    </w:p>
    <w:p w14:paraId="672CA3B5" w14:textId="77777777" w:rsidR="0094690D" w:rsidRPr="00413B6F" w:rsidRDefault="0094690D" w:rsidP="00965DCA">
      <w:pPr>
        <w:jc w:val="both"/>
        <w:rPr>
          <w:rFonts w:ascii="Times New Roman" w:eastAsia="Calibri" w:hAnsi="Times New Roman" w:cs="Times New Roman"/>
          <w:noProof/>
          <w:sz w:val="24"/>
          <w:szCs w:val="24"/>
        </w:rPr>
      </w:pPr>
    </w:p>
    <w:p w14:paraId="36915216" w14:textId="63A8C77A" w:rsidR="0094690D" w:rsidRPr="00413B6F" w:rsidRDefault="002D78C3" w:rsidP="002D78C3">
      <w:pPr>
        <w:pStyle w:val="BodyText"/>
        <w:rPr>
          <w:b/>
          <w:bCs/>
        </w:rPr>
      </w:pPr>
      <w:r>
        <w:rPr>
          <w:b/>
        </w:rPr>
        <w:t>06.4.2.0. Pacienta neatliekamās pārvadāšanas pakalpojumi un neatliekamā glābšana (</w:t>
      </w:r>
      <w:r>
        <w:rPr>
          <w:b/>
          <w:i/>
          <w:iCs/>
        </w:rPr>
        <w:t>S</w:t>
      </w:r>
      <w:r>
        <w:rPr>
          <w:b/>
        </w:rPr>
        <w:t>)</w:t>
      </w:r>
    </w:p>
    <w:p w14:paraId="0006EF16" w14:textId="77777777" w:rsidR="0094690D" w:rsidRPr="00413B6F" w:rsidRDefault="0094690D" w:rsidP="00965DCA">
      <w:pPr>
        <w:jc w:val="both"/>
        <w:rPr>
          <w:rFonts w:ascii="Times New Roman" w:eastAsia="Calibri" w:hAnsi="Times New Roman" w:cs="Times New Roman"/>
          <w:b/>
          <w:bCs/>
          <w:noProof/>
          <w:sz w:val="24"/>
          <w:szCs w:val="24"/>
        </w:rPr>
      </w:pPr>
    </w:p>
    <w:p w14:paraId="250ED159" w14:textId="77777777" w:rsidR="0094690D" w:rsidRPr="00413B6F" w:rsidRDefault="0094690D" w:rsidP="00616A82">
      <w:pPr>
        <w:pStyle w:val="BodyText"/>
      </w:pPr>
      <w:r>
        <w:t>Ietilpst:</w:t>
      </w:r>
    </w:p>
    <w:p w14:paraId="4481F935" w14:textId="77777777" w:rsidR="0094690D" w:rsidRPr="00413B6F" w:rsidRDefault="0094690D" w:rsidP="00965DCA">
      <w:pPr>
        <w:jc w:val="both"/>
        <w:rPr>
          <w:rFonts w:ascii="Times New Roman" w:eastAsia="Calibri" w:hAnsi="Times New Roman" w:cs="Times New Roman"/>
          <w:noProof/>
          <w:sz w:val="24"/>
          <w:szCs w:val="24"/>
        </w:rPr>
      </w:pPr>
    </w:p>
    <w:p w14:paraId="49423E5F" w14:textId="77777777" w:rsidR="0094690D" w:rsidRPr="00413B6F" w:rsidRDefault="0094690D" w:rsidP="00161C32">
      <w:pPr>
        <w:pStyle w:val="BodyText"/>
        <w:numPr>
          <w:ilvl w:val="4"/>
          <w:numId w:val="3"/>
        </w:numPr>
        <w:tabs>
          <w:tab w:val="left" w:pos="851"/>
        </w:tabs>
        <w:ind w:left="284" w:firstLine="5"/>
      </w:pPr>
      <w:r>
        <w:t>neatliekamās medicīniskās palīdzības dienesta pakalpojumi personām ar neatliekamo glābšanu vai bez tās;</w:t>
      </w:r>
    </w:p>
    <w:p w14:paraId="0D5F8D5E" w14:textId="77777777" w:rsidR="0094690D" w:rsidRPr="00413B6F" w:rsidRDefault="0094690D" w:rsidP="00161C32">
      <w:pPr>
        <w:pStyle w:val="BodyText"/>
        <w:numPr>
          <w:ilvl w:val="4"/>
          <w:numId w:val="3"/>
        </w:numPr>
        <w:tabs>
          <w:tab w:val="left" w:pos="851"/>
        </w:tabs>
        <w:ind w:left="284" w:firstLine="5"/>
      </w:pPr>
      <w:r>
        <w:t>personas pārvadāšana ar lidmašīnu un sauszemes transportlīdzekļiem neatliekamu medicīnisku iemeslu dēļ neatkarīgi no tā, vai šie transportlīdzekļi ir īpaši pielāgoti medicīniskām vajadzībām.</w:t>
      </w:r>
    </w:p>
    <w:p w14:paraId="25BF143C" w14:textId="77777777" w:rsidR="0094690D" w:rsidRPr="00413B6F" w:rsidRDefault="0094690D" w:rsidP="00965DCA">
      <w:pPr>
        <w:jc w:val="both"/>
        <w:rPr>
          <w:rFonts w:ascii="Times New Roman" w:eastAsia="Calibri" w:hAnsi="Times New Roman" w:cs="Times New Roman"/>
          <w:noProof/>
          <w:sz w:val="24"/>
          <w:szCs w:val="24"/>
        </w:rPr>
      </w:pPr>
    </w:p>
    <w:p w14:paraId="2E780768" w14:textId="77777777" w:rsidR="0094690D" w:rsidRPr="00413B6F" w:rsidRDefault="0094690D" w:rsidP="00616A82">
      <w:pPr>
        <w:pStyle w:val="BodyText"/>
      </w:pPr>
      <w:r>
        <w:t>Ietilpst arī:</w:t>
      </w:r>
    </w:p>
    <w:p w14:paraId="4DC0F0CE" w14:textId="77777777" w:rsidR="0094690D" w:rsidRPr="00413B6F" w:rsidRDefault="0094690D" w:rsidP="00965DCA">
      <w:pPr>
        <w:jc w:val="both"/>
        <w:rPr>
          <w:rFonts w:ascii="Times New Roman" w:eastAsia="Calibri" w:hAnsi="Times New Roman" w:cs="Times New Roman"/>
          <w:noProof/>
          <w:sz w:val="24"/>
          <w:szCs w:val="24"/>
        </w:rPr>
      </w:pPr>
    </w:p>
    <w:p w14:paraId="7DE2E85F" w14:textId="6D94E882" w:rsidR="00C13986" w:rsidRDefault="0094690D" w:rsidP="00161C32">
      <w:pPr>
        <w:pStyle w:val="BodyText"/>
        <w:numPr>
          <w:ilvl w:val="4"/>
          <w:numId w:val="3"/>
        </w:numPr>
        <w:tabs>
          <w:tab w:val="left" w:pos="851"/>
        </w:tabs>
        <w:ind w:left="284" w:firstLine="5"/>
      </w:pPr>
      <w:r>
        <w:t>līdzmaksājums par neatliekamās pārvadāšanas pakalpojumiem.</w:t>
      </w:r>
    </w:p>
    <w:p w14:paraId="04A8C6CE" w14:textId="77777777" w:rsidR="00C13986" w:rsidRDefault="00C13986">
      <w:pPr>
        <w:rPr>
          <w:rFonts w:ascii="Times New Roman" w:hAnsi="Times New Roman" w:cs="Times New Roman"/>
          <w:noProof/>
          <w:sz w:val="24"/>
          <w:szCs w:val="24"/>
        </w:rPr>
      </w:pPr>
      <w:r>
        <w:br w:type="page"/>
      </w:r>
    </w:p>
    <w:p w14:paraId="727DB3FA" w14:textId="77777777" w:rsidR="006E778E" w:rsidRPr="009D0D9B" w:rsidRDefault="006E778E" w:rsidP="006E778E">
      <w:pPr>
        <w:jc w:val="both"/>
        <w:rPr>
          <w:rFonts w:ascii="Times New Roman" w:eastAsia="Calibri" w:hAnsi="Times New Roman" w:cs="Times New Roman"/>
          <w:noProof/>
          <w:sz w:val="24"/>
          <w:szCs w:val="24"/>
        </w:rPr>
      </w:pPr>
    </w:p>
    <w:p w14:paraId="44D440A8" w14:textId="781B1C15" w:rsidR="003972ED" w:rsidRDefault="006E778E" w:rsidP="006E778E">
      <w:pPr>
        <w:pStyle w:val="BodyText"/>
        <w:rPr>
          <w:b/>
        </w:rPr>
      </w:pPr>
      <w:r>
        <w:rPr>
          <w:b/>
        </w:rPr>
        <w:t>07. TRANSPORTS</w:t>
      </w:r>
    </w:p>
    <w:p w14:paraId="6B16C089" w14:textId="77777777" w:rsidR="008400B3" w:rsidRPr="00E65202" w:rsidRDefault="008400B3" w:rsidP="006E778E">
      <w:pPr>
        <w:pStyle w:val="BodyText"/>
        <w:rPr>
          <w:b/>
        </w:rPr>
      </w:pPr>
    </w:p>
    <w:p w14:paraId="3980B6F2" w14:textId="77777777" w:rsidR="006E778E" w:rsidRPr="009D0D9B" w:rsidRDefault="006E778E" w:rsidP="006E778E">
      <w:pPr>
        <w:pStyle w:val="BodyText"/>
      </w:pPr>
      <w:r>
        <w:rPr>
          <w:i/>
          <w:iCs/>
        </w:rPr>
        <w:t>COICOP</w:t>
      </w:r>
      <w:r>
        <w:t> 2018 07. nodaļā ietilpst četras galvenās pārvadājumu nodrošināšanai paredzētās preču un pakalpojumu kategorijas: transportlīdzekļu iegāde (07.1); ar personisko transportlīdzekļu aprīkojuma ekspluatāciju saistītas preces un pakalpojumi (07.2); pasažieru pārvadāšanas pakalpojumi (07.3) un preču pārvadāšanas pakalpojumi (07.4).</w:t>
      </w:r>
    </w:p>
    <w:p w14:paraId="19F7238E" w14:textId="77777777" w:rsidR="006E778E" w:rsidRPr="009D0D9B" w:rsidRDefault="006E778E" w:rsidP="006E778E">
      <w:pPr>
        <w:jc w:val="both"/>
        <w:rPr>
          <w:rFonts w:ascii="Times New Roman" w:eastAsia="Calibri" w:hAnsi="Times New Roman" w:cs="Times New Roman"/>
          <w:noProof/>
          <w:sz w:val="24"/>
          <w:szCs w:val="24"/>
        </w:rPr>
      </w:pPr>
    </w:p>
    <w:p w14:paraId="391BB68F" w14:textId="77777777" w:rsidR="006E778E" w:rsidRPr="009D0D9B" w:rsidRDefault="006E778E" w:rsidP="006E778E">
      <w:pPr>
        <w:pStyle w:val="BodyText"/>
      </w:pPr>
      <w:r>
        <w:t>Transportlīdzekļu iegāde ietver automobiļus, motociklus, velosipēdus un dzīvnieku vilktus transportlīdzekļus. Ņemot vērā lielo lietotu automobiļu īpatsvaru privātā patēriņa izdevumos, jauniem automobiļiem un lietotiem automobiļiem ir izveidotas atsevišķas apakšklases.</w:t>
      </w:r>
    </w:p>
    <w:p w14:paraId="773759B9" w14:textId="77777777" w:rsidR="006E778E" w:rsidRPr="009D0D9B" w:rsidRDefault="006E778E" w:rsidP="006E778E">
      <w:pPr>
        <w:jc w:val="both"/>
        <w:rPr>
          <w:rFonts w:ascii="Times New Roman" w:eastAsia="Calibri" w:hAnsi="Times New Roman" w:cs="Times New Roman"/>
          <w:noProof/>
          <w:sz w:val="24"/>
          <w:szCs w:val="24"/>
        </w:rPr>
      </w:pPr>
    </w:p>
    <w:p w14:paraId="2179FCE1" w14:textId="77777777" w:rsidR="006E778E" w:rsidRPr="009D0D9B" w:rsidRDefault="006E778E" w:rsidP="006E778E">
      <w:pPr>
        <w:pStyle w:val="BodyText"/>
      </w:pPr>
      <w:r>
        <w:t>Otra grupa, kas ir saistīta ar personisko transportlīdzekļu aprīkojuma ekspluatāciju, ietver personisko transportlīdzekļu aprīkojuma detaļas un piederumus, degvielas un smērvielas, kā arī personisko transportlīdzekļu aprīkojuma remontu un apkopi. Šajā grupā ietilpst arī izdevumi par autostāvvietām garāžās vai sabiedriskās vietās, izdevumi par autoceļu lietošanas nodevu un izdevumi par vadītāja apliecības iegūšanu.</w:t>
      </w:r>
    </w:p>
    <w:p w14:paraId="5FE70227" w14:textId="77777777" w:rsidR="006E778E" w:rsidRPr="009D0D9B" w:rsidRDefault="006E778E" w:rsidP="006E778E">
      <w:pPr>
        <w:jc w:val="both"/>
        <w:rPr>
          <w:rFonts w:ascii="Times New Roman" w:eastAsia="Calibri" w:hAnsi="Times New Roman" w:cs="Times New Roman"/>
          <w:noProof/>
          <w:sz w:val="24"/>
          <w:szCs w:val="24"/>
        </w:rPr>
      </w:pPr>
    </w:p>
    <w:p w14:paraId="3C4A77C5" w14:textId="77777777" w:rsidR="006E778E" w:rsidRPr="009D0D9B" w:rsidRDefault="006E778E" w:rsidP="006E778E">
      <w:pPr>
        <w:pStyle w:val="BodyText"/>
      </w:pPr>
      <w:r>
        <w:t>Pasažieru pārvadājumu pakalpojumi ir strukturēti pēc transporta veida. Tomēr, ņemot vērā, ka transporta biļetes var ietvert vairākus transporta veidus, tika izveidota kombinēto pasažieru pārvadājumu klase (07.3.6).</w:t>
      </w:r>
    </w:p>
    <w:p w14:paraId="0FE1A619" w14:textId="77777777" w:rsidR="006E778E" w:rsidRPr="009D0D9B" w:rsidRDefault="006E778E" w:rsidP="006E778E">
      <w:pPr>
        <w:jc w:val="both"/>
        <w:rPr>
          <w:rFonts w:ascii="Times New Roman" w:eastAsia="Calibri" w:hAnsi="Times New Roman" w:cs="Times New Roman"/>
          <w:noProof/>
          <w:sz w:val="24"/>
          <w:szCs w:val="24"/>
        </w:rPr>
      </w:pPr>
    </w:p>
    <w:p w14:paraId="5EADC547" w14:textId="77777777" w:rsidR="006E778E" w:rsidRPr="009D0D9B" w:rsidRDefault="006E778E" w:rsidP="006E778E">
      <w:pPr>
        <w:pStyle w:val="BodyText"/>
      </w:pPr>
      <w:r>
        <w:t>Ceturtā grupa ietver pasta un kurjeru pakalpojumus, izvešanas un uzglabāšanas pakalpojumus, kā arī jebkāda veida preču piegādes pakalpojumus, ja par šādiem pakalpojumiem tiek iekasēta atsevišķa maksa.</w:t>
      </w:r>
    </w:p>
    <w:p w14:paraId="4B761779" w14:textId="77777777" w:rsidR="006E778E" w:rsidRPr="009D0D9B" w:rsidRDefault="006E778E" w:rsidP="006E778E">
      <w:pPr>
        <w:jc w:val="both"/>
        <w:rPr>
          <w:rFonts w:ascii="Times New Roman" w:eastAsia="Calibri" w:hAnsi="Times New Roman" w:cs="Times New Roman"/>
          <w:noProof/>
          <w:sz w:val="24"/>
          <w:szCs w:val="24"/>
        </w:rPr>
      </w:pPr>
    </w:p>
    <w:p w14:paraId="0C6F5F44" w14:textId="77777777" w:rsidR="006E778E" w:rsidRPr="009D0D9B" w:rsidRDefault="006E778E" w:rsidP="006E778E">
      <w:pPr>
        <w:pStyle w:val="BodyText"/>
      </w:pPr>
      <w:r>
        <w:t>Šajā nodaļā neietilpst atpūtas transportlīdzekļu, piemēram, autofurgonu, dzīvojamo piekabju, treileru, lidmašīnu un laivu, iegāde (09.1.2).</w:t>
      </w:r>
    </w:p>
    <w:p w14:paraId="27A6732B" w14:textId="77777777" w:rsidR="006E778E" w:rsidRPr="009D0D9B" w:rsidRDefault="006E778E" w:rsidP="006E778E">
      <w:pPr>
        <w:jc w:val="both"/>
        <w:rPr>
          <w:rFonts w:ascii="Times New Roman" w:eastAsia="Calibri" w:hAnsi="Times New Roman" w:cs="Times New Roman"/>
          <w:noProof/>
          <w:sz w:val="24"/>
          <w:szCs w:val="24"/>
        </w:rPr>
      </w:pPr>
    </w:p>
    <w:p w14:paraId="379D0CB1" w14:textId="77777777" w:rsidR="006E778E" w:rsidRPr="002F7A99" w:rsidRDefault="006E778E" w:rsidP="006E778E">
      <w:pPr>
        <w:pStyle w:val="BodyText"/>
        <w:rPr>
          <w:b/>
          <w:bCs/>
        </w:rPr>
      </w:pPr>
      <w:r>
        <w:rPr>
          <w:b/>
        </w:rPr>
        <w:t>07.1. TRANSPORTLĪDZEKĻU IEGĀDE</w:t>
      </w:r>
    </w:p>
    <w:p w14:paraId="1EFCB480" w14:textId="77777777" w:rsidR="006E778E" w:rsidRPr="009D0D9B" w:rsidRDefault="006E778E" w:rsidP="006E778E">
      <w:pPr>
        <w:jc w:val="both"/>
        <w:rPr>
          <w:rFonts w:ascii="Times New Roman" w:eastAsia="Calibri" w:hAnsi="Times New Roman" w:cs="Times New Roman"/>
          <w:b/>
          <w:bCs/>
          <w:noProof/>
          <w:sz w:val="24"/>
          <w:szCs w:val="24"/>
        </w:rPr>
      </w:pPr>
    </w:p>
    <w:p w14:paraId="5FA54FF1" w14:textId="77777777" w:rsidR="006E778E" w:rsidRPr="009D0D9B" w:rsidRDefault="006E778E" w:rsidP="006E778E">
      <w:pPr>
        <w:pStyle w:val="BodyText"/>
      </w:pPr>
      <w:r>
        <w:t>Ietilpst:</w:t>
      </w:r>
    </w:p>
    <w:p w14:paraId="63F8A84A" w14:textId="77777777" w:rsidR="006E778E" w:rsidRPr="009D0D9B" w:rsidRDefault="006E778E" w:rsidP="006E778E">
      <w:pPr>
        <w:jc w:val="both"/>
        <w:rPr>
          <w:rFonts w:ascii="Times New Roman" w:eastAsia="Calibri" w:hAnsi="Times New Roman" w:cs="Times New Roman"/>
          <w:noProof/>
          <w:sz w:val="24"/>
          <w:szCs w:val="24"/>
        </w:rPr>
      </w:pPr>
    </w:p>
    <w:p w14:paraId="555D139F" w14:textId="77777777" w:rsidR="006E778E" w:rsidRPr="009D0D9B" w:rsidRDefault="006E778E" w:rsidP="00161C32">
      <w:pPr>
        <w:pStyle w:val="BodyText"/>
        <w:numPr>
          <w:ilvl w:val="2"/>
          <w:numId w:val="34"/>
        </w:numPr>
        <w:tabs>
          <w:tab w:val="left" w:pos="851"/>
        </w:tabs>
        <w:ind w:left="284" w:firstLine="0"/>
      </w:pPr>
      <w:r>
        <w:t>pārvadāšanai izmantotu transportlīdzekļu iegāde.</w:t>
      </w:r>
    </w:p>
    <w:p w14:paraId="6EC69473" w14:textId="77777777" w:rsidR="006E778E" w:rsidRPr="009D0D9B" w:rsidRDefault="006E778E" w:rsidP="006E778E">
      <w:pPr>
        <w:jc w:val="both"/>
        <w:rPr>
          <w:rFonts w:ascii="Times New Roman" w:eastAsia="Calibri" w:hAnsi="Times New Roman" w:cs="Times New Roman"/>
          <w:noProof/>
          <w:sz w:val="24"/>
          <w:szCs w:val="24"/>
        </w:rPr>
      </w:pPr>
    </w:p>
    <w:p w14:paraId="5339E9E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FCE1801" w14:textId="77777777" w:rsidR="006E778E" w:rsidRPr="009D0D9B" w:rsidRDefault="006E778E" w:rsidP="006E778E">
      <w:pPr>
        <w:jc w:val="both"/>
        <w:rPr>
          <w:rFonts w:ascii="Times New Roman" w:eastAsia="Calibri" w:hAnsi="Times New Roman" w:cs="Times New Roman"/>
          <w:i/>
          <w:noProof/>
          <w:sz w:val="24"/>
          <w:szCs w:val="24"/>
        </w:rPr>
      </w:pPr>
    </w:p>
    <w:p w14:paraId="507BD234" w14:textId="77777777" w:rsidR="006E778E" w:rsidRPr="009D0D9B" w:rsidRDefault="006E778E" w:rsidP="00161C32">
      <w:pPr>
        <w:numPr>
          <w:ilvl w:val="2"/>
          <w:numId w:val="3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atpūtas transportlīdzekļu, piemēram, autofurgonu, dzīvojamo piekabju, treileru, lidmašīnu un laivu, iegāde (09.1.2).</w:t>
      </w:r>
    </w:p>
    <w:p w14:paraId="393BE7D6" w14:textId="77777777" w:rsidR="006E778E" w:rsidRPr="009D0D9B" w:rsidRDefault="006E778E" w:rsidP="006E778E">
      <w:pPr>
        <w:jc w:val="both"/>
        <w:rPr>
          <w:rFonts w:ascii="Times New Roman" w:eastAsia="Calibri" w:hAnsi="Times New Roman" w:cs="Times New Roman"/>
          <w:i/>
          <w:noProof/>
          <w:sz w:val="24"/>
          <w:szCs w:val="24"/>
        </w:rPr>
      </w:pPr>
    </w:p>
    <w:p w14:paraId="4A39D981" w14:textId="77777777" w:rsidR="006E778E" w:rsidRPr="002F7A99" w:rsidRDefault="006E778E" w:rsidP="006E778E">
      <w:pPr>
        <w:pStyle w:val="BodyText"/>
        <w:rPr>
          <w:b/>
          <w:bCs/>
        </w:rPr>
      </w:pPr>
      <w:r>
        <w:rPr>
          <w:b/>
        </w:rPr>
        <w:t>07.1.1. Automobiļi (</w:t>
      </w:r>
      <w:r>
        <w:rPr>
          <w:b/>
          <w:i/>
          <w:iCs/>
        </w:rPr>
        <w:t>D</w:t>
      </w:r>
      <w:r>
        <w:rPr>
          <w:b/>
        </w:rPr>
        <w:t>)</w:t>
      </w:r>
    </w:p>
    <w:p w14:paraId="2859FEC2" w14:textId="77777777" w:rsidR="006E778E" w:rsidRPr="009D0D9B" w:rsidRDefault="006E778E" w:rsidP="006E778E">
      <w:pPr>
        <w:jc w:val="both"/>
        <w:rPr>
          <w:rFonts w:ascii="Times New Roman" w:eastAsia="Calibri" w:hAnsi="Times New Roman" w:cs="Times New Roman"/>
          <w:b/>
          <w:bCs/>
          <w:noProof/>
          <w:sz w:val="24"/>
          <w:szCs w:val="24"/>
        </w:rPr>
      </w:pPr>
    </w:p>
    <w:p w14:paraId="1F8F2A9A" w14:textId="77777777" w:rsidR="006E778E" w:rsidRPr="009D0D9B" w:rsidRDefault="006E778E" w:rsidP="006E778E">
      <w:pPr>
        <w:pStyle w:val="BodyText"/>
      </w:pPr>
      <w:r>
        <w:t>Ietilpst:</w:t>
      </w:r>
    </w:p>
    <w:p w14:paraId="52620C6B" w14:textId="77777777" w:rsidR="006E778E" w:rsidRPr="009D0D9B" w:rsidRDefault="006E778E" w:rsidP="006E778E">
      <w:pPr>
        <w:jc w:val="both"/>
        <w:rPr>
          <w:rFonts w:ascii="Times New Roman" w:eastAsia="Calibri" w:hAnsi="Times New Roman" w:cs="Times New Roman"/>
          <w:noProof/>
          <w:sz w:val="24"/>
          <w:szCs w:val="24"/>
        </w:rPr>
      </w:pPr>
    </w:p>
    <w:p w14:paraId="168340BC" w14:textId="77777777" w:rsidR="006E778E" w:rsidRPr="009D0D9B" w:rsidRDefault="006E778E" w:rsidP="00161C32">
      <w:pPr>
        <w:pStyle w:val="BodyText"/>
        <w:numPr>
          <w:ilvl w:val="2"/>
          <w:numId w:val="34"/>
        </w:numPr>
        <w:tabs>
          <w:tab w:val="left" w:pos="851"/>
        </w:tabs>
        <w:ind w:left="284" w:firstLine="0"/>
      </w:pPr>
      <w:r>
        <w:t>automobiļi, pasažieru mikroautobusi, furgoni, furgontipa vieglie automobiļi, sporta apvidus automobiļi, ārpusceļa transportlīdzekļi, pikapi un tamlīdzīgi automobiļi ar divu vai četru riteņu piedziņu.</w:t>
      </w:r>
    </w:p>
    <w:p w14:paraId="44573A4C" w14:textId="77777777" w:rsidR="006E778E" w:rsidRPr="009D0D9B" w:rsidRDefault="006E778E" w:rsidP="006E778E">
      <w:pPr>
        <w:jc w:val="both"/>
        <w:rPr>
          <w:rFonts w:ascii="Times New Roman" w:eastAsia="Calibri" w:hAnsi="Times New Roman" w:cs="Times New Roman"/>
          <w:noProof/>
          <w:sz w:val="24"/>
          <w:szCs w:val="24"/>
        </w:rPr>
      </w:pPr>
    </w:p>
    <w:p w14:paraId="616452D2" w14:textId="77777777" w:rsidR="006E778E" w:rsidRPr="009D0D9B" w:rsidRDefault="006E778E" w:rsidP="006E778E">
      <w:pPr>
        <w:pStyle w:val="BodyText"/>
      </w:pPr>
      <w:r>
        <w:t>Ietilpst arī:</w:t>
      </w:r>
    </w:p>
    <w:p w14:paraId="60CA1AA1" w14:textId="77777777" w:rsidR="006E778E" w:rsidRPr="009D0D9B" w:rsidRDefault="006E778E" w:rsidP="006E778E">
      <w:pPr>
        <w:jc w:val="both"/>
        <w:rPr>
          <w:rFonts w:ascii="Times New Roman" w:eastAsia="Calibri" w:hAnsi="Times New Roman" w:cs="Times New Roman"/>
          <w:noProof/>
          <w:sz w:val="24"/>
          <w:szCs w:val="24"/>
        </w:rPr>
      </w:pPr>
    </w:p>
    <w:p w14:paraId="446C723F" w14:textId="77777777" w:rsidR="006E778E" w:rsidRPr="009D0D9B" w:rsidRDefault="006E778E" w:rsidP="00161C32">
      <w:pPr>
        <w:pStyle w:val="BodyText"/>
        <w:numPr>
          <w:ilvl w:val="2"/>
          <w:numId w:val="34"/>
        </w:numPr>
        <w:tabs>
          <w:tab w:val="left" w:pos="851"/>
        </w:tabs>
        <w:ind w:left="284" w:firstLine="0"/>
      </w:pPr>
      <w:r>
        <w:t>sacīkšu automobiļi un izstādēm paredzēti automobiļi.</w:t>
      </w:r>
    </w:p>
    <w:p w14:paraId="0F67B9F9" w14:textId="77777777" w:rsidR="006E778E" w:rsidRPr="009D0D9B" w:rsidRDefault="006E778E" w:rsidP="006E778E">
      <w:pPr>
        <w:jc w:val="both"/>
        <w:rPr>
          <w:rFonts w:ascii="Times New Roman" w:eastAsia="Calibri" w:hAnsi="Times New Roman" w:cs="Times New Roman"/>
          <w:noProof/>
          <w:sz w:val="24"/>
          <w:szCs w:val="24"/>
        </w:rPr>
      </w:pPr>
    </w:p>
    <w:p w14:paraId="19564C3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EB5B943" w14:textId="77777777" w:rsidR="006E778E" w:rsidRPr="009D0D9B" w:rsidRDefault="006E778E" w:rsidP="006E778E">
      <w:pPr>
        <w:jc w:val="both"/>
        <w:rPr>
          <w:rFonts w:ascii="Times New Roman" w:eastAsia="Calibri" w:hAnsi="Times New Roman" w:cs="Times New Roman"/>
          <w:i/>
          <w:noProof/>
          <w:sz w:val="24"/>
          <w:szCs w:val="24"/>
        </w:rPr>
      </w:pPr>
    </w:p>
    <w:p w14:paraId="3C91016D" w14:textId="77777777" w:rsidR="006E778E" w:rsidRPr="00241DB5" w:rsidRDefault="006E778E" w:rsidP="00161C32">
      <w:pPr>
        <w:pStyle w:val="BodyText"/>
        <w:numPr>
          <w:ilvl w:val="2"/>
          <w:numId w:val="34"/>
        </w:numPr>
        <w:tabs>
          <w:tab w:val="left" w:pos="851"/>
        </w:tabs>
        <w:ind w:left="284" w:firstLine="0"/>
        <w:rPr>
          <w:i/>
          <w:iCs/>
        </w:rPr>
      </w:pPr>
      <w:r>
        <w:rPr>
          <w:i/>
        </w:rPr>
        <w:t>invalīdu ratiņi (06.1.3.3);</w:t>
      </w:r>
    </w:p>
    <w:p w14:paraId="21F09462" w14:textId="77777777" w:rsidR="006E778E" w:rsidRPr="00241DB5" w:rsidRDefault="006E778E" w:rsidP="00161C32">
      <w:pPr>
        <w:pStyle w:val="BodyText"/>
        <w:numPr>
          <w:ilvl w:val="2"/>
          <w:numId w:val="34"/>
        </w:numPr>
        <w:tabs>
          <w:tab w:val="left" w:pos="851"/>
        </w:tabs>
        <w:ind w:left="284" w:firstLine="0"/>
        <w:rPr>
          <w:i/>
          <w:iCs/>
        </w:rPr>
      </w:pPr>
      <w:r>
        <w:rPr>
          <w:i/>
        </w:rPr>
        <w:t>autofurgoni (09.1.2.1);</w:t>
      </w:r>
    </w:p>
    <w:p w14:paraId="257928A7" w14:textId="77777777" w:rsidR="006E778E" w:rsidRPr="00241DB5" w:rsidRDefault="006E778E" w:rsidP="00161C32">
      <w:pPr>
        <w:pStyle w:val="BodyText"/>
        <w:numPr>
          <w:ilvl w:val="2"/>
          <w:numId w:val="34"/>
        </w:numPr>
        <w:tabs>
          <w:tab w:val="left" w:pos="851"/>
        </w:tabs>
        <w:ind w:left="284" w:firstLine="0"/>
        <w:rPr>
          <w:i/>
          <w:iCs/>
        </w:rPr>
      </w:pPr>
      <w:r>
        <w:rPr>
          <w:i/>
        </w:rPr>
        <w:t>golfa mašīnas (09.1.2.9).</w:t>
      </w:r>
    </w:p>
    <w:p w14:paraId="34195939" w14:textId="77777777" w:rsidR="006E778E" w:rsidRPr="009D0D9B" w:rsidRDefault="006E778E" w:rsidP="006E778E">
      <w:pPr>
        <w:jc w:val="both"/>
        <w:rPr>
          <w:rFonts w:ascii="Times New Roman" w:eastAsia="Calibri" w:hAnsi="Times New Roman" w:cs="Times New Roman"/>
          <w:i/>
          <w:noProof/>
          <w:sz w:val="24"/>
          <w:szCs w:val="24"/>
        </w:rPr>
      </w:pPr>
    </w:p>
    <w:p w14:paraId="4B80AF48" w14:textId="77777777" w:rsidR="006E778E" w:rsidRPr="002F7A99" w:rsidRDefault="006E778E" w:rsidP="006E778E">
      <w:pPr>
        <w:pStyle w:val="BodyText"/>
        <w:rPr>
          <w:b/>
          <w:bCs/>
        </w:rPr>
      </w:pPr>
      <w:r>
        <w:rPr>
          <w:b/>
        </w:rPr>
        <w:t>07.1.1.1. Jauni automobiļi (</w:t>
      </w:r>
      <w:r>
        <w:rPr>
          <w:b/>
          <w:i/>
          <w:iCs/>
        </w:rPr>
        <w:t>D</w:t>
      </w:r>
      <w:r>
        <w:rPr>
          <w:b/>
        </w:rPr>
        <w:t>)</w:t>
      </w:r>
    </w:p>
    <w:p w14:paraId="22D13340" w14:textId="77777777" w:rsidR="006E778E" w:rsidRPr="009D0D9B" w:rsidRDefault="006E778E" w:rsidP="006E778E">
      <w:pPr>
        <w:jc w:val="both"/>
        <w:rPr>
          <w:rFonts w:ascii="Times New Roman" w:eastAsia="Calibri" w:hAnsi="Times New Roman" w:cs="Times New Roman"/>
          <w:b/>
          <w:bCs/>
          <w:noProof/>
          <w:sz w:val="24"/>
          <w:szCs w:val="24"/>
        </w:rPr>
      </w:pPr>
    </w:p>
    <w:p w14:paraId="4EA7ECC6" w14:textId="77777777" w:rsidR="006E778E" w:rsidRPr="009D0D9B" w:rsidRDefault="006E778E" w:rsidP="006E778E">
      <w:pPr>
        <w:pStyle w:val="BodyText"/>
      </w:pPr>
      <w:r>
        <w:t>Ietilpst:</w:t>
      </w:r>
    </w:p>
    <w:p w14:paraId="1B334F8F" w14:textId="77777777" w:rsidR="006E778E" w:rsidRPr="009D0D9B" w:rsidRDefault="006E778E" w:rsidP="006E778E">
      <w:pPr>
        <w:jc w:val="both"/>
        <w:rPr>
          <w:rFonts w:ascii="Times New Roman" w:eastAsia="Calibri" w:hAnsi="Times New Roman" w:cs="Times New Roman"/>
          <w:noProof/>
          <w:sz w:val="24"/>
          <w:szCs w:val="24"/>
        </w:rPr>
      </w:pPr>
    </w:p>
    <w:p w14:paraId="1A7FDC72" w14:textId="77777777" w:rsidR="006E778E" w:rsidRPr="009D0D9B" w:rsidRDefault="006E778E" w:rsidP="00161C32">
      <w:pPr>
        <w:pStyle w:val="BodyText"/>
        <w:numPr>
          <w:ilvl w:val="2"/>
          <w:numId w:val="34"/>
        </w:numPr>
        <w:tabs>
          <w:tab w:val="left" w:pos="851"/>
        </w:tabs>
        <w:ind w:left="284" w:firstLine="0"/>
      </w:pPr>
      <w:r>
        <w:t>jauni automobiļi, pasažieru mikroautobusi, furgoni, furgontipa vieglie automobiļi, sporta apvidus automobiļi, ārpusceļa transportlīdzekļi, pikapi un tamlīdzīgi automobiļi ar divu vai četru riteņu piedziņu.</w:t>
      </w:r>
    </w:p>
    <w:p w14:paraId="3638BD6F" w14:textId="77777777" w:rsidR="006E778E" w:rsidRDefault="006E778E" w:rsidP="006E778E">
      <w:pPr>
        <w:jc w:val="both"/>
        <w:rPr>
          <w:rFonts w:ascii="Times New Roman" w:hAnsi="Times New Roman" w:cs="Times New Roman"/>
          <w:noProof/>
          <w:sz w:val="24"/>
          <w:szCs w:val="24"/>
        </w:rPr>
      </w:pPr>
    </w:p>
    <w:p w14:paraId="39C811C2" w14:textId="77777777" w:rsidR="006E778E" w:rsidRPr="009D0D9B" w:rsidRDefault="006E778E" w:rsidP="006E778E">
      <w:pPr>
        <w:pStyle w:val="BodyText"/>
      </w:pPr>
      <w:r>
        <w:t>Ietilpst arī:</w:t>
      </w:r>
    </w:p>
    <w:p w14:paraId="4B5E0F6D" w14:textId="77777777" w:rsidR="006E778E" w:rsidRPr="009D0D9B" w:rsidRDefault="006E778E" w:rsidP="006E778E">
      <w:pPr>
        <w:jc w:val="both"/>
        <w:rPr>
          <w:rFonts w:ascii="Times New Roman" w:eastAsia="Calibri" w:hAnsi="Times New Roman" w:cs="Times New Roman"/>
          <w:noProof/>
          <w:sz w:val="24"/>
          <w:szCs w:val="24"/>
        </w:rPr>
      </w:pPr>
    </w:p>
    <w:p w14:paraId="72829B2A" w14:textId="77777777" w:rsidR="006E778E" w:rsidRPr="009D0D9B" w:rsidRDefault="006E778E" w:rsidP="00161C32">
      <w:pPr>
        <w:pStyle w:val="BodyText"/>
        <w:numPr>
          <w:ilvl w:val="2"/>
          <w:numId w:val="34"/>
        </w:numPr>
        <w:tabs>
          <w:tab w:val="left" w:pos="851"/>
        </w:tabs>
        <w:ind w:left="284" w:firstLine="0"/>
      </w:pPr>
      <w:r>
        <w:t>jauni sacīkšu automobiļi un izstādēm paredzēti automobiļi.</w:t>
      </w:r>
    </w:p>
    <w:p w14:paraId="1787A0E8" w14:textId="77777777" w:rsidR="006E778E" w:rsidRPr="009D0D9B" w:rsidRDefault="006E778E" w:rsidP="006E778E">
      <w:pPr>
        <w:jc w:val="both"/>
        <w:rPr>
          <w:rFonts w:ascii="Times New Roman" w:eastAsia="Calibri" w:hAnsi="Times New Roman" w:cs="Times New Roman"/>
          <w:noProof/>
          <w:sz w:val="24"/>
          <w:szCs w:val="24"/>
        </w:rPr>
      </w:pPr>
    </w:p>
    <w:p w14:paraId="4934A77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0A63FE" w14:textId="77777777" w:rsidR="006E778E" w:rsidRPr="009D0D9B" w:rsidRDefault="006E778E" w:rsidP="006E778E">
      <w:pPr>
        <w:jc w:val="both"/>
        <w:rPr>
          <w:rFonts w:ascii="Times New Roman" w:eastAsia="Calibri" w:hAnsi="Times New Roman" w:cs="Times New Roman"/>
          <w:i/>
          <w:noProof/>
          <w:sz w:val="24"/>
          <w:szCs w:val="24"/>
        </w:rPr>
      </w:pPr>
    </w:p>
    <w:p w14:paraId="1DAACB3C" w14:textId="77777777" w:rsidR="006E778E" w:rsidRPr="00A25B4B" w:rsidRDefault="006E778E" w:rsidP="00161C32">
      <w:pPr>
        <w:pStyle w:val="BodyText"/>
        <w:numPr>
          <w:ilvl w:val="2"/>
          <w:numId w:val="34"/>
        </w:numPr>
        <w:tabs>
          <w:tab w:val="left" w:pos="851"/>
        </w:tabs>
        <w:ind w:left="284" w:firstLine="0"/>
        <w:rPr>
          <w:i/>
          <w:iCs/>
        </w:rPr>
      </w:pPr>
      <w:r>
        <w:rPr>
          <w:i/>
        </w:rPr>
        <w:t>invalīdu ratiņi (06.1.3.3);</w:t>
      </w:r>
    </w:p>
    <w:p w14:paraId="3C438CF8" w14:textId="77777777" w:rsidR="006E778E" w:rsidRPr="00A25B4B" w:rsidRDefault="006E778E" w:rsidP="00161C32">
      <w:pPr>
        <w:pStyle w:val="BodyText"/>
        <w:numPr>
          <w:ilvl w:val="2"/>
          <w:numId w:val="34"/>
        </w:numPr>
        <w:tabs>
          <w:tab w:val="left" w:pos="851"/>
        </w:tabs>
        <w:ind w:left="284" w:firstLine="0"/>
        <w:rPr>
          <w:i/>
          <w:iCs/>
        </w:rPr>
      </w:pPr>
      <w:r>
        <w:rPr>
          <w:i/>
        </w:rPr>
        <w:t>autofurgoni (09.1.2.1);</w:t>
      </w:r>
    </w:p>
    <w:p w14:paraId="0683ED93" w14:textId="77777777" w:rsidR="006E778E" w:rsidRPr="00A25B4B" w:rsidRDefault="006E778E" w:rsidP="00161C32">
      <w:pPr>
        <w:pStyle w:val="BodyText"/>
        <w:numPr>
          <w:ilvl w:val="2"/>
          <w:numId w:val="34"/>
        </w:numPr>
        <w:tabs>
          <w:tab w:val="left" w:pos="851"/>
        </w:tabs>
        <w:ind w:left="284" w:firstLine="0"/>
        <w:rPr>
          <w:i/>
          <w:iCs/>
        </w:rPr>
      </w:pPr>
      <w:r>
        <w:rPr>
          <w:i/>
        </w:rPr>
        <w:t>golfa mašīnas (09.1.2.9).</w:t>
      </w:r>
    </w:p>
    <w:p w14:paraId="0E3DCDF6" w14:textId="77777777" w:rsidR="006E778E" w:rsidRPr="009D0D9B" w:rsidRDefault="006E778E" w:rsidP="006E778E">
      <w:pPr>
        <w:jc w:val="both"/>
        <w:rPr>
          <w:rFonts w:ascii="Times New Roman" w:eastAsia="Calibri" w:hAnsi="Times New Roman" w:cs="Times New Roman"/>
          <w:i/>
          <w:noProof/>
          <w:sz w:val="24"/>
          <w:szCs w:val="24"/>
        </w:rPr>
      </w:pPr>
    </w:p>
    <w:p w14:paraId="74131AA0" w14:textId="77777777" w:rsidR="006E778E" w:rsidRPr="002F7A99" w:rsidRDefault="006E778E" w:rsidP="006E778E">
      <w:pPr>
        <w:pStyle w:val="BodyText"/>
        <w:rPr>
          <w:b/>
          <w:bCs/>
        </w:rPr>
      </w:pPr>
      <w:r>
        <w:rPr>
          <w:b/>
        </w:rPr>
        <w:t>07.1.1.2. Lietoti automobiļi (</w:t>
      </w:r>
      <w:r>
        <w:rPr>
          <w:b/>
          <w:i/>
          <w:iCs/>
        </w:rPr>
        <w:t>D</w:t>
      </w:r>
      <w:r>
        <w:rPr>
          <w:b/>
        </w:rPr>
        <w:t>)</w:t>
      </w:r>
    </w:p>
    <w:p w14:paraId="1BF1582D" w14:textId="77777777" w:rsidR="006E778E" w:rsidRPr="002B26DA" w:rsidRDefault="006E778E" w:rsidP="006E778E">
      <w:pPr>
        <w:jc w:val="both"/>
        <w:rPr>
          <w:rFonts w:ascii="Times New Roman" w:eastAsia="Calibri" w:hAnsi="Times New Roman" w:cs="Times New Roman"/>
          <w:noProof/>
          <w:sz w:val="24"/>
          <w:szCs w:val="24"/>
        </w:rPr>
      </w:pPr>
    </w:p>
    <w:p w14:paraId="14D06721" w14:textId="77777777" w:rsidR="006E778E" w:rsidRPr="009D0D9B" w:rsidRDefault="006E778E" w:rsidP="006E778E">
      <w:pPr>
        <w:pStyle w:val="BodyText"/>
      </w:pPr>
      <w:r>
        <w:t>Ietilpst:</w:t>
      </w:r>
    </w:p>
    <w:p w14:paraId="1A1119FC" w14:textId="77777777" w:rsidR="006E778E" w:rsidRPr="009D0D9B" w:rsidRDefault="006E778E" w:rsidP="006E778E">
      <w:pPr>
        <w:jc w:val="both"/>
        <w:rPr>
          <w:rFonts w:ascii="Times New Roman" w:eastAsia="Calibri" w:hAnsi="Times New Roman" w:cs="Times New Roman"/>
          <w:noProof/>
          <w:sz w:val="24"/>
          <w:szCs w:val="24"/>
        </w:rPr>
      </w:pPr>
    </w:p>
    <w:p w14:paraId="1D1E867B" w14:textId="77777777" w:rsidR="006E778E" w:rsidRPr="009D0D9B" w:rsidRDefault="006E778E" w:rsidP="00161C32">
      <w:pPr>
        <w:pStyle w:val="BodyText"/>
        <w:numPr>
          <w:ilvl w:val="2"/>
          <w:numId w:val="34"/>
        </w:numPr>
        <w:tabs>
          <w:tab w:val="left" w:pos="851"/>
        </w:tabs>
        <w:ind w:left="284" w:firstLine="0"/>
      </w:pPr>
      <w:r>
        <w:t>lietoti automobiļi, pasažieru mikroautobusi, furgoni, furgontipa vieglie automobiļi, sporta apvidus automobiļi, ārpusceļa transportlīdzekļi, pikapi un tamlīdzīgi automobiļi ar divu vai četru riteņu piedziņu.</w:t>
      </w:r>
    </w:p>
    <w:p w14:paraId="3719DD6C" w14:textId="77777777" w:rsidR="006E778E" w:rsidRPr="009D0D9B" w:rsidRDefault="006E778E" w:rsidP="006E778E">
      <w:pPr>
        <w:jc w:val="both"/>
        <w:rPr>
          <w:rFonts w:ascii="Times New Roman" w:eastAsia="Calibri" w:hAnsi="Times New Roman" w:cs="Times New Roman"/>
          <w:noProof/>
          <w:sz w:val="24"/>
          <w:szCs w:val="24"/>
        </w:rPr>
      </w:pPr>
    </w:p>
    <w:p w14:paraId="76504FAC" w14:textId="77777777" w:rsidR="006E778E" w:rsidRPr="009D0D9B" w:rsidRDefault="006E778E" w:rsidP="006E778E">
      <w:pPr>
        <w:pStyle w:val="BodyText"/>
      </w:pPr>
      <w:r>
        <w:t>Ietilpst arī:</w:t>
      </w:r>
    </w:p>
    <w:p w14:paraId="020D78B7" w14:textId="77777777" w:rsidR="006E778E" w:rsidRPr="009D0D9B" w:rsidRDefault="006E778E" w:rsidP="006E778E">
      <w:pPr>
        <w:jc w:val="both"/>
        <w:rPr>
          <w:rFonts w:ascii="Times New Roman" w:eastAsia="Calibri" w:hAnsi="Times New Roman" w:cs="Times New Roman"/>
          <w:noProof/>
          <w:sz w:val="24"/>
          <w:szCs w:val="24"/>
        </w:rPr>
      </w:pPr>
    </w:p>
    <w:p w14:paraId="59DCC870" w14:textId="77777777" w:rsidR="006E778E" w:rsidRPr="009D0D9B" w:rsidRDefault="006E778E" w:rsidP="00161C32">
      <w:pPr>
        <w:pStyle w:val="BodyText"/>
        <w:numPr>
          <w:ilvl w:val="2"/>
          <w:numId w:val="34"/>
        </w:numPr>
        <w:tabs>
          <w:tab w:val="left" w:pos="851"/>
        </w:tabs>
        <w:ind w:left="284" w:firstLine="0"/>
      </w:pPr>
      <w:r>
        <w:t>lietoti sporta automobiļi un izstādēm paredzēti automobiļi.</w:t>
      </w:r>
    </w:p>
    <w:p w14:paraId="0602673B" w14:textId="77777777" w:rsidR="006E778E" w:rsidRPr="009D0D9B" w:rsidRDefault="006E778E" w:rsidP="006E778E">
      <w:pPr>
        <w:jc w:val="both"/>
        <w:rPr>
          <w:rFonts w:ascii="Times New Roman" w:eastAsia="Calibri" w:hAnsi="Times New Roman" w:cs="Times New Roman"/>
          <w:noProof/>
          <w:sz w:val="24"/>
          <w:szCs w:val="24"/>
        </w:rPr>
      </w:pPr>
    </w:p>
    <w:p w14:paraId="253EF43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B2AA04A" w14:textId="77777777" w:rsidR="006E778E" w:rsidRPr="009D0D9B" w:rsidRDefault="006E778E" w:rsidP="006E778E">
      <w:pPr>
        <w:jc w:val="both"/>
        <w:rPr>
          <w:rFonts w:ascii="Times New Roman" w:eastAsia="Calibri" w:hAnsi="Times New Roman" w:cs="Times New Roman"/>
          <w:i/>
          <w:noProof/>
          <w:sz w:val="24"/>
          <w:szCs w:val="24"/>
        </w:rPr>
      </w:pPr>
    </w:p>
    <w:p w14:paraId="2D542255" w14:textId="77777777" w:rsidR="006E778E" w:rsidRPr="004808A9" w:rsidRDefault="006E778E" w:rsidP="00161C32">
      <w:pPr>
        <w:pStyle w:val="BodyText"/>
        <w:numPr>
          <w:ilvl w:val="2"/>
          <w:numId w:val="34"/>
        </w:numPr>
        <w:tabs>
          <w:tab w:val="left" w:pos="851"/>
        </w:tabs>
        <w:ind w:left="284" w:firstLine="0"/>
        <w:rPr>
          <w:i/>
          <w:iCs/>
        </w:rPr>
      </w:pPr>
      <w:r>
        <w:rPr>
          <w:i/>
        </w:rPr>
        <w:t>invalīdu ratiņi (06.1.3.3);</w:t>
      </w:r>
    </w:p>
    <w:p w14:paraId="0FB5DCA4" w14:textId="77777777" w:rsidR="006E778E" w:rsidRPr="004808A9" w:rsidRDefault="006E778E" w:rsidP="00161C32">
      <w:pPr>
        <w:pStyle w:val="BodyText"/>
        <w:numPr>
          <w:ilvl w:val="2"/>
          <w:numId w:val="34"/>
        </w:numPr>
        <w:tabs>
          <w:tab w:val="left" w:pos="851"/>
        </w:tabs>
        <w:ind w:left="284" w:firstLine="0"/>
        <w:rPr>
          <w:i/>
          <w:iCs/>
        </w:rPr>
      </w:pPr>
      <w:r>
        <w:rPr>
          <w:i/>
        </w:rPr>
        <w:t>autofurgoni (09.1.2.1);</w:t>
      </w:r>
    </w:p>
    <w:p w14:paraId="4EDE372D" w14:textId="77777777" w:rsidR="006E778E" w:rsidRPr="004808A9" w:rsidRDefault="006E778E" w:rsidP="00161C32">
      <w:pPr>
        <w:pStyle w:val="BodyText"/>
        <w:numPr>
          <w:ilvl w:val="2"/>
          <w:numId w:val="34"/>
        </w:numPr>
        <w:tabs>
          <w:tab w:val="left" w:pos="851"/>
        </w:tabs>
        <w:ind w:left="284" w:firstLine="0"/>
        <w:rPr>
          <w:i/>
          <w:iCs/>
        </w:rPr>
      </w:pPr>
      <w:r>
        <w:rPr>
          <w:i/>
        </w:rPr>
        <w:t>golfa mašīnas (09.1.2.9).</w:t>
      </w:r>
    </w:p>
    <w:p w14:paraId="3DF78AA5" w14:textId="77777777" w:rsidR="006E778E" w:rsidRPr="009D0D9B" w:rsidRDefault="006E778E" w:rsidP="006E778E">
      <w:pPr>
        <w:jc w:val="both"/>
        <w:rPr>
          <w:rFonts w:ascii="Times New Roman" w:eastAsia="Calibri" w:hAnsi="Times New Roman" w:cs="Times New Roman"/>
          <w:i/>
          <w:noProof/>
          <w:sz w:val="24"/>
          <w:szCs w:val="24"/>
        </w:rPr>
      </w:pPr>
    </w:p>
    <w:p w14:paraId="5C8EB8DA" w14:textId="77777777" w:rsidR="006E778E" w:rsidRPr="002F7A99" w:rsidRDefault="006E778E" w:rsidP="006E778E">
      <w:pPr>
        <w:pStyle w:val="BodyText"/>
        <w:rPr>
          <w:b/>
          <w:bCs/>
        </w:rPr>
      </w:pPr>
      <w:r>
        <w:rPr>
          <w:b/>
        </w:rPr>
        <w:t>07.1.2. Motocikli (</w:t>
      </w:r>
      <w:r>
        <w:rPr>
          <w:b/>
          <w:i/>
          <w:iCs/>
        </w:rPr>
        <w:t>D</w:t>
      </w:r>
      <w:r>
        <w:rPr>
          <w:b/>
        </w:rPr>
        <w:t>)</w:t>
      </w:r>
    </w:p>
    <w:p w14:paraId="6A566606" w14:textId="77777777" w:rsidR="006E778E" w:rsidRPr="009D0D9B" w:rsidRDefault="006E778E" w:rsidP="006E778E">
      <w:pPr>
        <w:jc w:val="both"/>
        <w:rPr>
          <w:rFonts w:ascii="Times New Roman" w:eastAsia="Calibri" w:hAnsi="Times New Roman" w:cs="Times New Roman"/>
          <w:b/>
          <w:bCs/>
          <w:noProof/>
          <w:sz w:val="24"/>
          <w:szCs w:val="24"/>
        </w:rPr>
      </w:pPr>
    </w:p>
    <w:p w14:paraId="0F94E46D" w14:textId="77777777" w:rsidR="006E778E" w:rsidRPr="009D0D9B" w:rsidRDefault="006E778E" w:rsidP="006E778E">
      <w:pPr>
        <w:pStyle w:val="BodyText"/>
      </w:pPr>
      <w:r>
        <w:t>Ietilpst:</w:t>
      </w:r>
    </w:p>
    <w:p w14:paraId="5E0BE0D1" w14:textId="77777777" w:rsidR="006E778E" w:rsidRPr="009D0D9B" w:rsidRDefault="006E778E" w:rsidP="006E778E">
      <w:pPr>
        <w:jc w:val="both"/>
        <w:rPr>
          <w:rFonts w:ascii="Times New Roman" w:eastAsia="Calibri" w:hAnsi="Times New Roman" w:cs="Times New Roman"/>
          <w:noProof/>
          <w:sz w:val="24"/>
          <w:szCs w:val="24"/>
        </w:rPr>
      </w:pPr>
    </w:p>
    <w:p w14:paraId="15D0B8D7" w14:textId="76727EC2" w:rsidR="003972ED" w:rsidRDefault="006E778E" w:rsidP="00161C32">
      <w:pPr>
        <w:pStyle w:val="BodyText"/>
        <w:numPr>
          <w:ilvl w:val="2"/>
          <w:numId w:val="34"/>
        </w:numPr>
        <w:tabs>
          <w:tab w:val="left" w:pos="851"/>
        </w:tabs>
        <w:ind w:left="284" w:firstLine="0"/>
      </w:pPr>
      <w:r>
        <w:t>visu veidu motocikli, motorolleri un motorizēti divriteņi ar iekšdedzes dzinējiem.</w:t>
      </w:r>
    </w:p>
    <w:p w14:paraId="2175CDD1" w14:textId="77777777" w:rsidR="003972ED" w:rsidRDefault="003972ED" w:rsidP="003972ED">
      <w:pPr>
        <w:pStyle w:val="BodyText"/>
        <w:tabs>
          <w:tab w:val="left" w:pos="851"/>
        </w:tabs>
      </w:pPr>
    </w:p>
    <w:p w14:paraId="08BCAD1D" w14:textId="32F9020F" w:rsidR="006E778E" w:rsidRPr="009D0D9B" w:rsidRDefault="006E778E" w:rsidP="00C94276">
      <w:pPr>
        <w:pStyle w:val="BodyText"/>
        <w:keepNext/>
        <w:keepLines/>
        <w:tabs>
          <w:tab w:val="left" w:pos="851"/>
        </w:tabs>
      </w:pPr>
      <w:r>
        <w:lastRenderedPageBreak/>
        <w:t>Ietilpst arī:</w:t>
      </w:r>
    </w:p>
    <w:p w14:paraId="4949D653" w14:textId="77777777" w:rsidR="006E778E" w:rsidRPr="009D0D9B" w:rsidRDefault="006E778E" w:rsidP="00C94276">
      <w:pPr>
        <w:pStyle w:val="BodyText"/>
        <w:keepNext/>
        <w:keepLines/>
        <w:numPr>
          <w:ilvl w:val="2"/>
          <w:numId w:val="34"/>
        </w:numPr>
        <w:tabs>
          <w:tab w:val="left" w:pos="851"/>
        </w:tabs>
        <w:ind w:left="284" w:firstLine="0"/>
      </w:pPr>
      <w:r>
        <w:t>blakusvāģi;</w:t>
      </w:r>
    </w:p>
    <w:p w14:paraId="30B00F1C" w14:textId="77777777" w:rsidR="006E778E" w:rsidRPr="009D0D9B" w:rsidRDefault="006E778E" w:rsidP="00161C32">
      <w:pPr>
        <w:pStyle w:val="BodyText"/>
        <w:numPr>
          <w:ilvl w:val="2"/>
          <w:numId w:val="34"/>
        </w:numPr>
        <w:tabs>
          <w:tab w:val="left" w:pos="851"/>
        </w:tabs>
        <w:ind w:left="284" w:firstLine="0"/>
      </w:pPr>
      <w:r>
        <w:t>lietoti motocikli.</w:t>
      </w:r>
    </w:p>
    <w:p w14:paraId="6D4080A8" w14:textId="77777777" w:rsidR="006E778E" w:rsidRPr="009D0D9B" w:rsidRDefault="006E778E" w:rsidP="006E778E">
      <w:pPr>
        <w:jc w:val="both"/>
        <w:rPr>
          <w:rFonts w:ascii="Times New Roman" w:eastAsia="Calibri" w:hAnsi="Times New Roman" w:cs="Times New Roman"/>
          <w:noProof/>
          <w:sz w:val="24"/>
          <w:szCs w:val="24"/>
        </w:rPr>
      </w:pPr>
    </w:p>
    <w:p w14:paraId="5E94A4E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78796D4" w14:textId="77777777" w:rsidR="006E778E" w:rsidRPr="009D0D9B" w:rsidRDefault="006E778E" w:rsidP="006E778E">
      <w:pPr>
        <w:jc w:val="both"/>
        <w:rPr>
          <w:rFonts w:ascii="Times New Roman" w:eastAsia="Calibri" w:hAnsi="Times New Roman" w:cs="Times New Roman"/>
          <w:i/>
          <w:noProof/>
          <w:sz w:val="24"/>
          <w:szCs w:val="24"/>
        </w:rPr>
      </w:pPr>
    </w:p>
    <w:p w14:paraId="77B1F31E" w14:textId="77777777" w:rsidR="006E778E" w:rsidRPr="002346D3" w:rsidRDefault="006E778E" w:rsidP="00161C32">
      <w:pPr>
        <w:pStyle w:val="BodyText"/>
        <w:numPr>
          <w:ilvl w:val="2"/>
          <w:numId w:val="34"/>
        </w:numPr>
        <w:tabs>
          <w:tab w:val="left" w:pos="851"/>
        </w:tabs>
        <w:ind w:left="284" w:firstLine="0"/>
      </w:pPr>
      <w:r>
        <w:t>elektriskie velosipēdi, velosipēdi ar pedāļu elektropiedziņu (07.1.3.0).</w:t>
      </w:r>
    </w:p>
    <w:p w14:paraId="00C8B745" w14:textId="77777777" w:rsidR="006E778E" w:rsidRPr="009D0D9B" w:rsidRDefault="006E778E" w:rsidP="006E778E">
      <w:pPr>
        <w:jc w:val="both"/>
        <w:rPr>
          <w:rFonts w:ascii="Times New Roman" w:eastAsia="Calibri" w:hAnsi="Times New Roman" w:cs="Times New Roman"/>
          <w:i/>
          <w:noProof/>
          <w:sz w:val="24"/>
          <w:szCs w:val="24"/>
        </w:rPr>
      </w:pPr>
    </w:p>
    <w:p w14:paraId="2F2B7ECD" w14:textId="77777777" w:rsidR="006E778E" w:rsidRPr="002F7A99" w:rsidRDefault="006E778E" w:rsidP="006E778E">
      <w:pPr>
        <w:pStyle w:val="BodyText"/>
        <w:rPr>
          <w:b/>
          <w:bCs/>
        </w:rPr>
      </w:pPr>
      <w:r>
        <w:rPr>
          <w:b/>
        </w:rPr>
        <w:t>07.1.2.0. Motocikli (</w:t>
      </w:r>
      <w:r>
        <w:rPr>
          <w:b/>
          <w:i/>
          <w:iCs/>
        </w:rPr>
        <w:t>D</w:t>
      </w:r>
      <w:r>
        <w:rPr>
          <w:b/>
        </w:rPr>
        <w:t>)</w:t>
      </w:r>
    </w:p>
    <w:p w14:paraId="32AC42CF" w14:textId="77777777" w:rsidR="006E778E" w:rsidRPr="002B26DA" w:rsidRDefault="006E778E" w:rsidP="006E778E">
      <w:pPr>
        <w:jc w:val="both"/>
        <w:rPr>
          <w:rFonts w:ascii="Times New Roman" w:eastAsia="Calibri" w:hAnsi="Times New Roman" w:cs="Times New Roman"/>
          <w:noProof/>
          <w:sz w:val="24"/>
          <w:szCs w:val="24"/>
        </w:rPr>
      </w:pPr>
    </w:p>
    <w:p w14:paraId="158BD75B" w14:textId="77777777" w:rsidR="006E778E" w:rsidRPr="009D0D9B" w:rsidRDefault="006E778E" w:rsidP="006E778E">
      <w:pPr>
        <w:pStyle w:val="BodyText"/>
      </w:pPr>
      <w:r>
        <w:t>Ietilpst:</w:t>
      </w:r>
    </w:p>
    <w:p w14:paraId="30D17937" w14:textId="77777777" w:rsidR="006E778E" w:rsidRPr="009D0D9B" w:rsidRDefault="006E778E" w:rsidP="006E778E">
      <w:pPr>
        <w:jc w:val="both"/>
        <w:rPr>
          <w:rFonts w:ascii="Times New Roman" w:eastAsia="Calibri" w:hAnsi="Times New Roman" w:cs="Times New Roman"/>
          <w:noProof/>
          <w:sz w:val="24"/>
          <w:szCs w:val="24"/>
        </w:rPr>
      </w:pPr>
    </w:p>
    <w:p w14:paraId="6F24092F" w14:textId="77777777" w:rsidR="006E778E" w:rsidRPr="009D0D9B" w:rsidRDefault="006E778E" w:rsidP="00161C32">
      <w:pPr>
        <w:pStyle w:val="BodyText"/>
        <w:numPr>
          <w:ilvl w:val="2"/>
          <w:numId w:val="34"/>
        </w:numPr>
        <w:tabs>
          <w:tab w:val="left" w:pos="851"/>
        </w:tabs>
        <w:ind w:left="284" w:firstLine="0"/>
      </w:pPr>
      <w:r>
        <w:t>visu veidu motocikli, motorolleri un motorizēti divriteņi ar iekšdedzes dzinējiem. Ietilpst arī:</w:t>
      </w:r>
    </w:p>
    <w:p w14:paraId="54813C3B" w14:textId="77777777" w:rsidR="006E778E" w:rsidRPr="009D0D9B" w:rsidRDefault="006E778E" w:rsidP="00161C32">
      <w:pPr>
        <w:pStyle w:val="BodyText"/>
        <w:numPr>
          <w:ilvl w:val="2"/>
          <w:numId w:val="34"/>
        </w:numPr>
        <w:tabs>
          <w:tab w:val="left" w:pos="851"/>
        </w:tabs>
        <w:ind w:left="284" w:firstLine="0"/>
      </w:pPr>
      <w:r>
        <w:t>blakusvāģi;</w:t>
      </w:r>
    </w:p>
    <w:p w14:paraId="7CF09818" w14:textId="77777777" w:rsidR="006E778E" w:rsidRPr="009D0D9B" w:rsidRDefault="006E778E" w:rsidP="00161C32">
      <w:pPr>
        <w:pStyle w:val="BodyText"/>
        <w:numPr>
          <w:ilvl w:val="2"/>
          <w:numId w:val="34"/>
        </w:numPr>
        <w:tabs>
          <w:tab w:val="left" w:pos="851"/>
        </w:tabs>
        <w:ind w:left="284" w:firstLine="0"/>
      </w:pPr>
      <w:r>
        <w:t>lietoti motocikli.</w:t>
      </w:r>
    </w:p>
    <w:p w14:paraId="3507C9CE" w14:textId="77777777" w:rsidR="006E778E" w:rsidRPr="009D0D9B" w:rsidRDefault="006E778E" w:rsidP="006E778E">
      <w:pPr>
        <w:jc w:val="both"/>
        <w:rPr>
          <w:rFonts w:ascii="Times New Roman" w:eastAsia="Calibri" w:hAnsi="Times New Roman" w:cs="Times New Roman"/>
          <w:noProof/>
          <w:sz w:val="24"/>
          <w:szCs w:val="24"/>
        </w:rPr>
      </w:pPr>
    </w:p>
    <w:p w14:paraId="06D5ABB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E28868F" w14:textId="77777777" w:rsidR="006E778E" w:rsidRPr="009D0D9B" w:rsidRDefault="006E778E" w:rsidP="006E778E">
      <w:pPr>
        <w:jc w:val="both"/>
        <w:rPr>
          <w:rFonts w:ascii="Times New Roman" w:eastAsia="Calibri" w:hAnsi="Times New Roman" w:cs="Times New Roman"/>
          <w:i/>
          <w:noProof/>
          <w:sz w:val="24"/>
          <w:szCs w:val="24"/>
        </w:rPr>
      </w:pPr>
    </w:p>
    <w:p w14:paraId="03BEECF3" w14:textId="77777777" w:rsidR="006E778E" w:rsidRPr="002346D3" w:rsidRDefault="006E778E" w:rsidP="00161C32">
      <w:pPr>
        <w:pStyle w:val="BodyText"/>
        <w:numPr>
          <w:ilvl w:val="2"/>
          <w:numId w:val="34"/>
        </w:numPr>
        <w:tabs>
          <w:tab w:val="left" w:pos="851"/>
        </w:tabs>
        <w:ind w:left="284" w:firstLine="0"/>
      </w:pPr>
      <w:r>
        <w:t>elektriskie velosipēdi, velosipēdi ar pedāļu elektropiedziņu (07.1.3.0).</w:t>
      </w:r>
    </w:p>
    <w:p w14:paraId="4E94E751" w14:textId="77777777" w:rsidR="006E778E" w:rsidRPr="009D0D9B" w:rsidRDefault="006E778E" w:rsidP="006E778E">
      <w:pPr>
        <w:jc w:val="both"/>
        <w:rPr>
          <w:rFonts w:ascii="Times New Roman" w:eastAsia="Calibri" w:hAnsi="Times New Roman" w:cs="Times New Roman"/>
          <w:i/>
          <w:noProof/>
          <w:sz w:val="24"/>
          <w:szCs w:val="24"/>
        </w:rPr>
      </w:pPr>
    </w:p>
    <w:p w14:paraId="417ADB61" w14:textId="77777777" w:rsidR="006E778E" w:rsidRPr="002F7A99" w:rsidRDefault="006E778E" w:rsidP="006E778E">
      <w:pPr>
        <w:pStyle w:val="BodyText"/>
        <w:rPr>
          <w:b/>
          <w:bCs/>
        </w:rPr>
      </w:pPr>
      <w:r>
        <w:rPr>
          <w:b/>
        </w:rPr>
        <w:t>07.1.3. Velosipēdi (</w:t>
      </w:r>
      <w:r>
        <w:rPr>
          <w:b/>
          <w:i/>
          <w:iCs/>
        </w:rPr>
        <w:t>D</w:t>
      </w:r>
      <w:r>
        <w:rPr>
          <w:b/>
        </w:rPr>
        <w:t>)</w:t>
      </w:r>
    </w:p>
    <w:p w14:paraId="213EE09F" w14:textId="77777777" w:rsidR="006E778E" w:rsidRPr="002B26DA" w:rsidRDefault="006E778E" w:rsidP="006E778E">
      <w:pPr>
        <w:jc w:val="both"/>
        <w:rPr>
          <w:rFonts w:ascii="Times New Roman" w:eastAsia="Calibri" w:hAnsi="Times New Roman" w:cs="Times New Roman"/>
          <w:noProof/>
          <w:sz w:val="24"/>
          <w:szCs w:val="24"/>
        </w:rPr>
      </w:pPr>
    </w:p>
    <w:p w14:paraId="043BF913" w14:textId="77777777" w:rsidR="006E778E" w:rsidRPr="009D0D9B" w:rsidRDefault="006E778E" w:rsidP="006E778E">
      <w:pPr>
        <w:pStyle w:val="BodyText"/>
      </w:pPr>
      <w:r>
        <w:t>Ietilpst:</w:t>
      </w:r>
    </w:p>
    <w:p w14:paraId="0BCF020E" w14:textId="77777777" w:rsidR="006E778E" w:rsidRPr="009D0D9B" w:rsidRDefault="006E778E" w:rsidP="006E778E">
      <w:pPr>
        <w:jc w:val="both"/>
        <w:rPr>
          <w:rFonts w:ascii="Times New Roman" w:eastAsia="Calibri" w:hAnsi="Times New Roman" w:cs="Times New Roman"/>
          <w:noProof/>
          <w:sz w:val="24"/>
          <w:szCs w:val="24"/>
        </w:rPr>
      </w:pPr>
    </w:p>
    <w:p w14:paraId="1F8E96C0" w14:textId="77777777" w:rsidR="006E778E" w:rsidRPr="009D0D9B" w:rsidRDefault="006E778E" w:rsidP="00161C32">
      <w:pPr>
        <w:pStyle w:val="BodyText"/>
        <w:numPr>
          <w:ilvl w:val="2"/>
          <w:numId w:val="34"/>
        </w:numPr>
        <w:tabs>
          <w:tab w:val="left" w:pos="851"/>
        </w:tabs>
        <w:ind w:left="284" w:firstLine="0"/>
      </w:pPr>
      <w:r>
        <w:t>visu veidu divriteņi un trīsriteņi;</w:t>
      </w:r>
    </w:p>
    <w:p w14:paraId="3C39F80D" w14:textId="77777777" w:rsidR="006E778E" w:rsidRPr="009D0D9B" w:rsidRDefault="006E778E" w:rsidP="00161C32">
      <w:pPr>
        <w:pStyle w:val="BodyText"/>
        <w:numPr>
          <w:ilvl w:val="2"/>
          <w:numId w:val="34"/>
        </w:numPr>
        <w:tabs>
          <w:tab w:val="left" w:pos="851"/>
        </w:tabs>
        <w:ind w:left="284" w:firstLine="0"/>
      </w:pPr>
      <w:r>
        <w:t>velorikšas;</w:t>
      </w:r>
    </w:p>
    <w:p w14:paraId="16EDDC53" w14:textId="77777777" w:rsidR="006E778E" w:rsidRPr="009D0D9B" w:rsidRDefault="006E778E" w:rsidP="00161C32">
      <w:pPr>
        <w:pStyle w:val="BodyText"/>
        <w:numPr>
          <w:ilvl w:val="2"/>
          <w:numId w:val="34"/>
        </w:numPr>
        <w:tabs>
          <w:tab w:val="left" w:pos="851"/>
        </w:tabs>
        <w:ind w:left="284" w:firstLine="0"/>
      </w:pPr>
      <w:r>
        <w:t>elektriskie velosipēdi, velosipēdi ar pedāļu elektropiedziņu.</w:t>
      </w:r>
    </w:p>
    <w:p w14:paraId="3E2A0836" w14:textId="77777777" w:rsidR="006E778E" w:rsidRPr="009D0D9B" w:rsidRDefault="006E778E" w:rsidP="006E778E">
      <w:pPr>
        <w:jc w:val="both"/>
        <w:rPr>
          <w:rFonts w:ascii="Times New Roman" w:eastAsia="Calibri" w:hAnsi="Times New Roman" w:cs="Times New Roman"/>
          <w:noProof/>
          <w:sz w:val="24"/>
          <w:szCs w:val="24"/>
        </w:rPr>
      </w:pPr>
    </w:p>
    <w:p w14:paraId="6D89D1F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B48BC1B" w14:textId="77777777" w:rsidR="006E778E" w:rsidRPr="009D0D9B" w:rsidRDefault="006E778E" w:rsidP="006E778E">
      <w:pPr>
        <w:jc w:val="both"/>
        <w:rPr>
          <w:rFonts w:ascii="Times New Roman" w:eastAsia="Calibri" w:hAnsi="Times New Roman" w:cs="Times New Roman"/>
          <w:i/>
          <w:noProof/>
          <w:sz w:val="24"/>
          <w:szCs w:val="24"/>
        </w:rPr>
      </w:pPr>
    </w:p>
    <w:p w14:paraId="10654DD3" w14:textId="77777777" w:rsidR="006E778E" w:rsidRPr="00196FE1" w:rsidRDefault="006E778E" w:rsidP="00161C32">
      <w:pPr>
        <w:pStyle w:val="BodyText"/>
        <w:numPr>
          <w:ilvl w:val="2"/>
          <w:numId w:val="34"/>
        </w:numPr>
        <w:tabs>
          <w:tab w:val="left" w:pos="851"/>
        </w:tabs>
        <w:ind w:left="284" w:firstLine="0"/>
      </w:pPr>
      <w:r>
        <w:t>motorizēti velosipēdi ar iekšdedzes dzinējiem (07.1.2.0);</w:t>
      </w:r>
    </w:p>
    <w:p w14:paraId="19674E5A" w14:textId="77777777" w:rsidR="006E778E" w:rsidRPr="00196FE1" w:rsidRDefault="006E778E" w:rsidP="00161C32">
      <w:pPr>
        <w:pStyle w:val="BodyText"/>
        <w:numPr>
          <w:ilvl w:val="2"/>
          <w:numId w:val="34"/>
        </w:numPr>
        <w:tabs>
          <w:tab w:val="left" w:pos="851"/>
        </w:tabs>
        <w:ind w:left="284" w:firstLine="0"/>
      </w:pPr>
      <w:r>
        <w:t>rotaļu divriteņi un trīsriteņi (09.2.1.2);</w:t>
      </w:r>
    </w:p>
    <w:p w14:paraId="2B359D1A" w14:textId="77777777" w:rsidR="006E778E" w:rsidRPr="00196FE1" w:rsidRDefault="006E778E" w:rsidP="00161C32">
      <w:pPr>
        <w:pStyle w:val="BodyText"/>
        <w:numPr>
          <w:ilvl w:val="2"/>
          <w:numId w:val="34"/>
        </w:numPr>
        <w:tabs>
          <w:tab w:val="left" w:pos="851"/>
        </w:tabs>
        <w:ind w:left="284" w:firstLine="0"/>
      </w:pPr>
      <w:r>
        <w:t>velosipēdi ar četriem riteņiem (09.1.2.9).</w:t>
      </w:r>
    </w:p>
    <w:p w14:paraId="42D8B015" w14:textId="77777777" w:rsidR="006E778E" w:rsidRPr="009D0D9B" w:rsidRDefault="006E778E" w:rsidP="006E778E">
      <w:pPr>
        <w:jc w:val="both"/>
        <w:rPr>
          <w:rFonts w:ascii="Times New Roman" w:eastAsia="Calibri" w:hAnsi="Times New Roman" w:cs="Times New Roman"/>
          <w:i/>
          <w:noProof/>
          <w:sz w:val="24"/>
          <w:szCs w:val="24"/>
        </w:rPr>
      </w:pPr>
    </w:p>
    <w:p w14:paraId="0DE7F3F8" w14:textId="77777777" w:rsidR="006E778E" w:rsidRPr="002F7A99" w:rsidRDefault="006E778E" w:rsidP="006E778E">
      <w:pPr>
        <w:pStyle w:val="BodyText"/>
        <w:rPr>
          <w:b/>
          <w:bCs/>
        </w:rPr>
      </w:pPr>
      <w:r>
        <w:rPr>
          <w:b/>
        </w:rPr>
        <w:t>07.1.3.0. Velosipēdi (</w:t>
      </w:r>
      <w:r>
        <w:rPr>
          <w:b/>
          <w:i/>
          <w:iCs/>
        </w:rPr>
        <w:t>D</w:t>
      </w:r>
      <w:r>
        <w:rPr>
          <w:b/>
        </w:rPr>
        <w:t>)</w:t>
      </w:r>
    </w:p>
    <w:p w14:paraId="16871882" w14:textId="77777777" w:rsidR="006E778E" w:rsidRPr="002B26DA" w:rsidRDefault="006E778E" w:rsidP="006E778E">
      <w:pPr>
        <w:jc w:val="both"/>
        <w:rPr>
          <w:rFonts w:ascii="Times New Roman" w:eastAsia="Calibri" w:hAnsi="Times New Roman" w:cs="Times New Roman"/>
          <w:noProof/>
          <w:sz w:val="24"/>
          <w:szCs w:val="24"/>
        </w:rPr>
      </w:pPr>
    </w:p>
    <w:p w14:paraId="57C3FB88" w14:textId="77777777" w:rsidR="006E778E" w:rsidRPr="009D0D9B" w:rsidRDefault="006E778E" w:rsidP="006E778E">
      <w:pPr>
        <w:pStyle w:val="BodyText"/>
      </w:pPr>
      <w:r>
        <w:t>Ietilpst:</w:t>
      </w:r>
    </w:p>
    <w:p w14:paraId="1495751D" w14:textId="77777777" w:rsidR="006E778E" w:rsidRPr="009D0D9B" w:rsidRDefault="006E778E" w:rsidP="006E778E">
      <w:pPr>
        <w:jc w:val="both"/>
        <w:rPr>
          <w:rFonts w:ascii="Times New Roman" w:eastAsia="Calibri" w:hAnsi="Times New Roman" w:cs="Times New Roman"/>
          <w:noProof/>
          <w:sz w:val="24"/>
          <w:szCs w:val="24"/>
        </w:rPr>
      </w:pPr>
    </w:p>
    <w:p w14:paraId="44BA91CE" w14:textId="77777777" w:rsidR="006E778E" w:rsidRPr="009D0D9B" w:rsidRDefault="006E778E" w:rsidP="00161C32">
      <w:pPr>
        <w:pStyle w:val="BodyText"/>
        <w:numPr>
          <w:ilvl w:val="2"/>
          <w:numId w:val="34"/>
        </w:numPr>
        <w:tabs>
          <w:tab w:val="left" w:pos="851"/>
        </w:tabs>
        <w:ind w:left="284" w:firstLine="0"/>
      </w:pPr>
      <w:r>
        <w:t>visu veidu divriteņi un trīsriteņi;</w:t>
      </w:r>
    </w:p>
    <w:p w14:paraId="4478757C" w14:textId="77777777" w:rsidR="006E778E" w:rsidRPr="009D0D9B" w:rsidRDefault="006E778E" w:rsidP="00161C32">
      <w:pPr>
        <w:pStyle w:val="BodyText"/>
        <w:numPr>
          <w:ilvl w:val="2"/>
          <w:numId w:val="34"/>
        </w:numPr>
        <w:tabs>
          <w:tab w:val="left" w:pos="851"/>
        </w:tabs>
        <w:ind w:left="284" w:firstLine="0"/>
      </w:pPr>
      <w:r>
        <w:t>velorikšas;</w:t>
      </w:r>
    </w:p>
    <w:p w14:paraId="5C3FF43B" w14:textId="77777777" w:rsidR="006E778E" w:rsidRPr="009D0D9B" w:rsidRDefault="006E778E" w:rsidP="00161C32">
      <w:pPr>
        <w:pStyle w:val="BodyText"/>
        <w:numPr>
          <w:ilvl w:val="2"/>
          <w:numId w:val="34"/>
        </w:numPr>
        <w:tabs>
          <w:tab w:val="left" w:pos="851"/>
        </w:tabs>
        <w:ind w:left="284" w:firstLine="0"/>
      </w:pPr>
      <w:r>
        <w:t>elektriskie velosipēdi, velosipēdi ar pedāļu elektropiedziņu.</w:t>
      </w:r>
    </w:p>
    <w:p w14:paraId="1C8961A3" w14:textId="77777777" w:rsidR="006E778E" w:rsidRPr="009D0D9B" w:rsidRDefault="006E778E" w:rsidP="006E778E">
      <w:pPr>
        <w:jc w:val="both"/>
        <w:rPr>
          <w:rFonts w:ascii="Times New Roman" w:eastAsia="Calibri" w:hAnsi="Times New Roman" w:cs="Times New Roman"/>
          <w:noProof/>
          <w:sz w:val="24"/>
          <w:szCs w:val="24"/>
        </w:rPr>
      </w:pPr>
    </w:p>
    <w:p w14:paraId="5D737AC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2396ECC" w14:textId="77777777" w:rsidR="006E778E" w:rsidRPr="009D0D9B" w:rsidRDefault="006E778E" w:rsidP="006E778E">
      <w:pPr>
        <w:jc w:val="both"/>
        <w:rPr>
          <w:rFonts w:ascii="Times New Roman" w:eastAsia="Calibri" w:hAnsi="Times New Roman" w:cs="Times New Roman"/>
          <w:i/>
          <w:noProof/>
          <w:sz w:val="24"/>
          <w:szCs w:val="24"/>
        </w:rPr>
      </w:pPr>
    </w:p>
    <w:p w14:paraId="605C476C" w14:textId="77777777" w:rsidR="006E778E" w:rsidRPr="00196FE1" w:rsidRDefault="006E778E" w:rsidP="00161C32">
      <w:pPr>
        <w:pStyle w:val="BodyText"/>
        <w:numPr>
          <w:ilvl w:val="2"/>
          <w:numId w:val="34"/>
        </w:numPr>
        <w:tabs>
          <w:tab w:val="left" w:pos="851"/>
        </w:tabs>
        <w:ind w:left="284" w:firstLine="0"/>
      </w:pPr>
      <w:r>
        <w:t>motorizēti velosipēdi ar iekšdedzes dzinējiem (07.1.2.0);</w:t>
      </w:r>
    </w:p>
    <w:p w14:paraId="4F2CE6BB" w14:textId="77777777" w:rsidR="006E778E" w:rsidRPr="00196FE1" w:rsidRDefault="006E778E" w:rsidP="00161C32">
      <w:pPr>
        <w:pStyle w:val="BodyText"/>
        <w:numPr>
          <w:ilvl w:val="2"/>
          <w:numId w:val="34"/>
        </w:numPr>
        <w:tabs>
          <w:tab w:val="left" w:pos="851"/>
        </w:tabs>
        <w:ind w:left="284" w:firstLine="0"/>
      </w:pPr>
      <w:r>
        <w:t>rotaļu divriteņi un trīsriteņi (09.2.1.2);</w:t>
      </w:r>
    </w:p>
    <w:p w14:paraId="089C6E60" w14:textId="77777777" w:rsidR="006E778E" w:rsidRPr="00196FE1" w:rsidRDefault="006E778E" w:rsidP="00161C32">
      <w:pPr>
        <w:pStyle w:val="BodyText"/>
        <w:numPr>
          <w:ilvl w:val="2"/>
          <w:numId w:val="34"/>
        </w:numPr>
        <w:tabs>
          <w:tab w:val="left" w:pos="851"/>
        </w:tabs>
        <w:ind w:left="284" w:firstLine="0"/>
      </w:pPr>
      <w:r>
        <w:t>velosipēdi ar četriem riteņiem (09.1.2.9).</w:t>
      </w:r>
    </w:p>
    <w:p w14:paraId="74431590" w14:textId="77777777" w:rsidR="006E778E" w:rsidRPr="009D0D9B" w:rsidRDefault="006E778E" w:rsidP="006E778E">
      <w:pPr>
        <w:jc w:val="both"/>
        <w:rPr>
          <w:rFonts w:ascii="Times New Roman" w:eastAsia="Calibri" w:hAnsi="Times New Roman" w:cs="Times New Roman"/>
          <w:i/>
          <w:noProof/>
          <w:sz w:val="24"/>
          <w:szCs w:val="24"/>
        </w:rPr>
      </w:pPr>
    </w:p>
    <w:p w14:paraId="4C9F3A76" w14:textId="77777777" w:rsidR="006E778E" w:rsidRPr="002F7A99" w:rsidRDefault="006E778E" w:rsidP="00C94276">
      <w:pPr>
        <w:pStyle w:val="BodyText"/>
        <w:keepNext/>
        <w:keepLines/>
        <w:rPr>
          <w:b/>
          <w:bCs/>
        </w:rPr>
      </w:pPr>
      <w:r>
        <w:rPr>
          <w:b/>
        </w:rPr>
        <w:lastRenderedPageBreak/>
        <w:t>07.1.4. Dzīvnieku vilkti transportlīdzekļi (</w:t>
      </w:r>
      <w:r>
        <w:rPr>
          <w:b/>
          <w:i/>
          <w:iCs/>
        </w:rPr>
        <w:t>D</w:t>
      </w:r>
      <w:r>
        <w:rPr>
          <w:b/>
        </w:rPr>
        <w:t>)</w:t>
      </w:r>
    </w:p>
    <w:p w14:paraId="1392922B" w14:textId="77777777" w:rsidR="006E778E" w:rsidRPr="002B26DA" w:rsidRDefault="006E778E" w:rsidP="00C94276">
      <w:pPr>
        <w:keepNext/>
        <w:keepLines/>
        <w:jc w:val="both"/>
        <w:rPr>
          <w:rFonts w:ascii="Times New Roman" w:eastAsia="Calibri" w:hAnsi="Times New Roman" w:cs="Times New Roman"/>
          <w:noProof/>
          <w:sz w:val="24"/>
          <w:szCs w:val="24"/>
        </w:rPr>
      </w:pPr>
    </w:p>
    <w:p w14:paraId="78FE322A" w14:textId="77777777" w:rsidR="006E778E" w:rsidRPr="009D0D9B" w:rsidRDefault="006E778E" w:rsidP="00C94276">
      <w:pPr>
        <w:pStyle w:val="BodyText"/>
        <w:keepNext/>
        <w:keepLines/>
      </w:pPr>
      <w:r>
        <w:t>Ietilpst:</w:t>
      </w:r>
    </w:p>
    <w:p w14:paraId="4AD77E74" w14:textId="77777777" w:rsidR="006E778E" w:rsidRPr="009D0D9B" w:rsidRDefault="006E778E" w:rsidP="006E778E">
      <w:pPr>
        <w:jc w:val="both"/>
        <w:rPr>
          <w:rFonts w:ascii="Times New Roman" w:eastAsia="Calibri" w:hAnsi="Times New Roman" w:cs="Times New Roman"/>
          <w:noProof/>
          <w:sz w:val="24"/>
          <w:szCs w:val="24"/>
        </w:rPr>
      </w:pPr>
    </w:p>
    <w:p w14:paraId="481AF218" w14:textId="77777777" w:rsidR="006E778E" w:rsidRPr="009D0D9B" w:rsidRDefault="006E778E" w:rsidP="00161C32">
      <w:pPr>
        <w:pStyle w:val="BodyText"/>
        <w:numPr>
          <w:ilvl w:val="2"/>
          <w:numId w:val="34"/>
        </w:numPr>
        <w:tabs>
          <w:tab w:val="left" w:pos="851"/>
        </w:tabs>
        <w:ind w:left="284" w:firstLine="0"/>
      </w:pPr>
      <w:r>
        <w:t>dzīvnieku vilkmes transportlīdzekļi;</w:t>
      </w:r>
    </w:p>
    <w:p w14:paraId="4CC66746" w14:textId="77777777" w:rsidR="006E778E" w:rsidRPr="009D0D9B" w:rsidRDefault="006E778E" w:rsidP="00161C32">
      <w:pPr>
        <w:pStyle w:val="BodyText"/>
        <w:numPr>
          <w:ilvl w:val="2"/>
          <w:numId w:val="34"/>
        </w:numPr>
        <w:tabs>
          <w:tab w:val="left" w:pos="851"/>
        </w:tabs>
        <w:ind w:left="284" w:firstLine="0"/>
      </w:pPr>
      <w:r>
        <w:t>dzīvnieki, kas vajadzīgi transportlīdzekļu vilkšanai un saistītās iekārts (iejūgs, sakas, zirglietas, iemaukti, groži utt.).</w:t>
      </w:r>
    </w:p>
    <w:p w14:paraId="7274B920" w14:textId="77777777" w:rsidR="006E778E" w:rsidRPr="009D0D9B" w:rsidRDefault="006E778E" w:rsidP="006E778E">
      <w:pPr>
        <w:jc w:val="both"/>
        <w:rPr>
          <w:rFonts w:ascii="Times New Roman" w:eastAsia="Calibri" w:hAnsi="Times New Roman" w:cs="Times New Roman"/>
          <w:noProof/>
          <w:sz w:val="24"/>
          <w:szCs w:val="24"/>
        </w:rPr>
      </w:pPr>
    </w:p>
    <w:p w14:paraId="02EEF28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3DA8F64" w14:textId="77777777" w:rsidR="006E778E" w:rsidRPr="009D0D9B" w:rsidRDefault="006E778E" w:rsidP="006E778E">
      <w:pPr>
        <w:jc w:val="both"/>
        <w:rPr>
          <w:rFonts w:ascii="Times New Roman" w:eastAsia="Calibri" w:hAnsi="Times New Roman" w:cs="Times New Roman"/>
          <w:i/>
          <w:noProof/>
          <w:sz w:val="24"/>
          <w:szCs w:val="24"/>
        </w:rPr>
      </w:pPr>
    </w:p>
    <w:p w14:paraId="12BBB637" w14:textId="77777777" w:rsidR="006E778E" w:rsidRPr="00196FE1" w:rsidRDefault="006E778E" w:rsidP="00161C32">
      <w:pPr>
        <w:pStyle w:val="BodyText"/>
        <w:numPr>
          <w:ilvl w:val="2"/>
          <w:numId w:val="34"/>
        </w:numPr>
        <w:tabs>
          <w:tab w:val="left" w:pos="851"/>
        </w:tabs>
        <w:ind w:left="284" w:firstLine="0"/>
      </w:pPr>
      <w:r>
        <w:t>atpūtai pirkti zirgi un poniji, zirgu vai poniju vilkti transportlīdzekļi un saistītas iekārtas (09.1.2.4.).</w:t>
      </w:r>
    </w:p>
    <w:p w14:paraId="464A2004" w14:textId="77777777" w:rsidR="006E778E" w:rsidRPr="009D0D9B" w:rsidRDefault="006E778E" w:rsidP="006E778E">
      <w:pPr>
        <w:jc w:val="both"/>
        <w:rPr>
          <w:rFonts w:ascii="Times New Roman" w:eastAsia="Calibri" w:hAnsi="Times New Roman" w:cs="Times New Roman"/>
          <w:i/>
          <w:noProof/>
          <w:sz w:val="24"/>
          <w:szCs w:val="24"/>
        </w:rPr>
      </w:pPr>
    </w:p>
    <w:p w14:paraId="24BB1099" w14:textId="77777777" w:rsidR="006E778E" w:rsidRPr="002F7A99" w:rsidRDefault="006E778E" w:rsidP="006E778E">
      <w:pPr>
        <w:pStyle w:val="BodyText"/>
        <w:rPr>
          <w:b/>
          <w:bCs/>
        </w:rPr>
      </w:pPr>
      <w:r>
        <w:rPr>
          <w:b/>
        </w:rPr>
        <w:t>07.1.4.0. Dzīvnieku vilkti transportlīdzekļi (</w:t>
      </w:r>
      <w:r>
        <w:rPr>
          <w:b/>
          <w:i/>
          <w:iCs/>
        </w:rPr>
        <w:t>D</w:t>
      </w:r>
      <w:r>
        <w:rPr>
          <w:b/>
        </w:rPr>
        <w:t>)</w:t>
      </w:r>
    </w:p>
    <w:p w14:paraId="37787A93" w14:textId="77777777" w:rsidR="006E778E" w:rsidRPr="009D0D9B" w:rsidRDefault="006E778E" w:rsidP="006E778E">
      <w:pPr>
        <w:jc w:val="both"/>
        <w:rPr>
          <w:rFonts w:ascii="Times New Roman" w:eastAsia="Calibri" w:hAnsi="Times New Roman" w:cs="Times New Roman"/>
          <w:b/>
          <w:bCs/>
          <w:noProof/>
          <w:sz w:val="24"/>
          <w:szCs w:val="24"/>
        </w:rPr>
      </w:pPr>
    </w:p>
    <w:p w14:paraId="24032DB3" w14:textId="77777777" w:rsidR="006E778E" w:rsidRPr="009D0D9B" w:rsidRDefault="006E778E" w:rsidP="006E778E">
      <w:pPr>
        <w:pStyle w:val="BodyText"/>
      </w:pPr>
      <w:r>
        <w:t>Ietilpst:</w:t>
      </w:r>
    </w:p>
    <w:p w14:paraId="28FCECC4" w14:textId="77777777" w:rsidR="006E778E" w:rsidRPr="009D0D9B" w:rsidRDefault="006E778E" w:rsidP="006E778E">
      <w:pPr>
        <w:jc w:val="both"/>
        <w:rPr>
          <w:rFonts w:ascii="Times New Roman" w:eastAsia="Calibri" w:hAnsi="Times New Roman" w:cs="Times New Roman"/>
          <w:noProof/>
          <w:sz w:val="24"/>
          <w:szCs w:val="24"/>
        </w:rPr>
      </w:pPr>
    </w:p>
    <w:p w14:paraId="0A13F2A6" w14:textId="77777777" w:rsidR="006E778E" w:rsidRPr="009D0D9B" w:rsidRDefault="006E778E" w:rsidP="00161C32">
      <w:pPr>
        <w:pStyle w:val="BodyText"/>
        <w:numPr>
          <w:ilvl w:val="2"/>
          <w:numId w:val="34"/>
        </w:numPr>
        <w:tabs>
          <w:tab w:val="left" w:pos="851"/>
        </w:tabs>
        <w:ind w:left="284" w:firstLine="0"/>
      </w:pPr>
      <w:r>
        <w:t>dzīvnieku vilkmes transportlīdzekļi;</w:t>
      </w:r>
    </w:p>
    <w:p w14:paraId="3A507CCF" w14:textId="77777777" w:rsidR="006E778E" w:rsidRPr="009D0D9B" w:rsidRDefault="006E778E" w:rsidP="00161C32">
      <w:pPr>
        <w:pStyle w:val="BodyText"/>
        <w:numPr>
          <w:ilvl w:val="2"/>
          <w:numId w:val="34"/>
        </w:numPr>
        <w:tabs>
          <w:tab w:val="left" w:pos="851"/>
        </w:tabs>
        <w:ind w:left="284" w:firstLine="0"/>
      </w:pPr>
      <w:r>
        <w:t>dzīvnieki, kas vajadzīgi transportlīdzekļu vilkšanai un saistītās iekārts (iejūgs, sakas, zirglietas, iemaukti, groži utt.).</w:t>
      </w:r>
    </w:p>
    <w:p w14:paraId="3CD0D503" w14:textId="77777777" w:rsidR="006E778E" w:rsidRPr="009D0D9B" w:rsidRDefault="006E778E" w:rsidP="006E778E">
      <w:pPr>
        <w:jc w:val="both"/>
        <w:rPr>
          <w:rFonts w:ascii="Times New Roman" w:eastAsia="Calibri" w:hAnsi="Times New Roman" w:cs="Times New Roman"/>
          <w:noProof/>
          <w:sz w:val="24"/>
          <w:szCs w:val="24"/>
        </w:rPr>
      </w:pPr>
    </w:p>
    <w:p w14:paraId="3288965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CFBDDDF" w14:textId="77777777" w:rsidR="006E778E" w:rsidRPr="009D0D9B" w:rsidRDefault="006E778E" w:rsidP="006E778E">
      <w:pPr>
        <w:jc w:val="both"/>
        <w:rPr>
          <w:rFonts w:ascii="Times New Roman" w:eastAsia="Calibri" w:hAnsi="Times New Roman" w:cs="Times New Roman"/>
          <w:i/>
          <w:noProof/>
          <w:sz w:val="24"/>
          <w:szCs w:val="24"/>
        </w:rPr>
      </w:pPr>
    </w:p>
    <w:p w14:paraId="257B872F" w14:textId="77777777" w:rsidR="006E778E" w:rsidRPr="00196FE1" w:rsidRDefault="006E778E" w:rsidP="00161C32">
      <w:pPr>
        <w:pStyle w:val="BodyText"/>
        <w:numPr>
          <w:ilvl w:val="2"/>
          <w:numId w:val="34"/>
        </w:numPr>
        <w:tabs>
          <w:tab w:val="left" w:pos="851"/>
        </w:tabs>
        <w:ind w:left="284" w:firstLine="0"/>
      </w:pPr>
      <w:r>
        <w:t>atpūtai pirkti zirgi un poniji, zirgu vai poniju vilkti transportlīdzekļi un saistītas iekārtas (09.1.2.4.).</w:t>
      </w:r>
    </w:p>
    <w:p w14:paraId="0EFDE161" w14:textId="77777777" w:rsidR="006E778E" w:rsidRPr="009D0D9B" w:rsidRDefault="006E778E" w:rsidP="006E778E">
      <w:pPr>
        <w:jc w:val="both"/>
        <w:rPr>
          <w:rFonts w:ascii="Times New Roman" w:eastAsia="Calibri" w:hAnsi="Times New Roman" w:cs="Times New Roman"/>
          <w:i/>
          <w:noProof/>
          <w:sz w:val="24"/>
          <w:szCs w:val="24"/>
        </w:rPr>
      </w:pPr>
    </w:p>
    <w:p w14:paraId="3CBC0EC5" w14:textId="77777777" w:rsidR="006E778E" w:rsidRPr="002F7A99" w:rsidRDefault="006E778E" w:rsidP="006E778E">
      <w:pPr>
        <w:pStyle w:val="BodyText"/>
        <w:rPr>
          <w:b/>
          <w:bCs/>
        </w:rPr>
      </w:pPr>
      <w:r>
        <w:rPr>
          <w:b/>
        </w:rPr>
        <w:t>07.2. PERSONISKO TRANSPORTLĪDZEKĻU APRĪKOJUMA EKSPLUATĀCIJA</w:t>
      </w:r>
    </w:p>
    <w:p w14:paraId="158F6ED1" w14:textId="77777777" w:rsidR="006E778E" w:rsidRPr="007B20F6" w:rsidRDefault="006E778E" w:rsidP="006E778E">
      <w:pPr>
        <w:jc w:val="both"/>
        <w:rPr>
          <w:rFonts w:ascii="Times New Roman" w:eastAsia="Calibri" w:hAnsi="Times New Roman" w:cs="Times New Roman"/>
          <w:noProof/>
          <w:sz w:val="24"/>
          <w:szCs w:val="24"/>
        </w:rPr>
      </w:pPr>
    </w:p>
    <w:p w14:paraId="3A9AF3D6" w14:textId="77777777" w:rsidR="006E778E" w:rsidRPr="009D0D9B" w:rsidRDefault="006E778E" w:rsidP="006E778E">
      <w:pPr>
        <w:pStyle w:val="BodyText"/>
      </w:pPr>
      <w:r>
        <w:t>Detaļu, piederumu un smērvielu iegāde, ko veic mājsaimniecības, lai īstenotu apkopi, remontu vai pārbūvi saviem spēkiem, jānorāda 07.2.1. vai 07.2.2. klasē. Ja mājsaimniecības maksā uzņēmumam par apkopi, remontu vai montāžu, kopējā pakalpojuma vērtība, tostarp izdevumi par izmantotajiem materiāliem, jānorāda 07.2.3. klasē.</w:t>
      </w:r>
    </w:p>
    <w:p w14:paraId="65891D26" w14:textId="77777777" w:rsidR="006E778E" w:rsidRPr="009D0D9B" w:rsidRDefault="006E778E" w:rsidP="006E778E">
      <w:pPr>
        <w:jc w:val="both"/>
        <w:rPr>
          <w:rFonts w:ascii="Times New Roman" w:eastAsia="Calibri" w:hAnsi="Times New Roman" w:cs="Times New Roman"/>
          <w:noProof/>
          <w:sz w:val="24"/>
          <w:szCs w:val="24"/>
        </w:rPr>
      </w:pPr>
    </w:p>
    <w:p w14:paraId="583034C9" w14:textId="77777777" w:rsidR="006E778E" w:rsidRPr="002F7A99" w:rsidRDefault="006E778E" w:rsidP="006E778E">
      <w:pPr>
        <w:pStyle w:val="BodyText"/>
        <w:rPr>
          <w:b/>
          <w:bCs/>
        </w:rPr>
      </w:pPr>
      <w:r>
        <w:rPr>
          <w:b/>
        </w:rPr>
        <w:t>07.2.1. Detaļas un piederumi personisko transportlīdzekļu aprīkojumam (</w:t>
      </w:r>
      <w:r>
        <w:rPr>
          <w:b/>
          <w:i/>
          <w:iCs/>
        </w:rPr>
        <w:t>SD</w:t>
      </w:r>
      <w:r>
        <w:rPr>
          <w:b/>
        </w:rPr>
        <w:t>)</w:t>
      </w:r>
    </w:p>
    <w:p w14:paraId="4C65F822" w14:textId="77777777" w:rsidR="006E778E" w:rsidRPr="007B20F6" w:rsidRDefault="006E778E" w:rsidP="006E778E">
      <w:pPr>
        <w:jc w:val="both"/>
        <w:rPr>
          <w:rFonts w:ascii="Times New Roman" w:eastAsia="Calibri" w:hAnsi="Times New Roman" w:cs="Times New Roman"/>
          <w:noProof/>
          <w:sz w:val="24"/>
          <w:szCs w:val="24"/>
        </w:rPr>
      </w:pPr>
    </w:p>
    <w:p w14:paraId="7EED0684" w14:textId="77777777" w:rsidR="006E778E" w:rsidRPr="009D0D9B" w:rsidRDefault="006E778E" w:rsidP="006E778E">
      <w:pPr>
        <w:pStyle w:val="BodyText"/>
      </w:pPr>
      <w:r>
        <w:t>Ietilpst:</w:t>
      </w:r>
    </w:p>
    <w:p w14:paraId="661FF1CF" w14:textId="77777777" w:rsidR="006E778E" w:rsidRPr="009D0D9B" w:rsidRDefault="006E778E" w:rsidP="006E778E">
      <w:pPr>
        <w:jc w:val="both"/>
        <w:rPr>
          <w:rFonts w:ascii="Times New Roman" w:eastAsia="Calibri" w:hAnsi="Times New Roman" w:cs="Times New Roman"/>
          <w:noProof/>
          <w:sz w:val="24"/>
          <w:szCs w:val="24"/>
        </w:rPr>
      </w:pPr>
    </w:p>
    <w:p w14:paraId="728C75C7" w14:textId="77777777" w:rsidR="006E778E" w:rsidRPr="009D0D9B" w:rsidRDefault="006E778E" w:rsidP="00161C32">
      <w:pPr>
        <w:pStyle w:val="BodyText"/>
        <w:numPr>
          <w:ilvl w:val="2"/>
          <w:numId w:val="34"/>
        </w:numPr>
        <w:tabs>
          <w:tab w:val="left" w:pos="851"/>
        </w:tabs>
        <w:ind w:left="284" w:firstLine="0"/>
      </w:pPr>
      <w:r>
        <w:t>riepas (jaunas, lietotas vai restaurētas), riepu kameras, aizdedzes sveces, akumulatori, amortizatori, filtri, sūkņi un citas rezerves detaļas vai piederumi personisko transportlīdzekļu aprīkojumam;</w:t>
      </w:r>
    </w:p>
    <w:p w14:paraId="118F3C7F" w14:textId="77777777" w:rsidR="006E778E" w:rsidRPr="009D0D9B" w:rsidRDefault="006E778E" w:rsidP="00161C32">
      <w:pPr>
        <w:pStyle w:val="BodyText"/>
        <w:numPr>
          <w:ilvl w:val="2"/>
          <w:numId w:val="34"/>
        </w:numPr>
        <w:tabs>
          <w:tab w:val="left" w:pos="851"/>
        </w:tabs>
        <w:ind w:left="284" w:firstLine="0"/>
      </w:pPr>
      <w:r>
        <w:t>dekoratīvie diski, ja tiek pirkti atsevišķi;</w:t>
      </w:r>
    </w:p>
    <w:p w14:paraId="3F108883" w14:textId="77777777" w:rsidR="006E778E" w:rsidRPr="009D0D9B" w:rsidRDefault="006E778E" w:rsidP="00161C32">
      <w:pPr>
        <w:pStyle w:val="BodyText"/>
        <w:numPr>
          <w:ilvl w:val="2"/>
          <w:numId w:val="34"/>
        </w:numPr>
        <w:tabs>
          <w:tab w:val="left" w:pos="851"/>
        </w:tabs>
        <w:ind w:left="284" w:firstLine="0"/>
      </w:pPr>
      <w:r>
        <w:t>zīdaiņu un bērnu krēsliņi automobiļiem, motocikliem un divriteņiem;</w:t>
      </w:r>
    </w:p>
    <w:p w14:paraId="7851E227" w14:textId="77777777" w:rsidR="006E778E" w:rsidRPr="009D0D9B" w:rsidRDefault="006E778E" w:rsidP="00161C32">
      <w:pPr>
        <w:pStyle w:val="BodyText"/>
        <w:numPr>
          <w:ilvl w:val="2"/>
          <w:numId w:val="34"/>
        </w:numPr>
        <w:tabs>
          <w:tab w:val="left" w:pos="851"/>
        </w:tabs>
        <w:ind w:left="284" w:firstLine="0"/>
      </w:pPr>
      <w:r>
        <w:t>aizsargķiveres motociklistiem un velosipēdistiem;</w:t>
      </w:r>
    </w:p>
    <w:p w14:paraId="785DE6D4" w14:textId="77777777" w:rsidR="006E778E" w:rsidRPr="009D0D9B" w:rsidRDefault="006E778E" w:rsidP="00161C32">
      <w:pPr>
        <w:pStyle w:val="BodyText"/>
        <w:numPr>
          <w:ilvl w:val="2"/>
          <w:numId w:val="34"/>
        </w:numPr>
        <w:tabs>
          <w:tab w:val="left" w:pos="851"/>
        </w:tabs>
        <w:ind w:left="284" w:firstLine="0"/>
      </w:pPr>
      <w:r>
        <w:t>ugunsdzēšamie aparāti transportlīdzekļiem;</w:t>
      </w:r>
    </w:p>
    <w:p w14:paraId="456D4C2D" w14:textId="77777777" w:rsidR="006E778E" w:rsidRPr="009D0D9B" w:rsidRDefault="006E778E" w:rsidP="00161C32">
      <w:pPr>
        <w:pStyle w:val="BodyText"/>
        <w:numPr>
          <w:ilvl w:val="2"/>
          <w:numId w:val="34"/>
        </w:numPr>
        <w:tabs>
          <w:tab w:val="left" w:pos="851"/>
        </w:tabs>
        <w:ind w:left="284" w:firstLine="0"/>
      </w:pPr>
      <w:r>
        <w:t>produkti, kas īpaši paredzēti transportlīdzekļu tīrīšanai un apkopei, piemēram, krāsas, hromēto detaļu tīrīšanas līdzekļi, virsmas pārklājumi un virsbūves spodrināšanās līdzekļi; automobiļu, motociklu pārklāji u. c.;</w:t>
      </w:r>
    </w:p>
    <w:p w14:paraId="0D102940" w14:textId="77777777" w:rsidR="006E778E" w:rsidRPr="009D0D9B" w:rsidRDefault="006E778E" w:rsidP="00161C32">
      <w:pPr>
        <w:pStyle w:val="BodyText"/>
        <w:numPr>
          <w:ilvl w:val="2"/>
          <w:numId w:val="34"/>
        </w:numPr>
        <w:tabs>
          <w:tab w:val="left" w:pos="851"/>
        </w:tabs>
        <w:ind w:left="284" w:firstLine="0"/>
      </w:pPr>
      <w:r>
        <w:t>automobiļu videoreģistratori. Ietilpst arī:</w:t>
      </w:r>
    </w:p>
    <w:p w14:paraId="400B39FE" w14:textId="77777777" w:rsidR="006E778E" w:rsidRPr="009D0D9B" w:rsidRDefault="006E778E" w:rsidP="00161C32">
      <w:pPr>
        <w:pStyle w:val="BodyText"/>
        <w:numPr>
          <w:ilvl w:val="2"/>
          <w:numId w:val="34"/>
        </w:numPr>
        <w:tabs>
          <w:tab w:val="left" w:pos="851"/>
        </w:tabs>
        <w:ind w:left="284" w:firstLine="0"/>
      </w:pPr>
      <w:r>
        <w:t>aizsargķiveres ar iebūvētām kamerām.</w:t>
      </w:r>
    </w:p>
    <w:p w14:paraId="09BC9287" w14:textId="77777777" w:rsidR="006E778E" w:rsidRPr="009D0D9B" w:rsidRDefault="006E778E" w:rsidP="006E778E">
      <w:pPr>
        <w:jc w:val="both"/>
        <w:rPr>
          <w:rFonts w:ascii="Times New Roman" w:eastAsia="Calibri" w:hAnsi="Times New Roman" w:cs="Times New Roman"/>
          <w:noProof/>
          <w:sz w:val="24"/>
          <w:szCs w:val="24"/>
        </w:rPr>
      </w:pPr>
    </w:p>
    <w:p w14:paraId="224E02F0" w14:textId="77777777" w:rsidR="006E778E" w:rsidRDefault="006E778E" w:rsidP="007B20F6">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25D36604" w14:textId="77777777" w:rsidR="006E778E" w:rsidRPr="009D0D9B" w:rsidRDefault="006E778E" w:rsidP="007B20F6">
      <w:pPr>
        <w:keepNext/>
        <w:jc w:val="both"/>
        <w:rPr>
          <w:rFonts w:ascii="Times New Roman" w:hAnsi="Times New Roman" w:cs="Times New Roman"/>
          <w:i/>
          <w:noProof/>
          <w:sz w:val="24"/>
          <w:szCs w:val="24"/>
        </w:rPr>
      </w:pPr>
    </w:p>
    <w:p w14:paraId="39FD5D1A" w14:textId="77777777" w:rsidR="006E778E" w:rsidRPr="00A30448" w:rsidRDefault="006E778E" w:rsidP="00161C32">
      <w:pPr>
        <w:pStyle w:val="BodyText"/>
        <w:numPr>
          <w:ilvl w:val="2"/>
          <w:numId w:val="34"/>
        </w:numPr>
        <w:tabs>
          <w:tab w:val="left" w:pos="851"/>
        </w:tabs>
        <w:ind w:left="284" w:firstLine="0"/>
        <w:rPr>
          <w:i/>
          <w:iCs/>
        </w:rPr>
      </w:pPr>
      <w:r>
        <w:rPr>
          <w:i/>
        </w:rPr>
        <w:t>nespecifiski produkti tīrīšanai un apkopei, piemēram, destilēts ūdens, mājsaimniecības sūkļi, zamšāda, mazgāšanas līdzekļi u. tml. (05.6.1.1);</w:t>
      </w:r>
    </w:p>
    <w:p w14:paraId="47E98A62" w14:textId="77777777" w:rsidR="006E778E" w:rsidRPr="00A30448" w:rsidRDefault="006E778E" w:rsidP="00161C32">
      <w:pPr>
        <w:pStyle w:val="BodyText"/>
        <w:numPr>
          <w:ilvl w:val="2"/>
          <w:numId w:val="34"/>
        </w:numPr>
        <w:tabs>
          <w:tab w:val="left" w:pos="851"/>
        </w:tabs>
        <w:ind w:left="284" w:firstLine="0"/>
        <w:rPr>
          <w:i/>
          <w:iCs/>
        </w:rPr>
      </w:pPr>
      <w:r>
        <w:rPr>
          <w:i/>
        </w:rPr>
        <w:t>maksa par detaļu un piederumu montāžu un virsbūves krāsošanu, mazgāšanu un spodrināšanu (07.2.3.0);</w:t>
      </w:r>
    </w:p>
    <w:p w14:paraId="656EA691" w14:textId="77777777" w:rsidR="006E778E" w:rsidRPr="00A30448" w:rsidRDefault="006E778E" w:rsidP="00161C32">
      <w:pPr>
        <w:pStyle w:val="BodyText"/>
        <w:numPr>
          <w:ilvl w:val="2"/>
          <w:numId w:val="34"/>
        </w:numPr>
        <w:tabs>
          <w:tab w:val="left" w:pos="851"/>
        </w:tabs>
        <w:ind w:left="284" w:firstLine="0"/>
        <w:rPr>
          <w:i/>
          <w:iCs/>
        </w:rPr>
      </w:pPr>
      <w:r>
        <w:rPr>
          <w:i/>
        </w:rPr>
        <w:t>automagnetolas (08.1.4.0).</w:t>
      </w:r>
    </w:p>
    <w:p w14:paraId="60F90821" w14:textId="77777777" w:rsidR="006E778E" w:rsidRPr="009D0D9B" w:rsidRDefault="006E778E" w:rsidP="006E778E">
      <w:pPr>
        <w:jc w:val="both"/>
        <w:rPr>
          <w:rFonts w:ascii="Times New Roman" w:eastAsia="Calibri" w:hAnsi="Times New Roman" w:cs="Times New Roman"/>
          <w:i/>
          <w:noProof/>
          <w:sz w:val="24"/>
          <w:szCs w:val="24"/>
        </w:rPr>
      </w:pPr>
    </w:p>
    <w:p w14:paraId="4CB9B2B4" w14:textId="77777777" w:rsidR="006E778E" w:rsidRPr="002F7A99" w:rsidRDefault="006E778E" w:rsidP="006E778E">
      <w:pPr>
        <w:pStyle w:val="BodyText"/>
        <w:rPr>
          <w:b/>
          <w:bCs/>
        </w:rPr>
      </w:pPr>
      <w:r>
        <w:rPr>
          <w:b/>
        </w:rPr>
        <w:t>07.2.1.1. Riepas (</w:t>
      </w:r>
      <w:r>
        <w:rPr>
          <w:b/>
          <w:i/>
          <w:iCs/>
        </w:rPr>
        <w:t>SD</w:t>
      </w:r>
      <w:r>
        <w:rPr>
          <w:b/>
        </w:rPr>
        <w:t>)</w:t>
      </w:r>
    </w:p>
    <w:p w14:paraId="0B097FA2" w14:textId="77777777" w:rsidR="006E778E" w:rsidRPr="009D0D9B" w:rsidRDefault="006E778E" w:rsidP="006E778E">
      <w:pPr>
        <w:jc w:val="both"/>
        <w:rPr>
          <w:rFonts w:ascii="Times New Roman" w:eastAsia="Calibri" w:hAnsi="Times New Roman" w:cs="Times New Roman"/>
          <w:b/>
          <w:bCs/>
          <w:noProof/>
          <w:sz w:val="24"/>
          <w:szCs w:val="24"/>
        </w:rPr>
      </w:pPr>
    </w:p>
    <w:p w14:paraId="06720DF9" w14:textId="77777777" w:rsidR="006E778E" w:rsidRPr="009D0D9B" w:rsidRDefault="006E778E" w:rsidP="006E778E">
      <w:pPr>
        <w:pStyle w:val="BodyText"/>
      </w:pPr>
      <w:r>
        <w:t>Ietilpst:</w:t>
      </w:r>
    </w:p>
    <w:p w14:paraId="608EABB3" w14:textId="77777777" w:rsidR="006E778E" w:rsidRPr="009D0D9B" w:rsidRDefault="006E778E" w:rsidP="00161C32">
      <w:pPr>
        <w:pStyle w:val="BodyText"/>
        <w:numPr>
          <w:ilvl w:val="2"/>
          <w:numId w:val="34"/>
        </w:numPr>
        <w:tabs>
          <w:tab w:val="left" w:pos="851"/>
        </w:tabs>
        <w:ind w:left="284" w:firstLine="0"/>
      </w:pPr>
      <w:r>
        <w:t>jaunas, lietotas vai restaurētas riepas, tostarp riepu kameras, automobiļiem, velosipēdiem, motocikliem utt.</w:t>
      </w:r>
    </w:p>
    <w:p w14:paraId="5C5DCC3D" w14:textId="77777777" w:rsidR="006E778E" w:rsidRPr="009D0D9B" w:rsidRDefault="006E778E" w:rsidP="006E778E">
      <w:pPr>
        <w:jc w:val="both"/>
        <w:rPr>
          <w:rFonts w:ascii="Times New Roman" w:eastAsia="Calibri" w:hAnsi="Times New Roman" w:cs="Times New Roman"/>
          <w:noProof/>
          <w:sz w:val="24"/>
          <w:szCs w:val="24"/>
        </w:rPr>
      </w:pPr>
    </w:p>
    <w:p w14:paraId="157134AD" w14:textId="77777777" w:rsidR="006E778E" w:rsidRPr="002F7A99" w:rsidRDefault="006E778E" w:rsidP="006E778E">
      <w:pPr>
        <w:pStyle w:val="BodyText"/>
        <w:rPr>
          <w:b/>
          <w:bCs/>
        </w:rPr>
      </w:pPr>
      <w:r>
        <w:rPr>
          <w:b/>
        </w:rPr>
        <w:t>07.2.1.2. Detaļas personisko transportlīdzekļu aprīkojumam (</w:t>
      </w:r>
      <w:r>
        <w:rPr>
          <w:b/>
          <w:i/>
          <w:iCs/>
        </w:rPr>
        <w:t>SD</w:t>
      </w:r>
      <w:r>
        <w:rPr>
          <w:b/>
        </w:rPr>
        <w:t>)</w:t>
      </w:r>
    </w:p>
    <w:p w14:paraId="32FE95A2" w14:textId="77777777" w:rsidR="006E778E" w:rsidRPr="007B20F6" w:rsidRDefault="006E778E" w:rsidP="006E778E">
      <w:pPr>
        <w:jc w:val="both"/>
        <w:rPr>
          <w:rFonts w:ascii="Times New Roman" w:eastAsia="Calibri" w:hAnsi="Times New Roman" w:cs="Times New Roman"/>
          <w:noProof/>
          <w:sz w:val="24"/>
          <w:szCs w:val="24"/>
        </w:rPr>
      </w:pPr>
    </w:p>
    <w:p w14:paraId="6BBF37F3" w14:textId="77777777" w:rsidR="006E778E" w:rsidRDefault="006E778E" w:rsidP="006E778E">
      <w:pPr>
        <w:pStyle w:val="BodyText"/>
      </w:pPr>
      <w:r>
        <w:t>Ietilpst:</w:t>
      </w:r>
    </w:p>
    <w:p w14:paraId="21D245CA" w14:textId="77777777" w:rsidR="006E778E" w:rsidRPr="009D0D9B" w:rsidRDefault="006E778E" w:rsidP="006E778E">
      <w:pPr>
        <w:pStyle w:val="BodyText"/>
      </w:pPr>
    </w:p>
    <w:p w14:paraId="1ACC0810" w14:textId="77777777" w:rsidR="006E778E" w:rsidRPr="009D0D9B" w:rsidRDefault="006E778E" w:rsidP="00161C32">
      <w:pPr>
        <w:pStyle w:val="BodyText"/>
        <w:numPr>
          <w:ilvl w:val="2"/>
          <w:numId w:val="34"/>
        </w:numPr>
        <w:tabs>
          <w:tab w:val="left" w:pos="851"/>
        </w:tabs>
        <w:ind w:left="284" w:firstLine="0"/>
      </w:pPr>
      <w:r>
        <w:t>aizdedzes sveces, akumulatori, amortizatori, filtri, sūkņi un citas detaļas personisko transportlīdzekļu aprīkojumam;</w:t>
      </w:r>
    </w:p>
    <w:p w14:paraId="205E11B3" w14:textId="77777777" w:rsidR="006E778E" w:rsidRPr="009D0D9B" w:rsidRDefault="006E778E" w:rsidP="00161C32">
      <w:pPr>
        <w:pStyle w:val="BodyText"/>
        <w:numPr>
          <w:ilvl w:val="2"/>
          <w:numId w:val="34"/>
        </w:numPr>
        <w:tabs>
          <w:tab w:val="left" w:pos="851"/>
        </w:tabs>
        <w:ind w:left="284" w:firstLine="0"/>
      </w:pPr>
      <w:r>
        <w:t>riteņu diski.</w:t>
      </w:r>
    </w:p>
    <w:p w14:paraId="53D9C93B" w14:textId="77777777" w:rsidR="006E778E" w:rsidRPr="009D0D9B" w:rsidRDefault="006E778E" w:rsidP="006E778E">
      <w:pPr>
        <w:jc w:val="both"/>
        <w:rPr>
          <w:rFonts w:ascii="Times New Roman" w:eastAsia="Calibri" w:hAnsi="Times New Roman" w:cs="Times New Roman"/>
          <w:noProof/>
          <w:sz w:val="24"/>
          <w:szCs w:val="24"/>
        </w:rPr>
      </w:pPr>
    </w:p>
    <w:p w14:paraId="6509C807" w14:textId="77777777" w:rsidR="006E778E"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34BAE74" w14:textId="77777777" w:rsidR="006E778E" w:rsidRPr="009D0D9B" w:rsidRDefault="006E778E" w:rsidP="006E778E">
      <w:pPr>
        <w:jc w:val="both"/>
        <w:rPr>
          <w:rFonts w:ascii="Times New Roman" w:hAnsi="Times New Roman" w:cs="Times New Roman"/>
          <w:i/>
          <w:noProof/>
          <w:sz w:val="24"/>
          <w:szCs w:val="24"/>
        </w:rPr>
      </w:pPr>
    </w:p>
    <w:p w14:paraId="49705FEC" w14:textId="77777777" w:rsidR="006E778E" w:rsidRPr="00A30448" w:rsidRDefault="006E778E" w:rsidP="00161C32">
      <w:pPr>
        <w:pStyle w:val="BodyText"/>
        <w:numPr>
          <w:ilvl w:val="2"/>
          <w:numId w:val="34"/>
        </w:numPr>
        <w:tabs>
          <w:tab w:val="left" w:pos="851"/>
        </w:tabs>
        <w:ind w:left="284" w:firstLine="0"/>
        <w:rPr>
          <w:i/>
          <w:iCs/>
        </w:rPr>
      </w:pPr>
      <w:r>
        <w:rPr>
          <w:i/>
        </w:rPr>
        <w:t>maksa par detaļu un piederumu montāžu un virsbūves krāsošanu, mazgāšanu un spodrināšanu (07.2.3.0).</w:t>
      </w:r>
    </w:p>
    <w:p w14:paraId="771CBB05" w14:textId="77777777" w:rsidR="006E778E" w:rsidRPr="009D0D9B" w:rsidRDefault="006E778E" w:rsidP="006E778E">
      <w:pPr>
        <w:jc w:val="both"/>
        <w:rPr>
          <w:rFonts w:ascii="Times New Roman" w:eastAsia="Calibri" w:hAnsi="Times New Roman" w:cs="Times New Roman"/>
          <w:i/>
          <w:noProof/>
          <w:sz w:val="24"/>
          <w:szCs w:val="24"/>
        </w:rPr>
      </w:pPr>
    </w:p>
    <w:p w14:paraId="243FAA4D" w14:textId="77777777" w:rsidR="006E778E" w:rsidRPr="002F7A99" w:rsidRDefault="006E778E" w:rsidP="006E778E">
      <w:pPr>
        <w:pStyle w:val="BodyText"/>
        <w:rPr>
          <w:b/>
          <w:bCs/>
        </w:rPr>
      </w:pPr>
      <w:r>
        <w:rPr>
          <w:b/>
        </w:rPr>
        <w:t>07.2.1.3. Piederumi personisko transportlīdzekļu aprīkojumam (</w:t>
      </w:r>
      <w:r>
        <w:rPr>
          <w:b/>
          <w:i/>
          <w:iCs/>
        </w:rPr>
        <w:t>SD</w:t>
      </w:r>
      <w:r>
        <w:rPr>
          <w:b/>
        </w:rPr>
        <w:t>)</w:t>
      </w:r>
    </w:p>
    <w:p w14:paraId="39750CA3" w14:textId="77777777" w:rsidR="006E778E" w:rsidRPr="007B20F6" w:rsidRDefault="006E778E" w:rsidP="006E778E">
      <w:pPr>
        <w:jc w:val="both"/>
        <w:rPr>
          <w:rFonts w:ascii="Times New Roman" w:eastAsia="Calibri" w:hAnsi="Times New Roman" w:cs="Times New Roman"/>
          <w:noProof/>
          <w:sz w:val="24"/>
          <w:szCs w:val="24"/>
        </w:rPr>
      </w:pPr>
    </w:p>
    <w:p w14:paraId="5A7299B0" w14:textId="77777777" w:rsidR="006E778E" w:rsidRDefault="006E778E" w:rsidP="006E778E">
      <w:pPr>
        <w:pStyle w:val="BodyText"/>
      </w:pPr>
      <w:r>
        <w:t>Ietilpst:</w:t>
      </w:r>
    </w:p>
    <w:p w14:paraId="797ED1EC" w14:textId="77777777" w:rsidR="006E778E" w:rsidRPr="009D0D9B" w:rsidRDefault="006E778E" w:rsidP="006E778E">
      <w:pPr>
        <w:pStyle w:val="BodyText"/>
      </w:pPr>
    </w:p>
    <w:p w14:paraId="11483489" w14:textId="77777777" w:rsidR="006E778E" w:rsidRPr="009D0D9B" w:rsidRDefault="006E778E" w:rsidP="00161C32">
      <w:pPr>
        <w:pStyle w:val="BodyText"/>
        <w:numPr>
          <w:ilvl w:val="2"/>
          <w:numId w:val="34"/>
        </w:numPr>
        <w:tabs>
          <w:tab w:val="left" w:pos="851"/>
        </w:tabs>
        <w:ind w:left="284" w:firstLine="0"/>
      </w:pPr>
      <w:r>
        <w:rPr>
          <w:i/>
          <w:iCs/>
        </w:rPr>
        <w:t>GPS</w:t>
      </w:r>
      <w:r>
        <w:t xml:space="preserve"> (satelītu pozicionēšanas) aprīkojums personiskajiem transportlīdzekļiem;</w:t>
      </w:r>
    </w:p>
    <w:p w14:paraId="1A143188" w14:textId="77777777" w:rsidR="006E778E" w:rsidRPr="009D0D9B" w:rsidRDefault="006E778E" w:rsidP="00161C32">
      <w:pPr>
        <w:pStyle w:val="BodyText"/>
        <w:numPr>
          <w:ilvl w:val="2"/>
          <w:numId w:val="34"/>
        </w:numPr>
        <w:tabs>
          <w:tab w:val="left" w:pos="851"/>
        </w:tabs>
        <w:ind w:left="284" w:firstLine="0"/>
      </w:pPr>
      <w:r>
        <w:t>personisko transportlīdzekļu aprīkojuma piederumi, kas pirkti atsevišķi, piemēram, sniega ķēdes, jumta bagāžnieki, jumta kravas kastes;</w:t>
      </w:r>
    </w:p>
    <w:p w14:paraId="13BCE602" w14:textId="77777777" w:rsidR="006E778E" w:rsidRPr="009D0D9B" w:rsidRDefault="006E778E" w:rsidP="00161C32">
      <w:pPr>
        <w:pStyle w:val="BodyText"/>
        <w:numPr>
          <w:ilvl w:val="2"/>
          <w:numId w:val="34"/>
        </w:numPr>
        <w:tabs>
          <w:tab w:val="left" w:pos="851"/>
        </w:tabs>
        <w:ind w:left="284" w:firstLine="0"/>
      </w:pPr>
      <w:r>
        <w:t>ugunsdzēšamie aparāti transportlīdzekļiem;</w:t>
      </w:r>
    </w:p>
    <w:p w14:paraId="50D085A9" w14:textId="77777777" w:rsidR="006E778E" w:rsidRPr="009D0D9B" w:rsidRDefault="006E778E" w:rsidP="00161C32">
      <w:pPr>
        <w:pStyle w:val="BodyText"/>
        <w:numPr>
          <w:ilvl w:val="2"/>
          <w:numId w:val="34"/>
        </w:numPr>
        <w:tabs>
          <w:tab w:val="left" w:pos="851"/>
        </w:tabs>
        <w:ind w:left="284" w:firstLine="0"/>
      </w:pPr>
      <w:r>
        <w:t>produkti, kas ir īpaši paredzēti transportlīdzekļu tīrīšanai un apkopei, piemēram, krāsas, hromēto detaļu tīrīšanas līdzekļi, virsmas pārklājumi un virsbūves spodrināšanās līdzekļi; automobiļu, motociklu pārklāji u. c.;</w:t>
      </w:r>
    </w:p>
    <w:p w14:paraId="6AA4814E" w14:textId="77777777" w:rsidR="006E778E" w:rsidRPr="009D0D9B" w:rsidRDefault="006E778E" w:rsidP="00161C32">
      <w:pPr>
        <w:pStyle w:val="BodyText"/>
        <w:numPr>
          <w:ilvl w:val="2"/>
          <w:numId w:val="34"/>
        </w:numPr>
        <w:tabs>
          <w:tab w:val="left" w:pos="851"/>
        </w:tabs>
        <w:ind w:left="284" w:firstLine="0"/>
      </w:pPr>
      <w:r>
        <w:t>dekoratīvie diski, ja tiek pirkti atsevišķi;</w:t>
      </w:r>
    </w:p>
    <w:p w14:paraId="4401702B" w14:textId="77777777" w:rsidR="006E778E" w:rsidRPr="009D0D9B" w:rsidRDefault="006E778E" w:rsidP="00161C32">
      <w:pPr>
        <w:pStyle w:val="BodyText"/>
        <w:numPr>
          <w:ilvl w:val="2"/>
          <w:numId w:val="34"/>
        </w:numPr>
        <w:tabs>
          <w:tab w:val="left" w:pos="851"/>
        </w:tabs>
        <w:ind w:left="284" w:firstLine="0"/>
      </w:pPr>
      <w:r>
        <w:t>aizsargķiveres motociklistiem un velosipēdistiem;</w:t>
      </w:r>
    </w:p>
    <w:p w14:paraId="0638EB81" w14:textId="77777777" w:rsidR="006E778E" w:rsidRPr="009D0D9B" w:rsidRDefault="006E778E" w:rsidP="00161C32">
      <w:pPr>
        <w:pStyle w:val="BodyText"/>
        <w:numPr>
          <w:ilvl w:val="2"/>
          <w:numId w:val="34"/>
        </w:numPr>
        <w:tabs>
          <w:tab w:val="left" w:pos="851"/>
        </w:tabs>
        <w:ind w:left="284" w:firstLine="0"/>
      </w:pPr>
      <w:r>
        <w:t>zīdaiņu un bērnu krēsliņi automobiļiem, motocikliem un divriteņiem;</w:t>
      </w:r>
    </w:p>
    <w:p w14:paraId="50AF6B16" w14:textId="77777777" w:rsidR="006E778E" w:rsidRPr="009D0D9B" w:rsidRDefault="006E778E" w:rsidP="00161C32">
      <w:pPr>
        <w:pStyle w:val="BodyText"/>
        <w:numPr>
          <w:ilvl w:val="2"/>
          <w:numId w:val="34"/>
        </w:numPr>
        <w:tabs>
          <w:tab w:val="left" w:pos="851"/>
        </w:tabs>
        <w:ind w:left="284" w:firstLine="0"/>
      </w:pPr>
      <w:r>
        <w:t>automobiļu videoreģistratori. Ietilpst arī:</w:t>
      </w:r>
    </w:p>
    <w:p w14:paraId="74ABFFCF" w14:textId="77777777" w:rsidR="006E778E" w:rsidRPr="009D0D9B" w:rsidRDefault="006E778E" w:rsidP="00161C32">
      <w:pPr>
        <w:pStyle w:val="BodyText"/>
        <w:numPr>
          <w:ilvl w:val="2"/>
          <w:numId w:val="34"/>
        </w:numPr>
        <w:tabs>
          <w:tab w:val="left" w:pos="851"/>
        </w:tabs>
        <w:ind w:left="284" w:firstLine="0"/>
      </w:pPr>
      <w:r>
        <w:t>aizsargķiveres ar iebūvētām kamerām.</w:t>
      </w:r>
    </w:p>
    <w:p w14:paraId="058199B8" w14:textId="77777777" w:rsidR="006E778E" w:rsidRPr="009D0D9B" w:rsidRDefault="006E778E" w:rsidP="006E778E">
      <w:pPr>
        <w:jc w:val="both"/>
        <w:rPr>
          <w:rFonts w:ascii="Times New Roman" w:eastAsia="Calibri" w:hAnsi="Times New Roman" w:cs="Times New Roman"/>
          <w:noProof/>
          <w:sz w:val="24"/>
          <w:szCs w:val="24"/>
        </w:rPr>
      </w:pPr>
    </w:p>
    <w:p w14:paraId="57F2E283" w14:textId="77777777" w:rsidR="006E778E"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BE89E0C" w14:textId="77777777" w:rsidR="006E778E" w:rsidRPr="009D0D9B" w:rsidRDefault="006E778E" w:rsidP="006E778E">
      <w:pPr>
        <w:jc w:val="both"/>
        <w:rPr>
          <w:rFonts w:ascii="Times New Roman" w:hAnsi="Times New Roman" w:cs="Times New Roman"/>
          <w:i/>
          <w:noProof/>
          <w:sz w:val="24"/>
          <w:szCs w:val="24"/>
        </w:rPr>
      </w:pPr>
    </w:p>
    <w:p w14:paraId="4603FFC3" w14:textId="77777777" w:rsidR="006E778E" w:rsidRPr="00A30448" w:rsidRDefault="006E778E" w:rsidP="00161C32">
      <w:pPr>
        <w:pStyle w:val="BodyText"/>
        <w:numPr>
          <w:ilvl w:val="2"/>
          <w:numId w:val="34"/>
        </w:numPr>
        <w:tabs>
          <w:tab w:val="left" w:pos="851"/>
        </w:tabs>
        <w:ind w:left="284" w:firstLine="0"/>
        <w:rPr>
          <w:i/>
          <w:iCs/>
        </w:rPr>
      </w:pPr>
      <w:r>
        <w:rPr>
          <w:i/>
        </w:rPr>
        <w:t>nespecifiski produkti tīrīšanai un apkopei, piemēram, destilēts ūdens, mājsaimniecības sūkļi, zamšāda, mazgāšanas līdzekļi u. tml. (05.6.1.1);</w:t>
      </w:r>
    </w:p>
    <w:p w14:paraId="2277A7AB" w14:textId="77777777" w:rsidR="006E778E" w:rsidRPr="00A30448" w:rsidRDefault="006E778E" w:rsidP="00161C32">
      <w:pPr>
        <w:pStyle w:val="BodyText"/>
        <w:numPr>
          <w:ilvl w:val="2"/>
          <w:numId w:val="34"/>
        </w:numPr>
        <w:tabs>
          <w:tab w:val="left" w:pos="851"/>
        </w:tabs>
        <w:ind w:left="284" w:firstLine="0"/>
        <w:rPr>
          <w:i/>
          <w:iCs/>
        </w:rPr>
      </w:pPr>
      <w:r>
        <w:rPr>
          <w:i/>
        </w:rPr>
        <w:t>automagnetolas (08.1.4.0).</w:t>
      </w:r>
    </w:p>
    <w:p w14:paraId="63681E11" w14:textId="77777777" w:rsidR="006E778E" w:rsidRPr="009D0D9B" w:rsidRDefault="006E778E" w:rsidP="006E778E">
      <w:pPr>
        <w:jc w:val="both"/>
        <w:rPr>
          <w:rFonts w:ascii="Times New Roman" w:eastAsia="Calibri" w:hAnsi="Times New Roman" w:cs="Times New Roman"/>
          <w:i/>
          <w:noProof/>
          <w:sz w:val="24"/>
          <w:szCs w:val="24"/>
        </w:rPr>
      </w:pPr>
    </w:p>
    <w:p w14:paraId="2C564EF0" w14:textId="77777777" w:rsidR="006E778E" w:rsidRPr="002F7A99" w:rsidRDefault="006E778E" w:rsidP="007B20F6">
      <w:pPr>
        <w:pStyle w:val="BodyText"/>
        <w:keepNext/>
        <w:rPr>
          <w:b/>
          <w:bCs/>
        </w:rPr>
      </w:pPr>
      <w:r>
        <w:rPr>
          <w:b/>
        </w:rPr>
        <w:lastRenderedPageBreak/>
        <w:t>07.2.2. Degvielas un smērvielas personisko transportlīdzekļu aprīkojumam (</w:t>
      </w:r>
      <w:r>
        <w:rPr>
          <w:b/>
          <w:i/>
          <w:iCs/>
        </w:rPr>
        <w:t>ND</w:t>
      </w:r>
      <w:r>
        <w:rPr>
          <w:b/>
        </w:rPr>
        <w:t>)</w:t>
      </w:r>
    </w:p>
    <w:p w14:paraId="061F2216" w14:textId="77777777" w:rsidR="006E778E" w:rsidRPr="009D0D9B" w:rsidRDefault="006E778E" w:rsidP="007B20F6">
      <w:pPr>
        <w:keepNext/>
        <w:jc w:val="both"/>
        <w:rPr>
          <w:rFonts w:ascii="Times New Roman" w:eastAsia="Calibri" w:hAnsi="Times New Roman" w:cs="Times New Roman"/>
          <w:b/>
          <w:bCs/>
          <w:noProof/>
          <w:sz w:val="24"/>
          <w:szCs w:val="24"/>
        </w:rPr>
      </w:pPr>
    </w:p>
    <w:p w14:paraId="736B51BF" w14:textId="77777777" w:rsidR="006E778E" w:rsidRPr="009D0D9B" w:rsidRDefault="006E778E" w:rsidP="006E778E">
      <w:pPr>
        <w:pStyle w:val="BodyText"/>
      </w:pPr>
      <w:r>
        <w:t>Ietilpst:</w:t>
      </w:r>
    </w:p>
    <w:p w14:paraId="772C0F95" w14:textId="77777777" w:rsidR="006E778E" w:rsidRPr="009D0D9B" w:rsidRDefault="006E778E" w:rsidP="006E778E">
      <w:pPr>
        <w:jc w:val="both"/>
        <w:rPr>
          <w:rFonts w:ascii="Times New Roman" w:eastAsia="Calibri" w:hAnsi="Times New Roman" w:cs="Times New Roman"/>
          <w:noProof/>
          <w:sz w:val="24"/>
          <w:szCs w:val="24"/>
        </w:rPr>
      </w:pPr>
    </w:p>
    <w:p w14:paraId="705EC96D" w14:textId="77777777" w:rsidR="006E778E" w:rsidRPr="009D0D9B" w:rsidRDefault="006E778E" w:rsidP="00161C32">
      <w:pPr>
        <w:pStyle w:val="BodyText"/>
        <w:numPr>
          <w:ilvl w:val="2"/>
          <w:numId w:val="34"/>
        </w:numPr>
        <w:tabs>
          <w:tab w:val="left" w:pos="851"/>
        </w:tabs>
        <w:ind w:left="284" w:firstLine="0"/>
      </w:pPr>
      <w:r>
        <w:t>benzīns un citas degvielas, piemēram, dīzeļdegviela, sašķidrināta naftas gāze, spirts un maisījumi divtaktu dzinējiem;</w:t>
      </w:r>
    </w:p>
    <w:p w14:paraId="7F625600" w14:textId="77777777" w:rsidR="006E778E" w:rsidRPr="009D0D9B" w:rsidRDefault="006E778E" w:rsidP="00161C32">
      <w:pPr>
        <w:pStyle w:val="BodyText"/>
        <w:numPr>
          <w:ilvl w:val="2"/>
          <w:numId w:val="34"/>
        </w:numPr>
        <w:tabs>
          <w:tab w:val="left" w:pos="851"/>
        </w:tabs>
        <w:ind w:left="284" w:firstLine="0"/>
      </w:pPr>
      <w:r>
        <w:t>smērvielas, bremžu un transmisijas šķidrumi, dzesēšanas šķidrums un piedevas;</w:t>
      </w:r>
    </w:p>
    <w:p w14:paraId="7A8A447E" w14:textId="77777777" w:rsidR="006E778E" w:rsidRPr="009D0D9B" w:rsidRDefault="006E778E" w:rsidP="00161C32">
      <w:pPr>
        <w:pStyle w:val="BodyText"/>
        <w:numPr>
          <w:ilvl w:val="2"/>
          <w:numId w:val="34"/>
        </w:numPr>
        <w:tabs>
          <w:tab w:val="left" w:pos="851"/>
        </w:tabs>
        <w:ind w:left="284" w:firstLine="0"/>
      </w:pPr>
      <w:r>
        <w:t>elektrība, ko izmanto transportlīdzekļu degvielas vietā, ja attiecībā uz to piemērota cena, kas atšķiras no citām vajadzībām izmantojamas elektrības cenas;</w:t>
      </w:r>
    </w:p>
    <w:p w14:paraId="257297C7" w14:textId="77777777" w:rsidR="006E778E" w:rsidRPr="009D0D9B" w:rsidRDefault="006E778E" w:rsidP="00161C32">
      <w:pPr>
        <w:pStyle w:val="BodyText"/>
        <w:numPr>
          <w:ilvl w:val="2"/>
          <w:numId w:val="34"/>
        </w:numPr>
        <w:tabs>
          <w:tab w:val="left" w:pos="851"/>
        </w:tabs>
        <w:ind w:left="284" w:firstLine="0"/>
      </w:pPr>
      <w:r>
        <w:t>ūdeņradis;</w:t>
      </w:r>
    </w:p>
    <w:p w14:paraId="38356677" w14:textId="77777777" w:rsidR="006E778E" w:rsidRPr="009D0D9B" w:rsidRDefault="006E778E" w:rsidP="00161C32">
      <w:pPr>
        <w:pStyle w:val="BodyText"/>
        <w:numPr>
          <w:ilvl w:val="2"/>
          <w:numId w:val="34"/>
        </w:numPr>
        <w:tabs>
          <w:tab w:val="left" w:pos="851"/>
        </w:tabs>
        <w:ind w:left="284" w:firstLine="0"/>
      </w:pPr>
      <w:r>
        <w:t>degviela un smērvielas lielajiem darbarīkiem un ierīcēm, kas iekļautas 05.5.1. klasē, un atpūtas transportlīdzekļiem 09.2.1. klasē.</w:t>
      </w:r>
    </w:p>
    <w:p w14:paraId="73A8AD68" w14:textId="77777777" w:rsidR="006E778E" w:rsidRPr="009D0D9B" w:rsidRDefault="006E778E" w:rsidP="006E778E">
      <w:pPr>
        <w:jc w:val="both"/>
        <w:rPr>
          <w:rFonts w:ascii="Times New Roman" w:eastAsia="Calibri" w:hAnsi="Times New Roman" w:cs="Times New Roman"/>
          <w:noProof/>
          <w:sz w:val="24"/>
          <w:szCs w:val="24"/>
        </w:rPr>
      </w:pPr>
    </w:p>
    <w:p w14:paraId="2911683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BD8D6EF" w14:textId="77777777" w:rsidR="006E778E" w:rsidRPr="009D0D9B" w:rsidRDefault="006E778E" w:rsidP="006E778E">
      <w:pPr>
        <w:jc w:val="both"/>
        <w:rPr>
          <w:rFonts w:ascii="Times New Roman" w:eastAsia="Calibri" w:hAnsi="Times New Roman" w:cs="Times New Roman"/>
          <w:i/>
          <w:noProof/>
          <w:sz w:val="24"/>
          <w:szCs w:val="24"/>
        </w:rPr>
      </w:pPr>
    </w:p>
    <w:p w14:paraId="68BA6271" w14:textId="77777777" w:rsidR="006E778E" w:rsidRPr="001F1112" w:rsidRDefault="006E778E" w:rsidP="00161C32">
      <w:pPr>
        <w:pStyle w:val="BodyText"/>
        <w:numPr>
          <w:ilvl w:val="2"/>
          <w:numId w:val="34"/>
        </w:numPr>
        <w:tabs>
          <w:tab w:val="left" w:pos="851"/>
        </w:tabs>
        <w:ind w:left="284" w:firstLine="0"/>
        <w:rPr>
          <w:i/>
          <w:iCs/>
        </w:rPr>
      </w:pPr>
      <w:r>
        <w:rPr>
          <w:i/>
        </w:rPr>
        <w:t>maksa par eļļas maiņas un eļļošanas pakalpojumu (07.2.3.0).</w:t>
      </w:r>
    </w:p>
    <w:p w14:paraId="515F7E2A" w14:textId="77777777" w:rsidR="006E778E" w:rsidRPr="009D0D9B" w:rsidRDefault="006E778E" w:rsidP="006E778E">
      <w:pPr>
        <w:jc w:val="both"/>
        <w:rPr>
          <w:rFonts w:ascii="Times New Roman" w:eastAsia="Calibri" w:hAnsi="Times New Roman" w:cs="Times New Roman"/>
          <w:i/>
          <w:noProof/>
          <w:sz w:val="24"/>
          <w:szCs w:val="24"/>
        </w:rPr>
      </w:pPr>
    </w:p>
    <w:p w14:paraId="5777E76D" w14:textId="77777777" w:rsidR="006E778E" w:rsidRPr="002F7A99" w:rsidRDefault="006E778E" w:rsidP="006E778E">
      <w:pPr>
        <w:pStyle w:val="BodyText"/>
        <w:rPr>
          <w:b/>
          <w:bCs/>
        </w:rPr>
      </w:pPr>
      <w:r>
        <w:rPr>
          <w:b/>
        </w:rPr>
        <w:t>07.2.2.1. Dīzeļdegviela (</w:t>
      </w:r>
      <w:r>
        <w:rPr>
          <w:b/>
          <w:i/>
          <w:iCs/>
        </w:rPr>
        <w:t>ND</w:t>
      </w:r>
      <w:r>
        <w:rPr>
          <w:b/>
        </w:rPr>
        <w:t>)</w:t>
      </w:r>
    </w:p>
    <w:p w14:paraId="2DF61618" w14:textId="77777777" w:rsidR="006E778E" w:rsidRPr="009D0D9B" w:rsidRDefault="006E778E" w:rsidP="006E778E">
      <w:pPr>
        <w:jc w:val="both"/>
        <w:rPr>
          <w:rFonts w:ascii="Times New Roman" w:eastAsia="Calibri" w:hAnsi="Times New Roman" w:cs="Times New Roman"/>
          <w:b/>
          <w:bCs/>
          <w:noProof/>
          <w:sz w:val="24"/>
          <w:szCs w:val="24"/>
        </w:rPr>
      </w:pPr>
    </w:p>
    <w:p w14:paraId="54BA53DC" w14:textId="77777777" w:rsidR="006E778E" w:rsidRPr="009D0D9B" w:rsidRDefault="006E778E" w:rsidP="006E778E">
      <w:pPr>
        <w:pStyle w:val="BodyText"/>
      </w:pPr>
      <w:r>
        <w:t>Ietilpst:</w:t>
      </w:r>
    </w:p>
    <w:p w14:paraId="0B300128" w14:textId="77777777" w:rsidR="006E778E" w:rsidRPr="009D0D9B" w:rsidRDefault="006E778E" w:rsidP="006E778E">
      <w:pPr>
        <w:jc w:val="both"/>
        <w:rPr>
          <w:rFonts w:ascii="Times New Roman" w:eastAsia="Calibri" w:hAnsi="Times New Roman" w:cs="Times New Roman"/>
          <w:noProof/>
          <w:sz w:val="24"/>
          <w:szCs w:val="24"/>
        </w:rPr>
      </w:pPr>
    </w:p>
    <w:p w14:paraId="4BA91407" w14:textId="77777777" w:rsidR="006E778E" w:rsidRPr="009D0D9B" w:rsidRDefault="006E778E" w:rsidP="00161C32">
      <w:pPr>
        <w:pStyle w:val="BodyText"/>
        <w:numPr>
          <w:ilvl w:val="2"/>
          <w:numId w:val="34"/>
        </w:numPr>
        <w:tabs>
          <w:tab w:val="left" w:pos="851"/>
        </w:tabs>
        <w:ind w:left="284" w:firstLine="0"/>
      </w:pPr>
      <w:r>
        <w:t>dīzeļdegviela.</w:t>
      </w:r>
    </w:p>
    <w:p w14:paraId="307228BC" w14:textId="77777777" w:rsidR="006E778E" w:rsidRPr="009D0D9B" w:rsidRDefault="006E778E" w:rsidP="006E778E">
      <w:pPr>
        <w:jc w:val="both"/>
        <w:rPr>
          <w:rFonts w:ascii="Times New Roman" w:eastAsia="Calibri" w:hAnsi="Times New Roman" w:cs="Times New Roman"/>
          <w:noProof/>
          <w:sz w:val="24"/>
          <w:szCs w:val="24"/>
        </w:rPr>
      </w:pPr>
    </w:p>
    <w:p w14:paraId="2691861F" w14:textId="77777777" w:rsidR="006E778E" w:rsidRPr="002F7A99" w:rsidRDefault="006E778E" w:rsidP="006E778E">
      <w:pPr>
        <w:pStyle w:val="BodyText"/>
        <w:rPr>
          <w:b/>
          <w:bCs/>
        </w:rPr>
      </w:pPr>
      <w:r>
        <w:rPr>
          <w:b/>
        </w:rPr>
        <w:t>07.2.2.2. Benzīns (</w:t>
      </w:r>
      <w:r>
        <w:rPr>
          <w:b/>
          <w:i/>
          <w:iCs/>
        </w:rPr>
        <w:t>ND</w:t>
      </w:r>
      <w:r>
        <w:rPr>
          <w:b/>
        </w:rPr>
        <w:t>)</w:t>
      </w:r>
    </w:p>
    <w:p w14:paraId="37D3143A" w14:textId="77777777" w:rsidR="006E778E" w:rsidRPr="009D0D9B" w:rsidRDefault="006E778E" w:rsidP="006E778E">
      <w:pPr>
        <w:jc w:val="both"/>
        <w:rPr>
          <w:rFonts w:ascii="Times New Roman" w:eastAsia="Calibri" w:hAnsi="Times New Roman" w:cs="Times New Roman"/>
          <w:b/>
          <w:bCs/>
          <w:noProof/>
          <w:sz w:val="24"/>
          <w:szCs w:val="24"/>
        </w:rPr>
      </w:pPr>
    </w:p>
    <w:p w14:paraId="37BBBB0E" w14:textId="77777777" w:rsidR="006E778E" w:rsidRPr="009D0D9B" w:rsidRDefault="006E778E" w:rsidP="006E778E">
      <w:pPr>
        <w:pStyle w:val="BodyText"/>
      </w:pPr>
      <w:r>
        <w:t>Ietilpst:</w:t>
      </w:r>
    </w:p>
    <w:p w14:paraId="3803D497" w14:textId="77777777" w:rsidR="006E778E" w:rsidRPr="009D0D9B" w:rsidRDefault="006E778E" w:rsidP="006E778E">
      <w:pPr>
        <w:jc w:val="both"/>
        <w:rPr>
          <w:rFonts w:ascii="Times New Roman" w:eastAsia="Calibri" w:hAnsi="Times New Roman" w:cs="Times New Roman"/>
          <w:noProof/>
          <w:sz w:val="24"/>
          <w:szCs w:val="24"/>
        </w:rPr>
      </w:pPr>
    </w:p>
    <w:p w14:paraId="05FF69CB" w14:textId="77777777" w:rsidR="006E778E" w:rsidRPr="009D0D9B" w:rsidRDefault="006E778E" w:rsidP="00161C32">
      <w:pPr>
        <w:pStyle w:val="BodyText"/>
        <w:numPr>
          <w:ilvl w:val="2"/>
          <w:numId w:val="34"/>
        </w:numPr>
        <w:tabs>
          <w:tab w:val="left" w:pos="851"/>
        </w:tabs>
        <w:ind w:left="284" w:firstLine="0"/>
      </w:pPr>
      <w:r>
        <w:t>benzīns. Ietilpst arī:</w:t>
      </w:r>
    </w:p>
    <w:p w14:paraId="328A486B" w14:textId="77777777" w:rsidR="006E778E" w:rsidRPr="009D0D9B" w:rsidRDefault="006E778E" w:rsidP="00161C32">
      <w:pPr>
        <w:pStyle w:val="BodyText"/>
        <w:numPr>
          <w:ilvl w:val="2"/>
          <w:numId w:val="34"/>
        </w:numPr>
        <w:tabs>
          <w:tab w:val="left" w:pos="851"/>
        </w:tabs>
        <w:ind w:left="284" w:firstLine="0"/>
      </w:pPr>
      <w:r>
        <w:t>benzīna maisījumi, piemēram, benzīns ar 10 % etanola piemaisījumu.</w:t>
      </w:r>
    </w:p>
    <w:p w14:paraId="7E090922" w14:textId="77777777" w:rsidR="006E778E" w:rsidRPr="009D0D9B" w:rsidRDefault="006E778E" w:rsidP="006E778E">
      <w:pPr>
        <w:jc w:val="both"/>
        <w:rPr>
          <w:rFonts w:ascii="Times New Roman" w:eastAsia="Calibri" w:hAnsi="Times New Roman" w:cs="Times New Roman"/>
          <w:noProof/>
          <w:sz w:val="24"/>
          <w:szCs w:val="24"/>
        </w:rPr>
      </w:pPr>
    </w:p>
    <w:p w14:paraId="3BB05C8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7D9A424" w14:textId="77777777" w:rsidR="006E778E" w:rsidRPr="009D0D9B" w:rsidRDefault="006E778E" w:rsidP="006E778E">
      <w:pPr>
        <w:jc w:val="both"/>
        <w:rPr>
          <w:rFonts w:ascii="Times New Roman" w:eastAsia="Calibri" w:hAnsi="Times New Roman" w:cs="Times New Roman"/>
          <w:i/>
          <w:noProof/>
          <w:sz w:val="24"/>
          <w:szCs w:val="24"/>
        </w:rPr>
      </w:pPr>
    </w:p>
    <w:p w14:paraId="737AECC4" w14:textId="77777777" w:rsidR="006E778E" w:rsidRPr="00C92F6C" w:rsidRDefault="006E778E" w:rsidP="00161C32">
      <w:pPr>
        <w:pStyle w:val="BodyText"/>
        <w:numPr>
          <w:ilvl w:val="2"/>
          <w:numId w:val="34"/>
        </w:numPr>
        <w:tabs>
          <w:tab w:val="left" w:pos="851"/>
        </w:tabs>
        <w:ind w:left="284" w:firstLine="0"/>
        <w:rPr>
          <w:i/>
          <w:iCs/>
        </w:rPr>
      </w:pPr>
      <w:r>
        <w:rPr>
          <w:i/>
        </w:rPr>
        <w:t>maisījumi divtaktu dzinējiem (07.2.2.3).</w:t>
      </w:r>
    </w:p>
    <w:p w14:paraId="4DDA066D" w14:textId="77777777" w:rsidR="006E778E" w:rsidRPr="009D0D9B" w:rsidRDefault="006E778E" w:rsidP="006E778E">
      <w:pPr>
        <w:jc w:val="both"/>
        <w:rPr>
          <w:rFonts w:ascii="Times New Roman" w:eastAsia="Calibri" w:hAnsi="Times New Roman" w:cs="Times New Roman"/>
          <w:i/>
          <w:noProof/>
          <w:sz w:val="24"/>
          <w:szCs w:val="24"/>
        </w:rPr>
      </w:pPr>
    </w:p>
    <w:p w14:paraId="40355ABD" w14:textId="77777777" w:rsidR="006E778E" w:rsidRPr="002F7A99" w:rsidRDefault="006E778E" w:rsidP="006E778E">
      <w:pPr>
        <w:pStyle w:val="BodyText"/>
        <w:rPr>
          <w:b/>
          <w:bCs/>
        </w:rPr>
      </w:pPr>
      <w:r>
        <w:rPr>
          <w:b/>
        </w:rPr>
        <w:t>07.2.2.3. Citi degvielas veidi personisko transportlīdzekļu aprīkojumam (</w:t>
      </w:r>
      <w:r>
        <w:rPr>
          <w:b/>
          <w:i/>
          <w:iCs/>
        </w:rPr>
        <w:t>ND</w:t>
      </w:r>
      <w:r>
        <w:rPr>
          <w:b/>
        </w:rPr>
        <w:t>)</w:t>
      </w:r>
    </w:p>
    <w:p w14:paraId="59E6E804" w14:textId="77777777" w:rsidR="006E778E" w:rsidRPr="009D0D9B" w:rsidRDefault="006E778E" w:rsidP="006E778E">
      <w:pPr>
        <w:jc w:val="both"/>
        <w:rPr>
          <w:rFonts w:ascii="Times New Roman" w:eastAsia="Calibri" w:hAnsi="Times New Roman" w:cs="Times New Roman"/>
          <w:b/>
          <w:bCs/>
          <w:noProof/>
          <w:sz w:val="24"/>
          <w:szCs w:val="24"/>
        </w:rPr>
      </w:pPr>
    </w:p>
    <w:p w14:paraId="0A5FB5C0" w14:textId="77777777" w:rsidR="006E778E" w:rsidRPr="009D0D9B" w:rsidRDefault="006E778E" w:rsidP="006E778E">
      <w:pPr>
        <w:pStyle w:val="BodyText"/>
      </w:pPr>
      <w:r>
        <w:t>Ietilpst:</w:t>
      </w:r>
    </w:p>
    <w:p w14:paraId="14CC477E" w14:textId="77777777" w:rsidR="006E778E" w:rsidRPr="009D0D9B" w:rsidRDefault="006E778E" w:rsidP="006E778E">
      <w:pPr>
        <w:jc w:val="both"/>
        <w:rPr>
          <w:rFonts w:ascii="Times New Roman" w:eastAsia="Calibri" w:hAnsi="Times New Roman" w:cs="Times New Roman"/>
          <w:noProof/>
          <w:sz w:val="24"/>
          <w:szCs w:val="24"/>
        </w:rPr>
      </w:pPr>
    </w:p>
    <w:p w14:paraId="7BDF5DD9" w14:textId="77777777" w:rsidR="006E778E" w:rsidRPr="009D0D9B" w:rsidRDefault="006E778E" w:rsidP="00161C32">
      <w:pPr>
        <w:pStyle w:val="BodyText"/>
        <w:numPr>
          <w:ilvl w:val="2"/>
          <w:numId w:val="34"/>
        </w:numPr>
        <w:tabs>
          <w:tab w:val="left" w:pos="851"/>
        </w:tabs>
        <w:ind w:left="284" w:firstLine="0"/>
      </w:pPr>
      <w:r>
        <w:t>sašķidrināta naftas gāze (</w:t>
      </w:r>
      <w:r>
        <w:rPr>
          <w:i/>
          <w:iCs/>
        </w:rPr>
        <w:t>LPG</w:t>
      </w:r>
      <w:r>
        <w:t>), dabasgāze (</w:t>
      </w:r>
      <w:r>
        <w:rPr>
          <w:i/>
          <w:iCs/>
        </w:rPr>
        <w:t>CNG</w:t>
      </w:r>
      <w:r>
        <w:t xml:space="preserve">, </w:t>
      </w:r>
      <w:r>
        <w:rPr>
          <w:i/>
          <w:iCs/>
        </w:rPr>
        <w:t>LNG</w:t>
      </w:r>
      <w:r>
        <w:t>), alkohols, biodegviela (etanols, metanols), metāns un maisījums divtaktu dzinējiem;</w:t>
      </w:r>
    </w:p>
    <w:p w14:paraId="43204D0F" w14:textId="77777777" w:rsidR="006E778E" w:rsidRPr="009D0D9B" w:rsidRDefault="006E778E" w:rsidP="00161C32">
      <w:pPr>
        <w:pStyle w:val="BodyText"/>
        <w:numPr>
          <w:ilvl w:val="2"/>
          <w:numId w:val="34"/>
        </w:numPr>
        <w:tabs>
          <w:tab w:val="left" w:pos="851"/>
        </w:tabs>
        <w:ind w:left="284" w:firstLine="0"/>
      </w:pPr>
      <w:r>
        <w:t>elektrība, ko izmanto transportlīdzekļu degvielas vietā, ja attiecībā uz to piemērota cena, kas atšķiras no citām vajadzībām izmantojamas elektrības cenas;</w:t>
      </w:r>
    </w:p>
    <w:p w14:paraId="493922C6" w14:textId="77777777" w:rsidR="006E778E" w:rsidRPr="009D0D9B" w:rsidRDefault="006E778E" w:rsidP="00161C32">
      <w:pPr>
        <w:pStyle w:val="BodyText"/>
        <w:numPr>
          <w:ilvl w:val="2"/>
          <w:numId w:val="34"/>
        </w:numPr>
        <w:tabs>
          <w:tab w:val="left" w:pos="851"/>
        </w:tabs>
        <w:ind w:left="284" w:firstLine="0"/>
      </w:pPr>
      <w:r>
        <w:t>ūdeņradis;</w:t>
      </w:r>
    </w:p>
    <w:p w14:paraId="2FF7D61B" w14:textId="77777777" w:rsidR="006E778E" w:rsidRPr="009D0D9B" w:rsidRDefault="006E778E" w:rsidP="006E778E">
      <w:pPr>
        <w:jc w:val="both"/>
        <w:rPr>
          <w:rFonts w:ascii="Times New Roman" w:eastAsia="Calibri" w:hAnsi="Times New Roman" w:cs="Times New Roman"/>
          <w:noProof/>
          <w:sz w:val="24"/>
          <w:szCs w:val="24"/>
        </w:rPr>
      </w:pPr>
    </w:p>
    <w:p w14:paraId="51DD8AEC" w14:textId="77777777" w:rsidR="006E778E" w:rsidRPr="002F7A99" w:rsidRDefault="006E778E" w:rsidP="006E778E">
      <w:pPr>
        <w:pStyle w:val="BodyText"/>
        <w:rPr>
          <w:b/>
          <w:bCs/>
        </w:rPr>
      </w:pPr>
      <w:r>
        <w:rPr>
          <w:b/>
        </w:rPr>
        <w:t>07.2.2.4. Smērvielas (</w:t>
      </w:r>
      <w:r>
        <w:rPr>
          <w:b/>
          <w:i/>
          <w:iCs/>
        </w:rPr>
        <w:t>ND</w:t>
      </w:r>
      <w:r>
        <w:rPr>
          <w:b/>
        </w:rPr>
        <w:t>)</w:t>
      </w:r>
    </w:p>
    <w:p w14:paraId="3B2753A8" w14:textId="77777777" w:rsidR="006E778E" w:rsidRPr="009D0D9B" w:rsidRDefault="006E778E" w:rsidP="006E778E">
      <w:pPr>
        <w:jc w:val="both"/>
        <w:rPr>
          <w:rFonts w:ascii="Times New Roman" w:eastAsia="Calibri" w:hAnsi="Times New Roman" w:cs="Times New Roman"/>
          <w:b/>
          <w:bCs/>
          <w:noProof/>
          <w:sz w:val="24"/>
          <w:szCs w:val="24"/>
        </w:rPr>
      </w:pPr>
    </w:p>
    <w:p w14:paraId="6EC1184A" w14:textId="77777777" w:rsidR="006E778E" w:rsidRPr="009D0D9B" w:rsidRDefault="006E778E" w:rsidP="006E778E">
      <w:pPr>
        <w:pStyle w:val="BodyText"/>
      </w:pPr>
      <w:r>
        <w:t>Ietilpst:</w:t>
      </w:r>
    </w:p>
    <w:p w14:paraId="00CDBAEF" w14:textId="77777777" w:rsidR="006E778E" w:rsidRPr="009D0D9B" w:rsidRDefault="006E778E" w:rsidP="006E778E">
      <w:pPr>
        <w:jc w:val="both"/>
        <w:rPr>
          <w:rFonts w:ascii="Times New Roman" w:eastAsia="Calibri" w:hAnsi="Times New Roman" w:cs="Times New Roman"/>
          <w:noProof/>
          <w:sz w:val="24"/>
          <w:szCs w:val="24"/>
        </w:rPr>
      </w:pPr>
    </w:p>
    <w:p w14:paraId="6F89139A" w14:textId="77777777" w:rsidR="006E778E" w:rsidRPr="009D0D9B" w:rsidRDefault="006E778E" w:rsidP="00161C32">
      <w:pPr>
        <w:pStyle w:val="BodyText"/>
        <w:numPr>
          <w:ilvl w:val="2"/>
          <w:numId w:val="34"/>
        </w:numPr>
        <w:tabs>
          <w:tab w:val="left" w:pos="851"/>
        </w:tabs>
        <w:ind w:left="284" w:firstLine="0"/>
      </w:pPr>
      <w:r>
        <w:t>smērvielas, bremžu un transmisijas šķidrumi, dzesēšanas šķidrums un piedevas.</w:t>
      </w:r>
    </w:p>
    <w:p w14:paraId="78C1DE4C" w14:textId="77777777" w:rsidR="006E778E" w:rsidRPr="009D0D9B" w:rsidRDefault="006E778E" w:rsidP="006E778E">
      <w:pPr>
        <w:jc w:val="both"/>
        <w:rPr>
          <w:rFonts w:ascii="Times New Roman" w:eastAsia="Calibri" w:hAnsi="Times New Roman" w:cs="Times New Roman"/>
          <w:noProof/>
          <w:sz w:val="24"/>
          <w:szCs w:val="24"/>
        </w:rPr>
      </w:pPr>
    </w:p>
    <w:p w14:paraId="407A0FCE" w14:textId="77777777" w:rsidR="006E778E" w:rsidRPr="009D0D9B" w:rsidRDefault="006E778E" w:rsidP="007B20F6">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25BD37F7" w14:textId="77777777" w:rsidR="006E778E" w:rsidRPr="009D0D9B" w:rsidRDefault="006E778E" w:rsidP="007B20F6">
      <w:pPr>
        <w:keepNext/>
        <w:jc w:val="both"/>
        <w:rPr>
          <w:rFonts w:ascii="Times New Roman" w:eastAsia="Calibri" w:hAnsi="Times New Roman" w:cs="Times New Roman"/>
          <w:i/>
          <w:noProof/>
          <w:sz w:val="24"/>
          <w:szCs w:val="24"/>
        </w:rPr>
      </w:pPr>
    </w:p>
    <w:p w14:paraId="6718C84F" w14:textId="77777777" w:rsidR="006E778E" w:rsidRPr="00C92F6C" w:rsidRDefault="006E778E" w:rsidP="00161C32">
      <w:pPr>
        <w:pStyle w:val="BodyText"/>
        <w:numPr>
          <w:ilvl w:val="2"/>
          <w:numId w:val="34"/>
        </w:numPr>
        <w:tabs>
          <w:tab w:val="left" w:pos="851"/>
        </w:tabs>
        <w:ind w:left="284" w:firstLine="0"/>
        <w:rPr>
          <w:i/>
          <w:iCs/>
        </w:rPr>
      </w:pPr>
      <w:r>
        <w:rPr>
          <w:i/>
        </w:rPr>
        <w:t>maksa par eļļas maiņu un eļļošanu (07.2.3.0).</w:t>
      </w:r>
    </w:p>
    <w:p w14:paraId="3CC966C6" w14:textId="77777777" w:rsidR="006E778E" w:rsidRPr="009D0D9B" w:rsidRDefault="006E778E" w:rsidP="006E778E">
      <w:pPr>
        <w:jc w:val="both"/>
        <w:rPr>
          <w:rFonts w:ascii="Times New Roman" w:eastAsia="Calibri" w:hAnsi="Times New Roman" w:cs="Times New Roman"/>
          <w:i/>
          <w:noProof/>
          <w:sz w:val="24"/>
          <w:szCs w:val="24"/>
        </w:rPr>
      </w:pPr>
    </w:p>
    <w:p w14:paraId="15789F3C" w14:textId="77777777" w:rsidR="006E778E" w:rsidRPr="002F7A99" w:rsidRDefault="006E778E" w:rsidP="006E778E">
      <w:pPr>
        <w:pStyle w:val="BodyText"/>
        <w:rPr>
          <w:b/>
          <w:bCs/>
        </w:rPr>
      </w:pPr>
      <w:r>
        <w:rPr>
          <w:b/>
        </w:rPr>
        <w:t>07.2.3. Personisko transportlīdzekļu aprīkojuma apkope un remonts (</w:t>
      </w:r>
      <w:r>
        <w:rPr>
          <w:b/>
          <w:i/>
          <w:iCs/>
        </w:rPr>
        <w:t>S</w:t>
      </w:r>
      <w:r>
        <w:rPr>
          <w:b/>
        </w:rPr>
        <w:t>)</w:t>
      </w:r>
    </w:p>
    <w:p w14:paraId="4F818A73" w14:textId="77777777" w:rsidR="006E778E" w:rsidRPr="009D0D9B" w:rsidRDefault="006E778E" w:rsidP="006E778E">
      <w:pPr>
        <w:jc w:val="both"/>
        <w:rPr>
          <w:rFonts w:ascii="Times New Roman" w:eastAsia="Calibri" w:hAnsi="Times New Roman" w:cs="Times New Roman"/>
          <w:b/>
          <w:bCs/>
          <w:noProof/>
          <w:sz w:val="24"/>
          <w:szCs w:val="24"/>
        </w:rPr>
      </w:pPr>
    </w:p>
    <w:p w14:paraId="37A94CD2" w14:textId="77777777" w:rsidR="006E778E" w:rsidRPr="009D0D9B" w:rsidRDefault="006E778E" w:rsidP="006E778E">
      <w:pPr>
        <w:pStyle w:val="BodyText"/>
      </w:pPr>
      <w:r>
        <w:t>Materiālu izmaksas tiek iekļautas tikai tad, ja par materiāliem nav izsniegts atsevišķs rēķins.</w:t>
      </w:r>
    </w:p>
    <w:p w14:paraId="74F4F578" w14:textId="77777777" w:rsidR="006E778E" w:rsidRPr="009D0D9B" w:rsidRDefault="006E778E" w:rsidP="006E778E">
      <w:pPr>
        <w:jc w:val="both"/>
        <w:rPr>
          <w:rFonts w:ascii="Times New Roman" w:eastAsia="Calibri" w:hAnsi="Times New Roman" w:cs="Times New Roman"/>
          <w:noProof/>
          <w:sz w:val="24"/>
          <w:szCs w:val="24"/>
        </w:rPr>
      </w:pPr>
    </w:p>
    <w:p w14:paraId="7479ECFC" w14:textId="77777777" w:rsidR="006E778E" w:rsidRPr="009D0D9B" w:rsidRDefault="006E778E" w:rsidP="006E778E">
      <w:pPr>
        <w:pStyle w:val="BodyText"/>
      </w:pPr>
      <w:r>
        <w:t>Ietilpst:</w:t>
      </w:r>
    </w:p>
    <w:p w14:paraId="04856B13" w14:textId="77777777" w:rsidR="006E778E" w:rsidRPr="009D0D9B" w:rsidRDefault="006E778E" w:rsidP="006E778E">
      <w:pPr>
        <w:jc w:val="both"/>
        <w:rPr>
          <w:rFonts w:ascii="Times New Roman" w:eastAsia="Calibri" w:hAnsi="Times New Roman" w:cs="Times New Roman"/>
          <w:noProof/>
          <w:sz w:val="24"/>
          <w:szCs w:val="24"/>
        </w:rPr>
      </w:pPr>
    </w:p>
    <w:p w14:paraId="0D695E32" w14:textId="77777777" w:rsidR="006E778E" w:rsidRPr="009D0D9B" w:rsidRDefault="006E778E" w:rsidP="00161C32">
      <w:pPr>
        <w:pStyle w:val="BodyText"/>
        <w:numPr>
          <w:ilvl w:val="2"/>
          <w:numId w:val="34"/>
        </w:numPr>
        <w:tabs>
          <w:tab w:val="left" w:pos="851"/>
        </w:tabs>
        <w:ind w:left="284" w:firstLine="0"/>
      </w:pPr>
      <w:r>
        <w:t>pakalpojumi, kas pirkti personisko transportlīdzekļu aprīkojuma apkopei un remontam, piemēram, detaļu un papildu aprīkojuma montāža, riepu maiņa, riteņu balansēšana, avārijas tehniskā palīdzība, eļļas maiņa, eļļošana un mazgāšana;</w:t>
      </w:r>
    </w:p>
    <w:p w14:paraId="1E4F50AD" w14:textId="77777777" w:rsidR="006E778E" w:rsidRPr="009D0D9B" w:rsidRDefault="006E778E" w:rsidP="00161C32">
      <w:pPr>
        <w:pStyle w:val="BodyText"/>
        <w:numPr>
          <w:ilvl w:val="2"/>
          <w:numId w:val="34"/>
        </w:numPr>
        <w:tabs>
          <w:tab w:val="left" w:pos="851"/>
        </w:tabs>
        <w:ind w:left="284" w:firstLine="0"/>
      </w:pPr>
      <w:r>
        <w:t>automobiļu videoreģistratoru uzstādīšana;</w:t>
      </w:r>
    </w:p>
    <w:p w14:paraId="63D6AC47" w14:textId="77777777" w:rsidR="006E778E" w:rsidRPr="009D0D9B" w:rsidRDefault="006E778E" w:rsidP="00161C32">
      <w:pPr>
        <w:pStyle w:val="BodyText"/>
        <w:numPr>
          <w:ilvl w:val="2"/>
          <w:numId w:val="34"/>
        </w:numPr>
        <w:tabs>
          <w:tab w:val="left" w:pos="851"/>
        </w:tabs>
        <w:ind w:left="284" w:firstLine="0"/>
      </w:pPr>
      <w:r>
        <w:t>atslēdznieka pakalpojumi attiecībā uz automobiļiem.</w:t>
      </w:r>
    </w:p>
    <w:p w14:paraId="3D9BF8CF" w14:textId="77777777" w:rsidR="006E778E" w:rsidRPr="009D0D9B" w:rsidRDefault="006E778E" w:rsidP="006E778E">
      <w:pPr>
        <w:pStyle w:val="BodyText"/>
        <w:tabs>
          <w:tab w:val="left" w:pos="851"/>
        </w:tabs>
        <w:ind w:left="284"/>
      </w:pPr>
    </w:p>
    <w:p w14:paraId="23A4EEF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96F9A47" w14:textId="77777777" w:rsidR="006E778E" w:rsidRPr="009D0D9B" w:rsidRDefault="006E778E" w:rsidP="006E778E">
      <w:pPr>
        <w:jc w:val="both"/>
        <w:rPr>
          <w:rFonts w:ascii="Times New Roman" w:eastAsia="Calibri" w:hAnsi="Times New Roman" w:cs="Times New Roman"/>
          <w:i/>
          <w:noProof/>
          <w:sz w:val="24"/>
          <w:szCs w:val="24"/>
        </w:rPr>
      </w:pPr>
    </w:p>
    <w:p w14:paraId="197E3989" w14:textId="77777777" w:rsidR="006E778E" w:rsidRPr="00C92F6C" w:rsidRDefault="006E778E" w:rsidP="00161C32">
      <w:pPr>
        <w:pStyle w:val="BodyText"/>
        <w:numPr>
          <w:ilvl w:val="2"/>
          <w:numId w:val="34"/>
        </w:numPr>
        <w:tabs>
          <w:tab w:val="left" w:pos="851"/>
        </w:tabs>
        <w:ind w:left="284" w:firstLine="0"/>
        <w:rPr>
          <w:i/>
          <w:iCs/>
        </w:rPr>
      </w:pPr>
      <w:r>
        <w:rPr>
          <w:i/>
        </w:rPr>
        <w:t>atsevišķi detaļu, piederumu un smērvielu pirkumi, ko izdara mājsaimniecības, lai veiktu apkopi vai remontu saviem spēkiem (07.2.1, 07.2.2.4);</w:t>
      </w:r>
    </w:p>
    <w:p w14:paraId="1A7208E6" w14:textId="77777777" w:rsidR="006E778E" w:rsidRPr="00C92F6C" w:rsidRDefault="006E778E" w:rsidP="00161C32">
      <w:pPr>
        <w:pStyle w:val="BodyText"/>
        <w:numPr>
          <w:ilvl w:val="2"/>
          <w:numId w:val="34"/>
        </w:numPr>
        <w:tabs>
          <w:tab w:val="left" w:pos="851"/>
        </w:tabs>
        <w:ind w:left="284" w:firstLine="0"/>
        <w:rPr>
          <w:i/>
          <w:iCs/>
        </w:rPr>
      </w:pPr>
      <w:r>
        <w:rPr>
          <w:i/>
        </w:rPr>
        <w:t>tehniskā apskate (07.2.4.3).</w:t>
      </w:r>
    </w:p>
    <w:p w14:paraId="23CC2803" w14:textId="77777777" w:rsidR="006E778E" w:rsidRPr="009D0D9B" w:rsidRDefault="006E778E" w:rsidP="006E778E">
      <w:pPr>
        <w:jc w:val="both"/>
        <w:rPr>
          <w:rFonts w:ascii="Times New Roman" w:eastAsia="Calibri" w:hAnsi="Times New Roman" w:cs="Times New Roman"/>
          <w:i/>
          <w:noProof/>
          <w:sz w:val="24"/>
          <w:szCs w:val="24"/>
        </w:rPr>
      </w:pPr>
    </w:p>
    <w:p w14:paraId="6A27C75D" w14:textId="77777777" w:rsidR="006E778E" w:rsidRPr="002F7A99" w:rsidRDefault="006E778E" w:rsidP="006E778E">
      <w:pPr>
        <w:pStyle w:val="BodyText"/>
        <w:rPr>
          <w:b/>
          <w:bCs/>
        </w:rPr>
      </w:pPr>
      <w:r>
        <w:rPr>
          <w:b/>
        </w:rPr>
        <w:t>07.2.3.0. Personisko transportlīdzekļu aprīkojuma apkope un remonts (</w:t>
      </w:r>
      <w:r>
        <w:rPr>
          <w:b/>
          <w:i/>
          <w:iCs/>
        </w:rPr>
        <w:t>S</w:t>
      </w:r>
      <w:r>
        <w:rPr>
          <w:b/>
        </w:rPr>
        <w:t>)</w:t>
      </w:r>
    </w:p>
    <w:p w14:paraId="1318378B" w14:textId="77777777" w:rsidR="006E778E" w:rsidRPr="009D0D9B" w:rsidRDefault="006E778E" w:rsidP="006E778E">
      <w:pPr>
        <w:jc w:val="both"/>
        <w:rPr>
          <w:rFonts w:ascii="Times New Roman" w:eastAsia="Calibri" w:hAnsi="Times New Roman" w:cs="Times New Roman"/>
          <w:b/>
          <w:bCs/>
          <w:noProof/>
          <w:sz w:val="24"/>
          <w:szCs w:val="24"/>
        </w:rPr>
      </w:pPr>
    </w:p>
    <w:p w14:paraId="23179388" w14:textId="77777777" w:rsidR="006E778E" w:rsidRPr="009D0D9B" w:rsidRDefault="006E778E" w:rsidP="006E778E">
      <w:pPr>
        <w:pStyle w:val="BodyText"/>
      </w:pPr>
      <w:r>
        <w:t>Materiālu izmaksas tiek iekļautas tikai tad, ja par materiāliem nav izsniegts atsevišķs rēķins.</w:t>
      </w:r>
    </w:p>
    <w:p w14:paraId="5A839F8C" w14:textId="77777777" w:rsidR="006E778E" w:rsidRPr="009D0D9B" w:rsidRDefault="006E778E" w:rsidP="006E778E">
      <w:pPr>
        <w:jc w:val="both"/>
        <w:rPr>
          <w:rFonts w:ascii="Times New Roman" w:eastAsia="Calibri" w:hAnsi="Times New Roman" w:cs="Times New Roman"/>
          <w:noProof/>
          <w:sz w:val="24"/>
          <w:szCs w:val="24"/>
        </w:rPr>
      </w:pPr>
    </w:p>
    <w:p w14:paraId="068CA138" w14:textId="77777777" w:rsidR="006E778E" w:rsidRPr="009D0D9B" w:rsidRDefault="006E778E" w:rsidP="006E778E">
      <w:pPr>
        <w:pStyle w:val="BodyText"/>
      </w:pPr>
      <w:r>
        <w:t>Ietilpst:</w:t>
      </w:r>
    </w:p>
    <w:p w14:paraId="5C118F46" w14:textId="77777777" w:rsidR="006E778E" w:rsidRPr="009D0D9B" w:rsidRDefault="006E778E" w:rsidP="006E778E">
      <w:pPr>
        <w:jc w:val="both"/>
        <w:rPr>
          <w:rFonts w:ascii="Times New Roman" w:eastAsia="Calibri" w:hAnsi="Times New Roman" w:cs="Times New Roman"/>
          <w:noProof/>
          <w:sz w:val="24"/>
          <w:szCs w:val="24"/>
        </w:rPr>
      </w:pPr>
    </w:p>
    <w:p w14:paraId="28B25788" w14:textId="77777777" w:rsidR="006E778E" w:rsidRPr="009D0D9B" w:rsidRDefault="006E778E" w:rsidP="00161C32">
      <w:pPr>
        <w:pStyle w:val="BodyText"/>
        <w:numPr>
          <w:ilvl w:val="2"/>
          <w:numId w:val="34"/>
        </w:numPr>
        <w:tabs>
          <w:tab w:val="left" w:pos="851"/>
        </w:tabs>
        <w:ind w:left="284" w:firstLine="0"/>
      </w:pPr>
      <w:r>
        <w:t>pakalpojumi, kas pirkti personisko transportlīdzekļu aprīkojuma apkopei un remontam, piemēram, detaļu un papildu aprīkojuma montāža, riepu maiņa, riteņu balansēšana, avārijas tehniskā palīdzība, eļļas maiņa, eļļošana un mazgāšana;</w:t>
      </w:r>
    </w:p>
    <w:p w14:paraId="5CD4D3D9" w14:textId="77777777" w:rsidR="006E778E" w:rsidRPr="009D0D9B" w:rsidRDefault="006E778E" w:rsidP="00161C32">
      <w:pPr>
        <w:pStyle w:val="BodyText"/>
        <w:numPr>
          <w:ilvl w:val="2"/>
          <w:numId w:val="34"/>
        </w:numPr>
        <w:tabs>
          <w:tab w:val="left" w:pos="851"/>
        </w:tabs>
        <w:ind w:left="284" w:firstLine="0"/>
      </w:pPr>
      <w:r>
        <w:t>automobiļu videoreģistratoru uzstādīšana;</w:t>
      </w:r>
    </w:p>
    <w:p w14:paraId="6BD004B2" w14:textId="77777777" w:rsidR="006E778E" w:rsidRPr="009D0D9B" w:rsidRDefault="006E778E" w:rsidP="00161C32">
      <w:pPr>
        <w:pStyle w:val="BodyText"/>
        <w:numPr>
          <w:ilvl w:val="2"/>
          <w:numId w:val="34"/>
        </w:numPr>
        <w:tabs>
          <w:tab w:val="left" w:pos="851"/>
        </w:tabs>
        <w:ind w:left="284" w:firstLine="0"/>
      </w:pPr>
      <w:r>
        <w:t>atslēdznieka pakalpojumi attiecībā uz automobiļiem.</w:t>
      </w:r>
    </w:p>
    <w:p w14:paraId="26510AD7" w14:textId="77777777" w:rsidR="006E778E" w:rsidRPr="009D0D9B" w:rsidRDefault="006E778E" w:rsidP="006E778E">
      <w:pPr>
        <w:jc w:val="both"/>
        <w:rPr>
          <w:rFonts w:ascii="Times New Roman" w:eastAsia="Calibri" w:hAnsi="Times New Roman" w:cs="Times New Roman"/>
          <w:noProof/>
          <w:sz w:val="24"/>
          <w:szCs w:val="24"/>
        </w:rPr>
      </w:pPr>
    </w:p>
    <w:p w14:paraId="0E199C6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7928533" w14:textId="77777777" w:rsidR="006E778E" w:rsidRPr="009D0D9B" w:rsidRDefault="006E778E" w:rsidP="006E778E">
      <w:pPr>
        <w:jc w:val="both"/>
        <w:rPr>
          <w:rFonts w:ascii="Times New Roman" w:eastAsia="Calibri" w:hAnsi="Times New Roman" w:cs="Times New Roman"/>
          <w:i/>
          <w:noProof/>
          <w:sz w:val="24"/>
          <w:szCs w:val="24"/>
        </w:rPr>
      </w:pPr>
    </w:p>
    <w:p w14:paraId="1B0C9E37" w14:textId="77777777" w:rsidR="006E778E" w:rsidRPr="00B0720D" w:rsidRDefault="006E778E" w:rsidP="00161C32">
      <w:pPr>
        <w:pStyle w:val="BodyText"/>
        <w:numPr>
          <w:ilvl w:val="2"/>
          <w:numId w:val="34"/>
        </w:numPr>
        <w:tabs>
          <w:tab w:val="left" w:pos="851"/>
        </w:tabs>
        <w:ind w:left="284" w:firstLine="0"/>
        <w:rPr>
          <w:i/>
          <w:iCs/>
        </w:rPr>
      </w:pPr>
      <w:r>
        <w:rPr>
          <w:i/>
        </w:rPr>
        <w:t>atsevišķi detaļu, piederumu un smērvielu pirkumi, ko izdara mājsaimniecības, lai veiktu apkopi vai remontu saviem spēkiem (07.2.1, 07.2.2.4);</w:t>
      </w:r>
    </w:p>
    <w:p w14:paraId="4E1E6FA8" w14:textId="77777777" w:rsidR="006E778E" w:rsidRPr="00B0720D" w:rsidRDefault="006E778E" w:rsidP="00161C32">
      <w:pPr>
        <w:pStyle w:val="BodyText"/>
        <w:numPr>
          <w:ilvl w:val="2"/>
          <w:numId w:val="34"/>
        </w:numPr>
        <w:tabs>
          <w:tab w:val="left" w:pos="851"/>
        </w:tabs>
        <w:ind w:left="284" w:firstLine="0"/>
        <w:rPr>
          <w:i/>
          <w:iCs/>
        </w:rPr>
      </w:pPr>
      <w:r>
        <w:rPr>
          <w:i/>
        </w:rPr>
        <w:t>tehniskā apskate (07.2.4.3).</w:t>
      </w:r>
    </w:p>
    <w:p w14:paraId="00AE6B68" w14:textId="77777777" w:rsidR="006E778E" w:rsidRPr="009D0D9B" w:rsidRDefault="006E778E" w:rsidP="006E778E">
      <w:pPr>
        <w:jc w:val="both"/>
        <w:rPr>
          <w:rFonts w:ascii="Times New Roman" w:eastAsia="Calibri" w:hAnsi="Times New Roman" w:cs="Times New Roman"/>
          <w:i/>
          <w:noProof/>
          <w:sz w:val="24"/>
          <w:szCs w:val="24"/>
        </w:rPr>
      </w:pPr>
    </w:p>
    <w:p w14:paraId="3E5B336C" w14:textId="77777777" w:rsidR="006E778E" w:rsidRPr="002F7A99" w:rsidRDefault="006E778E" w:rsidP="006E778E">
      <w:pPr>
        <w:pStyle w:val="BodyText"/>
        <w:rPr>
          <w:b/>
          <w:bCs/>
        </w:rPr>
      </w:pPr>
      <w:r>
        <w:rPr>
          <w:b/>
        </w:rPr>
        <w:t>07.2.4. Citi pakalpojumi attiecībā uz personisko transportlīdzekļu aprīkojumu (</w:t>
      </w:r>
      <w:r>
        <w:rPr>
          <w:b/>
          <w:i/>
          <w:iCs/>
        </w:rPr>
        <w:t>S</w:t>
      </w:r>
      <w:r>
        <w:rPr>
          <w:b/>
        </w:rPr>
        <w:t>)</w:t>
      </w:r>
    </w:p>
    <w:p w14:paraId="4BD08A61" w14:textId="77777777" w:rsidR="006E778E" w:rsidRPr="00382A80" w:rsidRDefault="006E778E" w:rsidP="006E778E">
      <w:pPr>
        <w:jc w:val="both"/>
        <w:rPr>
          <w:rFonts w:ascii="Times New Roman" w:eastAsia="Calibri" w:hAnsi="Times New Roman" w:cs="Times New Roman"/>
          <w:noProof/>
          <w:sz w:val="24"/>
          <w:szCs w:val="24"/>
        </w:rPr>
      </w:pPr>
    </w:p>
    <w:p w14:paraId="1A598FDF" w14:textId="77777777" w:rsidR="006E778E" w:rsidRPr="009D0D9B" w:rsidRDefault="006E778E" w:rsidP="006E778E">
      <w:pPr>
        <w:pStyle w:val="BodyText"/>
      </w:pPr>
      <w:r>
        <w:t>Ietilpst:</w:t>
      </w:r>
    </w:p>
    <w:p w14:paraId="78F10F50" w14:textId="77777777" w:rsidR="006E778E" w:rsidRPr="009D0D9B" w:rsidRDefault="006E778E" w:rsidP="006E778E">
      <w:pPr>
        <w:jc w:val="both"/>
        <w:rPr>
          <w:rFonts w:ascii="Times New Roman" w:eastAsia="Calibri" w:hAnsi="Times New Roman" w:cs="Times New Roman"/>
          <w:noProof/>
          <w:sz w:val="24"/>
          <w:szCs w:val="24"/>
        </w:rPr>
      </w:pPr>
    </w:p>
    <w:p w14:paraId="52E55DD5" w14:textId="77777777" w:rsidR="006E778E" w:rsidRPr="009D0D9B" w:rsidRDefault="006E778E" w:rsidP="00161C32">
      <w:pPr>
        <w:pStyle w:val="BodyText"/>
        <w:numPr>
          <w:ilvl w:val="2"/>
          <w:numId w:val="34"/>
        </w:numPr>
        <w:tabs>
          <w:tab w:val="left" w:pos="851"/>
        </w:tabs>
        <w:ind w:left="284" w:firstLine="0"/>
      </w:pPr>
      <w:r>
        <w:t>tādu garāžu vai automašīnu stāvvietu noma, kas nav saistītas ar mājokli;</w:t>
      </w:r>
    </w:p>
    <w:p w14:paraId="444D9244" w14:textId="77777777" w:rsidR="006E778E" w:rsidRPr="009D0D9B" w:rsidRDefault="006E778E" w:rsidP="00161C32">
      <w:pPr>
        <w:pStyle w:val="BodyText"/>
        <w:numPr>
          <w:ilvl w:val="2"/>
          <w:numId w:val="34"/>
        </w:numPr>
        <w:tabs>
          <w:tab w:val="left" w:pos="851"/>
        </w:tabs>
        <w:ind w:left="284" w:firstLine="0"/>
      </w:pPr>
      <w:r>
        <w:t>publiskas stāvvietas noma;</w:t>
      </w:r>
    </w:p>
    <w:p w14:paraId="6EF10508" w14:textId="77777777" w:rsidR="006E778E" w:rsidRPr="009D0D9B" w:rsidRDefault="006E778E" w:rsidP="00161C32">
      <w:pPr>
        <w:pStyle w:val="BodyText"/>
        <w:numPr>
          <w:ilvl w:val="2"/>
          <w:numId w:val="34"/>
        </w:numPr>
        <w:tabs>
          <w:tab w:val="left" w:pos="851"/>
        </w:tabs>
        <w:ind w:left="284" w:firstLine="0"/>
      </w:pPr>
      <w:r>
        <w:t>stāvlaika skaitītāji;</w:t>
      </w:r>
    </w:p>
    <w:p w14:paraId="2F5AE4F1" w14:textId="77777777" w:rsidR="006E778E" w:rsidRPr="009D0D9B" w:rsidRDefault="006E778E" w:rsidP="00161C32">
      <w:pPr>
        <w:pStyle w:val="BodyText"/>
        <w:numPr>
          <w:ilvl w:val="2"/>
          <w:numId w:val="34"/>
        </w:numPr>
        <w:tabs>
          <w:tab w:val="left" w:pos="851"/>
        </w:tabs>
        <w:ind w:left="284" w:firstLine="0"/>
      </w:pPr>
      <w:r>
        <w:t>maksa par automobiļa novietošanu autostāvvietās, piemēram, tirdzniecības centros, uz dažām stundām vai vēl īsāku laika posmu (tostarp maksa par automobiļa novietošanas pakalpojumu).</w:t>
      </w:r>
    </w:p>
    <w:p w14:paraId="4D0DADB8" w14:textId="77777777" w:rsidR="006E778E" w:rsidRPr="009D0D9B" w:rsidRDefault="006E778E" w:rsidP="006E778E">
      <w:pPr>
        <w:jc w:val="both"/>
        <w:rPr>
          <w:rFonts w:ascii="Times New Roman" w:eastAsia="Calibri" w:hAnsi="Times New Roman" w:cs="Times New Roman"/>
          <w:noProof/>
          <w:sz w:val="24"/>
          <w:szCs w:val="24"/>
        </w:rPr>
      </w:pPr>
    </w:p>
    <w:p w14:paraId="20CE4037" w14:textId="77777777" w:rsidR="006E778E" w:rsidRPr="009D0D9B" w:rsidRDefault="006E778E" w:rsidP="006E778E">
      <w:pPr>
        <w:pStyle w:val="BodyText"/>
      </w:pPr>
      <w:r>
        <w:lastRenderedPageBreak/>
        <w:t>Ietilpst arī:</w:t>
      </w:r>
    </w:p>
    <w:p w14:paraId="238245B0" w14:textId="77777777" w:rsidR="006E778E" w:rsidRPr="009D0D9B" w:rsidRDefault="006E778E" w:rsidP="006E778E">
      <w:pPr>
        <w:jc w:val="both"/>
        <w:rPr>
          <w:rFonts w:ascii="Times New Roman" w:eastAsia="Calibri" w:hAnsi="Times New Roman" w:cs="Times New Roman"/>
          <w:noProof/>
          <w:sz w:val="24"/>
          <w:szCs w:val="24"/>
        </w:rPr>
      </w:pPr>
    </w:p>
    <w:p w14:paraId="57B84442" w14:textId="77777777" w:rsidR="006E778E" w:rsidRPr="009D0D9B" w:rsidRDefault="006E778E" w:rsidP="00161C32">
      <w:pPr>
        <w:pStyle w:val="BodyText"/>
        <w:numPr>
          <w:ilvl w:val="2"/>
          <w:numId w:val="34"/>
        </w:numPr>
        <w:tabs>
          <w:tab w:val="left" w:pos="851"/>
        </w:tabs>
        <w:ind w:left="284" w:firstLine="0"/>
      </w:pPr>
      <w:r>
        <w:t>atļaujas novietot automobili stāvēšanai paredzētās zonās (piemēram, iedzīvotāju stāvvietu atļaujas);</w:t>
      </w:r>
    </w:p>
    <w:p w14:paraId="531F7137" w14:textId="77777777" w:rsidR="006E778E" w:rsidRPr="009D0D9B" w:rsidRDefault="006E778E" w:rsidP="00161C32">
      <w:pPr>
        <w:pStyle w:val="BodyText"/>
        <w:numPr>
          <w:ilvl w:val="2"/>
          <w:numId w:val="34"/>
        </w:numPr>
        <w:tabs>
          <w:tab w:val="left" w:pos="851"/>
        </w:tabs>
        <w:ind w:left="284" w:firstLine="0"/>
      </w:pPr>
      <w:r>
        <w:t>maksa par tiltu, tuneļu, automaģistrāļu u. c. infrastruktūras izmantošanu;</w:t>
      </w:r>
    </w:p>
    <w:p w14:paraId="784731A1" w14:textId="77777777" w:rsidR="006E778E" w:rsidRPr="009D0D9B" w:rsidRDefault="006E778E" w:rsidP="00161C32">
      <w:pPr>
        <w:pStyle w:val="BodyText"/>
        <w:numPr>
          <w:ilvl w:val="2"/>
          <w:numId w:val="34"/>
        </w:numPr>
        <w:tabs>
          <w:tab w:val="left" w:pos="851"/>
        </w:tabs>
        <w:ind w:left="284" w:firstLine="0"/>
      </w:pPr>
      <w:r>
        <w:t>maksa par ceļu nodevas maksāšanai nepieciešamā elektroniskā raidītāja nomu vai iegādi;</w:t>
      </w:r>
    </w:p>
    <w:p w14:paraId="5E47E7D8" w14:textId="77777777" w:rsidR="006E778E" w:rsidRPr="009D0D9B" w:rsidRDefault="006E778E" w:rsidP="00161C32">
      <w:pPr>
        <w:pStyle w:val="BodyText"/>
        <w:numPr>
          <w:ilvl w:val="2"/>
          <w:numId w:val="34"/>
        </w:numPr>
        <w:tabs>
          <w:tab w:val="left" w:pos="851"/>
        </w:tabs>
        <w:ind w:left="284" w:firstLine="0"/>
      </w:pPr>
      <w:r>
        <w:t>braukšanas mācības un pārbaudes autovadītāja tiesību iegūšanai, autovadītāju apliecības;</w:t>
      </w:r>
    </w:p>
    <w:p w14:paraId="07963B24" w14:textId="77777777" w:rsidR="006E778E" w:rsidRPr="009D0D9B" w:rsidRDefault="006E778E" w:rsidP="00161C32">
      <w:pPr>
        <w:pStyle w:val="BodyText"/>
        <w:numPr>
          <w:ilvl w:val="2"/>
          <w:numId w:val="34"/>
        </w:numPr>
        <w:tabs>
          <w:tab w:val="left" w:pos="851"/>
        </w:tabs>
        <w:ind w:left="284" w:firstLine="0"/>
      </w:pPr>
      <w:r>
        <w:t>tehniskā apskate un izmešu kontroles testi;</w:t>
      </w:r>
    </w:p>
    <w:p w14:paraId="2967763F" w14:textId="77777777" w:rsidR="006E778E" w:rsidRPr="009D0D9B" w:rsidRDefault="006E778E" w:rsidP="00161C32">
      <w:pPr>
        <w:pStyle w:val="BodyText"/>
        <w:numPr>
          <w:ilvl w:val="2"/>
          <w:numId w:val="34"/>
        </w:numPr>
        <w:tabs>
          <w:tab w:val="left" w:pos="851"/>
        </w:tabs>
        <w:ind w:left="284" w:firstLine="0"/>
      </w:pPr>
      <w:r>
        <w:t>personiskā transportlīdzekļa aprīkojuma noma bez vadītāja.</w:t>
      </w:r>
    </w:p>
    <w:p w14:paraId="01302223" w14:textId="77777777" w:rsidR="006E778E" w:rsidRPr="009D0D9B" w:rsidRDefault="006E778E" w:rsidP="006E778E">
      <w:pPr>
        <w:pStyle w:val="BodyText"/>
        <w:tabs>
          <w:tab w:val="left" w:pos="851"/>
        </w:tabs>
        <w:ind w:left="284"/>
      </w:pPr>
    </w:p>
    <w:p w14:paraId="2E9A44A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F477288" w14:textId="77777777" w:rsidR="006E778E" w:rsidRPr="009D0D9B" w:rsidRDefault="006E778E" w:rsidP="006E778E">
      <w:pPr>
        <w:jc w:val="both"/>
        <w:rPr>
          <w:rFonts w:ascii="Times New Roman" w:eastAsia="Calibri" w:hAnsi="Times New Roman" w:cs="Times New Roman"/>
          <w:i/>
          <w:noProof/>
          <w:sz w:val="24"/>
          <w:szCs w:val="24"/>
        </w:rPr>
      </w:pPr>
    </w:p>
    <w:p w14:paraId="2301D0E5" w14:textId="77777777" w:rsidR="006E778E" w:rsidRPr="00B0720D" w:rsidRDefault="006E778E" w:rsidP="00161C32">
      <w:pPr>
        <w:pStyle w:val="BodyText"/>
        <w:numPr>
          <w:ilvl w:val="2"/>
          <w:numId w:val="34"/>
        </w:numPr>
        <w:tabs>
          <w:tab w:val="left" w:pos="851"/>
        </w:tabs>
        <w:ind w:left="284" w:firstLine="0"/>
        <w:rPr>
          <w:i/>
          <w:iCs/>
        </w:rPr>
      </w:pPr>
      <w:r>
        <w:rPr>
          <w:i/>
        </w:rPr>
        <w:t>tādu garāžu vai automobiļu stāvvietu noma, kas tiek izmantotas saistībā ar mājokli (04.1.2.2);</w:t>
      </w:r>
    </w:p>
    <w:p w14:paraId="17B79844" w14:textId="77777777" w:rsidR="006E778E" w:rsidRPr="00B0720D" w:rsidRDefault="006E778E" w:rsidP="00161C32">
      <w:pPr>
        <w:pStyle w:val="BodyText"/>
        <w:numPr>
          <w:ilvl w:val="2"/>
          <w:numId w:val="34"/>
        </w:numPr>
        <w:tabs>
          <w:tab w:val="left" w:pos="851"/>
        </w:tabs>
        <w:ind w:left="284" w:firstLine="0"/>
        <w:rPr>
          <w:i/>
          <w:iCs/>
        </w:rPr>
      </w:pPr>
      <w:r>
        <w:rPr>
          <w:i/>
        </w:rPr>
        <w:t>automobiļa noma ar vadītāju; maksa par transportlīdzekļa koplietošanu (vairāku personu pārvietošanās ar vienu automobili, dinamiskā kopbraukšana) (07.3.2.2);</w:t>
      </w:r>
    </w:p>
    <w:p w14:paraId="79592F95" w14:textId="77777777" w:rsidR="006E778E" w:rsidRPr="00B0720D" w:rsidRDefault="006E778E" w:rsidP="00161C32">
      <w:pPr>
        <w:pStyle w:val="BodyText"/>
        <w:numPr>
          <w:ilvl w:val="2"/>
          <w:numId w:val="34"/>
        </w:numPr>
        <w:tabs>
          <w:tab w:val="left" w:pos="851"/>
        </w:tabs>
        <w:ind w:left="284" w:firstLine="0"/>
        <w:rPr>
          <w:i/>
          <w:iCs/>
        </w:rPr>
      </w:pPr>
      <w:r>
        <w:rPr>
          <w:i/>
        </w:rPr>
        <w:t>maksa par pakalpojumiem, kas saistīti ar personisko transportlīdzekļu aprīkojuma apdrošināšanu (12.1.4.1.).</w:t>
      </w:r>
    </w:p>
    <w:p w14:paraId="6D8360E3" w14:textId="77777777" w:rsidR="006E778E" w:rsidRDefault="006E778E" w:rsidP="006E778E">
      <w:pPr>
        <w:jc w:val="both"/>
        <w:rPr>
          <w:rFonts w:ascii="Times New Roman" w:eastAsia="Calibri" w:hAnsi="Times New Roman" w:cs="Times New Roman"/>
          <w:noProof/>
          <w:sz w:val="24"/>
          <w:szCs w:val="24"/>
        </w:rPr>
      </w:pPr>
    </w:p>
    <w:p w14:paraId="6428C4BF" w14:textId="77777777" w:rsidR="006E778E" w:rsidRPr="002F7A99" w:rsidRDefault="006E778E" w:rsidP="006E778E">
      <w:pPr>
        <w:pStyle w:val="BodyText"/>
        <w:rPr>
          <w:b/>
          <w:bCs/>
        </w:rPr>
      </w:pPr>
      <w:r>
        <w:rPr>
          <w:b/>
        </w:rPr>
        <w:t>07.2.4.1. Stāvvietu pakalpojumi (</w:t>
      </w:r>
      <w:r>
        <w:rPr>
          <w:b/>
          <w:i/>
          <w:iCs/>
        </w:rPr>
        <w:t>S</w:t>
      </w:r>
      <w:r>
        <w:rPr>
          <w:b/>
        </w:rPr>
        <w:t>)</w:t>
      </w:r>
    </w:p>
    <w:p w14:paraId="0B10BCF7" w14:textId="77777777" w:rsidR="006E778E" w:rsidRPr="00382A80" w:rsidRDefault="006E778E" w:rsidP="006E778E">
      <w:pPr>
        <w:jc w:val="both"/>
        <w:rPr>
          <w:rFonts w:ascii="Times New Roman" w:eastAsia="Calibri" w:hAnsi="Times New Roman" w:cs="Times New Roman"/>
          <w:noProof/>
          <w:sz w:val="24"/>
          <w:szCs w:val="24"/>
        </w:rPr>
      </w:pPr>
    </w:p>
    <w:p w14:paraId="1C2E0096" w14:textId="77777777" w:rsidR="006E778E" w:rsidRPr="009D0D9B" w:rsidRDefault="006E778E" w:rsidP="006E778E">
      <w:pPr>
        <w:pStyle w:val="BodyText"/>
      </w:pPr>
      <w:r>
        <w:t>Ietilpst:</w:t>
      </w:r>
    </w:p>
    <w:p w14:paraId="2BD93E74" w14:textId="77777777" w:rsidR="006E778E" w:rsidRPr="009D0D9B" w:rsidRDefault="006E778E" w:rsidP="006E778E">
      <w:pPr>
        <w:jc w:val="both"/>
        <w:rPr>
          <w:rFonts w:ascii="Times New Roman" w:eastAsia="Calibri" w:hAnsi="Times New Roman" w:cs="Times New Roman"/>
          <w:noProof/>
          <w:sz w:val="24"/>
          <w:szCs w:val="24"/>
        </w:rPr>
      </w:pPr>
    </w:p>
    <w:p w14:paraId="483DB850" w14:textId="77777777" w:rsidR="006E778E" w:rsidRPr="009D0D9B" w:rsidRDefault="006E778E" w:rsidP="00161C32">
      <w:pPr>
        <w:pStyle w:val="BodyText"/>
        <w:numPr>
          <w:ilvl w:val="2"/>
          <w:numId w:val="34"/>
        </w:numPr>
        <w:tabs>
          <w:tab w:val="left" w:pos="851"/>
        </w:tabs>
        <w:ind w:left="284" w:firstLine="0"/>
      </w:pPr>
      <w:r>
        <w:t>tādu garāžu vai automašīnu stāvvietu noma, kas nav saistītas ar mājokli;</w:t>
      </w:r>
    </w:p>
    <w:p w14:paraId="02D4BC8B" w14:textId="77777777" w:rsidR="006E778E" w:rsidRPr="009D0D9B" w:rsidRDefault="006E778E" w:rsidP="00161C32">
      <w:pPr>
        <w:pStyle w:val="BodyText"/>
        <w:numPr>
          <w:ilvl w:val="2"/>
          <w:numId w:val="34"/>
        </w:numPr>
        <w:tabs>
          <w:tab w:val="left" w:pos="851"/>
        </w:tabs>
        <w:ind w:left="284" w:firstLine="0"/>
      </w:pPr>
      <w:r>
        <w:t>publiskas stāvvietas noma;</w:t>
      </w:r>
    </w:p>
    <w:p w14:paraId="3651CE0E" w14:textId="77777777" w:rsidR="006E778E" w:rsidRPr="009D0D9B" w:rsidRDefault="006E778E" w:rsidP="00161C32">
      <w:pPr>
        <w:pStyle w:val="BodyText"/>
        <w:numPr>
          <w:ilvl w:val="2"/>
          <w:numId w:val="34"/>
        </w:numPr>
        <w:tabs>
          <w:tab w:val="left" w:pos="851"/>
        </w:tabs>
        <w:ind w:left="284" w:firstLine="0"/>
      </w:pPr>
      <w:r>
        <w:t>stāvlaika skaitītāji;</w:t>
      </w:r>
    </w:p>
    <w:p w14:paraId="7B5AB358" w14:textId="77777777" w:rsidR="006E778E" w:rsidRPr="009D0D9B" w:rsidRDefault="006E778E" w:rsidP="00161C32">
      <w:pPr>
        <w:pStyle w:val="BodyText"/>
        <w:numPr>
          <w:ilvl w:val="2"/>
          <w:numId w:val="34"/>
        </w:numPr>
        <w:tabs>
          <w:tab w:val="left" w:pos="851"/>
        </w:tabs>
        <w:ind w:left="284" w:firstLine="0"/>
      </w:pPr>
      <w:r>
        <w:t>maksa par automobiļa novietošanu autostāvvietās, piemēram, tirdzniecības centros, uz dažām stundām vai vēl īsāku laika posmu (tostarp maksa par automobiļa novietošanas pakalpojumu).</w:t>
      </w:r>
    </w:p>
    <w:p w14:paraId="619F3A04" w14:textId="77777777" w:rsidR="006E778E" w:rsidRPr="009D0D9B" w:rsidRDefault="006E778E" w:rsidP="006E778E">
      <w:pPr>
        <w:jc w:val="both"/>
        <w:rPr>
          <w:rFonts w:ascii="Times New Roman" w:eastAsia="Calibri" w:hAnsi="Times New Roman" w:cs="Times New Roman"/>
          <w:noProof/>
          <w:sz w:val="24"/>
          <w:szCs w:val="24"/>
        </w:rPr>
      </w:pPr>
    </w:p>
    <w:p w14:paraId="34819FD1" w14:textId="77777777" w:rsidR="006E778E" w:rsidRPr="009D0D9B" w:rsidRDefault="006E778E" w:rsidP="006E778E">
      <w:pPr>
        <w:pStyle w:val="BodyText"/>
      </w:pPr>
      <w:r>
        <w:t>Ietilpst arī:</w:t>
      </w:r>
    </w:p>
    <w:p w14:paraId="6BDCF222" w14:textId="77777777" w:rsidR="006E778E" w:rsidRPr="009D0D9B" w:rsidRDefault="006E778E" w:rsidP="006E778E">
      <w:pPr>
        <w:jc w:val="both"/>
        <w:rPr>
          <w:rFonts w:ascii="Times New Roman" w:eastAsia="Calibri" w:hAnsi="Times New Roman" w:cs="Times New Roman"/>
          <w:noProof/>
          <w:sz w:val="24"/>
          <w:szCs w:val="24"/>
        </w:rPr>
      </w:pPr>
    </w:p>
    <w:p w14:paraId="1642010F" w14:textId="77777777" w:rsidR="006E778E" w:rsidRPr="009D0D9B" w:rsidRDefault="006E778E" w:rsidP="00161C32">
      <w:pPr>
        <w:pStyle w:val="BodyText"/>
        <w:numPr>
          <w:ilvl w:val="2"/>
          <w:numId w:val="34"/>
        </w:numPr>
        <w:tabs>
          <w:tab w:val="left" w:pos="851"/>
        </w:tabs>
        <w:ind w:left="284" w:firstLine="0"/>
      </w:pPr>
      <w:r>
        <w:t>atļaujas novietot automobili stāvēšanai paredzētās zonās (piemēram, iedzīvotāju stāvvietu atļaujas).</w:t>
      </w:r>
    </w:p>
    <w:p w14:paraId="7D2F55EA" w14:textId="77777777" w:rsidR="006E778E" w:rsidRPr="009D0D9B" w:rsidRDefault="006E778E" w:rsidP="006E778E">
      <w:pPr>
        <w:jc w:val="both"/>
        <w:rPr>
          <w:rFonts w:ascii="Times New Roman" w:eastAsia="Calibri" w:hAnsi="Times New Roman" w:cs="Times New Roman"/>
          <w:noProof/>
          <w:sz w:val="24"/>
          <w:szCs w:val="24"/>
        </w:rPr>
      </w:pPr>
    </w:p>
    <w:p w14:paraId="1BFFFE6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6D05E5C" w14:textId="77777777" w:rsidR="006E778E" w:rsidRPr="009D0D9B" w:rsidRDefault="006E778E" w:rsidP="006E778E">
      <w:pPr>
        <w:jc w:val="both"/>
        <w:rPr>
          <w:rFonts w:ascii="Times New Roman" w:eastAsia="Calibri" w:hAnsi="Times New Roman" w:cs="Times New Roman"/>
          <w:i/>
          <w:noProof/>
          <w:sz w:val="24"/>
          <w:szCs w:val="24"/>
        </w:rPr>
      </w:pPr>
    </w:p>
    <w:p w14:paraId="42C0C331" w14:textId="77777777" w:rsidR="006E778E" w:rsidRPr="00B0720D" w:rsidRDefault="006E778E" w:rsidP="00161C32">
      <w:pPr>
        <w:pStyle w:val="BodyText"/>
        <w:numPr>
          <w:ilvl w:val="2"/>
          <w:numId w:val="34"/>
        </w:numPr>
        <w:tabs>
          <w:tab w:val="left" w:pos="851"/>
        </w:tabs>
        <w:ind w:left="284" w:firstLine="0"/>
        <w:rPr>
          <w:i/>
          <w:iCs/>
        </w:rPr>
      </w:pPr>
      <w:r>
        <w:rPr>
          <w:i/>
        </w:rPr>
        <w:t>tādu garāžu vai automobiļu stāvvietu noma, kas tiek izmantotas saistībā ar mājokli (04.1.2.2).</w:t>
      </w:r>
    </w:p>
    <w:p w14:paraId="780D0B7C" w14:textId="77777777" w:rsidR="006E778E" w:rsidRPr="009D0D9B" w:rsidRDefault="006E778E" w:rsidP="006E778E">
      <w:pPr>
        <w:jc w:val="both"/>
        <w:rPr>
          <w:rFonts w:ascii="Times New Roman" w:eastAsia="Calibri" w:hAnsi="Times New Roman" w:cs="Times New Roman"/>
          <w:i/>
          <w:noProof/>
          <w:sz w:val="24"/>
          <w:szCs w:val="24"/>
        </w:rPr>
      </w:pPr>
    </w:p>
    <w:p w14:paraId="277E8856" w14:textId="77777777" w:rsidR="006E778E" w:rsidRPr="002F7A99" w:rsidRDefault="006E778E" w:rsidP="006E778E">
      <w:pPr>
        <w:pStyle w:val="BodyText"/>
        <w:rPr>
          <w:b/>
          <w:bCs/>
        </w:rPr>
      </w:pPr>
      <w:r>
        <w:rPr>
          <w:b/>
        </w:rPr>
        <w:t>07.2.4.2. Maksas infrastruktūra (</w:t>
      </w:r>
      <w:r>
        <w:rPr>
          <w:b/>
          <w:i/>
          <w:iCs/>
        </w:rPr>
        <w:t>S</w:t>
      </w:r>
      <w:r>
        <w:rPr>
          <w:b/>
        </w:rPr>
        <w:t>)</w:t>
      </w:r>
    </w:p>
    <w:p w14:paraId="3C41217C" w14:textId="77777777" w:rsidR="006E778E" w:rsidRPr="009D0D9B" w:rsidRDefault="006E778E" w:rsidP="006E778E">
      <w:pPr>
        <w:jc w:val="both"/>
        <w:rPr>
          <w:rFonts w:ascii="Times New Roman" w:eastAsia="Calibri" w:hAnsi="Times New Roman" w:cs="Times New Roman"/>
          <w:b/>
          <w:bCs/>
          <w:noProof/>
          <w:sz w:val="24"/>
          <w:szCs w:val="24"/>
        </w:rPr>
      </w:pPr>
    </w:p>
    <w:p w14:paraId="29AE6E83" w14:textId="77777777" w:rsidR="006E778E" w:rsidRPr="009D0D9B" w:rsidRDefault="006E778E" w:rsidP="006E778E">
      <w:pPr>
        <w:pStyle w:val="BodyText"/>
      </w:pPr>
      <w:r>
        <w:t>Ietilpst:</w:t>
      </w:r>
    </w:p>
    <w:p w14:paraId="23D2509D" w14:textId="77777777" w:rsidR="006E778E" w:rsidRPr="009D0D9B" w:rsidRDefault="006E778E" w:rsidP="006E778E">
      <w:pPr>
        <w:jc w:val="both"/>
        <w:rPr>
          <w:rFonts w:ascii="Times New Roman" w:eastAsia="Calibri" w:hAnsi="Times New Roman" w:cs="Times New Roman"/>
          <w:noProof/>
          <w:sz w:val="24"/>
          <w:szCs w:val="24"/>
        </w:rPr>
      </w:pPr>
    </w:p>
    <w:p w14:paraId="566B5347" w14:textId="77777777" w:rsidR="006E778E" w:rsidRPr="009D0D9B" w:rsidRDefault="006E778E" w:rsidP="00161C32">
      <w:pPr>
        <w:pStyle w:val="BodyText"/>
        <w:numPr>
          <w:ilvl w:val="2"/>
          <w:numId w:val="34"/>
        </w:numPr>
        <w:tabs>
          <w:tab w:val="left" w:pos="851"/>
        </w:tabs>
        <w:ind w:left="284" w:firstLine="0"/>
      </w:pPr>
      <w:r>
        <w:t>maksa par tiltu, tuneļu, automaģistrāļu u. c. infrastruktūras izmantošanu;</w:t>
      </w:r>
    </w:p>
    <w:p w14:paraId="6E66A621" w14:textId="77777777" w:rsidR="006E778E" w:rsidRPr="009D0D9B" w:rsidRDefault="006E778E" w:rsidP="00161C32">
      <w:pPr>
        <w:pStyle w:val="BodyText"/>
        <w:numPr>
          <w:ilvl w:val="2"/>
          <w:numId w:val="34"/>
        </w:numPr>
        <w:tabs>
          <w:tab w:val="left" w:pos="851"/>
        </w:tabs>
        <w:ind w:left="284" w:firstLine="0"/>
      </w:pPr>
      <w:r>
        <w:t>maksa par ceļu nodevas maksāšanai nepieciešamā elektroniskā raidītāja nomu vai iegādi.</w:t>
      </w:r>
    </w:p>
    <w:p w14:paraId="730029EF" w14:textId="77777777" w:rsidR="006E778E" w:rsidRPr="009D0D9B" w:rsidRDefault="006E778E" w:rsidP="006E778E">
      <w:pPr>
        <w:jc w:val="both"/>
        <w:rPr>
          <w:rFonts w:ascii="Times New Roman" w:eastAsia="Calibri" w:hAnsi="Times New Roman" w:cs="Times New Roman"/>
          <w:noProof/>
          <w:sz w:val="24"/>
          <w:szCs w:val="24"/>
        </w:rPr>
      </w:pPr>
    </w:p>
    <w:p w14:paraId="6855B008" w14:textId="77777777" w:rsidR="006E778E" w:rsidRPr="002F7A99" w:rsidRDefault="006E778E" w:rsidP="00382A80">
      <w:pPr>
        <w:pStyle w:val="BodyText"/>
        <w:keepNext/>
        <w:keepLines/>
        <w:rPr>
          <w:b/>
          <w:bCs/>
        </w:rPr>
      </w:pPr>
      <w:r>
        <w:rPr>
          <w:b/>
        </w:rPr>
        <w:lastRenderedPageBreak/>
        <w:t>07.2.4.3. Braukšanas mācību stundas, braukšanas pārbaudes, autovadītāju apliecības un tehniskās apskates (</w:t>
      </w:r>
      <w:r>
        <w:rPr>
          <w:b/>
          <w:i/>
          <w:iCs/>
        </w:rPr>
        <w:t>S</w:t>
      </w:r>
      <w:r>
        <w:rPr>
          <w:b/>
        </w:rPr>
        <w:t>)</w:t>
      </w:r>
    </w:p>
    <w:p w14:paraId="3A4F06A3" w14:textId="77777777" w:rsidR="006E778E" w:rsidRPr="00382A80" w:rsidRDefault="006E778E" w:rsidP="006E778E">
      <w:pPr>
        <w:jc w:val="both"/>
        <w:rPr>
          <w:rFonts w:ascii="Times New Roman" w:eastAsia="Calibri" w:hAnsi="Times New Roman" w:cs="Times New Roman"/>
          <w:noProof/>
          <w:sz w:val="24"/>
          <w:szCs w:val="24"/>
        </w:rPr>
      </w:pPr>
    </w:p>
    <w:p w14:paraId="04BE6BFE" w14:textId="77777777" w:rsidR="006E778E" w:rsidRPr="009D0D9B" w:rsidRDefault="006E778E" w:rsidP="006E778E">
      <w:pPr>
        <w:pStyle w:val="BodyText"/>
      </w:pPr>
      <w:r>
        <w:t>Ietilpst:</w:t>
      </w:r>
    </w:p>
    <w:p w14:paraId="18419B69" w14:textId="77777777" w:rsidR="006E778E" w:rsidRPr="009D0D9B" w:rsidRDefault="006E778E" w:rsidP="006E778E">
      <w:pPr>
        <w:jc w:val="both"/>
        <w:rPr>
          <w:rFonts w:ascii="Times New Roman" w:eastAsia="Calibri" w:hAnsi="Times New Roman" w:cs="Times New Roman"/>
          <w:noProof/>
          <w:sz w:val="24"/>
          <w:szCs w:val="24"/>
        </w:rPr>
      </w:pPr>
    </w:p>
    <w:p w14:paraId="27F3BE19" w14:textId="77777777" w:rsidR="006E778E" w:rsidRPr="009D0D9B" w:rsidRDefault="006E778E" w:rsidP="00161C32">
      <w:pPr>
        <w:pStyle w:val="BodyText"/>
        <w:numPr>
          <w:ilvl w:val="2"/>
          <w:numId w:val="34"/>
        </w:numPr>
        <w:tabs>
          <w:tab w:val="left" w:pos="851"/>
        </w:tabs>
        <w:ind w:left="284" w:firstLine="0"/>
      </w:pPr>
      <w:r>
        <w:t>braukšanas mācību stundas, braukšanas pārbaudes, autovadītāju apliecības;</w:t>
      </w:r>
    </w:p>
    <w:p w14:paraId="4CD08C57" w14:textId="77777777" w:rsidR="006E778E" w:rsidRPr="009D0D9B" w:rsidRDefault="006E778E" w:rsidP="00161C32">
      <w:pPr>
        <w:pStyle w:val="BodyText"/>
        <w:numPr>
          <w:ilvl w:val="2"/>
          <w:numId w:val="34"/>
        </w:numPr>
        <w:tabs>
          <w:tab w:val="left" w:pos="851"/>
        </w:tabs>
        <w:ind w:left="284" w:firstLine="0"/>
      </w:pPr>
      <w:r>
        <w:t>tehniskā apskate un izmešu kontroles testi. Ietilpst arī:</w:t>
      </w:r>
    </w:p>
    <w:p w14:paraId="77A4B57A" w14:textId="77777777" w:rsidR="006E778E" w:rsidRPr="009D0D9B" w:rsidRDefault="006E778E" w:rsidP="00161C32">
      <w:pPr>
        <w:pStyle w:val="BodyText"/>
        <w:numPr>
          <w:ilvl w:val="2"/>
          <w:numId w:val="34"/>
        </w:numPr>
        <w:tabs>
          <w:tab w:val="left" w:pos="851"/>
        </w:tabs>
        <w:ind w:left="284" w:firstLine="0"/>
      </w:pPr>
      <w:r>
        <w:t>maksa par īpašumtiesību uz transportlīdzekli nodošanu;</w:t>
      </w:r>
    </w:p>
    <w:p w14:paraId="04D2FB4A" w14:textId="77777777" w:rsidR="006E778E" w:rsidRPr="009D0D9B" w:rsidRDefault="006E778E" w:rsidP="00161C32">
      <w:pPr>
        <w:pStyle w:val="BodyText"/>
        <w:numPr>
          <w:ilvl w:val="2"/>
          <w:numId w:val="34"/>
        </w:numPr>
        <w:tabs>
          <w:tab w:val="left" w:pos="851"/>
        </w:tabs>
        <w:ind w:left="284" w:firstLine="0"/>
      </w:pPr>
      <w:r>
        <w:t>braukšanas mācību stundas, braukšanas pārbaudes, autovadītāju apliecības attiecībā uz atpūtas transportlīdzekļiem (dzīvojamie transportlīdzekļi, laivas, lidmašīnas).</w:t>
      </w:r>
    </w:p>
    <w:p w14:paraId="2CFF0400" w14:textId="77777777" w:rsidR="006E778E" w:rsidRPr="009D0D9B" w:rsidRDefault="006E778E" w:rsidP="006E778E">
      <w:pPr>
        <w:jc w:val="both"/>
        <w:rPr>
          <w:rFonts w:ascii="Times New Roman" w:eastAsia="Calibri" w:hAnsi="Times New Roman" w:cs="Times New Roman"/>
          <w:noProof/>
          <w:sz w:val="24"/>
          <w:szCs w:val="24"/>
        </w:rPr>
      </w:pPr>
    </w:p>
    <w:p w14:paraId="4E493DBB" w14:textId="77777777" w:rsidR="006E778E" w:rsidRPr="002F7A99" w:rsidRDefault="006E778E" w:rsidP="006E778E">
      <w:pPr>
        <w:pStyle w:val="BodyText"/>
        <w:rPr>
          <w:b/>
          <w:bCs/>
        </w:rPr>
      </w:pPr>
      <w:r>
        <w:rPr>
          <w:b/>
        </w:rPr>
        <w:t>07.2.4.4. Personisko transportlīdzekļu aprīkojuma noma bez vadītāja (</w:t>
      </w:r>
      <w:r>
        <w:rPr>
          <w:b/>
          <w:i/>
          <w:iCs/>
        </w:rPr>
        <w:t>S</w:t>
      </w:r>
      <w:r>
        <w:rPr>
          <w:b/>
        </w:rPr>
        <w:t>)</w:t>
      </w:r>
    </w:p>
    <w:p w14:paraId="6AD1FE95" w14:textId="77777777" w:rsidR="006E778E" w:rsidRPr="00382A80" w:rsidRDefault="006E778E" w:rsidP="006E778E">
      <w:pPr>
        <w:jc w:val="both"/>
        <w:rPr>
          <w:rFonts w:ascii="Times New Roman" w:eastAsia="Calibri" w:hAnsi="Times New Roman" w:cs="Times New Roman"/>
          <w:noProof/>
          <w:sz w:val="24"/>
          <w:szCs w:val="24"/>
        </w:rPr>
      </w:pPr>
    </w:p>
    <w:p w14:paraId="15207731" w14:textId="77777777" w:rsidR="006E778E" w:rsidRPr="009D0D9B" w:rsidRDefault="006E778E" w:rsidP="006E778E">
      <w:pPr>
        <w:pStyle w:val="BodyText"/>
      </w:pPr>
      <w:r>
        <w:t>Ietilpst:</w:t>
      </w:r>
    </w:p>
    <w:p w14:paraId="19895D5B" w14:textId="77777777" w:rsidR="006E778E" w:rsidRPr="009D0D9B" w:rsidRDefault="006E778E" w:rsidP="006E778E">
      <w:pPr>
        <w:jc w:val="both"/>
        <w:rPr>
          <w:rFonts w:ascii="Times New Roman" w:eastAsia="Calibri" w:hAnsi="Times New Roman" w:cs="Times New Roman"/>
          <w:noProof/>
          <w:sz w:val="24"/>
          <w:szCs w:val="24"/>
        </w:rPr>
      </w:pPr>
    </w:p>
    <w:p w14:paraId="45CF3BA2" w14:textId="77777777" w:rsidR="006E778E" w:rsidRPr="009D0D9B" w:rsidRDefault="006E778E" w:rsidP="00161C32">
      <w:pPr>
        <w:pStyle w:val="BodyText"/>
        <w:numPr>
          <w:ilvl w:val="2"/>
          <w:numId w:val="34"/>
        </w:numPr>
        <w:tabs>
          <w:tab w:val="left" w:pos="851"/>
        </w:tabs>
        <w:ind w:left="284" w:firstLine="0"/>
      </w:pPr>
      <w:r>
        <w:t>personisko transportlīdzekļu aprīkojuma noma bez vadītāja;</w:t>
      </w:r>
    </w:p>
    <w:p w14:paraId="3A2F8BF2" w14:textId="77777777" w:rsidR="006E778E" w:rsidRPr="009D0D9B" w:rsidRDefault="006E778E" w:rsidP="00161C32">
      <w:pPr>
        <w:pStyle w:val="BodyText"/>
        <w:numPr>
          <w:ilvl w:val="2"/>
          <w:numId w:val="34"/>
        </w:numPr>
        <w:tabs>
          <w:tab w:val="left" w:pos="851"/>
        </w:tabs>
        <w:ind w:left="284" w:firstLine="0"/>
      </w:pPr>
      <w:r>
        <w:t>maksa par dalību automobiļa koplietošanas vai velosipēdu koplietošanas shēmās.</w:t>
      </w:r>
    </w:p>
    <w:p w14:paraId="4D189170" w14:textId="77777777" w:rsidR="006E778E" w:rsidRPr="009D0D9B" w:rsidRDefault="006E778E" w:rsidP="006E778E">
      <w:pPr>
        <w:jc w:val="both"/>
        <w:rPr>
          <w:rFonts w:ascii="Times New Roman" w:eastAsia="Calibri" w:hAnsi="Times New Roman" w:cs="Times New Roman"/>
          <w:noProof/>
          <w:sz w:val="24"/>
          <w:szCs w:val="24"/>
        </w:rPr>
      </w:pPr>
    </w:p>
    <w:p w14:paraId="42905D5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758A7EB" w14:textId="77777777" w:rsidR="006E778E" w:rsidRPr="009D0D9B" w:rsidRDefault="006E778E" w:rsidP="006E778E">
      <w:pPr>
        <w:jc w:val="both"/>
        <w:rPr>
          <w:rFonts w:ascii="Times New Roman" w:eastAsia="Calibri" w:hAnsi="Times New Roman" w:cs="Times New Roman"/>
          <w:i/>
          <w:noProof/>
          <w:sz w:val="24"/>
          <w:szCs w:val="24"/>
        </w:rPr>
      </w:pPr>
    </w:p>
    <w:p w14:paraId="5F2EC4C0" w14:textId="77777777" w:rsidR="006E778E" w:rsidRPr="00B0720D" w:rsidRDefault="006E778E" w:rsidP="00161C32">
      <w:pPr>
        <w:pStyle w:val="BodyText"/>
        <w:numPr>
          <w:ilvl w:val="2"/>
          <w:numId w:val="34"/>
        </w:numPr>
        <w:tabs>
          <w:tab w:val="left" w:pos="851"/>
        </w:tabs>
        <w:ind w:left="284" w:firstLine="0"/>
        <w:rPr>
          <w:i/>
          <w:iCs/>
        </w:rPr>
      </w:pPr>
      <w:r>
        <w:rPr>
          <w:i/>
        </w:rPr>
        <w:t>maksa par transportlīdzekļa koplietošanu (vairāku personu pārvietošanās ar vienu automobili, dinamiskā kopbraukšana) (07.3.2.2);</w:t>
      </w:r>
    </w:p>
    <w:p w14:paraId="203EE68C" w14:textId="77777777" w:rsidR="006E778E" w:rsidRPr="00B0720D" w:rsidRDefault="006E778E" w:rsidP="00161C32">
      <w:pPr>
        <w:pStyle w:val="BodyText"/>
        <w:numPr>
          <w:ilvl w:val="2"/>
          <w:numId w:val="34"/>
        </w:numPr>
        <w:tabs>
          <w:tab w:val="left" w:pos="851"/>
        </w:tabs>
        <w:ind w:left="284" w:firstLine="0"/>
        <w:rPr>
          <w:i/>
          <w:iCs/>
        </w:rPr>
      </w:pPr>
      <w:r>
        <w:rPr>
          <w:i/>
        </w:rPr>
        <w:t>maksa par pakalpojumiem, kas saistīti ar personisko transportlīdzekļu aprīkojuma apdrošināšanu (12.1.4.1.).</w:t>
      </w:r>
    </w:p>
    <w:p w14:paraId="281F58CF" w14:textId="77777777" w:rsidR="006E778E" w:rsidRPr="009D0D9B" w:rsidRDefault="006E778E" w:rsidP="006E778E">
      <w:pPr>
        <w:jc w:val="both"/>
        <w:rPr>
          <w:rFonts w:ascii="Times New Roman" w:eastAsia="Calibri" w:hAnsi="Times New Roman" w:cs="Times New Roman"/>
          <w:i/>
          <w:noProof/>
          <w:sz w:val="24"/>
          <w:szCs w:val="24"/>
        </w:rPr>
      </w:pPr>
    </w:p>
    <w:p w14:paraId="559ECFC5" w14:textId="77777777" w:rsidR="006E778E" w:rsidRPr="002F7A99" w:rsidRDefault="006E778E" w:rsidP="006E778E">
      <w:pPr>
        <w:pStyle w:val="BodyText"/>
        <w:rPr>
          <w:b/>
          <w:bCs/>
        </w:rPr>
      </w:pPr>
      <w:r>
        <w:rPr>
          <w:b/>
        </w:rPr>
        <w:t>07.3. PASAŽIERU PĀRVADĀŠANAS PAKALPOJUMI (</w:t>
      </w:r>
      <w:r>
        <w:rPr>
          <w:b/>
          <w:i/>
          <w:iCs/>
        </w:rPr>
        <w:t>S</w:t>
      </w:r>
      <w:r>
        <w:rPr>
          <w:b/>
        </w:rPr>
        <w:t>)</w:t>
      </w:r>
    </w:p>
    <w:p w14:paraId="489598D9" w14:textId="77777777" w:rsidR="006E778E" w:rsidRPr="00382A80" w:rsidRDefault="006E778E" w:rsidP="006E778E">
      <w:pPr>
        <w:jc w:val="both"/>
        <w:rPr>
          <w:rFonts w:ascii="Times New Roman" w:eastAsia="Calibri" w:hAnsi="Times New Roman" w:cs="Times New Roman"/>
          <w:noProof/>
          <w:sz w:val="24"/>
          <w:szCs w:val="24"/>
        </w:rPr>
      </w:pPr>
    </w:p>
    <w:p w14:paraId="2E15A655" w14:textId="77777777" w:rsidR="006E778E" w:rsidRPr="009D0D9B" w:rsidRDefault="006E778E" w:rsidP="006E778E">
      <w:pPr>
        <w:pStyle w:val="BodyText"/>
      </w:pPr>
      <w:r>
        <w:t>Pārvadāšanas pakalpojumu pirkumus parasti iedala pēc transporta veida. Ja biļete ietver divu vai vairāk veidu transportu, piemēram, pilsētas autobusu un metro vai pilsētas vilcienu un prāmi, bet izdevumus nav iespējams sadalīt starp šiem transporta veidiem, šādus pirkumus klasificē 07.3.5.0. apakšklasē.</w:t>
      </w:r>
    </w:p>
    <w:p w14:paraId="0F9ADB21" w14:textId="77777777" w:rsidR="006E778E" w:rsidRDefault="006E778E" w:rsidP="006E778E">
      <w:pPr>
        <w:jc w:val="both"/>
        <w:rPr>
          <w:rFonts w:ascii="Times New Roman" w:hAnsi="Times New Roman" w:cs="Times New Roman"/>
          <w:noProof/>
          <w:sz w:val="24"/>
          <w:szCs w:val="24"/>
        </w:rPr>
      </w:pPr>
    </w:p>
    <w:p w14:paraId="0B610757" w14:textId="77777777" w:rsidR="006E778E" w:rsidRPr="009D0D9B" w:rsidRDefault="006E778E" w:rsidP="006E778E">
      <w:pPr>
        <w:pStyle w:val="BodyText"/>
      </w:pPr>
      <w:r>
        <w:t>Ir jāiekļauj izmaksas par maltītēm, uzkodām, dzērieniem, atspirdzinājumiem vai izmitināšanas pakalpojumiem, ja tās ietilpst braukšanas maksā un par tām netiek prasīta atsevišķa samaksa. Ja tiek prasīta atsevišķa samaksa, šīs izmaksas klasificē 11. nodaļā.</w:t>
      </w:r>
    </w:p>
    <w:p w14:paraId="2463593E" w14:textId="77777777" w:rsidR="006E778E" w:rsidRPr="009D0D9B" w:rsidRDefault="006E778E" w:rsidP="006E778E">
      <w:pPr>
        <w:jc w:val="both"/>
        <w:rPr>
          <w:rFonts w:ascii="Times New Roman" w:eastAsia="Calibri" w:hAnsi="Times New Roman" w:cs="Times New Roman"/>
          <w:noProof/>
          <w:sz w:val="24"/>
          <w:szCs w:val="24"/>
        </w:rPr>
      </w:pPr>
    </w:p>
    <w:p w14:paraId="126361B0" w14:textId="77777777" w:rsidR="006E778E" w:rsidRPr="009D0D9B" w:rsidRDefault="006E778E" w:rsidP="006E778E">
      <w:pPr>
        <w:pStyle w:val="BodyText"/>
      </w:pPr>
      <w:r>
        <w:t>Ietilpst skolēnu pārvadāšanas pakalpojumi, bet neietilpst neatliekamās medicīniskās palīdzības pārvadāšanas pakalpojumi (06.4.2.0).</w:t>
      </w:r>
    </w:p>
    <w:p w14:paraId="09A75F54" w14:textId="77777777" w:rsidR="006E778E" w:rsidRPr="009D0D9B" w:rsidRDefault="006E778E" w:rsidP="006E778E">
      <w:pPr>
        <w:jc w:val="both"/>
        <w:rPr>
          <w:rFonts w:ascii="Times New Roman" w:eastAsia="Calibri" w:hAnsi="Times New Roman" w:cs="Times New Roman"/>
          <w:noProof/>
          <w:sz w:val="24"/>
          <w:szCs w:val="24"/>
        </w:rPr>
      </w:pPr>
    </w:p>
    <w:p w14:paraId="7500CA71" w14:textId="77777777" w:rsidR="006E778E" w:rsidRPr="002F7A99" w:rsidRDefault="006E778E" w:rsidP="006E778E">
      <w:pPr>
        <w:pStyle w:val="BodyText"/>
        <w:rPr>
          <w:b/>
          <w:bCs/>
        </w:rPr>
      </w:pPr>
      <w:r>
        <w:rPr>
          <w:b/>
        </w:rPr>
        <w:t>07.3.1. Pasažieru pārvadājumi pa dzelzceļu (</w:t>
      </w:r>
      <w:r>
        <w:rPr>
          <w:b/>
          <w:i/>
          <w:iCs/>
        </w:rPr>
        <w:t>S</w:t>
      </w:r>
      <w:r>
        <w:rPr>
          <w:b/>
        </w:rPr>
        <w:t>)</w:t>
      </w:r>
    </w:p>
    <w:p w14:paraId="3A634258" w14:textId="77777777" w:rsidR="006E778E" w:rsidRPr="009D0D9B" w:rsidRDefault="006E778E" w:rsidP="006E778E">
      <w:pPr>
        <w:jc w:val="both"/>
        <w:rPr>
          <w:rFonts w:ascii="Times New Roman" w:eastAsia="Calibri" w:hAnsi="Times New Roman" w:cs="Times New Roman"/>
          <w:b/>
          <w:bCs/>
          <w:noProof/>
          <w:sz w:val="24"/>
          <w:szCs w:val="24"/>
        </w:rPr>
      </w:pPr>
    </w:p>
    <w:p w14:paraId="0CF4F606" w14:textId="77777777" w:rsidR="006E778E" w:rsidRPr="009D0D9B" w:rsidRDefault="006E778E" w:rsidP="006E778E">
      <w:pPr>
        <w:pStyle w:val="BodyText"/>
      </w:pPr>
      <w:r>
        <w:t>Ietilpst:</w:t>
      </w:r>
    </w:p>
    <w:p w14:paraId="2C8F05AB" w14:textId="77777777" w:rsidR="006E778E" w:rsidRPr="009D0D9B" w:rsidRDefault="006E778E" w:rsidP="006E778E">
      <w:pPr>
        <w:jc w:val="both"/>
        <w:rPr>
          <w:rFonts w:ascii="Times New Roman" w:eastAsia="Calibri" w:hAnsi="Times New Roman" w:cs="Times New Roman"/>
          <w:noProof/>
          <w:sz w:val="24"/>
          <w:szCs w:val="24"/>
        </w:rPr>
      </w:pPr>
    </w:p>
    <w:p w14:paraId="05D94186"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vilcienu, ātrvilcieniem, magnētiskās levitācijas vilcieniem, piepilsētas dzelzceļa vilcieniem, tramvajiem un metro;</w:t>
      </w:r>
    </w:p>
    <w:p w14:paraId="7AB36155"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w:t>
      </w:r>
    </w:p>
    <w:p w14:paraId="4EA9E7CC" w14:textId="77777777" w:rsidR="006E778E" w:rsidRPr="009D0D9B" w:rsidRDefault="006E778E" w:rsidP="006E778E">
      <w:pPr>
        <w:jc w:val="both"/>
        <w:rPr>
          <w:rFonts w:ascii="Times New Roman" w:eastAsia="Calibri" w:hAnsi="Times New Roman" w:cs="Times New Roman"/>
          <w:noProof/>
          <w:sz w:val="24"/>
          <w:szCs w:val="24"/>
        </w:rPr>
      </w:pPr>
    </w:p>
    <w:p w14:paraId="672E68E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A7C5AE8" w14:textId="77777777" w:rsidR="006E778E" w:rsidRPr="009D0D9B" w:rsidRDefault="006E778E" w:rsidP="006E778E">
      <w:pPr>
        <w:jc w:val="both"/>
        <w:rPr>
          <w:rFonts w:ascii="Times New Roman" w:eastAsia="Calibri" w:hAnsi="Times New Roman" w:cs="Times New Roman"/>
          <w:i/>
          <w:noProof/>
          <w:sz w:val="24"/>
          <w:szCs w:val="24"/>
        </w:rPr>
      </w:pPr>
    </w:p>
    <w:p w14:paraId="0FB87E6E" w14:textId="77777777" w:rsidR="006E778E" w:rsidRPr="00B0720D" w:rsidRDefault="006E778E" w:rsidP="00161C32">
      <w:pPr>
        <w:pStyle w:val="BodyText"/>
        <w:numPr>
          <w:ilvl w:val="2"/>
          <w:numId w:val="34"/>
        </w:numPr>
        <w:tabs>
          <w:tab w:val="left" w:pos="851"/>
        </w:tabs>
        <w:ind w:left="284" w:firstLine="0"/>
        <w:rPr>
          <w:i/>
          <w:iCs/>
        </w:rPr>
      </w:pPr>
      <w:r>
        <w:rPr>
          <w:i/>
        </w:rPr>
        <w:t>pārvadājumi ar funikulieri (07.3.6.0).</w:t>
      </w:r>
    </w:p>
    <w:p w14:paraId="33D6F716" w14:textId="77777777" w:rsidR="006E778E" w:rsidRPr="009D0D9B" w:rsidRDefault="006E778E" w:rsidP="006E778E">
      <w:pPr>
        <w:jc w:val="both"/>
        <w:rPr>
          <w:rFonts w:ascii="Times New Roman" w:eastAsia="Calibri" w:hAnsi="Times New Roman" w:cs="Times New Roman"/>
          <w:i/>
          <w:noProof/>
          <w:sz w:val="24"/>
          <w:szCs w:val="24"/>
        </w:rPr>
      </w:pPr>
    </w:p>
    <w:p w14:paraId="58D1D883" w14:textId="77777777" w:rsidR="006E778E" w:rsidRPr="002F7A99" w:rsidRDefault="006E778E" w:rsidP="006E778E">
      <w:pPr>
        <w:pStyle w:val="BodyText"/>
        <w:rPr>
          <w:b/>
          <w:bCs/>
        </w:rPr>
      </w:pPr>
      <w:r>
        <w:rPr>
          <w:b/>
        </w:rPr>
        <w:t>07.3.1.1. Pasažieru pārvadājumi pa dzelzceļu (</w:t>
      </w:r>
      <w:r>
        <w:rPr>
          <w:b/>
          <w:i/>
          <w:iCs/>
        </w:rPr>
        <w:t>S</w:t>
      </w:r>
      <w:r>
        <w:rPr>
          <w:b/>
        </w:rPr>
        <w:t>)</w:t>
      </w:r>
    </w:p>
    <w:p w14:paraId="056C0B69" w14:textId="77777777" w:rsidR="006E778E" w:rsidRPr="002F4305" w:rsidRDefault="006E778E" w:rsidP="006E778E">
      <w:pPr>
        <w:jc w:val="both"/>
        <w:rPr>
          <w:rFonts w:ascii="Times New Roman" w:eastAsia="Calibri" w:hAnsi="Times New Roman" w:cs="Times New Roman"/>
          <w:noProof/>
          <w:sz w:val="24"/>
          <w:szCs w:val="24"/>
        </w:rPr>
      </w:pPr>
    </w:p>
    <w:p w14:paraId="1CFE6B40" w14:textId="77777777" w:rsidR="006E778E" w:rsidRPr="009D0D9B" w:rsidRDefault="006E778E" w:rsidP="006E778E">
      <w:pPr>
        <w:pStyle w:val="BodyText"/>
      </w:pPr>
      <w:r>
        <w:t>Ietilpst:</w:t>
      </w:r>
    </w:p>
    <w:p w14:paraId="67654140" w14:textId="77777777" w:rsidR="006E778E" w:rsidRPr="009D0D9B" w:rsidRDefault="006E778E" w:rsidP="006E778E">
      <w:pPr>
        <w:jc w:val="both"/>
        <w:rPr>
          <w:rFonts w:ascii="Times New Roman" w:eastAsia="Calibri" w:hAnsi="Times New Roman" w:cs="Times New Roman"/>
          <w:noProof/>
          <w:sz w:val="24"/>
          <w:szCs w:val="24"/>
        </w:rPr>
      </w:pPr>
    </w:p>
    <w:p w14:paraId="32852DA3"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vilcienu, ātrvilcieniem, magnētiskās levitācijas vilcieniem;</w:t>
      </w:r>
    </w:p>
    <w:p w14:paraId="3A348395"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w:t>
      </w:r>
    </w:p>
    <w:p w14:paraId="0BA8BBE8" w14:textId="77777777" w:rsidR="006E778E" w:rsidRPr="009D0D9B" w:rsidRDefault="006E778E" w:rsidP="006E778E">
      <w:pPr>
        <w:jc w:val="both"/>
        <w:rPr>
          <w:rFonts w:ascii="Times New Roman" w:eastAsia="Calibri" w:hAnsi="Times New Roman" w:cs="Times New Roman"/>
          <w:noProof/>
          <w:sz w:val="24"/>
          <w:szCs w:val="24"/>
        </w:rPr>
      </w:pPr>
    </w:p>
    <w:p w14:paraId="633D5F6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4823ED3" w14:textId="77777777" w:rsidR="006E778E" w:rsidRPr="009D0D9B" w:rsidRDefault="006E778E" w:rsidP="006E778E">
      <w:pPr>
        <w:jc w:val="both"/>
        <w:rPr>
          <w:rFonts w:ascii="Times New Roman" w:eastAsia="Calibri" w:hAnsi="Times New Roman" w:cs="Times New Roman"/>
          <w:i/>
          <w:noProof/>
          <w:sz w:val="24"/>
          <w:szCs w:val="24"/>
        </w:rPr>
      </w:pPr>
    </w:p>
    <w:p w14:paraId="53B0EBE9" w14:textId="77777777" w:rsidR="006E778E" w:rsidRPr="005B571F" w:rsidRDefault="006E778E" w:rsidP="00161C32">
      <w:pPr>
        <w:pStyle w:val="BodyText"/>
        <w:numPr>
          <w:ilvl w:val="2"/>
          <w:numId w:val="34"/>
        </w:numPr>
        <w:tabs>
          <w:tab w:val="left" w:pos="851"/>
        </w:tabs>
        <w:ind w:left="284" w:firstLine="0"/>
        <w:rPr>
          <w:i/>
          <w:iCs/>
        </w:rPr>
      </w:pPr>
      <w:r>
        <w:rPr>
          <w:i/>
        </w:rPr>
        <w:t>pārvadājumi ar funikulieri (07.3.6.0).</w:t>
      </w:r>
    </w:p>
    <w:p w14:paraId="45571985" w14:textId="77777777" w:rsidR="006E778E" w:rsidRPr="009D0D9B" w:rsidRDefault="006E778E" w:rsidP="006E778E">
      <w:pPr>
        <w:jc w:val="both"/>
        <w:rPr>
          <w:rFonts w:ascii="Times New Roman" w:eastAsia="Calibri" w:hAnsi="Times New Roman" w:cs="Times New Roman"/>
          <w:i/>
          <w:noProof/>
          <w:sz w:val="24"/>
          <w:szCs w:val="24"/>
        </w:rPr>
      </w:pPr>
    </w:p>
    <w:p w14:paraId="397ACEEB" w14:textId="77777777" w:rsidR="006E778E" w:rsidRPr="002F7A99" w:rsidRDefault="006E778E" w:rsidP="006E778E">
      <w:pPr>
        <w:pStyle w:val="BodyText"/>
        <w:rPr>
          <w:b/>
          <w:bCs/>
        </w:rPr>
      </w:pPr>
      <w:r>
        <w:rPr>
          <w:b/>
        </w:rPr>
        <w:t>07.3.1.2. Pasažieru pārvadāšana ar metro un tramvaju (</w:t>
      </w:r>
      <w:r>
        <w:rPr>
          <w:b/>
          <w:i/>
          <w:iCs/>
        </w:rPr>
        <w:t>S</w:t>
      </w:r>
      <w:r>
        <w:rPr>
          <w:b/>
        </w:rPr>
        <w:t>)</w:t>
      </w:r>
    </w:p>
    <w:p w14:paraId="3760F1C7" w14:textId="77777777" w:rsidR="006E778E" w:rsidRPr="002F4305" w:rsidRDefault="006E778E" w:rsidP="006E778E">
      <w:pPr>
        <w:jc w:val="both"/>
        <w:rPr>
          <w:rFonts w:ascii="Times New Roman" w:eastAsia="Calibri" w:hAnsi="Times New Roman" w:cs="Times New Roman"/>
          <w:noProof/>
          <w:sz w:val="24"/>
          <w:szCs w:val="24"/>
        </w:rPr>
      </w:pPr>
    </w:p>
    <w:p w14:paraId="1D28220E" w14:textId="77777777" w:rsidR="006E778E" w:rsidRPr="009D0D9B" w:rsidRDefault="006E778E" w:rsidP="006E778E">
      <w:pPr>
        <w:pStyle w:val="BodyText"/>
      </w:pPr>
      <w:r>
        <w:t>Ietilpst:</w:t>
      </w:r>
    </w:p>
    <w:p w14:paraId="27AF46DC" w14:textId="77777777" w:rsidR="006E778E" w:rsidRPr="009D0D9B" w:rsidRDefault="006E778E" w:rsidP="006E778E">
      <w:pPr>
        <w:jc w:val="both"/>
        <w:rPr>
          <w:rFonts w:ascii="Times New Roman" w:eastAsia="Calibri" w:hAnsi="Times New Roman" w:cs="Times New Roman"/>
          <w:noProof/>
          <w:sz w:val="24"/>
          <w:szCs w:val="24"/>
        </w:rPr>
      </w:pPr>
    </w:p>
    <w:p w14:paraId="0A3E1C40"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metro (elektriskie dzelzceļi, kas darbojas atsevišķā līnijā, kurai nevar piekļūt gājēji vai cita veida transportlīdzekļi un kura bieži vien ir nošķirta atsevišķā līmenī tunelī vai uz virszemes dzelzceļa), piepilsētas dzelzceļa vilcieniem, riepu metro, cilvēku pārvietotājiem;</w:t>
      </w:r>
    </w:p>
    <w:p w14:paraId="0BCE6AD1"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tramvaju.</w:t>
      </w:r>
    </w:p>
    <w:p w14:paraId="08E483CF" w14:textId="77777777" w:rsidR="006E778E" w:rsidRPr="009D0D9B" w:rsidRDefault="006E778E" w:rsidP="006E778E">
      <w:pPr>
        <w:jc w:val="both"/>
        <w:rPr>
          <w:rFonts w:ascii="Times New Roman" w:eastAsia="Calibri" w:hAnsi="Times New Roman" w:cs="Times New Roman"/>
          <w:noProof/>
          <w:sz w:val="24"/>
          <w:szCs w:val="24"/>
        </w:rPr>
      </w:pPr>
    </w:p>
    <w:p w14:paraId="41A1524C" w14:textId="77777777" w:rsidR="006E778E" w:rsidRPr="002F7A99" w:rsidRDefault="006E778E" w:rsidP="006E778E">
      <w:pPr>
        <w:pStyle w:val="BodyText"/>
        <w:rPr>
          <w:b/>
          <w:bCs/>
        </w:rPr>
      </w:pPr>
      <w:r>
        <w:rPr>
          <w:b/>
        </w:rPr>
        <w:t>07.3.2. Pasažieru pārvadājumi pa autoceļiem (</w:t>
      </w:r>
      <w:r>
        <w:rPr>
          <w:b/>
          <w:i/>
          <w:iCs/>
        </w:rPr>
        <w:t>S</w:t>
      </w:r>
      <w:r>
        <w:rPr>
          <w:b/>
        </w:rPr>
        <w:t>)</w:t>
      </w:r>
    </w:p>
    <w:p w14:paraId="64DF0CFE" w14:textId="77777777" w:rsidR="006E778E" w:rsidRPr="002F4305" w:rsidRDefault="006E778E" w:rsidP="006E778E">
      <w:pPr>
        <w:jc w:val="both"/>
        <w:rPr>
          <w:rFonts w:ascii="Times New Roman" w:eastAsia="Calibri" w:hAnsi="Times New Roman" w:cs="Times New Roman"/>
          <w:noProof/>
          <w:sz w:val="24"/>
          <w:szCs w:val="24"/>
        </w:rPr>
      </w:pPr>
    </w:p>
    <w:p w14:paraId="5C024EE1" w14:textId="77777777" w:rsidR="006E778E" w:rsidRPr="009D0D9B" w:rsidRDefault="006E778E" w:rsidP="006E778E">
      <w:pPr>
        <w:pStyle w:val="BodyText"/>
      </w:pPr>
      <w:r>
        <w:t>Ietilpst:</w:t>
      </w:r>
    </w:p>
    <w:p w14:paraId="5F98E913" w14:textId="77777777" w:rsidR="006E778E" w:rsidRPr="009D0D9B" w:rsidRDefault="006E778E" w:rsidP="006E778E">
      <w:pPr>
        <w:jc w:val="both"/>
        <w:rPr>
          <w:rFonts w:ascii="Times New Roman" w:eastAsia="Calibri" w:hAnsi="Times New Roman" w:cs="Times New Roman"/>
          <w:noProof/>
          <w:sz w:val="24"/>
          <w:szCs w:val="24"/>
        </w:rPr>
      </w:pPr>
    </w:p>
    <w:p w14:paraId="083267DB"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autobusu, trolejbusu un tālsatiksmes autobusu;</w:t>
      </w:r>
    </w:p>
    <w:p w14:paraId="10C6E9E5"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koplietošanas taksometriem (Koplietošanas taksometri ir transporta veids, kas apvieno taksometru un autobusu iezīmes. Šie iznomājamie transportlīdzekļi parasti ir mazāki par autobusiem un uzņem pasažierus noteiktā vai daļēji noteiktā maršrutā bez kustības saraksta. Tie var uzņemt un izlaist pasažierus jebkurā vietā. Šādus koplietošanas taksometrus bieži izmanto attīstības valstīs, un tie var būt dažādi transportlīdzekļi diapazonā no četrvietīgiem automobiļiem līdz pat mikroautobusiem. Parasti tos vada pats īpašnieks.);</w:t>
      </w:r>
    </w:p>
    <w:p w14:paraId="3A07A58C"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taksometru un nomātu automobili ar vadītāju;</w:t>
      </w:r>
    </w:p>
    <w:p w14:paraId="5266BDE8"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izmantojot privātas vienošanās, piemēram, kopbraukšanu;</w:t>
      </w:r>
    </w:p>
    <w:p w14:paraId="4A904326" w14:textId="77777777" w:rsidR="006E778E" w:rsidRPr="009D0D9B" w:rsidRDefault="006E778E" w:rsidP="00161C32">
      <w:pPr>
        <w:pStyle w:val="BodyText"/>
        <w:numPr>
          <w:ilvl w:val="2"/>
          <w:numId w:val="34"/>
        </w:numPr>
        <w:tabs>
          <w:tab w:val="left" w:pos="851"/>
        </w:tabs>
        <w:ind w:left="284" w:firstLine="0"/>
      </w:pPr>
      <w:r>
        <w:t>vietējo skolas autobusu čartera pakalpojumi, ar autobusa vadītāju;</w:t>
      </w:r>
    </w:p>
    <w:p w14:paraId="1B6CE8CA" w14:textId="77777777" w:rsidR="006E778E" w:rsidRPr="009D0D9B" w:rsidRDefault="006E778E" w:rsidP="00161C32">
      <w:pPr>
        <w:pStyle w:val="BodyText"/>
        <w:numPr>
          <w:ilvl w:val="2"/>
          <w:numId w:val="34"/>
        </w:numPr>
        <w:tabs>
          <w:tab w:val="left" w:pos="851"/>
        </w:tabs>
        <w:ind w:left="284" w:firstLine="0"/>
      </w:pPr>
      <w:r>
        <w:t>starppilsētu skolas autobusu čartera pakalpojumi atbilstoši kustības sarakstam;</w:t>
      </w:r>
    </w:p>
    <w:p w14:paraId="3C2B5B02" w14:textId="77777777" w:rsidR="006E778E" w:rsidRPr="009D0D9B" w:rsidRDefault="006E778E" w:rsidP="00161C32">
      <w:pPr>
        <w:pStyle w:val="BodyText"/>
        <w:numPr>
          <w:ilvl w:val="2"/>
          <w:numId w:val="34"/>
        </w:numPr>
        <w:tabs>
          <w:tab w:val="left" w:pos="851"/>
        </w:tabs>
        <w:ind w:left="284" w:firstLine="0"/>
      </w:pPr>
      <w:r>
        <w:t>skolēnu pārvadāšana ar skolas autobusu starp mājām un skolu un starp skolām, tostarp lauku teritorijās;</w:t>
      </w:r>
    </w:p>
    <w:p w14:paraId="664F3C75"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dzīvnieku vilktiem transportlīdzekļiem ar vadītāju.</w:t>
      </w:r>
    </w:p>
    <w:p w14:paraId="08CF4174" w14:textId="77777777" w:rsidR="006E778E" w:rsidRPr="009D0D9B" w:rsidRDefault="006E778E" w:rsidP="006E778E">
      <w:pPr>
        <w:jc w:val="both"/>
        <w:rPr>
          <w:rFonts w:ascii="Times New Roman" w:eastAsia="Calibri" w:hAnsi="Times New Roman" w:cs="Times New Roman"/>
          <w:noProof/>
          <w:sz w:val="24"/>
          <w:szCs w:val="24"/>
        </w:rPr>
      </w:pPr>
    </w:p>
    <w:p w14:paraId="120EB6AA" w14:textId="77777777" w:rsidR="006E778E" w:rsidRPr="009D0D9B" w:rsidRDefault="006E778E" w:rsidP="006E778E">
      <w:pPr>
        <w:pStyle w:val="BodyText"/>
      </w:pPr>
      <w:r>
        <w:t>Ietilpst arī:</w:t>
      </w:r>
    </w:p>
    <w:p w14:paraId="59826216" w14:textId="77777777" w:rsidR="006E778E" w:rsidRPr="009D0D9B" w:rsidRDefault="006E778E" w:rsidP="006E778E">
      <w:pPr>
        <w:jc w:val="both"/>
        <w:rPr>
          <w:rFonts w:ascii="Times New Roman" w:eastAsia="Calibri" w:hAnsi="Times New Roman" w:cs="Times New Roman"/>
          <w:noProof/>
          <w:sz w:val="24"/>
          <w:szCs w:val="24"/>
        </w:rPr>
      </w:pPr>
    </w:p>
    <w:p w14:paraId="79F9C705" w14:textId="77777777" w:rsidR="006E778E" w:rsidRPr="009D0D9B" w:rsidRDefault="006E778E" w:rsidP="00161C32">
      <w:pPr>
        <w:pStyle w:val="BodyText"/>
        <w:numPr>
          <w:ilvl w:val="2"/>
          <w:numId w:val="34"/>
        </w:numPr>
        <w:tabs>
          <w:tab w:val="left" w:pos="851"/>
        </w:tabs>
        <w:ind w:left="284" w:firstLine="0"/>
      </w:pPr>
      <w:r>
        <w:t>tuktuki, motorizētās rikšas un velorikšas, un motocikli, ar kuriem tiek sniegti taksometra pakalpojumi.</w:t>
      </w:r>
    </w:p>
    <w:p w14:paraId="7E5513A2" w14:textId="77777777" w:rsidR="006E778E" w:rsidRPr="009D0D9B" w:rsidRDefault="006E778E" w:rsidP="006E778E">
      <w:pPr>
        <w:jc w:val="both"/>
        <w:rPr>
          <w:rFonts w:ascii="Times New Roman" w:eastAsia="Calibri" w:hAnsi="Times New Roman" w:cs="Times New Roman"/>
          <w:noProof/>
          <w:sz w:val="24"/>
          <w:szCs w:val="24"/>
        </w:rPr>
      </w:pPr>
    </w:p>
    <w:p w14:paraId="20DF21C5" w14:textId="77777777" w:rsidR="006E778E" w:rsidRPr="002F7A99" w:rsidRDefault="006E778E" w:rsidP="006E778E">
      <w:pPr>
        <w:pStyle w:val="BodyText"/>
        <w:rPr>
          <w:b/>
          <w:bCs/>
        </w:rPr>
      </w:pPr>
      <w:r>
        <w:rPr>
          <w:b/>
        </w:rPr>
        <w:t>07.3.2.1. Pasažieru pārvadājumi ar autobusu un tālsatiksmes autobusu (</w:t>
      </w:r>
      <w:r>
        <w:rPr>
          <w:b/>
          <w:i/>
          <w:iCs/>
        </w:rPr>
        <w:t>S</w:t>
      </w:r>
      <w:r>
        <w:rPr>
          <w:b/>
        </w:rPr>
        <w:t>)</w:t>
      </w:r>
    </w:p>
    <w:p w14:paraId="2B1F360B" w14:textId="77777777" w:rsidR="006E778E" w:rsidRPr="005F2DA4" w:rsidRDefault="006E778E" w:rsidP="006E778E">
      <w:pPr>
        <w:jc w:val="both"/>
        <w:rPr>
          <w:rFonts w:ascii="Times New Roman" w:eastAsia="Calibri" w:hAnsi="Times New Roman" w:cs="Times New Roman"/>
          <w:noProof/>
          <w:sz w:val="24"/>
          <w:szCs w:val="24"/>
        </w:rPr>
      </w:pPr>
    </w:p>
    <w:p w14:paraId="676915AA" w14:textId="77777777" w:rsidR="006E778E" w:rsidRPr="009D0D9B" w:rsidRDefault="006E778E" w:rsidP="006E778E">
      <w:pPr>
        <w:pStyle w:val="BodyText"/>
      </w:pPr>
      <w:r>
        <w:t>Ietilpst:</w:t>
      </w:r>
    </w:p>
    <w:p w14:paraId="45711A83" w14:textId="77777777" w:rsidR="006E778E" w:rsidRPr="009D0D9B" w:rsidRDefault="006E778E" w:rsidP="006E778E">
      <w:pPr>
        <w:jc w:val="both"/>
        <w:rPr>
          <w:rFonts w:ascii="Times New Roman" w:eastAsia="Calibri" w:hAnsi="Times New Roman" w:cs="Times New Roman"/>
          <w:noProof/>
          <w:sz w:val="24"/>
          <w:szCs w:val="24"/>
        </w:rPr>
      </w:pPr>
    </w:p>
    <w:p w14:paraId="1F12E1D1"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autobusu, trolejbusu un tālsatiksmes autobusu;</w:t>
      </w:r>
    </w:p>
    <w:p w14:paraId="326DDAAE"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koplietošanas taksometriem. (Koplietošanas taksometri ir transporta veids, kas apvieno taksometru un autobusu iezīmes. Šie iznomājamie transportlīdzekļi parasti ir mazāki par autobusiem un uzņem pasažierus noteiktā vai daļēji noteiktā maršrutā bez kustības saraksta. Tie var uzņemt un izlaist pasažierus jebkurā vietā. Šādus koplietošanas taksometrus bieži izmanto attīstības valstīs, un tie var būt dažādi transportlīdzekļi diapazonā no četrvietīgiem automobiļiem līdz pat mikroautobusiem. Parasti tos vada pats īpašnieks.)</w:t>
      </w:r>
    </w:p>
    <w:p w14:paraId="3B6B1130" w14:textId="77777777" w:rsidR="006E778E" w:rsidRPr="009D0D9B" w:rsidRDefault="006E778E" w:rsidP="006E778E">
      <w:pPr>
        <w:jc w:val="both"/>
        <w:rPr>
          <w:rFonts w:ascii="Times New Roman" w:eastAsia="Calibri" w:hAnsi="Times New Roman" w:cs="Times New Roman"/>
          <w:noProof/>
          <w:sz w:val="24"/>
          <w:szCs w:val="24"/>
        </w:rPr>
      </w:pPr>
    </w:p>
    <w:p w14:paraId="157F3F53" w14:textId="77777777" w:rsidR="006E778E" w:rsidRPr="002F7A99" w:rsidRDefault="006E778E" w:rsidP="006E778E">
      <w:pPr>
        <w:pStyle w:val="BodyText"/>
        <w:rPr>
          <w:b/>
          <w:bCs/>
        </w:rPr>
      </w:pPr>
      <w:r>
        <w:rPr>
          <w:b/>
        </w:rPr>
        <w:t>07.3.2.2. Pasažieru pārvadājumi ar taksometru vai nomātu automobili ar vadītāju (</w:t>
      </w:r>
      <w:r>
        <w:rPr>
          <w:b/>
          <w:i/>
          <w:iCs/>
        </w:rPr>
        <w:t>S</w:t>
      </w:r>
      <w:r>
        <w:rPr>
          <w:b/>
        </w:rPr>
        <w:t>)</w:t>
      </w:r>
    </w:p>
    <w:p w14:paraId="4DAD014F" w14:textId="77777777" w:rsidR="006E778E" w:rsidRPr="005F2DA4" w:rsidRDefault="006E778E" w:rsidP="006E778E">
      <w:pPr>
        <w:jc w:val="both"/>
        <w:rPr>
          <w:rFonts w:ascii="Times New Roman" w:eastAsia="Calibri" w:hAnsi="Times New Roman" w:cs="Times New Roman"/>
          <w:noProof/>
          <w:sz w:val="24"/>
          <w:szCs w:val="24"/>
        </w:rPr>
      </w:pPr>
    </w:p>
    <w:p w14:paraId="01180959" w14:textId="77777777" w:rsidR="006E778E" w:rsidRPr="009D0D9B" w:rsidRDefault="006E778E" w:rsidP="006E778E">
      <w:pPr>
        <w:pStyle w:val="BodyText"/>
      </w:pPr>
      <w:r>
        <w:t>Ietilpst:</w:t>
      </w:r>
    </w:p>
    <w:p w14:paraId="122B400D" w14:textId="77777777" w:rsidR="006E778E" w:rsidRPr="009D0D9B" w:rsidRDefault="006E778E" w:rsidP="006E778E">
      <w:pPr>
        <w:jc w:val="both"/>
        <w:rPr>
          <w:rFonts w:ascii="Times New Roman" w:eastAsia="Calibri" w:hAnsi="Times New Roman" w:cs="Times New Roman"/>
          <w:noProof/>
          <w:sz w:val="24"/>
          <w:szCs w:val="24"/>
        </w:rPr>
      </w:pPr>
    </w:p>
    <w:p w14:paraId="2044E65A"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taksometru un nomātu automobili ar vadītāju;</w:t>
      </w:r>
    </w:p>
    <w:p w14:paraId="0E45CF72"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izmantojot privātas vienošanās, piemēram, kopbraukšanu.</w:t>
      </w:r>
    </w:p>
    <w:p w14:paraId="273401D9" w14:textId="77777777" w:rsidR="006E778E" w:rsidRPr="009D0D9B" w:rsidRDefault="006E778E" w:rsidP="006E778E">
      <w:pPr>
        <w:jc w:val="both"/>
        <w:rPr>
          <w:rFonts w:ascii="Times New Roman" w:eastAsia="Calibri" w:hAnsi="Times New Roman" w:cs="Times New Roman"/>
          <w:noProof/>
          <w:sz w:val="24"/>
          <w:szCs w:val="24"/>
        </w:rPr>
      </w:pPr>
    </w:p>
    <w:p w14:paraId="1137B139" w14:textId="77777777" w:rsidR="006E778E" w:rsidRPr="002F7A99" w:rsidRDefault="006E778E" w:rsidP="006E778E">
      <w:pPr>
        <w:pStyle w:val="BodyText"/>
        <w:rPr>
          <w:b/>
          <w:bCs/>
        </w:rPr>
      </w:pPr>
      <w:r>
        <w:rPr>
          <w:b/>
        </w:rPr>
        <w:t>07.3.2.3. Skolēnu pārvadāšana uz skolu un no tās (</w:t>
      </w:r>
      <w:r>
        <w:rPr>
          <w:b/>
          <w:i/>
          <w:iCs/>
        </w:rPr>
        <w:t>S</w:t>
      </w:r>
      <w:r>
        <w:rPr>
          <w:b/>
        </w:rPr>
        <w:t>)</w:t>
      </w:r>
    </w:p>
    <w:p w14:paraId="20968933" w14:textId="77777777" w:rsidR="006E778E" w:rsidRPr="005F2DA4" w:rsidRDefault="006E778E" w:rsidP="006E778E">
      <w:pPr>
        <w:jc w:val="both"/>
        <w:rPr>
          <w:rFonts w:ascii="Times New Roman" w:eastAsia="Calibri" w:hAnsi="Times New Roman" w:cs="Times New Roman"/>
          <w:noProof/>
          <w:sz w:val="24"/>
          <w:szCs w:val="24"/>
        </w:rPr>
      </w:pPr>
    </w:p>
    <w:p w14:paraId="4A1A2F2C" w14:textId="77777777" w:rsidR="006E778E" w:rsidRPr="009D0D9B" w:rsidRDefault="006E778E" w:rsidP="006E778E">
      <w:pPr>
        <w:pStyle w:val="BodyText"/>
      </w:pPr>
      <w:r>
        <w:t>Ietilpst:</w:t>
      </w:r>
    </w:p>
    <w:p w14:paraId="699091AC" w14:textId="77777777" w:rsidR="006E778E" w:rsidRPr="009D0D9B" w:rsidRDefault="006E778E" w:rsidP="006E778E">
      <w:pPr>
        <w:jc w:val="both"/>
        <w:rPr>
          <w:rFonts w:ascii="Times New Roman" w:eastAsia="Calibri" w:hAnsi="Times New Roman" w:cs="Times New Roman"/>
          <w:noProof/>
          <w:sz w:val="24"/>
          <w:szCs w:val="24"/>
        </w:rPr>
      </w:pPr>
    </w:p>
    <w:p w14:paraId="6A315E2E" w14:textId="77777777" w:rsidR="006E778E" w:rsidRPr="009D0D9B" w:rsidRDefault="006E778E" w:rsidP="00161C32">
      <w:pPr>
        <w:pStyle w:val="BodyText"/>
        <w:numPr>
          <w:ilvl w:val="2"/>
          <w:numId w:val="34"/>
        </w:numPr>
        <w:tabs>
          <w:tab w:val="left" w:pos="851"/>
        </w:tabs>
        <w:ind w:left="284" w:firstLine="0"/>
      </w:pPr>
      <w:r>
        <w:t>vietējo skolas autobusu čartera pakalpojumi, ar autobusa vadītāju;</w:t>
      </w:r>
    </w:p>
    <w:p w14:paraId="02F6FDBB" w14:textId="77777777" w:rsidR="006E778E" w:rsidRPr="009D0D9B" w:rsidRDefault="006E778E" w:rsidP="00161C32">
      <w:pPr>
        <w:pStyle w:val="BodyText"/>
        <w:numPr>
          <w:ilvl w:val="2"/>
          <w:numId w:val="34"/>
        </w:numPr>
        <w:tabs>
          <w:tab w:val="left" w:pos="851"/>
        </w:tabs>
        <w:ind w:left="284" w:firstLine="0"/>
      </w:pPr>
      <w:r>
        <w:t>starppilsētu skolas autobusu čartera pakalpojumi atbilstoši kustības sarakstam;</w:t>
      </w:r>
    </w:p>
    <w:p w14:paraId="58709B71" w14:textId="77777777" w:rsidR="006E778E" w:rsidRPr="009D0D9B" w:rsidRDefault="006E778E" w:rsidP="00161C32">
      <w:pPr>
        <w:pStyle w:val="BodyText"/>
        <w:numPr>
          <w:ilvl w:val="2"/>
          <w:numId w:val="34"/>
        </w:numPr>
        <w:tabs>
          <w:tab w:val="left" w:pos="851"/>
        </w:tabs>
        <w:ind w:left="284" w:firstLine="0"/>
      </w:pPr>
      <w:r>
        <w:t>skolēnu pārvadāšana ar skolas autobusu starp mājām un skolu un starp skolām, tostarp lauku teritorijās.</w:t>
      </w:r>
    </w:p>
    <w:p w14:paraId="730813D8" w14:textId="77777777" w:rsidR="006E778E" w:rsidRPr="009D0D9B" w:rsidRDefault="006E778E" w:rsidP="006E778E">
      <w:pPr>
        <w:jc w:val="both"/>
        <w:rPr>
          <w:rFonts w:ascii="Times New Roman" w:eastAsia="Calibri" w:hAnsi="Times New Roman" w:cs="Times New Roman"/>
          <w:noProof/>
          <w:sz w:val="24"/>
          <w:szCs w:val="24"/>
        </w:rPr>
      </w:pPr>
    </w:p>
    <w:p w14:paraId="17EE357D" w14:textId="77777777" w:rsidR="006E778E" w:rsidRPr="002F7A99" w:rsidRDefault="006E778E" w:rsidP="006E778E">
      <w:pPr>
        <w:pStyle w:val="BodyText"/>
        <w:rPr>
          <w:b/>
          <w:bCs/>
        </w:rPr>
      </w:pPr>
      <w:r>
        <w:rPr>
          <w:b/>
        </w:rPr>
        <w:t>07.3.2.9. Citi pasažieru pārvadājumi pa autoceļiem (</w:t>
      </w:r>
      <w:r>
        <w:rPr>
          <w:b/>
          <w:i/>
          <w:iCs/>
        </w:rPr>
        <w:t>S</w:t>
      </w:r>
      <w:r>
        <w:rPr>
          <w:b/>
        </w:rPr>
        <w:t>)</w:t>
      </w:r>
    </w:p>
    <w:p w14:paraId="2886C52B" w14:textId="77777777" w:rsidR="006E778E" w:rsidRPr="009D0D9B" w:rsidRDefault="006E778E" w:rsidP="006E778E">
      <w:pPr>
        <w:jc w:val="both"/>
        <w:rPr>
          <w:rFonts w:ascii="Times New Roman" w:eastAsia="Calibri" w:hAnsi="Times New Roman" w:cs="Times New Roman"/>
          <w:b/>
          <w:bCs/>
          <w:noProof/>
          <w:sz w:val="24"/>
          <w:szCs w:val="24"/>
        </w:rPr>
      </w:pPr>
    </w:p>
    <w:p w14:paraId="5546C468" w14:textId="77777777" w:rsidR="006E778E" w:rsidRPr="009D0D9B" w:rsidRDefault="006E778E" w:rsidP="006E778E">
      <w:pPr>
        <w:pStyle w:val="BodyText"/>
      </w:pPr>
      <w:r>
        <w:t>Ietilpst:</w:t>
      </w:r>
    </w:p>
    <w:p w14:paraId="16E9B60E" w14:textId="77777777" w:rsidR="006E778E" w:rsidRPr="009D0D9B" w:rsidRDefault="006E778E" w:rsidP="006E778E">
      <w:pPr>
        <w:jc w:val="both"/>
        <w:rPr>
          <w:rFonts w:ascii="Times New Roman" w:eastAsia="Calibri" w:hAnsi="Times New Roman" w:cs="Times New Roman"/>
          <w:noProof/>
          <w:sz w:val="24"/>
          <w:szCs w:val="24"/>
        </w:rPr>
      </w:pPr>
    </w:p>
    <w:p w14:paraId="1EF9FC9F"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dzīvnieku vilktiem transportlīdzekļiem ar vadītāju.</w:t>
      </w:r>
    </w:p>
    <w:p w14:paraId="775D28D0" w14:textId="77777777" w:rsidR="006E778E" w:rsidRPr="009D0D9B" w:rsidRDefault="006E778E" w:rsidP="006E778E">
      <w:pPr>
        <w:jc w:val="both"/>
        <w:rPr>
          <w:rFonts w:ascii="Times New Roman" w:eastAsia="Calibri" w:hAnsi="Times New Roman" w:cs="Times New Roman"/>
          <w:noProof/>
          <w:sz w:val="24"/>
          <w:szCs w:val="24"/>
        </w:rPr>
      </w:pPr>
    </w:p>
    <w:p w14:paraId="4BF3B796" w14:textId="77777777" w:rsidR="006E778E" w:rsidRPr="009D0D9B" w:rsidRDefault="006E778E" w:rsidP="006E778E">
      <w:pPr>
        <w:pStyle w:val="BodyText"/>
      </w:pPr>
      <w:r>
        <w:t>Ietilpst arī:</w:t>
      </w:r>
    </w:p>
    <w:p w14:paraId="5FD6D16D" w14:textId="77777777" w:rsidR="006E778E" w:rsidRPr="009D0D9B" w:rsidRDefault="006E778E" w:rsidP="006E778E">
      <w:pPr>
        <w:jc w:val="both"/>
        <w:rPr>
          <w:rFonts w:ascii="Times New Roman" w:eastAsia="Calibri" w:hAnsi="Times New Roman" w:cs="Times New Roman"/>
          <w:noProof/>
          <w:sz w:val="24"/>
          <w:szCs w:val="24"/>
        </w:rPr>
      </w:pPr>
    </w:p>
    <w:p w14:paraId="4F2D3DEE" w14:textId="77777777" w:rsidR="006E778E" w:rsidRPr="009D0D9B" w:rsidRDefault="006E778E" w:rsidP="00161C32">
      <w:pPr>
        <w:pStyle w:val="BodyText"/>
        <w:numPr>
          <w:ilvl w:val="2"/>
          <w:numId w:val="34"/>
        </w:numPr>
        <w:tabs>
          <w:tab w:val="left" w:pos="851"/>
        </w:tabs>
        <w:ind w:left="284" w:firstLine="0"/>
      </w:pPr>
      <w:r>
        <w:t>tuktuki, motorizētās rikšas un velorikšas, un motocikli, ar kuriem tiek sniegti taksometra pakalpojumi.</w:t>
      </w:r>
    </w:p>
    <w:p w14:paraId="15ADAC8E" w14:textId="77777777" w:rsidR="006E778E" w:rsidRPr="009D0D9B" w:rsidRDefault="006E778E" w:rsidP="006E778E">
      <w:pPr>
        <w:jc w:val="both"/>
        <w:rPr>
          <w:rFonts w:ascii="Times New Roman" w:eastAsia="Calibri" w:hAnsi="Times New Roman" w:cs="Times New Roman"/>
          <w:noProof/>
          <w:sz w:val="24"/>
          <w:szCs w:val="24"/>
        </w:rPr>
      </w:pPr>
    </w:p>
    <w:p w14:paraId="42C175F0" w14:textId="77777777" w:rsidR="006E778E" w:rsidRPr="009D0D9B" w:rsidRDefault="006E778E" w:rsidP="00335BF1">
      <w:pPr>
        <w:keepNext/>
        <w:keepLines/>
        <w:jc w:val="both"/>
        <w:rPr>
          <w:rFonts w:ascii="Times New Roman" w:hAnsi="Times New Roman" w:cs="Times New Roman"/>
          <w:i/>
          <w:noProof/>
          <w:sz w:val="24"/>
          <w:szCs w:val="24"/>
        </w:rPr>
      </w:pPr>
      <w:r>
        <w:rPr>
          <w:rFonts w:ascii="Times New Roman" w:hAnsi="Times New Roman"/>
          <w:i/>
          <w:sz w:val="24"/>
        </w:rPr>
        <w:t>Neietilpst:</w:t>
      </w:r>
    </w:p>
    <w:p w14:paraId="12D6546D" w14:textId="77777777" w:rsidR="006E778E" w:rsidRPr="009D0D9B" w:rsidRDefault="006E778E" w:rsidP="00335BF1">
      <w:pPr>
        <w:keepNext/>
        <w:keepLines/>
        <w:jc w:val="both"/>
        <w:rPr>
          <w:rFonts w:ascii="Times New Roman" w:eastAsia="Calibri" w:hAnsi="Times New Roman" w:cs="Times New Roman"/>
          <w:i/>
          <w:noProof/>
          <w:sz w:val="24"/>
          <w:szCs w:val="24"/>
        </w:rPr>
      </w:pPr>
    </w:p>
    <w:p w14:paraId="4371A414" w14:textId="77777777" w:rsidR="006E778E" w:rsidRPr="00425173" w:rsidRDefault="006E778E" w:rsidP="00335BF1">
      <w:pPr>
        <w:pStyle w:val="BodyText"/>
        <w:keepNext/>
        <w:keepLines/>
        <w:numPr>
          <w:ilvl w:val="2"/>
          <w:numId w:val="34"/>
        </w:numPr>
        <w:tabs>
          <w:tab w:val="left" w:pos="851"/>
        </w:tabs>
        <w:ind w:left="284" w:firstLine="0"/>
        <w:rPr>
          <w:i/>
          <w:iCs/>
        </w:rPr>
      </w:pPr>
      <w:r>
        <w:rPr>
          <w:i/>
        </w:rPr>
        <w:t>autobuss ar vadītāju (07.3.2.1).</w:t>
      </w:r>
    </w:p>
    <w:p w14:paraId="79B05BDE" w14:textId="77777777" w:rsidR="006E778E" w:rsidRPr="009D0D9B" w:rsidRDefault="006E778E" w:rsidP="006E778E">
      <w:pPr>
        <w:jc w:val="both"/>
        <w:rPr>
          <w:rFonts w:ascii="Times New Roman" w:eastAsia="Calibri" w:hAnsi="Times New Roman" w:cs="Times New Roman"/>
          <w:i/>
          <w:noProof/>
          <w:sz w:val="24"/>
          <w:szCs w:val="24"/>
        </w:rPr>
      </w:pPr>
    </w:p>
    <w:p w14:paraId="7DC15439" w14:textId="77777777" w:rsidR="006E778E" w:rsidRPr="002F7A99" w:rsidRDefault="006E778E" w:rsidP="005F2DA4">
      <w:pPr>
        <w:pStyle w:val="BodyText"/>
        <w:keepNext/>
        <w:rPr>
          <w:b/>
          <w:bCs/>
        </w:rPr>
      </w:pPr>
      <w:r>
        <w:rPr>
          <w:b/>
        </w:rPr>
        <w:lastRenderedPageBreak/>
        <w:t>07.3.3. Pasažieru aviopārvadājumi (</w:t>
      </w:r>
      <w:r>
        <w:rPr>
          <w:b/>
          <w:i/>
          <w:iCs/>
        </w:rPr>
        <w:t>S</w:t>
      </w:r>
      <w:r>
        <w:rPr>
          <w:b/>
        </w:rPr>
        <w:t>)</w:t>
      </w:r>
    </w:p>
    <w:p w14:paraId="7CC90338" w14:textId="77777777" w:rsidR="006E778E" w:rsidRPr="005F2DA4" w:rsidRDefault="006E778E" w:rsidP="005F2DA4">
      <w:pPr>
        <w:keepNext/>
        <w:jc w:val="both"/>
        <w:rPr>
          <w:rFonts w:ascii="Times New Roman" w:eastAsia="Calibri" w:hAnsi="Times New Roman" w:cs="Times New Roman"/>
          <w:noProof/>
          <w:sz w:val="24"/>
          <w:szCs w:val="24"/>
        </w:rPr>
      </w:pPr>
    </w:p>
    <w:p w14:paraId="468D6691" w14:textId="77777777" w:rsidR="006E778E" w:rsidRPr="009D0D9B" w:rsidRDefault="006E778E" w:rsidP="005F2DA4">
      <w:pPr>
        <w:pStyle w:val="BodyText"/>
        <w:keepNext/>
      </w:pPr>
      <w:r>
        <w:t>Ietilpst:</w:t>
      </w:r>
    </w:p>
    <w:p w14:paraId="39A49FD1" w14:textId="77777777" w:rsidR="006E778E" w:rsidRPr="009D0D9B" w:rsidRDefault="006E778E" w:rsidP="006E778E">
      <w:pPr>
        <w:jc w:val="both"/>
        <w:rPr>
          <w:rFonts w:ascii="Times New Roman" w:eastAsia="Calibri" w:hAnsi="Times New Roman" w:cs="Times New Roman"/>
          <w:noProof/>
          <w:sz w:val="24"/>
          <w:szCs w:val="24"/>
        </w:rPr>
      </w:pPr>
    </w:p>
    <w:p w14:paraId="7B93F847" w14:textId="77777777" w:rsidR="006E778E" w:rsidRPr="009D0D9B" w:rsidRDefault="006E778E" w:rsidP="00161C32">
      <w:pPr>
        <w:pStyle w:val="BodyText"/>
        <w:numPr>
          <w:ilvl w:val="2"/>
          <w:numId w:val="34"/>
        </w:numPr>
        <w:tabs>
          <w:tab w:val="left" w:pos="851"/>
        </w:tabs>
        <w:ind w:left="284" w:firstLine="0"/>
      </w:pPr>
      <w:r>
        <w:t>indivīdu vai personu grupu un bagāžas pārvadājumi ar lidmašīnu un helikopteru;</w:t>
      </w:r>
    </w:p>
    <w:p w14:paraId="76A8B673" w14:textId="77777777" w:rsidR="006E778E" w:rsidRPr="009D0D9B" w:rsidRDefault="006E778E" w:rsidP="006E778E">
      <w:pPr>
        <w:jc w:val="both"/>
        <w:rPr>
          <w:rFonts w:ascii="Times New Roman" w:eastAsia="Calibri" w:hAnsi="Times New Roman" w:cs="Times New Roman"/>
          <w:noProof/>
          <w:sz w:val="24"/>
          <w:szCs w:val="24"/>
        </w:rPr>
      </w:pPr>
    </w:p>
    <w:p w14:paraId="416C40F4" w14:textId="77777777" w:rsidR="006E778E" w:rsidRPr="009D0D9B" w:rsidRDefault="006E778E" w:rsidP="006E778E">
      <w:pPr>
        <w:pStyle w:val="BodyText"/>
      </w:pPr>
      <w:r>
        <w:t>Ietilpst arī:</w:t>
      </w:r>
    </w:p>
    <w:p w14:paraId="7104AF1F" w14:textId="77777777" w:rsidR="006E778E" w:rsidRPr="009D0D9B" w:rsidRDefault="006E778E" w:rsidP="006E778E">
      <w:pPr>
        <w:jc w:val="both"/>
        <w:rPr>
          <w:rFonts w:ascii="Times New Roman" w:eastAsia="Calibri" w:hAnsi="Times New Roman" w:cs="Times New Roman"/>
          <w:noProof/>
          <w:sz w:val="24"/>
          <w:szCs w:val="24"/>
        </w:rPr>
      </w:pPr>
    </w:p>
    <w:p w14:paraId="5BBF3A56" w14:textId="77777777" w:rsidR="006E778E" w:rsidRPr="009D0D9B" w:rsidRDefault="006E778E" w:rsidP="00161C32">
      <w:pPr>
        <w:pStyle w:val="BodyText"/>
        <w:numPr>
          <w:ilvl w:val="2"/>
          <w:numId w:val="34"/>
        </w:numPr>
        <w:tabs>
          <w:tab w:val="left" w:pos="851"/>
        </w:tabs>
        <w:ind w:left="284" w:firstLine="0"/>
      </w:pPr>
      <w:r>
        <w:t>pasažieru bezapkalpes lidaparāti un multikopteri.</w:t>
      </w:r>
    </w:p>
    <w:p w14:paraId="522DDBAB" w14:textId="77777777" w:rsidR="006E778E" w:rsidRPr="009D0D9B" w:rsidRDefault="006E778E" w:rsidP="006E778E">
      <w:pPr>
        <w:jc w:val="both"/>
        <w:rPr>
          <w:rFonts w:ascii="Times New Roman" w:eastAsia="Calibri" w:hAnsi="Times New Roman" w:cs="Times New Roman"/>
          <w:noProof/>
          <w:sz w:val="24"/>
          <w:szCs w:val="24"/>
        </w:rPr>
      </w:pPr>
    </w:p>
    <w:p w14:paraId="44511493" w14:textId="77777777" w:rsidR="006E778E" w:rsidRPr="002F7A99" w:rsidRDefault="006E778E" w:rsidP="006E778E">
      <w:pPr>
        <w:pStyle w:val="BodyText"/>
        <w:rPr>
          <w:b/>
          <w:bCs/>
        </w:rPr>
      </w:pPr>
      <w:r>
        <w:rPr>
          <w:b/>
        </w:rPr>
        <w:t>07.3.3.1. Pasažieru aviopārvadājumi, iekšzemes (</w:t>
      </w:r>
      <w:r>
        <w:rPr>
          <w:b/>
          <w:i/>
          <w:iCs/>
        </w:rPr>
        <w:t>S</w:t>
      </w:r>
      <w:r>
        <w:rPr>
          <w:b/>
        </w:rPr>
        <w:t>)</w:t>
      </w:r>
    </w:p>
    <w:p w14:paraId="758F22FE" w14:textId="77777777" w:rsidR="006E778E" w:rsidRPr="005F2DA4" w:rsidRDefault="006E778E" w:rsidP="006E778E">
      <w:pPr>
        <w:jc w:val="both"/>
        <w:rPr>
          <w:rFonts w:ascii="Times New Roman" w:eastAsia="Calibri" w:hAnsi="Times New Roman" w:cs="Times New Roman"/>
          <w:noProof/>
          <w:sz w:val="24"/>
          <w:szCs w:val="24"/>
        </w:rPr>
      </w:pPr>
    </w:p>
    <w:p w14:paraId="0F3E5114" w14:textId="77777777" w:rsidR="006E778E" w:rsidRPr="009D0D9B" w:rsidRDefault="006E778E" w:rsidP="006E778E">
      <w:pPr>
        <w:pStyle w:val="BodyText"/>
      </w:pPr>
      <w:r>
        <w:t>Ietilpst:</w:t>
      </w:r>
    </w:p>
    <w:p w14:paraId="64B927D5" w14:textId="77777777" w:rsidR="006E778E" w:rsidRPr="009D0D9B" w:rsidRDefault="006E778E" w:rsidP="006E778E">
      <w:pPr>
        <w:jc w:val="both"/>
        <w:rPr>
          <w:rFonts w:ascii="Times New Roman" w:eastAsia="Calibri" w:hAnsi="Times New Roman" w:cs="Times New Roman"/>
          <w:noProof/>
          <w:sz w:val="24"/>
          <w:szCs w:val="24"/>
        </w:rPr>
      </w:pPr>
    </w:p>
    <w:p w14:paraId="2E39FFBB" w14:textId="77777777" w:rsidR="006E778E" w:rsidRPr="009D0D9B" w:rsidRDefault="006E778E" w:rsidP="00161C32">
      <w:pPr>
        <w:pStyle w:val="BodyText"/>
        <w:numPr>
          <w:ilvl w:val="2"/>
          <w:numId w:val="34"/>
        </w:numPr>
        <w:tabs>
          <w:tab w:val="left" w:pos="851"/>
        </w:tabs>
        <w:ind w:left="284" w:firstLine="0"/>
      </w:pPr>
      <w:r>
        <w:t>iekšzemes regulārie pasažieru aviopārvadājumi un čārterreisi;</w:t>
      </w:r>
    </w:p>
    <w:p w14:paraId="02146B40" w14:textId="77777777" w:rsidR="006E778E" w:rsidRPr="009D0D9B" w:rsidRDefault="006E778E" w:rsidP="00161C32">
      <w:pPr>
        <w:pStyle w:val="BodyText"/>
        <w:numPr>
          <w:ilvl w:val="2"/>
          <w:numId w:val="34"/>
        </w:numPr>
        <w:tabs>
          <w:tab w:val="left" w:pos="851"/>
        </w:tabs>
        <w:ind w:left="284" w:firstLine="0"/>
      </w:pPr>
      <w:r>
        <w:t>indivīdu, personu grupu un līdzi esošās bagāžas iekšzemes aviopārvadājumi ar lidmašīnu un helikopteru.</w:t>
      </w:r>
    </w:p>
    <w:p w14:paraId="64632035" w14:textId="77777777" w:rsidR="006E778E" w:rsidRPr="009D0D9B" w:rsidRDefault="006E778E" w:rsidP="006E778E">
      <w:pPr>
        <w:jc w:val="both"/>
        <w:rPr>
          <w:rFonts w:ascii="Times New Roman" w:eastAsia="Calibri" w:hAnsi="Times New Roman" w:cs="Times New Roman"/>
          <w:noProof/>
          <w:sz w:val="24"/>
          <w:szCs w:val="24"/>
        </w:rPr>
      </w:pPr>
    </w:p>
    <w:p w14:paraId="49D786AB" w14:textId="77777777" w:rsidR="006E778E" w:rsidRPr="009D0D9B" w:rsidRDefault="006E778E" w:rsidP="006E778E">
      <w:pPr>
        <w:pStyle w:val="BodyText"/>
      </w:pPr>
      <w:r>
        <w:t>Ietilpst arī:</w:t>
      </w:r>
    </w:p>
    <w:p w14:paraId="6C5630CD" w14:textId="77777777" w:rsidR="006E778E" w:rsidRPr="009D0D9B" w:rsidRDefault="006E778E" w:rsidP="006E778E">
      <w:pPr>
        <w:jc w:val="both"/>
        <w:rPr>
          <w:rFonts w:ascii="Times New Roman" w:eastAsia="Calibri" w:hAnsi="Times New Roman" w:cs="Times New Roman"/>
          <w:noProof/>
          <w:sz w:val="24"/>
          <w:szCs w:val="24"/>
        </w:rPr>
      </w:pPr>
    </w:p>
    <w:p w14:paraId="419B0AC7" w14:textId="77777777" w:rsidR="006E778E" w:rsidRPr="009D0D9B" w:rsidRDefault="006E778E" w:rsidP="00161C32">
      <w:pPr>
        <w:pStyle w:val="BodyText"/>
        <w:numPr>
          <w:ilvl w:val="2"/>
          <w:numId w:val="34"/>
        </w:numPr>
        <w:tabs>
          <w:tab w:val="left" w:pos="851"/>
        </w:tabs>
        <w:ind w:left="284" w:firstLine="0"/>
      </w:pPr>
      <w:r>
        <w:t>pasažieru iekšzemes aviopārvadājumi ar bezapkalpes lidaparātiem un multikopteriem.</w:t>
      </w:r>
    </w:p>
    <w:p w14:paraId="73F95A1E" w14:textId="77777777" w:rsidR="006E778E" w:rsidRPr="009D0D9B" w:rsidRDefault="006E778E" w:rsidP="006E778E">
      <w:pPr>
        <w:jc w:val="both"/>
        <w:rPr>
          <w:rFonts w:ascii="Times New Roman" w:eastAsia="Calibri" w:hAnsi="Times New Roman" w:cs="Times New Roman"/>
          <w:noProof/>
          <w:sz w:val="24"/>
          <w:szCs w:val="24"/>
        </w:rPr>
      </w:pPr>
    </w:p>
    <w:p w14:paraId="40032B55" w14:textId="77777777" w:rsidR="006E778E" w:rsidRPr="002F7A99" w:rsidRDefault="006E778E" w:rsidP="006E778E">
      <w:pPr>
        <w:pStyle w:val="BodyText"/>
        <w:rPr>
          <w:b/>
          <w:bCs/>
        </w:rPr>
      </w:pPr>
      <w:r>
        <w:rPr>
          <w:b/>
        </w:rPr>
        <w:t>07.3.3.2. Pasažieru aviopārvadājumi, starptautiskie (</w:t>
      </w:r>
      <w:r>
        <w:rPr>
          <w:b/>
          <w:i/>
          <w:iCs/>
        </w:rPr>
        <w:t>S</w:t>
      </w:r>
      <w:r>
        <w:rPr>
          <w:b/>
        </w:rPr>
        <w:t>)</w:t>
      </w:r>
    </w:p>
    <w:p w14:paraId="54A22E39" w14:textId="77777777" w:rsidR="006E778E" w:rsidRPr="00F07D9C" w:rsidRDefault="006E778E" w:rsidP="006E778E">
      <w:pPr>
        <w:jc w:val="both"/>
        <w:rPr>
          <w:rFonts w:ascii="Times New Roman" w:eastAsia="Calibri" w:hAnsi="Times New Roman" w:cs="Times New Roman"/>
          <w:noProof/>
          <w:sz w:val="24"/>
          <w:szCs w:val="24"/>
        </w:rPr>
      </w:pPr>
    </w:p>
    <w:p w14:paraId="6CD43272" w14:textId="77777777" w:rsidR="006E778E" w:rsidRPr="009D0D9B" w:rsidRDefault="006E778E" w:rsidP="006E778E">
      <w:pPr>
        <w:pStyle w:val="BodyText"/>
      </w:pPr>
      <w:r>
        <w:t>Ietilpst:</w:t>
      </w:r>
    </w:p>
    <w:p w14:paraId="23A03547" w14:textId="77777777" w:rsidR="006E778E" w:rsidRPr="009D0D9B" w:rsidRDefault="006E778E" w:rsidP="006E778E">
      <w:pPr>
        <w:jc w:val="both"/>
        <w:rPr>
          <w:rFonts w:ascii="Times New Roman" w:eastAsia="Calibri" w:hAnsi="Times New Roman" w:cs="Times New Roman"/>
          <w:noProof/>
          <w:sz w:val="24"/>
          <w:szCs w:val="24"/>
        </w:rPr>
      </w:pPr>
    </w:p>
    <w:p w14:paraId="5428B3FE" w14:textId="77777777" w:rsidR="006E778E" w:rsidRDefault="006E778E" w:rsidP="00161C32">
      <w:pPr>
        <w:pStyle w:val="BodyText"/>
        <w:numPr>
          <w:ilvl w:val="2"/>
          <w:numId w:val="34"/>
        </w:numPr>
        <w:tabs>
          <w:tab w:val="left" w:pos="851"/>
        </w:tabs>
        <w:ind w:left="284" w:firstLine="0"/>
      </w:pPr>
      <w:r>
        <w:t xml:space="preserve">pasažieru aviopārvadājumi regulārajos starptautiskajos reisos un čārterreisos. </w:t>
      </w:r>
    </w:p>
    <w:p w14:paraId="388DF0E3" w14:textId="77777777" w:rsidR="006E778E" w:rsidRDefault="006E778E" w:rsidP="006E778E">
      <w:pPr>
        <w:pStyle w:val="BodyText"/>
        <w:tabs>
          <w:tab w:val="left" w:pos="851"/>
        </w:tabs>
      </w:pPr>
    </w:p>
    <w:p w14:paraId="385F1799" w14:textId="77777777" w:rsidR="006E778E" w:rsidRDefault="006E778E" w:rsidP="006E778E">
      <w:pPr>
        <w:pStyle w:val="BodyText"/>
        <w:tabs>
          <w:tab w:val="left" w:pos="851"/>
        </w:tabs>
      </w:pPr>
      <w:r>
        <w:t>Ietilpst arī:</w:t>
      </w:r>
    </w:p>
    <w:p w14:paraId="331907F9" w14:textId="77777777" w:rsidR="006E778E" w:rsidRPr="009D0D9B" w:rsidRDefault="006E778E" w:rsidP="006E778E">
      <w:pPr>
        <w:pStyle w:val="BodyText"/>
        <w:tabs>
          <w:tab w:val="left" w:pos="851"/>
        </w:tabs>
        <w:ind w:left="284"/>
      </w:pPr>
    </w:p>
    <w:p w14:paraId="6253A88E" w14:textId="77777777" w:rsidR="006E778E" w:rsidRPr="009D0D9B" w:rsidRDefault="006E778E" w:rsidP="00161C32">
      <w:pPr>
        <w:pStyle w:val="BodyText"/>
        <w:numPr>
          <w:ilvl w:val="2"/>
          <w:numId w:val="34"/>
        </w:numPr>
        <w:tabs>
          <w:tab w:val="left" w:pos="851"/>
        </w:tabs>
        <w:ind w:left="284" w:firstLine="0"/>
      </w:pPr>
      <w:r>
        <w:t>pasažieru starptautiskie aviopārvadājumi ar bezapkalpes lidaparātiem un multikopteriem.</w:t>
      </w:r>
    </w:p>
    <w:p w14:paraId="3E764C44" w14:textId="77777777" w:rsidR="006E778E" w:rsidRPr="009D0D9B" w:rsidRDefault="006E778E" w:rsidP="006E778E">
      <w:pPr>
        <w:jc w:val="both"/>
        <w:rPr>
          <w:rFonts w:ascii="Times New Roman" w:eastAsia="Calibri" w:hAnsi="Times New Roman" w:cs="Times New Roman"/>
          <w:noProof/>
          <w:sz w:val="24"/>
          <w:szCs w:val="24"/>
        </w:rPr>
      </w:pPr>
    </w:p>
    <w:p w14:paraId="5B58B022" w14:textId="77777777" w:rsidR="006E778E" w:rsidRPr="002F7A99" w:rsidRDefault="006E778E" w:rsidP="006E778E">
      <w:pPr>
        <w:pStyle w:val="BodyText"/>
        <w:rPr>
          <w:b/>
          <w:bCs/>
        </w:rPr>
      </w:pPr>
      <w:r>
        <w:rPr>
          <w:b/>
        </w:rPr>
        <w:t>07.3.4. Pasažieru pārvadāšana pa jūru un iekšzemes ūdensceļiem (</w:t>
      </w:r>
      <w:r>
        <w:rPr>
          <w:b/>
          <w:i/>
          <w:iCs/>
        </w:rPr>
        <w:t>S</w:t>
      </w:r>
      <w:r>
        <w:rPr>
          <w:b/>
        </w:rPr>
        <w:t>)</w:t>
      </w:r>
    </w:p>
    <w:p w14:paraId="7469E39D" w14:textId="77777777" w:rsidR="006E778E" w:rsidRPr="009D0D9B" w:rsidRDefault="006E778E" w:rsidP="006E778E">
      <w:pPr>
        <w:jc w:val="both"/>
        <w:rPr>
          <w:rFonts w:ascii="Times New Roman" w:eastAsia="Calibri" w:hAnsi="Times New Roman" w:cs="Times New Roman"/>
          <w:b/>
          <w:bCs/>
          <w:noProof/>
          <w:sz w:val="24"/>
          <w:szCs w:val="24"/>
        </w:rPr>
      </w:pPr>
    </w:p>
    <w:p w14:paraId="1D4DE105" w14:textId="77777777" w:rsidR="006E778E" w:rsidRPr="009D0D9B" w:rsidRDefault="006E778E" w:rsidP="006E778E">
      <w:pPr>
        <w:pStyle w:val="BodyText"/>
      </w:pPr>
      <w:r>
        <w:t>Ietilpst:</w:t>
      </w:r>
    </w:p>
    <w:p w14:paraId="4FBE2E58" w14:textId="77777777" w:rsidR="006E778E" w:rsidRPr="009D0D9B" w:rsidRDefault="006E778E" w:rsidP="006E778E">
      <w:pPr>
        <w:jc w:val="both"/>
        <w:rPr>
          <w:rFonts w:ascii="Times New Roman" w:eastAsia="Calibri" w:hAnsi="Times New Roman" w:cs="Times New Roman"/>
          <w:noProof/>
          <w:sz w:val="24"/>
          <w:szCs w:val="24"/>
        </w:rPr>
      </w:pPr>
    </w:p>
    <w:p w14:paraId="4E04C248"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kuģi, laivu, prāmi, gaisa spilvenu kuģi un zemūdens spārnu kuģi;</w:t>
      </w:r>
    </w:p>
    <w:p w14:paraId="279E159B"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w:t>
      </w:r>
    </w:p>
    <w:p w14:paraId="76AF9FCA" w14:textId="77777777" w:rsidR="006E778E" w:rsidRPr="009D0D9B" w:rsidRDefault="006E778E" w:rsidP="00161C32">
      <w:pPr>
        <w:pStyle w:val="BodyText"/>
        <w:numPr>
          <w:ilvl w:val="2"/>
          <w:numId w:val="34"/>
        </w:numPr>
        <w:tabs>
          <w:tab w:val="left" w:pos="851"/>
        </w:tabs>
        <w:ind w:left="284" w:firstLine="0"/>
      </w:pPr>
      <w:r>
        <w:t>ūdens taksometri.</w:t>
      </w:r>
    </w:p>
    <w:p w14:paraId="4A920956" w14:textId="77777777" w:rsidR="006E778E" w:rsidRPr="009D0D9B" w:rsidRDefault="006E778E" w:rsidP="006E778E">
      <w:pPr>
        <w:jc w:val="both"/>
        <w:rPr>
          <w:rFonts w:ascii="Times New Roman" w:eastAsia="Calibri" w:hAnsi="Times New Roman" w:cs="Times New Roman"/>
          <w:noProof/>
          <w:sz w:val="24"/>
          <w:szCs w:val="24"/>
        </w:rPr>
      </w:pPr>
    </w:p>
    <w:p w14:paraId="5F7CF2F2" w14:textId="77777777" w:rsidR="006E778E" w:rsidRPr="002F7A99" w:rsidRDefault="006E778E" w:rsidP="00335BF1">
      <w:pPr>
        <w:pStyle w:val="BodyText"/>
        <w:keepNext/>
        <w:keepLines/>
        <w:rPr>
          <w:b/>
          <w:bCs/>
        </w:rPr>
      </w:pPr>
      <w:r>
        <w:rPr>
          <w:b/>
        </w:rPr>
        <w:t>07.3.4.0. Pasažieru pārvadāšana pa jūru un iekšzemes ūdensceļiem (</w:t>
      </w:r>
      <w:r>
        <w:rPr>
          <w:b/>
          <w:i/>
          <w:iCs/>
        </w:rPr>
        <w:t>S</w:t>
      </w:r>
      <w:r>
        <w:rPr>
          <w:b/>
        </w:rPr>
        <w:t>)</w:t>
      </w:r>
    </w:p>
    <w:p w14:paraId="57810B6C" w14:textId="77777777" w:rsidR="006E778E" w:rsidRPr="00F07D9C" w:rsidRDefault="006E778E" w:rsidP="00335BF1">
      <w:pPr>
        <w:keepNext/>
        <w:keepLines/>
        <w:jc w:val="both"/>
        <w:rPr>
          <w:rFonts w:ascii="Times New Roman" w:eastAsia="Calibri" w:hAnsi="Times New Roman" w:cs="Times New Roman"/>
          <w:noProof/>
          <w:sz w:val="24"/>
          <w:szCs w:val="24"/>
        </w:rPr>
      </w:pPr>
    </w:p>
    <w:p w14:paraId="0CA02274" w14:textId="77777777" w:rsidR="006E778E" w:rsidRPr="009D0D9B" w:rsidRDefault="006E778E" w:rsidP="00335BF1">
      <w:pPr>
        <w:pStyle w:val="BodyText"/>
        <w:keepNext/>
        <w:keepLines/>
      </w:pPr>
      <w:r>
        <w:t>Ietilpst:</w:t>
      </w:r>
    </w:p>
    <w:p w14:paraId="7656650C" w14:textId="77777777" w:rsidR="006E778E" w:rsidRPr="009D0D9B" w:rsidRDefault="006E778E" w:rsidP="00335BF1">
      <w:pPr>
        <w:keepNext/>
        <w:keepLines/>
        <w:jc w:val="both"/>
        <w:rPr>
          <w:rFonts w:ascii="Times New Roman" w:eastAsia="Calibri" w:hAnsi="Times New Roman" w:cs="Times New Roman"/>
          <w:noProof/>
          <w:sz w:val="24"/>
          <w:szCs w:val="24"/>
        </w:rPr>
      </w:pPr>
    </w:p>
    <w:p w14:paraId="6B6F844E" w14:textId="77777777" w:rsidR="006E778E" w:rsidRPr="009D0D9B" w:rsidRDefault="006E778E" w:rsidP="00335BF1">
      <w:pPr>
        <w:pStyle w:val="BodyText"/>
        <w:keepNext/>
        <w:keepLines/>
        <w:numPr>
          <w:ilvl w:val="2"/>
          <w:numId w:val="34"/>
        </w:numPr>
        <w:tabs>
          <w:tab w:val="left" w:pos="851"/>
        </w:tabs>
        <w:ind w:left="284" w:firstLine="0"/>
      </w:pPr>
      <w:r>
        <w:t>indivīdu, personu grupu un līdzi esošās bagāžas pārvadāšana ar kuģi, laivu, prāmi, gaisa spilvenu kuģi un zemūdens spārnu kuģi;</w:t>
      </w:r>
    </w:p>
    <w:p w14:paraId="3033836C"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w:t>
      </w:r>
    </w:p>
    <w:p w14:paraId="43458D0B" w14:textId="77777777" w:rsidR="006E778E" w:rsidRPr="009D0D9B" w:rsidRDefault="006E778E" w:rsidP="00161C32">
      <w:pPr>
        <w:pStyle w:val="BodyText"/>
        <w:numPr>
          <w:ilvl w:val="2"/>
          <w:numId w:val="34"/>
        </w:numPr>
        <w:tabs>
          <w:tab w:val="left" w:pos="851"/>
        </w:tabs>
        <w:ind w:left="284" w:firstLine="0"/>
      </w:pPr>
      <w:r>
        <w:t>ūdens taksometri.</w:t>
      </w:r>
    </w:p>
    <w:p w14:paraId="5E40AB6C" w14:textId="77777777" w:rsidR="006E778E" w:rsidRPr="009D0D9B" w:rsidRDefault="006E778E" w:rsidP="006E778E">
      <w:pPr>
        <w:jc w:val="both"/>
        <w:rPr>
          <w:rFonts w:ascii="Times New Roman" w:eastAsia="Calibri" w:hAnsi="Times New Roman" w:cs="Times New Roman"/>
          <w:noProof/>
          <w:sz w:val="24"/>
          <w:szCs w:val="24"/>
        </w:rPr>
      </w:pPr>
    </w:p>
    <w:p w14:paraId="71FD3290" w14:textId="77777777" w:rsidR="006E778E" w:rsidRPr="002F7A99" w:rsidRDefault="006E778E" w:rsidP="006E778E">
      <w:pPr>
        <w:pStyle w:val="BodyText"/>
        <w:rPr>
          <w:b/>
          <w:bCs/>
        </w:rPr>
      </w:pPr>
      <w:r>
        <w:rPr>
          <w:b/>
        </w:rPr>
        <w:t>07.3.5. Kombinētie pasažieru pārvadājumi (</w:t>
      </w:r>
      <w:r>
        <w:rPr>
          <w:b/>
          <w:i/>
          <w:iCs/>
        </w:rPr>
        <w:t>S</w:t>
      </w:r>
      <w:r>
        <w:rPr>
          <w:b/>
        </w:rPr>
        <w:t>)</w:t>
      </w:r>
    </w:p>
    <w:p w14:paraId="1989A079" w14:textId="77777777" w:rsidR="006E778E" w:rsidRPr="00F07D9C" w:rsidRDefault="006E778E" w:rsidP="006E778E">
      <w:pPr>
        <w:jc w:val="both"/>
        <w:rPr>
          <w:rFonts w:ascii="Times New Roman" w:eastAsia="Calibri" w:hAnsi="Times New Roman" w:cs="Times New Roman"/>
          <w:noProof/>
          <w:sz w:val="24"/>
          <w:szCs w:val="24"/>
        </w:rPr>
      </w:pPr>
    </w:p>
    <w:p w14:paraId="4FDDF3A2" w14:textId="77777777" w:rsidR="006E778E" w:rsidRPr="009D0D9B" w:rsidRDefault="006E778E" w:rsidP="006E778E">
      <w:pPr>
        <w:pStyle w:val="BodyText"/>
      </w:pPr>
      <w:r>
        <w:t>Ietilpst:</w:t>
      </w:r>
    </w:p>
    <w:p w14:paraId="10D8781A" w14:textId="77777777" w:rsidR="006E778E" w:rsidRPr="009D0D9B" w:rsidRDefault="006E778E" w:rsidP="006E778E">
      <w:pPr>
        <w:jc w:val="both"/>
        <w:rPr>
          <w:rFonts w:ascii="Times New Roman" w:eastAsia="Calibri" w:hAnsi="Times New Roman" w:cs="Times New Roman"/>
          <w:noProof/>
          <w:sz w:val="24"/>
          <w:szCs w:val="24"/>
        </w:rPr>
      </w:pPr>
    </w:p>
    <w:p w14:paraId="5B8446A6"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diviem vai vairāk transporta veidiem, ja izmaksas nav iespējams sadalīt starp šiem transporta veidiem;</w:t>
      </w:r>
    </w:p>
    <w:p w14:paraId="7C9739E6" w14:textId="77777777" w:rsidR="006E778E" w:rsidRPr="009D0D9B" w:rsidRDefault="006E778E" w:rsidP="00161C32">
      <w:pPr>
        <w:pStyle w:val="BodyText"/>
        <w:numPr>
          <w:ilvl w:val="2"/>
          <w:numId w:val="34"/>
        </w:numPr>
        <w:tabs>
          <w:tab w:val="left" w:pos="851"/>
        </w:tabs>
        <w:ind w:left="284" w:firstLine="0"/>
      </w:pPr>
      <w:r>
        <w:t>vienā biļetē ietverti vairāki transporta veidi (piemēram, autobuss, tramvajs, metro, prāmis). Ietilpst arī:</w:t>
      </w:r>
    </w:p>
    <w:p w14:paraId="50952676"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 (piemēram, vilciena biļete, kurā ietverta personiskā transportlīdzekļa transportēšana).</w:t>
      </w:r>
    </w:p>
    <w:p w14:paraId="04F16B17" w14:textId="77777777" w:rsidR="006E778E" w:rsidRPr="009D0D9B" w:rsidRDefault="006E778E" w:rsidP="006E778E">
      <w:pPr>
        <w:jc w:val="both"/>
        <w:rPr>
          <w:rFonts w:ascii="Times New Roman" w:eastAsia="Calibri" w:hAnsi="Times New Roman" w:cs="Times New Roman"/>
          <w:noProof/>
          <w:sz w:val="24"/>
          <w:szCs w:val="24"/>
        </w:rPr>
      </w:pPr>
    </w:p>
    <w:p w14:paraId="3CA60C4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930C43F" w14:textId="77777777" w:rsidR="006E778E" w:rsidRPr="009D0D9B" w:rsidRDefault="006E778E" w:rsidP="006E778E">
      <w:pPr>
        <w:jc w:val="both"/>
        <w:rPr>
          <w:rFonts w:ascii="Times New Roman" w:eastAsia="Calibri" w:hAnsi="Times New Roman" w:cs="Times New Roman"/>
          <w:i/>
          <w:noProof/>
          <w:sz w:val="24"/>
          <w:szCs w:val="24"/>
        </w:rPr>
      </w:pPr>
    </w:p>
    <w:p w14:paraId="6EE58C49" w14:textId="77777777" w:rsidR="006E778E" w:rsidRPr="00570637" w:rsidRDefault="006E778E" w:rsidP="00161C32">
      <w:pPr>
        <w:pStyle w:val="BodyText"/>
        <w:numPr>
          <w:ilvl w:val="2"/>
          <w:numId w:val="34"/>
        </w:numPr>
        <w:tabs>
          <w:tab w:val="left" w:pos="851"/>
        </w:tabs>
        <w:ind w:left="284" w:firstLine="0"/>
        <w:rPr>
          <w:i/>
          <w:iCs/>
        </w:rPr>
      </w:pPr>
      <w:r>
        <w:rPr>
          <w:i/>
        </w:rPr>
        <w:t>kompleksais tūrisma pakalpojums (09.8.0.0).</w:t>
      </w:r>
    </w:p>
    <w:p w14:paraId="7743BFD5" w14:textId="77777777" w:rsidR="006E778E" w:rsidRDefault="006E778E" w:rsidP="006E778E">
      <w:pPr>
        <w:jc w:val="both"/>
        <w:rPr>
          <w:rFonts w:ascii="Times New Roman" w:eastAsia="Calibri" w:hAnsi="Times New Roman" w:cs="Times New Roman"/>
          <w:noProof/>
          <w:sz w:val="24"/>
          <w:szCs w:val="24"/>
        </w:rPr>
      </w:pPr>
    </w:p>
    <w:p w14:paraId="7D233D32" w14:textId="77777777" w:rsidR="006E778E" w:rsidRPr="002F7A99" w:rsidRDefault="006E778E" w:rsidP="006E778E">
      <w:pPr>
        <w:pStyle w:val="BodyText"/>
        <w:rPr>
          <w:b/>
          <w:bCs/>
        </w:rPr>
      </w:pPr>
      <w:r>
        <w:rPr>
          <w:b/>
        </w:rPr>
        <w:t>07.3.5.0. Kombinētie pasažieru pārvadājumi (</w:t>
      </w:r>
      <w:r>
        <w:rPr>
          <w:b/>
          <w:i/>
          <w:iCs/>
        </w:rPr>
        <w:t>S</w:t>
      </w:r>
      <w:r>
        <w:rPr>
          <w:b/>
        </w:rPr>
        <w:t>)</w:t>
      </w:r>
    </w:p>
    <w:p w14:paraId="4BEF99E1" w14:textId="77777777" w:rsidR="006E778E" w:rsidRPr="00F07D9C" w:rsidRDefault="006E778E" w:rsidP="006E778E">
      <w:pPr>
        <w:jc w:val="both"/>
        <w:rPr>
          <w:rFonts w:ascii="Times New Roman" w:eastAsia="Calibri" w:hAnsi="Times New Roman" w:cs="Times New Roman"/>
          <w:noProof/>
          <w:sz w:val="24"/>
          <w:szCs w:val="24"/>
        </w:rPr>
      </w:pPr>
    </w:p>
    <w:p w14:paraId="41EF2A2D" w14:textId="77777777" w:rsidR="006E778E" w:rsidRPr="009D0D9B" w:rsidRDefault="006E778E" w:rsidP="006E778E">
      <w:pPr>
        <w:pStyle w:val="BodyText"/>
      </w:pPr>
      <w:r>
        <w:t>Ietilpst:</w:t>
      </w:r>
    </w:p>
    <w:p w14:paraId="0F31C73C" w14:textId="77777777" w:rsidR="006E778E" w:rsidRPr="009D0D9B" w:rsidRDefault="006E778E" w:rsidP="006E778E">
      <w:pPr>
        <w:jc w:val="both"/>
        <w:rPr>
          <w:rFonts w:ascii="Times New Roman" w:eastAsia="Calibri" w:hAnsi="Times New Roman" w:cs="Times New Roman"/>
          <w:noProof/>
          <w:sz w:val="24"/>
          <w:szCs w:val="24"/>
        </w:rPr>
      </w:pPr>
    </w:p>
    <w:p w14:paraId="03B4F5D5"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diviem vai vairāk transporta veidiem, ja izmaksas nav iespējams sadalīt starp šiem transporta veidiem;</w:t>
      </w:r>
    </w:p>
    <w:p w14:paraId="5047A639" w14:textId="77777777" w:rsidR="006E778E" w:rsidRPr="009D0D9B" w:rsidRDefault="006E778E" w:rsidP="00161C32">
      <w:pPr>
        <w:pStyle w:val="BodyText"/>
        <w:numPr>
          <w:ilvl w:val="2"/>
          <w:numId w:val="34"/>
        </w:numPr>
        <w:tabs>
          <w:tab w:val="left" w:pos="851"/>
        </w:tabs>
        <w:ind w:left="284" w:firstLine="0"/>
      </w:pPr>
      <w:r>
        <w:t>vienā biļetē ietverti vairāki transporta veidi (piemēram, autobuss, tramvajs, metro, prāmis). Ietilpst arī:</w:t>
      </w:r>
    </w:p>
    <w:p w14:paraId="67C0BB3C"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 (piemēram, biļete par apvienotu braucienu ar vilcienu un prāmi, kurā ietverta arī privāto transportlīdzekļu transportēšana).</w:t>
      </w:r>
    </w:p>
    <w:p w14:paraId="67DBE787" w14:textId="77777777" w:rsidR="006E778E" w:rsidRPr="009D0D9B" w:rsidRDefault="006E778E" w:rsidP="006E778E">
      <w:pPr>
        <w:jc w:val="both"/>
        <w:rPr>
          <w:rFonts w:ascii="Times New Roman" w:eastAsia="Calibri" w:hAnsi="Times New Roman" w:cs="Times New Roman"/>
          <w:noProof/>
          <w:sz w:val="24"/>
          <w:szCs w:val="24"/>
        </w:rPr>
      </w:pPr>
    </w:p>
    <w:p w14:paraId="7A4E141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0666FDC" w14:textId="77777777" w:rsidR="006E778E" w:rsidRPr="009D0D9B" w:rsidRDefault="006E778E" w:rsidP="006E778E">
      <w:pPr>
        <w:jc w:val="both"/>
        <w:rPr>
          <w:rFonts w:ascii="Times New Roman" w:eastAsia="Calibri" w:hAnsi="Times New Roman" w:cs="Times New Roman"/>
          <w:i/>
          <w:noProof/>
          <w:sz w:val="24"/>
          <w:szCs w:val="24"/>
        </w:rPr>
      </w:pPr>
    </w:p>
    <w:p w14:paraId="14DDFDCD" w14:textId="77777777" w:rsidR="006E778E" w:rsidRPr="00014DE2" w:rsidRDefault="006E778E" w:rsidP="00161C32">
      <w:pPr>
        <w:pStyle w:val="BodyText"/>
        <w:numPr>
          <w:ilvl w:val="2"/>
          <w:numId w:val="34"/>
        </w:numPr>
        <w:tabs>
          <w:tab w:val="left" w:pos="851"/>
        </w:tabs>
        <w:ind w:left="284" w:firstLine="0"/>
        <w:rPr>
          <w:i/>
          <w:iCs/>
        </w:rPr>
      </w:pPr>
      <w:r>
        <w:rPr>
          <w:i/>
        </w:rPr>
        <w:t>kompleksais tūrisma pakalpojums (09.8.0.0).</w:t>
      </w:r>
    </w:p>
    <w:p w14:paraId="235E61C3" w14:textId="77777777" w:rsidR="006E778E" w:rsidRPr="009D0D9B" w:rsidRDefault="006E778E" w:rsidP="006E778E">
      <w:pPr>
        <w:jc w:val="both"/>
        <w:rPr>
          <w:rFonts w:ascii="Times New Roman" w:eastAsia="Calibri" w:hAnsi="Times New Roman" w:cs="Times New Roman"/>
          <w:i/>
          <w:noProof/>
          <w:sz w:val="24"/>
          <w:szCs w:val="24"/>
        </w:rPr>
      </w:pPr>
    </w:p>
    <w:p w14:paraId="76D949D5" w14:textId="77777777" w:rsidR="006E778E" w:rsidRPr="002F7A99" w:rsidRDefault="006E778E" w:rsidP="006E778E">
      <w:pPr>
        <w:pStyle w:val="BodyText"/>
        <w:rPr>
          <w:b/>
          <w:bCs/>
        </w:rPr>
      </w:pPr>
      <w:r>
        <w:rPr>
          <w:b/>
        </w:rPr>
        <w:t>07.3.6. Citi pirkti pārvadāšanas pakalpojumi (</w:t>
      </w:r>
      <w:r>
        <w:rPr>
          <w:b/>
          <w:i/>
          <w:iCs/>
        </w:rPr>
        <w:t>S</w:t>
      </w:r>
      <w:r>
        <w:rPr>
          <w:b/>
        </w:rPr>
        <w:t>)</w:t>
      </w:r>
    </w:p>
    <w:p w14:paraId="08F261F9" w14:textId="77777777" w:rsidR="006E778E" w:rsidRPr="00F07D9C" w:rsidRDefault="006E778E" w:rsidP="006E778E">
      <w:pPr>
        <w:jc w:val="both"/>
        <w:rPr>
          <w:rFonts w:ascii="Times New Roman" w:eastAsia="Calibri" w:hAnsi="Times New Roman" w:cs="Times New Roman"/>
          <w:noProof/>
          <w:sz w:val="24"/>
          <w:szCs w:val="24"/>
        </w:rPr>
      </w:pPr>
    </w:p>
    <w:p w14:paraId="55A54F05" w14:textId="77777777" w:rsidR="006E778E" w:rsidRPr="009D0D9B" w:rsidRDefault="006E778E" w:rsidP="006E778E">
      <w:pPr>
        <w:pStyle w:val="BodyText"/>
      </w:pPr>
      <w:r>
        <w:t>Ietilpst:</w:t>
      </w:r>
    </w:p>
    <w:p w14:paraId="41D54A2F" w14:textId="77777777" w:rsidR="006E778E" w:rsidRPr="009D0D9B" w:rsidRDefault="006E778E" w:rsidP="006E778E">
      <w:pPr>
        <w:jc w:val="both"/>
        <w:rPr>
          <w:rFonts w:ascii="Times New Roman" w:eastAsia="Calibri" w:hAnsi="Times New Roman" w:cs="Times New Roman"/>
          <w:noProof/>
          <w:sz w:val="24"/>
          <w:szCs w:val="24"/>
        </w:rPr>
      </w:pPr>
    </w:p>
    <w:p w14:paraId="2E8BBEF9" w14:textId="77777777" w:rsidR="006E778E" w:rsidRPr="009D0D9B" w:rsidRDefault="006E778E" w:rsidP="00161C32">
      <w:pPr>
        <w:pStyle w:val="BodyText"/>
        <w:numPr>
          <w:ilvl w:val="2"/>
          <w:numId w:val="34"/>
        </w:numPr>
        <w:tabs>
          <w:tab w:val="left" w:pos="851"/>
        </w:tabs>
        <w:ind w:left="284" w:firstLine="0"/>
      </w:pPr>
      <w:r>
        <w:t>pārvadājumi ar funikulieri, liftu, trošu vagoniem un krēslveida pacēlāju;</w:t>
      </w:r>
    </w:p>
    <w:p w14:paraId="422A1E63" w14:textId="77777777" w:rsidR="006E778E" w:rsidRPr="009D0D9B" w:rsidRDefault="006E778E" w:rsidP="00161C32">
      <w:pPr>
        <w:pStyle w:val="BodyText"/>
        <w:numPr>
          <w:ilvl w:val="2"/>
          <w:numId w:val="34"/>
        </w:numPr>
        <w:tabs>
          <w:tab w:val="left" w:pos="851"/>
        </w:tabs>
        <w:ind w:left="284" w:firstLine="0"/>
      </w:pPr>
      <w:r>
        <w:t>bagāžas nesēju, bagāžas glabātavu (vietas, kur ceļotāji īslaicīgi glabā savu bagāžu) un bagāžas pārsūtīšanas biroju pakalpojumi;</w:t>
      </w:r>
    </w:p>
    <w:p w14:paraId="64DCA430" w14:textId="77777777" w:rsidR="006E778E" w:rsidRPr="009D0D9B" w:rsidRDefault="006E778E" w:rsidP="00161C32">
      <w:pPr>
        <w:pStyle w:val="BodyText"/>
        <w:numPr>
          <w:ilvl w:val="2"/>
          <w:numId w:val="34"/>
        </w:numPr>
        <w:tabs>
          <w:tab w:val="left" w:pos="851"/>
        </w:tabs>
        <w:ind w:left="284" w:firstLine="0"/>
      </w:pPr>
      <w:r>
        <w:t>ceļojumu aģentu komisijas maksa, ja tiek pieprasīta atsevišķa samaksa;</w:t>
      </w:r>
    </w:p>
    <w:p w14:paraId="7F93B8AC" w14:textId="77777777" w:rsidR="006E778E" w:rsidRPr="009D0D9B" w:rsidRDefault="006E778E" w:rsidP="00161C32">
      <w:pPr>
        <w:pStyle w:val="BodyText"/>
        <w:numPr>
          <w:ilvl w:val="2"/>
          <w:numId w:val="34"/>
        </w:numPr>
        <w:tabs>
          <w:tab w:val="left" w:pos="851"/>
        </w:tabs>
        <w:ind w:left="284" w:firstLine="0"/>
      </w:pPr>
      <w:r>
        <w:t>tilti ar piekaramu kabīni, lifti, slīpie lifti.</w:t>
      </w:r>
    </w:p>
    <w:p w14:paraId="6120AC9F" w14:textId="77777777" w:rsidR="006E778E" w:rsidRPr="009D0D9B" w:rsidRDefault="006E778E" w:rsidP="006E778E">
      <w:pPr>
        <w:jc w:val="both"/>
        <w:rPr>
          <w:rFonts w:ascii="Times New Roman" w:eastAsia="Calibri" w:hAnsi="Times New Roman" w:cs="Times New Roman"/>
          <w:noProof/>
          <w:sz w:val="24"/>
          <w:szCs w:val="24"/>
        </w:rPr>
      </w:pPr>
    </w:p>
    <w:p w14:paraId="3D8B3FA1" w14:textId="77777777" w:rsidR="006E778E" w:rsidRPr="009D0D9B" w:rsidRDefault="006E778E" w:rsidP="00335BF1">
      <w:pPr>
        <w:keepNext/>
        <w:keepLines/>
        <w:jc w:val="both"/>
        <w:rPr>
          <w:rFonts w:ascii="Times New Roman" w:hAnsi="Times New Roman" w:cs="Times New Roman"/>
          <w:i/>
          <w:noProof/>
          <w:sz w:val="24"/>
          <w:szCs w:val="24"/>
        </w:rPr>
      </w:pPr>
      <w:r>
        <w:rPr>
          <w:rFonts w:ascii="Times New Roman" w:hAnsi="Times New Roman"/>
          <w:i/>
          <w:sz w:val="24"/>
        </w:rPr>
        <w:t>Neietilpst:</w:t>
      </w:r>
    </w:p>
    <w:p w14:paraId="2214E499" w14:textId="77777777" w:rsidR="006E778E" w:rsidRPr="009D0D9B" w:rsidRDefault="006E778E" w:rsidP="00335BF1">
      <w:pPr>
        <w:keepNext/>
        <w:keepLines/>
        <w:jc w:val="both"/>
        <w:rPr>
          <w:rFonts w:ascii="Times New Roman" w:eastAsia="Calibri" w:hAnsi="Times New Roman" w:cs="Times New Roman"/>
          <w:i/>
          <w:noProof/>
          <w:sz w:val="24"/>
          <w:szCs w:val="24"/>
        </w:rPr>
      </w:pPr>
    </w:p>
    <w:p w14:paraId="169284A5" w14:textId="77777777" w:rsidR="006E778E" w:rsidRPr="00014DE2" w:rsidRDefault="006E778E" w:rsidP="00335BF1">
      <w:pPr>
        <w:pStyle w:val="BodyText"/>
        <w:keepNext/>
        <w:keepLines/>
        <w:numPr>
          <w:ilvl w:val="2"/>
          <w:numId w:val="34"/>
        </w:numPr>
        <w:tabs>
          <w:tab w:val="left" w:pos="851"/>
        </w:tabs>
        <w:ind w:left="284" w:firstLine="0"/>
        <w:rPr>
          <w:i/>
          <w:iCs/>
        </w:rPr>
      </w:pPr>
      <w:r>
        <w:rPr>
          <w:i/>
        </w:rPr>
        <w:t>pārvadāšana ar trošu vagonu un krēslveida pacēlājiem slēpošanas kūrortos un atpūtas centros (09.4.6.2).</w:t>
      </w:r>
    </w:p>
    <w:p w14:paraId="0DF7773A" w14:textId="77777777" w:rsidR="006E778E" w:rsidRPr="009D0D9B" w:rsidRDefault="006E778E" w:rsidP="006E778E">
      <w:pPr>
        <w:jc w:val="both"/>
        <w:rPr>
          <w:rFonts w:ascii="Times New Roman" w:eastAsia="Calibri" w:hAnsi="Times New Roman" w:cs="Times New Roman"/>
          <w:i/>
          <w:noProof/>
          <w:sz w:val="24"/>
          <w:szCs w:val="24"/>
        </w:rPr>
      </w:pPr>
    </w:p>
    <w:p w14:paraId="69A591E8" w14:textId="77777777" w:rsidR="006E778E" w:rsidRPr="002F7A99" w:rsidRDefault="006E778E" w:rsidP="006E778E">
      <w:pPr>
        <w:pStyle w:val="BodyText"/>
        <w:rPr>
          <w:b/>
          <w:bCs/>
        </w:rPr>
      </w:pPr>
      <w:r>
        <w:rPr>
          <w:b/>
        </w:rPr>
        <w:t>07.3.6.0. Citi pirkti pārvadāšanas pakalpojumi (</w:t>
      </w:r>
      <w:r>
        <w:rPr>
          <w:b/>
          <w:i/>
          <w:iCs/>
        </w:rPr>
        <w:t>S</w:t>
      </w:r>
      <w:r>
        <w:rPr>
          <w:b/>
        </w:rPr>
        <w:t>)</w:t>
      </w:r>
    </w:p>
    <w:p w14:paraId="0FDB6712" w14:textId="77777777" w:rsidR="006E778E" w:rsidRPr="00F07D9C" w:rsidRDefault="006E778E" w:rsidP="006E778E">
      <w:pPr>
        <w:jc w:val="both"/>
        <w:rPr>
          <w:rFonts w:ascii="Times New Roman" w:eastAsia="Calibri" w:hAnsi="Times New Roman" w:cs="Times New Roman"/>
          <w:noProof/>
          <w:sz w:val="24"/>
          <w:szCs w:val="24"/>
        </w:rPr>
      </w:pPr>
    </w:p>
    <w:p w14:paraId="6F0DE5B1" w14:textId="77777777" w:rsidR="006E778E" w:rsidRPr="009D0D9B" w:rsidRDefault="006E778E" w:rsidP="006E778E">
      <w:pPr>
        <w:pStyle w:val="BodyText"/>
      </w:pPr>
      <w:r>
        <w:t>Ietilpst:</w:t>
      </w:r>
    </w:p>
    <w:p w14:paraId="0331B46F" w14:textId="77777777" w:rsidR="006E778E" w:rsidRPr="009D0D9B" w:rsidRDefault="006E778E" w:rsidP="006E778E">
      <w:pPr>
        <w:jc w:val="both"/>
        <w:rPr>
          <w:rFonts w:ascii="Times New Roman" w:eastAsia="Calibri" w:hAnsi="Times New Roman" w:cs="Times New Roman"/>
          <w:noProof/>
          <w:sz w:val="24"/>
          <w:szCs w:val="24"/>
        </w:rPr>
      </w:pPr>
    </w:p>
    <w:p w14:paraId="24E3C6FD" w14:textId="77777777" w:rsidR="006E778E" w:rsidRPr="009D0D9B" w:rsidRDefault="006E778E" w:rsidP="00161C32">
      <w:pPr>
        <w:pStyle w:val="BodyText"/>
        <w:numPr>
          <w:ilvl w:val="2"/>
          <w:numId w:val="34"/>
        </w:numPr>
        <w:tabs>
          <w:tab w:val="left" w:pos="851"/>
        </w:tabs>
        <w:ind w:left="284" w:firstLine="0"/>
      </w:pPr>
      <w:r>
        <w:t>pārvadājumi ar funikulieri, liftu, trošu vagoniem un krēslveida pacēlāju;</w:t>
      </w:r>
    </w:p>
    <w:p w14:paraId="5155A862" w14:textId="77777777" w:rsidR="006E778E" w:rsidRPr="009D0D9B" w:rsidRDefault="006E778E" w:rsidP="00161C32">
      <w:pPr>
        <w:pStyle w:val="BodyText"/>
        <w:numPr>
          <w:ilvl w:val="2"/>
          <w:numId w:val="34"/>
        </w:numPr>
        <w:tabs>
          <w:tab w:val="left" w:pos="851"/>
        </w:tabs>
        <w:ind w:left="284" w:firstLine="0"/>
      </w:pPr>
      <w:r>
        <w:lastRenderedPageBreak/>
        <w:t>bagāžas nesēju, bagāžas glabātavu (vietas, kur ceļotāji īslaicīgi glabā savu bagāžu) un bagāžas pārsūtīšanas biroju pakalpojumi;</w:t>
      </w:r>
    </w:p>
    <w:p w14:paraId="5E29AB97" w14:textId="77777777" w:rsidR="006E778E" w:rsidRPr="009D0D9B" w:rsidRDefault="006E778E" w:rsidP="00161C32">
      <w:pPr>
        <w:pStyle w:val="BodyText"/>
        <w:numPr>
          <w:ilvl w:val="2"/>
          <w:numId w:val="34"/>
        </w:numPr>
        <w:tabs>
          <w:tab w:val="left" w:pos="851"/>
        </w:tabs>
        <w:ind w:left="284" w:firstLine="0"/>
      </w:pPr>
      <w:r>
        <w:t>ceļojumu aģentu komisijas maksa, ja tiek pieprasīta atsevišķa samaksa;</w:t>
      </w:r>
    </w:p>
    <w:p w14:paraId="7FA8A096" w14:textId="77777777" w:rsidR="006E778E" w:rsidRPr="009D0D9B" w:rsidRDefault="006E778E" w:rsidP="00161C32">
      <w:pPr>
        <w:pStyle w:val="BodyText"/>
        <w:numPr>
          <w:ilvl w:val="2"/>
          <w:numId w:val="34"/>
        </w:numPr>
        <w:tabs>
          <w:tab w:val="left" w:pos="851"/>
        </w:tabs>
        <w:ind w:left="284" w:firstLine="0"/>
      </w:pPr>
      <w:r>
        <w:t>tilti ar piekaramu kabīni, lifti, slīpie lifti.</w:t>
      </w:r>
    </w:p>
    <w:p w14:paraId="03258771" w14:textId="77777777" w:rsidR="006E778E" w:rsidRPr="009D0D9B" w:rsidRDefault="006E778E" w:rsidP="006E778E">
      <w:pPr>
        <w:jc w:val="both"/>
        <w:rPr>
          <w:rFonts w:ascii="Times New Roman" w:eastAsia="Calibri" w:hAnsi="Times New Roman" w:cs="Times New Roman"/>
          <w:noProof/>
          <w:sz w:val="24"/>
          <w:szCs w:val="24"/>
        </w:rPr>
      </w:pPr>
    </w:p>
    <w:p w14:paraId="51C9B1B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1B3DE7A" w14:textId="77777777" w:rsidR="006E778E" w:rsidRPr="009D0D9B" w:rsidRDefault="006E778E" w:rsidP="006E778E">
      <w:pPr>
        <w:jc w:val="both"/>
        <w:rPr>
          <w:rFonts w:ascii="Times New Roman" w:eastAsia="Calibri" w:hAnsi="Times New Roman" w:cs="Times New Roman"/>
          <w:i/>
          <w:noProof/>
          <w:sz w:val="24"/>
          <w:szCs w:val="24"/>
        </w:rPr>
      </w:pPr>
    </w:p>
    <w:p w14:paraId="2C6AB7C0" w14:textId="77777777" w:rsidR="006E778E" w:rsidRPr="00014DE2" w:rsidRDefault="006E778E" w:rsidP="00161C32">
      <w:pPr>
        <w:pStyle w:val="BodyText"/>
        <w:numPr>
          <w:ilvl w:val="2"/>
          <w:numId w:val="34"/>
        </w:numPr>
        <w:tabs>
          <w:tab w:val="left" w:pos="851"/>
        </w:tabs>
        <w:ind w:left="284" w:firstLine="0"/>
        <w:rPr>
          <w:i/>
          <w:iCs/>
        </w:rPr>
      </w:pPr>
      <w:r>
        <w:rPr>
          <w:i/>
        </w:rPr>
        <w:t>pārvadāšana ar trošu vagonu un krēslveida pacēlājiem slēpošanas kūrortos un atpūtas centros (09.4.6.2).</w:t>
      </w:r>
    </w:p>
    <w:p w14:paraId="15181AE4" w14:textId="77777777" w:rsidR="006E778E" w:rsidRPr="009D0D9B" w:rsidRDefault="006E778E" w:rsidP="006E778E">
      <w:pPr>
        <w:jc w:val="both"/>
        <w:rPr>
          <w:rFonts w:ascii="Times New Roman" w:eastAsia="Calibri" w:hAnsi="Times New Roman" w:cs="Times New Roman"/>
          <w:i/>
          <w:noProof/>
          <w:sz w:val="24"/>
          <w:szCs w:val="24"/>
        </w:rPr>
      </w:pPr>
    </w:p>
    <w:p w14:paraId="58CC6402" w14:textId="77777777" w:rsidR="006E778E" w:rsidRPr="002F7A99" w:rsidRDefault="006E778E" w:rsidP="006E778E">
      <w:pPr>
        <w:pStyle w:val="BodyText"/>
        <w:rPr>
          <w:b/>
          <w:bCs/>
        </w:rPr>
      </w:pPr>
      <w:r>
        <w:rPr>
          <w:b/>
        </w:rPr>
        <w:t>07.4. PREČU PĀRVADĀŠANAS PAKALPOJUMI</w:t>
      </w:r>
    </w:p>
    <w:p w14:paraId="34258FFF" w14:textId="77777777" w:rsidR="006E778E" w:rsidRPr="00F07D9C" w:rsidRDefault="006E778E" w:rsidP="006E778E">
      <w:pPr>
        <w:jc w:val="both"/>
        <w:rPr>
          <w:rFonts w:ascii="Times New Roman" w:eastAsia="Calibri" w:hAnsi="Times New Roman" w:cs="Times New Roman"/>
          <w:noProof/>
          <w:sz w:val="24"/>
          <w:szCs w:val="24"/>
        </w:rPr>
      </w:pPr>
    </w:p>
    <w:p w14:paraId="2011F95D" w14:textId="77777777" w:rsidR="006E778E" w:rsidRPr="00014DE2" w:rsidRDefault="006E778E" w:rsidP="006E778E">
      <w:pPr>
        <w:pStyle w:val="BodyText"/>
        <w:rPr>
          <w:b/>
          <w:bCs/>
        </w:rPr>
      </w:pPr>
      <w:r>
        <w:rPr>
          <w:b/>
        </w:rPr>
        <w:t>07.4.1. Pasta un kurjeru pakalpojumi (</w:t>
      </w:r>
      <w:r>
        <w:rPr>
          <w:b/>
          <w:i/>
          <w:iCs/>
        </w:rPr>
        <w:t>S</w:t>
      </w:r>
      <w:r>
        <w:rPr>
          <w:b/>
        </w:rPr>
        <w:t>)</w:t>
      </w:r>
    </w:p>
    <w:p w14:paraId="6C982273" w14:textId="77777777" w:rsidR="006E778E" w:rsidRPr="00F07D9C" w:rsidRDefault="006E778E" w:rsidP="006E778E">
      <w:pPr>
        <w:jc w:val="both"/>
        <w:rPr>
          <w:rFonts w:ascii="Times New Roman" w:eastAsia="Calibri" w:hAnsi="Times New Roman" w:cs="Times New Roman"/>
          <w:noProof/>
          <w:sz w:val="24"/>
          <w:szCs w:val="24"/>
        </w:rPr>
      </w:pPr>
    </w:p>
    <w:p w14:paraId="236E826D" w14:textId="77777777" w:rsidR="006E778E" w:rsidRPr="009D0D9B" w:rsidRDefault="006E778E" w:rsidP="006E778E">
      <w:pPr>
        <w:pStyle w:val="BodyText"/>
      </w:pPr>
      <w:r>
        <w:t>Ietilpst:</w:t>
      </w:r>
    </w:p>
    <w:p w14:paraId="618E51C2" w14:textId="77777777" w:rsidR="006E778E" w:rsidRPr="009D0D9B" w:rsidRDefault="006E778E" w:rsidP="006E778E">
      <w:pPr>
        <w:jc w:val="both"/>
        <w:rPr>
          <w:rFonts w:ascii="Times New Roman" w:eastAsia="Calibri" w:hAnsi="Times New Roman" w:cs="Times New Roman"/>
          <w:noProof/>
          <w:sz w:val="24"/>
          <w:szCs w:val="24"/>
        </w:rPr>
      </w:pPr>
    </w:p>
    <w:p w14:paraId="2BE3683A" w14:textId="77777777" w:rsidR="006E778E" w:rsidRPr="009D0D9B" w:rsidRDefault="006E778E" w:rsidP="00161C32">
      <w:pPr>
        <w:pStyle w:val="BodyText"/>
        <w:numPr>
          <w:ilvl w:val="2"/>
          <w:numId w:val="34"/>
        </w:numPr>
        <w:tabs>
          <w:tab w:val="left" w:pos="851"/>
        </w:tabs>
        <w:ind w:left="284" w:firstLine="0"/>
      </w:pPr>
      <w:r>
        <w:t>jaunas pastmarkas un citi iepriekš apmaksāti pasta materiāli (piemēram, iepriekš apmaksātas pastkartes, aploksnes u. c.);</w:t>
      </w:r>
    </w:p>
    <w:p w14:paraId="4E22505C" w14:textId="77777777" w:rsidR="006E778E" w:rsidRPr="009D0D9B" w:rsidRDefault="006E778E" w:rsidP="00161C32">
      <w:pPr>
        <w:pStyle w:val="BodyText"/>
        <w:numPr>
          <w:ilvl w:val="2"/>
          <w:numId w:val="34"/>
        </w:numPr>
        <w:tabs>
          <w:tab w:val="left" w:pos="851"/>
        </w:tabs>
        <w:ind w:left="284" w:firstLine="0"/>
      </w:pPr>
      <w:r>
        <w:t>vēstuļu kurjerpasta pakalpojumi;</w:t>
      </w:r>
    </w:p>
    <w:p w14:paraId="1571CAB7" w14:textId="77777777" w:rsidR="006E778E" w:rsidRPr="009D0D9B" w:rsidRDefault="006E778E" w:rsidP="00161C32">
      <w:pPr>
        <w:pStyle w:val="BodyText"/>
        <w:numPr>
          <w:ilvl w:val="2"/>
          <w:numId w:val="34"/>
        </w:numPr>
        <w:tabs>
          <w:tab w:val="left" w:pos="851"/>
        </w:tabs>
        <w:ind w:left="284" w:firstLine="0"/>
      </w:pPr>
      <w:r>
        <w:t>paku piegādes pakalpojumi (paku nosūtīšana un piegāde uz mājām);</w:t>
      </w:r>
    </w:p>
    <w:p w14:paraId="497A9A88" w14:textId="77777777" w:rsidR="006E778E" w:rsidRPr="009D0D9B" w:rsidRDefault="006E778E" w:rsidP="00161C32">
      <w:pPr>
        <w:pStyle w:val="BodyText"/>
        <w:numPr>
          <w:ilvl w:val="2"/>
          <w:numId w:val="34"/>
        </w:numPr>
        <w:tabs>
          <w:tab w:val="left" w:pos="851"/>
        </w:tabs>
        <w:ind w:left="284" w:firstLine="0"/>
      </w:pPr>
      <w:r>
        <w:t>tiešsaistē nopirktu preču sūtījumu piegādes pakalpojumi;</w:t>
      </w:r>
    </w:p>
    <w:p w14:paraId="7F873B41" w14:textId="77777777" w:rsidR="006E778E" w:rsidRPr="009D0D9B" w:rsidRDefault="006E778E" w:rsidP="00161C32">
      <w:pPr>
        <w:pStyle w:val="BodyText"/>
        <w:numPr>
          <w:ilvl w:val="2"/>
          <w:numId w:val="34"/>
        </w:numPr>
        <w:tabs>
          <w:tab w:val="left" w:pos="851"/>
        </w:tabs>
        <w:ind w:left="284" w:firstLine="0"/>
      </w:pPr>
      <w:r>
        <w:t>sīkpaku kurjerpakalpojumi;</w:t>
      </w:r>
    </w:p>
    <w:p w14:paraId="01F92361" w14:textId="77777777" w:rsidR="006E778E" w:rsidRPr="009D0D9B" w:rsidRDefault="006E778E" w:rsidP="00161C32">
      <w:pPr>
        <w:pStyle w:val="BodyText"/>
        <w:numPr>
          <w:ilvl w:val="2"/>
          <w:numId w:val="34"/>
        </w:numPr>
        <w:tabs>
          <w:tab w:val="left" w:pos="851"/>
        </w:tabs>
        <w:ind w:left="284" w:firstLine="0"/>
      </w:pPr>
      <w:r>
        <w:t>mēbeļu izvešanas pakalpojumi;</w:t>
      </w:r>
    </w:p>
    <w:p w14:paraId="4DCEEFF8" w14:textId="77777777" w:rsidR="006E778E" w:rsidRPr="009D0D9B" w:rsidRDefault="006E778E" w:rsidP="00161C32">
      <w:pPr>
        <w:pStyle w:val="BodyText"/>
        <w:numPr>
          <w:ilvl w:val="2"/>
          <w:numId w:val="34"/>
        </w:numPr>
        <w:tabs>
          <w:tab w:val="left" w:pos="851"/>
        </w:tabs>
        <w:ind w:left="284" w:firstLine="0"/>
      </w:pPr>
      <w:r>
        <w:t>mēbeļu uzglabāšanas pakalpojumi;</w:t>
      </w:r>
    </w:p>
    <w:p w14:paraId="16D8CBA0" w14:textId="77777777" w:rsidR="006E778E" w:rsidRPr="009D0D9B" w:rsidRDefault="006E778E" w:rsidP="00161C32">
      <w:pPr>
        <w:pStyle w:val="BodyText"/>
        <w:numPr>
          <w:ilvl w:val="2"/>
          <w:numId w:val="34"/>
        </w:numPr>
        <w:tabs>
          <w:tab w:val="left" w:pos="851"/>
        </w:tabs>
        <w:ind w:left="284" w:firstLine="0"/>
      </w:pPr>
      <w:r>
        <w:t>preču, piemēram, mēbeļu un pārtikas preču, piegādes pakalpojumi, ja maksa par tiem tiek iekasēta atsevišķi;</w:t>
      </w:r>
    </w:p>
    <w:p w14:paraId="16086B08" w14:textId="77777777" w:rsidR="006E778E" w:rsidRPr="009D0D9B" w:rsidRDefault="006E778E" w:rsidP="00161C32">
      <w:pPr>
        <w:pStyle w:val="BodyText"/>
        <w:numPr>
          <w:ilvl w:val="2"/>
          <w:numId w:val="34"/>
        </w:numPr>
        <w:tabs>
          <w:tab w:val="left" w:pos="851"/>
        </w:tabs>
        <w:ind w:left="284" w:firstLine="0"/>
      </w:pPr>
      <w:r>
        <w:t>pirkumu, piemēram, līdzņemšanai paredzētu ēdienu un recepšu zāļu, vietējā piegāde;</w:t>
      </w:r>
    </w:p>
    <w:p w14:paraId="5BFEC455" w14:textId="77777777" w:rsidR="006E778E" w:rsidRPr="009D0D9B" w:rsidRDefault="006E778E" w:rsidP="00161C32">
      <w:pPr>
        <w:pStyle w:val="BodyText"/>
        <w:numPr>
          <w:ilvl w:val="2"/>
          <w:numId w:val="34"/>
        </w:numPr>
        <w:tabs>
          <w:tab w:val="left" w:pos="851"/>
        </w:tabs>
        <w:ind w:left="284" w:firstLine="0"/>
      </w:pPr>
      <w:r>
        <w:t>piegāde, kas notiek uzreiz pēc preces iegādes vai kas tiek ieplānota neilgi pēc iegādes.</w:t>
      </w:r>
    </w:p>
    <w:p w14:paraId="57BED415" w14:textId="77777777" w:rsidR="006E778E" w:rsidRPr="009D0D9B" w:rsidRDefault="006E778E" w:rsidP="006E778E">
      <w:pPr>
        <w:jc w:val="both"/>
        <w:rPr>
          <w:rFonts w:ascii="Times New Roman" w:eastAsia="Calibri" w:hAnsi="Times New Roman" w:cs="Times New Roman"/>
          <w:noProof/>
          <w:sz w:val="24"/>
          <w:szCs w:val="24"/>
        </w:rPr>
      </w:pPr>
    </w:p>
    <w:p w14:paraId="4EDB165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5F543AD" w14:textId="77777777" w:rsidR="006E778E" w:rsidRPr="009D0D9B" w:rsidRDefault="006E778E" w:rsidP="006E778E">
      <w:pPr>
        <w:jc w:val="both"/>
        <w:rPr>
          <w:rFonts w:ascii="Times New Roman" w:eastAsia="Calibri" w:hAnsi="Times New Roman" w:cs="Times New Roman"/>
          <w:i/>
          <w:noProof/>
          <w:sz w:val="24"/>
          <w:szCs w:val="24"/>
        </w:rPr>
      </w:pPr>
    </w:p>
    <w:p w14:paraId="6D321A8A" w14:textId="77777777" w:rsidR="006E778E" w:rsidRPr="0063332F" w:rsidRDefault="006E778E" w:rsidP="00161C32">
      <w:pPr>
        <w:pStyle w:val="BodyText"/>
        <w:numPr>
          <w:ilvl w:val="2"/>
          <w:numId w:val="34"/>
        </w:numPr>
        <w:tabs>
          <w:tab w:val="left" w:pos="851"/>
        </w:tabs>
        <w:ind w:left="284" w:firstLine="0"/>
        <w:rPr>
          <w:i/>
          <w:iCs/>
        </w:rPr>
      </w:pPr>
      <w:r>
        <w:rPr>
          <w:i/>
        </w:rPr>
        <w:t>privātās glabātavas (04.1.2.2);</w:t>
      </w:r>
    </w:p>
    <w:p w14:paraId="3631000B" w14:textId="77777777" w:rsidR="006E778E" w:rsidRPr="0063332F" w:rsidRDefault="006E778E" w:rsidP="00161C32">
      <w:pPr>
        <w:pStyle w:val="BodyText"/>
        <w:numPr>
          <w:ilvl w:val="2"/>
          <w:numId w:val="34"/>
        </w:numPr>
        <w:tabs>
          <w:tab w:val="left" w:pos="851"/>
        </w:tabs>
        <w:ind w:left="284" w:firstLine="0"/>
        <w:rPr>
          <w:i/>
          <w:iCs/>
        </w:rPr>
      </w:pPr>
      <w:r>
        <w:rPr>
          <w:i/>
        </w:rPr>
        <w:t>preču (mēbeļu, elektrisko iekārtu u. tml.) uzstādīšana, ja maksa par to tiek iekasēta atsevišķi (05.1.2.0, 05.3.3.0);</w:t>
      </w:r>
    </w:p>
    <w:p w14:paraId="10DB6CA8" w14:textId="77777777" w:rsidR="006E778E" w:rsidRPr="0063332F" w:rsidRDefault="006E778E" w:rsidP="00161C32">
      <w:pPr>
        <w:pStyle w:val="BodyText"/>
        <w:numPr>
          <w:ilvl w:val="2"/>
          <w:numId w:val="34"/>
        </w:numPr>
        <w:tabs>
          <w:tab w:val="left" w:pos="851"/>
        </w:tabs>
        <w:ind w:left="284" w:firstLine="0"/>
        <w:rPr>
          <w:i/>
          <w:iCs/>
        </w:rPr>
      </w:pPr>
      <w:r>
        <w:rPr>
          <w:i/>
        </w:rPr>
        <w:t>bagāžas nesēju, bagāžas glabātavu un bagāžas pārsūtīšanas biroju pakalpojumi (07.3.6.0);</w:t>
      </w:r>
    </w:p>
    <w:p w14:paraId="4CE42785" w14:textId="77777777" w:rsidR="006E778E" w:rsidRPr="0063332F" w:rsidRDefault="006E778E" w:rsidP="00161C32">
      <w:pPr>
        <w:pStyle w:val="BodyText"/>
        <w:numPr>
          <w:ilvl w:val="2"/>
          <w:numId w:val="34"/>
        </w:numPr>
        <w:tabs>
          <w:tab w:val="left" w:pos="851"/>
        </w:tabs>
        <w:ind w:left="284" w:firstLine="0"/>
        <w:rPr>
          <w:i/>
          <w:iCs/>
        </w:rPr>
      </w:pPr>
      <w:r>
        <w:rPr>
          <w:i/>
        </w:rPr>
        <w:t>preču, piemēram, mēbeļu un pārtikas preču, piegādes pakalpojumi, ja maksa par tiem tiek iekasēta atsevišķi (07.4.9.2);</w:t>
      </w:r>
    </w:p>
    <w:p w14:paraId="67CD05E3" w14:textId="77777777" w:rsidR="006E778E" w:rsidRPr="0063332F" w:rsidRDefault="006E778E" w:rsidP="00161C32">
      <w:pPr>
        <w:pStyle w:val="BodyText"/>
        <w:numPr>
          <w:ilvl w:val="2"/>
          <w:numId w:val="34"/>
        </w:numPr>
        <w:tabs>
          <w:tab w:val="left" w:pos="851"/>
        </w:tabs>
        <w:ind w:left="284" w:firstLine="0"/>
        <w:rPr>
          <w:i/>
          <w:iCs/>
        </w:rPr>
      </w:pPr>
      <w:r>
        <w:rPr>
          <w:i/>
        </w:rPr>
        <w:t>pastkartes, aploksnes un citi pasta materiāli, kas nav iepriekš apmaksāti (09.7.3.0).</w:t>
      </w:r>
    </w:p>
    <w:p w14:paraId="3F67B6DF" w14:textId="77777777" w:rsidR="006E778E" w:rsidRPr="009D0D9B" w:rsidRDefault="006E778E" w:rsidP="006E778E">
      <w:pPr>
        <w:jc w:val="both"/>
        <w:rPr>
          <w:rFonts w:ascii="Times New Roman" w:eastAsia="Calibri" w:hAnsi="Times New Roman" w:cs="Times New Roman"/>
          <w:i/>
          <w:noProof/>
          <w:sz w:val="24"/>
          <w:szCs w:val="24"/>
        </w:rPr>
      </w:pPr>
    </w:p>
    <w:p w14:paraId="08DF67F3" w14:textId="77777777" w:rsidR="006E778E" w:rsidRPr="002F7A99" w:rsidRDefault="006E778E" w:rsidP="006E778E">
      <w:pPr>
        <w:pStyle w:val="BodyText"/>
        <w:rPr>
          <w:b/>
          <w:bCs/>
        </w:rPr>
      </w:pPr>
      <w:r>
        <w:rPr>
          <w:b/>
        </w:rPr>
        <w:t>07.4.1.1. Vēstuļu apstrādes pakalpojumi (</w:t>
      </w:r>
      <w:r>
        <w:rPr>
          <w:b/>
          <w:i/>
          <w:iCs/>
        </w:rPr>
        <w:t>S</w:t>
      </w:r>
      <w:r>
        <w:rPr>
          <w:b/>
        </w:rPr>
        <w:t>)</w:t>
      </w:r>
    </w:p>
    <w:p w14:paraId="7DA38E12" w14:textId="77777777" w:rsidR="006E778E" w:rsidRPr="009D0D9B" w:rsidRDefault="006E778E" w:rsidP="006E778E">
      <w:pPr>
        <w:pStyle w:val="BodyText"/>
      </w:pPr>
    </w:p>
    <w:p w14:paraId="068E3C9B" w14:textId="77777777" w:rsidR="006E778E" w:rsidRPr="009D0D9B" w:rsidRDefault="006E778E" w:rsidP="006E778E">
      <w:pPr>
        <w:pStyle w:val="BodyText"/>
      </w:pPr>
      <w:r>
        <w:t>Ietilpst:</w:t>
      </w:r>
    </w:p>
    <w:p w14:paraId="19B7C7B9" w14:textId="77777777" w:rsidR="006E778E" w:rsidRPr="009D0D9B" w:rsidRDefault="006E778E" w:rsidP="006E778E">
      <w:pPr>
        <w:jc w:val="both"/>
        <w:rPr>
          <w:rFonts w:ascii="Times New Roman" w:eastAsia="Calibri" w:hAnsi="Times New Roman" w:cs="Times New Roman"/>
          <w:noProof/>
          <w:sz w:val="24"/>
          <w:szCs w:val="24"/>
        </w:rPr>
      </w:pPr>
    </w:p>
    <w:p w14:paraId="3A75CDA3" w14:textId="77777777" w:rsidR="006E778E" w:rsidRPr="009D0D9B" w:rsidRDefault="006E778E" w:rsidP="00161C32">
      <w:pPr>
        <w:pStyle w:val="BodyText"/>
        <w:numPr>
          <w:ilvl w:val="2"/>
          <w:numId w:val="34"/>
        </w:numPr>
        <w:tabs>
          <w:tab w:val="left" w:pos="851"/>
        </w:tabs>
        <w:ind w:left="284" w:firstLine="0"/>
      </w:pPr>
      <w:r>
        <w:t>jaunas pastmarkas un citi iepriekš apmaksāti pasta materiāli (piemēram, iepriekš apmaksātas pastkartes, aploksnes u. c.);</w:t>
      </w:r>
    </w:p>
    <w:p w14:paraId="545EC05A" w14:textId="77777777" w:rsidR="006E778E" w:rsidRPr="009D0D9B" w:rsidRDefault="006E778E" w:rsidP="00161C32">
      <w:pPr>
        <w:pStyle w:val="BodyText"/>
        <w:numPr>
          <w:ilvl w:val="2"/>
          <w:numId w:val="34"/>
        </w:numPr>
        <w:tabs>
          <w:tab w:val="left" w:pos="851"/>
        </w:tabs>
        <w:ind w:left="284" w:firstLine="0"/>
      </w:pPr>
      <w:r>
        <w:t>vēstuļu kurjerpasta pakalpojumi.</w:t>
      </w:r>
    </w:p>
    <w:p w14:paraId="52062A3D" w14:textId="77777777" w:rsidR="006E778E" w:rsidRPr="009D0D9B" w:rsidRDefault="006E778E" w:rsidP="006E778E">
      <w:pPr>
        <w:jc w:val="both"/>
        <w:rPr>
          <w:rFonts w:ascii="Times New Roman" w:eastAsia="Calibri" w:hAnsi="Times New Roman" w:cs="Times New Roman"/>
          <w:noProof/>
          <w:sz w:val="24"/>
          <w:szCs w:val="24"/>
        </w:rPr>
      </w:pPr>
    </w:p>
    <w:p w14:paraId="518F556E" w14:textId="77777777" w:rsidR="006E778E" w:rsidRPr="009D0D9B" w:rsidRDefault="006E778E" w:rsidP="00BB5671">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02CD2CB0" w14:textId="77777777" w:rsidR="006E778E" w:rsidRPr="009D0D9B" w:rsidRDefault="006E778E" w:rsidP="00BB5671">
      <w:pPr>
        <w:keepNext/>
        <w:jc w:val="both"/>
        <w:rPr>
          <w:rFonts w:ascii="Times New Roman" w:eastAsia="Calibri" w:hAnsi="Times New Roman" w:cs="Times New Roman"/>
          <w:i/>
          <w:noProof/>
          <w:sz w:val="24"/>
          <w:szCs w:val="24"/>
        </w:rPr>
      </w:pPr>
    </w:p>
    <w:p w14:paraId="1438199B" w14:textId="77777777" w:rsidR="006E778E" w:rsidRPr="00385BEB" w:rsidRDefault="006E778E" w:rsidP="00BB5671">
      <w:pPr>
        <w:pStyle w:val="BodyText"/>
        <w:keepNext/>
        <w:numPr>
          <w:ilvl w:val="2"/>
          <w:numId w:val="34"/>
        </w:numPr>
        <w:tabs>
          <w:tab w:val="left" w:pos="851"/>
        </w:tabs>
        <w:ind w:left="284" w:firstLine="0"/>
        <w:rPr>
          <w:i/>
          <w:iCs/>
        </w:rPr>
      </w:pPr>
      <w:r>
        <w:rPr>
          <w:i/>
        </w:rPr>
        <w:t>pastkartes, aploksnes un citi pasta materiāli, kas nav iepriekš apmaksāti (09.7.3.0).</w:t>
      </w:r>
    </w:p>
    <w:p w14:paraId="473B1598" w14:textId="77777777" w:rsidR="006E778E" w:rsidRPr="009D0D9B" w:rsidRDefault="006E778E" w:rsidP="006E778E">
      <w:pPr>
        <w:jc w:val="both"/>
        <w:rPr>
          <w:rFonts w:ascii="Times New Roman" w:eastAsia="Calibri" w:hAnsi="Times New Roman" w:cs="Times New Roman"/>
          <w:i/>
          <w:noProof/>
          <w:sz w:val="24"/>
          <w:szCs w:val="24"/>
        </w:rPr>
      </w:pPr>
    </w:p>
    <w:p w14:paraId="40B8413C" w14:textId="77777777" w:rsidR="006E778E" w:rsidRPr="002F7A99" w:rsidRDefault="006E778E" w:rsidP="006E778E">
      <w:pPr>
        <w:pStyle w:val="BodyText"/>
        <w:rPr>
          <w:b/>
          <w:bCs/>
        </w:rPr>
      </w:pPr>
      <w:r>
        <w:rPr>
          <w:b/>
        </w:rPr>
        <w:t xml:space="preserve">07.4.1.2. Kurjerpasta sūtījumu piegādes pakalpojumi </w:t>
      </w:r>
      <w:r>
        <w:rPr>
          <w:b/>
          <w:i/>
          <w:iCs/>
        </w:rPr>
        <w:t>(S</w:t>
      </w:r>
      <w:r>
        <w:rPr>
          <w:b/>
        </w:rPr>
        <w:t>)</w:t>
      </w:r>
    </w:p>
    <w:p w14:paraId="77AB6C8A" w14:textId="77777777" w:rsidR="006E778E" w:rsidRPr="00BB5671" w:rsidRDefault="006E778E" w:rsidP="006E778E">
      <w:pPr>
        <w:jc w:val="both"/>
        <w:rPr>
          <w:rFonts w:ascii="Times New Roman" w:eastAsia="Calibri" w:hAnsi="Times New Roman" w:cs="Times New Roman"/>
          <w:noProof/>
          <w:sz w:val="24"/>
          <w:szCs w:val="24"/>
        </w:rPr>
      </w:pPr>
    </w:p>
    <w:p w14:paraId="066FF0DC" w14:textId="77777777" w:rsidR="006E778E" w:rsidRPr="009D0D9B" w:rsidRDefault="006E778E" w:rsidP="006E778E">
      <w:pPr>
        <w:pStyle w:val="BodyText"/>
      </w:pPr>
      <w:r>
        <w:t>Ietilpst:</w:t>
      </w:r>
    </w:p>
    <w:p w14:paraId="0F77CBD1" w14:textId="77777777" w:rsidR="006E778E" w:rsidRPr="009D0D9B" w:rsidRDefault="006E778E" w:rsidP="006E778E">
      <w:pPr>
        <w:jc w:val="both"/>
        <w:rPr>
          <w:rFonts w:ascii="Times New Roman" w:eastAsia="Calibri" w:hAnsi="Times New Roman" w:cs="Times New Roman"/>
          <w:noProof/>
          <w:sz w:val="24"/>
          <w:szCs w:val="24"/>
        </w:rPr>
      </w:pPr>
    </w:p>
    <w:p w14:paraId="01D2C4A1" w14:textId="77777777" w:rsidR="006E778E" w:rsidRPr="009D0D9B" w:rsidRDefault="006E778E" w:rsidP="00161C32">
      <w:pPr>
        <w:pStyle w:val="BodyText"/>
        <w:numPr>
          <w:ilvl w:val="2"/>
          <w:numId w:val="34"/>
        </w:numPr>
        <w:tabs>
          <w:tab w:val="left" w:pos="851"/>
        </w:tabs>
        <w:ind w:left="284" w:firstLine="0"/>
      </w:pPr>
      <w:r>
        <w:t>paku piegādes pakalpojumi (paku nosūtīšana un piegāde uz mājām);</w:t>
      </w:r>
    </w:p>
    <w:p w14:paraId="0DCE14B5" w14:textId="77777777" w:rsidR="006E778E" w:rsidRPr="009D0D9B" w:rsidRDefault="006E778E" w:rsidP="00161C32">
      <w:pPr>
        <w:pStyle w:val="BodyText"/>
        <w:numPr>
          <w:ilvl w:val="2"/>
          <w:numId w:val="34"/>
        </w:numPr>
        <w:tabs>
          <w:tab w:val="left" w:pos="851"/>
        </w:tabs>
        <w:ind w:left="284" w:firstLine="0"/>
      </w:pPr>
      <w:r>
        <w:t>sīkpaku kurjerpakalpojumi;</w:t>
      </w:r>
    </w:p>
    <w:p w14:paraId="35FD0A6C" w14:textId="77777777" w:rsidR="006E778E" w:rsidRPr="009D0D9B" w:rsidRDefault="006E778E" w:rsidP="00161C32">
      <w:pPr>
        <w:pStyle w:val="BodyText"/>
        <w:numPr>
          <w:ilvl w:val="2"/>
          <w:numId w:val="34"/>
        </w:numPr>
        <w:tabs>
          <w:tab w:val="left" w:pos="851"/>
        </w:tabs>
        <w:ind w:left="284" w:firstLine="0"/>
      </w:pPr>
      <w:r>
        <w:t>tiešsaistē nopirktu preču sūtījumu piegādes pakalpojumi.</w:t>
      </w:r>
    </w:p>
    <w:p w14:paraId="47859139" w14:textId="77777777" w:rsidR="006E778E" w:rsidRPr="009D0D9B" w:rsidRDefault="006E778E" w:rsidP="006E778E">
      <w:pPr>
        <w:jc w:val="both"/>
        <w:rPr>
          <w:rFonts w:ascii="Times New Roman" w:eastAsia="Calibri" w:hAnsi="Times New Roman" w:cs="Times New Roman"/>
          <w:noProof/>
          <w:sz w:val="24"/>
          <w:szCs w:val="24"/>
        </w:rPr>
      </w:pPr>
    </w:p>
    <w:p w14:paraId="6A21163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25D3184" w14:textId="77777777" w:rsidR="006E778E" w:rsidRPr="009D0D9B" w:rsidRDefault="006E778E" w:rsidP="006E778E">
      <w:pPr>
        <w:jc w:val="both"/>
        <w:rPr>
          <w:rFonts w:ascii="Times New Roman" w:eastAsia="Calibri" w:hAnsi="Times New Roman" w:cs="Times New Roman"/>
          <w:i/>
          <w:noProof/>
          <w:sz w:val="24"/>
          <w:szCs w:val="24"/>
        </w:rPr>
      </w:pPr>
    </w:p>
    <w:p w14:paraId="1C415505" w14:textId="77777777" w:rsidR="006E778E" w:rsidRPr="00385BEB" w:rsidRDefault="006E778E" w:rsidP="00161C32">
      <w:pPr>
        <w:pStyle w:val="BodyText"/>
        <w:numPr>
          <w:ilvl w:val="2"/>
          <w:numId w:val="34"/>
        </w:numPr>
        <w:tabs>
          <w:tab w:val="left" w:pos="851"/>
        </w:tabs>
        <w:ind w:left="284" w:firstLine="0"/>
        <w:rPr>
          <w:i/>
          <w:iCs/>
        </w:rPr>
      </w:pPr>
      <w:r>
        <w:rPr>
          <w:i/>
        </w:rPr>
        <w:t>preču, piemēram, mēbeļu un pārtikas preču, piegādes pakalpojumi, ja maksa par tiem tiek iekasēta atsevišķi (07.4.9.2).</w:t>
      </w:r>
    </w:p>
    <w:p w14:paraId="11675FE9" w14:textId="77777777" w:rsidR="006E778E" w:rsidRPr="009D0D9B" w:rsidRDefault="006E778E" w:rsidP="006E778E">
      <w:pPr>
        <w:jc w:val="both"/>
        <w:rPr>
          <w:rFonts w:ascii="Times New Roman" w:eastAsia="Calibri" w:hAnsi="Times New Roman" w:cs="Times New Roman"/>
          <w:i/>
          <w:noProof/>
          <w:sz w:val="24"/>
          <w:szCs w:val="24"/>
        </w:rPr>
      </w:pPr>
    </w:p>
    <w:p w14:paraId="45D71EDF" w14:textId="77777777" w:rsidR="006E778E" w:rsidRPr="002F7A99" w:rsidRDefault="006E778E" w:rsidP="006E778E">
      <w:pPr>
        <w:pStyle w:val="BodyText"/>
        <w:rPr>
          <w:b/>
          <w:bCs/>
        </w:rPr>
      </w:pPr>
      <w:r>
        <w:rPr>
          <w:b/>
        </w:rPr>
        <w:t>07.4.9. Citi preču pārvadājumi (</w:t>
      </w:r>
      <w:r>
        <w:rPr>
          <w:b/>
          <w:i/>
          <w:iCs/>
        </w:rPr>
        <w:t>S</w:t>
      </w:r>
      <w:r>
        <w:rPr>
          <w:b/>
        </w:rPr>
        <w:t>)</w:t>
      </w:r>
    </w:p>
    <w:p w14:paraId="68C837D0" w14:textId="77777777" w:rsidR="006E778E" w:rsidRPr="00BB5671" w:rsidRDefault="006E778E" w:rsidP="006E778E">
      <w:pPr>
        <w:jc w:val="both"/>
        <w:rPr>
          <w:rFonts w:ascii="Times New Roman" w:eastAsia="Calibri" w:hAnsi="Times New Roman" w:cs="Times New Roman"/>
          <w:noProof/>
          <w:sz w:val="24"/>
          <w:szCs w:val="24"/>
        </w:rPr>
      </w:pPr>
    </w:p>
    <w:p w14:paraId="6412087E" w14:textId="77777777" w:rsidR="006E778E" w:rsidRPr="009D0D9B" w:rsidRDefault="006E778E" w:rsidP="006E778E">
      <w:pPr>
        <w:pStyle w:val="BodyText"/>
      </w:pPr>
      <w:r>
        <w:t>Ietilpst:</w:t>
      </w:r>
    </w:p>
    <w:p w14:paraId="22DCB320" w14:textId="77777777" w:rsidR="006E778E" w:rsidRPr="009D0D9B" w:rsidRDefault="006E778E" w:rsidP="006E778E">
      <w:pPr>
        <w:jc w:val="both"/>
        <w:rPr>
          <w:rFonts w:ascii="Times New Roman" w:eastAsia="Calibri" w:hAnsi="Times New Roman" w:cs="Times New Roman"/>
          <w:noProof/>
          <w:sz w:val="24"/>
          <w:szCs w:val="24"/>
        </w:rPr>
      </w:pPr>
    </w:p>
    <w:p w14:paraId="07D094F1" w14:textId="77777777" w:rsidR="006E778E" w:rsidRPr="009D0D9B" w:rsidRDefault="006E778E" w:rsidP="00161C32">
      <w:pPr>
        <w:pStyle w:val="BodyText"/>
        <w:numPr>
          <w:ilvl w:val="2"/>
          <w:numId w:val="34"/>
        </w:numPr>
        <w:tabs>
          <w:tab w:val="left" w:pos="851"/>
        </w:tabs>
        <w:ind w:left="284" w:firstLine="0"/>
      </w:pPr>
      <w:r>
        <w:t>mēbeļu izvešanas pakalpojumi;</w:t>
      </w:r>
    </w:p>
    <w:p w14:paraId="67EE8B82" w14:textId="77777777" w:rsidR="006E778E" w:rsidRPr="009D0D9B" w:rsidRDefault="006E778E" w:rsidP="00161C32">
      <w:pPr>
        <w:pStyle w:val="BodyText"/>
        <w:numPr>
          <w:ilvl w:val="2"/>
          <w:numId w:val="34"/>
        </w:numPr>
        <w:tabs>
          <w:tab w:val="left" w:pos="851"/>
        </w:tabs>
        <w:ind w:left="284" w:firstLine="0"/>
      </w:pPr>
      <w:r>
        <w:t>mēbeļu uzglabāšanas pakalpojumi;</w:t>
      </w:r>
    </w:p>
    <w:p w14:paraId="456AEFA4" w14:textId="77777777" w:rsidR="006E778E" w:rsidRPr="009D0D9B" w:rsidRDefault="006E778E" w:rsidP="00161C32">
      <w:pPr>
        <w:pStyle w:val="BodyText"/>
        <w:numPr>
          <w:ilvl w:val="2"/>
          <w:numId w:val="34"/>
        </w:numPr>
        <w:tabs>
          <w:tab w:val="left" w:pos="851"/>
        </w:tabs>
        <w:ind w:left="284" w:firstLine="0"/>
      </w:pPr>
      <w:r>
        <w:t>preču, piemēram, mēbeļu un pārtikas preču, piegādes pakalpojumi, ja maksa par tiem tiek iekasēta atsevišķi;</w:t>
      </w:r>
    </w:p>
    <w:p w14:paraId="32783242" w14:textId="77777777" w:rsidR="006E778E" w:rsidRPr="009D0D9B" w:rsidRDefault="006E778E" w:rsidP="00161C32">
      <w:pPr>
        <w:pStyle w:val="BodyText"/>
        <w:numPr>
          <w:ilvl w:val="2"/>
          <w:numId w:val="34"/>
        </w:numPr>
        <w:tabs>
          <w:tab w:val="left" w:pos="851"/>
        </w:tabs>
        <w:ind w:left="284" w:firstLine="0"/>
      </w:pPr>
      <w:r>
        <w:t>pirkumu, piemēram, līdzņemšanai paredzētu ēdienu un recepšu zāļu, vietējā piegāde;</w:t>
      </w:r>
    </w:p>
    <w:p w14:paraId="482CD2FC" w14:textId="77777777" w:rsidR="006E778E" w:rsidRPr="009D0D9B" w:rsidRDefault="006E778E" w:rsidP="00161C32">
      <w:pPr>
        <w:pStyle w:val="BodyText"/>
        <w:numPr>
          <w:ilvl w:val="2"/>
          <w:numId w:val="34"/>
        </w:numPr>
        <w:tabs>
          <w:tab w:val="left" w:pos="851"/>
        </w:tabs>
        <w:ind w:left="284" w:firstLine="0"/>
      </w:pPr>
      <w:r>
        <w:t>piegāde, kas notiek uzreiz pēc preces iegādes vai kas tiek ieplānota neilgi pēc iegādes.</w:t>
      </w:r>
    </w:p>
    <w:p w14:paraId="7AA6F28C" w14:textId="77777777" w:rsidR="006E778E" w:rsidRPr="009D0D9B" w:rsidRDefault="006E778E" w:rsidP="006E778E">
      <w:pPr>
        <w:jc w:val="both"/>
        <w:rPr>
          <w:rFonts w:ascii="Times New Roman" w:eastAsia="Calibri" w:hAnsi="Times New Roman" w:cs="Times New Roman"/>
          <w:noProof/>
          <w:sz w:val="24"/>
          <w:szCs w:val="24"/>
        </w:rPr>
      </w:pPr>
    </w:p>
    <w:p w14:paraId="71B3DF5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C8CF264" w14:textId="77777777" w:rsidR="006E778E" w:rsidRPr="009D0D9B" w:rsidRDefault="006E778E" w:rsidP="006E778E">
      <w:pPr>
        <w:jc w:val="both"/>
        <w:rPr>
          <w:rFonts w:ascii="Times New Roman" w:eastAsia="Calibri" w:hAnsi="Times New Roman" w:cs="Times New Roman"/>
          <w:i/>
          <w:noProof/>
          <w:sz w:val="24"/>
          <w:szCs w:val="24"/>
        </w:rPr>
      </w:pPr>
    </w:p>
    <w:p w14:paraId="663BA6B1" w14:textId="77777777" w:rsidR="006E778E" w:rsidRPr="00385BEB" w:rsidRDefault="006E778E" w:rsidP="00161C32">
      <w:pPr>
        <w:pStyle w:val="BodyText"/>
        <w:numPr>
          <w:ilvl w:val="2"/>
          <w:numId w:val="34"/>
        </w:numPr>
        <w:tabs>
          <w:tab w:val="left" w:pos="851"/>
        </w:tabs>
        <w:ind w:left="284" w:firstLine="0"/>
        <w:rPr>
          <w:i/>
          <w:iCs/>
        </w:rPr>
      </w:pPr>
      <w:r>
        <w:rPr>
          <w:i/>
        </w:rPr>
        <w:t>privātās glabātavas (04.1.2.2);</w:t>
      </w:r>
    </w:p>
    <w:p w14:paraId="1976AF44" w14:textId="77777777" w:rsidR="006E778E" w:rsidRPr="00385BEB" w:rsidRDefault="006E778E" w:rsidP="00161C32">
      <w:pPr>
        <w:pStyle w:val="BodyText"/>
        <w:numPr>
          <w:ilvl w:val="2"/>
          <w:numId w:val="34"/>
        </w:numPr>
        <w:tabs>
          <w:tab w:val="left" w:pos="851"/>
        </w:tabs>
        <w:ind w:left="284" w:firstLine="0"/>
        <w:rPr>
          <w:i/>
          <w:iCs/>
        </w:rPr>
      </w:pPr>
      <w:r>
        <w:rPr>
          <w:i/>
        </w:rPr>
        <w:t>preču (mēbeļu, elektrisko iekārtu u. tml.) uzstādīšana, ja maksa par to tiek iekasēta atsevišķi (05.1.2.0, 05.3.3.0);</w:t>
      </w:r>
    </w:p>
    <w:p w14:paraId="792E8ACF" w14:textId="77777777" w:rsidR="006E778E" w:rsidRPr="00385BEB" w:rsidRDefault="006E778E" w:rsidP="00161C32">
      <w:pPr>
        <w:pStyle w:val="BodyText"/>
        <w:numPr>
          <w:ilvl w:val="2"/>
          <w:numId w:val="34"/>
        </w:numPr>
        <w:tabs>
          <w:tab w:val="left" w:pos="851"/>
        </w:tabs>
        <w:ind w:left="284" w:firstLine="0"/>
        <w:rPr>
          <w:i/>
          <w:iCs/>
        </w:rPr>
      </w:pPr>
      <w:r>
        <w:rPr>
          <w:i/>
        </w:rPr>
        <w:t>bagāžas nesēju, bagāžas glabātavu un bagāžas pārsūtīšanas biroju pakalpojumi (07.3.6.0).</w:t>
      </w:r>
    </w:p>
    <w:p w14:paraId="09900F81" w14:textId="77777777" w:rsidR="006E778E" w:rsidRPr="009D0D9B" w:rsidRDefault="006E778E" w:rsidP="006E778E">
      <w:pPr>
        <w:jc w:val="both"/>
        <w:rPr>
          <w:rFonts w:ascii="Times New Roman" w:eastAsia="Calibri" w:hAnsi="Times New Roman" w:cs="Times New Roman"/>
          <w:i/>
          <w:noProof/>
          <w:sz w:val="24"/>
          <w:szCs w:val="24"/>
        </w:rPr>
      </w:pPr>
    </w:p>
    <w:p w14:paraId="76AF7557" w14:textId="77777777" w:rsidR="006E778E" w:rsidRPr="002F7A99" w:rsidRDefault="006E778E" w:rsidP="00335BF1">
      <w:pPr>
        <w:pStyle w:val="BodyText"/>
        <w:keepNext/>
        <w:keepLines/>
        <w:rPr>
          <w:b/>
          <w:bCs/>
        </w:rPr>
      </w:pPr>
      <w:r>
        <w:rPr>
          <w:b/>
        </w:rPr>
        <w:t>07.4.9.1. Izvešanas un uzglabāšanas pakalpojumi (</w:t>
      </w:r>
      <w:r>
        <w:rPr>
          <w:b/>
          <w:i/>
          <w:iCs/>
        </w:rPr>
        <w:t>S</w:t>
      </w:r>
      <w:r>
        <w:rPr>
          <w:b/>
        </w:rPr>
        <w:t>)</w:t>
      </w:r>
    </w:p>
    <w:p w14:paraId="443594A0" w14:textId="77777777" w:rsidR="006E778E" w:rsidRPr="009D0D9B" w:rsidRDefault="006E778E" w:rsidP="00335BF1">
      <w:pPr>
        <w:keepNext/>
        <w:keepLines/>
        <w:jc w:val="both"/>
        <w:rPr>
          <w:rFonts w:ascii="Times New Roman" w:eastAsia="Calibri" w:hAnsi="Times New Roman" w:cs="Times New Roman"/>
          <w:b/>
          <w:bCs/>
          <w:noProof/>
          <w:sz w:val="24"/>
          <w:szCs w:val="24"/>
        </w:rPr>
      </w:pPr>
    </w:p>
    <w:p w14:paraId="56938814" w14:textId="77777777" w:rsidR="006E778E" w:rsidRPr="009D0D9B" w:rsidRDefault="006E778E" w:rsidP="00335BF1">
      <w:pPr>
        <w:pStyle w:val="BodyText"/>
        <w:keepNext/>
        <w:keepLines/>
      </w:pPr>
      <w:r>
        <w:t>Ietilpst:</w:t>
      </w:r>
    </w:p>
    <w:p w14:paraId="74D84BD1" w14:textId="77777777" w:rsidR="006E778E" w:rsidRPr="009D0D9B" w:rsidRDefault="006E778E" w:rsidP="00335BF1">
      <w:pPr>
        <w:keepNext/>
        <w:keepLines/>
        <w:jc w:val="both"/>
        <w:rPr>
          <w:rFonts w:ascii="Times New Roman" w:eastAsia="Calibri" w:hAnsi="Times New Roman" w:cs="Times New Roman"/>
          <w:noProof/>
          <w:sz w:val="24"/>
          <w:szCs w:val="24"/>
        </w:rPr>
      </w:pPr>
    </w:p>
    <w:p w14:paraId="28E187FD" w14:textId="77777777" w:rsidR="006E778E" w:rsidRPr="009D0D9B" w:rsidRDefault="006E778E" w:rsidP="00335BF1">
      <w:pPr>
        <w:pStyle w:val="BodyText"/>
        <w:keepNext/>
        <w:keepLines/>
        <w:numPr>
          <w:ilvl w:val="2"/>
          <w:numId w:val="34"/>
        </w:numPr>
        <w:tabs>
          <w:tab w:val="left" w:pos="851"/>
        </w:tabs>
        <w:ind w:left="284" w:firstLine="0"/>
      </w:pPr>
      <w:r>
        <w:t>mēbeļu izvešanas pakalpojumi;</w:t>
      </w:r>
    </w:p>
    <w:p w14:paraId="6F2AC083" w14:textId="77777777" w:rsidR="006E778E" w:rsidRPr="009D0D9B" w:rsidRDefault="006E778E" w:rsidP="00161C32">
      <w:pPr>
        <w:pStyle w:val="BodyText"/>
        <w:numPr>
          <w:ilvl w:val="2"/>
          <w:numId w:val="34"/>
        </w:numPr>
        <w:tabs>
          <w:tab w:val="left" w:pos="851"/>
        </w:tabs>
        <w:ind w:left="284" w:firstLine="0"/>
      </w:pPr>
      <w:r>
        <w:t>mēbeļu uzglabāšanas pakalpojumi.</w:t>
      </w:r>
    </w:p>
    <w:p w14:paraId="562845FE" w14:textId="77777777" w:rsidR="006E778E" w:rsidRPr="009D0D9B" w:rsidRDefault="006E778E" w:rsidP="006E778E">
      <w:pPr>
        <w:jc w:val="both"/>
        <w:rPr>
          <w:rFonts w:ascii="Times New Roman" w:eastAsia="Calibri" w:hAnsi="Times New Roman" w:cs="Times New Roman"/>
          <w:noProof/>
          <w:sz w:val="24"/>
          <w:szCs w:val="24"/>
        </w:rPr>
      </w:pPr>
    </w:p>
    <w:p w14:paraId="62120A6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925BED3" w14:textId="77777777" w:rsidR="006E778E" w:rsidRPr="009D0D9B" w:rsidRDefault="006E778E" w:rsidP="006E778E">
      <w:pPr>
        <w:jc w:val="both"/>
        <w:rPr>
          <w:rFonts w:ascii="Times New Roman" w:eastAsia="Calibri" w:hAnsi="Times New Roman" w:cs="Times New Roman"/>
          <w:i/>
          <w:noProof/>
          <w:sz w:val="24"/>
          <w:szCs w:val="24"/>
        </w:rPr>
      </w:pPr>
    </w:p>
    <w:p w14:paraId="68168156" w14:textId="77777777" w:rsidR="006E778E" w:rsidRPr="00AA078E" w:rsidRDefault="006E778E" w:rsidP="00161C32">
      <w:pPr>
        <w:pStyle w:val="BodyText"/>
        <w:numPr>
          <w:ilvl w:val="2"/>
          <w:numId w:val="34"/>
        </w:numPr>
        <w:tabs>
          <w:tab w:val="left" w:pos="851"/>
        </w:tabs>
        <w:ind w:left="284" w:firstLine="0"/>
        <w:rPr>
          <w:i/>
          <w:iCs/>
        </w:rPr>
      </w:pPr>
      <w:r>
        <w:rPr>
          <w:i/>
        </w:rPr>
        <w:t>privātās glabātavas (04.1.2.2);</w:t>
      </w:r>
    </w:p>
    <w:p w14:paraId="426CB488" w14:textId="77777777" w:rsidR="006E778E" w:rsidRPr="00AA078E" w:rsidRDefault="006E778E" w:rsidP="00161C32">
      <w:pPr>
        <w:pStyle w:val="BodyText"/>
        <w:numPr>
          <w:ilvl w:val="2"/>
          <w:numId w:val="34"/>
        </w:numPr>
        <w:tabs>
          <w:tab w:val="left" w:pos="851"/>
        </w:tabs>
        <w:ind w:left="284" w:firstLine="0"/>
        <w:rPr>
          <w:i/>
          <w:iCs/>
        </w:rPr>
      </w:pPr>
      <w:r>
        <w:rPr>
          <w:i/>
        </w:rPr>
        <w:t>bagāžas nesēju, bagāžas glabātavu un bagāžas pārsūtīšanas biroju pakalpojumi (07.3.6.0).</w:t>
      </w:r>
    </w:p>
    <w:p w14:paraId="189E0BC5" w14:textId="77777777" w:rsidR="006E778E" w:rsidRPr="009D0D9B" w:rsidRDefault="006E778E" w:rsidP="006E778E">
      <w:pPr>
        <w:jc w:val="both"/>
        <w:rPr>
          <w:rFonts w:ascii="Times New Roman" w:eastAsia="Calibri" w:hAnsi="Times New Roman" w:cs="Times New Roman"/>
          <w:i/>
          <w:noProof/>
          <w:sz w:val="24"/>
          <w:szCs w:val="24"/>
        </w:rPr>
      </w:pPr>
    </w:p>
    <w:p w14:paraId="02363D97" w14:textId="77777777" w:rsidR="006E778E" w:rsidRPr="002F7A99" w:rsidRDefault="006E778E" w:rsidP="00E52D30">
      <w:pPr>
        <w:pStyle w:val="BodyText"/>
        <w:keepNext/>
        <w:rPr>
          <w:b/>
          <w:bCs/>
        </w:rPr>
      </w:pPr>
      <w:r>
        <w:rPr>
          <w:b/>
        </w:rPr>
        <w:lastRenderedPageBreak/>
        <w:t>07.4.9.2. Preču piegāde (</w:t>
      </w:r>
      <w:r>
        <w:rPr>
          <w:b/>
          <w:i/>
          <w:iCs/>
        </w:rPr>
        <w:t>S</w:t>
      </w:r>
      <w:r>
        <w:rPr>
          <w:b/>
        </w:rPr>
        <w:t>)</w:t>
      </w:r>
    </w:p>
    <w:p w14:paraId="75E58618" w14:textId="77777777" w:rsidR="006E778E" w:rsidRPr="009D0D9B" w:rsidRDefault="006E778E" w:rsidP="00E52D30">
      <w:pPr>
        <w:keepNext/>
        <w:jc w:val="both"/>
        <w:rPr>
          <w:rFonts w:ascii="Times New Roman" w:eastAsia="Calibri" w:hAnsi="Times New Roman" w:cs="Times New Roman"/>
          <w:b/>
          <w:bCs/>
          <w:noProof/>
          <w:sz w:val="24"/>
          <w:szCs w:val="24"/>
        </w:rPr>
      </w:pPr>
    </w:p>
    <w:p w14:paraId="0156486D" w14:textId="77777777" w:rsidR="006E778E" w:rsidRPr="009D0D9B" w:rsidRDefault="006E778E" w:rsidP="006E778E">
      <w:pPr>
        <w:pStyle w:val="BodyText"/>
      </w:pPr>
      <w:r>
        <w:t>Ietilpst:</w:t>
      </w:r>
    </w:p>
    <w:p w14:paraId="662531D2" w14:textId="77777777" w:rsidR="006E778E" w:rsidRPr="009D0D9B" w:rsidRDefault="006E778E" w:rsidP="006E778E">
      <w:pPr>
        <w:jc w:val="both"/>
        <w:rPr>
          <w:rFonts w:ascii="Times New Roman" w:eastAsia="Calibri" w:hAnsi="Times New Roman" w:cs="Times New Roman"/>
          <w:noProof/>
          <w:sz w:val="24"/>
          <w:szCs w:val="24"/>
        </w:rPr>
      </w:pPr>
    </w:p>
    <w:p w14:paraId="3BF53648" w14:textId="77777777" w:rsidR="006E778E" w:rsidRPr="009D0D9B" w:rsidRDefault="006E778E" w:rsidP="00161C32">
      <w:pPr>
        <w:pStyle w:val="BodyText"/>
        <w:numPr>
          <w:ilvl w:val="2"/>
          <w:numId w:val="34"/>
        </w:numPr>
        <w:tabs>
          <w:tab w:val="left" w:pos="851"/>
        </w:tabs>
        <w:ind w:left="284" w:firstLine="0"/>
      </w:pPr>
      <w:r>
        <w:t>preču, piemēram, mēbeļu un lielveikalā nopirktu preču, piegādes pakalpojumi, ja maksa par tiem tiek iekasēta atsevišķi;</w:t>
      </w:r>
    </w:p>
    <w:p w14:paraId="49304A2A" w14:textId="77777777" w:rsidR="006E778E" w:rsidRPr="009D0D9B" w:rsidRDefault="006E778E" w:rsidP="00161C32">
      <w:pPr>
        <w:pStyle w:val="BodyText"/>
        <w:numPr>
          <w:ilvl w:val="2"/>
          <w:numId w:val="34"/>
        </w:numPr>
        <w:tabs>
          <w:tab w:val="left" w:pos="851"/>
        </w:tabs>
        <w:ind w:left="284" w:firstLine="0"/>
      </w:pPr>
      <w:r>
        <w:t>pirkumu, piemēram, līdzņemšanai paredzētu ēdienu un recepšu zāļu, vietējā piegāde;</w:t>
      </w:r>
    </w:p>
    <w:p w14:paraId="5C99F736" w14:textId="77777777" w:rsidR="006E778E" w:rsidRPr="009D0D9B" w:rsidRDefault="006E778E" w:rsidP="00161C32">
      <w:pPr>
        <w:pStyle w:val="BodyText"/>
        <w:numPr>
          <w:ilvl w:val="2"/>
          <w:numId w:val="34"/>
        </w:numPr>
        <w:tabs>
          <w:tab w:val="left" w:pos="851"/>
        </w:tabs>
        <w:ind w:left="284" w:firstLine="0"/>
      </w:pPr>
      <w:r>
        <w:t>piegāde, kas notiek uzreiz pēc preces iegādes vai kas tiek ieplānota neilgi pēc iegādes.</w:t>
      </w:r>
    </w:p>
    <w:p w14:paraId="19ADB72C" w14:textId="77777777" w:rsidR="006E778E" w:rsidRPr="009D0D9B" w:rsidRDefault="006E778E" w:rsidP="006E778E">
      <w:pPr>
        <w:jc w:val="both"/>
        <w:rPr>
          <w:rFonts w:ascii="Times New Roman" w:eastAsia="Calibri" w:hAnsi="Times New Roman" w:cs="Times New Roman"/>
          <w:noProof/>
          <w:sz w:val="24"/>
          <w:szCs w:val="24"/>
        </w:rPr>
      </w:pPr>
    </w:p>
    <w:p w14:paraId="3858E3A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5237C1A" w14:textId="77777777" w:rsidR="006E778E" w:rsidRPr="009D0D9B" w:rsidRDefault="006E778E" w:rsidP="006E778E">
      <w:pPr>
        <w:jc w:val="both"/>
        <w:rPr>
          <w:rFonts w:ascii="Times New Roman" w:eastAsia="Calibri" w:hAnsi="Times New Roman" w:cs="Times New Roman"/>
          <w:i/>
          <w:noProof/>
          <w:sz w:val="24"/>
          <w:szCs w:val="24"/>
        </w:rPr>
      </w:pPr>
    </w:p>
    <w:p w14:paraId="7D5CCEE1" w14:textId="77777777" w:rsidR="006E778E" w:rsidRPr="00AA078E" w:rsidRDefault="006E778E" w:rsidP="00161C32">
      <w:pPr>
        <w:pStyle w:val="BodyText"/>
        <w:numPr>
          <w:ilvl w:val="2"/>
          <w:numId w:val="34"/>
        </w:numPr>
        <w:tabs>
          <w:tab w:val="left" w:pos="851"/>
        </w:tabs>
        <w:ind w:left="284" w:firstLine="0"/>
        <w:rPr>
          <w:i/>
          <w:iCs/>
        </w:rPr>
      </w:pPr>
      <w:r>
        <w:rPr>
          <w:i/>
        </w:rPr>
        <w:t>preču (mēbeļu, elektrisko iekārtu u. tml.) uzstādīšana, ja maksa par to tiek iekasēta atsevišķi (05.1.2.0, 05.3.3.0).</w:t>
      </w:r>
    </w:p>
    <w:p w14:paraId="6C797AFB" w14:textId="77777777" w:rsidR="006E778E" w:rsidRDefault="006E778E" w:rsidP="006E778E">
      <w:pPr>
        <w:rPr>
          <w:rFonts w:ascii="Times New Roman" w:eastAsia="Calibri" w:hAnsi="Times New Roman" w:cs="Times New Roman"/>
          <w:b/>
          <w:bCs/>
          <w:noProof/>
          <w:sz w:val="24"/>
          <w:szCs w:val="24"/>
        </w:rPr>
      </w:pPr>
      <w:r>
        <w:br w:type="page"/>
      </w:r>
    </w:p>
    <w:p w14:paraId="6EB56BE5" w14:textId="2FBB2EDE" w:rsidR="003972ED" w:rsidRDefault="006E778E" w:rsidP="006E778E">
      <w:pPr>
        <w:pStyle w:val="BodyText"/>
        <w:rPr>
          <w:b/>
        </w:rPr>
      </w:pPr>
      <w:r>
        <w:rPr>
          <w:b/>
        </w:rPr>
        <w:lastRenderedPageBreak/>
        <w:t>08. INFORMĀCIJA UN SAKARI</w:t>
      </w:r>
    </w:p>
    <w:p w14:paraId="40088EC2" w14:textId="77777777" w:rsidR="00E52D30" w:rsidRPr="009C4963" w:rsidRDefault="00E52D30" w:rsidP="006E778E">
      <w:pPr>
        <w:pStyle w:val="BodyText"/>
        <w:rPr>
          <w:b/>
        </w:rPr>
      </w:pPr>
    </w:p>
    <w:p w14:paraId="5F4E0593" w14:textId="77777777" w:rsidR="006E778E" w:rsidRPr="009D0D9B" w:rsidRDefault="006E778E" w:rsidP="006E778E">
      <w:pPr>
        <w:pStyle w:val="BodyText"/>
      </w:pPr>
      <w:r>
        <w:rPr>
          <w:i/>
          <w:iCs/>
        </w:rPr>
        <w:t>COICOP</w:t>
      </w:r>
      <w:r>
        <w:t> 2018 08. nodaļā ietilpst trīs galvenās preču un pakalpojumu grupas: informācijas un sakaru iekārtas, tostarp iekārtas skaņas un attēla uztveršanai, ierakstīšanai un reproducēšanai (08.1), programmatūra (08.2) un informācijas un sakaru pakalpojumi (08.3). Informācijas un sakaru pakalpojumi ietver tālruņa pakalpojumus, citus sakaru pakalpojumus, interneta piekļuves pakalpojumus, TV un radio licences, maksas un abonēšanas pakalpojumus, tostarp filmu un mūzikas straumēšanas pakalpojumus.</w:t>
      </w:r>
    </w:p>
    <w:p w14:paraId="4F38B9A9" w14:textId="77777777" w:rsidR="006E778E" w:rsidRPr="009D0D9B" w:rsidRDefault="006E778E" w:rsidP="006E778E">
      <w:pPr>
        <w:jc w:val="both"/>
        <w:rPr>
          <w:rFonts w:ascii="Times New Roman" w:eastAsia="Calibri" w:hAnsi="Times New Roman" w:cs="Times New Roman"/>
          <w:noProof/>
          <w:sz w:val="24"/>
          <w:szCs w:val="24"/>
        </w:rPr>
      </w:pPr>
    </w:p>
    <w:p w14:paraId="4E375964" w14:textId="77777777" w:rsidR="006E778E" w:rsidRPr="009D0D9B" w:rsidRDefault="006E778E" w:rsidP="006E778E">
      <w:pPr>
        <w:pStyle w:val="BodyText"/>
      </w:pPr>
      <w:r>
        <w:t>Šī nodaļa ietver arī informācijas un sakaru iekārtu remontu, apkopi un nomu.</w:t>
      </w:r>
    </w:p>
    <w:p w14:paraId="3C6D38BB" w14:textId="77777777" w:rsidR="006E778E" w:rsidRPr="009D0D9B" w:rsidRDefault="006E778E" w:rsidP="006E778E">
      <w:pPr>
        <w:jc w:val="both"/>
        <w:rPr>
          <w:rFonts w:ascii="Times New Roman" w:eastAsia="Calibri" w:hAnsi="Times New Roman" w:cs="Times New Roman"/>
          <w:noProof/>
          <w:sz w:val="24"/>
          <w:szCs w:val="24"/>
        </w:rPr>
      </w:pPr>
    </w:p>
    <w:p w14:paraId="45262AE3" w14:textId="4F335D3D" w:rsidR="006E778E" w:rsidRPr="00D1026F" w:rsidRDefault="009C4963" w:rsidP="00161C32">
      <w:pPr>
        <w:pStyle w:val="BodyText"/>
        <w:numPr>
          <w:ilvl w:val="1"/>
          <w:numId w:val="35"/>
        </w:numPr>
        <w:rPr>
          <w:b/>
          <w:bCs/>
        </w:rPr>
      </w:pPr>
      <w:r>
        <w:rPr>
          <w:b/>
        </w:rPr>
        <w:t xml:space="preserve">. </w:t>
      </w:r>
      <w:r w:rsidR="006E778E">
        <w:rPr>
          <w:b/>
        </w:rPr>
        <w:t>Informācijas un sakaru iekārtas</w:t>
      </w:r>
    </w:p>
    <w:p w14:paraId="64480ED8" w14:textId="77777777" w:rsidR="006E778E" w:rsidRPr="009D0D9B" w:rsidRDefault="006E778E" w:rsidP="006E778E">
      <w:pPr>
        <w:jc w:val="both"/>
        <w:rPr>
          <w:rFonts w:ascii="Times New Roman" w:eastAsia="Calibri" w:hAnsi="Times New Roman" w:cs="Times New Roman"/>
          <w:b/>
          <w:bCs/>
          <w:noProof/>
          <w:sz w:val="24"/>
          <w:szCs w:val="24"/>
        </w:rPr>
      </w:pPr>
    </w:p>
    <w:p w14:paraId="3B6E6024"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08.1.1. Fiksētās tālruņa iekārtas (</w:t>
      </w:r>
      <w:r>
        <w:rPr>
          <w:rFonts w:ascii="Times New Roman" w:hAnsi="Times New Roman"/>
          <w:b/>
          <w:i/>
          <w:iCs/>
          <w:sz w:val="24"/>
        </w:rPr>
        <w:t>D</w:t>
      </w:r>
      <w:r>
        <w:rPr>
          <w:rFonts w:ascii="Times New Roman" w:hAnsi="Times New Roman"/>
          <w:b/>
          <w:sz w:val="24"/>
        </w:rPr>
        <w:t>)</w:t>
      </w:r>
    </w:p>
    <w:p w14:paraId="146B1F98" w14:textId="77777777" w:rsidR="006E778E" w:rsidRPr="009D0D9B" w:rsidRDefault="006E778E" w:rsidP="006E778E">
      <w:pPr>
        <w:jc w:val="both"/>
        <w:rPr>
          <w:rFonts w:ascii="Times New Roman" w:eastAsia="Calibri" w:hAnsi="Times New Roman" w:cs="Times New Roman"/>
          <w:b/>
          <w:bCs/>
          <w:noProof/>
          <w:sz w:val="24"/>
          <w:szCs w:val="24"/>
        </w:rPr>
      </w:pPr>
    </w:p>
    <w:p w14:paraId="6CA7CDE0" w14:textId="77777777" w:rsidR="006E778E" w:rsidRPr="009D0D9B" w:rsidRDefault="006E778E" w:rsidP="006E778E">
      <w:pPr>
        <w:pStyle w:val="BodyText"/>
      </w:pPr>
      <w:r>
        <w:t>Ietilpst:</w:t>
      </w:r>
    </w:p>
    <w:p w14:paraId="7C920B66" w14:textId="77777777" w:rsidR="006E778E" w:rsidRPr="009D0D9B" w:rsidRDefault="006E778E" w:rsidP="006E778E">
      <w:pPr>
        <w:jc w:val="both"/>
        <w:rPr>
          <w:rFonts w:ascii="Times New Roman" w:eastAsia="Calibri" w:hAnsi="Times New Roman" w:cs="Times New Roman"/>
          <w:noProof/>
          <w:sz w:val="24"/>
          <w:szCs w:val="24"/>
        </w:rPr>
      </w:pPr>
    </w:p>
    <w:p w14:paraId="09CC402B" w14:textId="77777777" w:rsidR="006E778E" w:rsidRPr="009D0D9B" w:rsidRDefault="006E778E" w:rsidP="00161C32">
      <w:pPr>
        <w:pStyle w:val="BodyText"/>
        <w:numPr>
          <w:ilvl w:val="2"/>
          <w:numId w:val="34"/>
        </w:numPr>
        <w:tabs>
          <w:tab w:val="left" w:pos="851"/>
        </w:tabs>
        <w:ind w:left="284" w:firstLine="0"/>
      </w:pPr>
      <w:r>
        <w:t>tālruņi, radiotālruņi, telefaksa aparāti, tālruņa automātiskie atbildētāji un tālruņa skaļruņi.</w:t>
      </w:r>
    </w:p>
    <w:p w14:paraId="7BC66BB0" w14:textId="77777777" w:rsidR="006E778E" w:rsidRPr="009D0D9B" w:rsidRDefault="006E778E" w:rsidP="006E778E">
      <w:pPr>
        <w:jc w:val="both"/>
        <w:rPr>
          <w:rFonts w:ascii="Times New Roman" w:eastAsia="Calibri" w:hAnsi="Times New Roman" w:cs="Times New Roman"/>
          <w:noProof/>
          <w:sz w:val="24"/>
          <w:szCs w:val="24"/>
        </w:rPr>
      </w:pPr>
    </w:p>
    <w:p w14:paraId="061E366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018C908" w14:textId="77777777" w:rsidR="006E778E" w:rsidRPr="009D0D9B" w:rsidRDefault="006E778E" w:rsidP="006E778E">
      <w:pPr>
        <w:jc w:val="both"/>
        <w:rPr>
          <w:rFonts w:ascii="Times New Roman" w:eastAsia="Calibri" w:hAnsi="Times New Roman" w:cs="Times New Roman"/>
          <w:i/>
          <w:noProof/>
          <w:sz w:val="24"/>
          <w:szCs w:val="24"/>
        </w:rPr>
      </w:pPr>
    </w:p>
    <w:p w14:paraId="61E50EAC" w14:textId="77777777" w:rsidR="006E778E" w:rsidRPr="007D6804" w:rsidRDefault="006E778E" w:rsidP="00161C32">
      <w:pPr>
        <w:pStyle w:val="BodyText"/>
        <w:numPr>
          <w:ilvl w:val="2"/>
          <w:numId w:val="34"/>
        </w:numPr>
        <w:tabs>
          <w:tab w:val="left" w:pos="851"/>
        </w:tabs>
        <w:ind w:left="284" w:firstLine="0"/>
        <w:rPr>
          <w:i/>
          <w:iCs/>
        </w:rPr>
      </w:pPr>
      <w:r>
        <w:rPr>
          <w:i/>
        </w:rPr>
        <w:t>telefaksa aparāti un tālruņa automātiskie atbildētāji, ko nodrošina personālie datori (08.1.3.1).</w:t>
      </w:r>
    </w:p>
    <w:p w14:paraId="2B70C35D" w14:textId="77777777" w:rsidR="006E778E" w:rsidRPr="009D0D9B" w:rsidRDefault="006E778E" w:rsidP="006E778E">
      <w:pPr>
        <w:jc w:val="both"/>
        <w:rPr>
          <w:rFonts w:ascii="Times New Roman" w:eastAsia="Calibri" w:hAnsi="Times New Roman" w:cs="Times New Roman"/>
          <w:i/>
          <w:noProof/>
          <w:sz w:val="24"/>
          <w:szCs w:val="24"/>
        </w:rPr>
      </w:pPr>
    </w:p>
    <w:p w14:paraId="20038953" w14:textId="77777777" w:rsidR="006E778E" w:rsidRPr="00D1026F" w:rsidRDefault="006E778E" w:rsidP="006E778E">
      <w:pPr>
        <w:pStyle w:val="BodyText"/>
        <w:rPr>
          <w:b/>
          <w:bCs/>
        </w:rPr>
      </w:pPr>
      <w:r>
        <w:rPr>
          <w:b/>
        </w:rPr>
        <w:t>08.1.1.0. Fiksētās tālruņa iekārtas (</w:t>
      </w:r>
      <w:r>
        <w:rPr>
          <w:b/>
          <w:i/>
          <w:iCs/>
        </w:rPr>
        <w:t>D</w:t>
      </w:r>
      <w:r>
        <w:rPr>
          <w:b/>
        </w:rPr>
        <w:t>)</w:t>
      </w:r>
    </w:p>
    <w:p w14:paraId="42B7F404" w14:textId="77777777" w:rsidR="006E778E" w:rsidRPr="009D0D9B" w:rsidRDefault="006E778E" w:rsidP="006E778E">
      <w:pPr>
        <w:jc w:val="both"/>
        <w:rPr>
          <w:rFonts w:ascii="Times New Roman" w:eastAsia="Calibri" w:hAnsi="Times New Roman" w:cs="Times New Roman"/>
          <w:b/>
          <w:bCs/>
          <w:noProof/>
          <w:sz w:val="24"/>
          <w:szCs w:val="24"/>
        </w:rPr>
      </w:pPr>
    </w:p>
    <w:p w14:paraId="26192681" w14:textId="77777777" w:rsidR="006E778E" w:rsidRPr="009D0D9B" w:rsidRDefault="006E778E" w:rsidP="006E778E">
      <w:pPr>
        <w:pStyle w:val="BodyText"/>
      </w:pPr>
      <w:r>
        <w:t>Ietilpst:</w:t>
      </w:r>
    </w:p>
    <w:p w14:paraId="2DE6EFAB" w14:textId="77777777" w:rsidR="006E778E" w:rsidRPr="009D0D9B" w:rsidRDefault="006E778E" w:rsidP="006E778E">
      <w:pPr>
        <w:jc w:val="both"/>
        <w:rPr>
          <w:rFonts w:ascii="Times New Roman" w:eastAsia="Calibri" w:hAnsi="Times New Roman" w:cs="Times New Roman"/>
          <w:noProof/>
          <w:sz w:val="24"/>
          <w:szCs w:val="24"/>
        </w:rPr>
      </w:pPr>
    </w:p>
    <w:p w14:paraId="0F852D92" w14:textId="77777777" w:rsidR="006E778E" w:rsidRPr="009D0D9B" w:rsidRDefault="006E778E" w:rsidP="00161C32">
      <w:pPr>
        <w:pStyle w:val="BodyText"/>
        <w:numPr>
          <w:ilvl w:val="2"/>
          <w:numId w:val="34"/>
        </w:numPr>
        <w:tabs>
          <w:tab w:val="left" w:pos="851"/>
        </w:tabs>
        <w:ind w:left="284" w:firstLine="0"/>
      </w:pPr>
      <w:r>
        <w:t>tālruņi, radiotālruņi, telefaksa aparāti, tālruņa automātiskie atbildētāji un tālruņa skaļruņi.</w:t>
      </w:r>
    </w:p>
    <w:p w14:paraId="0331E13B" w14:textId="77777777" w:rsidR="006E778E" w:rsidRPr="009D0D9B" w:rsidRDefault="006E778E" w:rsidP="006E778E">
      <w:pPr>
        <w:jc w:val="both"/>
        <w:rPr>
          <w:rFonts w:ascii="Times New Roman" w:eastAsia="Calibri" w:hAnsi="Times New Roman" w:cs="Times New Roman"/>
          <w:noProof/>
          <w:sz w:val="24"/>
          <w:szCs w:val="24"/>
        </w:rPr>
      </w:pPr>
    </w:p>
    <w:p w14:paraId="2B9A47D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8C2A772" w14:textId="77777777" w:rsidR="006E778E" w:rsidRPr="009D0D9B" w:rsidRDefault="006E778E" w:rsidP="006E778E">
      <w:pPr>
        <w:jc w:val="both"/>
        <w:rPr>
          <w:rFonts w:ascii="Times New Roman" w:eastAsia="Calibri" w:hAnsi="Times New Roman" w:cs="Times New Roman"/>
          <w:i/>
          <w:noProof/>
          <w:sz w:val="24"/>
          <w:szCs w:val="24"/>
        </w:rPr>
      </w:pPr>
    </w:p>
    <w:p w14:paraId="3E9EB4EE" w14:textId="77777777" w:rsidR="006E778E" w:rsidRPr="004C190B" w:rsidRDefault="006E778E" w:rsidP="00161C32">
      <w:pPr>
        <w:pStyle w:val="BodyText"/>
        <w:numPr>
          <w:ilvl w:val="2"/>
          <w:numId w:val="34"/>
        </w:numPr>
        <w:tabs>
          <w:tab w:val="left" w:pos="851"/>
        </w:tabs>
        <w:ind w:left="284" w:firstLine="0"/>
        <w:rPr>
          <w:i/>
          <w:iCs/>
        </w:rPr>
      </w:pPr>
      <w:r>
        <w:rPr>
          <w:i/>
        </w:rPr>
        <w:t>telefaksa aparāti un tālruņa automātiskie atbildētāji, ko nodrošina personālie datori (08.1.3.1).</w:t>
      </w:r>
    </w:p>
    <w:p w14:paraId="698FD33E" w14:textId="77777777" w:rsidR="006E778E" w:rsidRPr="009D0D9B" w:rsidRDefault="006E778E" w:rsidP="006E778E">
      <w:pPr>
        <w:jc w:val="both"/>
        <w:rPr>
          <w:rFonts w:ascii="Times New Roman" w:eastAsia="Calibri" w:hAnsi="Times New Roman" w:cs="Times New Roman"/>
          <w:i/>
          <w:noProof/>
          <w:sz w:val="24"/>
          <w:szCs w:val="24"/>
        </w:rPr>
      </w:pPr>
    </w:p>
    <w:p w14:paraId="4DA7E7FC" w14:textId="77777777" w:rsidR="006E778E" w:rsidRPr="00D1026F" w:rsidRDefault="006E778E" w:rsidP="006E778E">
      <w:pPr>
        <w:pStyle w:val="BodyText"/>
        <w:rPr>
          <w:b/>
          <w:bCs/>
        </w:rPr>
      </w:pPr>
      <w:r>
        <w:rPr>
          <w:b/>
        </w:rPr>
        <w:t>08.1.2. Mobilās tālruņa iekārtas (</w:t>
      </w:r>
      <w:r>
        <w:rPr>
          <w:b/>
          <w:i/>
          <w:iCs/>
        </w:rPr>
        <w:t>D</w:t>
      </w:r>
      <w:r>
        <w:rPr>
          <w:b/>
        </w:rPr>
        <w:t>)</w:t>
      </w:r>
    </w:p>
    <w:p w14:paraId="3D7B8F0E" w14:textId="77777777" w:rsidR="006E778E" w:rsidRPr="009D0D9B" w:rsidRDefault="006E778E" w:rsidP="006E778E">
      <w:pPr>
        <w:jc w:val="both"/>
        <w:rPr>
          <w:rFonts w:ascii="Times New Roman" w:eastAsia="Calibri" w:hAnsi="Times New Roman" w:cs="Times New Roman"/>
          <w:b/>
          <w:bCs/>
          <w:noProof/>
          <w:sz w:val="24"/>
          <w:szCs w:val="24"/>
        </w:rPr>
      </w:pPr>
    </w:p>
    <w:p w14:paraId="482BE420" w14:textId="77777777" w:rsidR="006E778E" w:rsidRPr="009D0D9B" w:rsidRDefault="006E778E" w:rsidP="006E778E">
      <w:pPr>
        <w:pStyle w:val="BodyText"/>
      </w:pPr>
      <w:r>
        <w:t>Ietilpst:</w:t>
      </w:r>
    </w:p>
    <w:p w14:paraId="56DB89DF" w14:textId="77777777" w:rsidR="006E778E" w:rsidRPr="009D0D9B" w:rsidRDefault="006E778E" w:rsidP="006E778E">
      <w:pPr>
        <w:jc w:val="both"/>
        <w:rPr>
          <w:rFonts w:ascii="Times New Roman" w:eastAsia="Calibri" w:hAnsi="Times New Roman" w:cs="Times New Roman"/>
          <w:noProof/>
          <w:sz w:val="24"/>
          <w:szCs w:val="24"/>
        </w:rPr>
      </w:pPr>
    </w:p>
    <w:p w14:paraId="3F451F95" w14:textId="77777777" w:rsidR="006E778E" w:rsidRPr="009D0D9B" w:rsidRDefault="006E778E" w:rsidP="00161C32">
      <w:pPr>
        <w:pStyle w:val="BodyText"/>
        <w:numPr>
          <w:ilvl w:val="2"/>
          <w:numId w:val="34"/>
        </w:numPr>
        <w:tabs>
          <w:tab w:val="left" w:pos="851"/>
        </w:tabs>
        <w:ind w:left="284" w:firstLine="0"/>
      </w:pPr>
      <w:r>
        <w:t>mobilie tālruņi, tostarp daudzfunkcionālas ierīces;</w:t>
      </w:r>
    </w:p>
    <w:p w14:paraId="59D95C5D" w14:textId="77777777" w:rsidR="006E778E" w:rsidRPr="009D0D9B" w:rsidRDefault="006E778E" w:rsidP="00161C32">
      <w:pPr>
        <w:pStyle w:val="BodyText"/>
        <w:numPr>
          <w:ilvl w:val="2"/>
          <w:numId w:val="34"/>
        </w:numPr>
        <w:tabs>
          <w:tab w:val="left" w:pos="851"/>
        </w:tabs>
        <w:ind w:left="284" w:firstLine="0"/>
      </w:pPr>
      <w:r>
        <w:t>viedtālruņi.</w:t>
      </w:r>
    </w:p>
    <w:p w14:paraId="02B92F56" w14:textId="77777777" w:rsidR="006E778E" w:rsidRPr="009D0D9B" w:rsidRDefault="006E778E" w:rsidP="006E778E">
      <w:pPr>
        <w:jc w:val="both"/>
        <w:rPr>
          <w:rFonts w:ascii="Times New Roman" w:eastAsia="Calibri" w:hAnsi="Times New Roman" w:cs="Times New Roman"/>
          <w:noProof/>
          <w:sz w:val="24"/>
          <w:szCs w:val="24"/>
        </w:rPr>
      </w:pPr>
    </w:p>
    <w:p w14:paraId="155997AA" w14:textId="77777777" w:rsidR="006E778E" w:rsidRPr="00D1026F" w:rsidRDefault="006E778E" w:rsidP="006E778E">
      <w:pPr>
        <w:pStyle w:val="BodyText"/>
        <w:rPr>
          <w:b/>
          <w:bCs/>
        </w:rPr>
      </w:pPr>
      <w:r>
        <w:rPr>
          <w:b/>
        </w:rPr>
        <w:t>08.1.2.0. Mobilās tālruņa iekārtas (</w:t>
      </w:r>
      <w:r>
        <w:rPr>
          <w:b/>
          <w:i/>
          <w:iCs/>
        </w:rPr>
        <w:t>D</w:t>
      </w:r>
      <w:r>
        <w:rPr>
          <w:b/>
        </w:rPr>
        <w:t>)</w:t>
      </w:r>
    </w:p>
    <w:p w14:paraId="291C08B0" w14:textId="77777777" w:rsidR="006E778E" w:rsidRPr="009D0D9B" w:rsidRDefault="006E778E" w:rsidP="006E778E">
      <w:pPr>
        <w:jc w:val="both"/>
        <w:rPr>
          <w:rFonts w:ascii="Times New Roman" w:eastAsia="Calibri" w:hAnsi="Times New Roman" w:cs="Times New Roman"/>
          <w:b/>
          <w:bCs/>
          <w:noProof/>
          <w:sz w:val="24"/>
          <w:szCs w:val="24"/>
        </w:rPr>
      </w:pPr>
    </w:p>
    <w:p w14:paraId="33860DB2" w14:textId="77777777" w:rsidR="006E778E" w:rsidRPr="009D0D9B" w:rsidRDefault="006E778E" w:rsidP="006E778E">
      <w:pPr>
        <w:pStyle w:val="BodyText"/>
      </w:pPr>
      <w:r>
        <w:t>Ietilpst:</w:t>
      </w:r>
    </w:p>
    <w:p w14:paraId="38C843A0" w14:textId="77777777" w:rsidR="006E778E" w:rsidRPr="009D0D9B" w:rsidRDefault="006E778E" w:rsidP="006E778E">
      <w:pPr>
        <w:jc w:val="both"/>
        <w:rPr>
          <w:rFonts w:ascii="Times New Roman" w:eastAsia="Calibri" w:hAnsi="Times New Roman" w:cs="Times New Roman"/>
          <w:noProof/>
          <w:sz w:val="24"/>
          <w:szCs w:val="24"/>
        </w:rPr>
      </w:pPr>
    </w:p>
    <w:p w14:paraId="75D7226B" w14:textId="77777777" w:rsidR="006E778E" w:rsidRPr="009D0D9B" w:rsidRDefault="006E778E" w:rsidP="00161C32">
      <w:pPr>
        <w:pStyle w:val="BodyText"/>
        <w:numPr>
          <w:ilvl w:val="2"/>
          <w:numId w:val="34"/>
        </w:numPr>
        <w:tabs>
          <w:tab w:val="left" w:pos="851"/>
        </w:tabs>
        <w:ind w:left="284" w:firstLine="0"/>
      </w:pPr>
      <w:r>
        <w:t>mobilie tālruņi, tostarp daudzfunkcionālas ierīces;</w:t>
      </w:r>
    </w:p>
    <w:p w14:paraId="59506625" w14:textId="77777777" w:rsidR="006E778E" w:rsidRPr="009D0D9B" w:rsidRDefault="006E778E" w:rsidP="00161C32">
      <w:pPr>
        <w:pStyle w:val="BodyText"/>
        <w:numPr>
          <w:ilvl w:val="2"/>
          <w:numId w:val="34"/>
        </w:numPr>
        <w:tabs>
          <w:tab w:val="left" w:pos="851"/>
        </w:tabs>
        <w:ind w:left="284" w:firstLine="0"/>
      </w:pPr>
      <w:r>
        <w:t>viedtālruņi.</w:t>
      </w:r>
    </w:p>
    <w:p w14:paraId="7C6B7C45" w14:textId="77777777" w:rsidR="006E778E" w:rsidRPr="009D0D9B" w:rsidRDefault="006E778E" w:rsidP="006E778E">
      <w:pPr>
        <w:jc w:val="both"/>
        <w:rPr>
          <w:rFonts w:ascii="Times New Roman" w:eastAsia="Calibri" w:hAnsi="Times New Roman" w:cs="Times New Roman"/>
          <w:noProof/>
          <w:sz w:val="24"/>
          <w:szCs w:val="24"/>
        </w:rPr>
      </w:pPr>
    </w:p>
    <w:p w14:paraId="428B534F" w14:textId="77777777" w:rsidR="006E778E" w:rsidRPr="00D1026F" w:rsidRDefault="006E778E" w:rsidP="006E778E">
      <w:pPr>
        <w:pStyle w:val="BodyText"/>
        <w:rPr>
          <w:b/>
          <w:bCs/>
        </w:rPr>
      </w:pPr>
      <w:r>
        <w:rPr>
          <w:b/>
        </w:rPr>
        <w:lastRenderedPageBreak/>
        <w:t>08.1.3. Informācijas apstrādes iekārtas (</w:t>
      </w:r>
      <w:r>
        <w:rPr>
          <w:b/>
          <w:i/>
          <w:iCs/>
        </w:rPr>
        <w:t>D</w:t>
      </w:r>
      <w:r>
        <w:rPr>
          <w:b/>
        </w:rPr>
        <w:t>)</w:t>
      </w:r>
    </w:p>
    <w:p w14:paraId="7607DB6E" w14:textId="77777777" w:rsidR="006E778E" w:rsidRPr="009D0D9B" w:rsidRDefault="006E778E" w:rsidP="006E778E">
      <w:pPr>
        <w:jc w:val="both"/>
        <w:rPr>
          <w:rFonts w:ascii="Times New Roman" w:eastAsia="Calibri" w:hAnsi="Times New Roman" w:cs="Times New Roman"/>
          <w:b/>
          <w:bCs/>
          <w:noProof/>
          <w:sz w:val="24"/>
          <w:szCs w:val="24"/>
        </w:rPr>
      </w:pPr>
    </w:p>
    <w:p w14:paraId="267A1415" w14:textId="77777777" w:rsidR="006E778E" w:rsidRPr="009D0D9B" w:rsidRDefault="006E778E" w:rsidP="006E778E">
      <w:pPr>
        <w:pStyle w:val="BodyText"/>
      </w:pPr>
      <w:r>
        <w:t>Ietilpst:</w:t>
      </w:r>
    </w:p>
    <w:p w14:paraId="34612CB1" w14:textId="77777777" w:rsidR="006E778E" w:rsidRPr="009D0D9B" w:rsidRDefault="006E778E" w:rsidP="006E778E">
      <w:pPr>
        <w:jc w:val="both"/>
        <w:rPr>
          <w:rFonts w:ascii="Times New Roman" w:eastAsia="Calibri" w:hAnsi="Times New Roman" w:cs="Times New Roman"/>
          <w:noProof/>
          <w:sz w:val="24"/>
          <w:szCs w:val="24"/>
        </w:rPr>
      </w:pPr>
    </w:p>
    <w:p w14:paraId="0EFC4B95" w14:textId="77777777" w:rsidR="006E778E" w:rsidRPr="009D0D9B" w:rsidRDefault="006E778E" w:rsidP="00161C32">
      <w:pPr>
        <w:pStyle w:val="BodyText"/>
        <w:numPr>
          <w:ilvl w:val="2"/>
          <w:numId w:val="34"/>
        </w:numPr>
        <w:tabs>
          <w:tab w:val="left" w:pos="851"/>
        </w:tabs>
        <w:ind w:left="284" w:firstLine="0"/>
      </w:pPr>
      <w:r>
        <w:t>personālie datori, printeri, skeneri, monitori, projektori, paplašinātās realitātes (</w:t>
      </w:r>
      <w:r>
        <w:rPr>
          <w:i/>
          <w:iCs/>
        </w:rPr>
        <w:t>AR</w:t>
      </w:r>
      <w:r>
        <w:t>) un virtuālās realitātes (</w:t>
      </w:r>
      <w:r>
        <w:rPr>
          <w:i/>
          <w:iCs/>
        </w:rPr>
        <w:t>VR</w:t>
      </w:r>
      <w:r>
        <w:t>) galvas stiprinājumi, modemi, maršrutētāji, tīkla komutatori un tamlīdzīgas ierīces, tastatūras, peles, cipariskotāji;</w:t>
      </w:r>
    </w:p>
    <w:p w14:paraId="7FEC5F54" w14:textId="77777777" w:rsidR="006E778E" w:rsidRPr="009D0D9B" w:rsidRDefault="006E778E" w:rsidP="00161C32">
      <w:pPr>
        <w:pStyle w:val="BodyText"/>
        <w:numPr>
          <w:ilvl w:val="2"/>
          <w:numId w:val="34"/>
        </w:numPr>
        <w:tabs>
          <w:tab w:val="left" w:pos="851"/>
        </w:tabs>
        <w:ind w:left="284" w:firstLine="0"/>
      </w:pPr>
      <w:r>
        <w:t>planšetdatori;</w:t>
      </w:r>
    </w:p>
    <w:p w14:paraId="2A120F4E" w14:textId="77777777" w:rsidR="006E778E" w:rsidRPr="009D0D9B" w:rsidRDefault="006E778E" w:rsidP="00161C32">
      <w:pPr>
        <w:pStyle w:val="BodyText"/>
        <w:numPr>
          <w:ilvl w:val="2"/>
          <w:numId w:val="34"/>
        </w:numPr>
        <w:tabs>
          <w:tab w:val="left" w:pos="851"/>
        </w:tabs>
        <w:ind w:left="284" w:firstLine="0"/>
      </w:pPr>
      <w:r>
        <w:t>kalkulatori, ieskaitot kabatas kalkulatorus;</w:t>
      </w:r>
    </w:p>
    <w:p w14:paraId="11E1EB7F" w14:textId="77777777" w:rsidR="006E778E" w:rsidRPr="009D0D9B" w:rsidRDefault="006E778E" w:rsidP="00161C32">
      <w:pPr>
        <w:pStyle w:val="BodyText"/>
        <w:numPr>
          <w:ilvl w:val="2"/>
          <w:numId w:val="34"/>
        </w:numPr>
        <w:tabs>
          <w:tab w:val="left" w:pos="851"/>
        </w:tabs>
        <w:ind w:left="284" w:firstLine="0"/>
      </w:pPr>
      <w:r>
        <w:t>rakstāmmašīnas un teksta procesori (ierīces);</w:t>
      </w:r>
    </w:p>
    <w:p w14:paraId="2314178B" w14:textId="77777777" w:rsidR="006E778E" w:rsidRPr="009D0D9B" w:rsidRDefault="006E778E" w:rsidP="00161C32">
      <w:pPr>
        <w:pStyle w:val="BodyText"/>
        <w:numPr>
          <w:ilvl w:val="2"/>
          <w:numId w:val="34"/>
        </w:numPr>
        <w:tabs>
          <w:tab w:val="left" w:pos="851"/>
        </w:tabs>
        <w:ind w:left="284" w:firstLine="0"/>
      </w:pPr>
      <w:r>
        <w:t>toneri un tintes kasetnes, lāzerprintera veltņi, rakstāmmašīnu lentes. Ietilpst arī:</w:t>
      </w:r>
    </w:p>
    <w:p w14:paraId="54D7F002" w14:textId="77777777" w:rsidR="006E778E" w:rsidRPr="009D0D9B" w:rsidRDefault="006E778E" w:rsidP="00161C32">
      <w:pPr>
        <w:pStyle w:val="BodyText"/>
        <w:numPr>
          <w:ilvl w:val="2"/>
          <w:numId w:val="34"/>
        </w:numPr>
        <w:tabs>
          <w:tab w:val="left" w:pos="851"/>
        </w:tabs>
        <w:ind w:left="284" w:firstLine="0"/>
      </w:pPr>
      <w:r>
        <w:t>telefakss un tālruņa automātiskie atbildētāji, kas darbojas datoros.</w:t>
      </w:r>
    </w:p>
    <w:p w14:paraId="7B1F659F" w14:textId="77777777" w:rsidR="006E778E" w:rsidRPr="009D0D9B" w:rsidRDefault="006E778E" w:rsidP="006E778E">
      <w:pPr>
        <w:jc w:val="both"/>
        <w:rPr>
          <w:rFonts w:ascii="Times New Roman" w:eastAsia="Calibri" w:hAnsi="Times New Roman" w:cs="Times New Roman"/>
          <w:noProof/>
          <w:sz w:val="24"/>
          <w:szCs w:val="24"/>
        </w:rPr>
      </w:pPr>
    </w:p>
    <w:p w14:paraId="7E8A905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4D0B5D2" w14:textId="77777777" w:rsidR="006E778E" w:rsidRPr="009D0D9B" w:rsidRDefault="006E778E" w:rsidP="006E778E">
      <w:pPr>
        <w:jc w:val="both"/>
        <w:rPr>
          <w:rFonts w:ascii="Times New Roman" w:eastAsia="Calibri" w:hAnsi="Times New Roman" w:cs="Times New Roman"/>
          <w:i/>
          <w:noProof/>
          <w:sz w:val="24"/>
          <w:szCs w:val="24"/>
        </w:rPr>
      </w:pPr>
    </w:p>
    <w:p w14:paraId="75DC0D22" w14:textId="77777777" w:rsidR="006E778E" w:rsidRPr="0079082F" w:rsidRDefault="006E778E" w:rsidP="00161C32">
      <w:pPr>
        <w:pStyle w:val="BodyText"/>
        <w:numPr>
          <w:ilvl w:val="2"/>
          <w:numId w:val="34"/>
        </w:numPr>
        <w:tabs>
          <w:tab w:val="left" w:pos="851"/>
        </w:tabs>
        <w:ind w:left="284" w:firstLine="0"/>
        <w:rPr>
          <w:i/>
          <w:iCs/>
        </w:rPr>
      </w:pPr>
      <w:r>
        <w:rPr>
          <w:i/>
        </w:rPr>
        <w:t>datoru programmatūras pakotnes, piemēram, operētājsistēmas, lietojumprogrammas, valodas u. tml. (08.2.0.0);</w:t>
      </w:r>
    </w:p>
    <w:p w14:paraId="15F0B502" w14:textId="77777777" w:rsidR="006E778E" w:rsidRPr="0079082F" w:rsidRDefault="006E778E" w:rsidP="00161C32">
      <w:pPr>
        <w:pStyle w:val="BodyText"/>
        <w:numPr>
          <w:ilvl w:val="2"/>
          <w:numId w:val="34"/>
        </w:numPr>
        <w:tabs>
          <w:tab w:val="left" w:pos="851"/>
        </w:tabs>
        <w:ind w:left="284" w:firstLine="0"/>
        <w:rPr>
          <w:i/>
          <w:iCs/>
        </w:rPr>
      </w:pPr>
      <w:r>
        <w:rPr>
          <w:i/>
        </w:rPr>
        <w:t>videospēļu programmatūra; videospēļu datori un konsoles (09.2.1.1);</w:t>
      </w:r>
    </w:p>
    <w:p w14:paraId="4E5CD7AE" w14:textId="77777777" w:rsidR="006E778E" w:rsidRPr="0079082F" w:rsidRDefault="006E778E" w:rsidP="00161C32">
      <w:pPr>
        <w:pStyle w:val="BodyText"/>
        <w:numPr>
          <w:ilvl w:val="2"/>
          <w:numId w:val="34"/>
        </w:numPr>
        <w:tabs>
          <w:tab w:val="left" w:pos="851"/>
        </w:tabs>
        <w:ind w:left="284" w:firstLine="0"/>
        <w:rPr>
          <w:i/>
          <w:iCs/>
        </w:rPr>
      </w:pPr>
      <w:r>
        <w:rPr>
          <w:i/>
        </w:rPr>
        <w:t>noņemami datu nesēji, kas satur grāmatas, vārdnīcas, enciklopēdijas, svešvalodu mācību programmas, multivides prezentācijas u. tml. programmatūras formā (09.7.1).</w:t>
      </w:r>
    </w:p>
    <w:p w14:paraId="5ACB12C3" w14:textId="77777777" w:rsidR="006E778E" w:rsidRPr="009D0D9B" w:rsidRDefault="006E778E" w:rsidP="006E778E">
      <w:pPr>
        <w:jc w:val="both"/>
        <w:rPr>
          <w:rFonts w:ascii="Times New Roman" w:eastAsia="Calibri" w:hAnsi="Times New Roman" w:cs="Times New Roman"/>
          <w:i/>
          <w:noProof/>
          <w:sz w:val="24"/>
          <w:szCs w:val="24"/>
        </w:rPr>
      </w:pPr>
    </w:p>
    <w:p w14:paraId="3B9BB9E7" w14:textId="77777777" w:rsidR="006E778E" w:rsidRPr="00D1026F" w:rsidRDefault="006E778E" w:rsidP="006E778E">
      <w:pPr>
        <w:pStyle w:val="BodyText"/>
        <w:rPr>
          <w:b/>
          <w:bCs/>
        </w:rPr>
      </w:pPr>
      <w:r>
        <w:rPr>
          <w:b/>
        </w:rPr>
        <w:t>08.1.3.1. Datori, klēpjdatori un planšetdatori (</w:t>
      </w:r>
      <w:r>
        <w:rPr>
          <w:b/>
          <w:i/>
          <w:iCs/>
        </w:rPr>
        <w:t>D</w:t>
      </w:r>
      <w:r>
        <w:rPr>
          <w:b/>
        </w:rPr>
        <w:t>)</w:t>
      </w:r>
    </w:p>
    <w:p w14:paraId="60379E72" w14:textId="77777777" w:rsidR="006E778E" w:rsidRPr="009D0D9B" w:rsidRDefault="006E778E" w:rsidP="006E778E">
      <w:pPr>
        <w:jc w:val="both"/>
        <w:rPr>
          <w:rFonts w:ascii="Times New Roman" w:eastAsia="Calibri" w:hAnsi="Times New Roman" w:cs="Times New Roman"/>
          <w:b/>
          <w:bCs/>
          <w:noProof/>
          <w:sz w:val="24"/>
          <w:szCs w:val="24"/>
        </w:rPr>
      </w:pPr>
    </w:p>
    <w:p w14:paraId="50C658D9" w14:textId="77777777" w:rsidR="006E778E" w:rsidRPr="009D0D9B" w:rsidRDefault="006E778E" w:rsidP="006E778E">
      <w:pPr>
        <w:pStyle w:val="BodyText"/>
      </w:pPr>
      <w:r>
        <w:t>Ietilpst:</w:t>
      </w:r>
    </w:p>
    <w:p w14:paraId="644B6A13" w14:textId="77777777" w:rsidR="006E778E" w:rsidRPr="009D0D9B" w:rsidRDefault="006E778E" w:rsidP="006E778E">
      <w:pPr>
        <w:jc w:val="both"/>
        <w:rPr>
          <w:rFonts w:ascii="Times New Roman" w:eastAsia="Calibri" w:hAnsi="Times New Roman" w:cs="Times New Roman"/>
          <w:noProof/>
          <w:sz w:val="24"/>
          <w:szCs w:val="24"/>
        </w:rPr>
      </w:pPr>
    </w:p>
    <w:p w14:paraId="3C3154A9" w14:textId="77777777" w:rsidR="006E778E" w:rsidRPr="009D0D9B" w:rsidRDefault="006E778E" w:rsidP="00161C32">
      <w:pPr>
        <w:pStyle w:val="BodyText"/>
        <w:numPr>
          <w:ilvl w:val="2"/>
          <w:numId w:val="34"/>
        </w:numPr>
        <w:tabs>
          <w:tab w:val="left" w:pos="851"/>
        </w:tabs>
        <w:ind w:left="284" w:firstLine="0"/>
      </w:pPr>
      <w:r>
        <w:t>galddatori un klēpjdatori;</w:t>
      </w:r>
    </w:p>
    <w:p w14:paraId="4B89B79A" w14:textId="77777777" w:rsidR="006E778E" w:rsidRDefault="006E778E" w:rsidP="00161C32">
      <w:pPr>
        <w:pStyle w:val="BodyText"/>
        <w:numPr>
          <w:ilvl w:val="2"/>
          <w:numId w:val="34"/>
        </w:numPr>
        <w:tabs>
          <w:tab w:val="left" w:pos="851"/>
        </w:tabs>
        <w:ind w:left="284" w:firstLine="0"/>
      </w:pPr>
      <w:r>
        <w:t>planšetdatori.</w:t>
      </w:r>
    </w:p>
    <w:p w14:paraId="7D557179" w14:textId="77777777" w:rsidR="006E778E" w:rsidRDefault="006E778E" w:rsidP="006E778E">
      <w:pPr>
        <w:pStyle w:val="BodyText"/>
      </w:pPr>
    </w:p>
    <w:p w14:paraId="51EF29B0" w14:textId="77777777" w:rsidR="006E778E" w:rsidRDefault="006E778E" w:rsidP="006E778E">
      <w:pPr>
        <w:pStyle w:val="BodyText"/>
      </w:pPr>
      <w:r>
        <w:t>Ietilpst arī:</w:t>
      </w:r>
    </w:p>
    <w:p w14:paraId="5F1F3328" w14:textId="77777777" w:rsidR="006E778E" w:rsidRPr="009D0D9B" w:rsidRDefault="006E778E" w:rsidP="006E778E">
      <w:pPr>
        <w:pStyle w:val="BodyText"/>
      </w:pPr>
    </w:p>
    <w:p w14:paraId="4AFA66CA" w14:textId="77777777" w:rsidR="006E778E" w:rsidRPr="009D0D9B" w:rsidRDefault="006E778E" w:rsidP="00161C32">
      <w:pPr>
        <w:pStyle w:val="BodyText"/>
        <w:numPr>
          <w:ilvl w:val="2"/>
          <w:numId w:val="34"/>
        </w:numPr>
        <w:tabs>
          <w:tab w:val="left" w:pos="851"/>
        </w:tabs>
        <w:ind w:left="284" w:firstLine="0"/>
      </w:pPr>
      <w:r>
        <w:t>telefakss un tālruņa automātiskie atbildētāji, kas darbojas datoros.</w:t>
      </w:r>
    </w:p>
    <w:p w14:paraId="03462462" w14:textId="77777777" w:rsidR="006E778E" w:rsidRPr="009D0D9B" w:rsidRDefault="006E778E" w:rsidP="006E778E">
      <w:pPr>
        <w:jc w:val="both"/>
        <w:rPr>
          <w:rFonts w:ascii="Times New Roman" w:eastAsia="Calibri" w:hAnsi="Times New Roman" w:cs="Times New Roman"/>
          <w:noProof/>
          <w:sz w:val="24"/>
          <w:szCs w:val="24"/>
        </w:rPr>
      </w:pPr>
    </w:p>
    <w:p w14:paraId="34EE84A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D635488" w14:textId="77777777" w:rsidR="006E778E" w:rsidRPr="009D0D9B" w:rsidRDefault="006E778E" w:rsidP="006E778E">
      <w:pPr>
        <w:jc w:val="both"/>
        <w:rPr>
          <w:rFonts w:ascii="Times New Roman" w:eastAsia="Calibri" w:hAnsi="Times New Roman" w:cs="Times New Roman"/>
          <w:i/>
          <w:noProof/>
          <w:sz w:val="24"/>
          <w:szCs w:val="24"/>
        </w:rPr>
      </w:pPr>
    </w:p>
    <w:p w14:paraId="26AEC4CB" w14:textId="77777777" w:rsidR="006E778E" w:rsidRPr="0079082F" w:rsidRDefault="006E778E" w:rsidP="00161C32">
      <w:pPr>
        <w:pStyle w:val="BodyText"/>
        <w:numPr>
          <w:ilvl w:val="2"/>
          <w:numId w:val="34"/>
        </w:numPr>
        <w:tabs>
          <w:tab w:val="left" w:pos="851"/>
        </w:tabs>
        <w:ind w:left="284" w:firstLine="0"/>
        <w:rPr>
          <w:i/>
          <w:iCs/>
        </w:rPr>
      </w:pPr>
      <w:r>
        <w:rPr>
          <w:i/>
        </w:rPr>
        <w:t>datoru programmatūras pakotnes, piemēram, operētājsistēmas, lietojumprogrammas, valodas u. tml. (08.2.0.0);</w:t>
      </w:r>
    </w:p>
    <w:p w14:paraId="19C05BFE" w14:textId="77777777" w:rsidR="006E778E" w:rsidRPr="0079082F" w:rsidRDefault="006E778E" w:rsidP="00161C32">
      <w:pPr>
        <w:pStyle w:val="BodyText"/>
        <w:numPr>
          <w:ilvl w:val="2"/>
          <w:numId w:val="34"/>
        </w:numPr>
        <w:tabs>
          <w:tab w:val="left" w:pos="851"/>
        </w:tabs>
        <w:ind w:left="284" w:firstLine="0"/>
        <w:rPr>
          <w:i/>
          <w:iCs/>
        </w:rPr>
      </w:pPr>
      <w:r>
        <w:rPr>
          <w:i/>
        </w:rPr>
        <w:t>videospēļu programmatūra; videospēļu datori un konsoles (09.2.1.1);</w:t>
      </w:r>
    </w:p>
    <w:p w14:paraId="0395D440" w14:textId="77777777" w:rsidR="006E778E" w:rsidRPr="0079082F" w:rsidRDefault="006E778E" w:rsidP="00161C32">
      <w:pPr>
        <w:pStyle w:val="BodyText"/>
        <w:numPr>
          <w:ilvl w:val="2"/>
          <w:numId w:val="34"/>
        </w:numPr>
        <w:tabs>
          <w:tab w:val="left" w:pos="851"/>
        </w:tabs>
        <w:ind w:left="284" w:firstLine="0"/>
        <w:rPr>
          <w:i/>
          <w:iCs/>
        </w:rPr>
      </w:pPr>
      <w:r>
        <w:rPr>
          <w:i/>
        </w:rPr>
        <w:t>noņemami datu nesēji, kas satur grāmatas, vārdnīcas, enciklopēdijas, svešvalodu mācību programmas, multivides prezentācijas utt. programmatūras formā (09.7.1).</w:t>
      </w:r>
    </w:p>
    <w:p w14:paraId="25FC5ED6" w14:textId="77777777" w:rsidR="006E778E" w:rsidRPr="009D0D9B" w:rsidRDefault="006E778E" w:rsidP="006E778E">
      <w:pPr>
        <w:jc w:val="both"/>
        <w:rPr>
          <w:rFonts w:ascii="Times New Roman" w:eastAsia="Calibri" w:hAnsi="Times New Roman" w:cs="Times New Roman"/>
          <w:i/>
          <w:noProof/>
          <w:sz w:val="24"/>
          <w:szCs w:val="24"/>
        </w:rPr>
      </w:pPr>
    </w:p>
    <w:p w14:paraId="5DCF0B70" w14:textId="77777777" w:rsidR="006E778E" w:rsidRPr="00D1026F" w:rsidRDefault="006E778E" w:rsidP="006E778E">
      <w:pPr>
        <w:pStyle w:val="BodyText"/>
        <w:rPr>
          <w:b/>
          <w:bCs/>
        </w:rPr>
      </w:pPr>
      <w:r>
        <w:rPr>
          <w:b/>
        </w:rPr>
        <w:t>08.1.3.2. Perifērās iekārtas un to plaša patēriņa komponenti (</w:t>
      </w:r>
      <w:r>
        <w:rPr>
          <w:b/>
          <w:i/>
          <w:iCs/>
        </w:rPr>
        <w:t>D</w:t>
      </w:r>
      <w:r>
        <w:rPr>
          <w:b/>
        </w:rPr>
        <w:t>)</w:t>
      </w:r>
    </w:p>
    <w:p w14:paraId="6AF69D67" w14:textId="77777777" w:rsidR="006E778E" w:rsidRPr="009D0D9B" w:rsidRDefault="006E778E" w:rsidP="006E778E">
      <w:pPr>
        <w:jc w:val="both"/>
        <w:rPr>
          <w:rFonts w:ascii="Times New Roman" w:eastAsia="Calibri" w:hAnsi="Times New Roman" w:cs="Times New Roman"/>
          <w:b/>
          <w:bCs/>
          <w:noProof/>
          <w:sz w:val="24"/>
          <w:szCs w:val="24"/>
        </w:rPr>
      </w:pPr>
    </w:p>
    <w:p w14:paraId="120170D5" w14:textId="77777777" w:rsidR="006E778E" w:rsidRPr="009D0D9B" w:rsidRDefault="006E778E" w:rsidP="006E778E">
      <w:pPr>
        <w:pStyle w:val="BodyText"/>
      </w:pPr>
      <w:r>
        <w:t>Ietilpst:</w:t>
      </w:r>
    </w:p>
    <w:p w14:paraId="5C524AF5" w14:textId="77777777" w:rsidR="006E778E" w:rsidRPr="009D0D9B" w:rsidRDefault="006E778E" w:rsidP="006E778E">
      <w:pPr>
        <w:jc w:val="both"/>
        <w:rPr>
          <w:rFonts w:ascii="Times New Roman" w:eastAsia="Calibri" w:hAnsi="Times New Roman" w:cs="Times New Roman"/>
          <w:noProof/>
          <w:sz w:val="24"/>
          <w:szCs w:val="24"/>
        </w:rPr>
      </w:pPr>
    </w:p>
    <w:p w14:paraId="5C127FF4" w14:textId="77777777" w:rsidR="006E778E" w:rsidRPr="009D0D9B" w:rsidRDefault="006E778E" w:rsidP="00161C32">
      <w:pPr>
        <w:pStyle w:val="BodyText"/>
        <w:numPr>
          <w:ilvl w:val="2"/>
          <w:numId w:val="34"/>
        </w:numPr>
        <w:tabs>
          <w:tab w:val="left" w:pos="851"/>
        </w:tabs>
        <w:ind w:left="284" w:firstLine="0"/>
      </w:pPr>
      <w:r>
        <w:t>printeri, skeneri, monitori, projektori, paplašinātās realitātes (</w:t>
      </w:r>
      <w:r>
        <w:rPr>
          <w:i/>
          <w:iCs/>
        </w:rPr>
        <w:t>AR</w:t>
      </w:r>
      <w:r>
        <w:t>) un virtuālās realitātes (</w:t>
      </w:r>
      <w:r>
        <w:rPr>
          <w:i/>
          <w:iCs/>
        </w:rPr>
        <w:t>VR</w:t>
      </w:r>
      <w:r>
        <w:t>) galvas stiprinājumi, modemi, maršrutētāji, tīkla komutatori un tamlīdzīgas ierīces, tastatūras, peles, cipariskotāji;</w:t>
      </w:r>
    </w:p>
    <w:p w14:paraId="4CC3A382" w14:textId="77777777" w:rsidR="006E778E" w:rsidRPr="009D0D9B" w:rsidRDefault="006E778E" w:rsidP="00161C32">
      <w:pPr>
        <w:pStyle w:val="BodyText"/>
        <w:numPr>
          <w:ilvl w:val="2"/>
          <w:numId w:val="34"/>
        </w:numPr>
        <w:tabs>
          <w:tab w:val="left" w:pos="851"/>
        </w:tabs>
        <w:ind w:left="284" w:firstLine="0"/>
      </w:pPr>
      <w:r>
        <w:t>rakstāmmašīnas un teksta procesori (ierīces);</w:t>
      </w:r>
    </w:p>
    <w:p w14:paraId="08649356" w14:textId="77777777" w:rsidR="006E778E" w:rsidRPr="009D0D9B" w:rsidRDefault="006E778E" w:rsidP="00161C32">
      <w:pPr>
        <w:pStyle w:val="BodyText"/>
        <w:numPr>
          <w:ilvl w:val="2"/>
          <w:numId w:val="34"/>
        </w:numPr>
        <w:tabs>
          <w:tab w:val="left" w:pos="851"/>
        </w:tabs>
        <w:ind w:left="284" w:firstLine="0"/>
      </w:pPr>
      <w:r>
        <w:t>toneri un tintes kasetnes, lāzerprintera veltņi, rakstāmmašīnu lentes;</w:t>
      </w:r>
    </w:p>
    <w:p w14:paraId="15750D4E" w14:textId="77777777" w:rsidR="006E778E" w:rsidRPr="009D0D9B" w:rsidRDefault="006E778E" w:rsidP="00161C32">
      <w:pPr>
        <w:pStyle w:val="BodyText"/>
        <w:numPr>
          <w:ilvl w:val="2"/>
          <w:numId w:val="34"/>
        </w:numPr>
        <w:tabs>
          <w:tab w:val="left" w:pos="851"/>
        </w:tabs>
        <w:ind w:left="284" w:firstLine="0"/>
      </w:pPr>
      <w:r>
        <w:t>kalkulatori, ieskaitot kabatas kalkulatorus;</w:t>
      </w:r>
    </w:p>
    <w:p w14:paraId="468C329E" w14:textId="77777777" w:rsidR="006E778E" w:rsidRPr="009D0D9B" w:rsidRDefault="006E778E" w:rsidP="00161C32">
      <w:pPr>
        <w:pStyle w:val="BodyText"/>
        <w:numPr>
          <w:ilvl w:val="2"/>
          <w:numId w:val="34"/>
        </w:numPr>
        <w:tabs>
          <w:tab w:val="left" w:pos="851"/>
        </w:tabs>
        <w:ind w:left="284" w:firstLine="0"/>
      </w:pPr>
      <w:r>
        <w:t>tīmekļa kameras.</w:t>
      </w:r>
    </w:p>
    <w:p w14:paraId="0B7EA39B" w14:textId="77777777" w:rsidR="006E778E" w:rsidRPr="009D0D9B" w:rsidRDefault="006E778E" w:rsidP="006E778E">
      <w:pPr>
        <w:jc w:val="both"/>
        <w:rPr>
          <w:rFonts w:ascii="Times New Roman" w:eastAsia="Calibri" w:hAnsi="Times New Roman" w:cs="Times New Roman"/>
          <w:noProof/>
          <w:sz w:val="24"/>
          <w:szCs w:val="24"/>
        </w:rPr>
      </w:pPr>
    </w:p>
    <w:p w14:paraId="14571A5F" w14:textId="77777777" w:rsidR="006E778E" w:rsidRPr="00D1026F" w:rsidRDefault="006E778E" w:rsidP="006E778E">
      <w:pPr>
        <w:pStyle w:val="BodyText"/>
        <w:rPr>
          <w:b/>
          <w:bCs/>
        </w:rPr>
      </w:pPr>
      <w:r>
        <w:rPr>
          <w:b/>
        </w:rPr>
        <w:t>08.1.4. Iekārtas skaņas un attēlu uztveršanai, ierakstīšanai un reproducēšanai (</w:t>
      </w:r>
      <w:r>
        <w:rPr>
          <w:b/>
          <w:i/>
          <w:iCs/>
        </w:rPr>
        <w:t>D</w:t>
      </w:r>
      <w:r>
        <w:rPr>
          <w:b/>
        </w:rPr>
        <w:t>)</w:t>
      </w:r>
    </w:p>
    <w:p w14:paraId="6C9B76AA" w14:textId="77777777" w:rsidR="006E778E" w:rsidRPr="009D0D9B" w:rsidRDefault="006E778E" w:rsidP="006E778E">
      <w:pPr>
        <w:jc w:val="both"/>
        <w:rPr>
          <w:rFonts w:ascii="Times New Roman" w:eastAsia="Calibri" w:hAnsi="Times New Roman" w:cs="Times New Roman"/>
          <w:b/>
          <w:bCs/>
          <w:noProof/>
          <w:sz w:val="24"/>
          <w:szCs w:val="24"/>
        </w:rPr>
      </w:pPr>
    </w:p>
    <w:p w14:paraId="232454E4" w14:textId="77777777" w:rsidR="006E778E" w:rsidRPr="009D0D9B" w:rsidRDefault="006E778E" w:rsidP="006E778E">
      <w:pPr>
        <w:pStyle w:val="BodyText"/>
      </w:pPr>
      <w:r>
        <w:t>Ietilpst:</w:t>
      </w:r>
    </w:p>
    <w:p w14:paraId="43D96F7E" w14:textId="77777777" w:rsidR="006E778E" w:rsidRPr="009D0D9B" w:rsidRDefault="006E778E" w:rsidP="006E778E">
      <w:pPr>
        <w:jc w:val="both"/>
        <w:rPr>
          <w:rFonts w:ascii="Times New Roman" w:eastAsia="Calibri" w:hAnsi="Times New Roman" w:cs="Times New Roman"/>
          <w:noProof/>
          <w:sz w:val="24"/>
          <w:szCs w:val="24"/>
        </w:rPr>
      </w:pPr>
    </w:p>
    <w:p w14:paraId="07970540" w14:textId="77777777" w:rsidR="006E778E" w:rsidRPr="009D0D9B" w:rsidRDefault="006E778E" w:rsidP="00161C32">
      <w:pPr>
        <w:pStyle w:val="BodyText"/>
        <w:numPr>
          <w:ilvl w:val="2"/>
          <w:numId w:val="34"/>
        </w:numPr>
        <w:tabs>
          <w:tab w:val="left" w:pos="851"/>
        </w:tabs>
        <w:ind w:left="284" w:firstLine="0"/>
      </w:pPr>
      <w:r>
        <w:t xml:space="preserve">televizori, videomagnetafoni un pašrakstītāji, ciparu videoierakstītāji, </w:t>
      </w:r>
      <w:r>
        <w:rPr>
          <w:i/>
          <w:iCs/>
        </w:rPr>
        <w:t>DVD</w:t>
      </w:r>
      <w:r>
        <w:t xml:space="preserve"> atskaņotāji, </w:t>
      </w:r>
      <w:r>
        <w:rPr>
          <w:i/>
          <w:iCs/>
        </w:rPr>
        <w:t>Blu-ray</w:t>
      </w:r>
      <w:r>
        <w:t xml:space="preserve"> atskaņotāji, </w:t>
      </w:r>
      <w:r>
        <w:rPr>
          <w:i/>
          <w:iCs/>
        </w:rPr>
        <w:t>Ultra HD Blue-ray</w:t>
      </w:r>
      <w:r>
        <w:t xml:space="preserve"> atskaņotāji, straumēšanas ierīces, visu veidu televīzijas antenas;</w:t>
      </w:r>
    </w:p>
    <w:p w14:paraId="47B11EDF" w14:textId="77777777" w:rsidR="006E778E" w:rsidRPr="009D0D9B" w:rsidRDefault="006E778E" w:rsidP="00161C32">
      <w:pPr>
        <w:pStyle w:val="BodyText"/>
        <w:numPr>
          <w:ilvl w:val="2"/>
          <w:numId w:val="34"/>
        </w:numPr>
        <w:tabs>
          <w:tab w:val="left" w:pos="851"/>
        </w:tabs>
        <w:ind w:left="284" w:firstLine="0"/>
      </w:pPr>
      <w:r>
        <w:t>radiouztvērēji (radioaparāti, ciparu radioaparāti, interneta radioaparāti, satelītu radioaparāti, automobiļu radioaparāti, radio pulksteņi, divvirzienu radioaparāti, rācijas, amatieru radiouztvērēji un raidītāji);</w:t>
      </w:r>
    </w:p>
    <w:p w14:paraId="70FA3ACF" w14:textId="77777777" w:rsidR="006E778E" w:rsidRPr="009D0D9B" w:rsidRDefault="006E778E" w:rsidP="00161C32">
      <w:pPr>
        <w:pStyle w:val="BodyText"/>
        <w:numPr>
          <w:ilvl w:val="2"/>
          <w:numId w:val="34"/>
        </w:numPr>
        <w:tabs>
          <w:tab w:val="left" w:pos="851"/>
        </w:tabs>
        <w:ind w:left="284" w:firstLine="0"/>
      </w:pPr>
      <w:r>
        <w:t>portatīvie un stacionārie kompaktdisku atskaņotāji;</w:t>
      </w:r>
    </w:p>
    <w:p w14:paraId="4AAF0352" w14:textId="77777777" w:rsidR="006E778E" w:rsidRPr="009D0D9B" w:rsidRDefault="006E778E" w:rsidP="00161C32">
      <w:pPr>
        <w:pStyle w:val="BodyText"/>
        <w:numPr>
          <w:ilvl w:val="2"/>
          <w:numId w:val="34"/>
        </w:numPr>
        <w:tabs>
          <w:tab w:val="left" w:pos="851"/>
        </w:tabs>
        <w:ind w:left="284" w:firstLine="0"/>
      </w:pPr>
      <w:r>
        <w:t>portatīvie un stacionārie audio atskaņotāji;</w:t>
      </w:r>
    </w:p>
    <w:p w14:paraId="371F3ED3" w14:textId="77777777" w:rsidR="006E778E" w:rsidRPr="009D0D9B" w:rsidRDefault="006E778E" w:rsidP="00161C32">
      <w:pPr>
        <w:pStyle w:val="BodyText"/>
        <w:numPr>
          <w:ilvl w:val="2"/>
          <w:numId w:val="34"/>
        </w:numPr>
        <w:tabs>
          <w:tab w:val="left" w:pos="851"/>
        </w:tabs>
        <w:ind w:left="284" w:firstLine="0"/>
      </w:pPr>
      <w:r>
        <w:t>stereo iekārtas un CD radio kasešu atskaņotājs;</w:t>
      </w:r>
    </w:p>
    <w:p w14:paraId="44B9FCEB" w14:textId="77777777" w:rsidR="006E778E" w:rsidRPr="009D0D9B" w:rsidRDefault="006E778E" w:rsidP="00161C32">
      <w:pPr>
        <w:pStyle w:val="BodyText"/>
        <w:numPr>
          <w:ilvl w:val="2"/>
          <w:numId w:val="34"/>
        </w:numPr>
        <w:tabs>
          <w:tab w:val="left" w:pos="851"/>
        </w:tabs>
        <w:ind w:left="284" w:firstLine="0"/>
      </w:pPr>
      <w:r>
        <w:t>skaņuplašu atskaņotāji, tūneri, pastiprinātāji, kasešu bloki, mikrofoni un skaļruņi, diskžokeja aprīkojums, karaoke sistēmas;</w:t>
      </w:r>
    </w:p>
    <w:p w14:paraId="2E289C2A" w14:textId="77777777" w:rsidR="006E778E" w:rsidRPr="009D0D9B" w:rsidRDefault="006E778E" w:rsidP="00161C32">
      <w:pPr>
        <w:pStyle w:val="BodyText"/>
        <w:numPr>
          <w:ilvl w:val="2"/>
          <w:numId w:val="34"/>
        </w:numPr>
        <w:tabs>
          <w:tab w:val="left" w:pos="851"/>
        </w:tabs>
        <w:ind w:left="284" w:firstLine="0"/>
      </w:pPr>
      <w:r>
        <w:t>automobiļu audiosistēmas un videosistēmas;</w:t>
      </w:r>
    </w:p>
    <w:p w14:paraId="66FBB419" w14:textId="77777777" w:rsidR="006E778E" w:rsidRPr="009D0D9B" w:rsidRDefault="006E778E" w:rsidP="00161C32">
      <w:pPr>
        <w:pStyle w:val="BodyText"/>
        <w:numPr>
          <w:ilvl w:val="2"/>
          <w:numId w:val="34"/>
        </w:numPr>
        <w:tabs>
          <w:tab w:val="left" w:pos="851"/>
        </w:tabs>
        <w:ind w:left="284" w:firstLine="0"/>
      </w:pPr>
      <w:r>
        <w:t xml:space="preserve">dekoderi, satelītuztvērēji, </w:t>
      </w:r>
      <w:r>
        <w:rPr>
          <w:i/>
          <w:iCs/>
        </w:rPr>
        <w:t>IPTV</w:t>
      </w:r>
      <w:r>
        <w:t xml:space="preserve"> uztvērēji, televīzijas pārveidotāji;</w:t>
      </w:r>
    </w:p>
    <w:p w14:paraId="61390FCD" w14:textId="77777777" w:rsidR="006E778E" w:rsidRPr="009D0D9B" w:rsidRDefault="006E778E" w:rsidP="00161C32">
      <w:pPr>
        <w:pStyle w:val="BodyText"/>
        <w:numPr>
          <w:ilvl w:val="2"/>
          <w:numId w:val="34"/>
        </w:numPr>
        <w:tabs>
          <w:tab w:val="left" w:pos="851"/>
        </w:tabs>
        <w:ind w:left="284" w:firstLine="0"/>
      </w:pPr>
      <w:r>
        <w:t>ciparu medijatspēļi;</w:t>
      </w:r>
    </w:p>
    <w:p w14:paraId="65201AD0" w14:textId="77777777" w:rsidR="006E778E" w:rsidRPr="009D0D9B" w:rsidRDefault="006E778E" w:rsidP="00161C32">
      <w:pPr>
        <w:pStyle w:val="BodyText"/>
        <w:numPr>
          <w:ilvl w:val="2"/>
          <w:numId w:val="34"/>
        </w:numPr>
        <w:tabs>
          <w:tab w:val="left" w:pos="851"/>
        </w:tabs>
        <w:ind w:left="284" w:firstLine="0"/>
      </w:pPr>
      <w:r>
        <w:t>austiņas, ausu ieliktņi un bezvadu/</w:t>
      </w:r>
      <w:r>
        <w:rPr>
          <w:i/>
          <w:iCs/>
        </w:rPr>
        <w:t>Bluetooth</w:t>
      </w:r>
      <w:r>
        <w:t xml:space="preserve"> austiņas.</w:t>
      </w:r>
    </w:p>
    <w:p w14:paraId="1BB19A9F" w14:textId="77777777" w:rsidR="006E778E" w:rsidRPr="009D0D9B" w:rsidRDefault="006E778E" w:rsidP="006E778E">
      <w:pPr>
        <w:jc w:val="both"/>
        <w:rPr>
          <w:rFonts w:ascii="Times New Roman" w:eastAsia="Calibri" w:hAnsi="Times New Roman" w:cs="Times New Roman"/>
          <w:noProof/>
          <w:sz w:val="24"/>
          <w:szCs w:val="24"/>
        </w:rPr>
      </w:pPr>
    </w:p>
    <w:p w14:paraId="07857F4F" w14:textId="77777777" w:rsidR="006E778E" w:rsidRPr="00D1026F" w:rsidRDefault="006E778E" w:rsidP="006E778E">
      <w:pPr>
        <w:pStyle w:val="BodyText"/>
        <w:rPr>
          <w:b/>
          <w:bCs/>
        </w:rPr>
      </w:pPr>
      <w:r>
        <w:rPr>
          <w:b/>
        </w:rPr>
        <w:t>08.1.4.0. Iekārtas skaņas un attēlu uztveršanai, ierakstīšanai un reproducēšanai (</w:t>
      </w:r>
      <w:r>
        <w:rPr>
          <w:b/>
          <w:i/>
          <w:iCs/>
        </w:rPr>
        <w:t>D</w:t>
      </w:r>
      <w:r>
        <w:rPr>
          <w:b/>
        </w:rPr>
        <w:t>)</w:t>
      </w:r>
    </w:p>
    <w:p w14:paraId="2771C05C" w14:textId="77777777" w:rsidR="006E778E" w:rsidRPr="00810279" w:rsidRDefault="006E778E" w:rsidP="006E778E">
      <w:pPr>
        <w:jc w:val="both"/>
        <w:rPr>
          <w:rFonts w:ascii="Times New Roman" w:eastAsia="Calibri" w:hAnsi="Times New Roman" w:cs="Times New Roman"/>
          <w:noProof/>
          <w:sz w:val="24"/>
          <w:szCs w:val="24"/>
        </w:rPr>
      </w:pPr>
    </w:p>
    <w:p w14:paraId="51ED47E9" w14:textId="77777777" w:rsidR="006E778E" w:rsidRPr="009D0D9B" w:rsidRDefault="006E778E" w:rsidP="006E778E">
      <w:pPr>
        <w:pStyle w:val="BodyText"/>
      </w:pPr>
      <w:r>
        <w:t>Ietilpst:</w:t>
      </w:r>
    </w:p>
    <w:p w14:paraId="16ECA238" w14:textId="77777777" w:rsidR="006E778E" w:rsidRPr="009D0D9B" w:rsidRDefault="006E778E" w:rsidP="006E778E">
      <w:pPr>
        <w:jc w:val="both"/>
        <w:rPr>
          <w:rFonts w:ascii="Times New Roman" w:eastAsia="Calibri" w:hAnsi="Times New Roman" w:cs="Times New Roman"/>
          <w:noProof/>
          <w:sz w:val="24"/>
          <w:szCs w:val="24"/>
        </w:rPr>
      </w:pPr>
    </w:p>
    <w:p w14:paraId="0F17F964" w14:textId="77777777" w:rsidR="006E778E" w:rsidRPr="009D0D9B" w:rsidRDefault="006E778E" w:rsidP="00161C32">
      <w:pPr>
        <w:pStyle w:val="BodyText"/>
        <w:numPr>
          <w:ilvl w:val="2"/>
          <w:numId w:val="34"/>
        </w:numPr>
        <w:tabs>
          <w:tab w:val="left" w:pos="851"/>
        </w:tabs>
        <w:ind w:left="284" w:firstLine="0"/>
      </w:pPr>
      <w:r>
        <w:t xml:space="preserve">televizori, videomagnetafoni un pašrakstītāji, ciparu videoierakstītāji, </w:t>
      </w:r>
      <w:r>
        <w:rPr>
          <w:i/>
          <w:iCs/>
        </w:rPr>
        <w:t>DVD</w:t>
      </w:r>
      <w:r>
        <w:t xml:space="preserve"> atskaņotāji, </w:t>
      </w:r>
      <w:r>
        <w:rPr>
          <w:i/>
          <w:iCs/>
        </w:rPr>
        <w:t>Blu-ray</w:t>
      </w:r>
      <w:r>
        <w:t xml:space="preserve"> atskaņotāji, </w:t>
      </w:r>
      <w:r>
        <w:rPr>
          <w:i/>
          <w:iCs/>
        </w:rPr>
        <w:t>Ultra HD Blue-ray</w:t>
      </w:r>
      <w:r>
        <w:t xml:space="preserve"> atskaņotāji, straumēšanas ierīces, visu veidu televīzijas antenas;</w:t>
      </w:r>
    </w:p>
    <w:p w14:paraId="25C729E7" w14:textId="77777777" w:rsidR="006E778E" w:rsidRPr="009D0D9B" w:rsidRDefault="006E778E" w:rsidP="00161C32">
      <w:pPr>
        <w:pStyle w:val="BodyText"/>
        <w:numPr>
          <w:ilvl w:val="2"/>
          <w:numId w:val="34"/>
        </w:numPr>
        <w:tabs>
          <w:tab w:val="left" w:pos="851"/>
        </w:tabs>
        <w:ind w:left="284" w:firstLine="0"/>
      </w:pPr>
      <w:r>
        <w:t>radiouztvērēji (radioaparāti, ciparu radioaparāti, interneta radioaparāti, satelītu radioaparāti, automobiļu radioaparāti, radio pulksteņi, divvirzienu radioaparāti, rācijas, amatieru radiouztvērēji un raidītāji);</w:t>
      </w:r>
    </w:p>
    <w:p w14:paraId="649F3BB6" w14:textId="77777777" w:rsidR="006E778E" w:rsidRPr="009D0D9B" w:rsidRDefault="006E778E" w:rsidP="00161C32">
      <w:pPr>
        <w:pStyle w:val="BodyText"/>
        <w:numPr>
          <w:ilvl w:val="2"/>
          <w:numId w:val="34"/>
        </w:numPr>
        <w:tabs>
          <w:tab w:val="left" w:pos="851"/>
        </w:tabs>
        <w:ind w:left="284" w:firstLine="0"/>
      </w:pPr>
      <w:r>
        <w:t>portatīvie un stacionārie kompaktdisku atskaņotāji;</w:t>
      </w:r>
    </w:p>
    <w:p w14:paraId="4BC2A92E" w14:textId="77777777" w:rsidR="006E778E" w:rsidRPr="009D0D9B" w:rsidRDefault="006E778E" w:rsidP="00161C32">
      <w:pPr>
        <w:pStyle w:val="BodyText"/>
        <w:numPr>
          <w:ilvl w:val="2"/>
          <w:numId w:val="34"/>
        </w:numPr>
        <w:tabs>
          <w:tab w:val="left" w:pos="851"/>
        </w:tabs>
        <w:ind w:left="284" w:firstLine="0"/>
      </w:pPr>
      <w:r>
        <w:t>portatīvie un stacionārie audio atskaņotāji;</w:t>
      </w:r>
    </w:p>
    <w:p w14:paraId="05E1316A" w14:textId="77777777" w:rsidR="006E778E" w:rsidRPr="009D0D9B" w:rsidRDefault="006E778E" w:rsidP="00161C32">
      <w:pPr>
        <w:pStyle w:val="BodyText"/>
        <w:numPr>
          <w:ilvl w:val="2"/>
          <w:numId w:val="34"/>
        </w:numPr>
        <w:tabs>
          <w:tab w:val="left" w:pos="851"/>
        </w:tabs>
        <w:ind w:left="284" w:firstLine="0"/>
      </w:pPr>
      <w:r>
        <w:t>stereo iekārtas un CD radio kasešu atskaņotājs;</w:t>
      </w:r>
    </w:p>
    <w:p w14:paraId="2B3171F9" w14:textId="77777777" w:rsidR="006E778E" w:rsidRPr="009D0D9B" w:rsidRDefault="006E778E" w:rsidP="00161C32">
      <w:pPr>
        <w:pStyle w:val="BodyText"/>
        <w:numPr>
          <w:ilvl w:val="2"/>
          <w:numId w:val="34"/>
        </w:numPr>
        <w:tabs>
          <w:tab w:val="left" w:pos="851"/>
        </w:tabs>
        <w:ind w:left="284" w:firstLine="0"/>
      </w:pPr>
      <w:r>
        <w:t>skaņuplašu atskaņotāji, tūneri, pastiprinātāji, kasešu bloki, mikrofoni un skaļruņi, diskžokeja aprīkojums, karaoke sistēmas;</w:t>
      </w:r>
    </w:p>
    <w:p w14:paraId="22EE155B" w14:textId="77777777" w:rsidR="006E778E" w:rsidRPr="009D0D9B" w:rsidRDefault="006E778E" w:rsidP="00161C32">
      <w:pPr>
        <w:pStyle w:val="BodyText"/>
        <w:numPr>
          <w:ilvl w:val="2"/>
          <w:numId w:val="34"/>
        </w:numPr>
        <w:tabs>
          <w:tab w:val="left" w:pos="851"/>
        </w:tabs>
        <w:ind w:left="284" w:firstLine="0"/>
      </w:pPr>
      <w:r>
        <w:t>automobiļu audiosistēmas un videosistēmas;</w:t>
      </w:r>
    </w:p>
    <w:p w14:paraId="22B60ADE" w14:textId="77777777" w:rsidR="006E778E" w:rsidRPr="009D0D9B" w:rsidRDefault="006E778E" w:rsidP="00161C32">
      <w:pPr>
        <w:pStyle w:val="BodyText"/>
        <w:numPr>
          <w:ilvl w:val="2"/>
          <w:numId w:val="34"/>
        </w:numPr>
        <w:tabs>
          <w:tab w:val="left" w:pos="851"/>
        </w:tabs>
        <w:ind w:left="284" w:firstLine="0"/>
      </w:pPr>
      <w:r>
        <w:t xml:space="preserve">dekoderi, satelītuztvērēji, </w:t>
      </w:r>
      <w:r>
        <w:rPr>
          <w:i/>
          <w:iCs/>
        </w:rPr>
        <w:t>IPTV</w:t>
      </w:r>
      <w:r>
        <w:t xml:space="preserve"> uztvērēji, televīzijas pārveidotāji;</w:t>
      </w:r>
    </w:p>
    <w:p w14:paraId="3CCBB313" w14:textId="77777777" w:rsidR="006E778E" w:rsidRPr="009D0D9B" w:rsidRDefault="006E778E" w:rsidP="00161C32">
      <w:pPr>
        <w:pStyle w:val="BodyText"/>
        <w:numPr>
          <w:ilvl w:val="2"/>
          <w:numId w:val="34"/>
        </w:numPr>
        <w:tabs>
          <w:tab w:val="left" w:pos="851"/>
        </w:tabs>
        <w:ind w:left="284" w:firstLine="0"/>
      </w:pPr>
      <w:r>
        <w:t>ciparu medijatspēļi;</w:t>
      </w:r>
    </w:p>
    <w:p w14:paraId="6DA1C43B" w14:textId="77777777" w:rsidR="006E778E" w:rsidRPr="009D0D9B" w:rsidRDefault="006E778E" w:rsidP="00161C32">
      <w:pPr>
        <w:pStyle w:val="BodyText"/>
        <w:numPr>
          <w:ilvl w:val="2"/>
          <w:numId w:val="34"/>
        </w:numPr>
        <w:tabs>
          <w:tab w:val="left" w:pos="851"/>
        </w:tabs>
        <w:ind w:left="284" w:firstLine="0"/>
      </w:pPr>
      <w:r>
        <w:t>austiņas, ausu ieliktņi un bezvadu/</w:t>
      </w:r>
      <w:r>
        <w:rPr>
          <w:i/>
          <w:iCs/>
        </w:rPr>
        <w:t>Bluetooth</w:t>
      </w:r>
      <w:r>
        <w:t xml:space="preserve"> austiņas.</w:t>
      </w:r>
    </w:p>
    <w:p w14:paraId="71F1ED96" w14:textId="77777777" w:rsidR="006E778E" w:rsidRPr="009D0D9B" w:rsidRDefault="006E778E" w:rsidP="006E778E">
      <w:pPr>
        <w:jc w:val="both"/>
        <w:rPr>
          <w:rFonts w:ascii="Times New Roman" w:eastAsia="Calibri" w:hAnsi="Times New Roman" w:cs="Times New Roman"/>
          <w:noProof/>
          <w:sz w:val="24"/>
          <w:szCs w:val="24"/>
        </w:rPr>
      </w:pPr>
    </w:p>
    <w:p w14:paraId="693491E5" w14:textId="77777777" w:rsidR="006E778E" w:rsidRPr="00D1026F" w:rsidRDefault="006E778E" w:rsidP="006E778E">
      <w:pPr>
        <w:pStyle w:val="BodyText"/>
        <w:rPr>
          <w:b/>
          <w:bCs/>
        </w:rPr>
      </w:pPr>
      <w:r>
        <w:rPr>
          <w:b/>
        </w:rPr>
        <w:t>08.1.5. Neierakstīti datu nesēji (</w:t>
      </w:r>
      <w:r>
        <w:rPr>
          <w:b/>
          <w:i/>
          <w:iCs/>
        </w:rPr>
        <w:t>SD</w:t>
      </w:r>
      <w:r>
        <w:rPr>
          <w:b/>
        </w:rPr>
        <w:t>)</w:t>
      </w:r>
    </w:p>
    <w:p w14:paraId="20CDE884" w14:textId="77777777" w:rsidR="006E778E" w:rsidRPr="00810279" w:rsidRDefault="006E778E" w:rsidP="006E778E">
      <w:pPr>
        <w:jc w:val="both"/>
        <w:rPr>
          <w:rFonts w:ascii="Times New Roman" w:eastAsia="Calibri" w:hAnsi="Times New Roman" w:cs="Times New Roman"/>
          <w:noProof/>
          <w:sz w:val="24"/>
          <w:szCs w:val="24"/>
        </w:rPr>
      </w:pPr>
    </w:p>
    <w:p w14:paraId="165DE021" w14:textId="77777777" w:rsidR="006E778E" w:rsidRPr="009D0D9B" w:rsidRDefault="006E778E" w:rsidP="006E778E">
      <w:pPr>
        <w:pStyle w:val="BodyText"/>
      </w:pPr>
      <w:r>
        <w:t>Ietilpst:</w:t>
      </w:r>
    </w:p>
    <w:p w14:paraId="2A6C131A" w14:textId="77777777" w:rsidR="006E778E" w:rsidRPr="009D0D9B" w:rsidRDefault="006E778E" w:rsidP="006E778E">
      <w:pPr>
        <w:jc w:val="both"/>
        <w:rPr>
          <w:rFonts w:ascii="Times New Roman" w:eastAsia="Calibri" w:hAnsi="Times New Roman" w:cs="Times New Roman"/>
          <w:noProof/>
          <w:sz w:val="24"/>
          <w:szCs w:val="24"/>
        </w:rPr>
      </w:pPr>
    </w:p>
    <w:p w14:paraId="0F25A05E" w14:textId="77777777" w:rsidR="006E778E" w:rsidRPr="009D0D9B" w:rsidRDefault="006E778E" w:rsidP="00161C32">
      <w:pPr>
        <w:pStyle w:val="BodyText"/>
        <w:numPr>
          <w:ilvl w:val="2"/>
          <w:numId w:val="34"/>
        </w:numPr>
        <w:tabs>
          <w:tab w:val="left" w:pos="851"/>
        </w:tabs>
        <w:ind w:left="284" w:firstLine="0"/>
      </w:pPr>
      <w:r>
        <w:t>kompaktdiski (R un RW);</w:t>
      </w:r>
    </w:p>
    <w:p w14:paraId="3185FA69" w14:textId="77777777" w:rsidR="006E778E" w:rsidRPr="009D0D9B" w:rsidRDefault="006E778E" w:rsidP="00161C32">
      <w:pPr>
        <w:pStyle w:val="BodyText"/>
        <w:numPr>
          <w:ilvl w:val="2"/>
          <w:numId w:val="34"/>
        </w:numPr>
        <w:tabs>
          <w:tab w:val="left" w:pos="851"/>
        </w:tabs>
        <w:ind w:left="284" w:firstLine="0"/>
      </w:pPr>
      <w:r>
        <w:rPr>
          <w:i/>
          <w:iCs/>
        </w:rPr>
        <w:t>DVD</w:t>
      </w:r>
      <w:r>
        <w:t xml:space="preserve"> (</w:t>
      </w:r>
      <w:r>
        <w:rPr>
          <w:i/>
          <w:iCs/>
        </w:rPr>
        <w:t>R</w:t>
      </w:r>
      <w:r>
        <w:t xml:space="preserve"> un </w:t>
      </w:r>
      <w:r>
        <w:rPr>
          <w:i/>
          <w:iCs/>
        </w:rPr>
        <w:t>RW</w:t>
      </w:r>
      <w:r>
        <w:t>);</w:t>
      </w:r>
    </w:p>
    <w:p w14:paraId="7BE453D3" w14:textId="77777777" w:rsidR="006E778E" w:rsidRPr="009D0D9B" w:rsidRDefault="006E778E" w:rsidP="00161C32">
      <w:pPr>
        <w:pStyle w:val="BodyText"/>
        <w:numPr>
          <w:ilvl w:val="2"/>
          <w:numId w:val="34"/>
        </w:numPr>
        <w:tabs>
          <w:tab w:val="left" w:pos="851"/>
        </w:tabs>
        <w:ind w:left="284" w:firstLine="0"/>
      </w:pPr>
      <w:r>
        <w:rPr>
          <w:i/>
          <w:iCs/>
        </w:rPr>
        <w:t>Blu-ray</w:t>
      </w:r>
      <w:r>
        <w:t xml:space="preserve"> diski (</w:t>
      </w:r>
      <w:r>
        <w:rPr>
          <w:i/>
          <w:iCs/>
        </w:rPr>
        <w:t>R</w:t>
      </w:r>
      <w:r>
        <w:t xml:space="preserve"> un </w:t>
      </w:r>
      <w:r>
        <w:rPr>
          <w:i/>
          <w:iCs/>
        </w:rPr>
        <w:t>RE</w:t>
      </w:r>
      <w:r>
        <w:t>);</w:t>
      </w:r>
    </w:p>
    <w:p w14:paraId="0170C303" w14:textId="77777777" w:rsidR="006E778E" w:rsidRPr="009D0D9B" w:rsidRDefault="006E778E" w:rsidP="00161C32">
      <w:pPr>
        <w:pStyle w:val="BodyText"/>
        <w:numPr>
          <w:ilvl w:val="2"/>
          <w:numId w:val="34"/>
        </w:numPr>
        <w:tabs>
          <w:tab w:val="left" w:pos="851"/>
        </w:tabs>
        <w:ind w:left="284" w:firstLine="0"/>
      </w:pPr>
      <w:r>
        <w:t>videokasetes;</w:t>
      </w:r>
    </w:p>
    <w:p w14:paraId="5DF5F938" w14:textId="77777777" w:rsidR="006E778E" w:rsidRPr="009D0D9B" w:rsidRDefault="006E778E" w:rsidP="00161C32">
      <w:pPr>
        <w:pStyle w:val="BodyText"/>
        <w:numPr>
          <w:ilvl w:val="2"/>
          <w:numId w:val="34"/>
        </w:numPr>
        <w:tabs>
          <w:tab w:val="left" w:pos="851"/>
        </w:tabs>
        <w:ind w:left="284" w:firstLine="0"/>
      </w:pPr>
      <w:r>
        <w:t xml:space="preserve">audioieraksti, kasetes, </w:t>
      </w:r>
      <w:r>
        <w:rPr>
          <w:i/>
          <w:iCs/>
        </w:rPr>
        <w:t>DAT</w:t>
      </w:r>
      <w:r>
        <w:t>;</w:t>
      </w:r>
    </w:p>
    <w:p w14:paraId="4066BCDA" w14:textId="77777777" w:rsidR="006E778E" w:rsidRPr="009D0D9B" w:rsidRDefault="006E778E" w:rsidP="00161C32">
      <w:pPr>
        <w:pStyle w:val="BodyText"/>
        <w:numPr>
          <w:ilvl w:val="2"/>
          <w:numId w:val="34"/>
        </w:numPr>
        <w:tabs>
          <w:tab w:val="left" w:pos="851"/>
        </w:tabs>
        <w:ind w:left="284" w:firstLine="0"/>
      </w:pPr>
      <w:r>
        <w:t xml:space="preserve">ārējie cietā diska diskdziņi un cietvielu diski, </w:t>
      </w:r>
      <w:r>
        <w:rPr>
          <w:i/>
          <w:iCs/>
        </w:rPr>
        <w:t>NAS</w:t>
      </w:r>
      <w:r>
        <w:t xml:space="preserve"> (tīklam piesaistīta datu glabātava);</w:t>
      </w:r>
    </w:p>
    <w:p w14:paraId="4067BE87" w14:textId="77777777" w:rsidR="006E778E" w:rsidRPr="009D0D9B" w:rsidRDefault="006E778E" w:rsidP="00161C32">
      <w:pPr>
        <w:pStyle w:val="BodyText"/>
        <w:numPr>
          <w:ilvl w:val="2"/>
          <w:numId w:val="34"/>
        </w:numPr>
        <w:tabs>
          <w:tab w:val="left" w:pos="851"/>
        </w:tabs>
        <w:ind w:left="284" w:firstLine="0"/>
      </w:pPr>
      <w:r>
        <w:rPr>
          <w:i/>
          <w:iCs/>
        </w:rPr>
        <w:lastRenderedPageBreak/>
        <w:t>USB</w:t>
      </w:r>
      <w:r>
        <w:t xml:space="preserve"> spraudņi/zibatmiņas diski;</w:t>
      </w:r>
    </w:p>
    <w:p w14:paraId="670517E2" w14:textId="77777777" w:rsidR="006E778E" w:rsidRPr="009D0D9B" w:rsidRDefault="006E778E" w:rsidP="00161C32">
      <w:pPr>
        <w:pStyle w:val="BodyText"/>
        <w:numPr>
          <w:ilvl w:val="2"/>
          <w:numId w:val="34"/>
        </w:numPr>
        <w:tabs>
          <w:tab w:val="left" w:pos="851"/>
        </w:tabs>
        <w:ind w:left="284" w:firstLine="0"/>
      </w:pPr>
      <w:r>
        <w:rPr>
          <w:i/>
          <w:iCs/>
        </w:rPr>
        <w:t>SD</w:t>
      </w:r>
      <w:r>
        <w:t xml:space="preserve"> kartes, kompaktās zibatmiņas kartes u. c.;</w:t>
      </w:r>
    </w:p>
    <w:p w14:paraId="497226F2" w14:textId="77777777" w:rsidR="006E778E" w:rsidRPr="009D0D9B" w:rsidRDefault="006E778E" w:rsidP="00161C32">
      <w:pPr>
        <w:pStyle w:val="BodyText"/>
        <w:numPr>
          <w:ilvl w:val="2"/>
          <w:numId w:val="34"/>
        </w:numPr>
        <w:tabs>
          <w:tab w:val="left" w:pos="851"/>
        </w:tabs>
        <w:ind w:left="284" w:firstLine="0"/>
      </w:pPr>
      <w:r>
        <w:t>magnētiskās datu lentes;</w:t>
      </w:r>
    </w:p>
    <w:p w14:paraId="3B4CF6B1" w14:textId="77777777" w:rsidR="006E778E" w:rsidRPr="009D0D9B" w:rsidRDefault="006E778E" w:rsidP="00161C32">
      <w:pPr>
        <w:pStyle w:val="BodyText"/>
        <w:numPr>
          <w:ilvl w:val="2"/>
          <w:numId w:val="34"/>
        </w:numPr>
        <w:tabs>
          <w:tab w:val="left" w:pos="851"/>
        </w:tabs>
        <w:ind w:left="284" w:firstLine="0"/>
      </w:pPr>
      <w:r>
        <w:t>citi magnētiskie materiālie nesēji;</w:t>
      </w:r>
    </w:p>
    <w:p w14:paraId="12A0C9E8" w14:textId="77777777" w:rsidR="006E778E" w:rsidRPr="009D0D9B" w:rsidRDefault="006E778E" w:rsidP="00161C32">
      <w:pPr>
        <w:pStyle w:val="BodyText"/>
        <w:numPr>
          <w:ilvl w:val="2"/>
          <w:numId w:val="34"/>
        </w:numPr>
        <w:tabs>
          <w:tab w:val="left" w:pos="851"/>
        </w:tabs>
        <w:ind w:left="284" w:firstLine="0"/>
      </w:pPr>
      <w:r>
        <w:t>citi optiskie materiālie nesēji;</w:t>
      </w:r>
    </w:p>
    <w:p w14:paraId="3D6E8872" w14:textId="77777777" w:rsidR="006E778E" w:rsidRPr="009D0D9B" w:rsidRDefault="006E778E" w:rsidP="00161C32">
      <w:pPr>
        <w:pStyle w:val="BodyText"/>
        <w:numPr>
          <w:ilvl w:val="2"/>
          <w:numId w:val="34"/>
        </w:numPr>
        <w:tabs>
          <w:tab w:val="left" w:pos="851"/>
        </w:tabs>
        <w:ind w:left="284" w:firstLine="0"/>
      </w:pPr>
      <w:r>
        <w:t>citi materiālie nesēji (fāžu pārejas materiālie nesēji, hologrāfiskie materiālie nesēji, molekulārie materiālie nesēji).</w:t>
      </w:r>
    </w:p>
    <w:p w14:paraId="54755BF9" w14:textId="77777777" w:rsidR="006E778E" w:rsidRPr="009D0D9B" w:rsidRDefault="006E778E" w:rsidP="006E778E">
      <w:pPr>
        <w:jc w:val="both"/>
        <w:rPr>
          <w:rFonts w:ascii="Times New Roman" w:eastAsia="Calibri" w:hAnsi="Times New Roman" w:cs="Times New Roman"/>
          <w:noProof/>
          <w:sz w:val="24"/>
          <w:szCs w:val="24"/>
        </w:rPr>
      </w:pPr>
    </w:p>
    <w:p w14:paraId="3556422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9341B05" w14:textId="77777777" w:rsidR="006E778E" w:rsidRPr="009D0D9B" w:rsidRDefault="006E778E" w:rsidP="006E778E">
      <w:pPr>
        <w:jc w:val="both"/>
        <w:rPr>
          <w:rFonts w:ascii="Times New Roman" w:eastAsia="Calibri" w:hAnsi="Times New Roman" w:cs="Times New Roman"/>
          <w:i/>
          <w:noProof/>
          <w:sz w:val="24"/>
          <w:szCs w:val="24"/>
        </w:rPr>
      </w:pPr>
    </w:p>
    <w:p w14:paraId="6EFD74A4" w14:textId="77777777" w:rsidR="006E778E" w:rsidRPr="00386A06" w:rsidRDefault="006E778E" w:rsidP="00161C32">
      <w:pPr>
        <w:pStyle w:val="BodyText"/>
        <w:numPr>
          <w:ilvl w:val="2"/>
          <w:numId w:val="34"/>
        </w:numPr>
        <w:tabs>
          <w:tab w:val="left" w:pos="851"/>
        </w:tabs>
        <w:ind w:left="284" w:firstLine="0"/>
        <w:rPr>
          <w:i/>
          <w:iCs/>
        </w:rPr>
      </w:pPr>
      <w:r>
        <w:rPr>
          <w:i/>
        </w:rPr>
        <w:t>ierakstīti datu nesēji (09.5.2.0, 09.7.1).</w:t>
      </w:r>
    </w:p>
    <w:p w14:paraId="0C70B204" w14:textId="77777777" w:rsidR="006E778E" w:rsidRPr="009D0D9B" w:rsidRDefault="006E778E" w:rsidP="006E778E">
      <w:pPr>
        <w:jc w:val="both"/>
        <w:rPr>
          <w:rFonts w:ascii="Times New Roman" w:eastAsia="Calibri" w:hAnsi="Times New Roman" w:cs="Times New Roman"/>
          <w:i/>
          <w:noProof/>
          <w:sz w:val="24"/>
          <w:szCs w:val="24"/>
        </w:rPr>
      </w:pPr>
    </w:p>
    <w:p w14:paraId="5A69EF6F" w14:textId="77777777" w:rsidR="006E778E" w:rsidRPr="00D1026F" w:rsidRDefault="006E778E" w:rsidP="006E778E">
      <w:pPr>
        <w:pStyle w:val="BodyText"/>
        <w:rPr>
          <w:b/>
          <w:bCs/>
        </w:rPr>
      </w:pPr>
      <w:r>
        <w:rPr>
          <w:b/>
        </w:rPr>
        <w:t>08.1.5.0. Neierakstīti datu nesēji (</w:t>
      </w:r>
      <w:r>
        <w:rPr>
          <w:b/>
          <w:i/>
          <w:iCs/>
        </w:rPr>
        <w:t>SD</w:t>
      </w:r>
      <w:r>
        <w:rPr>
          <w:b/>
        </w:rPr>
        <w:t>)</w:t>
      </w:r>
    </w:p>
    <w:p w14:paraId="2D136711" w14:textId="77777777" w:rsidR="006E778E" w:rsidRPr="00810279" w:rsidRDefault="006E778E" w:rsidP="006E778E">
      <w:pPr>
        <w:jc w:val="both"/>
        <w:rPr>
          <w:rFonts w:ascii="Times New Roman" w:eastAsia="Calibri" w:hAnsi="Times New Roman" w:cs="Times New Roman"/>
          <w:noProof/>
          <w:sz w:val="24"/>
          <w:szCs w:val="24"/>
        </w:rPr>
      </w:pPr>
    </w:p>
    <w:p w14:paraId="5C65C6AC" w14:textId="77777777" w:rsidR="006E778E" w:rsidRPr="009D0D9B" w:rsidRDefault="006E778E" w:rsidP="006E778E">
      <w:pPr>
        <w:pStyle w:val="BodyText"/>
      </w:pPr>
      <w:r>
        <w:t>Ietilpst:</w:t>
      </w:r>
    </w:p>
    <w:p w14:paraId="4783A9F9" w14:textId="77777777" w:rsidR="006E778E" w:rsidRPr="009D0D9B" w:rsidRDefault="006E778E" w:rsidP="006E778E">
      <w:pPr>
        <w:jc w:val="both"/>
        <w:rPr>
          <w:rFonts w:ascii="Times New Roman" w:eastAsia="Calibri" w:hAnsi="Times New Roman" w:cs="Times New Roman"/>
          <w:noProof/>
          <w:sz w:val="24"/>
          <w:szCs w:val="24"/>
        </w:rPr>
      </w:pPr>
    </w:p>
    <w:p w14:paraId="211C881B" w14:textId="77777777" w:rsidR="006E778E" w:rsidRPr="009D0D9B" w:rsidRDefault="006E778E" w:rsidP="00161C32">
      <w:pPr>
        <w:pStyle w:val="BodyText"/>
        <w:numPr>
          <w:ilvl w:val="2"/>
          <w:numId w:val="34"/>
        </w:numPr>
        <w:tabs>
          <w:tab w:val="left" w:pos="851"/>
        </w:tabs>
        <w:ind w:left="284" w:firstLine="0"/>
      </w:pPr>
      <w:r>
        <w:t>kompaktdiski (R un RW);</w:t>
      </w:r>
    </w:p>
    <w:p w14:paraId="5E9E34B2" w14:textId="77777777" w:rsidR="006E778E" w:rsidRPr="009D0D9B" w:rsidRDefault="006E778E" w:rsidP="00161C32">
      <w:pPr>
        <w:pStyle w:val="BodyText"/>
        <w:numPr>
          <w:ilvl w:val="2"/>
          <w:numId w:val="34"/>
        </w:numPr>
        <w:tabs>
          <w:tab w:val="left" w:pos="851"/>
        </w:tabs>
        <w:ind w:left="284" w:firstLine="0"/>
      </w:pPr>
      <w:r>
        <w:rPr>
          <w:i/>
          <w:iCs/>
        </w:rPr>
        <w:t>DVD</w:t>
      </w:r>
      <w:r>
        <w:t xml:space="preserve"> (</w:t>
      </w:r>
      <w:r>
        <w:rPr>
          <w:i/>
          <w:iCs/>
        </w:rPr>
        <w:t>R</w:t>
      </w:r>
      <w:r>
        <w:t xml:space="preserve"> un </w:t>
      </w:r>
      <w:r>
        <w:rPr>
          <w:i/>
          <w:iCs/>
        </w:rPr>
        <w:t>RW</w:t>
      </w:r>
      <w:r>
        <w:t>);</w:t>
      </w:r>
    </w:p>
    <w:p w14:paraId="7658760A" w14:textId="77777777" w:rsidR="006E778E" w:rsidRPr="009D0D9B" w:rsidRDefault="006E778E" w:rsidP="00161C32">
      <w:pPr>
        <w:pStyle w:val="BodyText"/>
        <w:numPr>
          <w:ilvl w:val="2"/>
          <w:numId w:val="34"/>
        </w:numPr>
        <w:tabs>
          <w:tab w:val="left" w:pos="851"/>
        </w:tabs>
        <w:ind w:left="284" w:firstLine="0"/>
      </w:pPr>
      <w:r>
        <w:rPr>
          <w:i/>
          <w:iCs/>
        </w:rPr>
        <w:t>Blu-ray</w:t>
      </w:r>
      <w:r>
        <w:t xml:space="preserve"> diski (</w:t>
      </w:r>
      <w:r>
        <w:rPr>
          <w:i/>
          <w:iCs/>
        </w:rPr>
        <w:t>R</w:t>
      </w:r>
      <w:r>
        <w:t xml:space="preserve"> un </w:t>
      </w:r>
      <w:r>
        <w:rPr>
          <w:i/>
          <w:iCs/>
        </w:rPr>
        <w:t>RE</w:t>
      </w:r>
      <w:r>
        <w:t>);</w:t>
      </w:r>
    </w:p>
    <w:p w14:paraId="3AB5549F" w14:textId="77777777" w:rsidR="006E778E" w:rsidRPr="009D0D9B" w:rsidRDefault="006E778E" w:rsidP="00161C32">
      <w:pPr>
        <w:pStyle w:val="BodyText"/>
        <w:numPr>
          <w:ilvl w:val="2"/>
          <w:numId w:val="34"/>
        </w:numPr>
        <w:tabs>
          <w:tab w:val="left" w:pos="851"/>
        </w:tabs>
        <w:ind w:left="284" w:firstLine="0"/>
      </w:pPr>
      <w:r>
        <w:t>videokasetes;</w:t>
      </w:r>
    </w:p>
    <w:p w14:paraId="597C1C52" w14:textId="77777777" w:rsidR="006E778E" w:rsidRPr="009D0D9B" w:rsidRDefault="006E778E" w:rsidP="00161C32">
      <w:pPr>
        <w:pStyle w:val="BodyText"/>
        <w:numPr>
          <w:ilvl w:val="2"/>
          <w:numId w:val="34"/>
        </w:numPr>
        <w:tabs>
          <w:tab w:val="left" w:pos="851"/>
        </w:tabs>
        <w:ind w:left="284" w:firstLine="0"/>
      </w:pPr>
      <w:r>
        <w:t xml:space="preserve">audioieraksti, kasetes, </w:t>
      </w:r>
      <w:r>
        <w:rPr>
          <w:i/>
          <w:iCs/>
        </w:rPr>
        <w:t>DAT</w:t>
      </w:r>
      <w:r>
        <w:t>;</w:t>
      </w:r>
    </w:p>
    <w:p w14:paraId="09575759" w14:textId="77777777" w:rsidR="006E778E" w:rsidRPr="009D0D9B" w:rsidRDefault="006E778E" w:rsidP="00161C32">
      <w:pPr>
        <w:pStyle w:val="BodyText"/>
        <w:numPr>
          <w:ilvl w:val="2"/>
          <w:numId w:val="34"/>
        </w:numPr>
        <w:tabs>
          <w:tab w:val="left" w:pos="851"/>
        </w:tabs>
        <w:ind w:left="284" w:firstLine="0"/>
      </w:pPr>
      <w:r>
        <w:t xml:space="preserve">ārējie cietā diska diskdziņi un cietvielu diski, </w:t>
      </w:r>
      <w:r>
        <w:rPr>
          <w:i/>
          <w:iCs/>
        </w:rPr>
        <w:t>NAS</w:t>
      </w:r>
      <w:r>
        <w:t xml:space="preserve"> (tīklam piesaistīta datu glabātava);</w:t>
      </w:r>
    </w:p>
    <w:p w14:paraId="76BEB7D6" w14:textId="77777777" w:rsidR="006E778E" w:rsidRPr="009D0D9B" w:rsidRDefault="006E778E" w:rsidP="00161C32">
      <w:pPr>
        <w:pStyle w:val="BodyText"/>
        <w:numPr>
          <w:ilvl w:val="2"/>
          <w:numId w:val="34"/>
        </w:numPr>
        <w:tabs>
          <w:tab w:val="left" w:pos="851"/>
        </w:tabs>
        <w:ind w:left="284" w:firstLine="0"/>
      </w:pPr>
      <w:r>
        <w:rPr>
          <w:i/>
          <w:iCs/>
        </w:rPr>
        <w:t>USB</w:t>
      </w:r>
      <w:r>
        <w:t xml:space="preserve"> spraudņi/zibatmiņas diski;</w:t>
      </w:r>
    </w:p>
    <w:p w14:paraId="0D9F8A07" w14:textId="77777777" w:rsidR="006E778E" w:rsidRPr="009D0D9B" w:rsidRDefault="006E778E" w:rsidP="00161C32">
      <w:pPr>
        <w:pStyle w:val="BodyText"/>
        <w:numPr>
          <w:ilvl w:val="2"/>
          <w:numId w:val="34"/>
        </w:numPr>
        <w:tabs>
          <w:tab w:val="left" w:pos="851"/>
        </w:tabs>
        <w:ind w:left="284" w:firstLine="0"/>
      </w:pPr>
      <w:r>
        <w:rPr>
          <w:i/>
          <w:iCs/>
        </w:rPr>
        <w:t>SD</w:t>
      </w:r>
      <w:r>
        <w:t xml:space="preserve"> kartes, kompaktās zibatmiņas kartes u. c.;</w:t>
      </w:r>
    </w:p>
    <w:p w14:paraId="3C7ED6A1" w14:textId="77777777" w:rsidR="006E778E" w:rsidRPr="009D0D9B" w:rsidRDefault="006E778E" w:rsidP="00161C32">
      <w:pPr>
        <w:pStyle w:val="BodyText"/>
        <w:numPr>
          <w:ilvl w:val="2"/>
          <w:numId w:val="34"/>
        </w:numPr>
        <w:tabs>
          <w:tab w:val="left" w:pos="851"/>
        </w:tabs>
        <w:ind w:left="284" w:firstLine="0"/>
      </w:pPr>
      <w:r>
        <w:t>magnētiskās datu lentes;</w:t>
      </w:r>
    </w:p>
    <w:p w14:paraId="68FCBF25" w14:textId="77777777" w:rsidR="006E778E" w:rsidRPr="009D0D9B" w:rsidRDefault="006E778E" w:rsidP="00161C32">
      <w:pPr>
        <w:pStyle w:val="BodyText"/>
        <w:numPr>
          <w:ilvl w:val="2"/>
          <w:numId w:val="34"/>
        </w:numPr>
        <w:tabs>
          <w:tab w:val="left" w:pos="851"/>
        </w:tabs>
        <w:ind w:left="284" w:firstLine="0"/>
      </w:pPr>
      <w:r>
        <w:t>citi magnētiskie materiālie nesēji;</w:t>
      </w:r>
    </w:p>
    <w:p w14:paraId="433DD46B" w14:textId="77777777" w:rsidR="006E778E" w:rsidRPr="009D0D9B" w:rsidRDefault="006E778E" w:rsidP="00161C32">
      <w:pPr>
        <w:pStyle w:val="BodyText"/>
        <w:numPr>
          <w:ilvl w:val="2"/>
          <w:numId w:val="34"/>
        </w:numPr>
        <w:tabs>
          <w:tab w:val="left" w:pos="851"/>
        </w:tabs>
        <w:ind w:left="284" w:firstLine="0"/>
      </w:pPr>
      <w:r>
        <w:t>citi optiskie materiālie nesēji;</w:t>
      </w:r>
    </w:p>
    <w:p w14:paraId="360AEEE1" w14:textId="77777777" w:rsidR="006E778E" w:rsidRPr="009D0D9B" w:rsidRDefault="006E778E" w:rsidP="00161C32">
      <w:pPr>
        <w:pStyle w:val="BodyText"/>
        <w:numPr>
          <w:ilvl w:val="2"/>
          <w:numId w:val="34"/>
        </w:numPr>
        <w:tabs>
          <w:tab w:val="left" w:pos="851"/>
        </w:tabs>
        <w:ind w:left="284" w:firstLine="0"/>
      </w:pPr>
      <w:r>
        <w:t>citi materiālie nesēji (fāžu pārejas materiālie nesēji, hologrāfiskie materiālie nesēji, molekulārie materiālie nesēji).</w:t>
      </w:r>
    </w:p>
    <w:p w14:paraId="5C7AF7B1" w14:textId="77777777" w:rsidR="006E778E" w:rsidRPr="009D0D9B" w:rsidRDefault="006E778E" w:rsidP="006E778E">
      <w:pPr>
        <w:jc w:val="both"/>
        <w:rPr>
          <w:rFonts w:ascii="Times New Roman" w:eastAsia="Calibri" w:hAnsi="Times New Roman" w:cs="Times New Roman"/>
          <w:noProof/>
          <w:sz w:val="24"/>
          <w:szCs w:val="24"/>
        </w:rPr>
      </w:pPr>
    </w:p>
    <w:p w14:paraId="747D25D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0221343" w14:textId="77777777" w:rsidR="006E778E" w:rsidRPr="009D0D9B" w:rsidRDefault="006E778E" w:rsidP="006E778E">
      <w:pPr>
        <w:jc w:val="both"/>
        <w:rPr>
          <w:rFonts w:ascii="Times New Roman" w:eastAsia="Calibri" w:hAnsi="Times New Roman" w:cs="Times New Roman"/>
          <w:i/>
          <w:noProof/>
          <w:sz w:val="24"/>
          <w:szCs w:val="24"/>
        </w:rPr>
      </w:pPr>
    </w:p>
    <w:p w14:paraId="36499695" w14:textId="77777777" w:rsidR="006E778E" w:rsidRPr="000423A4" w:rsidRDefault="006E778E" w:rsidP="00161C32">
      <w:pPr>
        <w:pStyle w:val="BodyText"/>
        <w:numPr>
          <w:ilvl w:val="2"/>
          <w:numId w:val="34"/>
        </w:numPr>
        <w:tabs>
          <w:tab w:val="left" w:pos="851"/>
        </w:tabs>
        <w:ind w:left="284" w:firstLine="0"/>
        <w:rPr>
          <w:i/>
          <w:iCs/>
        </w:rPr>
      </w:pPr>
      <w:r>
        <w:rPr>
          <w:i/>
        </w:rPr>
        <w:t>ierakstīti datu nesēji (09.5.2.0, 09.7.1).</w:t>
      </w:r>
    </w:p>
    <w:p w14:paraId="4022902C" w14:textId="77777777" w:rsidR="006E778E" w:rsidRPr="009D0D9B" w:rsidRDefault="006E778E" w:rsidP="006E778E">
      <w:pPr>
        <w:jc w:val="both"/>
        <w:rPr>
          <w:rFonts w:ascii="Times New Roman" w:eastAsia="Calibri" w:hAnsi="Times New Roman" w:cs="Times New Roman"/>
          <w:i/>
          <w:noProof/>
          <w:sz w:val="24"/>
          <w:szCs w:val="24"/>
        </w:rPr>
      </w:pPr>
    </w:p>
    <w:p w14:paraId="0901B923" w14:textId="77777777" w:rsidR="006E778E" w:rsidRPr="00D1026F" w:rsidRDefault="006E778E" w:rsidP="006E778E">
      <w:pPr>
        <w:pStyle w:val="BodyText"/>
        <w:rPr>
          <w:b/>
          <w:bCs/>
        </w:rPr>
      </w:pPr>
      <w:r>
        <w:rPr>
          <w:b/>
        </w:rPr>
        <w:t>08.1.9. Citas informācijas un sakaru iekārtas un piederumi (</w:t>
      </w:r>
      <w:r>
        <w:rPr>
          <w:b/>
          <w:i/>
          <w:iCs/>
        </w:rPr>
        <w:t>D</w:t>
      </w:r>
      <w:r>
        <w:rPr>
          <w:b/>
        </w:rPr>
        <w:t>)</w:t>
      </w:r>
    </w:p>
    <w:p w14:paraId="22281C54" w14:textId="77777777" w:rsidR="006E778E" w:rsidRPr="00810279" w:rsidRDefault="006E778E" w:rsidP="006E778E">
      <w:pPr>
        <w:jc w:val="both"/>
        <w:rPr>
          <w:rFonts w:ascii="Times New Roman" w:eastAsia="Calibri" w:hAnsi="Times New Roman" w:cs="Times New Roman"/>
          <w:noProof/>
          <w:sz w:val="24"/>
          <w:szCs w:val="24"/>
        </w:rPr>
      </w:pPr>
    </w:p>
    <w:p w14:paraId="77D38739" w14:textId="77777777" w:rsidR="006E778E" w:rsidRPr="009D0D9B" w:rsidRDefault="006E778E" w:rsidP="006E778E">
      <w:pPr>
        <w:pStyle w:val="BodyText"/>
      </w:pPr>
      <w:r>
        <w:t>Ietilpst:</w:t>
      </w:r>
    </w:p>
    <w:p w14:paraId="08F78534" w14:textId="77777777" w:rsidR="006E778E" w:rsidRPr="009D0D9B" w:rsidRDefault="006E778E" w:rsidP="006E778E">
      <w:pPr>
        <w:jc w:val="both"/>
        <w:rPr>
          <w:rFonts w:ascii="Times New Roman" w:eastAsia="Calibri" w:hAnsi="Times New Roman" w:cs="Times New Roman"/>
          <w:noProof/>
          <w:sz w:val="24"/>
          <w:szCs w:val="24"/>
        </w:rPr>
      </w:pPr>
    </w:p>
    <w:p w14:paraId="1ABDDA29" w14:textId="77777777" w:rsidR="006E778E" w:rsidRPr="009D0D9B" w:rsidRDefault="006E778E" w:rsidP="00161C32">
      <w:pPr>
        <w:pStyle w:val="BodyText"/>
        <w:numPr>
          <w:ilvl w:val="2"/>
          <w:numId w:val="34"/>
        </w:numPr>
        <w:tabs>
          <w:tab w:val="left" w:pos="851"/>
        </w:tabs>
        <w:ind w:left="284" w:firstLine="0"/>
      </w:pPr>
      <w:r>
        <w:t>zīdaiņu monitori;</w:t>
      </w:r>
    </w:p>
    <w:p w14:paraId="00670834" w14:textId="77777777" w:rsidR="006E778E" w:rsidRPr="009D0D9B" w:rsidRDefault="006E778E" w:rsidP="00161C32">
      <w:pPr>
        <w:pStyle w:val="BodyText"/>
        <w:numPr>
          <w:ilvl w:val="2"/>
          <w:numId w:val="34"/>
        </w:numPr>
        <w:tabs>
          <w:tab w:val="left" w:pos="851"/>
        </w:tabs>
        <w:ind w:left="284" w:firstLine="0"/>
      </w:pPr>
      <w:r>
        <w:t>viedpulksteņi;</w:t>
      </w:r>
    </w:p>
    <w:p w14:paraId="0BB253F0" w14:textId="77777777" w:rsidR="006E778E" w:rsidRPr="009D0D9B" w:rsidRDefault="006E778E" w:rsidP="00161C32">
      <w:pPr>
        <w:pStyle w:val="BodyText"/>
        <w:numPr>
          <w:ilvl w:val="2"/>
          <w:numId w:val="34"/>
        </w:numPr>
        <w:tabs>
          <w:tab w:val="left" w:pos="851"/>
        </w:tabs>
        <w:ind w:left="284" w:firstLine="0"/>
      </w:pPr>
      <w:r>
        <w:t>aktivitātes reģistratori un citas valkājamierīces, piemēram, viedbrilles, kas nedarbojas bez viedtālruņa vai planšetdatora;</w:t>
      </w:r>
    </w:p>
    <w:p w14:paraId="534AD5A3" w14:textId="77777777" w:rsidR="006E778E" w:rsidRPr="009D0D9B" w:rsidRDefault="006E778E" w:rsidP="00161C32">
      <w:pPr>
        <w:pStyle w:val="BodyText"/>
        <w:numPr>
          <w:ilvl w:val="2"/>
          <w:numId w:val="34"/>
        </w:numPr>
        <w:tabs>
          <w:tab w:val="left" w:pos="851"/>
        </w:tabs>
        <w:ind w:left="284" w:firstLine="0"/>
      </w:pPr>
      <w:r>
        <w:t>elektronisko grāmatu lasīšanas ierīces;</w:t>
      </w:r>
    </w:p>
    <w:p w14:paraId="78F29FF3" w14:textId="77777777" w:rsidR="006E778E" w:rsidRPr="009D0D9B" w:rsidRDefault="006E778E" w:rsidP="00161C32">
      <w:pPr>
        <w:pStyle w:val="BodyText"/>
        <w:numPr>
          <w:ilvl w:val="2"/>
          <w:numId w:val="34"/>
        </w:numPr>
        <w:tabs>
          <w:tab w:val="left" w:pos="851"/>
        </w:tabs>
        <w:ind w:left="284" w:firstLine="0"/>
      </w:pPr>
      <w:r>
        <w:t>lādētāji, akumulatori, kabeļi, portatīvie lādētājakumulatori, dokstacijas, apvalki, ietvari, spraudnes, statīvi;</w:t>
      </w:r>
    </w:p>
    <w:p w14:paraId="0EEF24B7" w14:textId="77777777" w:rsidR="006E778E" w:rsidRPr="009D0D9B" w:rsidRDefault="006E778E" w:rsidP="00161C32">
      <w:pPr>
        <w:pStyle w:val="BodyText"/>
        <w:numPr>
          <w:ilvl w:val="2"/>
          <w:numId w:val="34"/>
        </w:numPr>
        <w:tabs>
          <w:tab w:val="left" w:pos="851"/>
        </w:tabs>
        <w:ind w:left="284" w:firstLine="0"/>
      </w:pPr>
      <w:r>
        <w:t xml:space="preserve">datoru komponenti, piemēram, procesori, iekšējie cietā diska diskdziņi un cietvielu diski, mātesplates, atmiņa, </w:t>
      </w:r>
      <w:r>
        <w:rPr>
          <w:i/>
          <w:iCs/>
        </w:rPr>
        <w:t>DVD</w:t>
      </w:r>
      <w:r>
        <w:t xml:space="preserve"> diskdziņi, cietā diska diskdziņi.</w:t>
      </w:r>
    </w:p>
    <w:p w14:paraId="076048A4" w14:textId="77777777" w:rsidR="006E778E" w:rsidRPr="009D0D9B" w:rsidRDefault="006E778E" w:rsidP="006E778E">
      <w:pPr>
        <w:jc w:val="both"/>
        <w:rPr>
          <w:rFonts w:ascii="Times New Roman" w:eastAsia="Calibri" w:hAnsi="Times New Roman" w:cs="Times New Roman"/>
          <w:noProof/>
          <w:sz w:val="24"/>
          <w:szCs w:val="24"/>
        </w:rPr>
      </w:pPr>
    </w:p>
    <w:p w14:paraId="13CF6BFC" w14:textId="77777777" w:rsidR="006E778E" w:rsidRPr="00D1026F" w:rsidRDefault="006E778E" w:rsidP="00810279">
      <w:pPr>
        <w:pStyle w:val="BodyText"/>
        <w:keepNext/>
        <w:rPr>
          <w:b/>
          <w:bCs/>
        </w:rPr>
      </w:pPr>
      <w:r>
        <w:rPr>
          <w:b/>
        </w:rPr>
        <w:lastRenderedPageBreak/>
        <w:t>08.1.9.1. Citas informācijas un sakaru iekārtas (</w:t>
      </w:r>
      <w:r>
        <w:rPr>
          <w:b/>
          <w:i/>
          <w:iCs/>
        </w:rPr>
        <w:t>D</w:t>
      </w:r>
      <w:r>
        <w:rPr>
          <w:b/>
        </w:rPr>
        <w:t>)</w:t>
      </w:r>
    </w:p>
    <w:p w14:paraId="176E6310" w14:textId="77777777" w:rsidR="006E778E" w:rsidRPr="00810279" w:rsidRDefault="006E778E" w:rsidP="00810279">
      <w:pPr>
        <w:keepNext/>
        <w:jc w:val="both"/>
        <w:rPr>
          <w:rFonts w:ascii="Times New Roman" w:eastAsia="Calibri" w:hAnsi="Times New Roman" w:cs="Times New Roman"/>
          <w:noProof/>
          <w:sz w:val="24"/>
          <w:szCs w:val="24"/>
        </w:rPr>
      </w:pPr>
    </w:p>
    <w:p w14:paraId="00DB1F5A" w14:textId="77777777" w:rsidR="006E778E" w:rsidRPr="009D0D9B" w:rsidRDefault="006E778E" w:rsidP="00810279">
      <w:pPr>
        <w:pStyle w:val="BodyText"/>
        <w:keepNext/>
      </w:pPr>
      <w:r>
        <w:t>Ietilpst:</w:t>
      </w:r>
    </w:p>
    <w:p w14:paraId="714E7E8F" w14:textId="77777777" w:rsidR="006E778E" w:rsidRPr="009D0D9B" w:rsidRDefault="006E778E" w:rsidP="00810279">
      <w:pPr>
        <w:keepNext/>
        <w:jc w:val="both"/>
        <w:rPr>
          <w:rFonts w:ascii="Times New Roman" w:eastAsia="Calibri" w:hAnsi="Times New Roman" w:cs="Times New Roman"/>
          <w:noProof/>
          <w:sz w:val="24"/>
          <w:szCs w:val="24"/>
        </w:rPr>
      </w:pPr>
    </w:p>
    <w:p w14:paraId="6B5A1CFF" w14:textId="77777777" w:rsidR="006E778E" w:rsidRPr="009D0D9B" w:rsidRDefault="006E778E" w:rsidP="00161C32">
      <w:pPr>
        <w:pStyle w:val="BodyText"/>
        <w:numPr>
          <w:ilvl w:val="2"/>
          <w:numId w:val="34"/>
        </w:numPr>
        <w:tabs>
          <w:tab w:val="left" w:pos="851"/>
        </w:tabs>
        <w:ind w:left="284" w:firstLine="0"/>
      </w:pPr>
      <w:r>
        <w:t>zīdaiņu monitori;</w:t>
      </w:r>
    </w:p>
    <w:p w14:paraId="7B176156" w14:textId="77777777" w:rsidR="006E778E" w:rsidRPr="009D0D9B" w:rsidRDefault="006E778E" w:rsidP="00161C32">
      <w:pPr>
        <w:pStyle w:val="BodyText"/>
        <w:numPr>
          <w:ilvl w:val="2"/>
          <w:numId w:val="34"/>
        </w:numPr>
        <w:tabs>
          <w:tab w:val="left" w:pos="851"/>
        </w:tabs>
        <w:ind w:left="284" w:firstLine="0"/>
      </w:pPr>
      <w:r>
        <w:t>viedpulksteņi;</w:t>
      </w:r>
    </w:p>
    <w:p w14:paraId="4AFE2670" w14:textId="77777777" w:rsidR="006E778E" w:rsidRPr="009D0D9B" w:rsidRDefault="006E778E" w:rsidP="00161C32">
      <w:pPr>
        <w:pStyle w:val="BodyText"/>
        <w:numPr>
          <w:ilvl w:val="2"/>
          <w:numId w:val="34"/>
        </w:numPr>
        <w:tabs>
          <w:tab w:val="left" w:pos="851"/>
        </w:tabs>
        <w:ind w:left="284" w:firstLine="0"/>
      </w:pPr>
      <w:r>
        <w:t>aktivitātes reģistratori un citas valkājamierīces, piemēram, viedbrilles, kas nedarbojas bez viedtālruņa vai planšetdatora;</w:t>
      </w:r>
    </w:p>
    <w:p w14:paraId="13157CD1" w14:textId="77777777" w:rsidR="006E778E" w:rsidRPr="009D0D9B" w:rsidRDefault="006E778E" w:rsidP="00161C32">
      <w:pPr>
        <w:pStyle w:val="BodyText"/>
        <w:numPr>
          <w:ilvl w:val="2"/>
          <w:numId w:val="34"/>
        </w:numPr>
        <w:tabs>
          <w:tab w:val="left" w:pos="851"/>
        </w:tabs>
        <w:ind w:left="284" w:firstLine="0"/>
      </w:pPr>
      <w:r>
        <w:t>elektronisko grāmatu lasīšanas ierīces.</w:t>
      </w:r>
    </w:p>
    <w:p w14:paraId="3A622782" w14:textId="77777777" w:rsidR="006E778E" w:rsidRPr="009D0D9B" w:rsidRDefault="006E778E" w:rsidP="006E778E">
      <w:pPr>
        <w:jc w:val="both"/>
        <w:rPr>
          <w:rFonts w:ascii="Times New Roman" w:eastAsia="Calibri" w:hAnsi="Times New Roman" w:cs="Times New Roman"/>
          <w:noProof/>
          <w:sz w:val="24"/>
          <w:szCs w:val="24"/>
        </w:rPr>
      </w:pPr>
    </w:p>
    <w:p w14:paraId="629267F0" w14:textId="77777777" w:rsidR="006E778E" w:rsidRPr="00D1026F" w:rsidRDefault="006E778E" w:rsidP="006E778E">
      <w:pPr>
        <w:pStyle w:val="BodyText"/>
        <w:rPr>
          <w:b/>
          <w:bCs/>
        </w:rPr>
      </w:pPr>
      <w:r>
        <w:rPr>
          <w:b/>
        </w:rPr>
        <w:t>08.1.9.2. Citu informācijas un sakaru iekārtu piederumi (</w:t>
      </w:r>
      <w:r>
        <w:rPr>
          <w:b/>
          <w:i/>
          <w:iCs/>
        </w:rPr>
        <w:t>SD</w:t>
      </w:r>
      <w:r>
        <w:rPr>
          <w:b/>
        </w:rPr>
        <w:t>)</w:t>
      </w:r>
    </w:p>
    <w:p w14:paraId="25AA477E" w14:textId="77777777" w:rsidR="006E778E" w:rsidRPr="00810279" w:rsidRDefault="006E778E" w:rsidP="006E778E">
      <w:pPr>
        <w:jc w:val="both"/>
        <w:rPr>
          <w:rFonts w:ascii="Times New Roman" w:eastAsia="Calibri" w:hAnsi="Times New Roman" w:cs="Times New Roman"/>
          <w:noProof/>
          <w:sz w:val="24"/>
          <w:szCs w:val="24"/>
        </w:rPr>
      </w:pPr>
    </w:p>
    <w:p w14:paraId="1085766E" w14:textId="77777777" w:rsidR="006E778E" w:rsidRPr="009D0D9B" w:rsidRDefault="006E778E" w:rsidP="006E778E">
      <w:pPr>
        <w:pStyle w:val="BodyText"/>
      </w:pPr>
      <w:r>
        <w:t>Ietilpst:</w:t>
      </w:r>
    </w:p>
    <w:p w14:paraId="6B1D22A4" w14:textId="77777777" w:rsidR="006E778E" w:rsidRPr="009D0D9B" w:rsidRDefault="006E778E" w:rsidP="006E778E">
      <w:pPr>
        <w:jc w:val="both"/>
        <w:rPr>
          <w:rFonts w:ascii="Times New Roman" w:eastAsia="Calibri" w:hAnsi="Times New Roman" w:cs="Times New Roman"/>
          <w:noProof/>
          <w:sz w:val="24"/>
          <w:szCs w:val="24"/>
        </w:rPr>
      </w:pPr>
    </w:p>
    <w:p w14:paraId="57C6CEC2" w14:textId="77777777" w:rsidR="006E778E" w:rsidRPr="009D0D9B" w:rsidRDefault="006E778E" w:rsidP="00161C32">
      <w:pPr>
        <w:pStyle w:val="BodyText"/>
        <w:numPr>
          <w:ilvl w:val="2"/>
          <w:numId w:val="34"/>
        </w:numPr>
        <w:tabs>
          <w:tab w:val="left" w:pos="851"/>
        </w:tabs>
        <w:ind w:left="284" w:firstLine="0"/>
      </w:pPr>
      <w:r>
        <w:t>lādētāji, akumulatori informācijas un sakaru iekārtām, kabeļi, portatīvie lādētājakumulatori, dokstacijas, apvalki, ietvari, spraudnes, statīvi;</w:t>
      </w:r>
    </w:p>
    <w:p w14:paraId="00F6D8F3" w14:textId="77777777" w:rsidR="006E778E" w:rsidRPr="009D0D9B" w:rsidRDefault="006E778E" w:rsidP="00161C32">
      <w:pPr>
        <w:pStyle w:val="BodyText"/>
        <w:numPr>
          <w:ilvl w:val="2"/>
          <w:numId w:val="34"/>
        </w:numPr>
        <w:tabs>
          <w:tab w:val="left" w:pos="851"/>
        </w:tabs>
        <w:ind w:left="284" w:firstLine="0"/>
      </w:pPr>
      <w:r>
        <w:t xml:space="preserve">datoru komponenti, piemēram, procesori, iekšējie cietā diska diskdziņi un cietvielu diski, mātesplates, atmiņa, </w:t>
      </w:r>
      <w:r>
        <w:rPr>
          <w:i/>
          <w:iCs/>
        </w:rPr>
        <w:t>DVD</w:t>
      </w:r>
      <w:r>
        <w:t xml:space="preserve"> diskdziņi, cietā diska diskdziņi.</w:t>
      </w:r>
    </w:p>
    <w:p w14:paraId="18ED880B" w14:textId="77777777" w:rsidR="006E778E" w:rsidRPr="009D0D9B" w:rsidRDefault="006E778E" w:rsidP="006E778E">
      <w:pPr>
        <w:jc w:val="both"/>
        <w:rPr>
          <w:rFonts w:ascii="Times New Roman" w:eastAsia="Calibri" w:hAnsi="Times New Roman" w:cs="Times New Roman"/>
          <w:noProof/>
          <w:sz w:val="24"/>
          <w:szCs w:val="24"/>
        </w:rPr>
      </w:pPr>
    </w:p>
    <w:p w14:paraId="6B88D673" w14:textId="77777777" w:rsidR="006E778E" w:rsidRPr="00D1026F" w:rsidRDefault="006E778E" w:rsidP="006E778E">
      <w:pPr>
        <w:pStyle w:val="BodyText"/>
        <w:rPr>
          <w:b/>
          <w:bCs/>
        </w:rPr>
      </w:pPr>
      <w:r>
        <w:rPr>
          <w:b/>
        </w:rPr>
        <w:t>08.2. PROGRAMMATŪRA, IZŅEMOT SPĒLES</w:t>
      </w:r>
    </w:p>
    <w:p w14:paraId="7B97F7EA" w14:textId="77777777" w:rsidR="006E778E" w:rsidRPr="000423A4" w:rsidRDefault="006E778E" w:rsidP="006E778E">
      <w:pPr>
        <w:jc w:val="both"/>
        <w:rPr>
          <w:rFonts w:ascii="Times New Roman" w:eastAsia="Calibri" w:hAnsi="Times New Roman" w:cs="Times New Roman"/>
          <w:noProof/>
          <w:sz w:val="24"/>
          <w:szCs w:val="24"/>
        </w:rPr>
      </w:pPr>
    </w:p>
    <w:p w14:paraId="100ED774"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08.2.0. Programmatūra (</w:t>
      </w:r>
      <w:r>
        <w:rPr>
          <w:rFonts w:ascii="Times New Roman" w:hAnsi="Times New Roman"/>
          <w:b/>
          <w:i/>
          <w:iCs/>
          <w:sz w:val="24"/>
        </w:rPr>
        <w:t>S</w:t>
      </w:r>
      <w:r>
        <w:rPr>
          <w:rFonts w:ascii="Times New Roman" w:hAnsi="Times New Roman"/>
          <w:b/>
          <w:sz w:val="24"/>
        </w:rPr>
        <w:t>)</w:t>
      </w:r>
    </w:p>
    <w:p w14:paraId="246C31F8" w14:textId="77777777" w:rsidR="006E778E" w:rsidRPr="00810279" w:rsidRDefault="006E778E" w:rsidP="006E778E">
      <w:pPr>
        <w:jc w:val="both"/>
        <w:rPr>
          <w:rFonts w:ascii="Times New Roman" w:eastAsia="Calibri" w:hAnsi="Times New Roman" w:cs="Times New Roman"/>
          <w:noProof/>
          <w:sz w:val="24"/>
          <w:szCs w:val="24"/>
        </w:rPr>
      </w:pPr>
    </w:p>
    <w:p w14:paraId="65C5ACBE" w14:textId="77777777" w:rsidR="006E778E" w:rsidRPr="009D0D9B" w:rsidRDefault="006E778E" w:rsidP="006E778E">
      <w:pPr>
        <w:pStyle w:val="BodyText"/>
      </w:pPr>
      <w:r>
        <w:t>Ietilpst:</w:t>
      </w:r>
    </w:p>
    <w:p w14:paraId="6B80D0F5" w14:textId="77777777" w:rsidR="006E778E" w:rsidRPr="009D0D9B" w:rsidRDefault="006E778E" w:rsidP="006E778E">
      <w:pPr>
        <w:jc w:val="both"/>
        <w:rPr>
          <w:rFonts w:ascii="Times New Roman" w:eastAsia="Calibri" w:hAnsi="Times New Roman" w:cs="Times New Roman"/>
          <w:noProof/>
          <w:sz w:val="24"/>
          <w:szCs w:val="24"/>
        </w:rPr>
      </w:pPr>
    </w:p>
    <w:p w14:paraId="47DD4256" w14:textId="77777777" w:rsidR="006E778E" w:rsidRPr="009D0D9B" w:rsidRDefault="006E778E" w:rsidP="00161C32">
      <w:pPr>
        <w:pStyle w:val="BodyText"/>
        <w:numPr>
          <w:ilvl w:val="2"/>
          <w:numId w:val="34"/>
        </w:numPr>
        <w:tabs>
          <w:tab w:val="left" w:pos="851"/>
        </w:tabs>
        <w:ind w:left="284" w:firstLine="0"/>
      </w:pPr>
      <w:r>
        <w:t>datoru programmatūras pakotnes, piemēram, operētājsistēmas, datoru lietojumprogrammas, programmēšanas valodas utt.</w:t>
      </w:r>
    </w:p>
    <w:p w14:paraId="0E46B67C" w14:textId="77777777" w:rsidR="006E778E" w:rsidRPr="009D0D9B" w:rsidRDefault="006E778E" w:rsidP="006E778E">
      <w:pPr>
        <w:jc w:val="both"/>
        <w:rPr>
          <w:rFonts w:ascii="Times New Roman" w:eastAsia="Calibri" w:hAnsi="Times New Roman" w:cs="Times New Roman"/>
          <w:noProof/>
          <w:sz w:val="24"/>
          <w:szCs w:val="24"/>
        </w:rPr>
      </w:pPr>
    </w:p>
    <w:p w14:paraId="49D37356" w14:textId="77777777" w:rsidR="006E778E" w:rsidRPr="009D0D9B" w:rsidRDefault="006E778E" w:rsidP="006E778E">
      <w:pPr>
        <w:pStyle w:val="BodyText"/>
      </w:pPr>
      <w:r>
        <w:t>Ietilpst arī:</w:t>
      </w:r>
    </w:p>
    <w:p w14:paraId="4FFC7E3C" w14:textId="77777777" w:rsidR="006E778E" w:rsidRPr="009D0D9B" w:rsidRDefault="006E778E" w:rsidP="006E778E">
      <w:pPr>
        <w:jc w:val="both"/>
        <w:rPr>
          <w:rFonts w:ascii="Times New Roman" w:eastAsia="Calibri" w:hAnsi="Times New Roman" w:cs="Times New Roman"/>
          <w:noProof/>
          <w:sz w:val="24"/>
          <w:szCs w:val="24"/>
        </w:rPr>
      </w:pPr>
    </w:p>
    <w:p w14:paraId="2483B564" w14:textId="77777777" w:rsidR="006E778E" w:rsidRPr="009D0D9B" w:rsidRDefault="006E778E" w:rsidP="00161C32">
      <w:pPr>
        <w:pStyle w:val="BodyText"/>
        <w:numPr>
          <w:ilvl w:val="2"/>
          <w:numId w:val="34"/>
        </w:numPr>
        <w:tabs>
          <w:tab w:val="left" w:pos="851"/>
        </w:tabs>
        <w:ind w:left="284" w:firstLine="0"/>
      </w:pPr>
      <w:r>
        <w:t>programmatūras abonēšana un tiešsaistes programmatūras izmantošana;</w:t>
      </w:r>
    </w:p>
    <w:p w14:paraId="6BD27EE3" w14:textId="77777777" w:rsidR="006E778E" w:rsidRPr="009D0D9B" w:rsidRDefault="006E778E" w:rsidP="00161C32">
      <w:pPr>
        <w:pStyle w:val="BodyText"/>
        <w:numPr>
          <w:ilvl w:val="2"/>
          <w:numId w:val="34"/>
        </w:numPr>
        <w:tabs>
          <w:tab w:val="left" w:pos="851"/>
        </w:tabs>
        <w:ind w:left="284" w:firstLine="0"/>
      </w:pPr>
      <w:r>
        <w:t>lietotnes.</w:t>
      </w:r>
    </w:p>
    <w:p w14:paraId="055AC833" w14:textId="77777777" w:rsidR="006E778E" w:rsidRPr="009D0D9B" w:rsidRDefault="006E778E" w:rsidP="006E778E">
      <w:pPr>
        <w:jc w:val="both"/>
        <w:rPr>
          <w:rFonts w:ascii="Times New Roman" w:eastAsia="Calibri" w:hAnsi="Times New Roman" w:cs="Times New Roman"/>
          <w:noProof/>
          <w:sz w:val="24"/>
          <w:szCs w:val="24"/>
        </w:rPr>
      </w:pPr>
    </w:p>
    <w:p w14:paraId="06BEF83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745057C" w14:textId="77777777" w:rsidR="006E778E" w:rsidRPr="009D0D9B" w:rsidRDefault="006E778E" w:rsidP="006E778E">
      <w:pPr>
        <w:jc w:val="both"/>
        <w:rPr>
          <w:rFonts w:ascii="Times New Roman" w:eastAsia="Calibri" w:hAnsi="Times New Roman" w:cs="Times New Roman"/>
          <w:i/>
          <w:noProof/>
          <w:sz w:val="24"/>
          <w:szCs w:val="24"/>
        </w:rPr>
      </w:pPr>
    </w:p>
    <w:p w14:paraId="5DF04607" w14:textId="77777777" w:rsidR="006E778E" w:rsidRPr="001C4757" w:rsidRDefault="006E778E" w:rsidP="00161C32">
      <w:pPr>
        <w:pStyle w:val="BodyText"/>
        <w:numPr>
          <w:ilvl w:val="2"/>
          <w:numId w:val="34"/>
        </w:numPr>
        <w:tabs>
          <w:tab w:val="left" w:pos="851"/>
        </w:tabs>
        <w:ind w:left="284" w:firstLine="0"/>
        <w:rPr>
          <w:i/>
          <w:iCs/>
        </w:rPr>
      </w:pPr>
      <w:r>
        <w:rPr>
          <w:i/>
        </w:rPr>
        <w:t>videospēļu programmatūra (09.2.1.1);</w:t>
      </w:r>
    </w:p>
    <w:p w14:paraId="65BB6E88" w14:textId="77777777" w:rsidR="006E778E" w:rsidRPr="001C4757" w:rsidRDefault="006E778E" w:rsidP="00161C32">
      <w:pPr>
        <w:pStyle w:val="BodyText"/>
        <w:numPr>
          <w:ilvl w:val="2"/>
          <w:numId w:val="34"/>
        </w:numPr>
        <w:tabs>
          <w:tab w:val="left" w:pos="851"/>
        </w:tabs>
        <w:ind w:left="284" w:firstLine="0"/>
        <w:rPr>
          <w:i/>
          <w:iCs/>
        </w:rPr>
      </w:pPr>
      <w:r>
        <w:rPr>
          <w:i/>
        </w:rPr>
        <w:t>noņemami datu nesēji, kas satur grāmatas, vārdnīcas, enciklopēdijas, svešvalodu mācību programmas, multivides prezentācijas u. tml. programmatūras formā (09.7.1.1).</w:t>
      </w:r>
    </w:p>
    <w:p w14:paraId="628C3823" w14:textId="77777777" w:rsidR="006E778E" w:rsidRDefault="006E778E" w:rsidP="006E778E">
      <w:pPr>
        <w:jc w:val="both"/>
        <w:rPr>
          <w:rFonts w:ascii="Times New Roman" w:eastAsia="Calibri" w:hAnsi="Times New Roman" w:cs="Times New Roman"/>
          <w:noProof/>
          <w:sz w:val="24"/>
          <w:szCs w:val="24"/>
        </w:rPr>
      </w:pPr>
    </w:p>
    <w:p w14:paraId="385283A9" w14:textId="77777777" w:rsidR="006E778E" w:rsidRPr="00D1026F" w:rsidRDefault="006E778E" w:rsidP="006E778E">
      <w:pPr>
        <w:pStyle w:val="BodyText"/>
        <w:rPr>
          <w:b/>
          <w:bCs/>
        </w:rPr>
      </w:pPr>
      <w:r>
        <w:rPr>
          <w:b/>
        </w:rPr>
        <w:t>08.2.0.0. Programmatūra (</w:t>
      </w:r>
      <w:r>
        <w:rPr>
          <w:b/>
          <w:i/>
          <w:iCs/>
        </w:rPr>
        <w:t>S</w:t>
      </w:r>
      <w:r>
        <w:rPr>
          <w:b/>
        </w:rPr>
        <w:t>)</w:t>
      </w:r>
    </w:p>
    <w:p w14:paraId="5091C847" w14:textId="77777777" w:rsidR="006E778E" w:rsidRPr="00FA6546" w:rsidRDefault="006E778E" w:rsidP="006E778E">
      <w:pPr>
        <w:jc w:val="both"/>
        <w:rPr>
          <w:rFonts w:ascii="Times New Roman" w:eastAsia="Calibri" w:hAnsi="Times New Roman" w:cs="Times New Roman"/>
          <w:noProof/>
          <w:sz w:val="24"/>
          <w:szCs w:val="24"/>
        </w:rPr>
      </w:pPr>
    </w:p>
    <w:p w14:paraId="03BD3C7D" w14:textId="77777777" w:rsidR="006E778E" w:rsidRPr="009D0D9B" w:rsidRDefault="006E778E" w:rsidP="006E778E">
      <w:pPr>
        <w:pStyle w:val="BodyText"/>
      </w:pPr>
      <w:r>
        <w:t>Ietilpst:</w:t>
      </w:r>
    </w:p>
    <w:p w14:paraId="0DC64215" w14:textId="77777777" w:rsidR="006E778E" w:rsidRPr="009D0D9B" w:rsidRDefault="006E778E" w:rsidP="006E778E">
      <w:pPr>
        <w:jc w:val="both"/>
        <w:rPr>
          <w:rFonts w:ascii="Times New Roman" w:eastAsia="Calibri" w:hAnsi="Times New Roman" w:cs="Times New Roman"/>
          <w:noProof/>
          <w:sz w:val="24"/>
          <w:szCs w:val="24"/>
        </w:rPr>
      </w:pPr>
    </w:p>
    <w:p w14:paraId="09E1DBBA" w14:textId="77777777" w:rsidR="006E778E" w:rsidRPr="009D0D9B" w:rsidRDefault="006E778E" w:rsidP="00161C32">
      <w:pPr>
        <w:pStyle w:val="BodyText"/>
        <w:numPr>
          <w:ilvl w:val="2"/>
          <w:numId w:val="34"/>
        </w:numPr>
        <w:tabs>
          <w:tab w:val="left" w:pos="851"/>
        </w:tabs>
        <w:ind w:left="284" w:firstLine="0"/>
      </w:pPr>
      <w:r>
        <w:t>datoru programmatūras pakotnes, piemēram, operētājsistēmas, datoru lietojumprogrammas, programmēšanas valodas utt.</w:t>
      </w:r>
    </w:p>
    <w:p w14:paraId="38B7159C" w14:textId="77777777" w:rsidR="006E778E" w:rsidRPr="009D0D9B" w:rsidRDefault="006E778E" w:rsidP="006E778E">
      <w:pPr>
        <w:jc w:val="both"/>
        <w:rPr>
          <w:rFonts w:ascii="Times New Roman" w:eastAsia="Calibri" w:hAnsi="Times New Roman" w:cs="Times New Roman"/>
          <w:noProof/>
          <w:sz w:val="24"/>
          <w:szCs w:val="24"/>
        </w:rPr>
      </w:pPr>
    </w:p>
    <w:p w14:paraId="62C4CD7F" w14:textId="77777777" w:rsidR="006E778E" w:rsidRPr="009D0D9B" w:rsidRDefault="006E778E" w:rsidP="006E778E">
      <w:pPr>
        <w:pStyle w:val="BodyText"/>
      </w:pPr>
      <w:r>
        <w:t>Ietilpst arī:</w:t>
      </w:r>
    </w:p>
    <w:p w14:paraId="330C7A72" w14:textId="77777777" w:rsidR="006E778E" w:rsidRPr="009D0D9B" w:rsidRDefault="006E778E" w:rsidP="006E778E">
      <w:pPr>
        <w:jc w:val="both"/>
        <w:rPr>
          <w:rFonts w:ascii="Times New Roman" w:eastAsia="Calibri" w:hAnsi="Times New Roman" w:cs="Times New Roman"/>
          <w:noProof/>
          <w:sz w:val="24"/>
          <w:szCs w:val="24"/>
        </w:rPr>
      </w:pPr>
    </w:p>
    <w:p w14:paraId="00C2442E" w14:textId="77777777" w:rsidR="006E778E" w:rsidRPr="009D0D9B" w:rsidRDefault="006E778E" w:rsidP="00161C32">
      <w:pPr>
        <w:pStyle w:val="BodyText"/>
        <w:numPr>
          <w:ilvl w:val="2"/>
          <w:numId w:val="34"/>
        </w:numPr>
        <w:tabs>
          <w:tab w:val="left" w:pos="851"/>
        </w:tabs>
        <w:ind w:left="284" w:firstLine="0"/>
      </w:pPr>
      <w:r>
        <w:t>programmatūras abonēšana un tiešsaistes programmatūras izmantošana;</w:t>
      </w:r>
    </w:p>
    <w:p w14:paraId="37BE473E" w14:textId="77777777" w:rsidR="006E778E" w:rsidRPr="009D0D9B" w:rsidRDefault="006E778E" w:rsidP="00161C32">
      <w:pPr>
        <w:pStyle w:val="BodyText"/>
        <w:numPr>
          <w:ilvl w:val="2"/>
          <w:numId w:val="34"/>
        </w:numPr>
        <w:tabs>
          <w:tab w:val="left" w:pos="851"/>
        </w:tabs>
        <w:ind w:left="284" w:firstLine="0"/>
      </w:pPr>
      <w:r>
        <w:t>lietotnes.</w:t>
      </w:r>
    </w:p>
    <w:p w14:paraId="19BFE7A6" w14:textId="77777777" w:rsidR="006E778E" w:rsidRPr="009D0D9B" w:rsidRDefault="006E778E" w:rsidP="006E778E">
      <w:pPr>
        <w:jc w:val="both"/>
        <w:rPr>
          <w:rFonts w:ascii="Times New Roman" w:eastAsia="Calibri" w:hAnsi="Times New Roman" w:cs="Times New Roman"/>
          <w:noProof/>
          <w:sz w:val="24"/>
          <w:szCs w:val="24"/>
        </w:rPr>
      </w:pPr>
    </w:p>
    <w:p w14:paraId="72268D3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lastRenderedPageBreak/>
        <w:t>Neietilpst:</w:t>
      </w:r>
    </w:p>
    <w:p w14:paraId="4C05575E" w14:textId="77777777" w:rsidR="006E778E" w:rsidRPr="009D0D9B" w:rsidRDefault="006E778E" w:rsidP="006E778E">
      <w:pPr>
        <w:jc w:val="both"/>
        <w:rPr>
          <w:rFonts w:ascii="Times New Roman" w:eastAsia="Calibri" w:hAnsi="Times New Roman" w:cs="Times New Roman"/>
          <w:i/>
          <w:noProof/>
          <w:sz w:val="24"/>
          <w:szCs w:val="24"/>
        </w:rPr>
      </w:pPr>
    </w:p>
    <w:p w14:paraId="03F594E2" w14:textId="77777777" w:rsidR="006E778E" w:rsidRPr="001C4757" w:rsidRDefault="006E778E" w:rsidP="00161C32">
      <w:pPr>
        <w:pStyle w:val="BodyText"/>
        <w:numPr>
          <w:ilvl w:val="2"/>
          <w:numId w:val="34"/>
        </w:numPr>
        <w:tabs>
          <w:tab w:val="left" w:pos="851"/>
        </w:tabs>
        <w:ind w:left="284" w:firstLine="0"/>
        <w:rPr>
          <w:i/>
          <w:iCs/>
        </w:rPr>
      </w:pPr>
      <w:r>
        <w:rPr>
          <w:i/>
        </w:rPr>
        <w:t>videospēļu programmatūra (09.2.1.1);</w:t>
      </w:r>
    </w:p>
    <w:p w14:paraId="7F5D4C82" w14:textId="77777777" w:rsidR="006E778E" w:rsidRPr="001C4757" w:rsidRDefault="006E778E" w:rsidP="00161C32">
      <w:pPr>
        <w:pStyle w:val="BodyText"/>
        <w:numPr>
          <w:ilvl w:val="2"/>
          <w:numId w:val="34"/>
        </w:numPr>
        <w:tabs>
          <w:tab w:val="left" w:pos="851"/>
        </w:tabs>
        <w:ind w:left="284" w:firstLine="0"/>
        <w:rPr>
          <w:i/>
          <w:iCs/>
        </w:rPr>
      </w:pPr>
      <w:r>
        <w:rPr>
          <w:i/>
        </w:rPr>
        <w:t>noņemami datu nesēji, kas satur grāmatas, vārdnīcas, enciklopēdijas, svešvalodu mācību programmas, multivides prezentācijas u. tml. programmatūras formā (09.7.1.1).</w:t>
      </w:r>
    </w:p>
    <w:p w14:paraId="394D1016" w14:textId="77777777" w:rsidR="006E778E" w:rsidRPr="009D0D9B" w:rsidRDefault="006E778E" w:rsidP="006E778E">
      <w:pPr>
        <w:jc w:val="both"/>
        <w:rPr>
          <w:rFonts w:ascii="Times New Roman" w:eastAsia="Calibri" w:hAnsi="Times New Roman" w:cs="Times New Roman"/>
          <w:i/>
          <w:noProof/>
          <w:sz w:val="24"/>
          <w:szCs w:val="24"/>
        </w:rPr>
      </w:pPr>
    </w:p>
    <w:p w14:paraId="5C6EF561" w14:textId="74291832" w:rsidR="006E778E" w:rsidRPr="00D1026F" w:rsidRDefault="003972ED" w:rsidP="00161C32">
      <w:pPr>
        <w:pStyle w:val="BodyText"/>
        <w:numPr>
          <w:ilvl w:val="1"/>
          <w:numId w:val="35"/>
        </w:numPr>
        <w:rPr>
          <w:b/>
          <w:bCs/>
        </w:rPr>
      </w:pPr>
      <w:r>
        <w:rPr>
          <w:b/>
        </w:rPr>
        <w:t xml:space="preserve">. </w:t>
      </w:r>
      <w:r w:rsidR="006E778E">
        <w:rPr>
          <w:b/>
        </w:rPr>
        <w:t>INFORMĀCIJAS UN SAKARU PAKALPOJUMI</w:t>
      </w:r>
    </w:p>
    <w:p w14:paraId="27C87ED4" w14:textId="77777777" w:rsidR="006E778E" w:rsidRPr="00FA6546" w:rsidRDefault="006E778E" w:rsidP="006E778E">
      <w:pPr>
        <w:jc w:val="both"/>
        <w:rPr>
          <w:rFonts w:ascii="Times New Roman" w:eastAsia="Calibri" w:hAnsi="Times New Roman" w:cs="Times New Roman"/>
          <w:noProof/>
          <w:sz w:val="24"/>
          <w:szCs w:val="24"/>
        </w:rPr>
      </w:pPr>
    </w:p>
    <w:p w14:paraId="51B656C4"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08.3.1. Fiksēto sakaru pakalpojumi (</w:t>
      </w:r>
      <w:r>
        <w:rPr>
          <w:rFonts w:ascii="Times New Roman" w:hAnsi="Times New Roman"/>
          <w:b/>
          <w:i/>
          <w:iCs/>
          <w:sz w:val="24"/>
        </w:rPr>
        <w:t>S</w:t>
      </w:r>
      <w:r>
        <w:rPr>
          <w:rFonts w:ascii="Times New Roman" w:hAnsi="Times New Roman"/>
          <w:b/>
          <w:sz w:val="24"/>
        </w:rPr>
        <w:t>)</w:t>
      </w:r>
    </w:p>
    <w:p w14:paraId="5B2B8F8B" w14:textId="77777777" w:rsidR="006E778E" w:rsidRPr="00FA6546" w:rsidRDefault="006E778E" w:rsidP="006E778E">
      <w:pPr>
        <w:jc w:val="both"/>
        <w:rPr>
          <w:rFonts w:ascii="Times New Roman" w:eastAsia="Calibri" w:hAnsi="Times New Roman" w:cs="Times New Roman"/>
          <w:noProof/>
          <w:sz w:val="24"/>
          <w:szCs w:val="24"/>
        </w:rPr>
      </w:pPr>
    </w:p>
    <w:p w14:paraId="312EA861" w14:textId="77777777" w:rsidR="006E778E" w:rsidRPr="009D0D9B" w:rsidRDefault="006E778E" w:rsidP="006E778E">
      <w:pPr>
        <w:pStyle w:val="BodyText"/>
      </w:pPr>
      <w:r>
        <w:t>Ietilpst:</w:t>
      </w:r>
    </w:p>
    <w:p w14:paraId="65FE65C1" w14:textId="77777777" w:rsidR="006E778E" w:rsidRPr="009D0D9B" w:rsidRDefault="006E778E" w:rsidP="006E778E">
      <w:pPr>
        <w:jc w:val="both"/>
        <w:rPr>
          <w:rFonts w:ascii="Times New Roman" w:eastAsia="Calibri" w:hAnsi="Times New Roman" w:cs="Times New Roman"/>
          <w:noProof/>
          <w:sz w:val="24"/>
          <w:szCs w:val="24"/>
        </w:rPr>
      </w:pPr>
    </w:p>
    <w:p w14:paraId="6B92991E" w14:textId="77777777" w:rsidR="006E778E" w:rsidRPr="009D0D9B" w:rsidRDefault="006E778E" w:rsidP="00161C32">
      <w:pPr>
        <w:pStyle w:val="BodyText"/>
        <w:numPr>
          <w:ilvl w:val="2"/>
          <w:numId w:val="34"/>
        </w:numPr>
        <w:tabs>
          <w:tab w:val="left" w:pos="851"/>
        </w:tabs>
        <w:ind w:left="284" w:firstLine="0"/>
      </w:pPr>
      <w:r>
        <w:t>personisko tālruņa iekārtu ierīkošanas un abonēšanas izmaksas;</w:t>
      </w:r>
    </w:p>
    <w:p w14:paraId="72090556" w14:textId="77777777" w:rsidR="006E778E" w:rsidRPr="009D0D9B" w:rsidRDefault="006E778E" w:rsidP="00161C32">
      <w:pPr>
        <w:pStyle w:val="BodyText"/>
        <w:numPr>
          <w:ilvl w:val="2"/>
          <w:numId w:val="34"/>
        </w:numPr>
        <w:tabs>
          <w:tab w:val="left" w:pos="851"/>
        </w:tabs>
        <w:ind w:left="284" w:firstLine="0"/>
      </w:pPr>
      <w:r>
        <w:t>tālruņa zvani no privātām vai publiskām tālruņu līnijām (publiskiem tālruņu automātiem, tālruņu kabīnēm pasta nodaļās utt.);</w:t>
      </w:r>
    </w:p>
    <w:p w14:paraId="5F1EB4BE" w14:textId="77777777" w:rsidR="006E778E" w:rsidRPr="009D0D9B" w:rsidRDefault="006E778E" w:rsidP="00161C32">
      <w:pPr>
        <w:pStyle w:val="BodyText"/>
        <w:numPr>
          <w:ilvl w:val="2"/>
          <w:numId w:val="34"/>
        </w:numPr>
        <w:tabs>
          <w:tab w:val="left" w:pos="851"/>
        </w:tabs>
        <w:ind w:left="284" w:firstLine="0"/>
      </w:pPr>
      <w:r>
        <w:t>vietējie, reģionālie, valsts un starptautiskie zvani;</w:t>
      </w:r>
    </w:p>
    <w:p w14:paraId="3808CAA5" w14:textId="77777777" w:rsidR="006E778E" w:rsidRPr="009D0D9B" w:rsidRDefault="006E778E" w:rsidP="00161C32">
      <w:pPr>
        <w:pStyle w:val="BodyText"/>
        <w:numPr>
          <w:ilvl w:val="2"/>
          <w:numId w:val="34"/>
        </w:numPr>
        <w:tabs>
          <w:tab w:val="left" w:pos="851"/>
        </w:tabs>
        <w:ind w:left="284" w:firstLine="0"/>
      </w:pPr>
      <w:r>
        <w:t>tālruņa zvani no viesnīcām, kafejnīcām, restorāniem un tamlīdzīgām iestādēm.</w:t>
      </w:r>
    </w:p>
    <w:p w14:paraId="4452EBD1" w14:textId="77777777" w:rsidR="006E778E" w:rsidRPr="009D0D9B" w:rsidRDefault="006E778E" w:rsidP="006E778E">
      <w:pPr>
        <w:jc w:val="both"/>
        <w:rPr>
          <w:rFonts w:ascii="Times New Roman" w:eastAsia="Calibri" w:hAnsi="Times New Roman" w:cs="Times New Roman"/>
          <w:noProof/>
          <w:sz w:val="24"/>
          <w:szCs w:val="24"/>
        </w:rPr>
      </w:pPr>
    </w:p>
    <w:p w14:paraId="3C2D7C87" w14:textId="77777777" w:rsidR="006E778E" w:rsidRPr="00D1026F" w:rsidRDefault="006E778E" w:rsidP="006E778E">
      <w:pPr>
        <w:pStyle w:val="BodyText"/>
        <w:rPr>
          <w:b/>
          <w:bCs/>
        </w:rPr>
      </w:pPr>
      <w:r>
        <w:rPr>
          <w:b/>
        </w:rPr>
        <w:t>08.3.1.0. Fiksēto sakaru pakalpojumi (</w:t>
      </w:r>
      <w:r>
        <w:rPr>
          <w:b/>
          <w:i/>
          <w:iCs/>
        </w:rPr>
        <w:t>S</w:t>
      </w:r>
      <w:r>
        <w:rPr>
          <w:b/>
        </w:rPr>
        <w:t>)</w:t>
      </w:r>
    </w:p>
    <w:p w14:paraId="380F2B73" w14:textId="77777777" w:rsidR="006E778E" w:rsidRPr="00AA72FF" w:rsidRDefault="006E778E" w:rsidP="006E778E">
      <w:pPr>
        <w:jc w:val="both"/>
        <w:rPr>
          <w:rFonts w:ascii="Times New Roman" w:eastAsia="Calibri" w:hAnsi="Times New Roman" w:cs="Times New Roman"/>
          <w:noProof/>
          <w:sz w:val="24"/>
          <w:szCs w:val="24"/>
        </w:rPr>
      </w:pPr>
    </w:p>
    <w:p w14:paraId="39029D8A" w14:textId="77777777" w:rsidR="006E778E" w:rsidRPr="009D0D9B" w:rsidRDefault="006E778E" w:rsidP="006E778E">
      <w:pPr>
        <w:pStyle w:val="BodyText"/>
      </w:pPr>
      <w:r>
        <w:t>Ietilpst:</w:t>
      </w:r>
    </w:p>
    <w:p w14:paraId="34628AE7" w14:textId="77777777" w:rsidR="006E778E" w:rsidRPr="009D0D9B" w:rsidRDefault="006E778E" w:rsidP="006E778E">
      <w:pPr>
        <w:jc w:val="both"/>
        <w:rPr>
          <w:rFonts w:ascii="Times New Roman" w:eastAsia="Calibri" w:hAnsi="Times New Roman" w:cs="Times New Roman"/>
          <w:noProof/>
          <w:sz w:val="24"/>
          <w:szCs w:val="24"/>
        </w:rPr>
      </w:pPr>
    </w:p>
    <w:p w14:paraId="43779C9B" w14:textId="77777777" w:rsidR="006E778E" w:rsidRPr="009D0D9B" w:rsidRDefault="006E778E" w:rsidP="00161C32">
      <w:pPr>
        <w:pStyle w:val="BodyText"/>
        <w:numPr>
          <w:ilvl w:val="2"/>
          <w:numId w:val="34"/>
        </w:numPr>
        <w:tabs>
          <w:tab w:val="left" w:pos="851"/>
        </w:tabs>
        <w:ind w:left="284" w:firstLine="0"/>
      </w:pPr>
      <w:r>
        <w:t>personisko tālruņa iekārtu ierīkošanas un abonēšanas izmaksas;</w:t>
      </w:r>
    </w:p>
    <w:p w14:paraId="5EBFB43C" w14:textId="77777777" w:rsidR="006E778E" w:rsidRPr="009D0D9B" w:rsidRDefault="006E778E" w:rsidP="00161C32">
      <w:pPr>
        <w:pStyle w:val="BodyText"/>
        <w:numPr>
          <w:ilvl w:val="2"/>
          <w:numId w:val="34"/>
        </w:numPr>
        <w:tabs>
          <w:tab w:val="left" w:pos="851"/>
        </w:tabs>
        <w:ind w:left="284" w:firstLine="0"/>
      </w:pPr>
      <w:r>
        <w:t>tālruņa zvani no privātām vai publiskām tālruņu līnijām (publiskiem tālruņu automātiem, tālruņu kabīnēm pasta nodaļās utt.);</w:t>
      </w:r>
    </w:p>
    <w:p w14:paraId="7B723809" w14:textId="77777777" w:rsidR="006E778E" w:rsidRPr="009D0D9B" w:rsidRDefault="006E778E" w:rsidP="00161C32">
      <w:pPr>
        <w:pStyle w:val="BodyText"/>
        <w:numPr>
          <w:ilvl w:val="2"/>
          <w:numId w:val="34"/>
        </w:numPr>
        <w:tabs>
          <w:tab w:val="left" w:pos="851"/>
        </w:tabs>
        <w:ind w:left="284" w:firstLine="0"/>
      </w:pPr>
      <w:r>
        <w:t>vietējie, reģionālie, valsts un starptautiskie zvani;</w:t>
      </w:r>
    </w:p>
    <w:p w14:paraId="67DCB418" w14:textId="77777777" w:rsidR="006E778E" w:rsidRPr="009D0D9B" w:rsidRDefault="006E778E" w:rsidP="00161C32">
      <w:pPr>
        <w:pStyle w:val="BodyText"/>
        <w:numPr>
          <w:ilvl w:val="2"/>
          <w:numId w:val="34"/>
        </w:numPr>
        <w:tabs>
          <w:tab w:val="left" w:pos="851"/>
        </w:tabs>
        <w:ind w:left="284" w:firstLine="0"/>
      </w:pPr>
      <w:r>
        <w:t>tālruņa zvani no viesnīcām, kafejnīcām, restorāniem un tamlīdzīgām iestādēm.</w:t>
      </w:r>
    </w:p>
    <w:p w14:paraId="18F5DC41" w14:textId="77777777" w:rsidR="006E778E" w:rsidRPr="009D0D9B" w:rsidRDefault="006E778E" w:rsidP="006E778E">
      <w:pPr>
        <w:jc w:val="both"/>
        <w:rPr>
          <w:rFonts w:ascii="Times New Roman" w:eastAsia="Calibri" w:hAnsi="Times New Roman" w:cs="Times New Roman"/>
          <w:noProof/>
          <w:sz w:val="24"/>
          <w:szCs w:val="24"/>
        </w:rPr>
      </w:pPr>
    </w:p>
    <w:p w14:paraId="2B0F73CB" w14:textId="77777777" w:rsidR="006E778E" w:rsidRPr="00D1026F" w:rsidRDefault="006E778E" w:rsidP="006E778E">
      <w:pPr>
        <w:pStyle w:val="BodyText"/>
        <w:rPr>
          <w:b/>
          <w:bCs/>
        </w:rPr>
      </w:pPr>
      <w:r>
        <w:rPr>
          <w:b/>
        </w:rPr>
        <w:t>08.3.2. Mobilo sakaru pakalpojumi (</w:t>
      </w:r>
      <w:r>
        <w:rPr>
          <w:b/>
          <w:i/>
          <w:iCs/>
        </w:rPr>
        <w:t>S</w:t>
      </w:r>
      <w:r>
        <w:rPr>
          <w:b/>
        </w:rPr>
        <w:t>)</w:t>
      </w:r>
    </w:p>
    <w:p w14:paraId="0ADA05D8" w14:textId="77777777" w:rsidR="006E778E" w:rsidRPr="00AA72FF" w:rsidRDefault="006E778E" w:rsidP="006E778E">
      <w:pPr>
        <w:jc w:val="both"/>
        <w:rPr>
          <w:rFonts w:ascii="Times New Roman" w:eastAsia="Calibri" w:hAnsi="Times New Roman" w:cs="Times New Roman"/>
          <w:noProof/>
          <w:sz w:val="24"/>
          <w:szCs w:val="24"/>
        </w:rPr>
      </w:pPr>
    </w:p>
    <w:p w14:paraId="691EF3CD" w14:textId="77777777" w:rsidR="006E778E" w:rsidRPr="009D0D9B" w:rsidRDefault="006E778E" w:rsidP="006E778E">
      <w:pPr>
        <w:pStyle w:val="BodyText"/>
      </w:pPr>
      <w:r>
        <w:t>Ietilpst:</w:t>
      </w:r>
    </w:p>
    <w:p w14:paraId="637BF27C" w14:textId="77777777" w:rsidR="006E778E" w:rsidRPr="009D0D9B" w:rsidRDefault="006E778E" w:rsidP="006E778E">
      <w:pPr>
        <w:jc w:val="both"/>
        <w:rPr>
          <w:rFonts w:ascii="Times New Roman" w:eastAsia="Calibri" w:hAnsi="Times New Roman" w:cs="Times New Roman"/>
          <w:noProof/>
          <w:sz w:val="24"/>
          <w:szCs w:val="24"/>
        </w:rPr>
      </w:pPr>
    </w:p>
    <w:p w14:paraId="25127848" w14:textId="77777777" w:rsidR="006E778E" w:rsidRPr="009D0D9B" w:rsidRDefault="006E778E" w:rsidP="00161C32">
      <w:pPr>
        <w:pStyle w:val="BodyText"/>
        <w:numPr>
          <w:ilvl w:val="2"/>
          <w:numId w:val="34"/>
        </w:numPr>
        <w:tabs>
          <w:tab w:val="left" w:pos="851"/>
        </w:tabs>
        <w:ind w:left="284" w:firstLine="0"/>
      </w:pPr>
      <w:r>
        <w:t>vietējās sarunas, tālsarunas reģionālajā un valsts līmenī un starptautiskās sarunas, tostarp balss izsaukumi un video izsaukumi;</w:t>
      </w:r>
    </w:p>
    <w:p w14:paraId="509D37F3" w14:textId="77777777" w:rsidR="006E778E" w:rsidRPr="009D0D9B" w:rsidRDefault="006E778E" w:rsidP="00161C32">
      <w:pPr>
        <w:pStyle w:val="BodyText"/>
        <w:numPr>
          <w:ilvl w:val="2"/>
          <w:numId w:val="34"/>
        </w:numPr>
        <w:tabs>
          <w:tab w:val="left" w:pos="851"/>
        </w:tabs>
        <w:ind w:left="284" w:firstLine="0"/>
      </w:pPr>
      <w:r>
        <w:t>ziņojumi, tostarp balss ziņojumi, īsziņas (SMS) un attēlu (MMS) ziņojumi, abonēšanas maksa par citām ziņojumapmaiņas programmām;</w:t>
      </w:r>
    </w:p>
    <w:p w14:paraId="3A783E4B" w14:textId="77777777" w:rsidR="006E778E" w:rsidRPr="009D0D9B" w:rsidRDefault="006E778E" w:rsidP="00161C32">
      <w:pPr>
        <w:pStyle w:val="BodyText"/>
        <w:numPr>
          <w:ilvl w:val="2"/>
          <w:numId w:val="34"/>
        </w:numPr>
        <w:tabs>
          <w:tab w:val="left" w:pos="851"/>
        </w:tabs>
        <w:ind w:left="284" w:firstLine="0"/>
      </w:pPr>
      <w:r>
        <w:t>papildu izsaukšanas funkcijas, piemēram, balss pasts un izsaukumu displejs, neatkarīgi no tā, vai tos pārdod atsevišķi vai kopā ar mobilo vietējo pakalpojumu plānu;</w:t>
      </w:r>
    </w:p>
    <w:p w14:paraId="31FA94FE" w14:textId="77777777" w:rsidR="006E778E" w:rsidRPr="009D0D9B" w:rsidRDefault="006E778E" w:rsidP="00161C32">
      <w:pPr>
        <w:pStyle w:val="BodyText"/>
        <w:numPr>
          <w:ilvl w:val="2"/>
          <w:numId w:val="34"/>
        </w:numPr>
        <w:tabs>
          <w:tab w:val="left" w:pos="851"/>
        </w:tabs>
        <w:ind w:left="284" w:firstLine="0"/>
      </w:pPr>
      <w:r>
        <w:t>balss un ziņojumapmaiņas mobilo tālruņu plāni, kas ietver arī ierobežotu datu apjomu;</w:t>
      </w:r>
    </w:p>
    <w:p w14:paraId="7532B4A1" w14:textId="77777777" w:rsidR="006E778E" w:rsidRPr="009D0D9B" w:rsidRDefault="006E778E" w:rsidP="00161C32">
      <w:pPr>
        <w:pStyle w:val="BodyText"/>
        <w:numPr>
          <w:ilvl w:val="2"/>
          <w:numId w:val="34"/>
        </w:numPr>
        <w:tabs>
          <w:tab w:val="left" w:pos="851"/>
        </w:tabs>
        <w:ind w:left="284" w:firstLine="0"/>
      </w:pPr>
      <w:r>
        <w:t>mobilo tālruņu balss, teksta un datu plāni;</w:t>
      </w:r>
    </w:p>
    <w:p w14:paraId="354874F5" w14:textId="77777777" w:rsidR="006E778E" w:rsidRDefault="006E778E" w:rsidP="00161C32">
      <w:pPr>
        <w:pStyle w:val="BodyText"/>
        <w:numPr>
          <w:ilvl w:val="2"/>
          <w:numId w:val="34"/>
        </w:numPr>
        <w:tabs>
          <w:tab w:val="left" w:pos="851"/>
        </w:tabs>
        <w:ind w:left="284" w:firstLine="0"/>
      </w:pPr>
      <w:r>
        <w:t>citi mobilo tālruņu pakalpojumi.</w:t>
      </w:r>
    </w:p>
    <w:p w14:paraId="37BBA735" w14:textId="77777777" w:rsidR="006E778E" w:rsidRDefault="006E778E" w:rsidP="006E778E">
      <w:pPr>
        <w:pStyle w:val="BodyText"/>
        <w:tabs>
          <w:tab w:val="left" w:pos="851"/>
        </w:tabs>
      </w:pPr>
    </w:p>
    <w:p w14:paraId="350A6BAE" w14:textId="77777777" w:rsidR="006E778E" w:rsidRDefault="006E778E" w:rsidP="006E778E">
      <w:pPr>
        <w:pStyle w:val="BodyText"/>
        <w:tabs>
          <w:tab w:val="left" w:pos="851"/>
        </w:tabs>
      </w:pPr>
      <w:r>
        <w:t>Ietilpst arī:</w:t>
      </w:r>
    </w:p>
    <w:p w14:paraId="6BD1BA5D" w14:textId="77777777" w:rsidR="006E778E" w:rsidRPr="009D0D9B" w:rsidRDefault="006E778E" w:rsidP="006E778E">
      <w:pPr>
        <w:pStyle w:val="BodyText"/>
        <w:tabs>
          <w:tab w:val="left" w:pos="851"/>
        </w:tabs>
      </w:pPr>
    </w:p>
    <w:p w14:paraId="67E77EEA" w14:textId="77777777" w:rsidR="006E778E" w:rsidRPr="009D0D9B" w:rsidRDefault="006E778E" w:rsidP="00161C32">
      <w:pPr>
        <w:pStyle w:val="BodyText"/>
        <w:numPr>
          <w:ilvl w:val="2"/>
          <w:numId w:val="34"/>
        </w:numPr>
        <w:tabs>
          <w:tab w:val="left" w:pos="851"/>
        </w:tabs>
        <w:ind w:left="284" w:firstLine="0"/>
      </w:pPr>
      <w:r>
        <w:t>tālruņa iekārtu izmaksas, ja tās iekļautas abonēšanas izmaksās;</w:t>
      </w:r>
    </w:p>
    <w:p w14:paraId="36FCBE09" w14:textId="77777777" w:rsidR="006E778E" w:rsidRPr="009D0D9B" w:rsidRDefault="006E778E" w:rsidP="00161C32">
      <w:pPr>
        <w:pStyle w:val="BodyText"/>
        <w:numPr>
          <w:ilvl w:val="2"/>
          <w:numId w:val="34"/>
        </w:numPr>
        <w:tabs>
          <w:tab w:val="left" w:pos="851"/>
        </w:tabs>
        <w:ind w:left="284" w:firstLine="0"/>
      </w:pPr>
      <w:r>
        <w:t>mobilie tālruņi, kas iekļauti paketēs, t. i., pirmsapmaksas vai pēcapmaksas paketēs, kuras parasti piesaistītas kādam konkrētam operatoram uz noteiktu laiku ar nosacījumu, ka par tiem netiek iekasēta atsevišķa maksa.</w:t>
      </w:r>
    </w:p>
    <w:p w14:paraId="19132FBF" w14:textId="77777777" w:rsidR="006E778E" w:rsidRPr="009D0D9B" w:rsidRDefault="006E778E" w:rsidP="006E778E">
      <w:pPr>
        <w:jc w:val="both"/>
        <w:rPr>
          <w:rFonts w:ascii="Times New Roman" w:eastAsia="Calibri" w:hAnsi="Times New Roman" w:cs="Times New Roman"/>
          <w:noProof/>
          <w:sz w:val="24"/>
          <w:szCs w:val="24"/>
        </w:rPr>
      </w:pPr>
    </w:p>
    <w:p w14:paraId="101B6903" w14:textId="77777777" w:rsidR="006E778E" w:rsidRPr="00D1026F" w:rsidRDefault="006E778E" w:rsidP="00AA72FF">
      <w:pPr>
        <w:pStyle w:val="BodyText"/>
        <w:keepNext/>
        <w:rPr>
          <w:b/>
          <w:bCs/>
        </w:rPr>
      </w:pPr>
      <w:r>
        <w:rPr>
          <w:b/>
        </w:rPr>
        <w:lastRenderedPageBreak/>
        <w:t>08.3.2.0. Mobilo sakaru pakalpojumi (</w:t>
      </w:r>
      <w:r>
        <w:rPr>
          <w:b/>
          <w:i/>
          <w:iCs/>
        </w:rPr>
        <w:t>S</w:t>
      </w:r>
      <w:r>
        <w:rPr>
          <w:b/>
        </w:rPr>
        <w:t>)</w:t>
      </w:r>
    </w:p>
    <w:p w14:paraId="06985B87" w14:textId="77777777" w:rsidR="006E778E" w:rsidRPr="00AA72FF" w:rsidRDefault="006E778E" w:rsidP="00AA72FF">
      <w:pPr>
        <w:keepNext/>
        <w:jc w:val="both"/>
        <w:rPr>
          <w:rFonts w:ascii="Times New Roman" w:eastAsia="Calibri" w:hAnsi="Times New Roman" w:cs="Times New Roman"/>
          <w:noProof/>
          <w:sz w:val="24"/>
          <w:szCs w:val="24"/>
        </w:rPr>
      </w:pPr>
    </w:p>
    <w:p w14:paraId="1DFC0FCE" w14:textId="77777777" w:rsidR="006E778E" w:rsidRPr="009D0D9B" w:rsidRDefault="006E778E" w:rsidP="006E778E">
      <w:pPr>
        <w:pStyle w:val="BodyText"/>
      </w:pPr>
      <w:r>
        <w:t>Ietilpst:</w:t>
      </w:r>
    </w:p>
    <w:p w14:paraId="69F7096E" w14:textId="77777777" w:rsidR="006E778E" w:rsidRPr="009D0D9B" w:rsidRDefault="006E778E" w:rsidP="006E778E">
      <w:pPr>
        <w:jc w:val="both"/>
        <w:rPr>
          <w:rFonts w:ascii="Times New Roman" w:eastAsia="Calibri" w:hAnsi="Times New Roman" w:cs="Times New Roman"/>
          <w:noProof/>
          <w:sz w:val="24"/>
          <w:szCs w:val="24"/>
        </w:rPr>
      </w:pPr>
    </w:p>
    <w:p w14:paraId="4531B89F" w14:textId="77777777" w:rsidR="006E778E" w:rsidRPr="009D0D9B" w:rsidRDefault="006E778E" w:rsidP="00161C32">
      <w:pPr>
        <w:pStyle w:val="BodyText"/>
        <w:numPr>
          <w:ilvl w:val="2"/>
          <w:numId w:val="34"/>
        </w:numPr>
        <w:tabs>
          <w:tab w:val="left" w:pos="851"/>
        </w:tabs>
        <w:ind w:left="284" w:firstLine="0"/>
      </w:pPr>
      <w:r>
        <w:t>vietējās sarunas, tālsarunas reģiona un valsts ietvaros un starptautiskās sarunas, tostarp balss izsaukumi un video izsaukumi;</w:t>
      </w:r>
    </w:p>
    <w:p w14:paraId="1F8488AD" w14:textId="77777777" w:rsidR="006E778E" w:rsidRPr="009D0D9B" w:rsidRDefault="006E778E" w:rsidP="00161C32">
      <w:pPr>
        <w:pStyle w:val="BodyText"/>
        <w:numPr>
          <w:ilvl w:val="2"/>
          <w:numId w:val="34"/>
        </w:numPr>
        <w:tabs>
          <w:tab w:val="left" w:pos="851"/>
        </w:tabs>
        <w:ind w:left="284" w:firstLine="0"/>
      </w:pPr>
      <w:r>
        <w:t>ziņojumi, tostarp balss ziņojumi, īsziņas (SMS) un attēlu (MMS) ziņojumi, maksa par citu ziņojumapmaiņas programmu abonēšanu;</w:t>
      </w:r>
    </w:p>
    <w:p w14:paraId="3A7C1151" w14:textId="77777777" w:rsidR="006E778E" w:rsidRPr="009D0D9B" w:rsidRDefault="006E778E" w:rsidP="00161C32">
      <w:pPr>
        <w:pStyle w:val="BodyText"/>
        <w:numPr>
          <w:ilvl w:val="2"/>
          <w:numId w:val="34"/>
        </w:numPr>
        <w:tabs>
          <w:tab w:val="left" w:pos="851"/>
        </w:tabs>
        <w:ind w:left="284" w:firstLine="0"/>
      </w:pPr>
      <w:r>
        <w:t>papildu izsaukšanas funkcijas, piemēram, balss pasts un izsaukumu displejs, neatkarīgi no tā, vai tos pārdod atsevišķi vai kopā ar mobilo vietējo pakalpojumu plānu;</w:t>
      </w:r>
    </w:p>
    <w:p w14:paraId="44B11A4E" w14:textId="77777777" w:rsidR="006E778E" w:rsidRPr="009D0D9B" w:rsidRDefault="006E778E" w:rsidP="00161C32">
      <w:pPr>
        <w:pStyle w:val="BodyText"/>
        <w:numPr>
          <w:ilvl w:val="2"/>
          <w:numId w:val="34"/>
        </w:numPr>
        <w:tabs>
          <w:tab w:val="left" w:pos="851"/>
        </w:tabs>
        <w:ind w:left="284" w:firstLine="0"/>
      </w:pPr>
      <w:r>
        <w:t>balss un ziņojumapmaiņas mobilo tālruņu plāni, kas ietver arī ierobežotu datu apjomu;</w:t>
      </w:r>
    </w:p>
    <w:p w14:paraId="594AFFEC" w14:textId="77777777" w:rsidR="006E778E" w:rsidRPr="009D0D9B" w:rsidRDefault="006E778E" w:rsidP="00161C32">
      <w:pPr>
        <w:pStyle w:val="BodyText"/>
        <w:numPr>
          <w:ilvl w:val="2"/>
          <w:numId w:val="34"/>
        </w:numPr>
        <w:tabs>
          <w:tab w:val="left" w:pos="851"/>
        </w:tabs>
        <w:ind w:left="284" w:firstLine="0"/>
      </w:pPr>
      <w:r>
        <w:t>mobilo tālruņu balss, teksta un datu plāni;</w:t>
      </w:r>
    </w:p>
    <w:p w14:paraId="2D48D58E" w14:textId="77777777" w:rsidR="006E778E" w:rsidRDefault="006E778E" w:rsidP="00161C32">
      <w:pPr>
        <w:pStyle w:val="BodyText"/>
        <w:numPr>
          <w:ilvl w:val="2"/>
          <w:numId w:val="34"/>
        </w:numPr>
        <w:tabs>
          <w:tab w:val="left" w:pos="851"/>
        </w:tabs>
        <w:ind w:left="284" w:firstLine="0"/>
      </w:pPr>
      <w:r>
        <w:t>citi mobilo tālruņu pakalpojumi.</w:t>
      </w:r>
    </w:p>
    <w:p w14:paraId="5E3573BD" w14:textId="77777777" w:rsidR="006E778E" w:rsidRDefault="006E778E" w:rsidP="006E778E">
      <w:pPr>
        <w:pStyle w:val="BodyText"/>
      </w:pPr>
    </w:p>
    <w:p w14:paraId="43A5FA9E" w14:textId="77777777" w:rsidR="006E778E" w:rsidRDefault="006E778E" w:rsidP="006E778E">
      <w:pPr>
        <w:pStyle w:val="BodyText"/>
      </w:pPr>
      <w:r>
        <w:t>Ietilpst arī:</w:t>
      </w:r>
    </w:p>
    <w:p w14:paraId="518C5AE3" w14:textId="77777777" w:rsidR="006E778E" w:rsidRPr="009D0D9B" w:rsidRDefault="006E778E" w:rsidP="006E778E">
      <w:pPr>
        <w:pStyle w:val="BodyText"/>
      </w:pPr>
    </w:p>
    <w:p w14:paraId="108787FD" w14:textId="77777777" w:rsidR="006E778E" w:rsidRPr="009D0D9B" w:rsidRDefault="006E778E" w:rsidP="00161C32">
      <w:pPr>
        <w:pStyle w:val="BodyText"/>
        <w:numPr>
          <w:ilvl w:val="2"/>
          <w:numId w:val="34"/>
        </w:numPr>
        <w:tabs>
          <w:tab w:val="left" w:pos="851"/>
        </w:tabs>
        <w:ind w:left="284" w:firstLine="0"/>
      </w:pPr>
      <w:r>
        <w:t>tālruņa iekārtu izmaksas, ja tās iekļautas abonēšanas izmaksās;</w:t>
      </w:r>
    </w:p>
    <w:p w14:paraId="3A78C05D" w14:textId="77777777" w:rsidR="006E778E" w:rsidRPr="009D0D9B" w:rsidRDefault="006E778E" w:rsidP="00161C32">
      <w:pPr>
        <w:pStyle w:val="BodyText"/>
        <w:numPr>
          <w:ilvl w:val="2"/>
          <w:numId w:val="34"/>
        </w:numPr>
        <w:tabs>
          <w:tab w:val="left" w:pos="851"/>
        </w:tabs>
        <w:ind w:left="284" w:firstLine="0"/>
      </w:pPr>
      <w:r>
        <w:t>mobilie tālruņi, kas iekļauti paketēs, t. i., pirmsapmaksas vai pēcapmaksas paketēs, kuras parasti piesaistītas kādam konkrētam operatoram uz noteiktu laiku ar nosacījumu, ka par tiem netiek iekasēta atsevišķa maksa.</w:t>
      </w:r>
    </w:p>
    <w:p w14:paraId="45788641" w14:textId="77777777" w:rsidR="006E778E" w:rsidRPr="009D0D9B" w:rsidRDefault="006E778E" w:rsidP="006E778E">
      <w:pPr>
        <w:jc w:val="both"/>
        <w:rPr>
          <w:rFonts w:ascii="Times New Roman" w:eastAsia="Calibri" w:hAnsi="Times New Roman" w:cs="Times New Roman"/>
          <w:noProof/>
          <w:sz w:val="24"/>
          <w:szCs w:val="24"/>
        </w:rPr>
      </w:pPr>
    </w:p>
    <w:p w14:paraId="3BC3369E" w14:textId="77777777" w:rsidR="006E778E" w:rsidRPr="00D1026F" w:rsidRDefault="006E778E" w:rsidP="006E778E">
      <w:pPr>
        <w:pStyle w:val="BodyText"/>
        <w:rPr>
          <w:b/>
          <w:bCs/>
        </w:rPr>
      </w:pPr>
      <w:r>
        <w:rPr>
          <w:b/>
        </w:rPr>
        <w:t>08.3.3. Interneta piekļuves nodrošināšanas pakalpojumi un tīkla krātuves pakalpojumi (</w:t>
      </w:r>
      <w:r>
        <w:rPr>
          <w:b/>
          <w:i/>
          <w:iCs/>
        </w:rPr>
        <w:t>S</w:t>
      </w:r>
      <w:r>
        <w:rPr>
          <w:b/>
        </w:rPr>
        <w:t>)</w:t>
      </w:r>
    </w:p>
    <w:p w14:paraId="4B131E6B" w14:textId="77777777" w:rsidR="006E778E" w:rsidRPr="00AA72FF" w:rsidRDefault="006E778E" w:rsidP="006E778E">
      <w:pPr>
        <w:jc w:val="both"/>
        <w:rPr>
          <w:rFonts w:ascii="Times New Roman" w:eastAsia="Calibri" w:hAnsi="Times New Roman" w:cs="Times New Roman"/>
          <w:noProof/>
          <w:sz w:val="24"/>
          <w:szCs w:val="24"/>
        </w:rPr>
      </w:pPr>
    </w:p>
    <w:p w14:paraId="3782D29A" w14:textId="77777777" w:rsidR="006E778E" w:rsidRPr="009D0D9B" w:rsidRDefault="006E778E" w:rsidP="006E778E">
      <w:pPr>
        <w:pStyle w:val="BodyText"/>
      </w:pPr>
      <w:r>
        <w:t>Ietilpst:</w:t>
      </w:r>
    </w:p>
    <w:p w14:paraId="30D62EB8" w14:textId="77777777" w:rsidR="006E778E" w:rsidRPr="009D0D9B" w:rsidRDefault="006E778E" w:rsidP="006E778E">
      <w:pPr>
        <w:jc w:val="both"/>
        <w:rPr>
          <w:rFonts w:ascii="Times New Roman" w:eastAsia="Calibri" w:hAnsi="Times New Roman" w:cs="Times New Roman"/>
          <w:noProof/>
          <w:sz w:val="24"/>
          <w:szCs w:val="24"/>
        </w:rPr>
      </w:pPr>
    </w:p>
    <w:p w14:paraId="23CB1B58" w14:textId="77777777" w:rsidR="006E778E" w:rsidRPr="009D0D9B" w:rsidRDefault="006E778E" w:rsidP="00161C32">
      <w:pPr>
        <w:pStyle w:val="BodyText"/>
        <w:numPr>
          <w:ilvl w:val="2"/>
          <w:numId w:val="34"/>
        </w:numPr>
        <w:tabs>
          <w:tab w:val="left" w:pos="851"/>
        </w:tabs>
        <w:ind w:left="284" w:firstLine="0"/>
      </w:pPr>
      <w:r>
        <w:t>interneta piekļuves pakalpojumi, ko sniedz kabeļtīkla, bezvadu tīkla un satelīta infrastruktūras operatori;</w:t>
      </w:r>
    </w:p>
    <w:p w14:paraId="41E4B1EC" w14:textId="77777777" w:rsidR="006E778E" w:rsidRPr="009D0D9B" w:rsidRDefault="006E778E" w:rsidP="00161C32">
      <w:pPr>
        <w:pStyle w:val="BodyText"/>
        <w:numPr>
          <w:ilvl w:val="2"/>
          <w:numId w:val="34"/>
        </w:numPr>
        <w:tabs>
          <w:tab w:val="left" w:pos="851"/>
        </w:tabs>
        <w:ind w:left="284" w:firstLine="0"/>
      </w:pPr>
      <w:r>
        <w:t>glabāšana mākonī, datņu izvietošana uz servera un tīmekļa viesošanas pakalpojumi;</w:t>
      </w:r>
    </w:p>
    <w:p w14:paraId="7D8A71FD" w14:textId="77777777" w:rsidR="006E778E" w:rsidRDefault="006E778E" w:rsidP="00161C32">
      <w:pPr>
        <w:pStyle w:val="BodyText"/>
        <w:numPr>
          <w:ilvl w:val="2"/>
          <w:numId w:val="34"/>
        </w:numPr>
        <w:tabs>
          <w:tab w:val="left" w:pos="851"/>
        </w:tabs>
        <w:ind w:left="284" w:firstLine="0"/>
      </w:pPr>
      <w:r>
        <w:t>e-pasta pakalpojumu abonementi.</w:t>
      </w:r>
    </w:p>
    <w:p w14:paraId="4343ED26" w14:textId="77777777" w:rsidR="006E778E" w:rsidRDefault="006E778E" w:rsidP="006E778E">
      <w:pPr>
        <w:pStyle w:val="BodyText"/>
      </w:pPr>
    </w:p>
    <w:p w14:paraId="1FED968F" w14:textId="77777777" w:rsidR="006E778E" w:rsidRDefault="006E778E" w:rsidP="006E778E">
      <w:pPr>
        <w:pStyle w:val="BodyText"/>
      </w:pPr>
      <w:r>
        <w:t>Ietilpst arī:</w:t>
      </w:r>
    </w:p>
    <w:p w14:paraId="78B5B7EC" w14:textId="77777777" w:rsidR="006E778E" w:rsidRPr="009D0D9B" w:rsidRDefault="006E778E" w:rsidP="006E778E">
      <w:pPr>
        <w:pStyle w:val="BodyText"/>
      </w:pPr>
    </w:p>
    <w:p w14:paraId="6E5DDFFA" w14:textId="77777777" w:rsidR="006E778E" w:rsidRPr="009D0D9B" w:rsidRDefault="006E778E" w:rsidP="00161C32">
      <w:pPr>
        <w:pStyle w:val="BodyText"/>
        <w:numPr>
          <w:ilvl w:val="2"/>
          <w:numId w:val="34"/>
        </w:numPr>
        <w:tabs>
          <w:tab w:val="left" w:pos="851"/>
        </w:tabs>
        <w:ind w:left="284" w:firstLine="0"/>
      </w:pPr>
      <w:r>
        <w:t>maksa par aktivizēšanu un uzstādīšanu un mēnešmaksa.</w:t>
      </w:r>
    </w:p>
    <w:p w14:paraId="226674C8" w14:textId="77777777" w:rsidR="006E778E" w:rsidRPr="009D0D9B" w:rsidRDefault="006E778E" w:rsidP="006E778E">
      <w:pPr>
        <w:jc w:val="both"/>
        <w:rPr>
          <w:rFonts w:ascii="Times New Roman" w:eastAsia="Calibri" w:hAnsi="Times New Roman" w:cs="Times New Roman"/>
          <w:noProof/>
          <w:sz w:val="24"/>
          <w:szCs w:val="24"/>
        </w:rPr>
      </w:pPr>
    </w:p>
    <w:p w14:paraId="4F9AD2FB" w14:textId="77777777" w:rsidR="006E778E" w:rsidRPr="00D1026F" w:rsidRDefault="006E778E" w:rsidP="006E778E">
      <w:pPr>
        <w:pStyle w:val="BodyText"/>
        <w:rPr>
          <w:b/>
          <w:bCs/>
        </w:rPr>
      </w:pPr>
      <w:r>
        <w:rPr>
          <w:b/>
        </w:rPr>
        <w:t>08.3.3.0. Interneta piekļuves nodrošināšanas pakalpojumi un tīkla krātuves pakalpojumi (</w:t>
      </w:r>
      <w:r>
        <w:rPr>
          <w:b/>
          <w:i/>
          <w:iCs/>
        </w:rPr>
        <w:t>S</w:t>
      </w:r>
      <w:r>
        <w:rPr>
          <w:b/>
        </w:rPr>
        <w:t>)</w:t>
      </w:r>
    </w:p>
    <w:p w14:paraId="019CB51D" w14:textId="77777777" w:rsidR="006E778E" w:rsidRPr="00827D02" w:rsidRDefault="006E778E" w:rsidP="006E778E">
      <w:pPr>
        <w:jc w:val="both"/>
        <w:rPr>
          <w:rFonts w:ascii="Times New Roman" w:eastAsia="Calibri" w:hAnsi="Times New Roman" w:cs="Times New Roman"/>
          <w:noProof/>
          <w:sz w:val="24"/>
          <w:szCs w:val="24"/>
        </w:rPr>
      </w:pPr>
    </w:p>
    <w:p w14:paraId="73DCC969" w14:textId="77777777" w:rsidR="006E778E" w:rsidRPr="009D0D9B" w:rsidRDefault="006E778E" w:rsidP="006E778E">
      <w:pPr>
        <w:pStyle w:val="BodyText"/>
      </w:pPr>
      <w:r>
        <w:t>Ietilpst:</w:t>
      </w:r>
    </w:p>
    <w:p w14:paraId="7827C3F8" w14:textId="77777777" w:rsidR="006E778E" w:rsidRPr="009D0D9B" w:rsidRDefault="006E778E" w:rsidP="006E778E">
      <w:pPr>
        <w:jc w:val="both"/>
        <w:rPr>
          <w:rFonts w:ascii="Times New Roman" w:eastAsia="Calibri" w:hAnsi="Times New Roman" w:cs="Times New Roman"/>
          <w:noProof/>
          <w:sz w:val="24"/>
          <w:szCs w:val="24"/>
        </w:rPr>
      </w:pPr>
    </w:p>
    <w:p w14:paraId="2895EC05" w14:textId="77777777" w:rsidR="006E778E" w:rsidRPr="009D0D9B" w:rsidRDefault="006E778E" w:rsidP="00161C32">
      <w:pPr>
        <w:pStyle w:val="BodyText"/>
        <w:numPr>
          <w:ilvl w:val="2"/>
          <w:numId w:val="34"/>
        </w:numPr>
        <w:tabs>
          <w:tab w:val="left" w:pos="851"/>
        </w:tabs>
        <w:ind w:left="284" w:firstLine="0"/>
      </w:pPr>
      <w:r>
        <w:t>interneta piekļuves pakalpojumi, ko sniedz kabeļtīkla, bezvadu tīkla un satelīta infrastruktūras operatori;</w:t>
      </w:r>
    </w:p>
    <w:p w14:paraId="1A8C3716" w14:textId="77777777" w:rsidR="006E778E" w:rsidRPr="009D0D9B" w:rsidRDefault="006E778E" w:rsidP="00161C32">
      <w:pPr>
        <w:pStyle w:val="BodyText"/>
        <w:numPr>
          <w:ilvl w:val="2"/>
          <w:numId w:val="34"/>
        </w:numPr>
        <w:tabs>
          <w:tab w:val="left" w:pos="851"/>
        </w:tabs>
        <w:ind w:left="284" w:firstLine="0"/>
      </w:pPr>
      <w:r>
        <w:t>glabāšana mākonī, datņu izvietošana uz servera un tīmekļa viesošanas pakalpojumi;</w:t>
      </w:r>
    </w:p>
    <w:p w14:paraId="102A1479" w14:textId="77777777" w:rsidR="006E778E" w:rsidRDefault="006E778E" w:rsidP="00161C32">
      <w:pPr>
        <w:pStyle w:val="BodyText"/>
        <w:numPr>
          <w:ilvl w:val="2"/>
          <w:numId w:val="34"/>
        </w:numPr>
        <w:tabs>
          <w:tab w:val="left" w:pos="851"/>
        </w:tabs>
        <w:ind w:left="284" w:firstLine="0"/>
      </w:pPr>
      <w:r>
        <w:t>e-pasta pakalpojumu abonementi.</w:t>
      </w:r>
    </w:p>
    <w:p w14:paraId="39601264" w14:textId="77777777" w:rsidR="006E778E" w:rsidRDefault="006E778E" w:rsidP="006E778E">
      <w:pPr>
        <w:pStyle w:val="BodyText"/>
      </w:pPr>
    </w:p>
    <w:p w14:paraId="35AE5527" w14:textId="77777777" w:rsidR="006E778E" w:rsidRDefault="006E778E" w:rsidP="006E778E">
      <w:pPr>
        <w:pStyle w:val="BodyText"/>
      </w:pPr>
      <w:r>
        <w:t>Ietilpst arī:</w:t>
      </w:r>
    </w:p>
    <w:p w14:paraId="7C05964D" w14:textId="77777777" w:rsidR="006E778E" w:rsidRPr="009D0D9B" w:rsidRDefault="006E778E" w:rsidP="006E778E">
      <w:pPr>
        <w:pStyle w:val="BodyText"/>
      </w:pPr>
    </w:p>
    <w:p w14:paraId="7D63FFB4" w14:textId="77777777" w:rsidR="006E778E" w:rsidRPr="009D0D9B" w:rsidRDefault="006E778E" w:rsidP="00161C32">
      <w:pPr>
        <w:pStyle w:val="BodyText"/>
        <w:numPr>
          <w:ilvl w:val="2"/>
          <w:numId w:val="34"/>
        </w:numPr>
        <w:tabs>
          <w:tab w:val="left" w:pos="851"/>
        </w:tabs>
        <w:ind w:left="284" w:firstLine="0"/>
      </w:pPr>
      <w:r>
        <w:t>maksa par aktivizēšanu un uzstādīšanu un mēnešmaksa.</w:t>
      </w:r>
    </w:p>
    <w:p w14:paraId="0055A6CA" w14:textId="77777777" w:rsidR="006E778E" w:rsidRPr="009D0D9B" w:rsidRDefault="006E778E" w:rsidP="006E778E">
      <w:pPr>
        <w:jc w:val="both"/>
        <w:rPr>
          <w:rFonts w:ascii="Times New Roman" w:eastAsia="Calibri" w:hAnsi="Times New Roman" w:cs="Times New Roman"/>
          <w:noProof/>
          <w:sz w:val="24"/>
          <w:szCs w:val="24"/>
        </w:rPr>
      </w:pPr>
    </w:p>
    <w:p w14:paraId="70EC3360" w14:textId="77777777" w:rsidR="006E778E" w:rsidRPr="00D1026F" w:rsidRDefault="006E778E" w:rsidP="00827D02">
      <w:pPr>
        <w:pStyle w:val="BodyText"/>
        <w:keepNext/>
        <w:rPr>
          <w:b/>
          <w:bCs/>
        </w:rPr>
      </w:pPr>
      <w:r>
        <w:rPr>
          <w:b/>
        </w:rPr>
        <w:lastRenderedPageBreak/>
        <w:t>08.3.4. Kompleksie sakaru pakalpojumi (</w:t>
      </w:r>
      <w:r>
        <w:rPr>
          <w:b/>
          <w:i/>
          <w:iCs/>
        </w:rPr>
        <w:t>S</w:t>
      </w:r>
      <w:r>
        <w:rPr>
          <w:b/>
        </w:rPr>
        <w:t>)</w:t>
      </w:r>
    </w:p>
    <w:p w14:paraId="307BD939" w14:textId="77777777" w:rsidR="006E778E" w:rsidRPr="00827D02" w:rsidRDefault="006E778E" w:rsidP="00827D02">
      <w:pPr>
        <w:keepNext/>
        <w:jc w:val="both"/>
        <w:rPr>
          <w:rFonts w:ascii="Times New Roman" w:eastAsia="Calibri" w:hAnsi="Times New Roman" w:cs="Times New Roman"/>
          <w:noProof/>
          <w:sz w:val="24"/>
          <w:szCs w:val="24"/>
        </w:rPr>
      </w:pPr>
    </w:p>
    <w:p w14:paraId="1A491E6D" w14:textId="77777777" w:rsidR="006E778E" w:rsidRPr="009D0D9B" w:rsidRDefault="006E778E" w:rsidP="006E778E">
      <w:pPr>
        <w:pStyle w:val="BodyText"/>
      </w:pPr>
      <w:r>
        <w:t>Ietilpst:</w:t>
      </w:r>
    </w:p>
    <w:p w14:paraId="0220F05A" w14:textId="77777777" w:rsidR="006E778E" w:rsidRPr="009D0D9B" w:rsidRDefault="006E778E" w:rsidP="006E778E">
      <w:pPr>
        <w:jc w:val="both"/>
        <w:rPr>
          <w:rFonts w:ascii="Times New Roman" w:eastAsia="Calibri" w:hAnsi="Times New Roman" w:cs="Times New Roman"/>
          <w:noProof/>
          <w:sz w:val="24"/>
          <w:szCs w:val="24"/>
        </w:rPr>
      </w:pPr>
    </w:p>
    <w:p w14:paraId="44B15B60" w14:textId="77777777" w:rsidR="006E778E" w:rsidRPr="009D0D9B" w:rsidRDefault="006E778E" w:rsidP="00161C32">
      <w:pPr>
        <w:pStyle w:val="BodyText"/>
        <w:numPr>
          <w:ilvl w:val="2"/>
          <w:numId w:val="34"/>
        </w:numPr>
        <w:tabs>
          <w:tab w:val="left" w:pos="851"/>
        </w:tabs>
        <w:ind w:left="284" w:firstLine="0"/>
      </w:pPr>
      <w:r>
        <w:t>telefonijas/interneta/televīzijas paketes;</w:t>
      </w:r>
    </w:p>
    <w:p w14:paraId="630B51EF" w14:textId="77777777" w:rsidR="006E778E" w:rsidRPr="009D0D9B" w:rsidRDefault="006E778E" w:rsidP="00161C32">
      <w:pPr>
        <w:pStyle w:val="BodyText"/>
        <w:numPr>
          <w:ilvl w:val="2"/>
          <w:numId w:val="34"/>
        </w:numPr>
        <w:tabs>
          <w:tab w:val="left" w:pos="851"/>
        </w:tabs>
        <w:ind w:left="284" w:firstLine="0"/>
      </w:pPr>
      <w:r>
        <w:t>jebkāda telesakaru paketes kombinācija.</w:t>
      </w:r>
    </w:p>
    <w:p w14:paraId="4453296C" w14:textId="77777777" w:rsidR="006E778E" w:rsidRPr="009D0D9B" w:rsidRDefault="006E778E" w:rsidP="006E778E">
      <w:pPr>
        <w:jc w:val="both"/>
        <w:rPr>
          <w:rFonts w:ascii="Times New Roman" w:eastAsia="Calibri" w:hAnsi="Times New Roman" w:cs="Times New Roman"/>
          <w:noProof/>
          <w:sz w:val="24"/>
          <w:szCs w:val="24"/>
        </w:rPr>
      </w:pPr>
    </w:p>
    <w:p w14:paraId="4568E7C8" w14:textId="77777777" w:rsidR="006E778E" w:rsidRPr="00D1026F" w:rsidRDefault="006E778E" w:rsidP="006E778E">
      <w:pPr>
        <w:pStyle w:val="BodyText"/>
        <w:rPr>
          <w:b/>
          <w:bCs/>
        </w:rPr>
      </w:pPr>
      <w:r>
        <w:rPr>
          <w:b/>
        </w:rPr>
        <w:t>08.3.4.0. Kompleksie sakaru pakalpojumi (</w:t>
      </w:r>
      <w:r>
        <w:rPr>
          <w:b/>
          <w:i/>
          <w:iCs/>
        </w:rPr>
        <w:t>S</w:t>
      </w:r>
      <w:r>
        <w:rPr>
          <w:b/>
        </w:rPr>
        <w:t>)</w:t>
      </w:r>
    </w:p>
    <w:p w14:paraId="6490AB70" w14:textId="77777777" w:rsidR="006E778E" w:rsidRPr="00827D02" w:rsidRDefault="006E778E" w:rsidP="006E778E">
      <w:pPr>
        <w:jc w:val="both"/>
        <w:rPr>
          <w:rFonts w:ascii="Times New Roman" w:eastAsia="Calibri" w:hAnsi="Times New Roman" w:cs="Times New Roman"/>
          <w:noProof/>
          <w:sz w:val="24"/>
          <w:szCs w:val="24"/>
        </w:rPr>
      </w:pPr>
    </w:p>
    <w:p w14:paraId="1D0DC1FB" w14:textId="77777777" w:rsidR="006E778E" w:rsidRPr="009D0D9B" w:rsidRDefault="006E778E" w:rsidP="006E778E">
      <w:pPr>
        <w:pStyle w:val="BodyText"/>
      </w:pPr>
      <w:r>
        <w:t>Ietilpst:</w:t>
      </w:r>
    </w:p>
    <w:p w14:paraId="33D768F1" w14:textId="77777777" w:rsidR="006E778E" w:rsidRPr="009D0D9B" w:rsidRDefault="006E778E" w:rsidP="006E778E">
      <w:pPr>
        <w:jc w:val="both"/>
        <w:rPr>
          <w:rFonts w:ascii="Times New Roman" w:eastAsia="Calibri" w:hAnsi="Times New Roman" w:cs="Times New Roman"/>
          <w:noProof/>
          <w:sz w:val="24"/>
          <w:szCs w:val="24"/>
        </w:rPr>
      </w:pPr>
    </w:p>
    <w:p w14:paraId="69E1A636" w14:textId="77777777" w:rsidR="006E778E" w:rsidRPr="009D0D9B" w:rsidRDefault="006E778E" w:rsidP="00161C32">
      <w:pPr>
        <w:pStyle w:val="BodyText"/>
        <w:numPr>
          <w:ilvl w:val="2"/>
          <w:numId w:val="34"/>
        </w:numPr>
        <w:tabs>
          <w:tab w:val="left" w:pos="851"/>
        </w:tabs>
        <w:ind w:left="284" w:firstLine="0"/>
      </w:pPr>
      <w:r>
        <w:t>telefonijas/interneta/televīzijas paketes;</w:t>
      </w:r>
    </w:p>
    <w:p w14:paraId="10B25C75" w14:textId="77777777" w:rsidR="006E778E" w:rsidRPr="009D0D9B" w:rsidRDefault="006E778E" w:rsidP="00161C32">
      <w:pPr>
        <w:pStyle w:val="BodyText"/>
        <w:numPr>
          <w:ilvl w:val="2"/>
          <w:numId w:val="34"/>
        </w:numPr>
        <w:tabs>
          <w:tab w:val="left" w:pos="851"/>
        </w:tabs>
        <w:ind w:left="284" w:firstLine="0"/>
      </w:pPr>
      <w:r>
        <w:t>jebkāda telesakaru paketes kombinācija.</w:t>
      </w:r>
    </w:p>
    <w:p w14:paraId="2591AB21" w14:textId="77777777" w:rsidR="006E778E" w:rsidRPr="009D0D9B" w:rsidRDefault="006E778E" w:rsidP="006E778E">
      <w:pPr>
        <w:jc w:val="both"/>
        <w:rPr>
          <w:rFonts w:ascii="Times New Roman" w:eastAsia="Calibri" w:hAnsi="Times New Roman" w:cs="Times New Roman"/>
          <w:noProof/>
          <w:sz w:val="24"/>
          <w:szCs w:val="24"/>
        </w:rPr>
      </w:pPr>
    </w:p>
    <w:p w14:paraId="605ED46C" w14:textId="77777777" w:rsidR="006E778E" w:rsidRPr="00D1026F" w:rsidRDefault="006E778E" w:rsidP="006E778E">
      <w:pPr>
        <w:pStyle w:val="BodyText"/>
        <w:rPr>
          <w:b/>
          <w:bCs/>
        </w:rPr>
      </w:pPr>
      <w:r>
        <w:rPr>
          <w:b/>
        </w:rPr>
        <w:t>08.3.5. Informācijas un sakaru iekārtu remonts un noma (</w:t>
      </w:r>
      <w:r>
        <w:rPr>
          <w:b/>
          <w:i/>
          <w:iCs/>
        </w:rPr>
        <w:t>S</w:t>
      </w:r>
      <w:r>
        <w:rPr>
          <w:b/>
        </w:rPr>
        <w:t>)</w:t>
      </w:r>
    </w:p>
    <w:p w14:paraId="31081F5B" w14:textId="77777777" w:rsidR="006E778E" w:rsidRPr="00827D02" w:rsidRDefault="006E778E" w:rsidP="006E778E">
      <w:pPr>
        <w:jc w:val="both"/>
        <w:rPr>
          <w:rFonts w:ascii="Times New Roman" w:eastAsia="Calibri" w:hAnsi="Times New Roman" w:cs="Times New Roman"/>
          <w:noProof/>
          <w:sz w:val="24"/>
          <w:szCs w:val="24"/>
        </w:rPr>
      </w:pPr>
    </w:p>
    <w:p w14:paraId="1FA7C405" w14:textId="77777777" w:rsidR="006E778E" w:rsidRPr="009D0D9B" w:rsidRDefault="006E778E" w:rsidP="006E778E">
      <w:pPr>
        <w:pStyle w:val="BodyText"/>
      </w:pPr>
      <w:r>
        <w:t>Materiālu izmaksas tiek iekļautas tikai tad, ja par materiāliem nav izsniegts atsevišķs rēķins.</w:t>
      </w:r>
    </w:p>
    <w:p w14:paraId="0217C51E" w14:textId="77777777" w:rsidR="006E778E" w:rsidRDefault="006E778E" w:rsidP="006E778E">
      <w:pPr>
        <w:jc w:val="both"/>
        <w:rPr>
          <w:rFonts w:ascii="Times New Roman" w:hAnsi="Times New Roman" w:cs="Times New Roman"/>
          <w:noProof/>
          <w:sz w:val="24"/>
          <w:szCs w:val="24"/>
        </w:rPr>
      </w:pPr>
    </w:p>
    <w:p w14:paraId="64F1C672" w14:textId="77777777" w:rsidR="006E778E" w:rsidRPr="009D0D9B" w:rsidRDefault="006E778E" w:rsidP="006E778E">
      <w:pPr>
        <w:pStyle w:val="BodyText"/>
      </w:pPr>
      <w:r>
        <w:t>Ietilpst:</w:t>
      </w:r>
    </w:p>
    <w:p w14:paraId="2A56E640" w14:textId="77777777" w:rsidR="006E778E" w:rsidRPr="009D0D9B" w:rsidRDefault="006E778E" w:rsidP="006E778E">
      <w:pPr>
        <w:jc w:val="both"/>
        <w:rPr>
          <w:rFonts w:ascii="Times New Roman" w:eastAsia="Calibri" w:hAnsi="Times New Roman" w:cs="Times New Roman"/>
          <w:noProof/>
          <w:sz w:val="24"/>
          <w:szCs w:val="24"/>
        </w:rPr>
      </w:pPr>
    </w:p>
    <w:p w14:paraId="62CBDFC4" w14:textId="77777777" w:rsidR="006E778E" w:rsidRPr="009D0D9B" w:rsidRDefault="006E778E" w:rsidP="00161C32">
      <w:pPr>
        <w:pStyle w:val="BodyText"/>
        <w:numPr>
          <w:ilvl w:val="2"/>
          <w:numId w:val="34"/>
        </w:numPr>
        <w:tabs>
          <w:tab w:val="left" w:pos="851"/>
        </w:tabs>
        <w:ind w:left="284" w:firstLine="0"/>
      </w:pPr>
      <w:r>
        <w:t>visu informācijas un sakaru iekārtu remonts;</w:t>
      </w:r>
    </w:p>
    <w:p w14:paraId="42545D16" w14:textId="77777777" w:rsidR="006E778E" w:rsidRPr="009D0D9B" w:rsidRDefault="006E778E" w:rsidP="00161C32">
      <w:pPr>
        <w:pStyle w:val="BodyText"/>
        <w:numPr>
          <w:ilvl w:val="2"/>
          <w:numId w:val="34"/>
        </w:numPr>
        <w:tabs>
          <w:tab w:val="left" w:pos="851"/>
        </w:tabs>
        <w:ind w:left="284" w:firstLine="0"/>
      </w:pPr>
      <w:r>
        <w:t>tālruņu, telefaksa aparātu, tālruņa automātisko atbildētāju un telefona skaļruņu noma;</w:t>
      </w:r>
    </w:p>
    <w:p w14:paraId="3983EAA3" w14:textId="77777777" w:rsidR="006E778E" w:rsidRPr="009D0D9B" w:rsidRDefault="006E778E" w:rsidP="00161C32">
      <w:pPr>
        <w:pStyle w:val="BodyText"/>
        <w:numPr>
          <w:ilvl w:val="2"/>
          <w:numId w:val="34"/>
        </w:numPr>
        <w:tabs>
          <w:tab w:val="left" w:pos="851"/>
        </w:tabs>
        <w:ind w:left="284" w:firstLine="0"/>
      </w:pPr>
      <w:r>
        <w:t>bezvadu mobilo tālruņu noma;</w:t>
      </w:r>
    </w:p>
    <w:p w14:paraId="14CD3A4C" w14:textId="77777777" w:rsidR="006E778E" w:rsidRPr="009D0D9B" w:rsidRDefault="006E778E" w:rsidP="00161C32">
      <w:pPr>
        <w:pStyle w:val="BodyText"/>
        <w:numPr>
          <w:ilvl w:val="2"/>
          <w:numId w:val="34"/>
        </w:numPr>
        <w:tabs>
          <w:tab w:val="left" w:pos="851"/>
        </w:tabs>
        <w:ind w:left="284" w:firstLine="0"/>
      </w:pPr>
      <w:r>
        <w:t>interneta piekļuves nodrošināšanas iekārtu noma;</w:t>
      </w:r>
    </w:p>
    <w:p w14:paraId="2042293D" w14:textId="77777777" w:rsidR="006E778E" w:rsidRPr="009D0D9B" w:rsidRDefault="006E778E" w:rsidP="00161C32">
      <w:pPr>
        <w:pStyle w:val="BodyText"/>
        <w:numPr>
          <w:ilvl w:val="2"/>
          <w:numId w:val="34"/>
        </w:numPr>
        <w:tabs>
          <w:tab w:val="left" w:pos="851"/>
        </w:tabs>
        <w:ind w:left="284" w:firstLine="0"/>
      </w:pPr>
      <w:r>
        <w:t>telegrāfa, teleksa, telefaksa, radiotelefona, radiotelegrāfa un radioteleksa iekārtu noma.</w:t>
      </w:r>
    </w:p>
    <w:p w14:paraId="2534C268" w14:textId="77777777" w:rsidR="006E778E" w:rsidRPr="009D0D9B" w:rsidRDefault="006E778E" w:rsidP="006E778E">
      <w:pPr>
        <w:jc w:val="both"/>
        <w:rPr>
          <w:rFonts w:ascii="Times New Roman" w:eastAsia="Calibri" w:hAnsi="Times New Roman" w:cs="Times New Roman"/>
          <w:noProof/>
          <w:sz w:val="24"/>
          <w:szCs w:val="24"/>
        </w:rPr>
      </w:pPr>
    </w:p>
    <w:p w14:paraId="7412E0ED" w14:textId="77777777" w:rsidR="006E778E" w:rsidRPr="00D1026F" w:rsidRDefault="006E778E" w:rsidP="006E778E">
      <w:pPr>
        <w:pStyle w:val="BodyText"/>
        <w:rPr>
          <w:b/>
          <w:bCs/>
        </w:rPr>
      </w:pPr>
      <w:r>
        <w:rPr>
          <w:b/>
        </w:rPr>
        <w:t>08.3.5.0. Informācijas un sakaru iekārtu remonts un noma (</w:t>
      </w:r>
      <w:r>
        <w:rPr>
          <w:b/>
          <w:i/>
          <w:iCs/>
        </w:rPr>
        <w:t>S</w:t>
      </w:r>
      <w:r>
        <w:rPr>
          <w:b/>
        </w:rPr>
        <w:t>)</w:t>
      </w:r>
    </w:p>
    <w:p w14:paraId="134BD970" w14:textId="77777777" w:rsidR="006E778E" w:rsidRPr="00827D02" w:rsidRDefault="006E778E" w:rsidP="006E778E">
      <w:pPr>
        <w:jc w:val="both"/>
        <w:rPr>
          <w:rFonts w:ascii="Times New Roman" w:eastAsia="Calibri" w:hAnsi="Times New Roman" w:cs="Times New Roman"/>
          <w:noProof/>
          <w:sz w:val="24"/>
          <w:szCs w:val="24"/>
        </w:rPr>
      </w:pPr>
    </w:p>
    <w:p w14:paraId="5FE1628C" w14:textId="77777777" w:rsidR="006E778E" w:rsidRPr="009D0D9B" w:rsidRDefault="006E778E" w:rsidP="006E778E">
      <w:pPr>
        <w:pStyle w:val="BodyText"/>
      </w:pPr>
      <w:r>
        <w:t>Materiālu izmaksas tiek iekļautas tikai tad, ja par materiāliem nav izsniegts atsevišķs rēķins.</w:t>
      </w:r>
    </w:p>
    <w:p w14:paraId="648E6BED" w14:textId="77777777" w:rsidR="006E778E" w:rsidRPr="009D0D9B" w:rsidRDefault="006E778E" w:rsidP="006E778E">
      <w:pPr>
        <w:jc w:val="both"/>
        <w:rPr>
          <w:rFonts w:ascii="Times New Roman" w:eastAsia="Calibri" w:hAnsi="Times New Roman" w:cs="Times New Roman"/>
          <w:noProof/>
          <w:sz w:val="24"/>
          <w:szCs w:val="24"/>
        </w:rPr>
      </w:pPr>
    </w:p>
    <w:p w14:paraId="46CF3F7C" w14:textId="77777777" w:rsidR="006E778E" w:rsidRPr="009D0D9B" w:rsidRDefault="006E778E" w:rsidP="006E778E">
      <w:pPr>
        <w:pStyle w:val="BodyText"/>
      </w:pPr>
      <w:r>
        <w:t>Ietilpst:</w:t>
      </w:r>
    </w:p>
    <w:p w14:paraId="17C35077" w14:textId="77777777" w:rsidR="006E778E" w:rsidRPr="009D0D9B" w:rsidRDefault="006E778E" w:rsidP="006E778E">
      <w:pPr>
        <w:jc w:val="both"/>
        <w:rPr>
          <w:rFonts w:ascii="Times New Roman" w:eastAsia="Calibri" w:hAnsi="Times New Roman" w:cs="Times New Roman"/>
          <w:noProof/>
          <w:sz w:val="24"/>
          <w:szCs w:val="24"/>
        </w:rPr>
      </w:pPr>
    </w:p>
    <w:p w14:paraId="3AF2A598" w14:textId="77777777" w:rsidR="006E778E" w:rsidRPr="009D0D9B" w:rsidRDefault="006E778E" w:rsidP="00161C32">
      <w:pPr>
        <w:pStyle w:val="BodyText"/>
        <w:numPr>
          <w:ilvl w:val="2"/>
          <w:numId w:val="34"/>
        </w:numPr>
        <w:tabs>
          <w:tab w:val="left" w:pos="851"/>
        </w:tabs>
        <w:ind w:left="284" w:firstLine="0"/>
      </w:pPr>
      <w:r>
        <w:t>visu informācijas un sakaru iekārtu remonts;</w:t>
      </w:r>
    </w:p>
    <w:p w14:paraId="09C7932F" w14:textId="77777777" w:rsidR="006E778E" w:rsidRPr="009D0D9B" w:rsidRDefault="006E778E" w:rsidP="00161C32">
      <w:pPr>
        <w:pStyle w:val="BodyText"/>
        <w:numPr>
          <w:ilvl w:val="2"/>
          <w:numId w:val="34"/>
        </w:numPr>
        <w:tabs>
          <w:tab w:val="left" w:pos="851"/>
        </w:tabs>
        <w:ind w:left="284" w:firstLine="0"/>
      </w:pPr>
      <w:r>
        <w:t>tālruņu, telefaksa aparātu, tālruņa automātisko atbildētāju un telefona skaļruņu noma;</w:t>
      </w:r>
    </w:p>
    <w:p w14:paraId="4866392E" w14:textId="77777777" w:rsidR="006E778E" w:rsidRPr="009D0D9B" w:rsidRDefault="006E778E" w:rsidP="00161C32">
      <w:pPr>
        <w:pStyle w:val="BodyText"/>
        <w:numPr>
          <w:ilvl w:val="2"/>
          <w:numId w:val="34"/>
        </w:numPr>
        <w:tabs>
          <w:tab w:val="left" w:pos="851"/>
        </w:tabs>
        <w:ind w:left="284" w:firstLine="0"/>
      </w:pPr>
      <w:r>
        <w:t>bezvadu mobilo tālruņu noma;</w:t>
      </w:r>
    </w:p>
    <w:p w14:paraId="14AC8204" w14:textId="77777777" w:rsidR="006E778E" w:rsidRPr="009D0D9B" w:rsidRDefault="006E778E" w:rsidP="00161C32">
      <w:pPr>
        <w:pStyle w:val="BodyText"/>
        <w:numPr>
          <w:ilvl w:val="2"/>
          <w:numId w:val="34"/>
        </w:numPr>
        <w:tabs>
          <w:tab w:val="left" w:pos="851"/>
        </w:tabs>
        <w:ind w:left="284" w:firstLine="0"/>
      </w:pPr>
      <w:r>
        <w:t>interneta piekļuves nodrošināšanas iekārtu noma;</w:t>
      </w:r>
    </w:p>
    <w:p w14:paraId="390480EF" w14:textId="77777777" w:rsidR="006E778E" w:rsidRPr="009D0D9B" w:rsidRDefault="006E778E" w:rsidP="00161C32">
      <w:pPr>
        <w:pStyle w:val="BodyText"/>
        <w:numPr>
          <w:ilvl w:val="2"/>
          <w:numId w:val="34"/>
        </w:numPr>
        <w:tabs>
          <w:tab w:val="left" w:pos="851"/>
        </w:tabs>
        <w:ind w:left="284" w:firstLine="0"/>
      </w:pPr>
      <w:r>
        <w:t>telegrāfa, teleksa, telefaksa, radiotelefona, radiotelegrāfa un radioteleksa iekārtu noma.</w:t>
      </w:r>
    </w:p>
    <w:p w14:paraId="7CD3347A" w14:textId="77777777" w:rsidR="006E778E" w:rsidRPr="009D0D9B" w:rsidRDefault="006E778E" w:rsidP="006E778E">
      <w:pPr>
        <w:jc w:val="both"/>
        <w:rPr>
          <w:rFonts w:ascii="Times New Roman" w:eastAsia="Calibri" w:hAnsi="Times New Roman" w:cs="Times New Roman"/>
          <w:noProof/>
          <w:sz w:val="24"/>
          <w:szCs w:val="24"/>
        </w:rPr>
      </w:pPr>
    </w:p>
    <w:p w14:paraId="4D911C7D" w14:textId="77777777" w:rsidR="006E778E" w:rsidRPr="00D1026F" w:rsidRDefault="006E778E" w:rsidP="006E778E">
      <w:pPr>
        <w:pStyle w:val="BodyText"/>
        <w:rPr>
          <w:b/>
          <w:bCs/>
        </w:rPr>
      </w:pPr>
      <w:r>
        <w:rPr>
          <w:b/>
        </w:rPr>
        <w:t>08.3.9. Citi informācijas un sakaru pakalpojumi (</w:t>
      </w:r>
      <w:r>
        <w:rPr>
          <w:b/>
          <w:i/>
          <w:iCs/>
        </w:rPr>
        <w:t>S</w:t>
      </w:r>
      <w:r>
        <w:rPr>
          <w:b/>
        </w:rPr>
        <w:t>)</w:t>
      </w:r>
    </w:p>
    <w:p w14:paraId="52FEBE1A" w14:textId="77777777" w:rsidR="006E778E" w:rsidRPr="00827D02" w:rsidRDefault="006E778E" w:rsidP="006E778E">
      <w:pPr>
        <w:jc w:val="both"/>
        <w:rPr>
          <w:rFonts w:ascii="Times New Roman" w:eastAsia="Calibri" w:hAnsi="Times New Roman" w:cs="Times New Roman"/>
          <w:noProof/>
          <w:sz w:val="24"/>
          <w:szCs w:val="24"/>
        </w:rPr>
      </w:pPr>
    </w:p>
    <w:p w14:paraId="11CFCB5B" w14:textId="77777777" w:rsidR="006E778E" w:rsidRPr="009D0D9B" w:rsidRDefault="006E778E" w:rsidP="006E778E">
      <w:pPr>
        <w:pStyle w:val="BodyText"/>
      </w:pPr>
      <w:r>
        <w:t>Ietilpst:</w:t>
      </w:r>
    </w:p>
    <w:p w14:paraId="6BB928B7" w14:textId="77777777" w:rsidR="006E778E" w:rsidRPr="009D0D9B" w:rsidRDefault="006E778E" w:rsidP="006E778E">
      <w:pPr>
        <w:jc w:val="both"/>
        <w:rPr>
          <w:rFonts w:ascii="Times New Roman" w:eastAsia="Calibri" w:hAnsi="Times New Roman" w:cs="Times New Roman"/>
          <w:noProof/>
          <w:sz w:val="24"/>
          <w:szCs w:val="24"/>
        </w:rPr>
      </w:pPr>
    </w:p>
    <w:p w14:paraId="395BD956" w14:textId="77777777" w:rsidR="006E778E" w:rsidRPr="009D0D9B" w:rsidRDefault="006E778E" w:rsidP="00161C32">
      <w:pPr>
        <w:pStyle w:val="BodyText"/>
        <w:numPr>
          <w:ilvl w:val="2"/>
          <w:numId w:val="34"/>
        </w:numPr>
        <w:tabs>
          <w:tab w:val="left" w:pos="851"/>
        </w:tabs>
        <w:ind w:left="284" w:firstLine="0"/>
      </w:pPr>
      <w:r>
        <w:t>telegrāfa, teleksa un faksa pakalpojumi;</w:t>
      </w:r>
    </w:p>
    <w:p w14:paraId="13AD7E9A" w14:textId="77777777" w:rsidR="006E778E" w:rsidRPr="009D0D9B" w:rsidRDefault="006E778E" w:rsidP="00161C32">
      <w:pPr>
        <w:pStyle w:val="BodyText"/>
        <w:numPr>
          <w:ilvl w:val="2"/>
          <w:numId w:val="34"/>
        </w:numPr>
        <w:tabs>
          <w:tab w:val="left" w:pos="851"/>
        </w:tabs>
        <w:ind w:left="284" w:firstLine="0"/>
      </w:pPr>
      <w:r>
        <w:rPr>
          <w:i/>
          <w:iCs/>
        </w:rPr>
        <w:t>IP</w:t>
      </w:r>
      <w:r>
        <w:t xml:space="preserve"> balss pārraides nodrošināšana (klājēja lietojums);</w:t>
      </w:r>
    </w:p>
    <w:p w14:paraId="01DEA2EE" w14:textId="77777777" w:rsidR="006E778E" w:rsidRPr="009D0D9B" w:rsidRDefault="006E778E" w:rsidP="00161C32">
      <w:pPr>
        <w:pStyle w:val="BodyText"/>
        <w:numPr>
          <w:ilvl w:val="2"/>
          <w:numId w:val="34"/>
        </w:numPr>
        <w:tabs>
          <w:tab w:val="left" w:pos="851"/>
        </w:tabs>
        <w:ind w:left="284" w:firstLine="0"/>
      </w:pPr>
      <w:r>
        <w:t>televīzijas un radio licences;</w:t>
      </w:r>
    </w:p>
    <w:p w14:paraId="551D34CA" w14:textId="77777777" w:rsidR="006E778E" w:rsidRPr="009D0D9B" w:rsidRDefault="006E778E" w:rsidP="00161C32">
      <w:pPr>
        <w:pStyle w:val="BodyText"/>
        <w:numPr>
          <w:ilvl w:val="2"/>
          <w:numId w:val="34"/>
        </w:numPr>
        <w:tabs>
          <w:tab w:val="left" w:pos="851"/>
        </w:tabs>
        <w:ind w:left="284" w:firstLine="0"/>
      </w:pPr>
      <w:r>
        <w:t xml:space="preserve">kabeļtelevīzijas, satelīttelevīzijas, </w:t>
      </w:r>
      <w:r>
        <w:rPr>
          <w:i/>
          <w:iCs/>
        </w:rPr>
        <w:t>IPTV</w:t>
      </w:r>
      <w:r>
        <w:t xml:space="preserve"> un maksas televīzijas abonēšana;</w:t>
      </w:r>
    </w:p>
    <w:p w14:paraId="5C7F094B" w14:textId="77777777" w:rsidR="006E778E" w:rsidRPr="009D0D9B" w:rsidRDefault="006E778E" w:rsidP="00161C32">
      <w:pPr>
        <w:pStyle w:val="BodyText"/>
        <w:numPr>
          <w:ilvl w:val="2"/>
          <w:numId w:val="34"/>
        </w:numPr>
        <w:tabs>
          <w:tab w:val="left" w:pos="851"/>
        </w:tabs>
        <w:ind w:left="284" w:firstLine="0"/>
      </w:pPr>
      <w:r>
        <w:t>straumēšanas pakalpojumi;</w:t>
      </w:r>
    </w:p>
    <w:p w14:paraId="10945FE9" w14:textId="77777777" w:rsidR="006E778E" w:rsidRPr="009D0D9B" w:rsidRDefault="006E778E" w:rsidP="00161C32">
      <w:pPr>
        <w:pStyle w:val="BodyText"/>
        <w:numPr>
          <w:ilvl w:val="2"/>
          <w:numId w:val="34"/>
        </w:numPr>
        <w:tabs>
          <w:tab w:val="left" w:pos="851"/>
        </w:tabs>
        <w:ind w:left="284" w:firstLine="0"/>
      </w:pPr>
      <w:r>
        <w:t xml:space="preserve">tiešsaistes videoreģistrācijas pakalpojumi (tīmekļa </w:t>
      </w:r>
      <w:r>
        <w:rPr>
          <w:i/>
          <w:iCs/>
        </w:rPr>
        <w:t>DVR</w:t>
      </w:r>
      <w:r>
        <w:t xml:space="preserve"> pakalpojumi);</w:t>
      </w:r>
    </w:p>
    <w:p w14:paraId="27302312" w14:textId="77777777" w:rsidR="006E778E" w:rsidRPr="009D0D9B" w:rsidRDefault="006E778E" w:rsidP="00161C32">
      <w:pPr>
        <w:pStyle w:val="BodyText"/>
        <w:numPr>
          <w:ilvl w:val="2"/>
          <w:numId w:val="34"/>
        </w:numPr>
        <w:tabs>
          <w:tab w:val="left" w:pos="851"/>
        </w:tabs>
        <w:ind w:left="284" w:firstLine="0"/>
      </w:pPr>
      <w:r>
        <w:rPr>
          <w:i/>
          <w:iCs/>
        </w:rPr>
        <w:t>VOD</w:t>
      </w:r>
      <w:r>
        <w:t xml:space="preserve"> pakalpojumi (pieprasījumvideo);</w:t>
      </w:r>
    </w:p>
    <w:p w14:paraId="7CBE3091" w14:textId="77777777" w:rsidR="006E778E" w:rsidRPr="009D0D9B" w:rsidRDefault="006E778E" w:rsidP="00161C32">
      <w:pPr>
        <w:pStyle w:val="BodyText"/>
        <w:numPr>
          <w:ilvl w:val="2"/>
          <w:numId w:val="34"/>
        </w:numPr>
        <w:tabs>
          <w:tab w:val="left" w:pos="851"/>
        </w:tabs>
        <w:ind w:left="284" w:firstLine="0"/>
      </w:pPr>
      <w:r>
        <w:lastRenderedPageBreak/>
        <w:t xml:space="preserve">kompaktdisku, videoierakstu, </w:t>
      </w:r>
      <w:r>
        <w:rPr>
          <w:i/>
          <w:iCs/>
        </w:rPr>
        <w:t>DVD</w:t>
      </w:r>
      <w:r>
        <w:t xml:space="preserve">, </w:t>
      </w:r>
      <w:r>
        <w:rPr>
          <w:i/>
          <w:iCs/>
        </w:rPr>
        <w:t>Blu-ray</w:t>
      </w:r>
      <w:r>
        <w:t xml:space="preserve"> disku, programmatūras (izņemot spēļu programmatūru) noma vai abonēšana.</w:t>
      </w:r>
    </w:p>
    <w:p w14:paraId="275A325F" w14:textId="77777777" w:rsidR="006E778E" w:rsidRPr="009D0D9B" w:rsidRDefault="006E778E" w:rsidP="006E778E">
      <w:pPr>
        <w:jc w:val="both"/>
        <w:rPr>
          <w:rFonts w:ascii="Times New Roman" w:eastAsia="Calibri" w:hAnsi="Times New Roman" w:cs="Times New Roman"/>
          <w:noProof/>
          <w:sz w:val="24"/>
          <w:szCs w:val="24"/>
        </w:rPr>
      </w:pPr>
    </w:p>
    <w:p w14:paraId="4A4B3E8D" w14:textId="77777777" w:rsidR="006E778E" w:rsidRPr="009D0D9B" w:rsidRDefault="006E778E" w:rsidP="006E778E">
      <w:pPr>
        <w:pStyle w:val="BodyText"/>
      </w:pPr>
      <w:r>
        <w:t>Ietilpst arī:</w:t>
      </w:r>
    </w:p>
    <w:p w14:paraId="43AB9179" w14:textId="77777777" w:rsidR="006E778E" w:rsidRPr="009D0D9B" w:rsidRDefault="006E778E" w:rsidP="006E778E">
      <w:pPr>
        <w:pStyle w:val="BodyText"/>
        <w:tabs>
          <w:tab w:val="left" w:pos="851"/>
        </w:tabs>
      </w:pPr>
    </w:p>
    <w:p w14:paraId="27F8982A" w14:textId="77777777" w:rsidR="006E778E" w:rsidRPr="009D0D9B" w:rsidRDefault="006E778E" w:rsidP="00161C32">
      <w:pPr>
        <w:pStyle w:val="BodyText"/>
        <w:numPr>
          <w:ilvl w:val="2"/>
          <w:numId w:val="34"/>
        </w:numPr>
        <w:tabs>
          <w:tab w:val="left" w:pos="851"/>
        </w:tabs>
        <w:ind w:left="284" w:firstLine="0"/>
      </w:pPr>
      <w:r>
        <w:t>radiotelefonu, radiotelegrāfu un radioteleksa pakalpojumi;</w:t>
      </w:r>
    </w:p>
    <w:p w14:paraId="06F2487F" w14:textId="77777777" w:rsidR="006E778E" w:rsidRPr="009D0D9B" w:rsidRDefault="006E778E" w:rsidP="00161C32">
      <w:pPr>
        <w:pStyle w:val="BodyText"/>
        <w:numPr>
          <w:ilvl w:val="2"/>
          <w:numId w:val="34"/>
        </w:numPr>
        <w:tabs>
          <w:tab w:val="left" w:pos="851"/>
        </w:tabs>
        <w:ind w:left="284" w:firstLine="0"/>
      </w:pPr>
      <w:r>
        <w:t>programmatūras instalēšanas pakalpojumi;</w:t>
      </w:r>
    </w:p>
    <w:p w14:paraId="17D3DD52" w14:textId="77777777" w:rsidR="006E778E" w:rsidRPr="009D0D9B" w:rsidRDefault="006E778E" w:rsidP="00161C32">
      <w:pPr>
        <w:pStyle w:val="BodyText"/>
        <w:numPr>
          <w:ilvl w:val="2"/>
          <w:numId w:val="34"/>
        </w:numPr>
        <w:tabs>
          <w:tab w:val="left" w:pos="851"/>
        </w:tabs>
        <w:ind w:left="284" w:firstLine="0"/>
      </w:pPr>
      <w:r>
        <w:t>dekodera, televizora pierīču u. tml. ierīču noma/izpirkumnoma.</w:t>
      </w:r>
    </w:p>
    <w:p w14:paraId="35DE5A92" w14:textId="77777777" w:rsidR="006E778E" w:rsidRPr="009D0D9B" w:rsidRDefault="006E778E" w:rsidP="006E778E">
      <w:pPr>
        <w:jc w:val="both"/>
        <w:rPr>
          <w:rFonts w:ascii="Times New Roman" w:eastAsia="Calibri" w:hAnsi="Times New Roman" w:cs="Times New Roman"/>
          <w:noProof/>
          <w:sz w:val="24"/>
          <w:szCs w:val="24"/>
        </w:rPr>
      </w:pPr>
    </w:p>
    <w:p w14:paraId="2E456D5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88004A3" w14:textId="77777777" w:rsidR="006E778E" w:rsidRPr="009D0D9B" w:rsidRDefault="006E778E" w:rsidP="006E778E">
      <w:pPr>
        <w:jc w:val="both"/>
        <w:rPr>
          <w:rFonts w:ascii="Times New Roman" w:eastAsia="Calibri" w:hAnsi="Times New Roman" w:cs="Times New Roman"/>
          <w:i/>
          <w:noProof/>
          <w:sz w:val="24"/>
          <w:szCs w:val="24"/>
        </w:rPr>
      </w:pPr>
    </w:p>
    <w:p w14:paraId="223EA1E1" w14:textId="77777777" w:rsidR="006E778E" w:rsidRPr="00354F1B" w:rsidRDefault="006E778E" w:rsidP="00161C32">
      <w:pPr>
        <w:pStyle w:val="BodyText"/>
        <w:numPr>
          <w:ilvl w:val="2"/>
          <w:numId w:val="34"/>
        </w:numPr>
        <w:tabs>
          <w:tab w:val="left" w:pos="851"/>
        </w:tabs>
        <w:ind w:left="284" w:firstLine="0"/>
        <w:rPr>
          <w:i/>
          <w:iCs/>
        </w:rPr>
      </w:pPr>
      <w:r>
        <w:rPr>
          <w:i/>
        </w:rPr>
        <w:t>videospēļu programmatūras un tiešsaistes spēļu noma vai abonēšana (09.4.3.1);</w:t>
      </w:r>
    </w:p>
    <w:p w14:paraId="57D50536" w14:textId="77777777" w:rsidR="006E778E" w:rsidRPr="009D0D9B" w:rsidRDefault="006E778E" w:rsidP="00161C32">
      <w:pPr>
        <w:pStyle w:val="BodyText"/>
        <w:numPr>
          <w:ilvl w:val="2"/>
          <w:numId w:val="34"/>
        </w:numPr>
        <w:tabs>
          <w:tab w:val="left" w:pos="851"/>
        </w:tabs>
        <w:ind w:left="284" w:firstLine="0"/>
        <w:rPr>
          <w:i/>
        </w:rPr>
      </w:pPr>
      <w:r>
        <w:rPr>
          <w:i/>
        </w:rPr>
        <w:t>audiovizuālais saturs, kas pirkts tiešsaistē tūlītējai lejupielādei (09.5.2.0).</w:t>
      </w:r>
    </w:p>
    <w:p w14:paraId="2235C59B" w14:textId="77777777" w:rsidR="006E778E" w:rsidRPr="009D0D9B" w:rsidRDefault="006E778E" w:rsidP="006E778E">
      <w:pPr>
        <w:jc w:val="both"/>
        <w:rPr>
          <w:rFonts w:ascii="Times New Roman" w:eastAsia="Calibri" w:hAnsi="Times New Roman" w:cs="Times New Roman"/>
          <w:i/>
          <w:noProof/>
          <w:sz w:val="24"/>
          <w:szCs w:val="24"/>
        </w:rPr>
      </w:pPr>
    </w:p>
    <w:p w14:paraId="03EA8EC0" w14:textId="77777777" w:rsidR="006E778E" w:rsidRPr="00D1026F" w:rsidRDefault="006E778E" w:rsidP="006E778E">
      <w:pPr>
        <w:pStyle w:val="BodyText"/>
        <w:rPr>
          <w:b/>
          <w:bCs/>
        </w:rPr>
      </w:pPr>
      <w:r>
        <w:rPr>
          <w:b/>
        </w:rPr>
        <w:t>08.3.9.1. Televīzijas un radio licences un maksājumi (</w:t>
      </w:r>
      <w:r>
        <w:rPr>
          <w:b/>
          <w:i/>
          <w:iCs/>
        </w:rPr>
        <w:t>S</w:t>
      </w:r>
      <w:r>
        <w:rPr>
          <w:b/>
        </w:rPr>
        <w:t>)</w:t>
      </w:r>
    </w:p>
    <w:p w14:paraId="5872FB25" w14:textId="77777777" w:rsidR="006E778E" w:rsidRPr="00827D02" w:rsidRDefault="006E778E" w:rsidP="006E778E">
      <w:pPr>
        <w:jc w:val="both"/>
        <w:rPr>
          <w:rFonts w:ascii="Times New Roman" w:eastAsia="Calibri" w:hAnsi="Times New Roman" w:cs="Times New Roman"/>
          <w:noProof/>
          <w:sz w:val="24"/>
          <w:szCs w:val="24"/>
        </w:rPr>
      </w:pPr>
    </w:p>
    <w:p w14:paraId="4E199867" w14:textId="77777777" w:rsidR="006E778E" w:rsidRPr="009D0D9B" w:rsidRDefault="006E778E" w:rsidP="006E778E">
      <w:pPr>
        <w:pStyle w:val="BodyText"/>
      </w:pPr>
      <w:r>
        <w:t>Ietilpst:</w:t>
      </w:r>
    </w:p>
    <w:p w14:paraId="46F878B7" w14:textId="77777777" w:rsidR="006E778E" w:rsidRPr="009D0D9B" w:rsidRDefault="006E778E" w:rsidP="006E778E">
      <w:pPr>
        <w:jc w:val="both"/>
        <w:rPr>
          <w:rFonts w:ascii="Times New Roman" w:eastAsia="Calibri" w:hAnsi="Times New Roman" w:cs="Times New Roman"/>
          <w:noProof/>
          <w:sz w:val="24"/>
          <w:szCs w:val="24"/>
        </w:rPr>
      </w:pPr>
    </w:p>
    <w:p w14:paraId="453BE164" w14:textId="77777777" w:rsidR="006E778E" w:rsidRPr="009D0D9B" w:rsidRDefault="006E778E" w:rsidP="00161C32">
      <w:pPr>
        <w:pStyle w:val="BodyText"/>
        <w:numPr>
          <w:ilvl w:val="2"/>
          <w:numId w:val="34"/>
        </w:numPr>
        <w:tabs>
          <w:tab w:val="left" w:pos="851"/>
        </w:tabs>
        <w:ind w:left="284" w:firstLine="0"/>
      </w:pPr>
      <w:r>
        <w:t>televīzijas un radio licences.</w:t>
      </w:r>
    </w:p>
    <w:p w14:paraId="25429C29" w14:textId="77777777" w:rsidR="006E778E" w:rsidRPr="009D0D9B" w:rsidRDefault="006E778E" w:rsidP="006E778E">
      <w:pPr>
        <w:jc w:val="both"/>
        <w:rPr>
          <w:rFonts w:ascii="Times New Roman" w:eastAsia="Calibri" w:hAnsi="Times New Roman" w:cs="Times New Roman"/>
          <w:noProof/>
          <w:sz w:val="24"/>
          <w:szCs w:val="24"/>
        </w:rPr>
      </w:pPr>
    </w:p>
    <w:p w14:paraId="076D9AC7" w14:textId="77777777" w:rsidR="006E778E" w:rsidRPr="00D1026F" w:rsidRDefault="006E778E" w:rsidP="006E778E">
      <w:pPr>
        <w:pStyle w:val="BodyText"/>
        <w:rPr>
          <w:b/>
          <w:bCs/>
        </w:rPr>
      </w:pPr>
      <w:r>
        <w:rPr>
          <w:b/>
        </w:rPr>
        <w:t>08.3.9.2. Audiovizuālā satura abonēšana, straumēšanas pakalpojumi un audiovizuālā satura noma (</w:t>
      </w:r>
      <w:r>
        <w:rPr>
          <w:b/>
          <w:i/>
          <w:iCs/>
        </w:rPr>
        <w:t>S</w:t>
      </w:r>
      <w:r>
        <w:rPr>
          <w:b/>
        </w:rPr>
        <w:t>)</w:t>
      </w:r>
    </w:p>
    <w:p w14:paraId="12D77B85" w14:textId="77777777" w:rsidR="006E778E" w:rsidRDefault="006E778E" w:rsidP="006E778E">
      <w:pPr>
        <w:pStyle w:val="BodyText"/>
      </w:pPr>
    </w:p>
    <w:p w14:paraId="6FAA4BC5" w14:textId="77777777" w:rsidR="006E778E" w:rsidRPr="009D0D9B" w:rsidRDefault="006E778E" w:rsidP="006E778E">
      <w:pPr>
        <w:pStyle w:val="BodyText"/>
      </w:pPr>
      <w:r>
        <w:t>Ietilpst:</w:t>
      </w:r>
    </w:p>
    <w:p w14:paraId="7329B614" w14:textId="77777777" w:rsidR="006E778E" w:rsidRPr="009D0D9B" w:rsidRDefault="006E778E" w:rsidP="006E778E">
      <w:pPr>
        <w:jc w:val="both"/>
        <w:rPr>
          <w:rFonts w:ascii="Times New Roman" w:eastAsia="Calibri" w:hAnsi="Times New Roman" w:cs="Times New Roman"/>
          <w:noProof/>
          <w:sz w:val="24"/>
          <w:szCs w:val="24"/>
        </w:rPr>
      </w:pPr>
    </w:p>
    <w:p w14:paraId="223B24AA" w14:textId="77777777" w:rsidR="006E778E" w:rsidRPr="009D0D9B" w:rsidRDefault="006E778E" w:rsidP="00161C32">
      <w:pPr>
        <w:pStyle w:val="BodyText"/>
        <w:numPr>
          <w:ilvl w:val="2"/>
          <w:numId w:val="34"/>
        </w:numPr>
        <w:tabs>
          <w:tab w:val="left" w:pos="851"/>
        </w:tabs>
        <w:ind w:left="284" w:firstLine="0"/>
      </w:pPr>
      <w:r>
        <w:t>straumēšanas pakalpojumi (kinofilmas un mūzika);</w:t>
      </w:r>
    </w:p>
    <w:p w14:paraId="51FA49ED" w14:textId="77777777" w:rsidR="006E778E" w:rsidRPr="009D0D9B" w:rsidRDefault="006E778E" w:rsidP="00161C32">
      <w:pPr>
        <w:pStyle w:val="BodyText"/>
        <w:numPr>
          <w:ilvl w:val="2"/>
          <w:numId w:val="34"/>
        </w:numPr>
        <w:tabs>
          <w:tab w:val="left" w:pos="851"/>
        </w:tabs>
        <w:ind w:left="284" w:firstLine="0"/>
      </w:pPr>
      <w:r>
        <w:t xml:space="preserve">kompaktdisku, videoierakstu, </w:t>
      </w:r>
      <w:r>
        <w:rPr>
          <w:i/>
          <w:iCs/>
        </w:rPr>
        <w:t>DVD</w:t>
      </w:r>
      <w:r>
        <w:t xml:space="preserve">, </w:t>
      </w:r>
      <w:r>
        <w:rPr>
          <w:i/>
          <w:iCs/>
        </w:rPr>
        <w:t>Blu-ray</w:t>
      </w:r>
      <w:r>
        <w:t xml:space="preserve"> disku, programmatūras (izņemot spēļu programmatūru) noma, lejupielāde vai abonēšana;</w:t>
      </w:r>
    </w:p>
    <w:p w14:paraId="09F2DD78" w14:textId="77777777" w:rsidR="006E778E" w:rsidRPr="009D0D9B" w:rsidRDefault="006E778E" w:rsidP="00161C32">
      <w:pPr>
        <w:pStyle w:val="BodyText"/>
        <w:numPr>
          <w:ilvl w:val="2"/>
          <w:numId w:val="34"/>
        </w:numPr>
        <w:tabs>
          <w:tab w:val="left" w:pos="851"/>
        </w:tabs>
        <w:ind w:left="284" w:firstLine="0"/>
      </w:pPr>
      <w:r>
        <w:t xml:space="preserve">kabeļtelevīzijas, satelīttelevīzijas, </w:t>
      </w:r>
      <w:r>
        <w:rPr>
          <w:i/>
          <w:iCs/>
        </w:rPr>
        <w:t>IPTV</w:t>
      </w:r>
      <w:r>
        <w:t xml:space="preserve"> un maksas televīzijas abonēšana;</w:t>
      </w:r>
    </w:p>
    <w:p w14:paraId="45270C4D" w14:textId="77777777" w:rsidR="006E778E" w:rsidRPr="009D0D9B" w:rsidRDefault="006E778E" w:rsidP="00161C32">
      <w:pPr>
        <w:pStyle w:val="BodyText"/>
        <w:numPr>
          <w:ilvl w:val="2"/>
          <w:numId w:val="34"/>
        </w:numPr>
        <w:tabs>
          <w:tab w:val="left" w:pos="851"/>
        </w:tabs>
        <w:ind w:left="284" w:firstLine="0"/>
      </w:pPr>
      <w:r>
        <w:t xml:space="preserve">tiešsaistes videoreģistrācijas pakalpojumi (tīmekļa </w:t>
      </w:r>
      <w:r>
        <w:rPr>
          <w:i/>
          <w:iCs/>
        </w:rPr>
        <w:t>DVR</w:t>
      </w:r>
      <w:r>
        <w:t xml:space="preserve"> pakalpojumi);</w:t>
      </w:r>
    </w:p>
    <w:p w14:paraId="060FB94C" w14:textId="77777777" w:rsidR="006E778E" w:rsidRPr="009D0D9B" w:rsidRDefault="006E778E" w:rsidP="00161C32">
      <w:pPr>
        <w:pStyle w:val="BodyText"/>
        <w:numPr>
          <w:ilvl w:val="2"/>
          <w:numId w:val="34"/>
        </w:numPr>
        <w:tabs>
          <w:tab w:val="left" w:pos="851"/>
        </w:tabs>
        <w:ind w:left="284" w:firstLine="0"/>
      </w:pPr>
      <w:r>
        <w:t>pieprasījumvideo pakalpojumi;</w:t>
      </w:r>
    </w:p>
    <w:p w14:paraId="24444B7D" w14:textId="77777777" w:rsidR="006E778E" w:rsidRPr="009D0D9B" w:rsidRDefault="006E778E" w:rsidP="00161C32">
      <w:pPr>
        <w:pStyle w:val="BodyText"/>
        <w:numPr>
          <w:ilvl w:val="2"/>
          <w:numId w:val="34"/>
        </w:numPr>
        <w:tabs>
          <w:tab w:val="left" w:pos="851"/>
        </w:tabs>
        <w:ind w:left="284" w:firstLine="0"/>
      </w:pPr>
      <w:r>
        <w:t>ar dekodera starpniecību pārraidītas televīzijas abonēšana un dekoderu noma.</w:t>
      </w:r>
    </w:p>
    <w:p w14:paraId="6B10BAB2" w14:textId="77777777" w:rsidR="006E778E" w:rsidRPr="009D0D9B" w:rsidRDefault="006E778E" w:rsidP="006E778E">
      <w:pPr>
        <w:jc w:val="both"/>
        <w:rPr>
          <w:rFonts w:ascii="Times New Roman" w:eastAsia="Calibri" w:hAnsi="Times New Roman" w:cs="Times New Roman"/>
          <w:noProof/>
          <w:sz w:val="24"/>
          <w:szCs w:val="24"/>
        </w:rPr>
      </w:pPr>
    </w:p>
    <w:p w14:paraId="7BD7390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AB3667C" w14:textId="77777777" w:rsidR="006E778E" w:rsidRPr="009D0D9B" w:rsidRDefault="006E778E" w:rsidP="006E778E">
      <w:pPr>
        <w:jc w:val="both"/>
        <w:rPr>
          <w:rFonts w:ascii="Times New Roman" w:eastAsia="Calibri" w:hAnsi="Times New Roman" w:cs="Times New Roman"/>
          <w:i/>
          <w:noProof/>
          <w:sz w:val="24"/>
          <w:szCs w:val="24"/>
        </w:rPr>
      </w:pPr>
    </w:p>
    <w:p w14:paraId="1F6F6BA8" w14:textId="77777777" w:rsidR="006E778E" w:rsidRPr="006239C9" w:rsidRDefault="006E778E" w:rsidP="00161C32">
      <w:pPr>
        <w:pStyle w:val="BodyText"/>
        <w:numPr>
          <w:ilvl w:val="2"/>
          <w:numId w:val="34"/>
        </w:numPr>
        <w:tabs>
          <w:tab w:val="left" w:pos="851"/>
        </w:tabs>
        <w:ind w:left="284" w:firstLine="0"/>
        <w:rPr>
          <w:i/>
          <w:iCs/>
        </w:rPr>
      </w:pPr>
      <w:r>
        <w:rPr>
          <w:i/>
        </w:rPr>
        <w:t>videospēļu programmatūras un tiešsaistes spēļu noma vai abonēšana (09.2.1.1);</w:t>
      </w:r>
    </w:p>
    <w:p w14:paraId="1081BFE3" w14:textId="77777777" w:rsidR="006E778E" w:rsidRPr="006239C9" w:rsidRDefault="006E778E" w:rsidP="00161C32">
      <w:pPr>
        <w:pStyle w:val="BodyText"/>
        <w:numPr>
          <w:ilvl w:val="2"/>
          <w:numId w:val="34"/>
        </w:numPr>
        <w:tabs>
          <w:tab w:val="left" w:pos="851"/>
        </w:tabs>
        <w:ind w:left="284" w:firstLine="0"/>
        <w:rPr>
          <w:i/>
          <w:iCs/>
        </w:rPr>
      </w:pPr>
      <w:r>
        <w:rPr>
          <w:i/>
        </w:rPr>
        <w:t>audiovizuālais saturs, kas pirkts tiešsaistē tūlītējai lejupielādei (09.5.2.0).</w:t>
      </w:r>
    </w:p>
    <w:p w14:paraId="5CAB0F40" w14:textId="77777777" w:rsidR="006E778E" w:rsidRPr="009D0D9B" w:rsidRDefault="006E778E" w:rsidP="006E778E">
      <w:pPr>
        <w:jc w:val="both"/>
        <w:rPr>
          <w:rFonts w:ascii="Times New Roman" w:eastAsia="Calibri" w:hAnsi="Times New Roman" w:cs="Times New Roman"/>
          <w:i/>
          <w:noProof/>
          <w:sz w:val="24"/>
          <w:szCs w:val="24"/>
        </w:rPr>
      </w:pPr>
    </w:p>
    <w:p w14:paraId="2974F566" w14:textId="77777777" w:rsidR="006E778E" w:rsidRPr="00D1026F" w:rsidRDefault="006E778E" w:rsidP="006E778E">
      <w:pPr>
        <w:pStyle w:val="BodyText"/>
        <w:rPr>
          <w:b/>
          <w:bCs/>
        </w:rPr>
      </w:pPr>
      <w:r>
        <w:rPr>
          <w:b/>
        </w:rPr>
        <w:t>08.3.9.9. Citi informācijas un sakaru pakalpojumi (</w:t>
      </w:r>
      <w:r>
        <w:rPr>
          <w:b/>
          <w:i/>
          <w:iCs/>
        </w:rPr>
        <w:t>SD</w:t>
      </w:r>
      <w:r>
        <w:rPr>
          <w:b/>
        </w:rPr>
        <w:t>)</w:t>
      </w:r>
    </w:p>
    <w:p w14:paraId="06F71A28" w14:textId="77777777" w:rsidR="006E778E" w:rsidRPr="00827D02" w:rsidRDefault="006E778E" w:rsidP="006E778E">
      <w:pPr>
        <w:jc w:val="both"/>
        <w:rPr>
          <w:rFonts w:ascii="Times New Roman" w:eastAsia="Calibri" w:hAnsi="Times New Roman" w:cs="Times New Roman"/>
          <w:noProof/>
          <w:sz w:val="24"/>
          <w:szCs w:val="24"/>
        </w:rPr>
      </w:pPr>
    </w:p>
    <w:p w14:paraId="50B32AAD" w14:textId="77777777" w:rsidR="006E778E" w:rsidRPr="009D0D9B" w:rsidRDefault="006E778E" w:rsidP="006E778E">
      <w:pPr>
        <w:pStyle w:val="BodyText"/>
      </w:pPr>
      <w:r>
        <w:t>Ietilpst:</w:t>
      </w:r>
    </w:p>
    <w:p w14:paraId="047906E4" w14:textId="77777777" w:rsidR="006E778E" w:rsidRPr="009D0D9B" w:rsidRDefault="006E778E" w:rsidP="006E778E">
      <w:pPr>
        <w:jc w:val="both"/>
        <w:rPr>
          <w:rFonts w:ascii="Times New Roman" w:eastAsia="Calibri" w:hAnsi="Times New Roman" w:cs="Times New Roman"/>
          <w:noProof/>
          <w:sz w:val="24"/>
          <w:szCs w:val="24"/>
        </w:rPr>
      </w:pPr>
    </w:p>
    <w:p w14:paraId="320A1CB7" w14:textId="77777777" w:rsidR="006E778E" w:rsidRPr="009D0D9B" w:rsidRDefault="006E778E" w:rsidP="00161C32">
      <w:pPr>
        <w:pStyle w:val="BodyText"/>
        <w:numPr>
          <w:ilvl w:val="2"/>
          <w:numId w:val="34"/>
        </w:numPr>
        <w:tabs>
          <w:tab w:val="left" w:pos="851"/>
        </w:tabs>
        <w:ind w:left="284" w:firstLine="0"/>
      </w:pPr>
      <w:r>
        <w:t>telegrāfa, teleksa un faksa pakalpojumi;</w:t>
      </w:r>
    </w:p>
    <w:p w14:paraId="48FC61AF" w14:textId="77777777" w:rsidR="006E778E" w:rsidRPr="009D0D9B" w:rsidRDefault="006E778E" w:rsidP="00161C32">
      <w:pPr>
        <w:pStyle w:val="BodyText"/>
        <w:numPr>
          <w:ilvl w:val="2"/>
          <w:numId w:val="34"/>
        </w:numPr>
        <w:tabs>
          <w:tab w:val="left" w:pos="851"/>
        </w:tabs>
        <w:ind w:left="284" w:firstLine="0"/>
      </w:pPr>
      <w:r>
        <w:t>radiotelefonu, radiotelegrāfu un radioteleksa pakalpojumi;</w:t>
      </w:r>
    </w:p>
    <w:p w14:paraId="153C622D" w14:textId="77777777" w:rsidR="006E778E" w:rsidRPr="009D0D9B" w:rsidRDefault="006E778E" w:rsidP="00161C32">
      <w:pPr>
        <w:pStyle w:val="BodyText"/>
        <w:numPr>
          <w:ilvl w:val="2"/>
          <w:numId w:val="34"/>
        </w:numPr>
        <w:tabs>
          <w:tab w:val="left" w:pos="851"/>
        </w:tabs>
        <w:ind w:left="284" w:firstLine="0"/>
      </w:pPr>
      <w:r>
        <w:rPr>
          <w:i/>
          <w:iCs/>
        </w:rPr>
        <w:t>IP</w:t>
      </w:r>
      <w:r>
        <w:t xml:space="preserve"> balss pārraides nodrošināšana (klājēja lietojums);</w:t>
      </w:r>
    </w:p>
    <w:p w14:paraId="488F0587" w14:textId="77777777" w:rsidR="006E778E" w:rsidRPr="009D0D9B" w:rsidRDefault="006E778E" w:rsidP="00161C32">
      <w:pPr>
        <w:pStyle w:val="BodyText"/>
        <w:numPr>
          <w:ilvl w:val="2"/>
          <w:numId w:val="34"/>
        </w:numPr>
        <w:tabs>
          <w:tab w:val="left" w:pos="851"/>
        </w:tabs>
        <w:ind w:left="284" w:firstLine="0"/>
      </w:pPr>
      <w:r>
        <w:t>dekodera nomas/izpirkumnomas maksa;</w:t>
      </w:r>
    </w:p>
    <w:p w14:paraId="31D3FA30" w14:textId="77777777" w:rsidR="006E778E" w:rsidRPr="009D0D9B" w:rsidRDefault="006E778E" w:rsidP="00161C32">
      <w:pPr>
        <w:pStyle w:val="BodyText"/>
        <w:numPr>
          <w:ilvl w:val="2"/>
          <w:numId w:val="34"/>
        </w:numPr>
        <w:tabs>
          <w:tab w:val="left" w:pos="851"/>
        </w:tabs>
        <w:ind w:left="284" w:firstLine="0"/>
      </w:pPr>
      <w:r>
        <w:t>programmatūras instalēšanas pakalpojumi.</w:t>
      </w:r>
    </w:p>
    <w:p w14:paraId="1013FDB1" w14:textId="77777777" w:rsidR="006E778E" w:rsidRDefault="006E778E" w:rsidP="006E778E">
      <w:pPr>
        <w:rPr>
          <w:rFonts w:ascii="Times New Roman" w:eastAsia="Calibri" w:hAnsi="Times New Roman" w:cs="Times New Roman"/>
          <w:b/>
          <w:bCs/>
          <w:noProof/>
          <w:sz w:val="24"/>
          <w:szCs w:val="24"/>
        </w:rPr>
      </w:pPr>
      <w:r>
        <w:br w:type="page"/>
      </w:r>
    </w:p>
    <w:p w14:paraId="3BD40C1C" w14:textId="7CFF60E1" w:rsidR="003972ED" w:rsidRDefault="006E778E" w:rsidP="006E778E">
      <w:pPr>
        <w:pStyle w:val="BodyText"/>
        <w:rPr>
          <w:b/>
        </w:rPr>
      </w:pPr>
      <w:r>
        <w:rPr>
          <w:b/>
        </w:rPr>
        <w:lastRenderedPageBreak/>
        <w:t>09. ATPŪTA, SPORTS UN KULTŪRA</w:t>
      </w:r>
    </w:p>
    <w:p w14:paraId="4AF6909F" w14:textId="77777777" w:rsidR="00827D02" w:rsidRPr="00BA31CE" w:rsidRDefault="00827D02" w:rsidP="006E778E">
      <w:pPr>
        <w:pStyle w:val="BodyText"/>
        <w:rPr>
          <w:b/>
        </w:rPr>
      </w:pPr>
    </w:p>
    <w:p w14:paraId="7154E733" w14:textId="77777777" w:rsidR="006E778E" w:rsidRPr="009D0D9B" w:rsidRDefault="006E778E" w:rsidP="006E778E">
      <w:pPr>
        <w:pStyle w:val="BodyText"/>
      </w:pPr>
      <w:r>
        <w:rPr>
          <w:i/>
          <w:iCs/>
        </w:rPr>
        <w:t>COICOP</w:t>
      </w:r>
      <w:r>
        <w:t> 2018 09. nodaļā ietverts plašs atpūtas, sporta un kultūras preču un pakalpojumu kopums, un tā ir strukturēta astoņās grupās. Pirmajā grupā (09.1) ietilpst atpūtai paredzēti ilglietošanas priekšmeti: fotoaparatūra, citi būtiski ilglietošanas atpūtas priekšmeti, piemēram, autofurgoni, laivas, jahtas, lidmašīnas u. tml. Nodaļas 09.2. grupā ietilpst nebūtiski ilglietošanas atpūtas priekšmeti, piemēram, spēles un rotaļlietas, tostarp videospēļu datori, preces svinību rīkošanai, inventārs sportam, tūrismam un atpūtai brīvā dabā. Trešajā grupā (09.3) ietilpst preces dārzam, augi un ziedi, lolojumdzīvnieku iegādāšanās un ar tiem saistītie izdevumi, tostarp izdevumi par veterinārārsta pakalpojumiem. Atpūtas pakalpojumos (09.4) ietilpst 09. nodaļā klasificēto preču noma, apkope un remonts, veterinārie un citi pakalpojumi lolojumdzīvniekiem, atpūtas un brīvā laika pavadīšanas pakalpojumi, piemēram, atrakciju parki, azartspēles un izdevumi par sporta pakalpojumiem, tostarp par nodarbošanos ar sportu un par sporta pasākumu apmeklēšanu.</w:t>
      </w:r>
    </w:p>
    <w:p w14:paraId="613692E0" w14:textId="77777777" w:rsidR="006E778E" w:rsidRPr="009D0D9B" w:rsidRDefault="006E778E" w:rsidP="006E778E">
      <w:pPr>
        <w:jc w:val="both"/>
        <w:rPr>
          <w:rFonts w:ascii="Times New Roman" w:eastAsia="Calibri" w:hAnsi="Times New Roman" w:cs="Times New Roman"/>
          <w:noProof/>
          <w:sz w:val="24"/>
          <w:szCs w:val="24"/>
        </w:rPr>
      </w:pPr>
    </w:p>
    <w:p w14:paraId="05AD8541" w14:textId="77777777" w:rsidR="006E778E" w:rsidRPr="009D0D9B" w:rsidRDefault="006E778E" w:rsidP="006E778E">
      <w:pPr>
        <w:pStyle w:val="BodyText"/>
      </w:pPr>
      <w:r>
        <w:t>Nodaļas 09.5. grupā ietilpst kultūras preces, piemēram, mūzikas instrumenti un audiovizuālie informācijas nesēji, kam seko kultūras pakalpojumi (09.6), kuri ietver kinoteātrus, teātrus, koncertus, muzejus un citas kultūras vietas, kā arī fotopakalpojumus. Drukātās un elektroniskās grāmatas un laikrakstus klasificē 09.7. grupā.</w:t>
      </w:r>
    </w:p>
    <w:p w14:paraId="6CDDB4F9" w14:textId="77777777" w:rsidR="006E778E" w:rsidRPr="009D0D9B" w:rsidRDefault="006E778E" w:rsidP="006E778E">
      <w:pPr>
        <w:jc w:val="both"/>
        <w:rPr>
          <w:rFonts w:ascii="Times New Roman" w:eastAsia="Calibri" w:hAnsi="Times New Roman" w:cs="Times New Roman"/>
          <w:noProof/>
          <w:sz w:val="24"/>
          <w:szCs w:val="24"/>
        </w:rPr>
      </w:pPr>
    </w:p>
    <w:p w14:paraId="1074B4AA" w14:textId="77777777" w:rsidR="006E778E" w:rsidRPr="009D0D9B" w:rsidRDefault="006E778E" w:rsidP="006E778E">
      <w:pPr>
        <w:pStyle w:val="BodyText"/>
      </w:pPr>
      <w:r>
        <w:t>Pēdējā grupa (09.8) ietver kompleksos tūrisma pakalpojumus, tostarp visu veidu pakalpojumus, piemēram, pārvadāšanu, izmitināšanu, pārtikas piegādi, gida pakalpojumus utt. Izdevumus par kompleksajiem tūrisma pakalpojumiem nav iespējams sadalīt sastāvdaļās, tāpēc izveidota atsevišķa klasifikācijas kategorija. Kompleksā tūrisma pakalpojuma ilgumam un tam, vai brīvdienu galamērķis atrodas mītnes valstī vai ārvalstīs, nav būtiskas nozīmes.</w:t>
      </w:r>
    </w:p>
    <w:p w14:paraId="68438924" w14:textId="77777777" w:rsidR="006E778E" w:rsidRPr="009D0D9B" w:rsidRDefault="006E778E" w:rsidP="006E778E">
      <w:pPr>
        <w:jc w:val="both"/>
        <w:rPr>
          <w:rFonts w:ascii="Times New Roman" w:eastAsia="Calibri" w:hAnsi="Times New Roman" w:cs="Times New Roman"/>
          <w:noProof/>
          <w:sz w:val="24"/>
          <w:szCs w:val="24"/>
        </w:rPr>
      </w:pPr>
    </w:p>
    <w:p w14:paraId="01F10A71" w14:textId="77777777" w:rsidR="006E778E" w:rsidRPr="00D1026F" w:rsidRDefault="006E778E" w:rsidP="006E778E">
      <w:pPr>
        <w:pStyle w:val="BodyText"/>
        <w:rPr>
          <w:b/>
          <w:bCs/>
        </w:rPr>
      </w:pPr>
      <w:r>
        <w:rPr>
          <w:b/>
        </w:rPr>
        <w:t>09.1. ILGLIETOŠANAS ATPŪTAS PRIEKŠMETI</w:t>
      </w:r>
    </w:p>
    <w:p w14:paraId="172A34CB" w14:textId="77777777" w:rsidR="006E778E" w:rsidRPr="006173B3" w:rsidRDefault="006E778E" w:rsidP="006E778E">
      <w:pPr>
        <w:jc w:val="both"/>
        <w:rPr>
          <w:rFonts w:ascii="Times New Roman" w:eastAsia="Calibri" w:hAnsi="Times New Roman" w:cs="Times New Roman"/>
          <w:noProof/>
          <w:sz w:val="24"/>
          <w:szCs w:val="24"/>
        </w:rPr>
      </w:pPr>
    </w:p>
    <w:p w14:paraId="49381BE0"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09.1.1. Fotoaparatūra, kinematogrāfijas iekārtas un optiski instrumenti (</w:t>
      </w:r>
      <w:r>
        <w:rPr>
          <w:rFonts w:ascii="Times New Roman" w:hAnsi="Times New Roman"/>
          <w:b/>
          <w:i/>
          <w:iCs/>
          <w:sz w:val="24"/>
        </w:rPr>
        <w:t>D</w:t>
      </w:r>
      <w:r>
        <w:rPr>
          <w:rFonts w:ascii="Times New Roman" w:hAnsi="Times New Roman"/>
          <w:b/>
          <w:sz w:val="24"/>
        </w:rPr>
        <w:t>)</w:t>
      </w:r>
    </w:p>
    <w:p w14:paraId="08923FD6" w14:textId="77777777" w:rsidR="006E778E" w:rsidRPr="009D0D9B" w:rsidRDefault="006E778E" w:rsidP="006E778E">
      <w:pPr>
        <w:jc w:val="both"/>
        <w:rPr>
          <w:rFonts w:ascii="Times New Roman" w:eastAsia="Calibri" w:hAnsi="Times New Roman" w:cs="Times New Roman"/>
          <w:b/>
          <w:bCs/>
          <w:noProof/>
          <w:sz w:val="24"/>
          <w:szCs w:val="24"/>
        </w:rPr>
      </w:pPr>
    </w:p>
    <w:p w14:paraId="6DA7B7F3" w14:textId="77777777" w:rsidR="006E778E" w:rsidRPr="009D0D9B" w:rsidRDefault="006E778E" w:rsidP="006E778E">
      <w:pPr>
        <w:pStyle w:val="BodyText"/>
      </w:pPr>
      <w:r>
        <w:t>Ietilpst:</w:t>
      </w:r>
    </w:p>
    <w:p w14:paraId="5648E2DB" w14:textId="77777777" w:rsidR="006E778E" w:rsidRPr="009D0D9B" w:rsidRDefault="006E778E" w:rsidP="006E778E">
      <w:pPr>
        <w:jc w:val="both"/>
        <w:rPr>
          <w:rFonts w:ascii="Times New Roman" w:eastAsia="Calibri" w:hAnsi="Times New Roman" w:cs="Times New Roman"/>
          <w:noProof/>
          <w:sz w:val="24"/>
          <w:szCs w:val="24"/>
        </w:rPr>
      </w:pPr>
    </w:p>
    <w:p w14:paraId="4533D5E2" w14:textId="77777777" w:rsidR="006E778E" w:rsidRPr="009D0D9B" w:rsidRDefault="006E778E" w:rsidP="00161C32">
      <w:pPr>
        <w:pStyle w:val="BodyText"/>
        <w:numPr>
          <w:ilvl w:val="2"/>
          <w:numId w:val="34"/>
        </w:numPr>
        <w:tabs>
          <w:tab w:val="left" w:pos="851"/>
        </w:tabs>
        <w:ind w:left="284" w:firstLine="0"/>
      </w:pPr>
      <w:r>
        <w:t>fotoaparāti, filmu kameras un skaņu ierakstu kameras, filmu un diapozitīvu projektori, palielinātāji un filmu attīstīšanas iekārtas;</w:t>
      </w:r>
    </w:p>
    <w:p w14:paraId="70A10F46" w14:textId="77777777" w:rsidR="006E778E" w:rsidRPr="009D0D9B" w:rsidRDefault="006E778E" w:rsidP="00161C32">
      <w:pPr>
        <w:pStyle w:val="BodyText"/>
        <w:numPr>
          <w:ilvl w:val="2"/>
          <w:numId w:val="34"/>
        </w:numPr>
        <w:tabs>
          <w:tab w:val="left" w:pos="851"/>
        </w:tabs>
        <w:ind w:left="284" w:firstLine="0"/>
      </w:pPr>
      <w:r>
        <w:t>videokameras, tostarp kemrekorderi, sporta kameras;</w:t>
      </w:r>
    </w:p>
    <w:p w14:paraId="6DD3D7E7" w14:textId="77777777" w:rsidR="006E778E" w:rsidRPr="009D0D9B" w:rsidRDefault="006E778E" w:rsidP="00161C32">
      <w:pPr>
        <w:pStyle w:val="BodyText"/>
        <w:numPr>
          <w:ilvl w:val="2"/>
          <w:numId w:val="34"/>
        </w:numPr>
        <w:tabs>
          <w:tab w:val="left" w:pos="851"/>
        </w:tabs>
        <w:ind w:left="284" w:firstLine="0"/>
      </w:pPr>
      <w:r>
        <w:t>ekrāni, aparāti diapozitīvu skatīšanai, objektīvi (tostarp tālummaiņas objektīvi), lēcas, zibspuldzes, filtri, eksponometri utt.;</w:t>
      </w:r>
    </w:p>
    <w:p w14:paraId="730EB346" w14:textId="77777777" w:rsidR="006E778E" w:rsidRPr="009D0D9B" w:rsidRDefault="006E778E" w:rsidP="00161C32">
      <w:pPr>
        <w:pStyle w:val="BodyText"/>
        <w:numPr>
          <w:ilvl w:val="2"/>
          <w:numId w:val="34"/>
        </w:numPr>
        <w:tabs>
          <w:tab w:val="left" w:pos="851"/>
        </w:tabs>
        <w:ind w:left="284" w:firstLine="0"/>
      </w:pPr>
      <w:r>
        <w:t>fotoattēlu attīstītāji un fotopapīrs;</w:t>
      </w:r>
    </w:p>
    <w:p w14:paraId="16007619" w14:textId="77777777" w:rsidR="006E778E" w:rsidRPr="009D0D9B" w:rsidRDefault="006E778E" w:rsidP="00161C32">
      <w:pPr>
        <w:pStyle w:val="BodyText"/>
        <w:numPr>
          <w:ilvl w:val="2"/>
          <w:numId w:val="34"/>
        </w:numPr>
        <w:tabs>
          <w:tab w:val="left" w:pos="851"/>
        </w:tabs>
        <w:ind w:left="284" w:firstLine="0"/>
      </w:pPr>
      <w:r>
        <w:t>binokļi, mikroskopi, teleskopi un kompasi. Ietilpst arī:</w:t>
      </w:r>
    </w:p>
    <w:p w14:paraId="2ABF65B0" w14:textId="77777777" w:rsidR="006E778E" w:rsidRPr="009D0D9B" w:rsidRDefault="006E778E" w:rsidP="00161C32">
      <w:pPr>
        <w:pStyle w:val="BodyText"/>
        <w:numPr>
          <w:ilvl w:val="2"/>
          <w:numId w:val="34"/>
        </w:numPr>
        <w:tabs>
          <w:tab w:val="left" w:pos="851"/>
        </w:tabs>
        <w:ind w:left="284" w:firstLine="0"/>
      </w:pPr>
      <w:r>
        <w:t>atsevišķi materiāli, ko iegādājas mājsaimniecības, lai veiktu remontu saviem spēkiem;</w:t>
      </w:r>
    </w:p>
    <w:p w14:paraId="0BACEB28" w14:textId="77777777" w:rsidR="006E778E" w:rsidRPr="009D0D9B" w:rsidRDefault="006E778E" w:rsidP="00161C32">
      <w:pPr>
        <w:pStyle w:val="BodyText"/>
        <w:numPr>
          <w:ilvl w:val="2"/>
          <w:numId w:val="34"/>
        </w:numPr>
        <w:tabs>
          <w:tab w:val="left" w:pos="851"/>
        </w:tabs>
        <w:ind w:left="284" w:firstLine="0"/>
      </w:pPr>
      <w:r>
        <w:t>fotofilmas un kinofilmas;</w:t>
      </w:r>
    </w:p>
    <w:p w14:paraId="03C60552" w14:textId="77777777" w:rsidR="006E778E" w:rsidRPr="009D0D9B" w:rsidRDefault="006E778E" w:rsidP="00161C32">
      <w:pPr>
        <w:pStyle w:val="BodyText"/>
        <w:numPr>
          <w:ilvl w:val="2"/>
          <w:numId w:val="34"/>
        </w:numPr>
        <w:tabs>
          <w:tab w:val="left" w:pos="851"/>
        </w:tabs>
        <w:ind w:left="284" w:firstLine="0"/>
      </w:pPr>
      <w:r>
        <w:t>akumulatori un lādētāji kamerām un citai fotoaparatūrai un kinoaparatūrai.</w:t>
      </w:r>
    </w:p>
    <w:p w14:paraId="5EC6DF92" w14:textId="77777777" w:rsidR="006E778E" w:rsidRPr="009D0D9B" w:rsidRDefault="006E778E" w:rsidP="006E778E">
      <w:pPr>
        <w:jc w:val="both"/>
        <w:rPr>
          <w:rFonts w:ascii="Times New Roman" w:eastAsia="Calibri" w:hAnsi="Times New Roman" w:cs="Times New Roman"/>
          <w:noProof/>
          <w:sz w:val="24"/>
          <w:szCs w:val="24"/>
        </w:rPr>
      </w:pPr>
    </w:p>
    <w:p w14:paraId="0E7BDA8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07A4102" w14:textId="77777777" w:rsidR="006E778E" w:rsidRPr="009D0D9B" w:rsidRDefault="006E778E" w:rsidP="006E778E">
      <w:pPr>
        <w:jc w:val="both"/>
        <w:rPr>
          <w:rFonts w:ascii="Times New Roman" w:eastAsia="Calibri" w:hAnsi="Times New Roman" w:cs="Times New Roman"/>
          <w:i/>
          <w:noProof/>
          <w:sz w:val="24"/>
          <w:szCs w:val="24"/>
        </w:rPr>
      </w:pPr>
    </w:p>
    <w:p w14:paraId="2D1CC1C5" w14:textId="77777777" w:rsidR="006E778E" w:rsidRPr="00AB38E3" w:rsidRDefault="006E778E" w:rsidP="00161C32">
      <w:pPr>
        <w:pStyle w:val="BodyText"/>
        <w:numPr>
          <w:ilvl w:val="2"/>
          <w:numId w:val="34"/>
        </w:numPr>
        <w:tabs>
          <w:tab w:val="left" w:pos="851"/>
        </w:tabs>
        <w:ind w:left="284" w:firstLine="0"/>
        <w:rPr>
          <w:i/>
          <w:iCs/>
        </w:rPr>
      </w:pPr>
      <w:r>
        <w:rPr>
          <w:i/>
        </w:rPr>
        <w:t>automobiļu videoreģistratori (07.2.1.3);</w:t>
      </w:r>
    </w:p>
    <w:p w14:paraId="43426674" w14:textId="77777777" w:rsidR="006E778E" w:rsidRPr="00AB38E3" w:rsidRDefault="006E778E" w:rsidP="00161C32">
      <w:pPr>
        <w:pStyle w:val="BodyText"/>
        <w:numPr>
          <w:ilvl w:val="2"/>
          <w:numId w:val="34"/>
        </w:numPr>
        <w:tabs>
          <w:tab w:val="left" w:pos="851"/>
        </w:tabs>
        <w:ind w:left="284" w:firstLine="0"/>
        <w:rPr>
          <w:i/>
          <w:iCs/>
        </w:rPr>
      </w:pPr>
      <w:r>
        <w:rPr>
          <w:i/>
        </w:rPr>
        <w:t>tīmekļa kameras (08.1.3.2).</w:t>
      </w:r>
    </w:p>
    <w:p w14:paraId="65613958" w14:textId="77777777" w:rsidR="006E778E" w:rsidRPr="009D0D9B" w:rsidRDefault="006E778E" w:rsidP="006E778E">
      <w:pPr>
        <w:jc w:val="both"/>
        <w:rPr>
          <w:rFonts w:ascii="Times New Roman" w:eastAsia="Calibri" w:hAnsi="Times New Roman" w:cs="Times New Roman"/>
          <w:i/>
          <w:noProof/>
          <w:sz w:val="24"/>
          <w:szCs w:val="24"/>
        </w:rPr>
      </w:pPr>
    </w:p>
    <w:p w14:paraId="5DE1D090" w14:textId="77777777" w:rsidR="006E778E" w:rsidRPr="00D1026F" w:rsidRDefault="006E778E" w:rsidP="00BA31CE">
      <w:pPr>
        <w:pStyle w:val="BodyText"/>
        <w:keepNext/>
        <w:keepLines/>
        <w:rPr>
          <w:b/>
          <w:bCs/>
        </w:rPr>
      </w:pPr>
      <w:r>
        <w:rPr>
          <w:b/>
        </w:rPr>
        <w:lastRenderedPageBreak/>
        <w:t>09.1.1.1. Kameras (</w:t>
      </w:r>
      <w:r>
        <w:rPr>
          <w:b/>
          <w:i/>
          <w:iCs/>
        </w:rPr>
        <w:t>D</w:t>
      </w:r>
      <w:r>
        <w:rPr>
          <w:b/>
        </w:rPr>
        <w:t>)</w:t>
      </w:r>
    </w:p>
    <w:p w14:paraId="3B0B1E39" w14:textId="77777777" w:rsidR="006E778E" w:rsidRPr="006173B3" w:rsidRDefault="006E778E" w:rsidP="00BA31CE">
      <w:pPr>
        <w:keepNext/>
        <w:keepLines/>
        <w:jc w:val="both"/>
        <w:rPr>
          <w:rFonts w:ascii="Times New Roman" w:eastAsia="Calibri" w:hAnsi="Times New Roman" w:cs="Times New Roman"/>
          <w:noProof/>
          <w:sz w:val="24"/>
          <w:szCs w:val="24"/>
        </w:rPr>
      </w:pPr>
    </w:p>
    <w:p w14:paraId="3493387D" w14:textId="77777777" w:rsidR="006E778E" w:rsidRPr="009D0D9B" w:rsidRDefault="006E778E" w:rsidP="00BA31CE">
      <w:pPr>
        <w:pStyle w:val="BodyText"/>
        <w:keepNext/>
        <w:keepLines/>
      </w:pPr>
      <w:r>
        <w:t>Ietilpst:</w:t>
      </w:r>
    </w:p>
    <w:p w14:paraId="0EEAEDB4" w14:textId="77777777" w:rsidR="006E778E" w:rsidRPr="009D0D9B" w:rsidRDefault="006E778E" w:rsidP="006E778E">
      <w:pPr>
        <w:jc w:val="both"/>
        <w:rPr>
          <w:rFonts w:ascii="Times New Roman" w:eastAsia="Calibri" w:hAnsi="Times New Roman" w:cs="Times New Roman"/>
          <w:noProof/>
          <w:sz w:val="24"/>
          <w:szCs w:val="24"/>
        </w:rPr>
      </w:pPr>
    </w:p>
    <w:p w14:paraId="65ADC125" w14:textId="77777777" w:rsidR="006E778E" w:rsidRPr="009D0D9B" w:rsidRDefault="006E778E" w:rsidP="00161C32">
      <w:pPr>
        <w:pStyle w:val="BodyText"/>
        <w:numPr>
          <w:ilvl w:val="2"/>
          <w:numId w:val="34"/>
        </w:numPr>
        <w:tabs>
          <w:tab w:val="left" w:pos="851"/>
        </w:tabs>
        <w:ind w:left="284" w:firstLine="0"/>
      </w:pPr>
      <w:r>
        <w:t>fotoaparāti, filmu kameras un skaņu ierakstu kameras, filmu un diapozitīvu projektori, palielinātāji un filmu attīstīšanas iekārtas;</w:t>
      </w:r>
    </w:p>
    <w:p w14:paraId="55D78F78" w14:textId="77777777" w:rsidR="006E778E" w:rsidRPr="009D0D9B" w:rsidRDefault="006E778E" w:rsidP="00161C32">
      <w:pPr>
        <w:pStyle w:val="BodyText"/>
        <w:numPr>
          <w:ilvl w:val="2"/>
          <w:numId w:val="34"/>
        </w:numPr>
        <w:tabs>
          <w:tab w:val="left" w:pos="851"/>
        </w:tabs>
        <w:ind w:left="284" w:firstLine="0"/>
      </w:pPr>
      <w:r>
        <w:t>videokameras, tostarp kemrekorderi, sporta kameras.</w:t>
      </w:r>
    </w:p>
    <w:p w14:paraId="49A7BF11" w14:textId="77777777" w:rsidR="006E778E" w:rsidRDefault="006E778E" w:rsidP="006E778E">
      <w:pPr>
        <w:jc w:val="both"/>
        <w:rPr>
          <w:rFonts w:ascii="Times New Roman" w:hAnsi="Times New Roman" w:cs="Times New Roman"/>
          <w:noProof/>
          <w:sz w:val="24"/>
          <w:szCs w:val="24"/>
        </w:rPr>
      </w:pPr>
    </w:p>
    <w:p w14:paraId="4359CC29" w14:textId="77777777" w:rsidR="006E778E" w:rsidRPr="009D0D9B" w:rsidRDefault="006E778E" w:rsidP="006E778E">
      <w:pPr>
        <w:pStyle w:val="BodyText"/>
      </w:pPr>
      <w:r>
        <w:t>Ietilpst arī:</w:t>
      </w:r>
    </w:p>
    <w:p w14:paraId="66FA2AB1" w14:textId="77777777" w:rsidR="006E778E" w:rsidRPr="009D0D9B" w:rsidRDefault="006E778E" w:rsidP="006E778E">
      <w:pPr>
        <w:jc w:val="both"/>
        <w:rPr>
          <w:rFonts w:ascii="Times New Roman" w:eastAsia="Calibri" w:hAnsi="Times New Roman" w:cs="Times New Roman"/>
          <w:noProof/>
          <w:sz w:val="24"/>
          <w:szCs w:val="24"/>
        </w:rPr>
      </w:pPr>
    </w:p>
    <w:p w14:paraId="2644B46D" w14:textId="77777777" w:rsidR="006E778E" w:rsidRPr="009D0D9B" w:rsidRDefault="006E778E" w:rsidP="00161C32">
      <w:pPr>
        <w:pStyle w:val="BodyText"/>
        <w:numPr>
          <w:ilvl w:val="2"/>
          <w:numId w:val="34"/>
        </w:numPr>
        <w:tabs>
          <w:tab w:val="left" w:pos="851"/>
        </w:tabs>
        <w:ind w:left="284" w:firstLine="0"/>
      </w:pPr>
      <w:r>
        <w:t>atsevišķi materiāli, ko iegādājas mājsaimniecības, lai veiktu remontu saviem spēkiem.</w:t>
      </w:r>
    </w:p>
    <w:p w14:paraId="34CA7132" w14:textId="77777777" w:rsidR="006E778E" w:rsidRPr="009D0D9B" w:rsidRDefault="006E778E" w:rsidP="006E778E">
      <w:pPr>
        <w:jc w:val="both"/>
        <w:rPr>
          <w:rFonts w:ascii="Times New Roman" w:eastAsia="Calibri" w:hAnsi="Times New Roman" w:cs="Times New Roman"/>
          <w:noProof/>
          <w:sz w:val="24"/>
          <w:szCs w:val="24"/>
        </w:rPr>
      </w:pPr>
    </w:p>
    <w:p w14:paraId="55655C7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C98F7C8" w14:textId="77777777" w:rsidR="006E778E" w:rsidRPr="009D0D9B" w:rsidRDefault="006E778E" w:rsidP="006E778E">
      <w:pPr>
        <w:jc w:val="both"/>
        <w:rPr>
          <w:rFonts w:ascii="Times New Roman" w:eastAsia="Calibri" w:hAnsi="Times New Roman" w:cs="Times New Roman"/>
          <w:i/>
          <w:noProof/>
          <w:sz w:val="24"/>
          <w:szCs w:val="24"/>
        </w:rPr>
      </w:pPr>
    </w:p>
    <w:p w14:paraId="03667021" w14:textId="77777777" w:rsidR="006E778E" w:rsidRPr="00EA2846" w:rsidRDefault="006E778E" w:rsidP="00161C32">
      <w:pPr>
        <w:pStyle w:val="BodyText"/>
        <w:numPr>
          <w:ilvl w:val="2"/>
          <w:numId w:val="34"/>
        </w:numPr>
        <w:tabs>
          <w:tab w:val="left" w:pos="851"/>
        </w:tabs>
        <w:ind w:left="284" w:firstLine="0"/>
      </w:pPr>
      <w:r>
        <w:t>automobiļu videoreģistratori (07.2.1.3);</w:t>
      </w:r>
    </w:p>
    <w:p w14:paraId="0BE84582" w14:textId="77777777" w:rsidR="006E778E" w:rsidRPr="009D0D9B" w:rsidRDefault="006E778E" w:rsidP="00161C32">
      <w:pPr>
        <w:pStyle w:val="BodyText"/>
        <w:numPr>
          <w:ilvl w:val="2"/>
          <w:numId w:val="34"/>
        </w:numPr>
        <w:tabs>
          <w:tab w:val="left" w:pos="851"/>
        </w:tabs>
        <w:ind w:left="284" w:firstLine="0"/>
      </w:pPr>
      <w:r>
        <w:t>tīmekļa kameras (08.1.3.2).</w:t>
      </w:r>
    </w:p>
    <w:p w14:paraId="68BF4372" w14:textId="77777777" w:rsidR="006E778E" w:rsidRPr="009D0D9B" w:rsidRDefault="006E778E" w:rsidP="006E778E">
      <w:pPr>
        <w:jc w:val="both"/>
        <w:rPr>
          <w:rFonts w:ascii="Times New Roman" w:eastAsia="Calibri" w:hAnsi="Times New Roman" w:cs="Times New Roman"/>
          <w:i/>
          <w:noProof/>
          <w:sz w:val="24"/>
          <w:szCs w:val="24"/>
        </w:rPr>
      </w:pPr>
    </w:p>
    <w:p w14:paraId="0C8B679A" w14:textId="77777777" w:rsidR="006E778E" w:rsidRPr="00D1026F" w:rsidRDefault="006E778E" w:rsidP="006E778E">
      <w:pPr>
        <w:pStyle w:val="BodyText"/>
        <w:rPr>
          <w:b/>
          <w:bCs/>
        </w:rPr>
      </w:pPr>
      <w:r>
        <w:rPr>
          <w:b/>
        </w:rPr>
        <w:t>09.1.1.2. Fotoaparatūras un kinematogrāfijas iekārtu piederumi (</w:t>
      </w:r>
      <w:r>
        <w:rPr>
          <w:b/>
          <w:i/>
          <w:iCs/>
        </w:rPr>
        <w:t>D</w:t>
      </w:r>
      <w:r>
        <w:rPr>
          <w:b/>
        </w:rPr>
        <w:t>)</w:t>
      </w:r>
    </w:p>
    <w:p w14:paraId="5B1223BC" w14:textId="77777777" w:rsidR="006E778E" w:rsidRPr="009D0D9B" w:rsidRDefault="006E778E" w:rsidP="006E778E">
      <w:pPr>
        <w:jc w:val="both"/>
        <w:rPr>
          <w:rFonts w:ascii="Times New Roman" w:eastAsia="Calibri" w:hAnsi="Times New Roman" w:cs="Times New Roman"/>
          <w:b/>
          <w:bCs/>
          <w:noProof/>
          <w:sz w:val="24"/>
          <w:szCs w:val="24"/>
        </w:rPr>
      </w:pPr>
    </w:p>
    <w:p w14:paraId="61F1C441" w14:textId="77777777" w:rsidR="006E778E" w:rsidRPr="009D0D9B" w:rsidRDefault="006E778E" w:rsidP="006E778E">
      <w:pPr>
        <w:pStyle w:val="BodyText"/>
      </w:pPr>
      <w:r>
        <w:t>Ietilpst:</w:t>
      </w:r>
    </w:p>
    <w:p w14:paraId="1302CD1B" w14:textId="77777777" w:rsidR="006E778E" w:rsidRPr="009D0D9B" w:rsidRDefault="006E778E" w:rsidP="006E778E">
      <w:pPr>
        <w:jc w:val="both"/>
        <w:rPr>
          <w:rFonts w:ascii="Times New Roman" w:eastAsia="Calibri" w:hAnsi="Times New Roman" w:cs="Times New Roman"/>
          <w:noProof/>
          <w:sz w:val="24"/>
          <w:szCs w:val="24"/>
        </w:rPr>
      </w:pPr>
    </w:p>
    <w:p w14:paraId="6D832FF7" w14:textId="77777777" w:rsidR="006E778E" w:rsidRPr="009D0D9B" w:rsidRDefault="006E778E" w:rsidP="00161C32">
      <w:pPr>
        <w:pStyle w:val="BodyText"/>
        <w:numPr>
          <w:ilvl w:val="2"/>
          <w:numId w:val="34"/>
        </w:numPr>
        <w:tabs>
          <w:tab w:val="left" w:pos="851"/>
        </w:tabs>
        <w:ind w:left="284" w:firstLine="0"/>
      </w:pPr>
      <w:r>
        <w:t>ekrāni, aparāti diapozitīvu skatīšanai, objektīvi (tostarp tālummaiņas objektīvi), lēcas, zibspuldzes, filtri, eksponometri utt.;</w:t>
      </w:r>
    </w:p>
    <w:p w14:paraId="5CD4088C" w14:textId="77777777" w:rsidR="006E778E" w:rsidRDefault="006E778E" w:rsidP="00161C32">
      <w:pPr>
        <w:pStyle w:val="BodyText"/>
        <w:numPr>
          <w:ilvl w:val="2"/>
          <w:numId w:val="34"/>
        </w:numPr>
        <w:tabs>
          <w:tab w:val="left" w:pos="851"/>
        </w:tabs>
        <w:ind w:left="284" w:firstLine="0"/>
      </w:pPr>
      <w:r>
        <w:t>fotoattēlu attīstītāji un fotopapīrs.</w:t>
      </w:r>
    </w:p>
    <w:p w14:paraId="4D58B967" w14:textId="77777777" w:rsidR="006E778E" w:rsidRDefault="006E778E" w:rsidP="006E778E">
      <w:pPr>
        <w:pStyle w:val="BodyText"/>
      </w:pPr>
    </w:p>
    <w:p w14:paraId="5FCD7663" w14:textId="77777777" w:rsidR="006E778E" w:rsidRDefault="006E778E" w:rsidP="006E778E">
      <w:pPr>
        <w:pStyle w:val="BodyText"/>
      </w:pPr>
      <w:r>
        <w:t>Ietilpst arī:</w:t>
      </w:r>
    </w:p>
    <w:p w14:paraId="6843A93A" w14:textId="77777777" w:rsidR="006E778E" w:rsidRPr="009D0D9B" w:rsidRDefault="006E778E" w:rsidP="006E778E">
      <w:pPr>
        <w:pStyle w:val="BodyText"/>
      </w:pPr>
    </w:p>
    <w:p w14:paraId="06BFFA2E" w14:textId="77777777" w:rsidR="006E778E" w:rsidRPr="009D0D9B" w:rsidRDefault="006E778E" w:rsidP="00161C32">
      <w:pPr>
        <w:pStyle w:val="BodyText"/>
        <w:numPr>
          <w:ilvl w:val="2"/>
          <w:numId w:val="34"/>
        </w:numPr>
        <w:tabs>
          <w:tab w:val="left" w:pos="851"/>
        </w:tabs>
        <w:ind w:left="284" w:firstLine="0"/>
      </w:pPr>
      <w:r>
        <w:t>atsevišķi materiāli, ko iegādājas mājsaimniecības, lai veiktu remontu saviem spēkiem;</w:t>
      </w:r>
    </w:p>
    <w:p w14:paraId="0DED5D9A" w14:textId="77777777" w:rsidR="006E778E" w:rsidRPr="009D0D9B" w:rsidRDefault="006E778E" w:rsidP="00161C32">
      <w:pPr>
        <w:pStyle w:val="BodyText"/>
        <w:numPr>
          <w:ilvl w:val="2"/>
          <w:numId w:val="34"/>
        </w:numPr>
        <w:tabs>
          <w:tab w:val="left" w:pos="851"/>
        </w:tabs>
        <w:ind w:left="284" w:firstLine="0"/>
      </w:pPr>
      <w:r>
        <w:t>fotofilmas un kinofilmas;</w:t>
      </w:r>
    </w:p>
    <w:p w14:paraId="662C9AD6" w14:textId="77777777" w:rsidR="006E778E" w:rsidRPr="009D0D9B" w:rsidRDefault="006E778E" w:rsidP="00161C32">
      <w:pPr>
        <w:pStyle w:val="BodyText"/>
        <w:numPr>
          <w:ilvl w:val="2"/>
          <w:numId w:val="34"/>
        </w:numPr>
        <w:tabs>
          <w:tab w:val="left" w:pos="851"/>
        </w:tabs>
        <w:ind w:left="284" w:firstLine="0"/>
      </w:pPr>
      <w:r>
        <w:t>kamerām paredzēti akumulatori un lādētāji.</w:t>
      </w:r>
    </w:p>
    <w:p w14:paraId="583CDEEE" w14:textId="77777777" w:rsidR="006E778E" w:rsidRPr="009D0D9B" w:rsidRDefault="006E778E" w:rsidP="006E778E">
      <w:pPr>
        <w:jc w:val="both"/>
        <w:rPr>
          <w:rFonts w:ascii="Times New Roman" w:eastAsia="Calibri" w:hAnsi="Times New Roman" w:cs="Times New Roman"/>
          <w:noProof/>
          <w:sz w:val="24"/>
          <w:szCs w:val="24"/>
        </w:rPr>
      </w:pPr>
    </w:p>
    <w:p w14:paraId="32412C79" w14:textId="77777777" w:rsidR="006E778E" w:rsidRPr="00D1026F" w:rsidRDefault="006E778E" w:rsidP="006E778E">
      <w:pPr>
        <w:pStyle w:val="BodyText"/>
        <w:rPr>
          <w:b/>
          <w:bCs/>
        </w:rPr>
      </w:pPr>
      <w:r>
        <w:rPr>
          <w:b/>
        </w:rPr>
        <w:t>09.1.1.3. Optiski instrumenti (</w:t>
      </w:r>
      <w:r>
        <w:rPr>
          <w:b/>
          <w:i/>
          <w:iCs/>
        </w:rPr>
        <w:t>D</w:t>
      </w:r>
      <w:r>
        <w:rPr>
          <w:b/>
        </w:rPr>
        <w:t>)</w:t>
      </w:r>
    </w:p>
    <w:p w14:paraId="0953F9E6" w14:textId="77777777" w:rsidR="006E778E" w:rsidRPr="006173B3" w:rsidRDefault="006E778E" w:rsidP="006E778E">
      <w:pPr>
        <w:jc w:val="both"/>
        <w:rPr>
          <w:rFonts w:ascii="Times New Roman" w:eastAsia="Calibri" w:hAnsi="Times New Roman" w:cs="Times New Roman"/>
          <w:noProof/>
          <w:sz w:val="24"/>
          <w:szCs w:val="24"/>
        </w:rPr>
      </w:pPr>
    </w:p>
    <w:p w14:paraId="75A69B28" w14:textId="77777777" w:rsidR="006E778E" w:rsidRPr="009D0D9B" w:rsidRDefault="006E778E" w:rsidP="006E778E">
      <w:pPr>
        <w:pStyle w:val="BodyText"/>
      </w:pPr>
      <w:r>
        <w:t>Ietilpst:</w:t>
      </w:r>
    </w:p>
    <w:p w14:paraId="139B4CFD" w14:textId="77777777" w:rsidR="006E778E" w:rsidRPr="009D0D9B" w:rsidRDefault="006E778E" w:rsidP="006E778E">
      <w:pPr>
        <w:jc w:val="both"/>
        <w:rPr>
          <w:rFonts w:ascii="Times New Roman" w:eastAsia="Calibri" w:hAnsi="Times New Roman" w:cs="Times New Roman"/>
          <w:noProof/>
          <w:sz w:val="24"/>
          <w:szCs w:val="24"/>
        </w:rPr>
      </w:pPr>
    </w:p>
    <w:p w14:paraId="47E53856" w14:textId="77777777" w:rsidR="006E778E" w:rsidRPr="009D0D9B" w:rsidRDefault="006E778E" w:rsidP="00161C32">
      <w:pPr>
        <w:pStyle w:val="BodyText"/>
        <w:numPr>
          <w:ilvl w:val="2"/>
          <w:numId w:val="34"/>
        </w:numPr>
        <w:tabs>
          <w:tab w:val="left" w:pos="851"/>
        </w:tabs>
        <w:ind w:left="284" w:firstLine="0"/>
      </w:pPr>
      <w:r>
        <w:t>binokļi, mikroskopi, teleskopi un kompasi.</w:t>
      </w:r>
    </w:p>
    <w:p w14:paraId="3FAF1E73" w14:textId="77777777" w:rsidR="006E778E" w:rsidRPr="009D0D9B" w:rsidRDefault="006E778E" w:rsidP="006E778E">
      <w:pPr>
        <w:jc w:val="both"/>
        <w:rPr>
          <w:rFonts w:ascii="Times New Roman" w:eastAsia="Calibri" w:hAnsi="Times New Roman" w:cs="Times New Roman"/>
          <w:noProof/>
          <w:sz w:val="24"/>
          <w:szCs w:val="24"/>
        </w:rPr>
      </w:pPr>
    </w:p>
    <w:p w14:paraId="3C2FE823" w14:textId="77777777" w:rsidR="006E778E" w:rsidRPr="002F1A19" w:rsidRDefault="006E778E" w:rsidP="006E778E">
      <w:pPr>
        <w:pStyle w:val="BodyText"/>
        <w:rPr>
          <w:b/>
          <w:bCs/>
        </w:rPr>
      </w:pPr>
      <w:r>
        <w:rPr>
          <w:b/>
        </w:rPr>
        <w:t>09.1.2. Būtiski ilglietošanas atpūtas priekšmeti (</w:t>
      </w:r>
      <w:r>
        <w:rPr>
          <w:b/>
          <w:i/>
          <w:iCs/>
        </w:rPr>
        <w:t>D</w:t>
      </w:r>
      <w:r>
        <w:rPr>
          <w:b/>
        </w:rPr>
        <w:t>)</w:t>
      </w:r>
    </w:p>
    <w:p w14:paraId="14E94FB3" w14:textId="77777777" w:rsidR="006E778E" w:rsidRPr="006173B3" w:rsidRDefault="006E778E" w:rsidP="006E778E">
      <w:pPr>
        <w:jc w:val="both"/>
        <w:rPr>
          <w:rFonts w:ascii="Times New Roman" w:eastAsia="Calibri" w:hAnsi="Times New Roman" w:cs="Times New Roman"/>
          <w:noProof/>
          <w:sz w:val="24"/>
          <w:szCs w:val="24"/>
        </w:rPr>
      </w:pPr>
    </w:p>
    <w:p w14:paraId="55A3365B" w14:textId="77777777" w:rsidR="006E778E" w:rsidRPr="009D0D9B" w:rsidRDefault="006E778E" w:rsidP="006E778E">
      <w:pPr>
        <w:pStyle w:val="BodyText"/>
      </w:pPr>
      <w:r>
        <w:t>Ietilpst:</w:t>
      </w:r>
    </w:p>
    <w:p w14:paraId="716920F7" w14:textId="77777777" w:rsidR="006E778E" w:rsidRPr="009D0D9B" w:rsidRDefault="006E778E" w:rsidP="006E778E">
      <w:pPr>
        <w:jc w:val="both"/>
        <w:rPr>
          <w:rFonts w:ascii="Times New Roman" w:eastAsia="Calibri" w:hAnsi="Times New Roman" w:cs="Times New Roman"/>
          <w:noProof/>
          <w:sz w:val="24"/>
          <w:szCs w:val="24"/>
        </w:rPr>
      </w:pPr>
    </w:p>
    <w:p w14:paraId="692290C0" w14:textId="77777777" w:rsidR="006E778E" w:rsidRPr="009D0D9B" w:rsidRDefault="006E778E" w:rsidP="00161C32">
      <w:pPr>
        <w:pStyle w:val="BodyText"/>
        <w:numPr>
          <w:ilvl w:val="2"/>
          <w:numId w:val="34"/>
        </w:numPr>
        <w:tabs>
          <w:tab w:val="left" w:pos="851"/>
        </w:tabs>
        <w:ind w:left="284" w:firstLine="0"/>
      </w:pPr>
      <w:r>
        <w:t>autofurgoni, dzīvojamās piekabes un treileri;</w:t>
      </w:r>
    </w:p>
    <w:p w14:paraId="6E17FAAD" w14:textId="77777777" w:rsidR="006E778E" w:rsidRPr="009D0D9B" w:rsidRDefault="006E778E" w:rsidP="00161C32">
      <w:pPr>
        <w:pStyle w:val="BodyText"/>
        <w:numPr>
          <w:ilvl w:val="2"/>
          <w:numId w:val="34"/>
        </w:numPr>
        <w:tabs>
          <w:tab w:val="left" w:pos="851"/>
        </w:tabs>
        <w:ind w:left="284" w:firstLine="0"/>
      </w:pPr>
      <w:r>
        <w:t>lidmašīnas, mazie lidaparāti, planieri, deltaplāni un gaisa baloni;</w:t>
      </w:r>
    </w:p>
    <w:p w14:paraId="28F8B264" w14:textId="77777777" w:rsidR="006E778E" w:rsidRPr="009D0D9B" w:rsidRDefault="006E778E" w:rsidP="00161C32">
      <w:pPr>
        <w:pStyle w:val="BodyText"/>
        <w:numPr>
          <w:ilvl w:val="2"/>
          <w:numId w:val="34"/>
        </w:numPr>
        <w:tabs>
          <w:tab w:val="left" w:pos="851"/>
        </w:tabs>
        <w:ind w:left="284" w:firstLine="0"/>
      </w:pPr>
      <w:r>
        <w:t>laivas, jahtas, piekarināmie motori, buras, takelāža un virsbūves;</w:t>
      </w:r>
    </w:p>
    <w:p w14:paraId="67E05D66" w14:textId="77777777" w:rsidR="006E778E" w:rsidRPr="009D0D9B" w:rsidRDefault="006E778E" w:rsidP="00161C32">
      <w:pPr>
        <w:pStyle w:val="BodyText"/>
        <w:numPr>
          <w:ilvl w:val="2"/>
          <w:numId w:val="34"/>
        </w:numPr>
        <w:tabs>
          <w:tab w:val="left" w:pos="851"/>
        </w:tabs>
        <w:ind w:left="284" w:firstLine="0"/>
      </w:pPr>
      <w:r>
        <w:t>atpūtas kuģi, buru laivas, vējdēļi, ūdenssporta dēļi;</w:t>
      </w:r>
    </w:p>
    <w:p w14:paraId="256BFF4D" w14:textId="77777777" w:rsidR="006E778E" w:rsidRPr="009D0D9B" w:rsidRDefault="006E778E" w:rsidP="00161C32">
      <w:pPr>
        <w:pStyle w:val="BodyText"/>
        <w:numPr>
          <w:ilvl w:val="2"/>
          <w:numId w:val="34"/>
        </w:numPr>
        <w:tabs>
          <w:tab w:val="left" w:pos="851"/>
        </w:tabs>
        <w:ind w:left="284" w:firstLine="0"/>
      </w:pPr>
      <w:r>
        <w:t>kanoe laivas, kajaki, vējdēļi;</w:t>
      </w:r>
    </w:p>
    <w:p w14:paraId="3B2E005E" w14:textId="77777777" w:rsidR="006E778E" w:rsidRPr="009D0D9B" w:rsidRDefault="006E778E" w:rsidP="00161C32">
      <w:pPr>
        <w:pStyle w:val="BodyText"/>
        <w:numPr>
          <w:ilvl w:val="2"/>
          <w:numId w:val="34"/>
        </w:numPr>
        <w:tabs>
          <w:tab w:val="left" w:pos="851"/>
        </w:tabs>
        <w:ind w:left="284" w:firstLine="0"/>
      </w:pPr>
      <w:r>
        <w:t>niršanas aprīkojums;</w:t>
      </w:r>
    </w:p>
    <w:p w14:paraId="6ED0F65B" w14:textId="77777777" w:rsidR="006E778E" w:rsidRPr="009D0D9B" w:rsidRDefault="006E778E" w:rsidP="00161C32">
      <w:pPr>
        <w:pStyle w:val="BodyText"/>
        <w:numPr>
          <w:ilvl w:val="2"/>
          <w:numId w:val="34"/>
        </w:numPr>
        <w:tabs>
          <w:tab w:val="left" w:pos="851"/>
        </w:tabs>
        <w:ind w:left="284" w:firstLine="0"/>
      </w:pPr>
      <w:r>
        <w:t>zirgi un poniji, zirgu vai poniju vilkti transportlīdzekļi, kamieļi un vienkupra kamieļi, kas iegādāti atpūtai, un saistītais aprīkojums (iejūgi, iemaukti, pavadas, segli u. c.);</w:t>
      </w:r>
    </w:p>
    <w:p w14:paraId="6187E396" w14:textId="77777777" w:rsidR="006E778E" w:rsidRPr="009D0D9B" w:rsidRDefault="006E778E" w:rsidP="00161C32">
      <w:pPr>
        <w:pStyle w:val="BodyText"/>
        <w:numPr>
          <w:ilvl w:val="2"/>
          <w:numId w:val="34"/>
        </w:numPr>
        <w:tabs>
          <w:tab w:val="left" w:pos="851"/>
        </w:tabs>
        <w:ind w:left="284" w:firstLine="0"/>
      </w:pPr>
      <w:r>
        <w:lastRenderedPageBreak/>
        <w:t>golfa mašīnas;</w:t>
      </w:r>
    </w:p>
    <w:p w14:paraId="3532EC4D" w14:textId="77777777" w:rsidR="006E778E" w:rsidRPr="009D0D9B" w:rsidRDefault="006E778E" w:rsidP="00161C32">
      <w:pPr>
        <w:pStyle w:val="BodyText"/>
        <w:numPr>
          <w:ilvl w:val="2"/>
          <w:numId w:val="34"/>
        </w:numPr>
        <w:tabs>
          <w:tab w:val="left" w:pos="851"/>
        </w:tabs>
        <w:ind w:left="284" w:firstLine="0"/>
      </w:pPr>
      <w:r>
        <w:t>lieli dārza peldbaseini ar tērauda rāmi;</w:t>
      </w:r>
    </w:p>
    <w:p w14:paraId="7DA014A5" w14:textId="77777777" w:rsidR="006E778E" w:rsidRPr="009D0D9B" w:rsidRDefault="006E778E" w:rsidP="00161C32">
      <w:pPr>
        <w:pStyle w:val="BodyText"/>
        <w:numPr>
          <w:ilvl w:val="2"/>
          <w:numId w:val="34"/>
        </w:numPr>
        <w:tabs>
          <w:tab w:val="left" w:pos="851"/>
        </w:tabs>
        <w:ind w:left="284" w:firstLine="0"/>
      </w:pPr>
      <w:r>
        <w:t>biljarda galdi, galda tenisa galdi, spēļu automāti utt.;</w:t>
      </w:r>
    </w:p>
    <w:p w14:paraId="0144F382" w14:textId="77777777" w:rsidR="006E778E" w:rsidRPr="009D0D9B" w:rsidRDefault="006E778E" w:rsidP="00161C32">
      <w:pPr>
        <w:pStyle w:val="BodyText"/>
        <w:numPr>
          <w:ilvl w:val="2"/>
          <w:numId w:val="34"/>
        </w:numPr>
        <w:tabs>
          <w:tab w:val="left" w:pos="851"/>
        </w:tabs>
        <w:ind w:left="284" w:firstLine="0"/>
      </w:pPr>
      <w:r>
        <w:t>velosipēdi ar četriem riteņiem;</w:t>
      </w:r>
    </w:p>
    <w:p w14:paraId="4D3E758D" w14:textId="77777777" w:rsidR="006E778E" w:rsidRDefault="006E778E" w:rsidP="00161C32">
      <w:pPr>
        <w:pStyle w:val="BodyText"/>
        <w:numPr>
          <w:ilvl w:val="3"/>
          <w:numId w:val="33"/>
        </w:numPr>
        <w:ind w:left="851" w:hanging="567"/>
      </w:pPr>
      <w:r>
        <w:t>citi būtiski ilglietošanas atpūtas priekšmeti, citur neklasificēti.</w:t>
      </w:r>
    </w:p>
    <w:p w14:paraId="70308C52" w14:textId="77777777" w:rsidR="006E778E" w:rsidRDefault="006E778E" w:rsidP="006E778E">
      <w:pPr>
        <w:pStyle w:val="BodyText"/>
      </w:pPr>
    </w:p>
    <w:p w14:paraId="118412E3" w14:textId="77777777" w:rsidR="006E778E" w:rsidRDefault="006E778E" w:rsidP="006E778E">
      <w:pPr>
        <w:pStyle w:val="BodyText"/>
      </w:pPr>
      <w:r>
        <w:t>Ietilpst arī:</w:t>
      </w:r>
    </w:p>
    <w:p w14:paraId="12D553ED" w14:textId="77777777" w:rsidR="006E778E" w:rsidRPr="009D0D9B" w:rsidRDefault="006E778E" w:rsidP="006E778E">
      <w:pPr>
        <w:pStyle w:val="BodyText"/>
        <w:ind w:left="1007"/>
      </w:pPr>
    </w:p>
    <w:p w14:paraId="1D016D30" w14:textId="77777777" w:rsidR="006E778E" w:rsidRPr="009D0D9B" w:rsidRDefault="006E778E" w:rsidP="00161C32">
      <w:pPr>
        <w:pStyle w:val="BodyText"/>
        <w:numPr>
          <w:ilvl w:val="2"/>
          <w:numId w:val="34"/>
        </w:numPr>
        <w:tabs>
          <w:tab w:val="left" w:pos="851"/>
        </w:tabs>
        <w:ind w:left="284" w:firstLine="0"/>
      </w:pPr>
      <w:r>
        <w:t>atsevišķi materiāli, ko iegādājas mājsaimniecības, lai veiktu remontu saviem spēkiem.</w:t>
      </w:r>
    </w:p>
    <w:p w14:paraId="5AC685DB" w14:textId="77777777" w:rsidR="006E778E" w:rsidRPr="009D0D9B" w:rsidRDefault="006E778E" w:rsidP="006E778E">
      <w:pPr>
        <w:jc w:val="both"/>
        <w:rPr>
          <w:rFonts w:ascii="Times New Roman" w:eastAsia="Calibri" w:hAnsi="Times New Roman" w:cs="Times New Roman"/>
          <w:noProof/>
          <w:sz w:val="24"/>
          <w:szCs w:val="24"/>
        </w:rPr>
      </w:pPr>
    </w:p>
    <w:p w14:paraId="0D09FDF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3610403" w14:textId="77777777" w:rsidR="006E778E" w:rsidRPr="009D0D9B" w:rsidRDefault="006E778E" w:rsidP="006E778E">
      <w:pPr>
        <w:jc w:val="both"/>
        <w:rPr>
          <w:rFonts w:ascii="Times New Roman" w:eastAsia="Calibri" w:hAnsi="Times New Roman" w:cs="Times New Roman"/>
          <w:i/>
          <w:noProof/>
          <w:sz w:val="24"/>
          <w:szCs w:val="24"/>
        </w:rPr>
      </w:pPr>
    </w:p>
    <w:p w14:paraId="4BE3B6AA" w14:textId="77777777" w:rsidR="006E778E" w:rsidRPr="000B5A4D" w:rsidRDefault="006E778E" w:rsidP="00161C32">
      <w:pPr>
        <w:pStyle w:val="BodyText"/>
        <w:numPr>
          <w:ilvl w:val="2"/>
          <w:numId w:val="34"/>
        </w:numPr>
        <w:tabs>
          <w:tab w:val="left" w:pos="851"/>
        </w:tabs>
        <w:ind w:left="284" w:firstLine="0"/>
        <w:rPr>
          <w:i/>
          <w:iCs/>
        </w:rPr>
      </w:pPr>
      <w:r>
        <w:rPr>
          <w:i/>
        </w:rPr>
        <w:t>zirgi un poniji, zirgu vai poniju vilkti transportlīdzekļi, kamieļi un vienkupra kamieļi, kas pirkti personiskajam transportam (07.1.4.0);</w:t>
      </w:r>
    </w:p>
    <w:p w14:paraId="79E36DD9" w14:textId="77777777" w:rsidR="006E778E" w:rsidRPr="009D0D9B" w:rsidRDefault="006E778E" w:rsidP="00161C32">
      <w:pPr>
        <w:pStyle w:val="BodyText"/>
        <w:numPr>
          <w:ilvl w:val="2"/>
          <w:numId w:val="34"/>
        </w:numPr>
        <w:tabs>
          <w:tab w:val="left" w:pos="851"/>
        </w:tabs>
        <w:ind w:left="284" w:firstLine="0"/>
        <w:rPr>
          <w:i/>
        </w:rPr>
      </w:pPr>
      <w:r>
        <w:rPr>
          <w:i/>
        </w:rPr>
        <w:t>piepūšamās laivas, plosti un peldbaseini bērniem un atpūtai pludmalē (09.2.2.2).</w:t>
      </w:r>
    </w:p>
    <w:p w14:paraId="24FA12B9" w14:textId="77777777" w:rsidR="006E778E" w:rsidRDefault="006E778E" w:rsidP="006E778E">
      <w:pPr>
        <w:jc w:val="both"/>
        <w:rPr>
          <w:rFonts w:ascii="Times New Roman" w:eastAsia="Calibri" w:hAnsi="Times New Roman" w:cs="Times New Roman"/>
          <w:noProof/>
          <w:sz w:val="24"/>
          <w:szCs w:val="24"/>
        </w:rPr>
      </w:pPr>
    </w:p>
    <w:p w14:paraId="28AD0479" w14:textId="77777777" w:rsidR="006E778E" w:rsidRPr="002F1A19" w:rsidRDefault="006E778E" w:rsidP="006E778E">
      <w:pPr>
        <w:pStyle w:val="BodyText"/>
        <w:rPr>
          <w:b/>
          <w:bCs/>
        </w:rPr>
      </w:pPr>
      <w:r>
        <w:rPr>
          <w:b/>
        </w:rPr>
        <w:t>09.1.2.1. Autofurgoni, dzīvojamās piekabes un treileri (</w:t>
      </w:r>
      <w:r>
        <w:rPr>
          <w:b/>
          <w:i/>
          <w:iCs/>
        </w:rPr>
        <w:t>D</w:t>
      </w:r>
      <w:r>
        <w:rPr>
          <w:b/>
        </w:rPr>
        <w:t>)</w:t>
      </w:r>
    </w:p>
    <w:p w14:paraId="10915174" w14:textId="77777777" w:rsidR="006E778E" w:rsidRPr="006173B3" w:rsidRDefault="006E778E" w:rsidP="006E778E">
      <w:pPr>
        <w:jc w:val="both"/>
        <w:rPr>
          <w:rFonts w:ascii="Times New Roman" w:eastAsia="Calibri" w:hAnsi="Times New Roman" w:cs="Times New Roman"/>
          <w:noProof/>
          <w:sz w:val="24"/>
          <w:szCs w:val="24"/>
        </w:rPr>
      </w:pPr>
    </w:p>
    <w:p w14:paraId="31EE8B29" w14:textId="77777777" w:rsidR="006E778E" w:rsidRPr="009D0D9B" w:rsidRDefault="006E778E" w:rsidP="006E778E">
      <w:pPr>
        <w:pStyle w:val="BodyText"/>
      </w:pPr>
      <w:r>
        <w:t>Ietilpst:</w:t>
      </w:r>
    </w:p>
    <w:p w14:paraId="275D6A54" w14:textId="77777777" w:rsidR="006E778E" w:rsidRPr="009D0D9B" w:rsidRDefault="006E778E" w:rsidP="006E778E">
      <w:pPr>
        <w:jc w:val="both"/>
        <w:rPr>
          <w:rFonts w:ascii="Times New Roman" w:eastAsia="Calibri" w:hAnsi="Times New Roman" w:cs="Times New Roman"/>
          <w:noProof/>
          <w:sz w:val="24"/>
          <w:szCs w:val="24"/>
        </w:rPr>
      </w:pPr>
    </w:p>
    <w:p w14:paraId="45C4E877" w14:textId="77777777" w:rsidR="006E778E" w:rsidRPr="009D0D9B" w:rsidRDefault="006E778E" w:rsidP="00161C32">
      <w:pPr>
        <w:pStyle w:val="BodyText"/>
        <w:numPr>
          <w:ilvl w:val="2"/>
          <w:numId w:val="34"/>
        </w:numPr>
        <w:tabs>
          <w:tab w:val="left" w:pos="851"/>
        </w:tabs>
        <w:ind w:left="284" w:firstLine="0"/>
      </w:pPr>
      <w:r>
        <w:t>autofurgoni, dzīvojamās piekabes un piekabes.</w:t>
      </w:r>
    </w:p>
    <w:p w14:paraId="2E16EFCE" w14:textId="77777777" w:rsidR="006E778E" w:rsidRPr="009D0D9B" w:rsidRDefault="006E778E" w:rsidP="006E778E">
      <w:pPr>
        <w:jc w:val="both"/>
        <w:rPr>
          <w:rFonts w:ascii="Times New Roman" w:eastAsia="Calibri" w:hAnsi="Times New Roman" w:cs="Times New Roman"/>
          <w:noProof/>
          <w:sz w:val="24"/>
          <w:szCs w:val="24"/>
        </w:rPr>
      </w:pPr>
    </w:p>
    <w:p w14:paraId="40FA6BC1" w14:textId="77777777" w:rsidR="006E778E" w:rsidRPr="002F1A19" w:rsidRDefault="006E778E" w:rsidP="006E778E">
      <w:pPr>
        <w:pStyle w:val="BodyText"/>
        <w:rPr>
          <w:b/>
          <w:bCs/>
        </w:rPr>
      </w:pPr>
      <w:r>
        <w:rPr>
          <w:b/>
        </w:rPr>
        <w:t>09.1.2.2. Lidmašīnas, mazie lidaparāti, planieri, deltaplāni un gaisa baloni (</w:t>
      </w:r>
      <w:r>
        <w:rPr>
          <w:b/>
          <w:i/>
          <w:iCs/>
        </w:rPr>
        <w:t>D</w:t>
      </w:r>
      <w:r>
        <w:rPr>
          <w:b/>
        </w:rPr>
        <w:t>)</w:t>
      </w:r>
    </w:p>
    <w:p w14:paraId="6204B49C" w14:textId="77777777" w:rsidR="006E778E" w:rsidRPr="006173B3" w:rsidRDefault="006E778E" w:rsidP="006E778E">
      <w:pPr>
        <w:jc w:val="both"/>
        <w:rPr>
          <w:rFonts w:ascii="Times New Roman" w:eastAsia="Calibri" w:hAnsi="Times New Roman" w:cs="Times New Roman"/>
          <w:noProof/>
          <w:sz w:val="24"/>
          <w:szCs w:val="24"/>
        </w:rPr>
      </w:pPr>
    </w:p>
    <w:p w14:paraId="6991BB48" w14:textId="77777777" w:rsidR="006E778E" w:rsidRPr="009D0D9B" w:rsidRDefault="006E778E" w:rsidP="006E778E">
      <w:pPr>
        <w:pStyle w:val="BodyText"/>
      </w:pPr>
      <w:r>
        <w:t>Ietilpst:</w:t>
      </w:r>
    </w:p>
    <w:p w14:paraId="16CAA79A" w14:textId="77777777" w:rsidR="006E778E" w:rsidRPr="009D0D9B" w:rsidRDefault="006E778E" w:rsidP="006E778E">
      <w:pPr>
        <w:jc w:val="both"/>
        <w:rPr>
          <w:rFonts w:ascii="Times New Roman" w:eastAsia="Calibri" w:hAnsi="Times New Roman" w:cs="Times New Roman"/>
          <w:noProof/>
          <w:sz w:val="24"/>
          <w:szCs w:val="24"/>
        </w:rPr>
      </w:pPr>
    </w:p>
    <w:p w14:paraId="778C8EBE" w14:textId="77777777" w:rsidR="006E778E" w:rsidRPr="009D0D9B" w:rsidRDefault="006E778E" w:rsidP="00161C32">
      <w:pPr>
        <w:pStyle w:val="BodyText"/>
        <w:numPr>
          <w:ilvl w:val="2"/>
          <w:numId w:val="34"/>
        </w:numPr>
        <w:tabs>
          <w:tab w:val="left" w:pos="851"/>
        </w:tabs>
        <w:ind w:left="284" w:firstLine="0"/>
      </w:pPr>
      <w:r>
        <w:t>lidmašīnas, mazie lidaparāti, planieri, deltaplāni un gaisa baloni.</w:t>
      </w:r>
    </w:p>
    <w:p w14:paraId="664CFA05" w14:textId="77777777" w:rsidR="006E778E" w:rsidRPr="009D0D9B" w:rsidRDefault="006E778E" w:rsidP="006E778E">
      <w:pPr>
        <w:jc w:val="both"/>
        <w:rPr>
          <w:rFonts w:ascii="Times New Roman" w:eastAsia="Calibri" w:hAnsi="Times New Roman" w:cs="Times New Roman"/>
          <w:noProof/>
          <w:sz w:val="24"/>
          <w:szCs w:val="24"/>
        </w:rPr>
      </w:pPr>
    </w:p>
    <w:p w14:paraId="32207A58" w14:textId="77777777" w:rsidR="006E778E" w:rsidRPr="002F1A19" w:rsidRDefault="006E778E" w:rsidP="006E778E">
      <w:pPr>
        <w:pStyle w:val="BodyText"/>
        <w:rPr>
          <w:b/>
          <w:bCs/>
        </w:rPr>
      </w:pPr>
      <w:r>
        <w:rPr>
          <w:b/>
        </w:rPr>
        <w:t>09.1.2.3. Laivas, jahtas, piekarināmie motori un cits ūdenssporta aprīkojums (</w:t>
      </w:r>
      <w:r>
        <w:rPr>
          <w:b/>
          <w:i/>
          <w:iCs/>
        </w:rPr>
        <w:t>D</w:t>
      </w:r>
      <w:r>
        <w:rPr>
          <w:b/>
        </w:rPr>
        <w:t>)</w:t>
      </w:r>
    </w:p>
    <w:p w14:paraId="2302445B" w14:textId="77777777" w:rsidR="006E778E" w:rsidRPr="006173B3" w:rsidRDefault="006E778E" w:rsidP="006E778E">
      <w:pPr>
        <w:jc w:val="both"/>
        <w:rPr>
          <w:rFonts w:ascii="Times New Roman" w:eastAsia="Calibri" w:hAnsi="Times New Roman" w:cs="Times New Roman"/>
          <w:noProof/>
          <w:sz w:val="24"/>
          <w:szCs w:val="24"/>
        </w:rPr>
      </w:pPr>
    </w:p>
    <w:p w14:paraId="29052E5A" w14:textId="77777777" w:rsidR="006E778E" w:rsidRPr="009D0D9B" w:rsidRDefault="006E778E" w:rsidP="006E778E">
      <w:pPr>
        <w:pStyle w:val="BodyText"/>
      </w:pPr>
      <w:r>
        <w:t>Ietilpst:</w:t>
      </w:r>
    </w:p>
    <w:p w14:paraId="46CFFDA0" w14:textId="77777777" w:rsidR="006E778E" w:rsidRPr="009D0D9B" w:rsidRDefault="006E778E" w:rsidP="006E778E">
      <w:pPr>
        <w:jc w:val="both"/>
        <w:rPr>
          <w:rFonts w:ascii="Times New Roman" w:eastAsia="Calibri" w:hAnsi="Times New Roman" w:cs="Times New Roman"/>
          <w:noProof/>
          <w:sz w:val="24"/>
          <w:szCs w:val="24"/>
        </w:rPr>
      </w:pPr>
    </w:p>
    <w:p w14:paraId="3441AF2E" w14:textId="77777777" w:rsidR="006E778E" w:rsidRPr="009D0D9B" w:rsidRDefault="006E778E" w:rsidP="00161C32">
      <w:pPr>
        <w:pStyle w:val="BodyText"/>
        <w:numPr>
          <w:ilvl w:val="2"/>
          <w:numId w:val="34"/>
        </w:numPr>
        <w:tabs>
          <w:tab w:val="left" w:pos="851"/>
        </w:tabs>
        <w:ind w:left="284" w:firstLine="0"/>
      </w:pPr>
      <w:r>
        <w:t>laivas, jahtas, piekarināmie motori, buras, ūdens motocikli, takelāža un virsbūves;</w:t>
      </w:r>
    </w:p>
    <w:p w14:paraId="56EA3932" w14:textId="77777777" w:rsidR="006E778E" w:rsidRPr="009D0D9B" w:rsidRDefault="006E778E" w:rsidP="00161C32">
      <w:pPr>
        <w:pStyle w:val="BodyText"/>
        <w:numPr>
          <w:ilvl w:val="2"/>
          <w:numId w:val="34"/>
        </w:numPr>
        <w:tabs>
          <w:tab w:val="left" w:pos="851"/>
        </w:tabs>
        <w:ind w:left="284" w:firstLine="0"/>
      </w:pPr>
      <w:r>
        <w:t>atpūtas kuģi, buru laivas, vējdēļi, ūdenssporta dēļi;</w:t>
      </w:r>
    </w:p>
    <w:p w14:paraId="72A129EC" w14:textId="77777777" w:rsidR="006E778E" w:rsidRPr="009D0D9B" w:rsidRDefault="006E778E" w:rsidP="00161C32">
      <w:pPr>
        <w:pStyle w:val="BodyText"/>
        <w:numPr>
          <w:ilvl w:val="2"/>
          <w:numId w:val="34"/>
        </w:numPr>
        <w:tabs>
          <w:tab w:val="left" w:pos="851"/>
        </w:tabs>
        <w:ind w:left="284" w:firstLine="0"/>
      </w:pPr>
      <w:r>
        <w:t>kanoe laivas, kajaki, vējdēļi;</w:t>
      </w:r>
    </w:p>
    <w:p w14:paraId="2BD23F1E" w14:textId="77777777" w:rsidR="006E778E" w:rsidRPr="009D0D9B" w:rsidRDefault="006E778E" w:rsidP="00161C32">
      <w:pPr>
        <w:pStyle w:val="BodyText"/>
        <w:numPr>
          <w:ilvl w:val="2"/>
          <w:numId w:val="34"/>
        </w:numPr>
        <w:tabs>
          <w:tab w:val="left" w:pos="851"/>
        </w:tabs>
        <w:ind w:left="284" w:firstLine="0"/>
      </w:pPr>
      <w:r>
        <w:t>niršanas aprīkojums.</w:t>
      </w:r>
    </w:p>
    <w:p w14:paraId="3BCC2975" w14:textId="77777777" w:rsidR="006E778E" w:rsidRPr="009D0D9B" w:rsidRDefault="006E778E" w:rsidP="006E778E">
      <w:pPr>
        <w:jc w:val="both"/>
        <w:rPr>
          <w:rFonts w:ascii="Times New Roman" w:eastAsia="Calibri" w:hAnsi="Times New Roman" w:cs="Times New Roman"/>
          <w:noProof/>
          <w:sz w:val="24"/>
          <w:szCs w:val="24"/>
        </w:rPr>
      </w:pPr>
    </w:p>
    <w:p w14:paraId="225F32E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9300FF3" w14:textId="77777777" w:rsidR="006E778E" w:rsidRPr="009D0D9B" w:rsidRDefault="006E778E" w:rsidP="006E778E">
      <w:pPr>
        <w:jc w:val="both"/>
        <w:rPr>
          <w:rFonts w:ascii="Times New Roman" w:eastAsia="Calibri" w:hAnsi="Times New Roman" w:cs="Times New Roman"/>
          <w:i/>
          <w:noProof/>
          <w:sz w:val="24"/>
          <w:szCs w:val="24"/>
        </w:rPr>
      </w:pPr>
    </w:p>
    <w:p w14:paraId="03E09CD2" w14:textId="77777777" w:rsidR="006E778E" w:rsidRPr="00A73E25" w:rsidRDefault="006E778E" w:rsidP="00161C32">
      <w:pPr>
        <w:pStyle w:val="BodyText"/>
        <w:numPr>
          <w:ilvl w:val="2"/>
          <w:numId w:val="34"/>
        </w:numPr>
        <w:tabs>
          <w:tab w:val="left" w:pos="851"/>
        </w:tabs>
        <w:ind w:left="284" w:firstLine="0"/>
        <w:rPr>
          <w:i/>
          <w:iCs/>
        </w:rPr>
      </w:pPr>
      <w:r>
        <w:rPr>
          <w:i/>
        </w:rPr>
        <w:t>piepūšamās laivas, plosti un peldbaseini bērniem (09.2.2.2).</w:t>
      </w:r>
    </w:p>
    <w:p w14:paraId="5AECD8F6" w14:textId="77777777" w:rsidR="006E778E" w:rsidRPr="009D0D9B" w:rsidRDefault="006E778E" w:rsidP="006E778E">
      <w:pPr>
        <w:jc w:val="both"/>
        <w:rPr>
          <w:rFonts w:ascii="Times New Roman" w:eastAsia="Calibri" w:hAnsi="Times New Roman" w:cs="Times New Roman"/>
          <w:i/>
          <w:noProof/>
          <w:sz w:val="24"/>
          <w:szCs w:val="24"/>
        </w:rPr>
      </w:pPr>
    </w:p>
    <w:p w14:paraId="4B4C49CE" w14:textId="77777777" w:rsidR="006E778E" w:rsidRPr="002F1A19" w:rsidRDefault="006E778E" w:rsidP="006E778E">
      <w:pPr>
        <w:pStyle w:val="BodyText"/>
        <w:rPr>
          <w:b/>
          <w:bCs/>
        </w:rPr>
      </w:pPr>
      <w:r>
        <w:rPr>
          <w:b/>
        </w:rPr>
        <w:t>09.1.2.4. Zirgi, poniji, kamieļi un vienkupra kamieļi un saistītie piederumi (</w:t>
      </w:r>
      <w:r>
        <w:rPr>
          <w:b/>
          <w:i/>
          <w:iCs/>
        </w:rPr>
        <w:t>D</w:t>
      </w:r>
      <w:r>
        <w:rPr>
          <w:b/>
        </w:rPr>
        <w:t>)</w:t>
      </w:r>
    </w:p>
    <w:p w14:paraId="48B84804" w14:textId="77777777" w:rsidR="006E778E" w:rsidRPr="00823A49" w:rsidRDefault="006E778E" w:rsidP="006E778E">
      <w:pPr>
        <w:jc w:val="both"/>
        <w:rPr>
          <w:rFonts w:ascii="Times New Roman" w:eastAsia="Calibri" w:hAnsi="Times New Roman" w:cs="Times New Roman"/>
          <w:noProof/>
          <w:sz w:val="24"/>
          <w:szCs w:val="24"/>
        </w:rPr>
      </w:pPr>
    </w:p>
    <w:p w14:paraId="60AF95AC" w14:textId="77777777" w:rsidR="006E778E" w:rsidRPr="009D0D9B" w:rsidRDefault="006E778E" w:rsidP="006E778E">
      <w:pPr>
        <w:pStyle w:val="BodyText"/>
      </w:pPr>
      <w:r>
        <w:t>Ietilpst:</w:t>
      </w:r>
    </w:p>
    <w:p w14:paraId="4B0DC79E" w14:textId="77777777" w:rsidR="006E778E" w:rsidRPr="009D0D9B" w:rsidRDefault="006E778E" w:rsidP="006E778E">
      <w:pPr>
        <w:jc w:val="both"/>
        <w:rPr>
          <w:rFonts w:ascii="Times New Roman" w:eastAsia="Calibri" w:hAnsi="Times New Roman" w:cs="Times New Roman"/>
          <w:noProof/>
          <w:sz w:val="24"/>
          <w:szCs w:val="24"/>
        </w:rPr>
      </w:pPr>
    </w:p>
    <w:p w14:paraId="6AAFD3F5" w14:textId="77777777" w:rsidR="006E778E" w:rsidRPr="009D0D9B" w:rsidRDefault="006E778E" w:rsidP="00161C32">
      <w:pPr>
        <w:pStyle w:val="BodyText"/>
        <w:numPr>
          <w:ilvl w:val="2"/>
          <w:numId w:val="34"/>
        </w:numPr>
        <w:tabs>
          <w:tab w:val="left" w:pos="851"/>
        </w:tabs>
        <w:ind w:left="284" w:firstLine="0"/>
      </w:pPr>
      <w:r>
        <w:t>zirgi un poniji, zirgu vai poniju vilkti transportlīdzekļi, kamieļi un vienkupra kamieļi, kas pirkti atpūtai, un saistītais aprīkojums (iejūgi, iemaukti, pavadas, segli u. c.).</w:t>
      </w:r>
    </w:p>
    <w:p w14:paraId="76635CDB" w14:textId="77777777" w:rsidR="006E778E" w:rsidRPr="009D0D9B" w:rsidRDefault="006E778E" w:rsidP="006E778E">
      <w:pPr>
        <w:jc w:val="both"/>
        <w:rPr>
          <w:rFonts w:ascii="Times New Roman" w:eastAsia="Calibri" w:hAnsi="Times New Roman" w:cs="Times New Roman"/>
          <w:noProof/>
          <w:sz w:val="24"/>
          <w:szCs w:val="24"/>
        </w:rPr>
      </w:pPr>
    </w:p>
    <w:p w14:paraId="5CEE2B41" w14:textId="77777777" w:rsidR="006E778E" w:rsidRPr="009D0D9B" w:rsidRDefault="006E778E" w:rsidP="00823A49">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37FE3375" w14:textId="77777777" w:rsidR="006E778E" w:rsidRPr="009D0D9B" w:rsidRDefault="006E778E" w:rsidP="00823A49">
      <w:pPr>
        <w:keepNext/>
        <w:jc w:val="both"/>
        <w:rPr>
          <w:rFonts w:ascii="Times New Roman" w:eastAsia="Calibri" w:hAnsi="Times New Roman" w:cs="Times New Roman"/>
          <w:i/>
          <w:noProof/>
          <w:sz w:val="24"/>
          <w:szCs w:val="24"/>
        </w:rPr>
      </w:pPr>
    </w:p>
    <w:p w14:paraId="2E08D6FD" w14:textId="77777777" w:rsidR="006E778E" w:rsidRPr="00991746" w:rsidRDefault="006E778E" w:rsidP="00823A49">
      <w:pPr>
        <w:pStyle w:val="BodyText"/>
        <w:keepNext/>
        <w:numPr>
          <w:ilvl w:val="2"/>
          <w:numId w:val="34"/>
        </w:numPr>
        <w:tabs>
          <w:tab w:val="left" w:pos="851"/>
        </w:tabs>
        <w:ind w:left="284" w:firstLine="0"/>
        <w:rPr>
          <w:i/>
          <w:iCs/>
        </w:rPr>
      </w:pPr>
      <w:r>
        <w:rPr>
          <w:i/>
        </w:rPr>
        <w:t>zirgi un poniji, zirgu vai poniju vilkti transportlīdzekļi un saistītās iekārtas, kas pirktas personiskajam transportam (07.1.4.0).</w:t>
      </w:r>
    </w:p>
    <w:p w14:paraId="242C6654" w14:textId="77777777" w:rsidR="006E778E" w:rsidRPr="009D0D9B" w:rsidRDefault="006E778E" w:rsidP="006E778E">
      <w:pPr>
        <w:jc w:val="both"/>
        <w:rPr>
          <w:rFonts w:ascii="Times New Roman" w:eastAsia="Calibri" w:hAnsi="Times New Roman" w:cs="Times New Roman"/>
          <w:i/>
          <w:noProof/>
          <w:sz w:val="24"/>
          <w:szCs w:val="24"/>
        </w:rPr>
      </w:pPr>
    </w:p>
    <w:p w14:paraId="565E63C1" w14:textId="77777777" w:rsidR="006E778E" w:rsidRPr="002F1A19" w:rsidRDefault="006E778E" w:rsidP="006E778E">
      <w:pPr>
        <w:pStyle w:val="BodyText"/>
        <w:rPr>
          <w:b/>
          <w:bCs/>
        </w:rPr>
      </w:pPr>
      <w:r>
        <w:rPr>
          <w:b/>
        </w:rPr>
        <w:t>09.1.2.9. Citi būtiski ilglietošanas atpūtas priekšmeti (</w:t>
      </w:r>
      <w:r>
        <w:rPr>
          <w:b/>
          <w:i/>
          <w:iCs/>
        </w:rPr>
        <w:t>D</w:t>
      </w:r>
      <w:r>
        <w:rPr>
          <w:b/>
        </w:rPr>
        <w:t>)</w:t>
      </w:r>
    </w:p>
    <w:p w14:paraId="7E25C8A3" w14:textId="77777777" w:rsidR="006E778E" w:rsidRPr="009D0D9B" w:rsidRDefault="006E778E" w:rsidP="006E778E">
      <w:pPr>
        <w:jc w:val="both"/>
        <w:rPr>
          <w:rFonts w:ascii="Times New Roman" w:eastAsia="Calibri" w:hAnsi="Times New Roman" w:cs="Times New Roman"/>
          <w:b/>
          <w:bCs/>
          <w:noProof/>
          <w:sz w:val="24"/>
          <w:szCs w:val="24"/>
        </w:rPr>
      </w:pPr>
    </w:p>
    <w:p w14:paraId="0A8F1A24" w14:textId="77777777" w:rsidR="006E778E" w:rsidRPr="009D0D9B" w:rsidRDefault="006E778E" w:rsidP="006E778E">
      <w:pPr>
        <w:pStyle w:val="BodyText"/>
      </w:pPr>
      <w:r>
        <w:t>Ietilpst:</w:t>
      </w:r>
    </w:p>
    <w:p w14:paraId="2EEA938C" w14:textId="77777777" w:rsidR="006E778E" w:rsidRPr="009D0D9B" w:rsidRDefault="006E778E" w:rsidP="00161C32">
      <w:pPr>
        <w:pStyle w:val="BodyText"/>
        <w:numPr>
          <w:ilvl w:val="2"/>
          <w:numId w:val="34"/>
        </w:numPr>
        <w:tabs>
          <w:tab w:val="left" w:pos="851"/>
        </w:tabs>
        <w:ind w:left="284" w:firstLine="0"/>
      </w:pPr>
    </w:p>
    <w:p w14:paraId="782B2BBC" w14:textId="77777777" w:rsidR="006E778E" w:rsidRPr="009D0D9B" w:rsidRDefault="006E778E" w:rsidP="00161C32">
      <w:pPr>
        <w:pStyle w:val="BodyText"/>
        <w:numPr>
          <w:ilvl w:val="2"/>
          <w:numId w:val="34"/>
        </w:numPr>
        <w:tabs>
          <w:tab w:val="left" w:pos="851"/>
        </w:tabs>
        <w:ind w:left="284" w:firstLine="0"/>
      </w:pPr>
      <w:r>
        <w:t>golfa mašīnas;</w:t>
      </w:r>
    </w:p>
    <w:p w14:paraId="2B39CF3F" w14:textId="77777777" w:rsidR="006E778E" w:rsidRPr="009D0D9B" w:rsidRDefault="006E778E" w:rsidP="00161C32">
      <w:pPr>
        <w:pStyle w:val="BodyText"/>
        <w:numPr>
          <w:ilvl w:val="2"/>
          <w:numId w:val="34"/>
        </w:numPr>
        <w:tabs>
          <w:tab w:val="left" w:pos="851"/>
        </w:tabs>
        <w:ind w:left="284" w:firstLine="0"/>
      </w:pPr>
      <w:r>
        <w:t>sniega motocikli;</w:t>
      </w:r>
    </w:p>
    <w:p w14:paraId="63D078C7" w14:textId="77777777" w:rsidR="006E778E" w:rsidRPr="009D0D9B" w:rsidRDefault="006E778E" w:rsidP="00161C32">
      <w:pPr>
        <w:pStyle w:val="BodyText"/>
        <w:numPr>
          <w:ilvl w:val="2"/>
          <w:numId w:val="34"/>
        </w:numPr>
        <w:tabs>
          <w:tab w:val="left" w:pos="851"/>
        </w:tabs>
        <w:ind w:left="284" w:firstLine="0"/>
      </w:pPr>
      <w:r>
        <w:t>lieli dārza peldbaseini ar tērauda rāmi;</w:t>
      </w:r>
    </w:p>
    <w:p w14:paraId="4FB662C7" w14:textId="77777777" w:rsidR="006E778E" w:rsidRPr="009D0D9B" w:rsidRDefault="006E778E" w:rsidP="00161C32">
      <w:pPr>
        <w:pStyle w:val="BodyText"/>
        <w:numPr>
          <w:ilvl w:val="2"/>
          <w:numId w:val="34"/>
        </w:numPr>
        <w:tabs>
          <w:tab w:val="left" w:pos="851"/>
        </w:tabs>
        <w:ind w:left="284" w:firstLine="0"/>
      </w:pPr>
      <w:r>
        <w:t>biljarda galdi, galda tenisa galdi, spēļu automāti utt.;</w:t>
      </w:r>
    </w:p>
    <w:p w14:paraId="22F84922" w14:textId="77777777" w:rsidR="006E778E" w:rsidRPr="009D0D9B" w:rsidRDefault="006E778E" w:rsidP="00161C32">
      <w:pPr>
        <w:pStyle w:val="BodyText"/>
        <w:numPr>
          <w:ilvl w:val="2"/>
          <w:numId w:val="34"/>
        </w:numPr>
        <w:tabs>
          <w:tab w:val="left" w:pos="851"/>
        </w:tabs>
        <w:ind w:left="284" w:firstLine="0"/>
      </w:pPr>
      <w:r>
        <w:t>velosipēdi ar četriem riteņiem;</w:t>
      </w:r>
    </w:p>
    <w:p w14:paraId="2A1A52DA" w14:textId="77777777" w:rsidR="006E778E" w:rsidRPr="009D0D9B" w:rsidRDefault="006E778E" w:rsidP="00161C32">
      <w:pPr>
        <w:pStyle w:val="BodyText"/>
        <w:numPr>
          <w:ilvl w:val="2"/>
          <w:numId w:val="34"/>
        </w:numPr>
        <w:tabs>
          <w:tab w:val="left" w:pos="851"/>
        </w:tabs>
        <w:ind w:left="284" w:firstLine="0"/>
      </w:pPr>
      <w:r>
        <w:t>elektriskie skrituļdēļi, elektriskie skrejriteņi, pašbalansējošie vienriteņi un skrejriteņi;</w:t>
      </w:r>
    </w:p>
    <w:p w14:paraId="4EE94332" w14:textId="77777777" w:rsidR="006E778E" w:rsidRPr="009D0D9B" w:rsidRDefault="006E778E" w:rsidP="00161C32">
      <w:pPr>
        <w:pStyle w:val="BodyText"/>
        <w:numPr>
          <w:ilvl w:val="2"/>
          <w:numId w:val="34"/>
        </w:numPr>
        <w:tabs>
          <w:tab w:val="left" w:pos="851"/>
        </w:tabs>
        <w:ind w:left="284" w:firstLine="0"/>
      </w:pPr>
      <w:r>
        <w:t>citi būtiski ilglietošanas atpūtas priekšmeti, citur neklasificēti.</w:t>
      </w:r>
    </w:p>
    <w:p w14:paraId="65C3B25F" w14:textId="77777777" w:rsidR="006E778E" w:rsidRPr="009D0D9B" w:rsidRDefault="006E778E" w:rsidP="006E778E">
      <w:pPr>
        <w:jc w:val="both"/>
        <w:rPr>
          <w:rFonts w:ascii="Times New Roman" w:eastAsia="Calibri" w:hAnsi="Times New Roman" w:cs="Times New Roman"/>
          <w:noProof/>
          <w:sz w:val="24"/>
          <w:szCs w:val="24"/>
        </w:rPr>
      </w:pPr>
    </w:p>
    <w:p w14:paraId="1F9EE53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DCC4EBE" w14:textId="77777777" w:rsidR="006E778E" w:rsidRPr="009D0D9B" w:rsidRDefault="006E778E" w:rsidP="006E778E">
      <w:pPr>
        <w:jc w:val="both"/>
        <w:rPr>
          <w:rFonts w:ascii="Times New Roman" w:eastAsia="Calibri" w:hAnsi="Times New Roman" w:cs="Times New Roman"/>
          <w:i/>
          <w:noProof/>
          <w:sz w:val="24"/>
          <w:szCs w:val="24"/>
        </w:rPr>
      </w:pPr>
    </w:p>
    <w:p w14:paraId="11F587BF" w14:textId="77777777" w:rsidR="006E778E" w:rsidRPr="00991746" w:rsidRDefault="006E778E" w:rsidP="00161C32">
      <w:pPr>
        <w:pStyle w:val="BodyText"/>
        <w:numPr>
          <w:ilvl w:val="2"/>
          <w:numId w:val="34"/>
        </w:numPr>
        <w:tabs>
          <w:tab w:val="left" w:pos="851"/>
        </w:tabs>
        <w:ind w:left="284" w:firstLine="0"/>
        <w:rPr>
          <w:i/>
          <w:iCs/>
        </w:rPr>
      </w:pPr>
      <w:r>
        <w:rPr>
          <w:i/>
        </w:rPr>
        <w:t>piepūšamās laivas, plosti un peldbaseini bērniem un atpūtai pludmalē (09.2.2.2).</w:t>
      </w:r>
    </w:p>
    <w:p w14:paraId="1365711F" w14:textId="77777777" w:rsidR="006E778E" w:rsidRPr="009D0D9B" w:rsidRDefault="006E778E" w:rsidP="006E778E">
      <w:pPr>
        <w:jc w:val="both"/>
        <w:rPr>
          <w:rFonts w:ascii="Times New Roman" w:eastAsia="Calibri" w:hAnsi="Times New Roman" w:cs="Times New Roman"/>
          <w:i/>
          <w:noProof/>
          <w:sz w:val="24"/>
          <w:szCs w:val="24"/>
        </w:rPr>
      </w:pPr>
    </w:p>
    <w:p w14:paraId="35B177B9" w14:textId="121A8F30" w:rsidR="006E778E" w:rsidRPr="002F1A19" w:rsidRDefault="00F61616" w:rsidP="00161C32">
      <w:pPr>
        <w:pStyle w:val="BodyText"/>
        <w:numPr>
          <w:ilvl w:val="1"/>
          <w:numId w:val="36"/>
        </w:numPr>
        <w:rPr>
          <w:b/>
          <w:bCs/>
        </w:rPr>
      </w:pPr>
      <w:r>
        <w:rPr>
          <w:b/>
        </w:rPr>
        <w:t xml:space="preserve">. </w:t>
      </w:r>
      <w:r w:rsidR="006E778E">
        <w:rPr>
          <w:b/>
        </w:rPr>
        <w:t>CITAS ATPŪTAS PRECES</w:t>
      </w:r>
    </w:p>
    <w:p w14:paraId="744AB64A" w14:textId="77777777" w:rsidR="006E778E" w:rsidRPr="009D0D9B" w:rsidRDefault="006E778E" w:rsidP="006E778E">
      <w:pPr>
        <w:jc w:val="both"/>
        <w:rPr>
          <w:rFonts w:ascii="Times New Roman" w:eastAsia="Calibri" w:hAnsi="Times New Roman" w:cs="Times New Roman"/>
          <w:b/>
          <w:bCs/>
          <w:noProof/>
          <w:sz w:val="24"/>
          <w:szCs w:val="24"/>
        </w:rPr>
      </w:pPr>
    </w:p>
    <w:p w14:paraId="71403D06"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09.2.1. Spēles, rotaļlietas un preces vaļaspriekam (</w:t>
      </w:r>
      <w:r>
        <w:rPr>
          <w:rFonts w:ascii="Times New Roman" w:hAnsi="Times New Roman"/>
          <w:b/>
          <w:i/>
          <w:iCs/>
          <w:sz w:val="24"/>
        </w:rPr>
        <w:t>SD</w:t>
      </w:r>
      <w:r>
        <w:rPr>
          <w:rFonts w:ascii="Times New Roman" w:hAnsi="Times New Roman"/>
          <w:b/>
          <w:sz w:val="24"/>
        </w:rPr>
        <w:t>)</w:t>
      </w:r>
    </w:p>
    <w:p w14:paraId="48721108" w14:textId="77777777" w:rsidR="006E778E" w:rsidRPr="00896FD4" w:rsidRDefault="006E778E" w:rsidP="006E778E">
      <w:pPr>
        <w:jc w:val="both"/>
        <w:rPr>
          <w:rFonts w:ascii="Times New Roman" w:eastAsia="Calibri" w:hAnsi="Times New Roman" w:cs="Times New Roman"/>
          <w:noProof/>
          <w:sz w:val="24"/>
          <w:szCs w:val="24"/>
        </w:rPr>
      </w:pPr>
    </w:p>
    <w:p w14:paraId="5B043180" w14:textId="77777777" w:rsidR="006E778E" w:rsidRPr="009D0D9B" w:rsidRDefault="006E778E" w:rsidP="006E778E">
      <w:pPr>
        <w:pStyle w:val="BodyText"/>
      </w:pPr>
      <w:r>
        <w:t>Ietilpst:</w:t>
      </w:r>
    </w:p>
    <w:p w14:paraId="4AEBF449" w14:textId="77777777" w:rsidR="006E778E" w:rsidRPr="009D0D9B" w:rsidRDefault="006E778E" w:rsidP="006E778E">
      <w:pPr>
        <w:jc w:val="both"/>
        <w:rPr>
          <w:rFonts w:ascii="Times New Roman" w:eastAsia="Calibri" w:hAnsi="Times New Roman" w:cs="Times New Roman"/>
          <w:noProof/>
          <w:sz w:val="24"/>
          <w:szCs w:val="24"/>
        </w:rPr>
      </w:pPr>
    </w:p>
    <w:p w14:paraId="590766DD" w14:textId="77777777" w:rsidR="006E778E" w:rsidRPr="009D0D9B" w:rsidRDefault="006E778E" w:rsidP="00161C32">
      <w:pPr>
        <w:pStyle w:val="BodyText"/>
        <w:numPr>
          <w:ilvl w:val="2"/>
          <w:numId w:val="34"/>
        </w:numPr>
        <w:tabs>
          <w:tab w:val="left" w:pos="851"/>
        </w:tabs>
        <w:ind w:left="284" w:firstLine="0"/>
      </w:pPr>
      <w:r>
        <w:t>kāršu spēles, galda spēles, istabas spēles, šaha komplekti un tamlīdzīgas preces;</w:t>
      </w:r>
    </w:p>
    <w:p w14:paraId="0C021E08" w14:textId="77777777" w:rsidR="006E778E" w:rsidRPr="009D0D9B" w:rsidRDefault="006E778E" w:rsidP="00161C32">
      <w:pPr>
        <w:pStyle w:val="BodyText"/>
        <w:numPr>
          <w:ilvl w:val="2"/>
          <w:numId w:val="34"/>
        </w:numPr>
        <w:tabs>
          <w:tab w:val="left" w:pos="851"/>
        </w:tabs>
        <w:ind w:left="284" w:firstLine="0"/>
      </w:pPr>
      <w:r>
        <w:t>videospēļu programmatūra; videospēļu datori, ko iespējams pieslēgt televizoram; videospēļu kasetes un videospēļu lasāmatmiņas kompaktdiski, videospēļu lejupielāde;</w:t>
      </w:r>
    </w:p>
    <w:p w14:paraId="4846C20B" w14:textId="77777777" w:rsidR="006E778E" w:rsidRPr="009D0D9B" w:rsidRDefault="006E778E" w:rsidP="00161C32">
      <w:pPr>
        <w:pStyle w:val="BodyText"/>
        <w:numPr>
          <w:ilvl w:val="2"/>
          <w:numId w:val="34"/>
        </w:numPr>
        <w:tabs>
          <w:tab w:val="left" w:pos="851"/>
        </w:tabs>
        <w:ind w:left="284" w:firstLine="0"/>
      </w:pPr>
      <w:r>
        <w:t>spēļu lietotnes;</w:t>
      </w:r>
    </w:p>
    <w:p w14:paraId="5D8EEF1E" w14:textId="77777777" w:rsidR="006E778E" w:rsidRPr="009D0D9B" w:rsidRDefault="006E778E" w:rsidP="00161C32">
      <w:pPr>
        <w:pStyle w:val="BodyText"/>
        <w:numPr>
          <w:ilvl w:val="2"/>
          <w:numId w:val="34"/>
        </w:numPr>
        <w:tabs>
          <w:tab w:val="left" w:pos="851"/>
        </w:tabs>
        <w:ind w:left="284" w:firstLine="0"/>
      </w:pPr>
      <w:r>
        <w:t>spēļu kontrolieri, kursorsviras, stūres un citi videospēļu spēlēšanai nepieciešami piederumi;</w:t>
      </w:r>
    </w:p>
    <w:p w14:paraId="4F784AE8" w14:textId="77777777" w:rsidR="006E778E" w:rsidRPr="009D0D9B" w:rsidRDefault="006E778E" w:rsidP="00161C32">
      <w:pPr>
        <w:pStyle w:val="BodyText"/>
        <w:numPr>
          <w:ilvl w:val="2"/>
          <w:numId w:val="34"/>
        </w:numPr>
        <w:tabs>
          <w:tab w:val="left" w:pos="851"/>
        </w:tabs>
        <w:ind w:left="284" w:firstLine="0"/>
      </w:pPr>
      <w:r>
        <w:t>elektroniskās spēles;</w:t>
      </w:r>
    </w:p>
    <w:p w14:paraId="54DE8D88" w14:textId="77777777" w:rsidR="006E778E" w:rsidRPr="009D0D9B" w:rsidRDefault="006E778E" w:rsidP="00161C32">
      <w:pPr>
        <w:pStyle w:val="BodyText"/>
        <w:numPr>
          <w:ilvl w:val="2"/>
          <w:numId w:val="34"/>
        </w:numPr>
        <w:tabs>
          <w:tab w:val="left" w:pos="851"/>
        </w:tabs>
        <w:ind w:left="284" w:firstLine="0"/>
      </w:pPr>
      <w:r>
        <w:t>visu veidu rotaļlietas, tostarp lelles, mīkstās rotaļlietas, rotaļu automobiļi un vilcieni, rotaļu velosipēdi un trīsriteņi, rotaļu konstruktori, saliekamās mozaīkas, plastilīns, elektroniskās spēles, maskas, kostīmi, priekšmeti burvju triku rādīšanai, sīki suvenīri, pirotehnika un raķetes, dekorēšanas virtenes un svētku rotājumi;</w:t>
      </w:r>
    </w:p>
    <w:p w14:paraId="78E87FC8" w14:textId="77777777" w:rsidR="006E778E" w:rsidRPr="009D0D9B" w:rsidRDefault="006E778E" w:rsidP="00161C32">
      <w:pPr>
        <w:pStyle w:val="BodyText"/>
        <w:numPr>
          <w:ilvl w:val="2"/>
          <w:numId w:val="34"/>
        </w:numPr>
        <w:tabs>
          <w:tab w:val="left" w:pos="851"/>
        </w:tabs>
        <w:ind w:left="284" w:firstLine="0"/>
      </w:pPr>
      <w:r>
        <w:t>filatēlistu piederumi (lietotas vai atceltas pastmarkas, pastmarku albumi utt.), citas preces kolekcionāriem (monētas, medaļas, minerāli, zooloģiski un botāniski paraugi utt.) un citi rīki un priekšmeti vaļaspriekam, kas nav citur klasificēti.</w:t>
      </w:r>
    </w:p>
    <w:p w14:paraId="0A7B12A5" w14:textId="77777777" w:rsidR="006E778E" w:rsidRPr="009D0D9B" w:rsidRDefault="006E778E" w:rsidP="006E778E">
      <w:pPr>
        <w:jc w:val="both"/>
        <w:rPr>
          <w:rFonts w:ascii="Times New Roman" w:eastAsia="Calibri" w:hAnsi="Times New Roman" w:cs="Times New Roman"/>
          <w:noProof/>
          <w:sz w:val="24"/>
          <w:szCs w:val="24"/>
        </w:rPr>
      </w:pPr>
    </w:p>
    <w:p w14:paraId="2E870881" w14:textId="77777777" w:rsidR="006E778E" w:rsidRPr="009D0D9B" w:rsidRDefault="006E778E" w:rsidP="006E778E">
      <w:pPr>
        <w:pStyle w:val="BodyText"/>
      </w:pPr>
      <w:r>
        <w:t>Ietilpst arī:</w:t>
      </w:r>
    </w:p>
    <w:p w14:paraId="0D5DF80F" w14:textId="77777777" w:rsidR="006E778E" w:rsidRPr="009D0D9B" w:rsidRDefault="006E778E" w:rsidP="006E778E">
      <w:pPr>
        <w:jc w:val="both"/>
        <w:rPr>
          <w:rFonts w:ascii="Times New Roman" w:eastAsia="Calibri" w:hAnsi="Times New Roman" w:cs="Times New Roman"/>
          <w:noProof/>
          <w:sz w:val="24"/>
          <w:szCs w:val="24"/>
        </w:rPr>
      </w:pPr>
    </w:p>
    <w:p w14:paraId="69021DF4" w14:textId="77777777" w:rsidR="006E778E" w:rsidRPr="009D0D9B" w:rsidRDefault="006E778E" w:rsidP="00161C32">
      <w:pPr>
        <w:pStyle w:val="BodyText"/>
        <w:numPr>
          <w:ilvl w:val="2"/>
          <w:numId w:val="34"/>
        </w:numPr>
        <w:tabs>
          <w:tab w:val="left" w:pos="851"/>
        </w:tabs>
        <w:ind w:left="284" w:firstLine="0"/>
      </w:pPr>
      <w:r>
        <w:t>atsevišķu materiālu iegāde, ko īsteno mājsaimniecības, lai veiktu apkopi vai remontu saviem spēkiem.</w:t>
      </w:r>
    </w:p>
    <w:p w14:paraId="114416ED" w14:textId="77777777" w:rsidR="006E778E" w:rsidRPr="009D0D9B" w:rsidRDefault="006E778E" w:rsidP="006E778E">
      <w:pPr>
        <w:jc w:val="both"/>
        <w:rPr>
          <w:rFonts w:ascii="Times New Roman" w:eastAsia="Calibri" w:hAnsi="Times New Roman" w:cs="Times New Roman"/>
          <w:noProof/>
          <w:sz w:val="24"/>
          <w:szCs w:val="24"/>
        </w:rPr>
      </w:pPr>
    </w:p>
    <w:p w14:paraId="7C302A2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ECF2DBB" w14:textId="77777777" w:rsidR="006E778E" w:rsidRPr="009D0D9B" w:rsidRDefault="006E778E" w:rsidP="006E778E">
      <w:pPr>
        <w:jc w:val="both"/>
        <w:rPr>
          <w:rFonts w:ascii="Times New Roman" w:eastAsia="Calibri" w:hAnsi="Times New Roman" w:cs="Times New Roman"/>
          <w:i/>
          <w:noProof/>
          <w:sz w:val="24"/>
          <w:szCs w:val="24"/>
        </w:rPr>
      </w:pPr>
    </w:p>
    <w:p w14:paraId="4D1A450F" w14:textId="77777777" w:rsidR="006E778E" w:rsidRPr="00991746" w:rsidRDefault="006E778E" w:rsidP="00161C32">
      <w:pPr>
        <w:pStyle w:val="BodyText"/>
        <w:numPr>
          <w:ilvl w:val="2"/>
          <w:numId w:val="34"/>
        </w:numPr>
        <w:tabs>
          <w:tab w:val="left" w:pos="851"/>
        </w:tabs>
        <w:ind w:left="284" w:firstLine="0"/>
        <w:rPr>
          <w:i/>
          <w:iCs/>
        </w:rPr>
      </w:pPr>
      <w:r>
        <w:rPr>
          <w:i/>
        </w:rPr>
        <w:t>kolekciju priekšmeti, kas ietilpst mākslas darbu vai senlietu kategorijā (05.1.1.1) vai kas paredzēti kapitāla</w:t>
      </w:r>
    </w:p>
    <w:p w14:paraId="03D84065" w14:textId="77777777" w:rsidR="006E778E" w:rsidRPr="00991746" w:rsidRDefault="006E778E" w:rsidP="00161C32">
      <w:pPr>
        <w:pStyle w:val="BodyText"/>
        <w:numPr>
          <w:ilvl w:val="2"/>
          <w:numId w:val="34"/>
        </w:numPr>
        <w:tabs>
          <w:tab w:val="left" w:pos="851"/>
        </w:tabs>
        <w:ind w:left="284" w:firstLine="0"/>
        <w:rPr>
          <w:i/>
          <w:iCs/>
        </w:rPr>
      </w:pPr>
      <w:r>
        <w:rPr>
          <w:i/>
        </w:rPr>
        <w:lastRenderedPageBreak/>
        <w:t>veidošanai, ja iegādāti galvenokārt vērtības uzkrāšanai;</w:t>
      </w:r>
    </w:p>
    <w:p w14:paraId="1A2B2468" w14:textId="77777777" w:rsidR="006E778E" w:rsidRPr="00991746" w:rsidRDefault="006E778E" w:rsidP="00161C32">
      <w:pPr>
        <w:pStyle w:val="BodyText"/>
        <w:numPr>
          <w:ilvl w:val="2"/>
          <w:numId w:val="34"/>
        </w:numPr>
        <w:tabs>
          <w:tab w:val="left" w:pos="851"/>
        </w:tabs>
        <w:ind w:left="284" w:firstLine="0"/>
        <w:rPr>
          <w:i/>
          <w:iCs/>
        </w:rPr>
      </w:pPr>
      <w:r>
        <w:rPr>
          <w:i/>
        </w:rPr>
        <w:t>videospēļu abonementi un noma (09.4.3.1);</w:t>
      </w:r>
    </w:p>
    <w:p w14:paraId="042068BA" w14:textId="77777777" w:rsidR="006E778E" w:rsidRPr="00991746" w:rsidRDefault="006E778E" w:rsidP="00161C32">
      <w:pPr>
        <w:pStyle w:val="BodyText"/>
        <w:numPr>
          <w:ilvl w:val="2"/>
          <w:numId w:val="34"/>
        </w:numPr>
        <w:tabs>
          <w:tab w:val="left" w:pos="851"/>
        </w:tabs>
        <w:ind w:left="284" w:firstLine="0"/>
        <w:rPr>
          <w:i/>
          <w:iCs/>
        </w:rPr>
      </w:pPr>
      <w:r>
        <w:rPr>
          <w:i/>
        </w:rPr>
        <w:t>bērnu albumi (09.7.1.9).</w:t>
      </w:r>
    </w:p>
    <w:p w14:paraId="6A5E4ADC" w14:textId="77777777" w:rsidR="006E778E" w:rsidRPr="009D0D9B" w:rsidRDefault="006E778E" w:rsidP="006E778E">
      <w:pPr>
        <w:jc w:val="both"/>
        <w:rPr>
          <w:rFonts w:ascii="Times New Roman" w:eastAsia="Calibri" w:hAnsi="Times New Roman" w:cs="Times New Roman"/>
          <w:i/>
          <w:noProof/>
          <w:sz w:val="24"/>
          <w:szCs w:val="24"/>
        </w:rPr>
      </w:pPr>
    </w:p>
    <w:p w14:paraId="3E6AC8F7" w14:textId="77777777" w:rsidR="006E778E" w:rsidRPr="002F1A19" w:rsidRDefault="006E778E" w:rsidP="006E778E">
      <w:pPr>
        <w:pStyle w:val="BodyText"/>
        <w:rPr>
          <w:b/>
          <w:bCs/>
        </w:rPr>
      </w:pPr>
      <w:r>
        <w:rPr>
          <w:b/>
        </w:rPr>
        <w:t>09.2.1.1. Videospēļu datori, spēļu konsoles, spēļu lietotnes un programmatūra (</w:t>
      </w:r>
      <w:r>
        <w:rPr>
          <w:b/>
          <w:i/>
          <w:iCs/>
        </w:rPr>
        <w:t>SD</w:t>
      </w:r>
      <w:r>
        <w:rPr>
          <w:b/>
        </w:rPr>
        <w:t>)</w:t>
      </w:r>
    </w:p>
    <w:p w14:paraId="21AC8CEA" w14:textId="77777777" w:rsidR="006E778E" w:rsidRPr="009D0D9B" w:rsidRDefault="006E778E" w:rsidP="006E778E">
      <w:pPr>
        <w:jc w:val="both"/>
        <w:rPr>
          <w:rFonts w:ascii="Times New Roman" w:eastAsia="Calibri" w:hAnsi="Times New Roman" w:cs="Times New Roman"/>
          <w:b/>
          <w:bCs/>
          <w:noProof/>
          <w:sz w:val="24"/>
          <w:szCs w:val="24"/>
        </w:rPr>
      </w:pPr>
    </w:p>
    <w:p w14:paraId="73A6B709" w14:textId="77777777" w:rsidR="006E778E" w:rsidRPr="009D0D9B" w:rsidRDefault="006E778E" w:rsidP="006E778E">
      <w:pPr>
        <w:pStyle w:val="BodyText"/>
      </w:pPr>
      <w:r>
        <w:t>Ietilpst:</w:t>
      </w:r>
    </w:p>
    <w:p w14:paraId="5DC8BFCA" w14:textId="77777777" w:rsidR="006E778E" w:rsidRPr="009D0D9B" w:rsidRDefault="006E778E" w:rsidP="006E778E">
      <w:pPr>
        <w:jc w:val="both"/>
        <w:rPr>
          <w:rFonts w:ascii="Times New Roman" w:eastAsia="Calibri" w:hAnsi="Times New Roman" w:cs="Times New Roman"/>
          <w:noProof/>
          <w:sz w:val="24"/>
          <w:szCs w:val="24"/>
        </w:rPr>
      </w:pPr>
    </w:p>
    <w:p w14:paraId="79729B65" w14:textId="77777777" w:rsidR="006E778E" w:rsidRPr="009D0D9B" w:rsidRDefault="006E778E" w:rsidP="00161C32">
      <w:pPr>
        <w:pStyle w:val="BodyText"/>
        <w:numPr>
          <w:ilvl w:val="2"/>
          <w:numId w:val="34"/>
        </w:numPr>
        <w:tabs>
          <w:tab w:val="left" w:pos="851"/>
        </w:tabs>
        <w:ind w:left="284" w:firstLine="0"/>
      </w:pPr>
      <w:r>
        <w:t>videospēļu datori;</w:t>
      </w:r>
    </w:p>
    <w:p w14:paraId="3CC06AED" w14:textId="77777777" w:rsidR="006E778E" w:rsidRPr="009D0D9B" w:rsidRDefault="006E778E" w:rsidP="00161C32">
      <w:pPr>
        <w:pStyle w:val="BodyText"/>
        <w:numPr>
          <w:ilvl w:val="2"/>
          <w:numId w:val="34"/>
        </w:numPr>
        <w:tabs>
          <w:tab w:val="left" w:pos="851"/>
        </w:tabs>
        <w:ind w:left="284" w:firstLine="0"/>
      </w:pPr>
      <w:r>
        <w:t>videospēļu konsoles;</w:t>
      </w:r>
    </w:p>
    <w:p w14:paraId="3CD2DC0A" w14:textId="77777777" w:rsidR="006E778E" w:rsidRPr="009D0D9B" w:rsidRDefault="006E778E" w:rsidP="00161C32">
      <w:pPr>
        <w:pStyle w:val="BodyText"/>
        <w:numPr>
          <w:ilvl w:val="2"/>
          <w:numId w:val="34"/>
        </w:numPr>
        <w:tabs>
          <w:tab w:val="left" w:pos="851"/>
        </w:tabs>
        <w:ind w:left="284" w:firstLine="0"/>
      </w:pPr>
      <w:r>
        <w:t>spēļu kontrolieri, kursorsviras, stūres un citi videospēļu spēlēšanai nepieciešami piederumi;</w:t>
      </w:r>
    </w:p>
    <w:p w14:paraId="00505297" w14:textId="77777777" w:rsidR="006E778E" w:rsidRPr="009D0D9B" w:rsidRDefault="006E778E" w:rsidP="00161C32">
      <w:pPr>
        <w:pStyle w:val="BodyText"/>
        <w:numPr>
          <w:ilvl w:val="2"/>
          <w:numId w:val="34"/>
        </w:numPr>
        <w:tabs>
          <w:tab w:val="left" w:pos="851"/>
        </w:tabs>
        <w:ind w:left="284" w:firstLine="0"/>
      </w:pPr>
      <w:r>
        <w:t>elektroniskās spēles;</w:t>
      </w:r>
    </w:p>
    <w:p w14:paraId="247D0E00" w14:textId="77777777" w:rsidR="006E778E" w:rsidRPr="009D0D9B" w:rsidRDefault="006E778E" w:rsidP="00161C32">
      <w:pPr>
        <w:pStyle w:val="BodyText"/>
        <w:numPr>
          <w:ilvl w:val="2"/>
          <w:numId w:val="34"/>
        </w:numPr>
        <w:tabs>
          <w:tab w:val="left" w:pos="851"/>
        </w:tabs>
        <w:ind w:left="284" w:firstLine="0"/>
      </w:pPr>
      <w:r>
        <w:t xml:space="preserve">videospēļu programmatūra (spēļu konsolēm, datoriem, planšetdatoriem, viedtālruņiem, lejupielādējama un jebkādos datu nesējos, tostarp lasāmatmiņas kompaktdiskos, kasetnēs, </w:t>
      </w:r>
      <w:r>
        <w:rPr>
          <w:i/>
          <w:iCs/>
        </w:rPr>
        <w:t>DVD</w:t>
      </w:r>
      <w:r>
        <w:t xml:space="preserve"> diskos, </w:t>
      </w:r>
      <w:r>
        <w:rPr>
          <w:i/>
          <w:iCs/>
        </w:rPr>
        <w:t>Blu-ray</w:t>
      </w:r>
      <w:r>
        <w:t xml:space="preserve"> diskos, zibatmiņas diskos u. c.);</w:t>
      </w:r>
    </w:p>
    <w:p w14:paraId="6C8ED0BE" w14:textId="77777777" w:rsidR="006E778E" w:rsidRPr="009D0D9B" w:rsidRDefault="006E778E" w:rsidP="00161C32">
      <w:pPr>
        <w:pStyle w:val="BodyText"/>
        <w:numPr>
          <w:ilvl w:val="2"/>
          <w:numId w:val="34"/>
        </w:numPr>
        <w:tabs>
          <w:tab w:val="left" w:pos="851"/>
        </w:tabs>
        <w:ind w:left="284" w:firstLine="0"/>
      </w:pPr>
      <w:r>
        <w:t>spēļu lietotnes.</w:t>
      </w:r>
    </w:p>
    <w:p w14:paraId="3DEB00D6" w14:textId="77777777" w:rsidR="006E778E" w:rsidRPr="009D0D9B" w:rsidRDefault="006E778E" w:rsidP="006E778E">
      <w:pPr>
        <w:jc w:val="both"/>
        <w:rPr>
          <w:rFonts w:ascii="Times New Roman" w:eastAsia="Calibri" w:hAnsi="Times New Roman" w:cs="Times New Roman"/>
          <w:noProof/>
          <w:sz w:val="24"/>
          <w:szCs w:val="24"/>
        </w:rPr>
      </w:pPr>
    </w:p>
    <w:p w14:paraId="7B8BD64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EA92988" w14:textId="77777777" w:rsidR="006E778E" w:rsidRPr="009D0D9B" w:rsidRDefault="006E778E" w:rsidP="006E778E">
      <w:pPr>
        <w:jc w:val="both"/>
        <w:rPr>
          <w:rFonts w:ascii="Times New Roman" w:eastAsia="Calibri" w:hAnsi="Times New Roman" w:cs="Times New Roman"/>
          <w:i/>
          <w:noProof/>
          <w:sz w:val="24"/>
          <w:szCs w:val="24"/>
        </w:rPr>
      </w:pPr>
    </w:p>
    <w:p w14:paraId="7AAB0D0F" w14:textId="77777777" w:rsidR="006E778E" w:rsidRPr="00816E98" w:rsidRDefault="006E778E" w:rsidP="00161C32">
      <w:pPr>
        <w:pStyle w:val="BodyText"/>
        <w:numPr>
          <w:ilvl w:val="2"/>
          <w:numId w:val="34"/>
        </w:numPr>
        <w:tabs>
          <w:tab w:val="left" w:pos="851"/>
        </w:tabs>
        <w:ind w:left="284" w:firstLine="0"/>
        <w:rPr>
          <w:i/>
          <w:iCs/>
        </w:rPr>
      </w:pPr>
      <w:r>
        <w:rPr>
          <w:i/>
        </w:rPr>
        <w:t>videospēļu abonementi un noma (09.4.3.1).</w:t>
      </w:r>
    </w:p>
    <w:p w14:paraId="0F2103AB" w14:textId="77777777" w:rsidR="006E778E" w:rsidRPr="009D0D9B" w:rsidRDefault="006E778E" w:rsidP="006E778E">
      <w:pPr>
        <w:jc w:val="both"/>
        <w:rPr>
          <w:rFonts w:ascii="Times New Roman" w:eastAsia="Calibri" w:hAnsi="Times New Roman" w:cs="Times New Roman"/>
          <w:i/>
          <w:noProof/>
          <w:sz w:val="24"/>
          <w:szCs w:val="24"/>
        </w:rPr>
      </w:pPr>
    </w:p>
    <w:p w14:paraId="00967D7C" w14:textId="77777777" w:rsidR="006E778E" w:rsidRPr="002F1A19" w:rsidRDefault="006E778E" w:rsidP="006E778E">
      <w:pPr>
        <w:pStyle w:val="BodyText"/>
        <w:rPr>
          <w:b/>
          <w:bCs/>
        </w:rPr>
      </w:pPr>
      <w:r>
        <w:rPr>
          <w:b/>
        </w:rPr>
        <w:t>09.2.1.2. Citas spēles, rotaļlietas un preces vaļaspriekam (</w:t>
      </w:r>
      <w:r>
        <w:rPr>
          <w:b/>
          <w:i/>
          <w:iCs/>
        </w:rPr>
        <w:t>SD</w:t>
      </w:r>
      <w:r>
        <w:rPr>
          <w:b/>
        </w:rPr>
        <w:t>)</w:t>
      </w:r>
    </w:p>
    <w:p w14:paraId="2858A0AA" w14:textId="77777777" w:rsidR="006E778E" w:rsidRPr="009D0D9B" w:rsidRDefault="006E778E" w:rsidP="006E778E">
      <w:pPr>
        <w:jc w:val="both"/>
        <w:rPr>
          <w:rFonts w:ascii="Times New Roman" w:eastAsia="Calibri" w:hAnsi="Times New Roman" w:cs="Times New Roman"/>
          <w:b/>
          <w:bCs/>
          <w:noProof/>
          <w:sz w:val="24"/>
          <w:szCs w:val="24"/>
        </w:rPr>
      </w:pPr>
    </w:p>
    <w:p w14:paraId="6B187073" w14:textId="77777777" w:rsidR="006E778E" w:rsidRPr="009D0D9B" w:rsidRDefault="006E778E" w:rsidP="006E778E">
      <w:pPr>
        <w:pStyle w:val="BodyText"/>
      </w:pPr>
      <w:r>
        <w:t>Ietilpst:</w:t>
      </w:r>
    </w:p>
    <w:p w14:paraId="239ED730" w14:textId="77777777" w:rsidR="006E778E" w:rsidRPr="009D0D9B" w:rsidRDefault="006E778E" w:rsidP="006E778E">
      <w:pPr>
        <w:jc w:val="both"/>
        <w:rPr>
          <w:rFonts w:ascii="Times New Roman" w:eastAsia="Calibri" w:hAnsi="Times New Roman" w:cs="Times New Roman"/>
          <w:noProof/>
          <w:sz w:val="24"/>
          <w:szCs w:val="24"/>
        </w:rPr>
      </w:pPr>
    </w:p>
    <w:p w14:paraId="1FB221C8" w14:textId="77777777" w:rsidR="006E778E" w:rsidRPr="009D0D9B" w:rsidRDefault="006E778E" w:rsidP="00161C32">
      <w:pPr>
        <w:pStyle w:val="BodyText"/>
        <w:numPr>
          <w:ilvl w:val="2"/>
          <w:numId w:val="34"/>
        </w:numPr>
        <w:tabs>
          <w:tab w:val="left" w:pos="851"/>
        </w:tabs>
        <w:ind w:left="284" w:firstLine="0"/>
      </w:pPr>
      <w:r>
        <w:t>tradicionālās spēles, piemēram, kāršu spēles, istabas spēles, galda spēles, šaha komplekti;</w:t>
      </w:r>
    </w:p>
    <w:p w14:paraId="0FC6CB3A" w14:textId="77777777" w:rsidR="006E778E" w:rsidRPr="009D0D9B" w:rsidRDefault="006E778E" w:rsidP="00161C32">
      <w:pPr>
        <w:pStyle w:val="BodyText"/>
        <w:numPr>
          <w:ilvl w:val="2"/>
          <w:numId w:val="34"/>
        </w:numPr>
        <w:tabs>
          <w:tab w:val="left" w:pos="851"/>
        </w:tabs>
        <w:ind w:left="284" w:firstLine="0"/>
      </w:pPr>
      <w:r>
        <w:t>lelles;</w:t>
      </w:r>
    </w:p>
    <w:p w14:paraId="586F342E" w14:textId="77777777" w:rsidR="006E778E" w:rsidRPr="009D0D9B" w:rsidRDefault="006E778E" w:rsidP="00161C32">
      <w:pPr>
        <w:pStyle w:val="BodyText"/>
        <w:numPr>
          <w:ilvl w:val="2"/>
          <w:numId w:val="34"/>
        </w:numPr>
        <w:tabs>
          <w:tab w:val="left" w:pos="851"/>
        </w:tabs>
        <w:ind w:left="284" w:firstLine="0"/>
      </w:pPr>
      <w:r>
        <w:t>rotaļu mašīnas, ieskaitot rotaļu vilcienus, rotaļu divriteņus un trīsriteņus;</w:t>
      </w:r>
    </w:p>
    <w:p w14:paraId="3D31A6D2" w14:textId="77777777" w:rsidR="006E778E" w:rsidRPr="009D0D9B" w:rsidRDefault="006E778E" w:rsidP="00161C32">
      <w:pPr>
        <w:pStyle w:val="BodyText"/>
        <w:numPr>
          <w:ilvl w:val="2"/>
          <w:numId w:val="34"/>
        </w:numPr>
        <w:tabs>
          <w:tab w:val="left" w:pos="851"/>
        </w:tabs>
        <w:ind w:left="284" w:firstLine="0"/>
      </w:pPr>
      <w:r>
        <w:t>mīkstās rotaļlietas, rotaļlācīši utt.;</w:t>
      </w:r>
    </w:p>
    <w:p w14:paraId="34D9A586" w14:textId="77777777" w:rsidR="006E778E" w:rsidRPr="009D0D9B" w:rsidRDefault="006E778E" w:rsidP="00161C32">
      <w:pPr>
        <w:pStyle w:val="BodyText"/>
        <w:numPr>
          <w:ilvl w:val="2"/>
          <w:numId w:val="34"/>
        </w:numPr>
        <w:tabs>
          <w:tab w:val="left" w:pos="851"/>
        </w:tabs>
        <w:ind w:left="284" w:firstLine="0"/>
      </w:pPr>
      <w:r>
        <w:t>rotaļu konstruktori;</w:t>
      </w:r>
    </w:p>
    <w:p w14:paraId="1CAFDA5A" w14:textId="77777777" w:rsidR="006E778E" w:rsidRPr="009D0D9B" w:rsidRDefault="006E778E" w:rsidP="00161C32">
      <w:pPr>
        <w:pStyle w:val="BodyText"/>
        <w:numPr>
          <w:ilvl w:val="2"/>
          <w:numId w:val="34"/>
        </w:numPr>
        <w:tabs>
          <w:tab w:val="left" w:pos="851"/>
        </w:tabs>
        <w:ind w:left="284" w:firstLine="0"/>
      </w:pPr>
      <w:r>
        <w:t>saliekamās mozaīkas;</w:t>
      </w:r>
    </w:p>
    <w:p w14:paraId="21586BEA" w14:textId="77777777" w:rsidR="006E778E" w:rsidRPr="009D0D9B" w:rsidRDefault="006E778E" w:rsidP="00161C32">
      <w:pPr>
        <w:pStyle w:val="BodyText"/>
        <w:numPr>
          <w:ilvl w:val="2"/>
          <w:numId w:val="34"/>
        </w:numPr>
        <w:tabs>
          <w:tab w:val="left" w:pos="851"/>
        </w:tabs>
        <w:ind w:left="284" w:firstLine="0"/>
      </w:pPr>
      <w:r>
        <w:t>plastilīns;</w:t>
      </w:r>
    </w:p>
    <w:p w14:paraId="5830B2D8" w14:textId="77777777" w:rsidR="006E778E" w:rsidRPr="009D0D9B" w:rsidRDefault="006E778E" w:rsidP="00161C32">
      <w:pPr>
        <w:pStyle w:val="BodyText"/>
        <w:numPr>
          <w:ilvl w:val="2"/>
          <w:numId w:val="34"/>
        </w:numPr>
        <w:tabs>
          <w:tab w:val="left" w:pos="851"/>
        </w:tabs>
        <w:ind w:left="284" w:firstLine="0"/>
      </w:pPr>
      <w:r>
        <w:t>maskas;</w:t>
      </w:r>
    </w:p>
    <w:p w14:paraId="5F49E335" w14:textId="77777777" w:rsidR="006E778E" w:rsidRPr="009D0D9B" w:rsidRDefault="006E778E" w:rsidP="00161C32">
      <w:pPr>
        <w:pStyle w:val="BodyText"/>
        <w:numPr>
          <w:ilvl w:val="2"/>
          <w:numId w:val="34"/>
        </w:numPr>
        <w:tabs>
          <w:tab w:val="left" w:pos="851"/>
        </w:tabs>
        <w:ind w:left="284" w:firstLine="0"/>
      </w:pPr>
      <w:r>
        <w:t>kostīmi;</w:t>
      </w:r>
    </w:p>
    <w:p w14:paraId="309E40D2" w14:textId="77777777" w:rsidR="006E778E" w:rsidRPr="009D0D9B" w:rsidRDefault="006E778E" w:rsidP="00161C32">
      <w:pPr>
        <w:pStyle w:val="BodyText"/>
        <w:numPr>
          <w:ilvl w:val="2"/>
          <w:numId w:val="34"/>
        </w:numPr>
        <w:tabs>
          <w:tab w:val="left" w:pos="851"/>
        </w:tabs>
        <w:ind w:left="284" w:firstLine="0"/>
      </w:pPr>
      <w:r>
        <w:t>joki;</w:t>
      </w:r>
    </w:p>
    <w:p w14:paraId="42298697" w14:textId="77777777" w:rsidR="006E778E" w:rsidRPr="009D0D9B" w:rsidRDefault="006E778E" w:rsidP="00161C32">
      <w:pPr>
        <w:pStyle w:val="BodyText"/>
        <w:numPr>
          <w:ilvl w:val="2"/>
          <w:numId w:val="34"/>
        </w:numPr>
        <w:tabs>
          <w:tab w:val="left" w:pos="851"/>
        </w:tabs>
        <w:ind w:left="284" w:firstLine="0"/>
      </w:pPr>
      <w:r>
        <w:t>lidmašīnu, kuģu, vilcienu u. c. modeļi/replikāti;</w:t>
      </w:r>
    </w:p>
    <w:p w14:paraId="4E1D2193" w14:textId="77777777" w:rsidR="006E778E" w:rsidRPr="009D0D9B" w:rsidRDefault="006E778E" w:rsidP="00161C32">
      <w:pPr>
        <w:pStyle w:val="BodyText"/>
        <w:numPr>
          <w:ilvl w:val="2"/>
          <w:numId w:val="34"/>
        </w:numPr>
        <w:tabs>
          <w:tab w:val="left" w:pos="851"/>
        </w:tabs>
        <w:ind w:left="284" w:firstLine="0"/>
      </w:pPr>
      <w:r>
        <w:t>filatēlistu piederumi (piemēram, lietotas vai atceltas pastmarkas, pastmarku albumi utt.);</w:t>
      </w:r>
    </w:p>
    <w:p w14:paraId="4E9DF29F" w14:textId="77777777" w:rsidR="006E778E" w:rsidRPr="009D0D9B" w:rsidRDefault="006E778E" w:rsidP="00161C32">
      <w:pPr>
        <w:pStyle w:val="BodyText"/>
        <w:numPr>
          <w:ilvl w:val="2"/>
          <w:numId w:val="34"/>
        </w:numPr>
        <w:tabs>
          <w:tab w:val="left" w:pos="851"/>
        </w:tabs>
        <w:ind w:left="284" w:firstLine="0"/>
      </w:pPr>
      <w:r>
        <w:t>citas preces kolekcionāriem (monētas, medaļas, minerāli, zooloģiski un botāniski paraugi utt.) un citi rīki un priekšmeti vaļaspriekam, kas nav citur klasificēti.</w:t>
      </w:r>
    </w:p>
    <w:p w14:paraId="1C719F05" w14:textId="77777777" w:rsidR="006E778E" w:rsidRPr="009D0D9B" w:rsidRDefault="006E778E" w:rsidP="006E778E">
      <w:pPr>
        <w:jc w:val="both"/>
        <w:rPr>
          <w:rFonts w:ascii="Times New Roman" w:eastAsia="Calibri" w:hAnsi="Times New Roman" w:cs="Times New Roman"/>
          <w:noProof/>
          <w:sz w:val="24"/>
          <w:szCs w:val="24"/>
        </w:rPr>
      </w:pPr>
    </w:p>
    <w:p w14:paraId="4DEE53D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B1239F7" w14:textId="77777777" w:rsidR="006E778E" w:rsidRPr="009D0D9B" w:rsidRDefault="006E778E" w:rsidP="006E778E">
      <w:pPr>
        <w:jc w:val="both"/>
        <w:rPr>
          <w:rFonts w:ascii="Times New Roman" w:eastAsia="Calibri" w:hAnsi="Times New Roman" w:cs="Times New Roman"/>
          <w:i/>
          <w:noProof/>
          <w:sz w:val="24"/>
          <w:szCs w:val="24"/>
        </w:rPr>
      </w:pPr>
    </w:p>
    <w:p w14:paraId="154685AF" w14:textId="77777777" w:rsidR="006E778E" w:rsidRPr="00816E98" w:rsidRDefault="006E778E" w:rsidP="00161C32">
      <w:pPr>
        <w:pStyle w:val="BodyText"/>
        <w:numPr>
          <w:ilvl w:val="2"/>
          <w:numId w:val="34"/>
        </w:numPr>
        <w:tabs>
          <w:tab w:val="left" w:pos="851"/>
        </w:tabs>
        <w:ind w:left="284" w:firstLine="0"/>
        <w:rPr>
          <w:i/>
          <w:iCs/>
        </w:rPr>
      </w:pPr>
      <w:r>
        <w:rPr>
          <w:i/>
        </w:rPr>
        <w:t>kolekciju priekšmeti, kas ietilpst mākslas darbu vai senlietu kategorijā (05.1.1.1) vai kas paredzēti kapitāla</w:t>
      </w:r>
    </w:p>
    <w:p w14:paraId="4D8352F4" w14:textId="77777777" w:rsidR="006E778E" w:rsidRPr="00816E98" w:rsidRDefault="006E778E" w:rsidP="00161C32">
      <w:pPr>
        <w:pStyle w:val="BodyText"/>
        <w:numPr>
          <w:ilvl w:val="2"/>
          <w:numId w:val="34"/>
        </w:numPr>
        <w:tabs>
          <w:tab w:val="left" w:pos="851"/>
        </w:tabs>
        <w:ind w:left="284" w:firstLine="0"/>
        <w:rPr>
          <w:i/>
          <w:iCs/>
        </w:rPr>
      </w:pPr>
      <w:r>
        <w:rPr>
          <w:i/>
        </w:rPr>
        <w:t>veidošanai, ja iegādāti galvenokārt vērtības uzkrāšanai;</w:t>
      </w:r>
    </w:p>
    <w:p w14:paraId="42124650" w14:textId="77777777" w:rsidR="006E778E" w:rsidRPr="00816E98" w:rsidRDefault="006E778E" w:rsidP="00161C32">
      <w:pPr>
        <w:pStyle w:val="BodyText"/>
        <w:numPr>
          <w:ilvl w:val="2"/>
          <w:numId w:val="34"/>
        </w:numPr>
        <w:tabs>
          <w:tab w:val="left" w:pos="851"/>
        </w:tabs>
        <w:ind w:left="284" w:firstLine="0"/>
        <w:rPr>
          <w:i/>
          <w:iCs/>
        </w:rPr>
      </w:pPr>
      <w:r>
        <w:rPr>
          <w:i/>
        </w:rPr>
        <w:t>bērnu albumi (09.7.1.9).</w:t>
      </w:r>
    </w:p>
    <w:p w14:paraId="52204593" w14:textId="77777777" w:rsidR="006E778E" w:rsidRPr="009D0D9B" w:rsidRDefault="006E778E" w:rsidP="006E778E">
      <w:pPr>
        <w:jc w:val="both"/>
        <w:rPr>
          <w:rFonts w:ascii="Times New Roman" w:eastAsia="Calibri" w:hAnsi="Times New Roman" w:cs="Times New Roman"/>
          <w:i/>
          <w:noProof/>
          <w:sz w:val="24"/>
          <w:szCs w:val="24"/>
        </w:rPr>
      </w:pPr>
    </w:p>
    <w:p w14:paraId="3B1A026D" w14:textId="77777777" w:rsidR="006E778E" w:rsidRPr="002F1A19" w:rsidRDefault="006E778E" w:rsidP="00896FD4">
      <w:pPr>
        <w:pStyle w:val="BodyText"/>
        <w:keepNext/>
        <w:rPr>
          <w:b/>
          <w:bCs/>
        </w:rPr>
      </w:pPr>
      <w:r>
        <w:rPr>
          <w:b/>
        </w:rPr>
        <w:lastRenderedPageBreak/>
        <w:t>09.2.1.3. Preces svinībām (</w:t>
      </w:r>
      <w:r>
        <w:rPr>
          <w:b/>
          <w:i/>
          <w:iCs/>
        </w:rPr>
        <w:t>ND</w:t>
      </w:r>
      <w:r>
        <w:rPr>
          <w:b/>
        </w:rPr>
        <w:t>)</w:t>
      </w:r>
    </w:p>
    <w:p w14:paraId="6FDBEA42" w14:textId="77777777" w:rsidR="006E778E" w:rsidRPr="009D0D9B" w:rsidRDefault="006E778E" w:rsidP="00896FD4">
      <w:pPr>
        <w:keepNext/>
        <w:jc w:val="both"/>
        <w:rPr>
          <w:rFonts w:ascii="Times New Roman" w:eastAsia="Calibri" w:hAnsi="Times New Roman" w:cs="Times New Roman"/>
          <w:b/>
          <w:bCs/>
          <w:noProof/>
          <w:sz w:val="24"/>
          <w:szCs w:val="24"/>
        </w:rPr>
      </w:pPr>
    </w:p>
    <w:p w14:paraId="62B6DDEF" w14:textId="77777777" w:rsidR="006E778E" w:rsidRPr="009D0D9B" w:rsidRDefault="006E778E" w:rsidP="006E778E">
      <w:pPr>
        <w:pStyle w:val="BodyText"/>
      </w:pPr>
      <w:r>
        <w:t>Ietilpst:</w:t>
      </w:r>
    </w:p>
    <w:p w14:paraId="1C6D12B0" w14:textId="77777777" w:rsidR="006E778E" w:rsidRPr="009D0D9B" w:rsidRDefault="006E778E" w:rsidP="006E778E">
      <w:pPr>
        <w:jc w:val="both"/>
        <w:rPr>
          <w:rFonts w:ascii="Times New Roman" w:eastAsia="Calibri" w:hAnsi="Times New Roman" w:cs="Times New Roman"/>
          <w:noProof/>
          <w:sz w:val="24"/>
          <w:szCs w:val="24"/>
        </w:rPr>
      </w:pPr>
    </w:p>
    <w:p w14:paraId="1F729CE4" w14:textId="77777777" w:rsidR="006E778E" w:rsidRPr="00816E98" w:rsidRDefault="006E778E" w:rsidP="00161C32">
      <w:pPr>
        <w:pStyle w:val="BodyText"/>
        <w:numPr>
          <w:ilvl w:val="2"/>
          <w:numId w:val="34"/>
        </w:numPr>
        <w:tabs>
          <w:tab w:val="left" w:pos="851"/>
        </w:tabs>
        <w:ind w:left="284" w:firstLine="0"/>
      </w:pPr>
      <w:r>
        <w:t>petardes un raķetes;</w:t>
      </w:r>
    </w:p>
    <w:p w14:paraId="0AF99E17" w14:textId="77777777" w:rsidR="006E778E" w:rsidRPr="00816E98" w:rsidRDefault="006E778E" w:rsidP="00161C32">
      <w:pPr>
        <w:pStyle w:val="BodyText"/>
        <w:numPr>
          <w:ilvl w:val="2"/>
          <w:numId w:val="34"/>
        </w:numPr>
        <w:tabs>
          <w:tab w:val="left" w:pos="851"/>
        </w:tabs>
        <w:ind w:left="284" w:firstLine="0"/>
      </w:pPr>
      <w:r>
        <w:t>dekorēšanas virtenes, papīra lukturi;</w:t>
      </w:r>
    </w:p>
    <w:p w14:paraId="253281DE" w14:textId="77777777" w:rsidR="006E778E" w:rsidRPr="00816E98" w:rsidRDefault="006E778E" w:rsidP="00161C32">
      <w:pPr>
        <w:pStyle w:val="BodyText"/>
        <w:numPr>
          <w:ilvl w:val="2"/>
          <w:numId w:val="34"/>
        </w:numPr>
        <w:tabs>
          <w:tab w:val="left" w:pos="851"/>
        </w:tabs>
        <w:ind w:left="284" w:firstLine="0"/>
      </w:pPr>
      <w:r>
        <w:t>Ziemassvētku eglītes, Ziemassvētku eglīšu rotājumi un lampiņas;</w:t>
      </w:r>
    </w:p>
    <w:p w14:paraId="1DACED41" w14:textId="77777777" w:rsidR="006E778E" w:rsidRPr="00816E98" w:rsidRDefault="006E778E" w:rsidP="00161C32">
      <w:pPr>
        <w:pStyle w:val="BodyText"/>
        <w:numPr>
          <w:ilvl w:val="2"/>
          <w:numId w:val="34"/>
        </w:numPr>
        <w:tabs>
          <w:tab w:val="left" w:pos="851"/>
        </w:tabs>
        <w:ind w:left="284" w:firstLine="0"/>
      </w:pPr>
      <w:r>
        <w:t xml:space="preserve">svētku rotājumi (Ziemassvētkiem, Lieldienām, </w:t>
      </w:r>
      <w:r>
        <w:rPr>
          <w:i/>
          <w:iCs/>
        </w:rPr>
        <w:t>Hanukkah</w:t>
      </w:r>
      <w:r>
        <w:t xml:space="preserve">, </w:t>
      </w:r>
      <w:r>
        <w:rPr>
          <w:i/>
          <w:iCs/>
        </w:rPr>
        <w:t>Eid-al-Adha</w:t>
      </w:r>
      <w:r>
        <w:t xml:space="preserve">, </w:t>
      </w:r>
      <w:r>
        <w:rPr>
          <w:i/>
          <w:iCs/>
        </w:rPr>
        <w:t>Diwali</w:t>
      </w:r>
      <w:r>
        <w:t xml:space="preserve"> un tamlīdzīgiem svētkiem).</w:t>
      </w:r>
    </w:p>
    <w:p w14:paraId="0E1694A8" w14:textId="77777777" w:rsidR="006E778E" w:rsidRPr="009D0D9B" w:rsidRDefault="006E778E" w:rsidP="006E778E">
      <w:pPr>
        <w:jc w:val="both"/>
        <w:rPr>
          <w:rFonts w:ascii="Times New Roman" w:eastAsia="Calibri" w:hAnsi="Times New Roman" w:cs="Times New Roman"/>
          <w:noProof/>
          <w:sz w:val="24"/>
          <w:szCs w:val="24"/>
        </w:rPr>
      </w:pPr>
    </w:p>
    <w:p w14:paraId="1351B3CC" w14:textId="77777777" w:rsidR="006E778E" w:rsidRPr="002F1A19" w:rsidRDefault="006E778E" w:rsidP="006E778E">
      <w:pPr>
        <w:pStyle w:val="BodyText"/>
        <w:rPr>
          <w:b/>
          <w:bCs/>
        </w:rPr>
      </w:pPr>
      <w:r>
        <w:rPr>
          <w:b/>
        </w:rPr>
        <w:t>09.2.2. Inventārs sportam, tūrismam un atpūtai brīvā dabā (</w:t>
      </w:r>
      <w:r>
        <w:rPr>
          <w:b/>
          <w:i/>
          <w:iCs/>
        </w:rPr>
        <w:t>SD</w:t>
      </w:r>
      <w:r>
        <w:rPr>
          <w:b/>
        </w:rPr>
        <w:t>)</w:t>
      </w:r>
    </w:p>
    <w:p w14:paraId="406B4684" w14:textId="77777777" w:rsidR="006E778E" w:rsidRPr="009D0D9B" w:rsidRDefault="006E778E" w:rsidP="006E778E">
      <w:pPr>
        <w:jc w:val="both"/>
        <w:rPr>
          <w:rFonts w:ascii="Times New Roman" w:eastAsia="Calibri" w:hAnsi="Times New Roman" w:cs="Times New Roman"/>
          <w:b/>
          <w:bCs/>
          <w:noProof/>
          <w:sz w:val="24"/>
          <w:szCs w:val="24"/>
        </w:rPr>
      </w:pPr>
    </w:p>
    <w:p w14:paraId="6E7D12A3" w14:textId="77777777" w:rsidR="006E778E" w:rsidRPr="009D0D9B" w:rsidRDefault="006E778E" w:rsidP="006E778E">
      <w:pPr>
        <w:pStyle w:val="BodyText"/>
      </w:pPr>
      <w:r>
        <w:t>Ietilpst:</w:t>
      </w:r>
    </w:p>
    <w:p w14:paraId="4F40EB81" w14:textId="77777777" w:rsidR="006E778E" w:rsidRPr="009D0D9B" w:rsidRDefault="006E778E" w:rsidP="006E778E">
      <w:pPr>
        <w:jc w:val="both"/>
        <w:rPr>
          <w:rFonts w:ascii="Times New Roman" w:eastAsia="Calibri" w:hAnsi="Times New Roman" w:cs="Times New Roman"/>
          <w:noProof/>
          <w:sz w:val="24"/>
          <w:szCs w:val="24"/>
        </w:rPr>
      </w:pPr>
    </w:p>
    <w:p w14:paraId="08978A1C" w14:textId="77777777" w:rsidR="006E778E" w:rsidRPr="009D0D9B" w:rsidRDefault="006E778E" w:rsidP="00161C32">
      <w:pPr>
        <w:pStyle w:val="BodyText"/>
        <w:numPr>
          <w:ilvl w:val="2"/>
          <w:numId w:val="34"/>
        </w:numPr>
        <w:tabs>
          <w:tab w:val="left" w:pos="851"/>
        </w:tabs>
        <w:ind w:left="284" w:firstLine="0"/>
      </w:pPr>
      <w:r>
        <w:t>vingrošanas, fiziskās audzināšanas un sporta piederumi, piemēram, bumbas, bumbiņas, tīkli, raketes, beisbola nūjas, slēpes, golfa nūjas, floretes, zobeni, kārtis, svari, diski, šķēpi, hanteles, krūšu muskulatūras ekspanderi un cits kultūrisma aprīkojums;</w:t>
      </w:r>
    </w:p>
    <w:p w14:paraId="389A0A45" w14:textId="77777777" w:rsidR="006E778E" w:rsidRPr="009D0D9B" w:rsidRDefault="006E778E" w:rsidP="00161C32">
      <w:pPr>
        <w:pStyle w:val="BodyText"/>
        <w:numPr>
          <w:ilvl w:val="2"/>
          <w:numId w:val="34"/>
        </w:numPr>
        <w:tabs>
          <w:tab w:val="left" w:pos="851"/>
        </w:tabs>
        <w:ind w:left="284" w:firstLine="0"/>
      </w:pPr>
      <w:r>
        <w:t>izpletņi, paraplāni un cits izpletņlēkšanas aprīkojums;</w:t>
      </w:r>
    </w:p>
    <w:p w14:paraId="0888D874" w14:textId="77777777" w:rsidR="006E778E" w:rsidRPr="009D0D9B" w:rsidRDefault="006E778E" w:rsidP="00161C32">
      <w:pPr>
        <w:pStyle w:val="BodyText"/>
        <w:numPr>
          <w:ilvl w:val="2"/>
          <w:numId w:val="34"/>
        </w:numPr>
        <w:tabs>
          <w:tab w:val="left" w:pos="851"/>
        </w:tabs>
        <w:ind w:left="284" w:firstLine="0"/>
      </w:pPr>
      <w:r>
        <w:t>šaujamieroči un munīcija, citi ieroči un ķermeņa bruņas medībām, sportam un personiskajai aizsardzībai;</w:t>
      </w:r>
    </w:p>
    <w:p w14:paraId="04E49663" w14:textId="77777777" w:rsidR="006E778E" w:rsidRPr="009D0D9B" w:rsidRDefault="006E778E" w:rsidP="00161C32">
      <w:pPr>
        <w:pStyle w:val="BodyText"/>
        <w:numPr>
          <w:ilvl w:val="2"/>
          <w:numId w:val="34"/>
        </w:numPr>
        <w:tabs>
          <w:tab w:val="left" w:pos="851"/>
        </w:tabs>
        <w:ind w:left="284" w:firstLine="0"/>
      </w:pPr>
      <w:r>
        <w:t>makšķerkāti un citi makšķerēšanas piederumi;</w:t>
      </w:r>
    </w:p>
    <w:p w14:paraId="506A08F0" w14:textId="77777777" w:rsidR="006E778E" w:rsidRPr="009D0D9B" w:rsidRDefault="006E778E" w:rsidP="00161C32">
      <w:pPr>
        <w:pStyle w:val="BodyText"/>
        <w:numPr>
          <w:ilvl w:val="2"/>
          <w:numId w:val="34"/>
        </w:numPr>
        <w:tabs>
          <w:tab w:val="left" w:pos="851"/>
        </w:tabs>
        <w:ind w:left="284" w:firstLine="0"/>
      </w:pPr>
      <w:r>
        <w:t>piederumi pludmales un brīvdabas spēlēm, piemēram, futbolam, kroketam, frisbijam, volejbolam, un piepūšamās laivas, plosti un peldbaseini;</w:t>
      </w:r>
    </w:p>
    <w:p w14:paraId="0EE5C924" w14:textId="77777777" w:rsidR="006E778E" w:rsidRPr="009D0D9B" w:rsidRDefault="006E778E" w:rsidP="00161C32">
      <w:pPr>
        <w:pStyle w:val="BodyText"/>
        <w:numPr>
          <w:ilvl w:val="2"/>
          <w:numId w:val="34"/>
        </w:numPr>
        <w:tabs>
          <w:tab w:val="left" w:pos="851"/>
        </w:tabs>
        <w:ind w:left="284" w:firstLine="0"/>
      </w:pPr>
      <w:r>
        <w:t>piepūšamās laivas, plosti un peldbaseini bērniem;</w:t>
      </w:r>
    </w:p>
    <w:p w14:paraId="20621769" w14:textId="77777777" w:rsidR="006E778E" w:rsidRPr="009D0D9B" w:rsidRDefault="006E778E" w:rsidP="00161C32">
      <w:pPr>
        <w:pStyle w:val="BodyText"/>
        <w:numPr>
          <w:ilvl w:val="2"/>
          <w:numId w:val="34"/>
        </w:numPr>
        <w:tabs>
          <w:tab w:val="left" w:pos="851"/>
        </w:tabs>
        <w:ind w:left="284" w:firstLine="0"/>
      </w:pPr>
      <w:r>
        <w:t>skrituļdēļi, skrejriteņi, viedie balansēšanas riteņi, žiroskūteri;</w:t>
      </w:r>
    </w:p>
    <w:p w14:paraId="6E28ECDC" w14:textId="77777777" w:rsidR="006E778E" w:rsidRPr="009D0D9B" w:rsidRDefault="006E778E" w:rsidP="00161C32">
      <w:pPr>
        <w:pStyle w:val="BodyText"/>
        <w:numPr>
          <w:ilvl w:val="2"/>
          <w:numId w:val="34"/>
        </w:numPr>
        <w:tabs>
          <w:tab w:val="left" w:pos="851"/>
        </w:tabs>
        <w:ind w:left="284" w:firstLine="0"/>
      </w:pPr>
      <w:r>
        <w:t>tūristu piederumi, piemēram, teltis un piederumi, guļammaisi, mugursomas, piepūšamie matrači un pumpji, tūristu plītiņas un restes gaļas cepšanai;</w:t>
      </w:r>
    </w:p>
    <w:p w14:paraId="3313AC55" w14:textId="77777777" w:rsidR="006E778E" w:rsidRPr="009D0D9B" w:rsidRDefault="006E778E" w:rsidP="006E778E">
      <w:pPr>
        <w:jc w:val="both"/>
        <w:rPr>
          <w:rFonts w:ascii="Times New Roman" w:eastAsia="Calibri" w:hAnsi="Times New Roman" w:cs="Times New Roman"/>
          <w:noProof/>
          <w:sz w:val="24"/>
          <w:szCs w:val="24"/>
        </w:rPr>
      </w:pPr>
    </w:p>
    <w:p w14:paraId="14C70ED3" w14:textId="77777777" w:rsidR="006E778E" w:rsidRPr="009D0D9B" w:rsidRDefault="006E778E" w:rsidP="006E778E">
      <w:pPr>
        <w:pStyle w:val="BodyText"/>
      </w:pPr>
      <w:r>
        <w:t>Ietilpst arī:</w:t>
      </w:r>
    </w:p>
    <w:p w14:paraId="3390753E" w14:textId="77777777" w:rsidR="006E778E" w:rsidRPr="009D0D9B" w:rsidRDefault="006E778E" w:rsidP="006E778E">
      <w:pPr>
        <w:jc w:val="both"/>
        <w:rPr>
          <w:rFonts w:ascii="Times New Roman" w:eastAsia="Calibri" w:hAnsi="Times New Roman" w:cs="Times New Roman"/>
          <w:noProof/>
          <w:sz w:val="24"/>
          <w:szCs w:val="24"/>
        </w:rPr>
      </w:pPr>
    </w:p>
    <w:p w14:paraId="47EE9507" w14:textId="77777777" w:rsidR="006E778E" w:rsidRPr="009D0D9B" w:rsidRDefault="006E778E" w:rsidP="00161C32">
      <w:pPr>
        <w:pStyle w:val="BodyText"/>
        <w:numPr>
          <w:ilvl w:val="2"/>
          <w:numId w:val="34"/>
        </w:numPr>
        <w:tabs>
          <w:tab w:val="left" w:pos="851"/>
        </w:tabs>
        <w:ind w:left="284" w:firstLine="0"/>
      </w:pPr>
      <w:r>
        <w:t>noteiktam sporta veidam paredzēti apavi (slēpju zābaki, futbola zābaki, golfa kurpes un citi šādi apavi, kas aprīkoti ar slidām, ritentiņiem, radzēm utt.); galvas aizsargsega sportistiem, cits sporta aizsargaprīkojums, piemēram, glābšanas vestes, boksa cimdi, polsterējums ķermeņa aizsardzībai, kājsargi, brilles, jostas, stiprinājumi u. c.;</w:t>
      </w:r>
    </w:p>
    <w:p w14:paraId="26D80EA7" w14:textId="77777777" w:rsidR="006E778E" w:rsidRPr="009D0D9B" w:rsidRDefault="006E778E" w:rsidP="00161C32">
      <w:pPr>
        <w:pStyle w:val="BodyText"/>
        <w:numPr>
          <w:ilvl w:val="2"/>
          <w:numId w:val="34"/>
        </w:numPr>
        <w:tabs>
          <w:tab w:val="left" w:pos="851"/>
        </w:tabs>
        <w:ind w:left="284" w:firstLine="0"/>
      </w:pPr>
      <w:r>
        <w:t>atsevišķu materiālu iegāde, ko īsteno mājsaimniecības, lai veiktu apkopi vai remontu saviem spēkiem;</w:t>
      </w:r>
    </w:p>
    <w:p w14:paraId="49B6DFBB" w14:textId="77777777" w:rsidR="006E778E" w:rsidRPr="009D0D9B" w:rsidRDefault="006E778E" w:rsidP="00161C32">
      <w:pPr>
        <w:pStyle w:val="BodyText"/>
        <w:numPr>
          <w:ilvl w:val="2"/>
          <w:numId w:val="34"/>
        </w:numPr>
        <w:tabs>
          <w:tab w:val="left" w:pos="851"/>
        </w:tabs>
        <w:ind w:left="284" w:firstLine="0"/>
      </w:pPr>
      <w:r>
        <w:rPr>
          <w:i/>
          <w:iCs/>
        </w:rPr>
        <w:t>GPS</w:t>
      </w:r>
      <w:r>
        <w:t xml:space="preserve"> (satelītu pozicionēšanas) ierīces laivošanai vai pārgājieniem.</w:t>
      </w:r>
    </w:p>
    <w:p w14:paraId="07B1D238" w14:textId="77777777" w:rsidR="006E778E" w:rsidRPr="009D0D9B" w:rsidRDefault="006E778E" w:rsidP="006E778E">
      <w:pPr>
        <w:jc w:val="both"/>
        <w:rPr>
          <w:rFonts w:ascii="Times New Roman" w:eastAsia="Calibri" w:hAnsi="Times New Roman" w:cs="Times New Roman"/>
          <w:noProof/>
          <w:sz w:val="24"/>
          <w:szCs w:val="24"/>
        </w:rPr>
      </w:pPr>
    </w:p>
    <w:p w14:paraId="4BDA542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1DC5E80" w14:textId="77777777" w:rsidR="006E778E" w:rsidRPr="009D0D9B" w:rsidRDefault="006E778E" w:rsidP="006E778E">
      <w:pPr>
        <w:jc w:val="both"/>
        <w:rPr>
          <w:rFonts w:ascii="Times New Roman" w:eastAsia="Calibri" w:hAnsi="Times New Roman" w:cs="Times New Roman"/>
          <w:i/>
          <w:noProof/>
          <w:sz w:val="24"/>
          <w:szCs w:val="24"/>
        </w:rPr>
      </w:pPr>
    </w:p>
    <w:p w14:paraId="4E221CA8" w14:textId="77777777" w:rsidR="006E778E" w:rsidRPr="002F2506" w:rsidRDefault="006E778E" w:rsidP="00161C32">
      <w:pPr>
        <w:pStyle w:val="BodyText"/>
        <w:numPr>
          <w:ilvl w:val="2"/>
          <w:numId w:val="34"/>
        </w:numPr>
        <w:tabs>
          <w:tab w:val="left" w:pos="851"/>
        </w:tabs>
        <w:ind w:left="284" w:firstLine="0"/>
        <w:rPr>
          <w:i/>
          <w:iCs/>
        </w:rPr>
      </w:pPr>
      <w:r>
        <w:rPr>
          <w:i/>
        </w:rPr>
        <w:t>dārza un tūrisma mēbeles (05.1.1.2);</w:t>
      </w:r>
    </w:p>
    <w:p w14:paraId="0DB22FCD" w14:textId="77777777" w:rsidR="006E778E" w:rsidRPr="002F2506" w:rsidRDefault="006E778E" w:rsidP="00161C32">
      <w:pPr>
        <w:pStyle w:val="BodyText"/>
        <w:numPr>
          <w:ilvl w:val="2"/>
          <w:numId w:val="34"/>
        </w:numPr>
        <w:tabs>
          <w:tab w:val="left" w:pos="851"/>
        </w:tabs>
        <w:ind w:left="284" w:firstLine="0"/>
        <w:rPr>
          <w:i/>
          <w:iCs/>
        </w:rPr>
      </w:pPr>
      <w:r>
        <w:rPr>
          <w:i/>
        </w:rPr>
        <w:t>aizsargķiveres motociklistiem un velosipēdistiem (07.2.1.3);</w:t>
      </w:r>
    </w:p>
    <w:p w14:paraId="07E08BFD" w14:textId="77777777" w:rsidR="006E778E" w:rsidRPr="002F2506" w:rsidRDefault="006E778E" w:rsidP="00161C32">
      <w:pPr>
        <w:pStyle w:val="BodyText"/>
        <w:numPr>
          <w:ilvl w:val="2"/>
          <w:numId w:val="34"/>
        </w:numPr>
        <w:tabs>
          <w:tab w:val="left" w:pos="851"/>
        </w:tabs>
        <w:ind w:left="284" w:firstLine="0"/>
        <w:rPr>
          <w:i/>
          <w:iCs/>
        </w:rPr>
      </w:pPr>
      <w:r>
        <w:rPr>
          <w:i/>
        </w:rPr>
        <w:t>sporta inventāra remonts (09.4.4.0).</w:t>
      </w:r>
    </w:p>
    <w:p w14:paraId="4C672B72" w14:textId="77777777" w:rsidR="006E778E" w:rsidRPr="009D0D9B" w:rsidRDefault="006E778E" w:rsidP="006E778E">
      <w:pPr>
        <w:jc w:val="both"/>
        <w:rPr>
          <w:rFonts w:ascii="Times New Roman" w:eastAsia="Calibri" w:hAnsi="Times New Roman" w:cs="Times New Roman"/>
          <w:i/>
          <w:noProof/>
          <w:sz w:val="24"/>
          <w:szCs w:val="24"/>
        </w:rPr>
      </w:pPr>
    </w:p>
    <w:p w14:paraId="2CFA99A5" w14:textId="77777777" w:rsidR="006E778E" w:rsidRPr="002F1A19" w:rsidRDefault="006E778E" w:rsidP="006E778E">
      <w:pPr>
        <w:pStyle w:val="BodyText"/>
        <w:rPr>
          <w:b/>
          <w:bCs/>
        </w:rPr>
      </w:pPr>
      <w:r>
        <w:rPr>
          <w:b/>
        </w:rPr>
        <w:t>09.2.2.1. Sporta inventārs (</w:t>
      </w:r>
      <w:r>
        <w:rPr>
          <w:b/>
          <w:i/>
          <w:iCs/>
        </w:rPr>
        <w:t>SD</w:t>
      </w:r>
      <w:r>
        <w:rPr>
          <w:b/>
        </w:rPr>
        <w:t>)</w:t>
      </w:r>
    </w:p>
    <w:p w14:paraId="24E511A1" w14:textId="77777777" w:rsidR="006E778E" w:rsidRPr="009D0D9B" w:rsidRDefault="006E778E" w:rsidP="006E778E">
      <w:pPr>
        <w:jc w:val="both"/>
        <w:rPr>
          <w:rFonts w:ascii="Times New Roman" w:eastAsia="Calibri" w:hAnsi="Times New Roman" w:cs="Times New Roman"/>
          <w:b/>
          <w:bCs/>
          <w:noProof/>
          <w:sz w:val="24"/>
          <w:szCs w:val="24"/>
        </w:rPr>
      </w:pPr>
    </w:p>
    <w:p w14:paraId="02E21A4B" w14:textId="77777777" w:rsidR="006E778E" w:rsidRPr="009D0D9B" w:rsidRDefault="006E778E" w:rsidP="006E778E">
      <w:pPr>
        <w:pStyle w:val="BodyText"/>
      </w:pPr>
      <w:r>
        <w:t>Ietilpst:</w:t>
      </w:r>
    </w:p>
    <w:p w14:paraId="371769B1" w14:textId="77777777" w:rsidR="006E778E" w:rsidRPr="009D0D9B" w:rsidRDefault="006E778E" w:rsidP="006E778E">
      <w:pPr>
        <w:jc w:val="both"/>
        <w:rPr>
          <w:rFonts w:ascii="Times New Roman" w:eastAsia="Calibri" w:hAnsi="Times New Roman" w:cs="Times New Roman"/>
          <w:noProof/>
          <w:sz w:val="24"/>
          <w:szCs w:val="24"/>
        </w:rPr>
      </w:pPr>
    </w:p>
    <w:p w14:paraId="183E78DB" w14:textId="77777777" w:rsidR="006E778E" w:rsidRPr="009D0D9B" w:rsidRDefault="006E778E" w:rsidP="00161C32">
      <w:pPr>
        <w:pStyle w:val="BodyText"/>
        <w:numPr>
          <w:ilvl w:val="2"/>
          <w:numId w:val="34"/>
        </w:numPr>
        <w:tabs>
          <w:tab w:val="left" w:pos="851"/>
        </w:tabs>
        <w:ind w:left="284" w:firstLine="0"/>
      </w:pPr>
      <w:r>
        <w:t>vingrošanas, fiziskās audzināšanas un sporta piederumi, piemēram, bumbas, bumbiņas, tīkli, raketes, beisbola nūjas, slēpes, golfa nūjas, diski, šķēpi;</w:t>
      </w:r>
    </w:p>
    <w:p w14:paraId="2FAF33F7" w14:textId="77777777" w:rsidR="006E778E" w:rsidRPr="009D0D9B" w:rsidRDefault="006E778E" w:rsidP="00161C32">
      <w:pPr>
        <w:pStyle w:val="BodyText"/>
        <w:numPr>
          <w:ilvl w:val="2"/>
          <w:numId w:val="34"/>
        </w:numPr>
        <w:tabs>
          <w:tab w:val="left" w:pos="851"/>
        </w:tabs>
        <w:ind w:left="284" w:firstLine="0"/>
      </w:pPr>
      <w:r>
        <w:t>izpletņi, paraplāni un cits izpletņlēkšanas aprīkojums;</w:t>
      </w:r>
    </w:p>
    <w:p w14:paraId="6F694C5D" w14:textId="77777777" w:rsidR="006E778E" w:rsidRPr="009D0D9B" w:rsidRDefault="006E778E" w:rsidP="00161C32">
      <w:pPr>
        <w:pStyle w:val="BodyText"/>
        <w:numPr>
          <w:ilvl w:val="2"/>
          <w:numId w:val="34"/>
        </w:numPr>
        <w:tabs>
          <w:tab w:val="left" w:pos="851"/>
        </w:tabs>
        <w:ind w:left="284" w:firstLine="0"/>
      </w:pPr>
      <w:r>
        <w:lastRenderedPageBreak/>
        <w:t>šaujamieroči un munīcija, citi ieroči un ķermeņa bruņas medībām, sportam un personiskajai aizsardzībai;</w:t>
      </w:r>
    </w:p>
    <w:p w14:paraId="35A3907C" w14:textId="77777777" w:rsidR="006E778E" w:rsidRPr="009D0D9B" w:rsidRDefault="006E778E" w:rsidP="00161C32">
      <w:pPr>
        <w:pStyle w:val="BodyText"/>
        <w:numPr>
          <w:ilvl w:val="2"/>
          <w:numId w:val="34"/>
        </w:numPr>
        <w:tabs>
          <w:tab w:val="left" w:pos="851"/>
        </w:tabs>
        <w:ind w:left="284" w:firstLine="0"/>
      </w:pPr>
      <w:r>
        <w:t>makšķerkāti un citi makšķerēšanas piederumi;</w:t>
      </w:r>
    </w:p>
    <w:p w14:paraId="5EEAB2E5" w14:textId="77777777" w:rsidR="006E778E" w:rsidRDefault="006E778E" w:rsidP="00161C32">
      <w:pPr>
        <w:pStyle w:val="BodyText"/>
        <w:numPr>
          <w:ilvl w:val="2"/>
          <w:numId w:val="34"/>
        </w:numPr>
        <w:tabs>
          <w:tab w:val="left" w:pos="851"/>
        </w:tabs>
        <w:ind w:left="284" w:firstLine="0"/>
      </w:pPr>
      <w:r>
        <w:t>skrituļdēļi, skrejriteņi, viedie balansēšanas riteņi, žiroskūteri.</w:t>
      </w:r>
    </w:p>
    <w:p w14:paraId="6CDDF0D4" w14:textId="77777777" w:rsidR="006E778E" w:rsidRDefault="006E778E" w:rsidP="006E778E">
      <w:pPr>
        <w:pStyle w:val="BodyText"/>
        <w:tabs>
          <w:tab w:val="left" w:pos="851"/>
        </w:tabs>
      </w:pPr>
    </w:p>
    <w:p w14:paraId="196CD59A" w14:textId="77777777" w:rsidR="006E778E" w:rsidRDefault="006E778E" w:rsidP="006E778E">
      <w:pPr>
        <w:pStyle w:val="BodyText"/>
        <w:tabs>
          <w:tab w:val="left" w:pos="851"/>
        </w:tabs>
      </w:pPr>
      <w:r>
        <w:t>Ietilpst arī:</w:t>
      </w:r>
    </w:p>
    <w:p w14:paraId="7F4B2DAA" w14:textId="77777777" w:rsidR="006E778E" w:rsidRPr="009D0D9B" w:rsidRDefault="006E778E" w:rsidP="006E778E">
      <w:pPr>
        <w:pStyle w:val="BodyText"/>
        <w:tabs>
          <w:tab w:val="left" w:pos="851"/>
        </w:tabs>
        <w:ind w:left="284"/>
      </w:pPr>
    </w:p>
    <w:p w14:paraId="0223BFDC" w14:textId="77777777" w:rsidR="006E778E" w:rsidRPr="009D0D9B" w:rsidRDefault="006E778E" w:rsidP="00161C32">
      <w:pPr>
        <w:pStyle w:val="BodyText"/>
        <w:numPr>
          <w:ilvl w:val="2"/>
          <w:numId w:val="34"/>
        </w:numPr>
        <w:tabs>
          <w:tab w:val="left" w:pos="851"/>
        </w:tabs>
        <w:ind w:left="284" w:firstLine="0"/>
      </w:pPr>
      <w:r>
        <w:t>apavi dažādām sporta spēlēm (slēpju zābaki, futbola zābaki, golfa kurpes un citi šādi apavi, kas aprīkoti ar slidām, ritentiņiem, radzēm utt.);</w:t>
      </w:r>
    </w:p>
    <w:p w14:paraId="3083FA05" w14:textId="77777777" w:rsidR="006E778E" w:rsidRPr="009D0D9B" w:rsidRDefault="006E778E" w:rsidP="00161C32">
      <w:pPr>
        <w:pStyle w:val="BodyText"/>
        <w:numPr>
          <w:ilvl w:val="2"/>
          <w:numId w:val="34"/>
        </w:numPr>
        <w:tabs>
          <w:tab w:val="left" w:pos="851"/>
        </w:tabs>
        <w:ind w:left="284" w:firstLine="0"/>
      </w:pPr>
      <w:r>
        <w:t>noteiktam sporta veidam paredzēts apģērbs (slēpošanas kostīmi u. c.);</w:t>
      </w:r>
    </w:p>
    <w:p w14:paraId="521B53E8" w14:textId="77777777" w:rsidR="006E778E" w:rsidRPr="009D0D9B" w:rsidRDefault="006E778E" w:rsidP="00161C32">
      <w:pPr>
        <w:pStyle w:val="BodyText"/>
        <w:numPr>
          <w:ilvl w:val="2"/>
          <w:numId w:val="34"/>
        </w:numPr>
        <w:tabs>
          <w:tab w:val="left" w:pos="851"/>
        </w:tabs>
        <w:ind w:left="284" w:firstLine="0"/>
      </w:pPr>
      <w:r>
        <w:t>galvas aizsargsega sportistiem;</w:t>
      </w:r>
    </w:p>
    <w:p w14:paraId="7D6EBDB3" w14:textId="77777777" w:rsidR="006E778E" w:rsidRPr="009D0D9B" w:rsidRDefault="006E778E" w:rsidP="00161C32">
      <w:pPr>
        <w:pStyle w:val="BodyText"/>
        <w:numPr>
          <w:ilvl w:val="2"/>
          <w:numId w:val="34"/>
        </w:numPr>
        <w:tabs>
          <w:tab w:val="left" w:pos="851"/>
        </w:tabs>
        <w:ind w:left="284" w:firstLine="0"/>
      </w:pPr>
      <w:r>
        <w:t>cits sporta aizsargaprīkojums, piemēram, glābšanas vestes, boksa cimdi, sporta cimdi, polsterējums ķermeņa aizsardzībai, kājsargi, polsteri, brilles, jostas, stiprinājumi, ķiveres skeitbordam, skrituļslidošanai, hokejam.</w:t>
      </w:r>
    </w:p>
    <w:p w14:paraId="1C7074BD" w14:textId="77777777" w:rsidR="006E778E" w:rsidRPr="009D0D9B" w:rsidRDefault="006E778E" w:rsidP="006E778E">
      <w:pPr>
        <w:jc w:val="both"/>
        <w:rPr>
          <w:rFonts w:ascii="Times New Roman" w:eastAsia="Calibri" w:hAnsi="Times New Roman" w:cs="Times New Roman"/>
          <w:noProof/>
          <w:sz w:val="24"/>
          <w:szCs w:val="24"/>
        </w:rPr>
      </w:pPr>
    </w:p>
    <w:p w14:paraId="213B421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9642900" w14:textId="77777777" w:rsidR="006E778E" w:rsidRPr="009D0D9B" w:rsidRDefault="006E778E" w:rsidP="006E778E">
      <w:pPr>
        <w:jc w:val="both"/>
        <w:rPr>
          <w:rFonts w:ascii="Times New Roman" w:eastAsia="Calibri" w:hAnsi="Times New Roman" w:cs="Times New Roman"/>
          <w:i/>
          <w:noProof/>
          <w:sz w:val="24"/>
          <w:szCs w:val="24"/>
        </w:rPr>
      </w:pPr>
    </w:p>
    <w:p w14:paraId="1285D65F" w14:textId="77777777" w:rsidR="006E778E" w:rsidRPr="005A3A3C" w:rsidRDefault="006E778E" w:rsidP="00161C32">
      <w:pPr>
        <w:pStyle w:val="BodyText"/>
        <w:numPr>
          <w:ilvl w:val="2"/>
          <w:numId w:val="34"/>
        </w:numPr>
        <w:tabs>
          <w:tab w:val="left" w:pos="851"/>
        </w:tabs>
        <w:ind w:left="284" w:firstLine="0"/>
      </w:pPr>
      <w:r>
        <w:rPr>
          <w:i/>
          <w:iCs/>
        </w:rPr>
        <w:t>aizsargķiveres motociklistiem un velosipēdistiem (07.2.1.3);</w:t>
      </w:r>
    </w:p>
    <w:p w14:paraId="337DA73F" w14:textId="77777777" w:rsidR="006E778E" w:rsidRPr="005A3A3C" w:rsidRDefault="006E778E" w:rsidP="00161C32">
      <w:pPr>
        <w:pStyle w:val="BodyText"/>
        <w:numPr>
          <w:ilvl w:val="2"/>
          <w:numId w:val="34"/>
        </w:numPr>
        <w:tabs>
          <w:tab w:val="left" w:pos="851"/>
        </w:tabs>
        <w:ind w:left="284" w:firstLine="0"/>
      </w:pPr>
      <w:r>
        <w:rPr>
          <w:i/>
          <w:iCs/>
        </w:rPr>
        <w:t>sporta inventāra remonts (09.4.4.0).</w:t>
      </w:r>
    </w:p>
    <w:p w14:paraId="7685E038" w14:textId="77777777" w:rsidR="006E778E" w:rsidRPr="009D0D9B" w:rsidRDefault="006E778E" w:rsidP="006E778E">
      <w:pPr>
        <w:jc w:val="both"/>
        <w:rPr>
          <w:rFonts w:ascii="Times New Roman" w:eastAsia="Calibri" w:hAnsi="Times New Roman" w:cs="Times New Roman"/>
          <w:i/>
          <w:noProof/>
          <w:sz w:val="24"/>
          <w:szCs w:val="24"/>
        </w:rPr>
      </w:pPr>
    </w:p>
    <w:p w14:paraId="08F7B75D" w14:textId="77777777" w:rsidR="006E778E" w:rsidRPr="002F1A19" w:rsidRDefault="006E778E" w:rsidP="006E778E">
      <w:pPr>
        <w:pStyle w:val="BodyText"/>
        <w:rPr>
          <w:b/>
          <w:bCs/>
        </w:rPr>
      </w:pPr>
      <w:r>
        <w:rPr>
          <w:b/>
        </w:rPr>
        <w:t>09.2.2.2. Inventārs tūrismam un atpūtai brīvā dabā (</w:t>
      </w:r>
      <w:r>
        <w:rPr>
          <w:b/>
          <w:i/>
          <w:iCs/>
        </w:rPr>
        <w:t>SD</w:t>
      </w:r>
      <w:r>
        <w:rPr>
          <w:b/>
        </w:rPr>
        <w:t>)</w:t>
      </w:r>
    </w:p>
    <w:p w14:paraId="2242175F" w14:textId="77777777" w:rsidR="006E778E" w:rsidRPr="009D0D9B" w:rsidRDefault="006E778E" w:rsidP="006E778E">
      <w:pPr>
        <w:jc w:val="both"/>
        <w:rPr>
          <w:rFonts w:ascii="Times New Roman" w:eastAsia="Calibri" w:hAnsi="Times New Roman" w:cs="Times New Roman"/>
          <w:b/>
          <w:bCs/>
          <w:noProof/>
          <w:sz w:val="24"/>
          <w:szCs w:val="24"/>
        </w:rPr>
      </w:pPr>
    </w:p>
    <w:p w14:paraId="5C874DE9" w14:textId="77777777" w:rsidR="006E778E" w:rsidRPr="009D0D9B" w:rsidRDefault="006E778E" w:rsidP="006E778E">
      <w:pPr>
        <w:pStyle w:val="BodyText"/>
      </w:pPr>
      <w:r>
        <w:t>Ietilpst:</w:t>
      </w:r>
    </w:p>
    <w:p w14:paraId="4DC4B88A" w14:textId="77777777" w:rsidR="006E778E" w:rsidRPr="009D0D9B" w:rsidRDefault="006E778E" w:rsidP="006E778E">
      <w:pPr>
        <w:jc w:val="both"/>
        <w:rPr>
          <w:rFonts w:ascii="Times New Roman" w:eastAsia="Calibri" w:hAnsi="Times New Roman" w:cs="Times New Roman"/>
          <w:noProof/>
          <w:sz w:val="24"/>
          <w:szCs w:val="24"/>
        </w:rPr>
      </w:pPr>
    </w:p>
    <w:p w14:paraId="0EE85842" w14:textId="77777777" w:rsidR="006E778E" w:rsidRPr="009D0D9B" w:rsidRDefault="006E778E" w:rsidP="00161C32">
      <w:pPr>
        <w:pStyle w:val="BodyText"/>
        <w:numPr>
          <w:ilvl w:val="2"/>
          <w:numId w:val="34"/>
        </w:numPr>
        <w:tabs>
          <w:tab w:val="left" w:pos="851"/>
        </w:tabs>
        <w:ind w:left="284" w:firstLine="0"/>
      </w:pPr>
      <w:r>
        <w:t>piederumi pludmales un brīvdabas spēlēm, piemēram, petankam, kroketam, frisbijam, volejbolam, kā arī piepūšamās laivas, plosti un peldbaseini;</w:t>
      </w:r>
    </w:p>
    <w:p w14:paraId="028E9274" w14:textId="77777777" w:rsidR="006E778E" w:rsidRPr="009D0D9B" w:rsidRDefault="006E778E" w:rsidP="00161C32">
      <w:pPr>
        <w:pStyle w:val="BodyText"/>
        <w:numPr>
          <w:ilvl w:val="2"/>
          <w:numId w:val="34"/>
        </w:numPr>
        <w:tabs>
          <w:tab w:val="left" w:pos="851"/>
        </w:tabs>
        <w:ind w:left="284" w:firstLine="0"/>
      </w:pPr>
      <w:r>
        <w:t>teltis, guļammaisi, mugursomas, piepūšamie matrači un gaisa pumpji, tūrisma plītiņas, grilkrāsnis un citi piederumi, kas saistīti ar atpūtu telšu nometnēs.</w:t>
      </w:r>
    </w:p>
    <w:p w14:paraId="329521A4" w14:textId="77777777" w:rsidR="006E778E" w:rsidRPr="009D0D9B" w:rsidRDefault="006E778E" w:rsidP="006E778E">
      <w:pPr>
        <w:jc w:val="both"/>
        <w:rPr>
          <w:rFonts w:ascii="Times New Roman" w:eastAsia="Calibri" w:hAnsi="Times New Roman" w:cs="Times New Roman"/>
          <w:noProof/>
          <w:sz w:val="24"/>
          <w:szCs w:val="24"/>
        </w:rPr>
      </w:pPr>
    </w:p>
    <w:p w14:paraId="1E385E9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39147FA" w14:textId="77777777" w:rsidR="006E778E" w:rsidRPr="009D0D9B" w:rsidRDefault="006E778E" w:rsidP="006E778E">
      <w:pPr>
        <w:jc w:val="both"/>
        <w:rPr>
          <w:rFonts w:ascii="Times New Roman" w:eastAsia="Calibri" w:hAnsi="Times New Roman" w:cs="Times New Roman"/>
          <w:i/>
          <w:noProof/>
          <w:sz w:val="24"/>
          <w:szCs w:val="24"/>
        </w:rPr>
      </w:pPr>
    </w:p>
    <w:p w14:paraId="27833776" w14:textId="77777777" w:rsidR="006E778E" w:rsidRPr="00610838" w:rsidRDefault="006E778E" w:rsidP="00161C32">
      <w:pPr>
        <w:pStyle w:val="BodyText"/>
        <w:numPr>
          <w:ilvl w:val="2"/>
          <w:numId w:val="34"/>
        </w:numPr>
        <w:tabs>
          <w:tab w:val="left" w:pos="851"/>
        </w:tabs>
        <w:ind w:left="284" w:firstLine="0"/>
        <w:rPr>
          <w:i/>
          <w:iCs/>
        </w:rPr>
      </w:pPr>
      <w:r>
        <w:rPr>
          <w:i/>
        </w:rPr>
        <w:t>dārza un tūrisma mēbeles (05.1.1.2);</w:t>
      </w:r>
    </w:p>
    <w:p w14:paraId="6FF3643C" w14:textId="77777777" w:rsidR="006E778E" w:rsidRPr="00610838" w:rsidRDefault="006E778E" w:rsidP="00161C32">
      <w:pPr>
        <w:pStyle w:val="BodyText"/>
        <w:numPr>
          <w:ilvl w:val="2"/>
          <w:numId w:val="34"/>
        </w:numPr>
        <w:tabs>
          <w:tab w:val="left" w:pos="851"/>
        </w:tabs>
        <w:ind w:left="284" w:firstLine="0"/>
        <w:rPr>
          <w:i/>
          <w:iCs/>
        </w:rPr>
      </w:pPr>
      <w:r>
        <w:rPr>
          <w:i/>
        </w:rPr>
        <w:t>tūrismam un atpūtai brīvā dabā paredzētā inventāra remonts (09.4.4.0).</w:t>
      </w:r>
    </w:p>
    <w:p w14:paraId="67593EBE" w14:textId="77777777" w:rsidR="006E778E" w:rsidRPr="009D0D9B" w:rsidRDefault="006E778E" w:rsidP="006E778E">
      <w:pPr>
        <w:jc w:val="both"/>
        <w:rPr>
          <w:rFonts w:ascii="Times New Roman" w:eastAsia="Calibri" w:hAnsi="Times New Roman" w:cs="Times New Roman"/>
          <w:i/>
          <w:noProof/>
          <w:sz w:val="24"/>
          <w:szCs w:val="24"/>
        </w:rPr>
      </w:pPr>
    </w:p>
    <w:p w14:paraId="65C8DD0E" w14:textId="77777777" w:rsidR="006E778E" w:rsidRPr="002F1A19" w:rsidRDefault="006E778E" w:rsidP="006E778E">
      <w:pPr>
        <w:pStyle w:val="BodyText"/>
        <w:rPr>
          <w:b/>
          <w:bCs/>
        </w:rPr>
      </w:pPr>
      <w:r>
        <w:rPr>
          <w:b/>
        </w:rPr>
        <w:t>09.3. PRECES DĀRZAM UN LOLOJUMDZĪVNIEKI</w:t>
      </w:r>
    </w:p>
    <w:p w14:paraId="65D560B6" w14:textId="77777777" w:rsidR="006E778E" w:rsidRPr="009D0D9B" w:rsidRDefault="006E778E" w:rsidP="006E778E">
      <w:pPr>
        <w:jc w:val="both"/>
        <w:rPr>
          <w:rFonts w:ascii="Times New Roman" w:eastAsia="Calibri" w:hAnsi="Times New Roman" w:cs="Times New Roman"/>
          <w:b/>
          <w:bCs/>
          <w:noProof/>
          <w:sz w:val="24"/>
          <w:szCs w:val="24"/>
        </w:rPr>
      </w:pPr>
    </w:p>
    <w:p w14:paraId="45EC2545" w14:textId="77777777" w:rsidR="006E778E" w:rsidRPr="002F1A19" w:rsidRDefault="006E778E" w:rsidP="006E778E">
      <w:pPr>
        <w:pStyle w:val="BodyText"/>
        <w:rPr>
          <w:b/>
          <w:bCs/>
        </w:rPr>
      </w:pPr>
      <w:r>
        <w:rPr>
          <w:b/>
        </w:rPr>
        <w:t>09.3.1. Preces dārzam, augi un ziedi (</w:t>
      </w:r>
      <w:r>
        <w:rPr>
          <w:b/>
          <w:i/>
          <w:iCs/>
        </w:rPr>
        <w:t>ND</w:t>
      </w:r>
      <w:r>
        <w:rPr>
          <w:b/>
        </w:rPr>
        <w:t>)</w:t>
      </w:r>
    </w:p>
    <w:p w14:paraId="0F5EAB46" w14:textId="77777777" w:rsidR="006E778E" w:rsidRPr="009D0D9B" w:rsidRDefault="006E778E" w:rsidP="006E778E">
      <w:pPr>
        <w:jc w:val="both"/>
        <w:rPr>
          <w:rFonts w:ascii="Times New Roman" w:eastAsia="Calibri" w:hAnsi="Times New Roman" w:cs="Times New Roman"/>
          <w:b/>
          <w:bCs/>
          <w:noProof/>
          <w:sz w:val="24"/>
          <w:szCs w:val="24"/>
        </w:rPr>
      </w:pPr>
    </w:p>
    <w:p w14:paraId="3DDD62CA" w14:textId="77777777" w:rsidR="006E778E" w:rsidRPr="009D0D9B" w:rsidRDefault="006E778E" w:rsidP="006E778E">
      <w:pPr>
        <w:pStyle w:val="BodyText"/>
      </w:pPr>
      <w:r>
        <w:t>Ietilpst:</w:t>
      </w:r>
    </w:p>
    <w:p w14:paraId="7123A85C" w14:textId="77777777" w:rsidR="006E778E" w:rsidRPr="009D0D9B" w:rsidRDefault="006E778E" w:rsidP="006E778E">
      <w:pPr>
        <w:jc w:val="both"/>
        <w:rPr>
          <w:rFonts w:ascii="Times New Roman" w:eastAsia="Calibri" w:hAnsi="Times New Roman" w:cs="Times New Roman"/>
          <w:noProof/>
          <w:sz w:val="24"/>
          <w:szCs w:val="24"/>
        </w:rPr>
      </w:pPr>
    </w:p>
    <w:p w14:paraId="7FFECE79" w14:textId="77777777" w:rsidR="006E778E" w:rsidRPr="009D0D9B" w:rsidRDefault="006E778E" w:rsidP="00161C32">
      <w:pPr>
        <w:pStyle w:val="BodyText"/>
        <w:numPr>
          <w:ilvl w:val="2"/>
          <w:numId w:val="34"/>
        </w:numPr>
        <w:tabs>
          <w:tab w:val="left" w:pos="851"/>
        </w:tabs>
        <w:ind w:left="284" w:firstLine="0"/>
      </w:pPr>
      <w:r>
        <w:t>zeme, kūdra un mēslošanas līdzekļi, pesticīdi, komposts;</w:t>
      </w:r>
    </w:p>
    <w:p w14:paraId="6D43FE4D" w14:textId="77777777" w:rsidR="006E778E" w:rsidRPr="009D0D9B" w:rsidRDefault="006E778E" w:rsidP="00161C32">
      <w:pPr>
        <w:pStyle w:val="BodyText"/>
        <w:numPr>
          <w:ilvl w:val="2"/>
          <w:numId w:val="34"/>
        </w:numPr>
        <w:tabs>
          <w:tab w:val="left" w:pos="851"/>
        </w:tabs>
        <w:ind w:left="284" w:firstLine="0"/>
      </w:pPr>
      <w:r>
        <w:t>velēnas mauriņiem, īpaši apstrādāta augsne košumdārziem, dārzkopības līdzekļi;</w:t>
      </w:r>
    </w:p>
    <w:p w14:paraId="647FC409" w14:textId="77777777" w:rsidR="006E778E" w:rsidRPr="009D0D9B" w:rsidRDefault="006E778E" w:rsidP="00161C32">
      <w:pPr>
        <w:pStyle w:val="BodyText"/>
        <w:numPr>
          <w:ilvl w:val="2"/>
          <w:numId w:val="34"/>
        </w:numPr>
        <w:tabs>
          <w:tab w:val="left" w:pos="851"/>
        </w:tabs>
        <w:ind w:left="284" w:firstLine="0"/>
      </w:pPr>
      <w:r>
        <w:t>puķpodi un puķpodu turētāji;</w:t>
      </w:r>
    </w:p>
    <w:p w14:paraId="1490750C" w14:textId="77777777" w:rsidR="006E778E" w:rsidRPr="009D0D9B" w:rsidRDefault="006E778E" w:rsidP="00161C32">
      <w:pPr>
        <w:pStyle w:val="BodyText"/>
        <w:numPr>
          <w:ilvl w:val="2"/>
          <w:numId w:val="34"/>
        </w:numPr>
        <w:tabs>
          <w:tab w:val="left" w:pos="851"/>
        </w:tabs>
        <w:ind w:left="284" w:firstLine="0"/>
      </w:pPr>
      <w:r>
        <w:t>dārza dekori un izgreznojumi (kas nav augi);</w:t>
      </w:r>
    </w:p>
    <w:p w14:paraId="04E716CB" w14:textId="77777777" w:rsidR="006E778E" w:rsidRPr="009D0D9B" w:rsidRDefault="006E778E" w:rsidP="00161C32">
      <w:pPr>
        <w:pStyle w:val="BodyText"/>
        <w:numPr>
          <w:ilvl w:val="2"/>
          <w:numId w:val="34"/>
        </w:numPr>
        <w:tabs>
          <w:tab w:val="left" w:pos="851"/>
        </w:tabs>
        <w:ind w:left="284" w:firstLine="0"/>
      </w:pPr>
      <w:r>
        <w:t>iekštelpu augi, tostarp dabīgie un mākslīgie augi;</w:t>
      </w:r>
    </w:p>
    <w:p w14:paraId="30621D86" w14:textId="77777777" w:rsidR="006E778E" w:rsidRPr="009D0D9B" w:rsidRDefault="006E778E" w:rsidP="00161C32">
      <w:pPr>
        <w:pStyle w:val="BodyText"/>
        <w:numPr>
          <w:ilvl w:val="2"/>
          <w:numId w:val="34"/>
        </w:numPr>
        <w:tabs>
          <w:tab w:val="left" w:pos="851"/>
        </w:tabs>
        <w:ind w:left="284" w:firstLine="0"/>
      </w:pPr>
      <w:r>
        <w:t>āra kultūraugi;</w:t>
      </w:r>
    </w:p>
    <w:p w14:paraId="3F1364DD" w14:textId="77777777" w:rsidR="006E778E" w:rsidRPr="009D0D9B" w:rsidRDefault="006E778E" w:rsidP="00161C32">
      <w:pPr>
        <w:pStyle w:val="BodyText"/>
        <w:numPr>
          <w:ilvl w:val="2"/>
          <w:numId w:val="34"/>
        </w:numPr>
        <w:tabs>
          <w:tab w:val="left" w:pos="851"/>
        </w:tabs>
        <w:ind w:left="284" w:firstLine="0"/>
      </w:pPr>
      <w:r>
        <w:t>stādīšanai paredzētas sēklas, sīpoli un bumbuļi;</w:t>
      </w:r>
    </w:p>
    <w:p w14:paraId="66113B30" w14:textId="77777777" w:rsidR="006E778E" w:rsidRPr="009D0D9B" w:rsidRDefault="006E778E" w:rsidP="00161C32">
      <w:pPr>
        <w:pStyle w:val="BodyText"/>
        <w:numPr>
          <w:ilvl w:val="2"/>
          <w:numId w:val="34"/>
        </w:numPr>
        <w:tabs>
          <w:tab w:val="left" w:pos="851"/>
        </w:tabs>
        <w:ind w:left="284" w:firstLine="0"/>
      </w:pPr>
      <w:r>
        <w:t>krūmi;</w:t>
      </w:r>
    </w:p>
    <w:p w14:paraId="3E189686" w14:textId="77777777" w:rsidR="006E778E" w:rsidRPr="009D0D9B" w:rsidRDefault="006E778E" w:rsidP="00161C32">
      <w:pPr>
        <w:pStyle w:val="BodyText"/>
        <w:numPr>
          <w:ilvl w:val="2"/>
          <w:numId w:val="34"/>
        </w:numPr>
        <w:tabs>
          <w:tab w:val="left" w:pos="851"/>
        </w:tabs>
        <w:ind w:left="284" w:firstLine="0"/>
      </w:pPr>
      <w:r>
        <w:t>iekštelpu ziedi (dabiskie vai mākslīgie, kas tiek vai netiek likti vāzē);</w:t>
      </w:r>
    </w:p>
    <w:p w14:paraId="505376B5" w14:textId="77777777" w:rsidR="006E778E" w:rsidRPr="009D0D9B" w:rsidRDefault="006E778E" w:rsidP="00161C32">
      <w:pPr>
        <w:pStyle w:val="BodyText"/>
        <w:numPr>
          <w:ilvl w:val="2"/>
          <w:numId w:val="34"/>
        </w:numPr>
        <w:tabs>
          <w:tab w:val="left" w:pos="851"/>
        </w:tabs>
        <w:ind w:left="284" w:firstLine="0"/>
      </w:pPr>
      <w:r>
        <w:t>āra ziedi;</w:t>
      </w:r>
    </w:p>
    <w:p w14:paraId="2CFDEA67" w14:textId="77777777" w:rsidR="006E778E" w:rsidRPr="009D0D9B" w:rsidRDefault="006E778E" w:rsidP="00161C32">
      <w:pPr>
        <w:pStyle w:val="BodyText"/>
        <w:numPr>
          <w:ilvl w:val="2"/>
          <w:numId w:val="34"/>
        </w:numPr>
        <w:tabs>
          <w:tab w:val="left" w:pos="851"/>
        </w:tabs>
        <w:ind w:left="284" w:firstLine="0"/>
      </w:pPr>
      <w:r>
        <w:t>ziedu sēklas un sīpoli;</w:t>
      </w:r>
    </w:p>
    <w:p w14:paraId="2416336F" w14:textId="77777777" w:rsidR="006E778E" w:rsidRPr="009D0D9B" w:rsidRDefault="006E778E" w:rsidP="00161C32">
      <w:pPr>
        <w:pStyle w:val="BodyText"/>
        <w:numPr>
          <w:ilvl w:val="2"/>
          <w:numId w:val="34"/>
        </w:numPr>
        <w:tabs>
          <w:tab w:val="left" w:pos="851"/>
        </w:tabs>
        <w:ind w:left="284" w:firstLine="0"/>
      </w:pPr>
      <w:r>
        <w:lastRenderedPageBreak/>
        <w:t>dabīgie un mākslīgie ziedi un vainagi kapavietu izrotāšanai;</w:t>
      </w:r>
    </w:p>
    <w:p w14:paraId="02BFDDC7" w14:textId="77777777" w:rsidR="006E778E" w:rsidRPr="009D0D9B" w:rsidRDefault="006E778E" w:rsidP="00161C32">
      <w:pPr>
        <w:pStyle w:val="BodyText"/>
        <w:numPr>
          <w:ilvl w:val="2"/>
          <w:numId w:val="34"/>
        </w:numPr>
        <w:tabs>
          <w:tab w:val="left" w:pos="851"/>
        </w:tabs>
        <w:ind w:left="284" w:firstLine="0"/>
      </w:pPr>
      <w:r>
        <w:t>griezti ziedi;</w:t>
      </w:r>
    </w:p>
    <w:p w14:paraId="15ABD477" w14:textId="77777777" w:rsidR="006E778E" w:rsidRPr="009D0D9B" w:rsidRDefault="006E778E" w:rsidP="00161C32">
      <w:pPr>
        <w:pStyle w:val="BodyText"/>
        <w:numPr>
          <w:ilvl w:val="2"/>
          <w:numId w:val="34"/>
        </w:numPr>
        <w:tabs>
          <w:tab w:val="left" w:pos="851"/>
        </w:tabs>
        <w:ind w:left="284" w:firstLine="0"/>
      </w:pPr>
      <w:r>
        <w:t>maksa par ziedu un augu piegādi, ja tā netiek iekasēta atsevišķi.</w:t>
      </w:r>
    </w:p>
    <w:p w14:paraId="7C02A369" w14:textId="77777777" w:rsidR="006E778E" w:rsidRPr="009D0D9B" w:rsidRDefault="006E778E" w:rsidP="006E778E">
      <w:pPr>
        <w:pStyle w:val="BodyText"/>
        <w:tabs>
          <w:tab w:val="left" w:pos="851"/>
        </w:tabs>
        <w:ind w:left="284"/>
      </w:pPr>
    </w:p>
    <w:p w14:paraId="0C43DD3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28B7528" w14:textId="77777777" w:rsidR="006E778E" w:rsidRPr="009D0D9B" w:rsidRDefault="006E778E" w:rsidP="006E778E">
      <w:pPr>
        <w:jc w:val="both"/>
        <w:rPr>
          <w:rFonts w:ascii="Times New Roman" w:eastAsia="Calibri" w:hAnsi="Times New Roman" w:cs="Times New Roman"/>
          <w:i/>
          <w:noProof/>
          <w:sz w:val="24"/>
          <w:szCs w:val="24"/>
        </w:rPr>
      </w:pPr>
    </w:p>
    <w:p w14:paraId="5B1A4D01" w14:textId="77777777" w:rsidR="006E778E" w:rsidRPr="00610838" w:rsidRDefault="006E778E" w:rsidP="00161C32">
      <w:pPr>
        <w:pStyle w:val="BodyText"/>
        <w:numPr>
          <w:ilvl w:val="2"/>
          <w:numId w:val="34"/>
        </w:numPr>
        <w:tabs>
          <w:tab w:val="left" w:pos="851"/>
        </w:tabs>
        <w:ind w:left="284" w:firstLine="0"/>
        <w:rPr>
          <w:i/>
          <w:iCs/>
        </w:rPr>
      </w:pPr>
      <w:r>
        <w:rPr>
          <w:i/>
        </w:rPr>
        <w:t>dārzkopības pakalpojumi (04.4.4.9, 05.6.2.1);</w:t>
      </w:r>
    </w:p>
    <w:p w14:paraId="1B091886" w14:textId="77777777" w:rsidR="006E778E" w:rsidRPr="00610838" w:rsidRDefault="006E778E" w:rsidP="00161C32">
      <w:pPr>
        <w:pStyle w:val="BodyText"/>
        <w:numPr>
          <w:ilvl w:val="2"/>
          <w:numId w:val="34"/>
        </w:numPr>
        <w:tabs>
          <w:tab w:val="left" w:pos="851"/>
        </w:tabs>
        <w:ind w:left="284" w:firstLine="0"/>
        <w:rPr>
          <w:i/>
          <w:iCs/>
        </w:rPr>
      </w:pPr>
      <w:r>
        <w:rPr>
          <w:i/>
        </w:rPr>
        <w:t>dārzkopības aprīkojums (05.5.1.0);</w:t>
      </w:r>
    </w:p>
    <w:p w14:paraId="46FE9B81" w14:textId="77777777" w:rsidR="006E778E" w:rsidRPr="00610838" w:rsidRDefault="006E778E" w:rsidP="00161C32">
      <w:pPr>
        <w:pStyle w:val="BodyText"/>
        <w:numPr>
          <w:ilvl w:val="2"/>
          <w:numId w:val="34"/>
        </w:numPr>
        <w:tabs>
          <w:tab w:val="left" w:pos="851"/>
        </w:tabs>
        <w:ind w:left="284" w:firstLine="0"/>
        <w:rPr>
          <w:i/>
          <w:iCs/>
        </w:rPr>
      </w:pPr>
      <w:r>
        <w:rPr>
          <w:i/>
        </w:rPr>
        <w:t>dārza darbarīki (05.5.2.1);</w:t>
      </w:r>
    </w:p>
    <w:p w14:paraId="30A08100" w14:textId="77777777" w:rsidR="006E778E" w:rsidRPr="00610838" w:rsidRDefault="006E778E" w:rsidP="00161C32">
      <w:pPr>
        <w:pStyle w:val="BodyText"/>
        <w:numPr>
          <w:ilvl w:val="2"/>
          <w:numId w:val="34"/>
        </w:numPr>
        <w:tabs>
          <w:tab w:val="left" w:pos="851"/>
        </w:tabs>
        <w:ind w:left="284" w:firstLine="0"/>
        <w:rPr>
          <w:i/>
          <w:iCs/>
        </w:rPr>
      </w:pPr>
      <w:r>
        <w:rPr>
          <w:i/>
        </w:rPr>
        <w:t>insekticīdi, pesticīdi un fungicīdi izmantošanai mājsaimniecībā; dārznieka cimdi (05.6.1.9);</w:t>
      </w:r>
    </w:p>
    <w:p w14:paraId="1881AE60" w14:textId="77777777" w:rsidR="006E778E" w:rsidRPr="00610838" w:rsidRDefault="006E778E" w:rsidP="00161C32">
      <w:pPr>
        <w:pStyle w:val="BodyText"/>
        <w:numPr>
          <w:ilvl w:val="2"/>
          <w:numId w:val="34"/>
        </w:numPr>
        <w:tabs>
          <w:tab w:val="left" w:pos="851"/>
        </w:tabs>
        <w:ind w:left="284" w:firstLine="0"/>
        <w:rPr>
          <w:i/>
          <w:iCs/>
        </w:rPr>
      </w:pPr>
      <w:r>
        <w:rPr>
          <w:i/>
        </w:rPr>
        <w:t>piegādes maksa par ziediem un augiem, ja šāda maksa tiek iekasēta atsevišķi (07.4.9.2);</w:t>
      </w:r>
    </w:p>
    <w:p w14:paraId="420B5664" w14:textId="77777777" w:rsidR="006E778E" w:rsidRPr="00610838" w:rsidRDefault="006E778E" w:rsidP="00161C32">
      <w:pPr>
        <w:pStyle w:val="BodyText"/>
        <w:numPr>
          <w:ilvl w:val="2"/>
          <w:numId w:val="34"/>
        </w:numPr>
        <w:tabs>
          <w:tab w:val="left" w:pos="851"/>
        </w:tabs>
        <w:ind w:left="284" w:firstLine="0"/>
        <w:rPr>
          <w:i/>
          <w:iCs/>
        </w:rPr>
      </w:pPr>
      <w:r>
        <w:rPr>
          <w:i/>
        </w:rPr>
        <w:t>Ziemassvētku eglītes (09.2.1.3).</w:t>
      </w:r>
    </w:p>
    <w:p w14:paraId="47FE190A" w14:textId="77777777" w:rsidR="006E778E" w:rsidRPr="009D0D9B" w:rsidRDefault="006E778E" w:rsidP="006E778E">
      <w:pPr>
        <w:jc w:val="both"/>
        <w:rPr>
          <w:rFonts w:ascii="Times New Roman" w:eastAsia="Calibri" w:hAnsi="Times New Roman" w:cs="Times New Roman"/>
          <w:i/>
          <w:noProof/>
          <w:sz w:val="24"/>
          <w:szCs w:val="24"/>
        </w:rPr>
      </w:pPr>
    </w:p>
    <w:p w14:paraId="7A135EE2" w14:textId="77777777" w:rsidR="006E778E" w:rsidRPr="002F1A19" w:rsidRDefault="006E778E" w:rsidP="006E778E">
      <w:pPr>
        <w:pStyle w:val="BodyText"/>
        <w:rPr>
          <w:b/>
          <w:bCs/>
        </w:rPr>
      </w:pPr>
      <w:r>
        <w:rPr>
          <w:b/>
        </w:rPr>
        <w:t>09.3.1.1. Preces dārzam (</w:t>
      </w:r>
      <w:r>
        <w:rPr>
          <w:b/>
          <w:i/>
          <w:iCs/>
        </w:rPr>
        <w:t>ND</w:t>
      </w:r>
      <w:r>
        <w:rPr>
          <w:b/>
        </w:rPr>
        <w:t>)</w:t>
      </w:r>
    </w:p>
    <w:p w14:paraId="542C0487" w14:textId="77777777" w:rsidR="006E778E" w:rsidRPr="009D0D9B" w:rsidRDefault="006E778E" w:rsidP="006E778E">
      <w:pPr>
        <w:jc w:val="both"/>
        <w:rPr>
          <w:rFonts w:ascii="Times New Roman" w:eastAsia="Calibri" w:hAnsi="Times New Roman" w:cs="Times New Roman"/>
          <w:b/>
          <w:bCs/>
          <w:noProof/>
          <w:sz w:val="24"/>
          <w:szCs w:val="24"/>
        </w:rPr>
      </w:pPr>
    </w:p>
    <w:p w14:paraId="37B695C5" w14:textId="77777777" w:rsidR="006E778E" w:rsidRPr="009D0D9B" w:rsidRDefault="006E778E" w:rsidP="006E778E">
      <w:pPr>
        <w:pStyle w:val="BodyText"/>
      </w:pPr>
      <w:r>
        <w:t>Ietilpst:</w:t>
      </w:r>
    </w:p>
    <w:p w14:paraId="729C8187" w14:textId="77777777" w:rsidR="006E778E" w:rsidRPr="009D0D9B" w:rsidRDefault="006E778E" w:rsidP="006E778E">
      <w:pPr>
        <w:jc w:val="both"/>
        <w:rPr>
          <w:rFonts w:ascii="Times New Roman" w:eastAsia="Calibri" w:hAnsi="Times New Roman" w:cs="Times New Roman"/>
          <w:noProof/>
          <w:sz w:val="24"/>
          <w:szCs w:val="24"/>
        </w:rPr>
      </w:pPr>
    </w:p>
    <w:p w14:paraId="79220583" w14:textId="77777777" w:rsidR="006E778E" w:rsidRPr="009D0D9B" w:rsidRDefault="006E778E" w:rsidP="00161C32">
      <w:pPr>
        <w:pStyle w:val="BodyText"/>
        <w:numPr>
          <w:ilvl w:val="2"/>
          <w:numId w:val="34"/>
        </w:numPr>
        <w:tabs>
          <w:tab w:val="left" w:pos="851"/>
        </w:tabs>
        <w:ind w:left="284" w:firstLine="0"/>
      </w:pPr>
      <w:r>
        <w:t>zeme, kūdra un mēslošanas līdzekļi, pesticīdi, komposts;</w:t>
      </w:r>
    </w:p>
    <w:p w14:paraId="293A5AF7" w14:textId="77777777" w:rsidR="006E778E" w:rsidRPr="009D0D9B" w:rsidRDefault="006E778E" w:rsidP="00161C32">
      <w:pPr>
        <w:pStyle w:val="BodyText"/>
        <w:numPr>
          <w:ilvl w:val="2"/>
          <w:numId w:val="34"/>
        </w:numPr>
        <w:tabs>
          <w:tab w:val="left" w:pos="851"/>
        </w:tabs>
        <w:ind w:left="284" w:firstLine="0"/>
      </w:pPr>
      <w:r>
        <w:t>velēnas mauriņiem, īpaši apstrādāta augsne košumdārziem, dārzkopības līdzekļi;</w:t>
      </w:r>
    </w:p>
    <w:p w14:paraId="3EC0909E" w14:textId="77777777" w:rsidR="006E778E" w:rsidRPr="009D0D9B" w:rsidRDefault="006E778E" w:rsidP="00161C32">
      <w:pPr>
        <w:pStyle w:val="BodyText"/>
        <w:numPr>
          <w:ilvl w:val="2"/>
          <w:numId w:val="34"/>
        </w:numPr>
        <w:tabs>
          <w:tab w:val="left" w:pos="851"/>
        </w:tabs>
        <w:ind w:left="284" w:firstLine="0"/>
      </w:pPr>
      <w:r>
        <w:t>puķpodi un puķpodu turētāji;</w:t>
      </w:r>
    </w:p>
    <w:p w14:paraId="7C78E3E6" w14:textId="77777777" w:rsidR="006E778E" w:rsidRPr="009D0D9B" w:rsidRDefault="006E778E" w:rsidP="00161C32">
      <w:pPr>
        <w:pStyle w:val="BodyText"/>
        <w:numPr>
          <w:ilvl w:val="2"/>
          <w:numId w:val="34"/>
        </w:numPr>
        <w:tabs>
          <w:tab w:val="left" w:pos="851"/>
        </w:tabs>
        <w:ind w:left="284" w:firstLine="0"/>
      </w:pPr>
      <w:r>
        <w:t>dārza dekori un izgreznojumi (kas nav augi).</w:t>
      </w:r>
    </w:p>
    <w:p w14:paraId="44CBDAFA" w14:textId="77777777" w:rsidR="006E778E" w:rsidRPr="009D0D9B" w:rsidRDefault="006E778E" w:rsidP="006E778E">
      <w:pPr>
        <w:jc w:val="both"/>
        <w:rPr>
          <w:rFonts w:ascii="Times New Roman" w:eastAsia="Calibri" w:hAnsi="Times New Roman" w:cs="Times New Roman"/>
          <w:noProof/>
          <w:sz w:val="24"/>
          <w:szCs w:val="24"/>
        </w:rPr>
      </w:pPr>
    </w:p>
    <w:p w14:paraId="5B9C7C5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D5BE9EF" w14:textId="77777777" w:rsidR="006E778E" w:rsidRPr="009D0D9B" w:rsidRDefault="006E778E" w:rsidP="006E778E">
      <w:pPr>
        <w:jc w:val="both"/>
        <w:rPr>
          <w:rFonts w:ascii="Times New Roman" w:eastAsia="Calibri" w:hAnsi="Times New Roman" w:cs="Times New Roman"/>
          <w:i/>
          <w:noProof/>
          <w:sz w:val="24"/>
          <w:szCs w:val="24"/>
        </w:rPr>
      </w:pPr>
    </w:p>
    <w:p w14:paraId="6A2A29BF" w14:textId="77777777" w:rsidR="006E778E" w:rsidRPr="00CB17AB" w:rsidRDefault="006E778E" w:rsidP="00161C32">
      <w:pPr>
        <w:pStyle w:val="BodyText"/>
        <w:numPr>
          <w:ilvl w:val="2"/>
          <w:numId w:val="34"/>
        </w:numPr>
        <w:tabs>
          <w:tab w:val="left" w:pos="851"/>
        </w:tabs>
        <w:ind w:left="284" w:firstLine="0"/>
        <w:rPr>
          <w:i/>
          <w:iCs/>
        </w:rPr>
      </w:pPr>
      <w:r>
        <w:rPr>
          <w:i/>
        </w:rPr>
        <w:t>dārzkopības pakalpojumi (04.4.4.9, 05.6.2.1);</w:t>
      </w:r>
    </w:p>
    <w:p w14:paraId="6E907FDE" w14:textId="77777777" w:rsidR="006E778E" w:rsidRPr="00CB17AB" w:rsidRDefault="006E778E" w:rsidP="00161C32">
      <w:pPr>
        <w:pStyle w:val="BodyText"/>
        <w:numPr>
          <w:ilvl w:val="2"/>
          <w:numId w:val="34"/>
        </w:numPr>
        <w:tabs>
          <w:tab w:val="left" w:pos="851"/>
        </w:tabs>
        <w:ind w:left="284" w:firstLine="0"/>
        <w:rPr>
          <w:i/>
          <w:iCs/>
        </w:rPr>
      </w:pPr>
      <w:r>
        <w:rPr>
          <w:i/>
        </w:rPr>
        <w:t>dārzkopības aprīkojums (05.5.1.0);</w:t>
      </w:r>
    </w:p>
    <w:p w14:paraId="38864EAD" w14:textId="77777777" w:rsidR="006E778E" w:rsidRPr="00CB17AB" w:rsidRDefault="006E778E" w:rsidP="00161C32">
      <w:pPr>
        <w:pStyle w:val="BodyText"/>
        <w:numPr>
          <w:ilvl w:val="2"/>
          <w:numId w:val="34"/>
        </w:numPr>
        <w:tabs>
          <w:tab w:val="left" w:pos="851"/>
        </w:tabs>
        <w:ind w:left="284" w:firstLine="0"/>
        <w:rPr>
          <w:i/>
          <w:iCs/>
        </w:rPr>
      </w:pPr>
      <w:r>
        <w:rPr>
          <w:i/>
        </w:rPr>
        <w:t>dārza darbarīki (05.5.2.1);</w:t>
      </w:r>
    </w:p>
    <w:p w14:paraId="13851366" w14:textId="77777777" w:rsidR="006E778E" w:rsidRPr="00CB17AB" w:rsidRDefault="006E778E" w:rsidP="00161C32">
      <w:pPr>
        <w:pStyle w:val="BodyText"/>
        <w:numPr>
          <w:ilvl w:val="2"/>
          <w:numId w:val="34"/>
        </w:numPr>
        <w:tabs>
          <w:tab w:val="left" w:pos="851"/>
        </w:tabs>
        <w:ind w:left="284" w:firstLine="0"/>
        <w:rPr>
          <w:i/>
          <w:iCs/>
        </w:rPr>
      </w:pPr>
      <w:r>
        <w:rPr>
          <w:i/>
        </w:rPr>
        <w:t>insekticīdi, pesticīdi un fungicīdi izmantošanai mājsaimniecībā; dārznieka cimdi (05.6.1.9).</w:t>
      </w:r>
    </w:p>
    <w:p w14:paraId="7345EDA5" w14:textId="77777777" w:rsidR="006E778E" w:rsidRPr="009D0D9B" w:rsidRDefault="006E778E" w:rsidP="006E778E">
      <w:pPr>
        <w:jc w:val="both"/>
        <w:rPr>
          <w:rFonts w:ascii="Times New Roman" w:eastAsia="Calibri" w:hAnsi="Times New Roman" w:cs="Times New Roman"/>
          <w:i/>
          <w:noProof/>
          <w:sz w:val="24"/>
          <w:szCs w:val="24"/>
        </w:rPr>
      </w:pPr>
    </w:p>
    <w:p w14:paraId="5CBAB89E" w14:textId="77777777" w:rsidR="006E778E" w:rsidRPr="002F1A19" w:rsidRDefault="006E778E" w:rsidP="006E778E">
      <w:pPr>
        <w:pStyle w:val="BodyText"/>
        <w:rPr>
          <w:b/>
          <w:bCs/>
        </w:rPr>
      </w:pPr>
      <w:r>
        <w:rPr>
          <w:b/>
        </w:rPr>
        <w:t>09.3.1.2. Augi, sēklas un ziedi (</w:t>
      </w:r>
      <w:r>
        <w:rPr>
          <w:b/>
          <w:i/>
          <w:iCs/>
        </w:rPr>
        <w:t>ND</w:t>
      </w:r>
      <w:r>
        <w:rPr>
          <w:b/>
        </w:rPr>
        <w:t>)</w:t>
      </w:r>
    </w:p>
    <w:p w14:paraId="024971F9" w14:textId="77777777" w:rsidR="006E778E" w:rsidRPr="009D0D9B" w:rsidRDefault="006E778E" w:rsidP="006E778E">
      <w:pPr>
        <w:jc w:val="both"/>
        <w:rPr>
          <w:rFonts w:ascii="Times New Roman" w:eastAsia="Calibri" w:hAnsi="Times New Roman" w:cs="Times New Roman"/>
          <w:b/>
          <w:bCs/>
          <w:noProof/>
          <w:sz w:val="24"/>
          <w:szCs w:val="24"/>
        </w:rPr>
      </w:pPr>
    </w:p>
    <w:p w14:paraId="56A61880" w14:textId="77777777" w:rsidR="006E778E" w:rsidRPr="009D0D9B" w:rsidRDefault="006E778E" w:rsidP="006E778E">
      <w:pPr>
        <w:pStyle w:val="BodyText"/>
      </w:pPr>
      <w:r>
        <w:t>Ietilpst:</w:t>
      </w:r>
    </w:p>
    <w:p w14:paraId="3D06C570" w14:textId="77777777" w:rsidR="006E778E" w:rsidRPr="009D0D9B" w:rsidRDefault="006E778E" w:rsidP="006E778E">
      <w:pPr>
        <w:jc w:val="both"/>
        <w:rPr>
          <w:rFonts w:ascii="Times New Roman" w:eastAsia="Calibri" w:hAnsi="Times New Roman" w:cs="Times New Roman"/>
          <w:noProof/>
          <w:sz w:val="24"/>
          <w:szCs w:val="24"/>
        </w:rPr>
      </w:pPr>
    </w:p>
    <w:p w14:paraId="47D1297C" w14:textId="77777777" w:rsidR="006E778E" w:rsidRPr="009D0D9B" w:rsidRDefault="006E778E" w:rsidP="00161C32">
      <w:pPr>
        <w:pStyle w:val="BodyText"/>
        <w:numPr>
          <w:ilvl w:val="2"/>
          <w:numId w:val="34"/>
        </w:numPr>
        <w:tabs>
          <w:tab w:val="left" w:pos="851"/>
        </w:tabs>
        <w:ind w:left="284" w:firstLine="0"/>
      </w:pPr>
      <w:r>
        <w:t>iekštelpu augi, tostarp dabīgie un mākslīgie augi;</w:t>
      </w:r>
    </w:p>
    <w:p w14:paraId="3E31650B" w14:textId="77777777" w:rsidR="006E778E" w:rsidRPr="009D0D9B" w:rsidRDefault="006E778E" w:rsidP="00161C32">
      <w:pPr>
        <w:pStyle w:val="BodyText"/>
        <w:numPr>
          <w:ilvl w:val="2"/>
          <w:numId w:val="34"/>
        </w:numPr>
        <w:tabs>
          <w:tab w:val="left" w:pos="851"/>
        </w:tabs>
        <w:ind w:left="284" w:firstLine="0"/>
      </w:pPr>
      <w:r>
        <w:t>āra kultūraugi;</w:t>
      </w:r>
    </w:p>
    <w:p w14:paraId="07FE3F86" w14:textId="77777777" w:rsidR="006E778E" w:rsidRPr="009D0D9B" w:rsidRDefault="006E778E" w:rsidP="00161C32">
      <w:pPr>
        <w:pStyle w:val="BodyText"/>
        <w:numPr>
          <w:ilvl w:val="2"/>
          <w:numId w:val="34"/>
        </w:numPr>
        <w:tabs>
          <w:tab w:val="left" w:pos="851"/>
        </w:tabs>
        <w:ind w:left="284" w:firstLine="0"/>
      </w:pPr>
      <w:r>
        <w:t>stādīšanai paredzētas sēklas, sīpoli un bumbuļi;</w:t>
      </w:r>
    </w:p>
    <w:p w14:paraId="3FD7BA11" w14:textId="77777777" w:rsidR="006E778E" w:rsidRPr="009D0D9B" w:rsidRDefault="006E778E" w:rsidP="00161C32">
      <w:pPr>
        <w:pStyle w:val="BodyText"/>
        <w:numPr>
          <w:ilvl w:val="2"/>
          <w:numId w:val="34"/>
        </w:numPr>
        <w:tabs>
          <w:tab w:val="left" w:pos="851"/>
        </w:tabs>
        <w:ind w:left="284" w:firstLine="0"/>
      </w:pPr>
      <w:r>
        <w:t>krūmi;</w:t>
      </w:r>
    </w:p>
    <w:p w14:paraId="5209F577" w14:textId="77777777" w:rsidR="006E778E" w:rsidRPr="009D0D9B" w:rsidRDefault="006E778E" w:rsidP="00161C32">
      <w:pPr>
        <w:pStyle w:val="BodyText"/>
        <w:numPr>
          <w:ilvl w:val="2"/>
          <w:numId w:val="34"/>
        </w:numPr>
        <w:tabs>
          <w:tab w:val="left" w:pos="851"/>
        </w:tabs>
        <w:ind w:left="284" w:firstLine="0"/>
      </w:pPr>
      <w:r>
        <w:t>iekštelpu ziedi (dabiskie vai mākslīgie, kas tiek vai netiek likti vāzē);</w:t>
      </w:r>
    </w:p>
    <w:p w14:paraId="631AC785" w14:textId="77777777" w:rsidR="006E778E" w:rsidRPr="009D0D9B" w:rsidRDefault="006E778E" w:rsidP="00161C32">
      <w:pPr>
        <w:pStyle w:val="BodyText"/>
        <w:numPr>
          <w:ilvl w:val="2"/>
          <w:numId w:val="34"/>
        </w:numPr>
        <w:tabs>
          <w:tab w:val="left" w:pos="851"/>
        </w:tabs>
        <w:ind w:left="284" w:firstLine="0"/>
      </w:pPr>
      <w:r>
        <w:t>āra ziedi;</w:t>
      </w:r>
    </w:p>
    <w:p w14:paraId="15652BBC" w14:textId="77777777" w:rsidR="006E778E" w:rsidRPr="009D0D9B" w:rsidRDefault="006E778E" w:rsidP="00161C32">
      <w:pPr>
        <w:pStyle w:val="BodyText"/>
        <w:numPr>
          <w:ilvl w:val="2"/>
          <w:numId w:val="34"/>
        </w:numPr>
        <w:tabs>
          <w:tab w:val="left" w:pos="851"/>
        </w:tabs>
        <w:ind w:left="284" w:firstLine="0"/>
      </w:pPr>
      <w:r>
        <w:t>ziedu sēklas un sīpoli;</w:t>
      </w:r>
    </w:p>
    <w:p w14:paraId="654B8CC8" w14:textId="77777777" w:rsidR="006E778E" w:rsidRPr="009D0D9B" w:rsidRDefault="006E778E" w:rsidP="00161C32">
      <w:pPr>
        <w:pStyle w:val="BodyText"/>
        <w:numPr>
          <w:ilvl w:val="2"/>
          <w:numId w:val="34"/>
        </w:numPr>
        <w:tabs>
          <w:tab w:val="left" w:pos="851"/>
        </w:tabs>
        <w:ind w:left="284" w:firstLine="0"/>
      </w:pPr>
      <w:r>
        <w:t>dabīgie un mākslīgie ziedi un vainagi kapavietu izrotāšanai;</w:t>
      </w:r>
    </w:p>
    <w:p w14:paraId="1E64CB6C" w14:textId="77777777" w:rsidR="006E778E" w:rsidRPr="009D0D9B" w:rsidRDefault="006E778E" w:rsidP="00161C32">
      <w:pPr>
        <w:pStyle w:val="BodyText"/>
        <w:numPr>
          <w:ilvl w:val="2"/>
          <w:numId w:val="34"/>
        </w:numPr>
        <w:tabs>
          <w:tab w:val="left" w:pos="851"/>
        </w:tabs>
        <w:ind w:left="284" w:firstLine="0"/>
      </w:pPr>
      <w:r>
        <w:t>griezti ziedi.</w:t>
      </w:r>
    </w:p>
    <w:p w14:paraId="1BDC9DE4" w14:textId="77777777" w:rsidR="006E778E" w:rsidRPr="009D0D9B" w:rsidRDefault="006E778E" w:rsidP="006E778E">
      <w:pPr>
        <w:jc w:val="both"/>
        <w:rPr>
          <w:rFonts w:ascii="Times New Roman" w:eastAsia="Calibri" w:hAnsi="Times New Roman" w:cs="Times New Roman"/>
          <w:noProof/>
          <w:sz w:val="24"/>
          <w:szCs w:val="24"/>
        </w:rPr>
      </w:pPr>
    </w:p>
    <w:p w14:paraId="79A1FB6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635CA59" w14:textId="77777777" w:rsidR="006E778E" w:rsidRPr="009D0D9B" w:rsidRDefault="006E778E" w:rsidP="006E778E">
      <w:pPr>
        <w:jc w:val="both"/>
        <w:rPr>
          <w:rFonts w:ascii="Times New Roman" w:eastAsia="Calibri" w:hAnsi="Times New Roman" w:cs="Times New Roman"/>
          <w:i/>
          <w:noProof/>
          <w:sz w:val="24"/>
          <w:szCs w:val="24"/>
        </w:rPr>
      </w:pPr>
    </w:p>
    <w:p w14:paraId="68A099F6" w14:textId="77777777" w:rsidR="006E778E" w:rsidRPr="00246155" w:rsidRDefault="006E778E" w:rsidP="00161C32">
      <w:pPr>
        <w:pStyle w:val="BodyText"/>
        <w:numPr>
          <w:ilvl w:val="2"/>
          <w:numId w:val="34"/>
        </w:numPr>
        <w:tabs>
          <w:tab w:val="left" w:pos="851"/>
        </w:tabs>
        <w:ind w:left="284" w:firstLine="0"/>
        <w:rPr>
          <w:i/>
          <w:iCs/>
        </w:rPr>
      </w:pPr>
      <w:r>
        <w:rPr>
          <w:i/>
        </w:rPr>
        <w:t>piegādes maksa par ziediem un augiem, ja šāda maksa tiek iekasēta atsevišķi (07.4.9.2);</w:t>
      </w:r>
    </w:p>
    <w:p w14:paraId="743F6634" w14:textId="77777777" w:rsidR="006E778E" w:rsidRPr="00246155" w:rsidRDefault="006E778E" w:rsidP="00161C32">
      <w:pPr>
        <w:pStyle w:val="BodyText"/>
        <w:numPr>
          <w:ilvl w:val="2"/>
          <w:numId w:val="34"/>
        </w:numPr>
        <w:tabs>
          <w:tab w:val="left" w:pos="851"/>
        </w:tabs>
        <w:ind w:left="284" w:firstLine="0"/>
        <w:rPr>
          <w:i/>
          <w:iCs/>
        </w:rPr>
      </w:pPr>
      <w:r>
        <w:rPr>
          <w:i/>
        </w:rPr>
        <w:t>Ziemassvētku eglītes (09.2.1.3);</w:t>
      </w:r>
    </w:p>
    <w:p w14:paraId="3F40D20D" w14:textId="77777777" w:rsidR="006E778E" w:rsidRPr="00246155" w:rsidRDefault="006E778E" w:rsidP="00161C32">
      <w:pPr>
        <w:pStyle w:val="BodyText"/>
        <w:numPr>
          <w:ilvl w:val="2"/>
          <w:numId w:val="34"/>
        </w:numPr>
        <w:tabs>
          <w:tab w:val="left" w:pos="851"/>
        </w:tabs>
        <w:ind w:left="284" w:firstLine="0"/>
        <w:rPr>
          <w:i/>
          <w:iCs/>
        </w:rPr>
      </w:pPr>
      <w:r>
        <w:rPr>
          <w:i/>
        </w:rPr>
        <w:lastRenderedPageBreak/>
        <w:t>zeme, kūdra un mēslošanas līdzekļi (09.3.1.1).</w:t>
      </w:r>
    </w:p>
    <w:p w14:paraId="34C70BA0" w14:textId="77777777" w:rsidR="006E778E" w:rsidRPr="009D0D9B" w:rsidRDefault="006E778E" w:rsidP="006E778E">
      <w:pPr>
        <w:jc w:val="both"/>
        <w:rPr>
          <w:rFonts w:ascii="Times New Roman" w:eastAsia="Calibri" w:hAnsi="Times New Roman" w:cs="Times New Roman"/>
          <w:i/>
          <w:noProof/>
          <w:sz w:val="24"/>
          <w:szCs w:val="24"/>
        </w:rPr>
      </w:pPr>
    </w:p>
    <w:p w14:paraId="5315B6DD" w14:textId="77777777" w:rsidR="006E778E" w:rsidRPr="002F1A19" w:rsidRDefault="006E778E" w:rsidP="006E778E">
      <w:pPr>
        <w:pStyle w:val="BodyText"/>
        <w:rPr>
          <w:b/>
          <w:bCs/>
        </w:rPr>
      </w:pPr>
      <w:r>
        <w:rPr>
          <w:b/>
        </w:rPr>
        <w:t>09.3.2. Lolojumdzīvnieki un produkti lolojumdzīvniekiem (</w:t>
      </w:r>
      <w:r>
        <w:rPr>
          <w:b/>
          <w:i/>
          <w:iCs/>
        </w:rPr>
        <w:t>ND</w:t>
      </w:r>
      <w:r>
        <w:rPr>
          <w:b/>
        </w:rPr>
        <w:t>)</w:t>
      </w:r>
    </w:p>
    <w:p w14:paraId="03152FE7" w14:textId="77777777" w:rsidR="006E778E" w:rsidRPr="009D0D9B" w:rsidRDefault="006E778E" w:rsidP="006E778E">
      <w:pPr>
        <w:jc w:val="both"/>
        <w:rPr>
          <w:rFonts w:ascii="Times New Roman" w:eastAsia="Calibri" w:hAnsi="Times New Roman" w:cs="Times New Roman"/>
          <w:b/>
          <w:bCs/>
          <w:noProof/>
          <w:sz w:val="24"/>
          <w:szCs w:val="24"/>
        </w:rPr>
      </w:pPr>
    </w:p>
    <w:p w14:paraId="5EDB6ECF" w14:textId="77777777" w:rsidR="006E778E" w:rsidRPr="009D0D9B" w:rsidRDefault="006E778E" w:rsidP="006E778E">
      <w:pPr>
        <w:pStyle w:val="BodyText"/>
      </w:pPr>
      <w:r>
        <w:t>Ietilpst:</w:t>
      </w:r>
    </w:p>
    <w:p w14:paraId="2336D664" w14:textId="77777777" w:rsidR="006E778E" w:rsidRPr="009D0D9B" w:rsidRDefault="006E778E" w:rsidP="006E778E">
      <w:pPr>
        <w:jc w:val="both"/>
        <w:rPr>
          <w:rFonts w:ascii="Times New Roman" w:eastAsia="Calibri" w:hAnsi="Times New Roman" w:cs="Times New Roman"/>
          <w:noProof/>
          <w:sz w:val="24"/>
          <w:szCs w:val="24"/>
        </w:rPr>
      </w:pPr>
    </w:p>
    <w:p w14:paraId="09CB86FC" w14:textId="77777777" w:rsidR="006E778E" w:rsidRPr="009D0D9B" w:rsidRDefault="006E778E" w:rsidP="00161C32">
      <w:pPr>
        <w:pStyle w:val="BodyText"/>
        <w:numPr>
          <w:ilvl w:val="2"/>
          <w:numId w:val="34"/>
        </w:numPr>
        <w:tabs>
          <w:tab w:val="left" w:pos="851"/>
        </w:tabs>
        <w:ind w:left="284" w:firstLine="0"/>
      </w:pPr>
      <w:r>
        <w:t>mājdzīvnieki, mājdzīvnieku pārtika, veterinārie un skaistumkopšanas produkti mājdzīvniekiem, kakla siksnas, saites, suņubūdas, putnu būri, zivju akvāriji, kaķu pakaiši utt.</w:t>
      </w:r>
    </w:p>
    <w:p w14:paraId="60061E0D" w14:textId="77777777" w:rsidR="006E778E" w:rsidRPr="009D0D9B" w:rsidRDefault="006E778E" w:rsidP="006E778E">
      <w:pPr>
        <w:jc w:val="both"/>
        <w:rPr>
          <w:rFonts w:ascii="Times New Roman" w:eastAsia="Calibri" w:hAnsi="Times New Roman" w:cs="Times New Roman"/>
          <w:noProof/>
          <w:sz w:val="24"/>
          <w:szCs w:val="24"/>
        </w:rPr>
      </w:pPr>
    </w:p>
    <w:p w14:paraId="65BBD4E0" w14:textId="77777777" w:rsidR="006E778E" w:rsidRPr="009D0D9B" w:rsidRDefault="006E778E" w:rsidP="006E778E">
      <w:pPr>
        <w:pStyle w:val="BodyText"/>
      </w:pPr>
      <w:r>
        <w:t>Ietilpst arī:</w:t>
      </w:r>
    </w:p>
    <w:p w14:paraId="71E294C0" w14:textId="77777777" w:rsidR="006E778E" w:rsidRPr="009D0D9B" w:rsidRDefault="006E778E" w:rsidP="006E778E">
      <w:pPr>
        <w:jc w:val="both"/>
        <w:rPr>
          <w:rFonts w:ascii="Times New Roman" w:eastAsia="Calibri" w:hAnsi="Times New Roman" w:cs="Times New Roman"/>
          <w:noProof/>
          <w:sz w:val="24"/>
          <w:szCs w:val="24"/>
        </w:rPr>
      </w:pPr>
    </w:p>
    <w:p w14:paraId="1C7181DD" w14:textId="77777777" w:rsidR="006E778E" w:rsidRPr="009D0D9B" w:rsidRDefault="006E778E" w:rsidP="00161C32">
      <w:pPr>
        <w:pStyle w:val="BodyText"/>
        <w:numPr>
          <w:ilvl w:val="2"/>
          <w:numId w:val="34"/>
        </w:numPr>
        <w:tabs>
          <w:tab w:val="left" w:pos="851"/>
        </w:tabs>
        <w:ind w:left="284" w:firstLine="0"/>
      </w:pPr>
      <w:r>
        <w:t>barība un veterinārie produkti dzīvniekiem, kas tiek izmantoti transportam, pašpatēriņam un atpūtas pasākumiem.</w:t>
      </w:r>
    </w:p>
    <w:p w14:paraId="498FB55B" w14:textId="77777777" w:rsidR="006E778E" w:rsidRPr="009D0D9B" w:rsidRDefault="006E778E" w:rsidP="006E778E">
      <w:pPr>
        <w:jc w:val="both"/>
        <w:rPr>
          <w:rFonts w:ascii="Times New Roman" w:eastAsia="Calibri" w:hAnsi="Times New Roman" w:cs="Times New Roman"/>
          <w:noProof/>
          <w:sz w:val="24"/>
          <w:szCs w:val="24"/>
        </w:rPr>
      </w:pPr>
    </w:p>
    <w:p w14:paraId="292D352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65C215C" w14:textId="77777777" w:rsidR="006E778E" w:rsidRPr="009D0D9B" w:rsidRDefault="006E778E" w:rsidP="006E778E">
      <w:pPr>
        <w:jc w:val="both"/>
        <w:rPr>
          <w:rFonts w:ascii="Times New Roman" w:eastAsia="Calibri" w:hAnsi="Times New Roman" w:cs="Times New Roman"/>
          <w:i/>
          <w:noProof/>
          <w:sz w:val="24"/>
          <w:szCs w:val="24"/>
        </w:rPr>
      </w:pPr>
    </w:p>
    <w:p w14:paraId="57788F40" w14:textId="77777777" w:rsidR="006E778E" w:rsidRPr="00EB781E" w:rsidRDefault="006E778E" w:rsidP="00161C32">
      <w:pPr>
        <w:pStyle w:val="BodyText"/>
        <w:numPr>
          <w:ilvl w:val="2"/>
          <w:numId w:val="34"/>
        </w:numPr>
        <w:tabs>
          <w:tab w:val="left" w:pos="851"/>
        </w:tabs>
        <w:ind w:left="284" w:firstLine="0"/>
        <w:rPr>
          <w:i/>
          <w:iCs/>
        </w:rPr>
      </w:pPr>
      <w:r>
        <w:rPr>
          <w:i/>
        </w:rPr>
        <w:t>zirgi un poniji, kamieļi un vienkupra kamieļi transportam (07.1.4.0);</w:t>
      </w:r>
    </w:p>
    <w:p w14:paraId="471C795E" w14:textId="77777777" w:rsidR="006E778E" w:rsidRPr="00EB781E" w:rsidRDefault="006E778E" w:rsidP="00161C32">
      <w:pPr>
        <w:pStyle w:val="BodyText"/>
        <w:numPr>
          <w:ilvl w:val="2"/>
          <w:numId w:val="34"/>
        </w:numPr>
        <w:tabs>
          <w:tab w:val="left" w:pos="851"/>
        </w:tabs>
        <w:ind w:left="284" w:firstLine="0"/>
        <w:rPr>
          <w:i/>
          <w:iCs/>
        </w:rPr>
      </w:pPr>
      <w:r>
        <w:rPr>
          <w:i/>
        </w:rPr>
        <w:t>zirgi un poniji, kamieļi un vienkupra kamieļi atpūtai (09.1.2.4);</w:t>
      </w:r>
    </w:p>
    <w:p w14:paraId="2A68F34D" w14:textId="77777777" w:rsidR="006E778E" w:rsidRPr="00EB781E" w:rsidRDefault="006E778E" w:rsidP="00161C32">
      <w:pPr>
        <w:pStyle w:val="BodyText"/>
        <w:numPr>
          <w:ilvl w:val="2"/>
          <w:numId w:val="34"/>
        </w:numPr>
        <w:tabs>
          <w:tab w:val="left" w:pos="851"/>
        </w:tabs>
        <w:ind w:left="284" w:firstLine="0"/>
        <w:rPr>
          <w:i/>
          <w:iCs/>
        </w:rPr>
      </w:pPr>
      <w:r>
        <w:rPr>
          <w:i/>
        </w:rPr>
        <w:t>veterinārie un citi pakalpojumi lolojumdzīvniekiem (09.4.5.0).</w:t>
      </w:r>
    </w:p>
    <w:p w14:paraId="174A96E2" w14:textId="77777777" w:rsidR="006E778E" w:rsidRPr="009D0D9B" w:rsidRDefault="006E778E" w:rsidP="006E778E">
      <w:pPr>
        <w:jc w:val="both"/>
        <w:rPr>
          <w:rFonts w:ascii="Times New Roman" w:eastAsia="Calibri" w:hAnsi="Times New Roman" w:cs="Times New Roman"/>
          <w:i/>
          <w:noProof/>
          <w:sz w:val="24"/>
          <w:szCs w:val="24"/>
        </w:rPr>
      </w:pPr>
    </w:p>
    <w:p w14:paraId="238B21A3" w14:textId="77777777" w:rsidR="006E778E" w:rsidRPr="002F1A19" w:rsidRDefault="006E778E" w:rsidP="006E778E">
      <w:pPr>
        <w:pStyle w:val="BodyText"/>
        <w:rPr>
          <w:b/>
          <w:bCs/>
        </w:rPr>
      </w:pPr>
      <w:r>
        <w:rPr>
          <w:b/>
        </w:rPr>
        <w:t>09.3.2.1. Lolojumdzīvnieku iegāde (</w:t>
      </w:r>
      <w:r>
        <w:rPr>
          <w:b/>
          <w:i/>
          <w:iCs/>
        </w:rPr>
        <w:t>ND</w:t>
      </w:r>
      <w:r>
        <w:rPr>
          <w:b/>
        </w:rPr>
        <w:t>)</w:t>
      </w:r>
    </w:p>
    <w:p w14:paraId="2B963346" w14:textId="77777777" w:rsidR="006E778E" w:rsidRPr="009D0D9B" w:rsidRDefault="006E778E" w:rsidP="006E778E">
      <w:pPr>
        <w:jc w:val="both"/>
        <w:rPr>
          <w:rFonts w:ascii="Times New Roman" w:eastAsia="Calibri" w:hAnsi="Times New Roman" w:cs="Times New Roman"/>
          <w:b/>
          <w:bCs/>
          <w:noProof/>
          <w:sz w:val="24"/>
          <w:szCs w:val="24"/>
        </w:rPr>
      </w:pPr>
    </w:p>
    <w:p w14:paraId="3C39BBBA" w14:textId="77777777" w:rsidR="006E778E" w:rsidRPr="009D0D9B" w:rsidRDefault="006E778E" w:rsidP="006E778E">
      <w:pPr>
        <w:pStyle w:val="BodyText"/>
      </w:pPr>
      <w:r>
        <w:t>Ietilpst:</w:t>
      </w:r>
    </w:p>
    <w:p w14:paraId="0DE3AA5C" w14:textId="77777777" w:rsidR="006E778E" w:rsidRPr="009D0D9B" w:rsidRDefault="006E778E" w:rsidP="006E778E">
      <w:pPr>
        <w:jc w:val="both"/>
        <w:rPr>
          <w:rFonts w:ascii="Times New Roman" w:eastAsia="Calibri" w:hAnsi="Times New Roman" w:cs="Times New Roman"/>
          <w:noProof/>
          <w:sz w:val="24"/>
          <w:szCs w:val="24"/>
        </w:rPr>
      </w:pPr>
    </w:p>
    <w:p w14:paraId="720B5273" w14:textId="77777777" w:rsidR="006E778E" w:rsidRPr="009D0D9B" w:rsidRDefault="006E778E" w:rsidP="00161C32">
      <w:pPr>
        <w:pStyle w:val="BodyText"/>
        <w:numPr>
          <w:ilvl w:val="2"/>
          <w:numId w:val="34"/>
        </w:numPr>
        <w:tabs>
          <w:tab w:val="left" w:pos="851"/>
        </w:tabs>
        <w:ind w:left="284" w:firstLine="0"/>
      </w:pPr>
      <w:r>
        <w:t>mājdzīvnieku iegāde.</w:t>
      </w:r>
    </w:p>
    <w:p w14:paraId="37670D79" w14:textId="77777777" w:rsidR="006E778E" w:rsidRPr="009D0D9B" w:rsidRDefault="006E778E" w:rsidP="006E778E">
      <w:pPr>
        <w:jc w:val="both"/>
        <w:rPr>
          <w:rFonts w:ascii="Times New Roman" w:eastAsia="Calibri" w:hAnsi="Times New Roman" w:cs="Times New Roman"/>
          <w:noProof/>
          <w:sz w:val="24"/>
          <w:szCs w:val="24"/>
        </w:rPr>
      </w:pPr>
    </w:p>
    <w:p w14:paraId="077CB30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5EBCAE2" w14:textId="77777777" w:rsidR="006E778E" w:rsidRPr="009D0D9B" w:rsidRDefault="006E778E" w:rsidP="006E778E">
      <w:pPr>
        <w:jc w:val="both"/>
        <w:rPr>
          <w:rFonts w:ascii="Times New Roman" w:eastAsia="Calibri" w:hAnsi="Times New Roman" w:cs="Times New Roman"/>
          <w:i/>
          <w:noProof/>
          <w:sz w:val="24"/>
          <w:szCs w:val="24"/>
        </w:rPr>
      </w:pPr>
    </w:p>
    <w:p w14:paraId="51D32FAB" w14:textId="77777777" w:rsidR="006E778E" w:rsidRPr="00B46159" w:rsidRDefault="006E778E" w:rsidP="00161C32">
      <w:pPr>
        <w:pStyle w:val="BodyText"/>
        <w:numPr>
          <w:ilvl w:val="2"/>
          <w:numId w:val="34"/>
        </w:numPr>
        <w:tabs>
          <w:tab w:val="left" w:pos="851"/>
        </w:tabs>
        <w:ind w:left="284" w:firstLine="0"/>
        <w:rPr>
          <w:i/>
          <w:iCs/>
        </w:rPr>
      </w:pPr>
      <w:r>
        <w:rPr>
          <w:i/>
        </w:rPr>
        <w:t>zirgi un poniji, kamieļi un vienkupra kamieļi transportam (07.1.4.0);</w:t>
      </w:r>
    </w:p>
    <w:p w14:paraId="2DD89EB8" w14:textId="77777777" w:rsidR="006E778E" w:rsidRPr="00B46159" w:rsidRDefault="006E778E" w:rsidP="00161C32">
      <w:pPr>
        <w:pStyle w:val="BodyText"/>
        <w:numPr>
          <w:ilvl w:val="2"/>
          <w:numId w:val="34"/>
        </w:numPr>
        <w:tabs>
          <w:tab w:val="left" w:pos="851"/>
        </w:tabs>
        <w:ind w:left="284" w:firstLine="0"/>
        <w:rPr>
          <w:i/>
          <w:iCs/>
        </w:rPr>
      </w:pPr>
      <w:r>
        <w:rPr>
          <w:i/>
        </w:rPr>
        <w:t>zirgi un poniji, kamieļi un vienkupra kamieļi atpūtai (09.1.2.4).</w:t>
      </w:r>
    </w:p>
    <w:p w14:paraId="6A4DCC63" w14:textId="77777777" w:rsidR="006E778E" w:rsidRPr="009D0D9B" w:rsidRDefault="006E778E" w:rsidP="006E778E">
      <w:pPr>
        <w:jc w:val="both"/>
        <w:rPr>
          <w:rFonts w:ascii="Times New Roman" w:eastAsia="Calibri" w:hAnsi="Times New Roman" w:cs="Times New Roman"/>
          <w:i/>
          <w:noProof/>
          <w:sz w:val="24"/>
          <w:szCs w:val="24"/>
        </w:rPr>
      </w:pPr>
    </w:p>
    <w:p w14:paraId="45A6E01C" w14:textId="77777777" w:rsidR="006E778E" w:rsidRPr="002F1A19" w:rsidRDefault="006E778E" w:rsidP="006E778E">
      <w:pPr>
        <w:pStyle w:val="BodyText"/>
        <w:rPr>
          <w:b/>
          <w:bCs/>
        </w:rPr>
      </w:pPr>
      <w:r>
        <w:rPr>
          <w:b/>
        </w:rPr>
        <w:t>09.3.2.2. Produkti lolojumdzīvniekiem un citiem mājdzīvniekiem (</w:t>
      </w:r>
      <w:r>
        <w:rPr>
          <w:b/>
          <w:i/>
          <w:iCs/>
        </w:rPr>
        <w:t>ND</w:t>
      </w:r>
      <w:r>
        <w:rPr>
          <w:b/>
        </w:rPr>
        <w:t>)</w:t>
      </w:r>
    </w:p>
    <w:p w14:paraId="2DF06C76" w14:textId="77777777" w:rsidR="006E778E" w:rsidRPr="00896FD4" w:rsidRDefault="006E778E" w:rsidP="006E778E">
      <w:pPr>
        <w:jc w:val="both"/>
        <w:rPr>
          <w:rFonts w:ascii="Times New Roman" w:eastAsia="Calibri" w:hAnsi="Times New Roman" w:cs="Times New Roman"/>
          <w:noProof/>
          <w:sz w:val="24"/>
          <w:szCs w:val="24"/>
        </w:rPr>
      </w:pPr>
    </w:p>
    <w:p w14:paraId="7B7DBFFC" w14:textId="77777777" w:rsidR="006E778E" w:rsidRPr="009D0D9B" w:rsidRDefault="006E778E" w:rsidP="006E778E">
      <w:pPr>
        <w:pStyle w:val="BodyText"/>
      </w:pPr>
      <w:r>
        <w:t>Ietilpst:</w:t>
      </w:r>
    </w:p>
    <w:p w14:paraId="223B0D93" w14:textId="77777777" w:rsidR="006E778E" w:rsidRPr="009D0D9B" w:rsidRDefault="006E778E" w:rsidP="006E778E">
      <w:pPr>
        <w:jc w:val="both"/>
        <w:rPr>
          <w:rFonts w:ascii="Times New Roman" w:eastAsia="Calibri" w:hAnsi="Times New Roman" w:cs="Times New Roman"/>
          <w:noProof/>
          <w:sz w:val="24"/>
          <w:szCs w:val="24"/>
        </w:rPr>
      </w:pPr>
    </w:p>
    <w:p w14:paraId="4E8490F3" w14:textId="77777777" w:rsidR="006E778E" w:rsidRPr="009D0D9B" w:rsidRDefault="006E778E" w:rsidP="00161C32">
      <w:pPr>
        <w:pStyle w:val="BodyText"/>
        <w:numPr>
          <w:ilvl w:val="2"/>
          <w:numId w:val="34"/>
        </w:numPr>
        <w:tabs>
          <w:tab w:val="left" w:pos="851"/>
        </w:tabs>
        <w:ind w:left="284" w:firstLine="0"/>
      </w:pPr>
      <w:r>
        <w:t>lolojumdzīvnieku barība, veterinārie un kopšanas produkti lolojumdzīvniekiem, kakla siksnas, saites, dzīvnieku viesnīca, putnu būri, zivju akvāriji, kaķu pakaiši utt.</w:t>
      </w:r>
    </w:p>
    <w:p w14:paraId="4EB99E3B" w14:textId="77777777" w:rsidR="006E778E" w:rsidRPr="009D0D9B" w:rsidRDefault="006E778E" w:rsidP="006E778E">
      <w:pPr>
        <w:jc w:val="both"/>
        <w:rPr>
          <w:rFonts w:ascii="Times New Roman" w:eastAsia="Calibri" w:hAnsi="Times New Roman" w:cs="Times New Roman"/>
          <w:noProof/>
          <w:sz w:val="24"/>
          <w:szCs w:val="24"/>
        </w:rPr>
      </w:pPr>
    </w:p>
    <w:p w14:paraId="41F8231D" w14:textId="77777777" w:rsidR="006E778E" w:rsidRPr="009D0D9B" w:rsidRDefault="006E778E" w:rsidP="006E778E">
      <w:pPr>
        <w:pStyle w:val="BodyText"/>
      </w:pPr>
      <w:r>
        <w:t>Ietilpst arī:</w:t>
      </w:r>
    </w:p>
    <w:p w14:paraId="6767D5AA" w14:textId="77777777" w:rsidR="006E778E" w:rsidRPr="009D0D9B" w:rsidRDefault="006E778E" w:rsidP="006E778E">
      <w:pPr>
        <w:jc w:val="both"/>
        <w:rPr>
          <w:rFonts w:ascii="Times New Roman" w:eastAsia="Calibri" w:hAnsi="Times New Roman" w:cs="Times New Roman"/>
          <w:noProof/>
          <w:sz w:val="24"/>
          <w:szCs w:val="24"/>
        </w:rPr>
      </w:pPr>
    </w:p>
    <w:p w14:paraId="157CDB90" w14:textId="77777777" w:rsidR="006E778E" w:rsidRPr="009D0D9B" w:rsidRDefault="006E778E" w:rsidP="00161C32">
      <w:pPr>
        <w:pStyle w:val="BodyText"/>
        <w:numPr>
          <w:ilvl w:val="2"/>
          <w:numId w:val="34"/>
        </w:numPr>
        <w:tabs>
          <w:tab w:val="left" w:pos="851"/>
        </w:tabs>
        <w:ind w:left="284" w:firstLine="0"/>
      </w:pPr>
      <w:r>
        <w:t>barība un veterinārie produkti dzīvniekiem, kas tiek izmantoti transportam, pašpatēriņam un atpūtas pasākumiem.</w:t>
      </w:r>
    </w:p>
    <w:p w14:paraId="71FFE000" w14:textId="77777777" w:rsidR="006E778E" w:rsidRPr="009D0D9B" w:rsidRDefault="006E778E" w:rsidP="006E778E">
      <w:pPr>
        <w:jc w:val="both"/>
        <w:rPr>
          <w:rFonts w:ascii="Times New Roman" w:eastAsia="Calibri" w:hAnsi="Times New Roman" w:cs="Times New Roman"/>
          <w:noProof/>
          <w:sz w:val="24"/>
          <w:szCs w:val="24"/>
        </w:rPr>
      </w:pPr>
    </w:p>
    <w:p w14:paraId="0041652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7D2341A" w14:textId="77777777" w:rsidR="006E778E" w:rsidRPr="009D0D9B" w:rsidRDefault="006E778E" w:rsidP="006E778E">
      <w:pPr>
        <w:jc w:val="both"/>
        <w:rPr>
          <w:rFonts w:ascii="Times New Roman" w:eastAsia="Calibri" w:hAnsi="Times New Roman" w:cs="Times New Roman"/>
          <w:i/>
          <w:noProof/>
          <w:sz w:val="24"/>
          <w:szCs w:val="24"/>
        </w:rPr>
      </w:pPr>
    </w:p>
    <w:p w14:paraId="0625A65D" w14:textId="77777777" w:rsidR="006E778E" w:rsidRPr="00CF2A27" w:rsidRDefault="006E778E" w:rsidP="00161C32">
      <w:pPr>
        <w:pStyle w:val="BodyText"/>
        <w:numPr>
          <w:ilvl w:val="2"/>
          <w:numId w:val="34"/>
        </w:numPr>
        <w:tabs>
          <w:tab w:val="left" w:pos="851"/>
        </w:tabs>
        <w:ind w:left="284" w:firstLine="0"/>
        <w:rPr>
          <w:i/>
          <w:iCs/>
        </w:rPr>
      </w:pPr>
      <w:r>
        <w:rPr>
          <w:i/>
        </w:rPr>
        <w:t>veterinārie un citi pakalpojumi lolojumdzīvniekiem un citiem mājdzīvniekiem (09.4.5.0).</w:t>
      </w:r>
    </w:p>
    <w:p w14:paraId="6D6BE246" w14:textId="77777777" w:rsidR="006E778E" w:rsidRPr="009D0D9B" w:rsidRDefault="006E778E" w:rsidP="006E778E">
      <w:pPr>
        <w:jc w:val="both"/>
        <w:rPr>
          <w:rFonts w:ascii="Times New Roman" w:eastAsia="Calibri" w:hAnsi="Times New Roman" w:cs="Times New Roman"/>
          <w:i/>
          <w:noProof/>
          <w:sz w:val="24"/>
          <w:szCs w:val="24"/>
        </w:rPr>
      </w:pPr>
    </w:p>
    <w:p w14:paraId="5ED482E0" w14:textId="0EA126AF" w:rsidR="006E778E" w:rsidRPr="002F1A19" w:rsidRDefault="00F61616" w:rsidP="00896FD4">
      <w:pPr>
        <w:pStyle w:val="BodyText"/>
        <w:keepNext/>
        <w:numPr>
          <w:ilvl w:val="1"/>
          <w:numId w:val="36"/>
        </w:numPr>
        <w:rPr>
          <w:b/>
          <w:bCs/>
        </w:rPr>
      </w:pPr>
      <w:r>
        <w:rPr>
          <w:b/>
        </w:rPr>
        <w:lastRenderedPageBreak/>
        <w:t xml:space="preserve">. </w:t>
      </w:r>
      <w:r w:rsidR="006E778E">
        <w:rPr>
          <w:b/>
        </w:rPr>
        <w:t>ATPŪTAS PAKALPOJUMI</w:t>
      </w:r>
    </w:p>
    <w:p w14:paraId="19ADB780" w14:textId="77777777" w:rsidR="006E778E" w:rsidRPr="009D0D9B" w:rsidRDefault="006E778E" w:rsidP="00896FD4">
      <w:pPr>
        <w:keepNext/>
        <w:jc w:val="both"/>
        <w:rPr>
          <w:rFonts w:ascii="Times New Roman" w:eastAsia="Calibri" w:hAnsi="Times New Roman" w:cs="Times New Roman"/>
          <w:b/>
          <w:bCs/>
          <w:noProof/>
          <w:sz w:val="24"/>
          <w:szCs w:val="24"/>
        </w:rPr>
      </w:pPr>
    </w:p>
    <w:p w14:paraId="38656119" w14:textId="77777777" w:rsidR="006E778E" w:rsidRPr="009D0D9B" w:rsidRDefault="006E778E" w:rsidP="00896FD4">
      <w:pPr>
        <w:keepNext/>
        <w:tabs>
          <w:tab w:val="left" w:pos="1001"/>
        </w:tabs>
        <w:jc w:val="both"/>
        <w:rPr>
          <w:rFonts w:ascii="Times New Roman" w:hAnsi="Times New Roman" w:cs="Times New Roman"/>
          <w:b/>
          <w:noProof/>
          <w:sz w:val="24"/>
          <w:szCs w:val="24"/>
        </w:rPr>
      </w:pPr>
      <w:r>
        <w:rPr>
          <w:rFonts w:ascii="Times New Roman" w:hAnsi="Times New Roman"/>
          <w:b/>
          <w:sz w:val="24"/>
        </w:rPr>
        <w:t>09.4.1. Fotoaparatūras, kinematogrāfijas iekārtu un optisku instrumentu noma un remonts (</w:t>
      </w:r>
      <w:r>
        <w:rPr>
          <w:rFonts w:ascii="Times New Roman" w:hAnsi="Times New Roman"/>
          <w:b/>
          <w:i/>
          <w:iCs/>
          <w:sz w:val="24"/>
        </w:rPr>
        <w:t>S</w:t>
      </w:r>
      <w:r>
        <w:rPr>
          <w:rFonts w:ascii="Times New Roman" w:hAnsi="Times New Roman"/>
          <w:b/>
          <w:sz w:val="24"/>
        </w:rPr>
        <w:t>)</w:t>
      </w:r>
    </w:p>
    <w:p w14:paraId="244ACD62" w14:textId="77777777" w:rsidR="006E778E" w:rsidRPr="009D0D9B" w:rsidRDefault="006E778E" w:rsidP="006E778E">
      <w:pPr>
        <w:jc w:val="both"/>
        <w:rPr>
          <w:rFonts w:ascii="Times New Roman" w:eastAsia="Calibri" w:hAnsi="Times New Roman" w:cs="Times New Roman"/>
          <w:b/>
          <w:bCs/>
          <w:noProof/>
          <w:sz w:val="24"/>
          <w:szCs w:val="24"/>
        </w:rPr>
      </w:pPr>
    </w:p>
    <w:p w14:paraId="64B5DF26" w14:textId="77777777" w:rsidR="006E778E" w:rsidRPr="009D0D9B" w:rsidRDefault="006E778E" w:rsidP="006E778E">
      <w:pPr>
        <w:pStyle w:val="BodyText"/>
      </w:pPr>
      <w:r>
        <w:t>Materiālu izmaksas tiek iekļautas tikai tad, ja par materiāliem nav izsniegts atsevišķs rēķins.</w:t>
      </w:r>
    </w:p>
    <w:p w14:paraId="303E97A3" w14:textId="77777777" w:rsidR="006E778E" w:rsidRPr="009D0D9B" w:rsidRDefault="006E778E" w:rsidP="006E778E">
      <w:pPr>
        <w:jc w:val="both"/>
        <w:rPr>
          <w:rFonts w:ascii="Times New Roman" w:eastAsia="Calibri" w:hAnsi="Times New Roman" w:cs="Times New Roman"/>
          <w:noProof/>
          <w:sz w:val="24"/>
          <w:szCs w:val="24"/>
        </w:rPr>
      </w:pPr>
    </w:p>
    <w:p w14:paraId="6C4C1217" w14:textId="77777777" w:rsidR="006E778E" w:rsidRPr="009D0D9B" w:rsidRDefault="006E778E" w:rsidP="006E778E">
      <w:pPr>
        <w:pStyle w:val="BodyText"/>
      </w:pPr>
      <w:r>
        <w:t>Ietilpst:</w:t>
      </w:r>
    </w:p>
    <w:p w14:paraId="3D5F004E" w14:textId="77777777" w:rsidR="006E778E" w:rsidRPr="009D0D9B" w:rsidRDefault="006E778E" w:rsidP="006E778E">
      <w:pPr>
        <w:jc w:val="both"/>
        <w:rPr>
          <w:rFonts w:ascii="Times New Roman" w:eastAsia="Calibri" w:hAnsi="Times New Roman" w:cs="Times New Roman"/>
          <w:noProof/>
          <w:sz w:val="24"/>
          <w:szCs w:val="24"/>
        </w:rPr>
      </w:pPr>
    </w:p>
    <w:p w14:paraId="009B853C" w14:textId="77777777" w:rsidR="006E778E" w:rsidRPr="009D0D9B" w:rsidRDefault="006E778E" w:rsidP="00161C32">
      <w:pPr>
        <w:pStyle w:val="BodyText"/>
        <w:numPr>
          <w:ilvl w:val="2"/>
          <w:numId w:val="34"/>
        </w:numPr>
        <w:tabs>
          <w:tab w:val="left" w:pos="851"/>
        </w:tabs>
        <w:ind w:left="284" w:firstLine="0"/>
      </w:pPr>
      <w:r>
        <w:t>fotoaparatūras un kinematogrāfijas iekārtu un optisku instrumentu noma;</w:t>
      </w:r>
    </w:p>
    <w:p w14:paraId="6952FA8E" w14:textId="77777777" w:rsidR="006E778E" w:rsidRPr="009D0D9B" w:rsidRDefault="006E778E" w:rsidP="00161C32">
      <w:pPr>
        <w:pStyle w:val="BodyText"/>
        <w:numPr>
          <w:ilvl w:val="2"/>
          <w:numId w:val="34"/>
        </w:numPr>
        <w:tabs>
          <w:tab w:val="left" w:pos="851"/>
        </w:tabs>
        <w:ind w:left="284" w:firstLine="0"/>
      </w:pPr>
      <w:r>
        <w:t>fotoaparatūras un kinematogrāfijas iekārtu un optisku instrumentu remonts.</w:t>
      </w:r>
    </w:p>
    <w:p w14:paraId="2F62F66D" w14:textId="77777777" w:rsidR="006E778E" w:rsidRPr="009D0D9B" w:rsidRDefault="006E778E" w:rsidP="006E778E">
      <w:pPr>
        <w:jc w:val="both"/>
        <w:rPr>
          <w:rFonts w:ascii="Times New Roman" w:eastAsia="Calibri" w:hAnsi="Times New Roman" w:cs="Times New Roman"/>
          <w:noProof/>
          <w:sz w:val="24"/>
          <w:szCs w:val="24"/>
        </w:rPr>
      </w:pPr>
    </w:p>
    <w:p w14:paraId="0294749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4487E4C" w14:textId="77777777" w:rsidR="006E778E" w:rsidRPr="009D0D9B" w:rsidRDefault="006E778E" w:rsidP="006E778E">
      <w:pPr>
        <w:jc w:val="both"/>
        <w:rPr>
          <w:rFonts w:ascii="Times New Roman" w:eastAsia="Calibri" w:hAnsi="Times New Roman" w:cs="Times New Roman"/>
          <w:i/>
          <w:noProof/>
          <w:sz w:val="24"/>
          <w:szCs w:val="24"/>
        </w:rPr>
      </w:pPr>
    </w:p>
    <w:p w14:paraId="3C21F61D" w14:textId="77777777" w:rsidR="006E778E" w:rsidRPr="00CF2A27" w:rsidRDefault="006E778E" w:rsidP="00161C32">
      <w:pPr>
        <w:pStyle w:val="BodyText"/>
        <w:numPr>
          <w:ilvl w:val="2"/>
          <w:numId w:val="34"/>
        </w:numPr>
        <w:tabs>
          <w:tab w:val="left" w:pos="851"/>
        </w:tabs>
        <w:ind w:left="284" w:firstLine="0"/>
        <w:rPr>
          <w:i/>
          <w:iCs/>
        </w:rPr>
      </w:pPr>
      <w:r>
        <w:rPr>
          <w:i/>
        </w:rPr>
        <w:t>atsevišķu materiālu iegāde, ko īsteno mājsaimniecības, lai veiktu remontu saviem spēkiem (09.1.1.2).</w:t>
      </w:r>
    </w:p>
    <w:p w14:paraId="7DEB9278" w14:textId="77777777" w:rsidR="006E778E" w:rsidRPr="009D0D9B" w:rsidRDefault="006E778E" w:rsidP="006E778E">
      <w:pPr>
        <w:jc w:val="both"/>
        <w:rPr>
          <w:rFonts w:ascii="Times New Roman" w:eastAsia="Calibri" w:hAnsi="Times New Roman" w:cs="Times New Roman"/>
          <w:i/>
          <w:noProof/>
          <w:sz w:val="24"/>
          <w:szCs w:val="24"/>
        </w:rPr>
      </w:pPr>
    </w:p>
    <w:p w14:paraId="515F00ED" w14:textId="77777777" w:rsidR="006E778E" w:rsidRPr="002F1A19" w:rsidRDefault="006E778E" w:rsidP="006E778E">
      <w:pPr>
        <w:pStyle w:val="BodyText"/>
        <w:rPr>
          <w:b/>
          <w:bCs/>
        </w:rPr>
      </w:pPr>
      <w:r>
        <w:rPr>
          <w:b/>
        </w:rPr>
        <w:t>09.4.1.0. Fotoaparatūras, kinematogrāfijas iekārtu un optisku instrumentu noma un remonts (</w:t>
      </w:r>
      <w:r>
        <w:rPr>
          <w:b/>
          <w:i/>
          <w:iCs/>
        </w:rPr>
        <w:t>S</w:t>
      </w:r>
      <w:r>
        <w:rPr>
          <w:b/>
        </w:rPr>
        <w:t>)</w:t>
      </w:r>
    </w:p>
    <w:p w14:paraId="44B35D56" w14:textId="77777777" w:rsidR="006E778E" w:rsidRPr="009D0D9B" w:rsidRDefault="006E778E" w:rsidP="006E778E">
      <w:pPr>
        <w:jc w:val="both"/>
        <w:rPr>
          <w:rFonts w:ascii="Times New Roman" w:eastAsia="Calibri" w:hAnsi="Times New Roman" w:cs="Times New Roman"/>
          <w:b/>
          <w:bCs/>
          <w:noProof/>
          <w:sz w:val="24"/>
          <w:szCs w:val="24"/>
        </w:rPr>
      </w:pPr>
    </w:p>
    <w:p w14:paraId="301092E5" w14:textId="77777777" w:rsidR="006E778E" w:rsidRPr="009D0D9B" w:rsidRDefault="006E778E" w:rsidP="006E778E">
      <w:pPr>
        <w:pStyle w:val="BodyText"/>
      </w:pPr>
      <w:r>
        <w:t>Materiālu izmaksas tiek iekļautas tikai tad, ja par materiāliem nav izsniegts atsevišķs rēķins.</w:t>
      </w:r>
    </w:p>
    <w:p w14:paraId="06E02F31" w14:textId="77777777" w:rsidR="006E778E" w:rsidRPr="009D0D9B" w:rsidRDefault="006E778E" w:rsidP="006E778E">
      <w:pPr>
        <w:jc w:val="both"/>
        <w:rPr>
          <w:rFonts w:ascii="Times New Roman" w:eastAsia="Calibri" w:hAnsi="Times New Roman" w:cs="Times New Roman"/>
          <w:noProof/>
          <w:sz w:val="24"/>
          <w:szCs w:val="24"/>
        </w:rPr>
      </w:pPr>
    </w:p>
    <w:p w14:paraId="617F0FAA" w14:textId="77777777" w:rsidR="006E778E" w:rsidRPr="009D0D9B" w:rsidRDefault="006E778E" w:rsidP="006E778E">
      <w:pPr>
        <w:pStyle w:val="BodyText"/>
      </w:pPr>
      <w:r>
        <w:t>Ietilpst:</w:t>
      </w:r>
    </w:p>
    <w:p w14:paraId="6288D4AE" w14:textId="77777777" w:rsidR="006E778E" w:rsidRPr="009D0D9B" w:rsidRDefault="006E778E" w:rsidP="006E778E">
      <w:pPr>
        <w:jc w:val="both"/>
        <w:rPr>
          <w:rFonts w:ascii="Times New Roman" w:eastAsia="Calibri" w:hAnsi="Times New Roman" w:cs="Times New Roman"/>
          <w:noProof/>
          <w:sz w:val="24"/>
          <w:szCs w:val="24"/>
        </w:rPr>
      </w:pPr>
    </w:p>
    <w:p w14:paraId="365414F1" w14:textId="77777777" w:rsidR="006E778E" w:rsidRPr="009D0D9B" w:rsidRDefault="006E778E" w:rsidP="00161C32">
      <w:pPr>
        <w:pStyle w:val="BodyText"/>
        <w:numPr>
          <w:ilvl w:val="2"/>
          <w:numId w:val="34"/>
        </w:numPr>
        <w:tabs>
          <w:tab w:val="left" w:pos="851"/>
        </w:tabs>
        <w:ind w:left="284" w:firstLine="0"/>
      </w:pPr>
      <w:r>
        <w:t>fotoaparatūras un kinematogrāfijas iekārtu un optisku instrumentu noma;</w:t>
      </w:r>
    </w:p>
    <w:p w14:paraId="52B43372" w14:textId="77777777" w:rsidR="006E778E" w:rsidRPr="009D0D9B" w:rsidRDefault="006E778E" w:rsidP="00161C32">
      <w:pPr>
        <w:pStyle w:val="BodyText"/>
        <w:numPr>
          <w:ilvl w:val="2"/>
          <w:numId w:val="34"/>
        </w:numPr>
        <w:tabs>
          <w:tab w:val="left" w:pos="851"/>
        </w:tabs>
        <w:ind w:left="284" w:firstLine="0"/>
      </w:pPr>
      <w:r>
        <w:t>fotoaparatūras un kinematogrāfijas iekārtu un optisku instrumentu remonts.</w:t>
      </w:r>
    </w:p>
    <w:p w14:paraId="66268AB5" w14:textId="77777777" w:rsidR="006E778E" w:rsidRPr="009D0D9B" w:rsidRDefault="006E778E" w:rsidP="006E778E">
      <w:pPr>
        <w:jc w:val="both"/>
        <w:rPr>
          <w:rFonts w:ascii="Times New Roman" w:eastAsia="Calibri" w:hAnsi="Times New Roman" w:cs="Times New Roman"/>
          <w:noProof/>
          <w:sz w:val="24"/>
          <w:szCs w:val="24"/>
        </w:rPr>
      </w:pPr>
    </w:p>
    <w:p w14:paraId="6FA429F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7EB4F10" w14:textId="77777777" w:rsidR="006E778E" w:rsidRPr="009D0D9B" w:rsidRDefault="006E778E" w:rsidP="006E778E">
      <w:pPr>
        <w:jc w:val="both"/>
        <w:rPr>
          <w:rFonts w:ascii="Times New Roman" w:eastAsia="Calibri" w:hAnsi="Times New Roman" w:cs="Times New Roman"/>
          <w:i/>
          <w:noProof/>
          <w:sz w:val="24"/>
          <w:szCs w:val="24"/>
        </w:rPr>
      </w:pPr>
    </w:p>
    <w:p w14:paraId="6944DA5F" w14:textId="77777777" w:rsidR="006E778E" w:rsidRPr="006C592E" w:rsidRDefault="006E778E" w:rsidP="00161C32">
      <w:pPr>
        <w:pStyle w:val="BodyText"/>
        <w:numPr>
          <w:ilvl w:val="2"/>
          <w:numId w:val="34"/>
        </w:numPr>
        <w:tabs>
          <w:tab w:val="left" w:pos="851"/>
        </w:tabs>
        <w:ind w:left="284" w:firstLine="0"/>
        <w:rPr>
          <w:i/>
          <w:iCs/>
        </w:rPr>
      </w:pPr>
      <w:r>
        <w:rPr>
          <w:i/>
        </w:rPr>
        <w:t>atsevišķu materiālu iegāde, ko īsteno mājsaimniecības, lai veiktu remontu saviem spēkiem (09.1.1.2).</w:t>
      </w:r>
    </w:p>
    <w:p w14:paraId="117A6C3F" w14:textId="77777777" w:rsidR="006E778E" w:rsidRDefault="006E778E" w:rsidP="006E778E">
      <w:pPr>
        <w:jc w:val="both"/>
        <w:rPr>
          <w:rFonts w:ascii="Times New Roman" w:eastAsia="Calibri" w:hAnsi="Times New Roman" w:cs="Times New Roman"/>
          <w:noProof/>
          <w:sz w:val="24"/>
          <w:szCs w:val="24"/>
        </w:rPr>
      </w:pPr>
    </w:p>
    <w:p w14:paraId="2097586C" w14:textId="77777777" w:rsidR="006E778E" w:rsidRPr="002F1A19" w:rsidRDefault="006E778E" w:rsidP="006E778E">
      <w:pPr>
        <w:pStyle w:val="BodyText"/>
        <w:rPr>
          <w:b/>
          <w:bCs/>
        </w:rPr>
      </w:pPr>
      <w:r>
        <w:rPr>
          <w:b/>
        </w:rPr>
        <w:t>09.4.2. Būtisku ilglietošanas atpūtas priekšmetu noma, apkope un remonts (</w:t>
      </w:r>
      <w:r>
        <w:rPr>
          <w:b/>
          <w:i/>
          <w:iCs/>
        </w:rPr>
        <w:t>S</w:t>
      </w:r>
      <w:r>
        <w:rPr>
          <w:b/>
        </w:rPr>
        <w:t>)</w:t>
      </w:r>
    </w:p>
    <w:p w14:paraId="6927EF2A" w14:textId="77777777" w:rsidR="006E778E" w:rsidRPr="009D0D9B" w:rsidRDefault="006E778E" w:rsidP="006E778E">
      <w:pPr>
        <w:jc w:val="both"/>
        <w:rPr>
          <w:rFonts w:ascii="Times New Roman" w:eastAsia="Calibri" w:hAnsi="Times New Roman" w:cs="Times New Roman"/>
          <w:b/>
          <w:bCs/>
          <w:noProof/>
          <w:sz w:val="24"/>
          <w:szCs w:val="24"/>
        </w:rPr>
      </w:pPr>
    </w:p>
    <w:p w14:paraId="3C0F067C" w14:textId="77777777" w:rsidR="006E778E" w:rsidRPr="009D0D9B" w:rsidRDefault="006E778E" w:rsidP="006E778E">
      <w:pPr>
        <w:pStyle w:val="BodyText"/>
      </w:pPr>
      <w:r>
        <w:t>Materiālu izmaksas tiek iekļautas tikai tad, ja par materiāliem nav izsniegts atsevišķs rēķins.</w:t>
      </w:r>
    </w:p>
    <w:p w14:paraId="27788FED" w14:textId="77777777" w:rsidR="006E778E" w:rsidRPr="009D0D9B" w:rsidRDefault="006E778E" w:rsidP="006E778E">
      <w:pPr>
        <w:jc w:val="both"/>
        <w:rPr>
          <w:rFonts w:ascii="Times New Roman" w:eastAsia="Calibri" w:hAnsi="Times New Roman" w:cs="Times New Roman"/>
          <w:noProof/>
          <w:sz w:val="24"/>
          <w:szCs w:val="24"/>
        </w:rPr>
      </w:pPr>
    </w:p>
    <w:p w14:paraId="57363882" w14:textId="77777777" w:rsidR="006E778E" w:rsidRPr="009D0D9B" w:rsidRDefault="006E778E" w:rsidP="006E778E">
      <w:pPr>
        <w:pStyle w:val="BodyText"/>
      </w:pPr>
      <w:r>
        <w:t>Ietilpst:</w:t>
      </w:r>
    </w:p>
    <w:p w14:paraId="5622C305" w14:textId="77777777" w:rsidR="006E778E" w:rsidRPr="009D0D9B" w:rsidRDefault="006E778E" w:rsidP="006E778E">
      <w:pPr>
        <w:jc w:val="both"/>
        <w:rPr>
          <w:rFonts w:ascii="Times New Roman" w:eastAsia="Calibri" w:hAnsi="Times New Roman" w:cs="Times New Roman"/>
          <w:noProof/>
          <w:sz w:val="24"/>
          <w:szCs w:val="24"/>
        </w:rPr>
      </w:pPr>
    </w:p>
    <w:p w14:paraId="0EA070F5" w14:textId="77777777" w:rsidR="006E778E" w:rsidRPr="009D0D9B" w:rsidRDefault="006E778E" w:rsidP="00161C32">
      <w:pPr>
        <w:pStyle w:val="BodyText"/>
        <w:numPr>
          <w:ilvl w:val="2"/>
          <w:numId w:val="34"/>
        </w:numPr>
        <w:tabs>
          <w:tab w:val="left" w:pos="851"/>
        </w:tabs>
        <w:ind w:left="284" w:firstLine="0"/>
      </w:pPr>
      <w:r>
        <w:t>būtisku ilglietošanas atpūtas priekšmetu (09.1.2) apkope un remonts;</w:t>
      </w:r>
    </w:p>
    <w:p w14:paraId="3C1A2E30" w14:textId="77777777" w:rsidR="006E778E" w:rsidRPr="009D0D9B" w:rsidRDefault="006E778E" w:rsidP="00161C32">
      <w:pPr>
        <w:pStyle w:val="BodyText"/>
        <w:numPr>
          <w:ilvl w:val="2"/>
          <w:numId w:val="34"/>
        </w:numPr>
        <w:tabs>
          <w:tab w:val="left" w:pos="851"/>
        </w:tabs>
        <w:ind w:left="284" w:firstLine="0"/>
      </w:pPr>
      <w:r>
        <w:t>laivu, jahtu, autofurgonu, dzīvojamo piekabju u. c. ieziemošana; angāru pakalpojumi privātām lidmašīnām; ostu pakalpojumi laivām;</w:t>
      </w:r>
    </w:p>
    <w:p w14:paraId="536AB058" w14:textId="77777777" w:rsidR="006E778E" w:rsidRPr="009D0D9B" w:rsidRDefault="006E778E" w:rsidP="00161C32">
      <w:pPr>
        <w:pStyle w:val="BodyText"/>
        <w:numPr>
          <w:ilvl w:val="2"/>
          <w:numId w:val="34"/>
        </w:numPr>
        <w:tabs>
          <w:tab w:val="left" w:pos="851"/>
        </w:tabs>
        <w:ind w:left="284" w:firstLine="0"/>
      </w:pPr>
      <w:r>
        <w:t>būtisku ilglietošanas atpūtas priekšmetu (09.1.2) noma.</w:t>
      </w:r>
    </w:p>
    <w:p w14:paraId="3EFBEFB1" w14:textId="77777777" w:rsidR="006E778E" w:rsidRPr="009D0D9B" w:rsidRDefault="006E778E" w:rsidP="006E778E">
      <w:pPr>
        <w:jc w:val="both"/>
        <w:rPr>
          <w:rFonts w:ascii="Times New Roman" w:eastAsia="Calibri" w:hAnsi="Times New Roman" w:cs="Times New Roman"/>
          <w:noProof/>
          <w:sz w:val="24"/>
          <w:szCs w:val="24"/>
        </w:rPr>
      </w:pPr>
    </w:p>
    <w:p w14:paraId="62273D5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668AC2A" w14:textId="77777777" w:rsidR="006E778E" w:rsidRPr="009D0D9B" w:rsidRDefault="006E778E" w:rsidP="006E778E">
      <w:pPr>
        <w:jc w:val="both"/>
        <w:rPr>
          <w:rFonts w:ascii="Times New Roman" w:eastAsia="Calibri" w:hAnsi="Times New Roman" w:cs="Times New Roman"/>
          <w:i/>
          <w:noProof/>
          <w:sz w:val="24"/>
          <w:szCs w:val="24"/>
        </w:rPr>
      </w:pPr>
    </w:p>
    <w:p w14:paraId="48A18945" w14:textId="77777777" w:rsidR="006E778E" w:rsidRPr="006C592E" w:rsidRDefault="006E778E" w:rsidP="00161C32">
      <w:pPr>
        <w:pStyle w:val="BodyText"/>
        <w:numPr>
          <w:ilvl w:val="2"/>
          <w:numId w:val="34"/>
        </w:numPr>
        <w:tabs>
          <w:tab w:val="left" w:pos="851"/>
        </w:tabs>
        <w:ind w:left="284" w:firstLine="0"/>
        <w:rPr>
          <w:i/>
          <w:iCs/>
        </w:rPr>
      </w:pPr>
      <w:r>
        <w:rPr>
          <w:i/>
        </w:rPr>
        <w:t>degviela un smērvielas atpūtas transportlīdzekļiem (07.2.2);</w:t>
      </w:r>
    </w:p>
    <w:p w14:paraId="781BF6E0" w14:textId="77777777" w:rsidR="006E778E" w:rsidRPr="006C592E" w:rsidRDefault="006E778E" w:rsidP="00161C32">
      <w:pPr>
        <w:pStyle w:val="BodyText"/>
        <w:numPr>
          <w:ilvl w:val="2"/>
          <w:numId w:val="34"/>
        </w:numPr>
        <w:tabs>
          <w:tab w:val="left" w:pos="851"/>
        </w:tabs>
        <w:ind w:left="284" w:firstLine="0"/>
        <w:rPr>
          <w:i/>
          <w:iCs/>
        </w:rPr>
      </w:pPr>
      <w:r>
        <w:rPr>
          <w:i/>
        </w:rPr>
        <w:t>atsevišķa materiālu iegāde, ko īsteno mājsaimniecības, lai veiktu apkopi un remontu saviem spēkiem (09.1.2.1).</w:t>
      </w:r>
    </w:p>
    <w:p w14:paraId="63DAF545" w14:textId="77777777" w:rsidR="006E778E" w:rsidRPr="009D0D9B" w:rsidRDefault="006E778E" w:rsidP="006E778E">
      <w:pPr>
        <w:jc w:val="both"/>
        <w:rPr>
          <w:rFonts w:ascii="Times New Roman" w:eastAsia="Calibri" w:hAnsi="Times New Roman" w:cs="Times New Roman"/>
          <w:i/>
          <w:noProof/>
          <w:sz w:val="24"/>
          <w:szCs w:val="24"/>
        </w:rPr>
      </w:pPr>
    </w:p>
    <w:p w14:paraId="620048AF" w14:textId="77777777" w:rsidR="006E778E" w:rsidRPr="002F1A19" w:rsidRDefault="006E778E" w:rsidP="00896FD4">
      <w:pPr>
        <w:pStyle w:val="BodyText"/>
        <w:keepNext/>
        <w:rPr>
          <w:b/>
          <w:bCs/>
        </w:rPr>
      </w:pPr>
      <w:r>
        <w:rPr>
          <w:b/>
        </w:rPr>
        <w:lastRenderedPageBreak/>
        <w:t>09.4.2.1. Autofurgonu un dzīvojamo piekabju noma, apkope un remonts (</w:t>
      </w:r>
      <w:r>
        <w:rPr>
          <w:b/>
          <w:i/>
          <w:iCs/>
        </w:rPr>
        <w:t>S</w:t>
      </w:r>
      <w:r>
        <w:rPr>
          <w:b/>
        </w:rPr>
        <w:t>)</w:t>
      </w:r>
    </w:p>
    <w:p w14:paraId="3FF13BA3" w14:textId="77777777" w:rsidR="006E778E" w:rsidRPr="00896FD4" w:rsidRDefault="006E778E" w:rsidP="00896FD4">
      <w:pPr>
        <w:keepNext/>
        <w:jc w:val="both"/>
        <w:rPr>
          <w:rFonts w:ascii="Times New Roman" w:eastAsia="Calibri" w:hAnsi="Times New Roman" w:cs="Times New Roman"/>
          <w:noProof/>
          <w:sz w:val="24"/>
          <w:szCs w:val="24"/>
        </w:rPr>
      </w:pPr>
    </w:p>
    <w:p w14:paraId="2489C2CB" w14:textId="77777777" w:rsidR="006E778E" w:rsidRPr="009D0D9B" w:rsidRDefault="006E778E" w:rsidP="00896FD4">
      <w:pPr>
        <w:pStyle w:val="BodyText"/>
        <w:keepNext/>
      </w:pPr>
      <w:r>
        <w:t>Materiālu izmaksas tiek iekļautas tikai tad, ja par materiāliem nav izsniegts atsevišķs rēķins.</w:t>
      </w:r>
    </w:p>
    <w:p w14:paraId="5402B2C5" w14:textId="77777777" w:rsidR="006E778E" w:rsidRPr="009D0D9B" w:rsidRDefault="006E778E" w:rsidP="006E778E">
      <w:pPr>
        <w:jc w:val="both"/>
        <w:rPr>
          <w:rFonts w:ascii="Times New Roman" w:eastAsia="Calibri" w:hAnsi="Times New Roman" w:cs="Times New Roman"/>
          <w:noProof/>
          <w:sz w:val="24"/>
          <w:szCs w:val="24"/>
        </w:rPr>
      </w:pPr>
    </w:p>
    <w:p w14:paraId="06912548" w14:textId="77777777" w:rsidR="006E778E" w:rsidRPr="009D0D9B" w:rsidRDefault="006E778E" w:rsidP="006E778E">
      <w:pPr>
        <w:pStyle w:val="BodyText"/>
      </w:pPr>
      <w:r>
        <w:t>Ietilpst:</w:t>
      </w:r>
    </w:p>
    <w:p w14:paraId="094FFC59" w14:textId="77777777" w:rsidR="006E778E" w:rsidRPr="009D0D9B" w:rsidRDefault="006E778E" w:rsidP="006E778E">
      <w:pPr>
        <w:jc w:val="both"/>
        <w:rPr>
          <w:rFonts w:ascii="Times New Roman" w:eastAsia="Calibri" w:hAnsi="Times New Roman" w:cs="Times New Roman"/>
          <w:noProof/>
          <w:sz w:val="24"/>
          <w:szCs w:val="24"/>
        </w:rPr>
      </w:pPr>
    </w:p>
    <w:p w14:paraId="5C9096DB" w14:textId="77777777" w:rsidR="006E778E" w:rsidRPr="009D0D9B" w:rsidRDefault="006E778E" w:rsidP="00161C32">
      <w:pPr>
        <w:pStyle w:val="BodyText"/>
        <w:numPr>
          <w:ilvl w:val="2"/>
          <w:numId w:val="34"/>
        </w:numPr>
        <w:tabs>
          <w:tab w:val="left" w:pos="851"/>
        </w:tabs>
        <w:ind w:left="284" w:firstLine="0"/>
      </w:pPr>
      <w:r>
        <w:t>autofurgonu un dzīvojamo piekabju noma;</w:t>
      </w:r>
    </w:p>
    <w:p w14:paraId="31F83610" w14:textId="77777777" w:rsidR="006E778E" w:rsidRPr="009D0D9B" w:rsidRDefault="006E778E" w:rsidP="00161C32">
      <w:pPr>
        <w:pStyle w:val="BodyText"/>
        <w:numPr>
          <w:ilvl w:val="2"/>
          <w:numId w:val="34"/>
        </w:numPr>
        <w:tabs>
          <w:tab w:val="left" w:pos="851"/>
        </w:tabs>
        <w:ind w:left="284" w:firstLine="0"/>
      </w:pPr>
      <w:r>
        <w:t>autofurgonu un dzīvojamo piekabju apkope un remonts;</w:t>
      </w:r>
    </w:p>
    <w:p w14:paraId="1A3EC9E0" w14:textId="77777777" w:rsidR="006E778E" w:rsidRPr="009D0D9B" w:rsidRDefault="006E778E" w:rsidP="00161C32">
      <w:pPr>
        <w:pStyle w:val="BodyText"/>
        <w:numPr>
          <w:ilvl w:val="2"/>
          <w:numId w:val="34"/>
        </w:numPr>
        <w:tabs>
          <w:tab w:val="left" w:pos="851"/>
        </w:tabs>
        <w:ind w:left="284" w:firstLine="0"/>
      </w:pPr>
      <w:r>
        <w:t>autofurgonu un dzīvojamo piekabju ieziemošana.</w:t>
      </w:r>
    </w:p>
    <w:p w14:paraId="75D3437B" w14:textId="77777777" w:rsidR="006E778E" w:rsidRPr="009D0D9B" w:rsidRDefault="006E778E" w:rsidP="006E778E">
      <w:pPr>
        <w:jc w:val="both"/>
        <w:rPr>
          <w:rFonts w:ascii="Times New Roman" w:eastAsia="Calibri" w:hAnsi="Times New Roman" w:cs="Times New Roman"/>
          <w:noProof/>
          <w:sz w:val="24"/>
          <w:szCs w:val="24"/>
        </w:rPr>
      </w:pPr>
    </w:p>
    <w:p w14:paraId="44D0ACD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4845269" w14:textId="77777777" w:rsidR="006E778E" w:rsidRPr="009D0D9B" w:rsidRDefault="006E778E" w:rsidP="006E778E">
      <w:pPr>
        <w:jc w:val="both"/>
        <w:rPr>
          <w:rFonts w:ascii="Times New Roman" w:eastAsia="Calibri" w:hAnsi="Times New Roman" w:cs="Times New Roman"/>
          <w:i/>
          <w:noProof/>
          <w:sz w:val="24"/>
          <w:szCs w:val="24"/>
        </w:rPr>
      </w:pPr>
    </w:p>
    <w:p w14:paraId="335A3B7F" w14:textId="77777777" w:rsidR="006E778E" w:rsidRPr="00115D68" w:rsidRDefault="006E778E" w:rsidP="00161C32">
      <w:pPr>
        <w:pStyle w:val="BodyText"/>
        <w:numPr>
          <w:ilvl w:val="2"/>
          <w:numId w:val="34"/>
        </w:numPr>
        <w:tabs>
          <w:tab w:val="left" w:pos="851"/>
        </w:tabs>
        <w:ind w:left="284" w:firstLine="0"/>
        <w:rPr>
          <w:i/>
          <w:iCs/>
        </w:rPr>
      </w:pPr>
      <w:r>
        <w:rPr>
          <w:i/>
        </w:rPr>
        <w:t>degviela un smērvielas atpūtas transportlīdzekļiem (07.2.2);</w:t>
      </w:r>
    </w:p>
    <w:p w14:paraId="27A93734" w14:textId="77777777" w:rsidR="006E778E" w:rsidRPr="00115D68" w:rsidRDefault="006E778E" w:rsidP="00161C32">
      <w:pPr>
        <w:pStyle w:val="BodyText"/>
        <w:numPr>
          <w:ilvl w:val="2"/>
          <w:numId w:val="34"/>
        </w:numPr>
        <w:tabs>
          <w:tab w:val="left" w:pos="851"/>
        </w:tabs>
        <w:ind w:left="284" w:firstLine="0"/>
        <w:rPr>
          <w:i/>
          <w:iCs/>
        </w:rPr>
      </w:pPr>
      <w:r>
        <w:rPr>
          <w:i/>
        </w:rPr>
        <w:t>atsevišķa materiālu iegāde, ko īsteno mājsaimniecības, lai veiktu apkopi un remontu saviem spēkiem (09.1.2.1).</w:t>
      </w:r>
    </w:p>
    <w:p w14:paraId="21B784FC" w14:textId="77777777" w:rsidR="006E778E" w:rsidRPr="009D0D9B" w:rsidRDefault="006E778E" w:rsidP="006E778E">
      <w:pPr>
        <w:jc w:val="both"/>
        <w:rPr>
          <w:rFonts w:ascii="Times New Roman" w:eastAsia="Calibri" w:hAnsi="Times New Roman" w:cs="Times New Roman"/>
          <w:i/>
          <w:noProof/>
          <w:sz w:val="24"/>
          <w:szCs w:val="24"/>
        </w:rPr>
      </w:pPr>
    </w:p>
    <w:p w14:paraId="187568C7" w14:textId="77777777" w:rsidR="006E778E" w:rsidRPr="002F1A19" w:rsidRDefault="006E778E" w:rsidP="006E778E">
      <w:pPr>
        <w:pStyle w:val="BodyText"/>
        <w:rPr>
          <w:b/>
          <w:bCs/>
        </w:rPr>
      </w:pPr>
      <w:r>
        <w:rPr>
          <w:b/>
        </w:rPr>
        <w:t>09.4.2.2. Citu būtisku ilglietošanas atpūtas priekšmetu noma, apkope un remonts (</w:t>
      </w:r>
      <w:r>
        <w:rPr>
          <w:b/>
          <w:i/>
          <w:iCs/>
        </w:rPr>
        <w:t>S</w:t>
      </w:r>
      <w:r>
        <w:rPr>
          <w:b/>
        </w:rPr>
        <w:t>)</w:t>
      </w:r>
    </w:p>
    <w:p w14:paraId="6B415ABB" w14:textId="77777777" w:rsidR="006E778E" w:rsidRPr="009D0D9B" w:rsidRDefault="006E778E" w:rsidP="006E778E">
      <w:pPr>
        <w:jc w:val="both"/>
        <w:rPr>
          <w:rFonts w:ascii="Times New Roman" w:eastAsia="Calibri" w:hAnsi="Times New Roman" w:cs="Times New Roman"/>
          <w:b/>
          <w:bCs/>
          <w:noProof/>
          <w:sz w:val="24"/>
          <w:szCs w:val="24"/>
        </w:rPr>
      </w:pPr>
    </w:p>
    <w:p w14:paraId="454299DD" w14:textId="77777777" w:rsidR="006E778E" w:rsidRPr="009D0D9B" w:rsidRDefault="006E778E" w:rsidP="006E778E">
      <w:pPr>
        <w:pStyle w:val="BodyText"/>
      </w:pPr>
      <w:r>
        <w:t>Materiālu izmaksas tiek iekļautas tikai tad, ja par materiāliem nav izsniegts atsevišķs rēķins.</w:t>
      </w:r>
    </w:p>
    <w:p w14:paraId="27159CB6" w14:textId="77777777" w:rsidR="006E778E" w:rsidRPr="009D0D9B" w:rsidRDefault="006E778E" w:rsidP="006E778E">
      <w:pPr>
        <w:jc w:val="both"/>
        <w:rPr>
          <w:rFonts w:ascii="Times New Roman" w:eastAsia="Calibri" w:hAnsi="Times New Roman" w:cs="Times New Roman"/>
          <w:noProof/>
          <w:sz w:val="24"/>
          <w:szCs w:val="24"/>
        </w:rPr>
      </w:pPr>
    </w:p>
    <w:p w14:paraId="0329BB67" w14:textId="77777777" w:rsidR="006E778E" w:rsidRPr="009D0D9B" w:rsidRDefault="006E778E" w:rsidP="006E778E">
      <w:pPr>
        <w:pStyle w:val="BodyText"/>
      </w:pPr>
      <w:r>
        <w:t>Ietilpst:</w:t>
      </w:r>
    </w:p>
    <w:p w14:paraId="73070441" w14:textId="77777777" w:rsidR="006E778E" w:rsidRPr="009D0D9B" w:rsidRDefault="006E778E" w:rsidP="006E778E">
      <w:pPr>
        <w:jc w:val="both"/>
        <w:rPr>
          <w:rFonts w:ascii="Times New Roman" w:eastAsia="Calibri" w:hAnsi="Times New Roman" w:cs="Times New Roman"/>
          <w:noProof/>
          <w:sz w:val="24"/>
          <w:szCs w:val="24"/>
        </w:rPr>
      </w:pPr>
    </w:p>
    <w:p w14:paraId="6F3B2766" w14:textId="77777777" w:rsidR="006E778E" w:rsidRPr="009D0D9B" w:rsidRDefault="006E778E" w:rsidP="00161C32">
      <w:pPr>
        <w:pStyle w:val="BodyText"/>
        <w:numPr>
          <w:ilvl w:val="2"/>
          <w:numId w:val="34"/>
        </w:numPr>
        <w:tabs>
          <w:tab w:val="left" w:pos="851"/>
        </w:tabs>
        <w:ind w:left="284" w:firstLine="0"/>
      </w:pPr>
      <w:r>
        <w:t>būtisku ilglietošanas atpūtas priekšmetu (09.1.2.2, 09.1.2.3, 09.1.2.4 un 09.1.2.9) noma;</w:t>
      </w:r>
    </w:p>
    <w:p w14:paraId="4B6379A7" w14:textId="77777777" w:rsidR="006E778E" w:rsidRPr="009D0D9B" w:rsidRDefault="006E778E" w:rsidP="00161C32">
      <w:pPr>
        <w:pStyle w:val="BodyText"/>
        <w:numPr>
          <w:ilvl w:val="2"/>
          <w:numId w:val="34"/>
        </w:numPr>
        <w:tabs>
          <w:tab w:val="left" w:pos="851"/>
        </w:tabs>
        <w:ind w:left="284" w:firstLine="0"/>
      </w:pPr>
      <w:r>
        <w:t>laivu, jahtu u. c. ieziemošana; angāru pakalpojumi privātām lidmašīnām; ostu pakalpojumi laivām.</w:t>
      </w:r>
    </w:p>
    <w:p w14:paraId="423ED069" w14:textId="77777777" w:rsidR="006E778E" w:rsidRPr="009D0D9B" w:rsidRDefault="006E778E" w:rsidP="006E778E">
      <w:pPr>
        <w:jc w:val="both"/>
        <w:rPr>
          <w:rFonts w:ascii="Times New Roman" w:eastAsia="Calibri" w:hAnsi="Times New Roman" w:cs="Times New Roman"/>
          <w:noProof/>
          <w:sz w:val="24"/>
          <w:szCs w:val="24"/>
        </w:rPr>
      </w:pPr>
    </w:p>
    <w:p w14:paraId="7ECE36B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8150961" w14:textId="77777777" w:rsidR="006E778E" w:rsidRPr="009D0D9B" w:rsidRDefault="006E778E" w:rsidP="006E778E">
      <w:pPr>
        <w:jc w:val="both"/>
        <w:rPr>
          <w:rFonts w:ascii="Times New Roman" w:eastAsia="Calibri" w:hAnsi="Times New Roman" w:cs="Times New Roman"/>
          <w:i/>
          <w:noProof/>
          <w:sz w:val="24"/>
          <w:szCs w:val="24"/>
        </w:rPr>
      </w:pPr>
    </w:p>
    <w:p w14:paraId="6A15A96C" w14:textId="77777777" w:rsidR="006E778E" w:rsidRPr="001F2C70" w:rsidRDefault="006E778E" w:rsidP="00161C32">
      <w:pPr>
        <w:pStyle w:val="BodyText"/>
        <w:numPr>
          <w:ilvl w:val="2"/>
          <w:numId w:val="34"/>
        </w:numPr>
        <w:tabs>
          <w:tab w:val="left" w:pos="851"/>
        </w:tabs>
        <w:ind w:left="284" w:firstLine="0"/>
        <w:rPr>
          <w:i/>
          <w:iCs/>
        </w:rPr>
      </w:pPr>
      <w:r>
        <w:rPr>
          <w:i/>
        </w:rPr>
        <w:t>degviela un smērvielas atpūtas transportlīdzekļiem (07.2.2);</w:t>
      </w:r>
    </w:p>
    <w:p w14:paraId="5C11969C" w14:textId="77777777" w:rsidR="006E778E" w:rsidRPr="001F2C70" w:rsidRDefault="006E778E" w:rsidP="00161C32">
      <w:pPr>
        <w:pStyle w:val="BodyText"/>
        <w:numPr>
          <w:ilvl w:val="2"/>
          <w:numId w:val="34"/>
        </w:numPr>
        <w:tabs>
          <w:tab w:val="left" w:pos="851"/>
        </w:tabs>
        <w:ind w:left="284" w:firstLine="0"/>
        <w:rPr>
          <w:i/>
          <w:iCs/>
        </w:rPr>
      </w:pPr>
      <w:r>
        <w:rPr>
          <w:i/>
        </w:rPr>
        <w:t>atsevišķa materiālu iegāde, ko īsteno mājsaimniecības, lai veiktu apkopi un remontu saviem spēkiem (09.1.2.1).</w:t>
      </w:r>
    </w:p>
    <w:p w14:paraId="29CBBA9C" w14:textId="77777777" w:rsidR="006E778E" w:rsidRPr="009D0D9B" w:rsidRDefault="006E778E" w:rsidP="006E778E">
      <w:pPr>
        <w:jc w:val="both"/>
        <w:rPr>
          <w:rFonts w:ascii="Times New Roman" w:eastAsia="Calibri" w:hAnsi="Times New Roman" w:cs="Times New Roman"/>
          <w:i/>
          <w:noProof/>
          <w:sz w:val="24"/>
          <w:szCs w:val="24"/>
        </w:rPr>
      </w:pPr>
    </w:p>
    <w:p w14:paraId="07C2C7A5" w14:textId="77777777" w:rsidR="006E778E" w:rsidRPr="002F1A19" w:rsidRDefault="006E778E" w:rsidP="006E778E">
      <w:pPr>
        <w:pStyle w:val="BodyText"/>
        <w:rPr>
          <w:b/>
          <w:bCs/>
        </w:rPr>
      </w:pPr>
      <w:r>
        <w:rPr>
          <w:b/>
        </w:rPr>
        <w:t>09.4.3. Spēļu, rotaļlietu un vaļasprieka preču noma un remonts (</w:t>
      </w:r>
      <w:r>
        <w:rPr>
          <w:b/>
          <w:i/>
          <w:iCs/>
        </w:rPr>
        <w:t>S</w:t>
      </w:r>
      <w:r>
        <w:rPr>
          <w:b/>
        </w:rPr>
        <w:t>)</w:t>
      </w:r>
    </w:p>
    <w:p w14:paraId="5671B7AB" w14:textId="77777777" w:rsidR="006E778E" w:rsidRPr="00896FD4" w:rsidRDefault="006E778E" w:rsidP="006E778E">
      <w:pPr>
        <w:jc w:val="both"/>
        <w:rPr>
          <w:rFonts w:ascii="Times New Roman" w:eastAsia="Calibri" w:hAnsi="Times New Roman" w:cs="Times New Roman"/>
          <w:noProof/>
          <w:sz w:val="24"/>
          <w:szCs w:val="24"/>
        </w:rPr>
      </w:pPr>
    </w:p>
    <w:p w14:paraId="639FF3D6" w14:textId="77777777" w:rsidR="006E778E" w:rsidRPr="009D0D9B" w:rsidRDefault="006E778E" w:rsidP="006E778E">
      <w:pPr>
        <w:pStyle w:val="BodyText"/>
      </w:pPr>
      <w:r>
        <w:t>Materiālu izmaksas tiek iekļautas tikai tad, ja par materiāliem nav izsniegts atsevišķs rēķins.</w:t>
      </w:r>
    </w:p>
    <w:p w14:paraId="0A5A34FC" w14:textId="77777777" w:rsidR="006E778E" w:rsidRPr="009D0D9B" w:rsidRDefault="006E778E" w:rsidP="006E778E">
      <w:pPr>
        <w:jc w:val="both"/>
        <w:rPr>
          <w:rFonts w:ascii="Times New Roman" w:eastAsia="Calibri" w:hAnsi="Times New Roman" w:cs="Times New Roman"/>
          <w:noProof/>
          <w:sz w:val="24"/>
          <w:szCs w:val="24"/>
        </w:rPr>
      </w:pPr>
    </w:p>
    <w:p w14:paraId="41AF4BAA" w14:textId="77777777" w:rsidR="006E778E" w:rsidRPr="009D0D9B" w:rsidRDefault="006E778E" w:rsidP="006E778E">
      <w:pPr>
        <w:pStyle w:val="BodyText"/>
      </w:pPr>
      <w:r>
        <w:t>Ietilpst:</w:t>
      </w:r>
    </w:p>
    <w:p w14:paraId="7CF6815C" w14:textId="77777777" w:rsidR="006E778E" w:rsidRPr="009D0D9B" w:rsidRDefault="006E778E" w:rsidP="006E778E">
      <w:pPr>
        <w:jc w:val="both"/>
        <w:rPr>
          <w:rFonts w:ascii="Times New Roman" w:eastAsia="Calibri" w:hAnsi="Times New Roman" w:cs="Times New Roman"/>
          <w:noProof/>
          <w:sz w:val="24"/>
          <w:szCs w:val="24"/>
        </w:rPr>
      </w:pPr>
    </w:p>
    <w:p w14:paraId="17CDA700" w14:textId="77777777" w:rsidR="006E778E" w:rsidRPr="009D0D9B" w:rsidRDefault="006E778E" w:rsidP="00161C32">
      <w:pPr>
        <w:pStyle w:val="BodyText"/>
        <w:numPr>
          <w:ilvl w:val="2"/>
          <w:numId w:val="34"/>
        </w:numPr>
        <w:tabs>
          <w:tab w:val="left" w:pos="851"/>
        </w:tabs>
        <w:ind w:left="284" w:firstLine="0"/>
      </w:pPr>
      <w:r>
        <w:t>videospēļu konsoļu, programmatūras un lietotņu noma un abonēšana;</w:t>
      </w:r>
    </w:p>
    <w:p w14:paraId="478C7926" w14:textId="77777777" w:rsidR="006E778E" w:rsidRPr="009D0D9B" w:rsidRDefault="006E778E" w:rsidP="00161C32">
      <w:pPr>
        <w:pStyle w:val="BodyText"/>
        <w:numPr>
          <w:ilvl w:val="2"/>
          <w:numId w:val="34"/>
        </w:numPr>
        <w:tabs>
          <w:tab w:val="left" w:pos="851"/>
        </w:tabs>
        <w:ind w:left="284" w:firstLine="0"/>
      </w:pPr>
      <w:r>
        <w:t>videospēļu konsoļu, rotaļlietu un vaļasprieka priekšmetu remonts.</w:t>
      </w:r>
    </w:p>
    <w:p w14:paraId="731091F3" w14:textId="77777777" w:rsidR="006E778E" w:rsidRDefault="006E778E" w:rsidP="006E778E">
      <w:pPr>
        <w:jc w:val="both"/>
        <w:rPr>
          <w:rFonts w:ascii="Times New Roman" w:hAnsi="Times New Roman" w:cs="Times New Roman"/>
          <w:noProof/>
          <w:sz w:val="24"/>
          <w:szCs w:val="24"/>
        </w:rPr>
      </w:pPr>
    </w:p>
    <w:p w14:paraId="5DBC0DBD" w14:textId="77777777" w:rsidR="006E778E" w:rsidRPr="002F1A19" w:rsidRDefault="006E778E" w:rsidP="006E778E">
      <w:pPr>
        <w:pStyle w:val="BodyText"/>
        <w:rPr>
          <w:b/>
          <w:bCs/>
        </w:rPr>
      </w:pPr>
      <w:r>
        <w:rPr>
          <w:b/>
        </w:rPr>
        <w:t>09.4.3.1. Spēļu programmatūras noma un tiešsaistes spēļu abonēšana (</w:t>
      </w:r>
      <w:r>
        <w:rPr>
          <w:b/>
          <w:i/>
          <w:iCs/>
        </w:rPr>
        <w:t>S</w:t>
      </w:r>
      <w:r>
        <w:rPr>
          <w:b/>
        </w:rPr>
        <w:t>)</w:t>
      </w:r>
    </w:p>
    <w:p w14:paraId="1267EC3F" w14:textId="77777777" w:rsidR="006E778E" w:rsidRPr="00896FD4" w:rsidRDefault="006E778E" w:rsidP="006E778E">
      <w:pPr>
        <w:jc w:val="both"/>
        <w:rPr>
          <w:rFonts w:ascii="Times New Roman" w:eastAsia="Calibri" w:hAnsi="Times New Roman" w:cs="Times New Roman"/>
          <w:noProof/>
          <w:sz w:val="24"/>
          <w:szCs w:val="24"/>
        </w:rPr>
      </w:pPr>
    </w:p>
    <w:p w14:paraId="37DEE589" w14:textId="77777777" w:rsidR="006E778E" w:rsidRPr="009D0D9B" w:rsidRDefault="006E778E" w:rsidP="006E778E">
      <w:pPr>
        <w:pStyle w:val="BodyText"/>
      </w:pPr>
      <w:r>
        <w:t>Ietilpst:</w:t>
      </w:r>
    </w:p>
    <w:p w14:paraId="7D187888" w14:textId="77777777" w:rsidR="006E778E" w:rsidRPr="009D0D9B" w:rsidRDefault="006E778E" w:rsidP="006E778E">
      <w:pPr>
        <w:jc w:val="both"/>
        <w:rPr>
          <w:rFonts w:ascii="Times New Roman" w:eastAsia="Calibri" w:hAnsi="Times New Roman" w:cs="Times New Roman"/>
          <w:noProof/>
          <w:sz w:val="24"/>
          <w:szCs w:val="24"/>
        </w:rPr>
      </w:pPr>
    </w:p>
    <w:p w14:paraId="2ED4E95A" w14:textId="77777777" w:rsidR="006E778E" w:rsidRPr="009D0D9B" w:rsidRDefault="006E778E" w:rsidP="00161C32">
      <w:pPr>
        <w:pStyle w:val="BodyText"/>
        <w:numPr>
          <w:ilvl w:val="2"/>
          <w:numId w:val="34"/>
        </w:numPr>
        <w:tabs>
          <w:tab w:val="left" w:pos="851"/>
        </w:tabs>
        <w:ind w:left="284" w:firstLine="0"/>
      </w:pPr>
      <w:r>
        <w:t xml:space="preserve">spēļu programmatūras noma (spēles kompaktdiskos, </w:t>
      </w:r>
      <w:r>
        <w:rPr>
          <w:i/>
          <w:iCs/>
        </w:rPr>
        <w:t>DVD</w:t>
      </w:r>
      <w:r>
        <w:t xml:space="preserve"> diskos, </w:t>
      </w:r>
      <w:r>
        <w:rPr>
          <w:i/>
          <w:iCs/>
        </w:rPr>
        <w:t>Blue-ray</w:t>
      </w:r>
      <w:r>
        <w:t xml:space="preserve"> diskos utt.);</w:t>
      </w:r>
    </w:p>
    <w:p w14:paraId="3908E38F" w14:textId="77777777" w:rsidR="006E778E" w:rsidRPr="009D0D9B" w:rsidRDefault="006E778E" w:rsidP="00161C32">
      <w:pPr>
        <w:pStyle w:val="BodyText"/>
        <w:numPr>
          <w:ilvl w:val="2"/>
          <w:numId w:val="34"/>
        </w:numPr>
        <w:tabs>
          <w:tab w:val="left" w:pos="851"/>
        </w:tabs>
        <w:ind w:left="284" w:firstLine="0"/>
      </w:pPr>
      <w:r>
        <w:t>spēļu programmatūras un lietotņu abonēšana;</w:t>
      </w:r>
    </w:p>
    <w:p w14:paraId="250EB1D4" w14:textId="77777777" w:rsidR="006E778E" w:rsidRPr="009D0D9B" w:rsidRDefault="006E778E" w:rsidP="00161C32">
      <w:pPr>
        <w:pStyle w:val="BodyText"/>
        <w:numPr>
          <w:ilvl w:val="2"/>
          <w:numId w:val="34"/>
        </w:numPr>
        <w:tabs>
          <w:tab w:val="left" w:pos="851"/>
        </w:tabs>
        <w:ind w:left="284" w:firstLine="0"/>
      </w:pPr>
      <w:r>
        <w:t>tiešsaistes spēļu (vai straumēšanas) abonēšana.</w:t>
      </w:r>
    </w:p>
    <w:p w14:paraId="3FC8D36E" w14:textId="77777777" w:rsidR="006E778E" w:rsidRPr="009D0D9B" w:rsidRDefault="006E778E" w:rsidP="006E778E">
      <w:pPr>
        <w:jc w:val="both"/>
        <w:rPr>
          <w:rFonts w:ascii="Times New Roman" w:eastAsia="Calibri" w:hAnsi="Times New Roman" w:cs="Times New Roman"/>
          <w:noProof/>
          <w:sz w:val="24"/>
          <w:szCs w:val="24"/>
        </w:rPr>
      </w:pPr>
    </w:p>
    <w:p w14:paraId="1663EC65" w14:textId="77777777" w:rsidR="006E778E" w:rsidRPr="002F1A19" w:rsidRDefault="006E778E" w:rsidP="006E778E">
      <w:pPr>
        <w:pStyle w:val="BodyText"/>
        <w:rPr>
          <w:b/>
          <w:bCs/>
        </w:rPr>
      </w:pPr>
      <w:r>
        <w:rPr>
          <w:b/>
        </w:rPr>
        <w:lastRenderedPageBreak/>
        <w:t>09.4.3.2. Spēļu, rotaļlietu un vaļasprieka preču noma un remonts (</w:t>
      </w:r>
      <w:r>
        <w:rPr>
          <w:b/>
          <w:i/>
          <w:iCs/>
        </w:rPr>
        <w:t>S</w:t>
      </w:r>
      <w:r>
        <w:rPr>
          <w:b/>
        </w:rPr>
        <w:t>)</w:t>
      </w:r>
    </w:p>
    <w:p w14:paraId="12709278" w14:textId="77777777" w:rsidR="006E778E" w:rsidRPr="00896FD4" w:rsidRDefault="006E778E" w:rsidP="006E778E">
      <w:pPr>
        <w:jc w:val="both"/>
        <w:rPr>
          <w:rFonts w:ascii="Times New Roman" w:eastAsia="Calibri" w:hAnsi="Times New Roman" w:cs="Times New Roman"/>
          <w:noProof/>
          <w:sz w:val="24"/>
          <w:szCs w:val="24"/>
        </w:rPr>
      </w:pPr>
    </w:p>
    <w:p w14:paraId="03AFCCC8" w14:textId="77777777" w:rsidR="006E778E" w:rsidRPr="009D0D9B" w:rsidRDefault="006E778E" w:rsidP="006E778E">
      <w:pPr>
        <w:pStyle w:val="BodyText"/>
      </w:pPr>
      <w:r>
        <w:t>Materiālu izmaksas tiek iekļautas tikai tad, ja par materiāliem nav izsniegts atsevišķs rēķins.</w:t>
      </w:r>
    </w:p>
    <w:p w14:paraId="0A4FB734" w14:textId="77777777" w:rsidR="006E778E" w:rsidRPr="009D0D9B" w:rsidRDefault="006E778E" w:rsidP="006E778E">
      <w:pPr>
        <w:jc w:val="both"/>
        <w:rPr>
          <w:rFonts w:ascii="Times New Roman" w:eastAsia="Calibri" w:hAnsi="Times New Roman" w:cs="Times New Roman"/>
          <w:noProof/>
          <w:sz w:val="24"/>
          <w:szCs w:val="24"/>
        </w:rPr>
      </w:pPr>
    </w:p>
    <w:p w14:paraId="2F33EF41" w14:textId="77777777" w:rsidR="006E778E" w:rsidRPr="009D0D9B" w:rsidRDefault="006E778E" w:rsidP="006E778E">
      <w:pPr>
        <w:pStyle w:val="BodyText"/>
      </w:pPr>
      <w:r>
        <w:t>Ietilpst:</w:t>
      </w:r>
    </w:p>
    <w:p w14:paraId="766E4E47" w14:textId="77777777" w:rsidR="006E778E" w:rsidRPr="009D0D9B" w:rsidRDefault="006E778E" w:rsidP="006E778E">
      <w:pPr>
        <w:jc w:val="both"/>
        <w:rPr>
          <w:rFonts w:ascii="Times New Roman" w:eastAsia="Calibri" w:hAnsi="Times New Roman" w:cs="Times New Roman"/>
          <w:noProof/>
          <w:sz w:val="24"/>
          <w:szCs w:val="24"/>
        </w:rPr>
      </w:pPr>
    </w:p>
    <w:p w14:paraId="00BDE671" w14:textId="77777777" w:rsidR="006E778E" w:rsidRPr="009D0D9B" w:rsidRDefault="006E778E" w:rsidP="00161C32">
      <w:pPr>
        <w:pStyle w:val="BodyText"/>
        <w:numPr>
          <w:ilvl w:val="2"/>
          <w:numId w:val="34"/>
        </w:numPr>
        <w:tabs>
          <w:tab w:val="left" w:pos="851"/>
        </w:tabs>
        <w:ind w:left="284" w:firstLine="0"/>
      </w:pPr>
      <w:r>
        <w:t>videospēļu konsoļu un citu spēļu spēlēšanai paredzētu iekārtu noma un remonts;</w:t>
      </w:r>
    </w:p>
    <w:p w14:paraId="103E3F37" w14:textId="77777777" w:rsidR="006E778E" w:rsidRPr="009D0D9B" w:rsidRDefault="006E778E" w:rsidP="00161C32">
      <w:pPr>
        <w:pStyle w:val="BodyText"/>
        <w:numPr>
          <w:ilvl w:val="2"/>
          <w:numId w:val="34"/>
        </w:numPr>
        <w:tabs>
          <w:tab w:val="left" w:pos="851"/>
        </w:tabs>
        <w:ind w:left="284" w:firstLine="0"/>
      </w:pPr>
      <w:r>
        <w:t>rotaļlietu un vaļasprieka preču noma un remonts;</w:t>
      </w:r>
    </w:p>
    <w:p w14:paraId="3F0BE35E" w14:textId="77777777" w:rsidR="006E778E" w:rsidRPr="009D0D9B" w:rsidRDefault="006E778E" w:rsidP="00161C32">
      <w:pPr>
        <w:pStyle w:val="BodyText"/>
        <w:numPr>
          <w:ilvl w:val="2"/>
          <w:numId w:val="34"/>
        </w:numPr>
        <w:tabs>
          <w:tab w:val="left" w:pos="851"/>
        </w:tabs>
        <w:ind w:left="284" w:firstLine="0"/>
      </w:pPr>
      <w:r>
        <w:t>rotaļlietu un spēļu noma.</w:t>
      </w:r>
    </w:p>
    <w:p w14:paraId="461E6FF1" w14:textId="77777777" w:rsidR="006E778E" w:rsidRPr="009D0D9B" w:rsidRDefault="006E778E" w:rsidP="006E778E">
      <w:pPr>
        <w:jc w:val="both"/>
        <w:rPr>
          <w:rFonts w:ascii="Times New Roman" w:eastAsia="Calibri" w:hAnsi="Times New Roman" w:cs="Times New Roman"/>
          <w:noProof/>
          <w:sz w:val="24"/>
          <w:szCs w:val="24"/>
        </w:rPr>
      </w:pPr>
    </w:p>
    <w:p w14:paraId="18B94A2B" w14:textId="77777777" w:rsidR="006E778E" w:rsidRPr="002F1A19" w:rsidRDefault="006E778E" w:rsidP="006E778E">
      <w:pPr>
        <w:pStyle w:val="BodyText"/>
        <w:rPr>
          <w:b/>
          <w:bCs/>
        </w:rPr>
      </w:pPr>
      <w:r>
        <w:rPr>
          <w:b/>
        </w:rPr>
        <w:t>09.4.4. Sporta, tūrisma un atpūtai brīvā dabā paredzētā inventāra noma un remonts (</w:t>
      </w:r>
      <w:r>
        <w:rPr>
          <w:b/>
          <w:i/>
          <w:iCs/>
        </w:rPr>
        <w:t>S</w:t>
      </w:r>
      <w:r>
        <w:rPr>
          <w:b/>
        </w:rPr>
        <w:t>)</w:t>
      </w:r>
    </w:p>
    <w:p w14:paraId="175F1064" w14:textId="77777777" w:rsidR="006E778E" w:rsidRPr="009D0D9B" w:rsidRDefault="006E778E" w:rsidP="006E778E">
      <w:pPr>
        <w:jc w:val="both"/>
        <w:rPr>
          <w:rFonts w:ascii="Times New Roman" w:eastAsia="Calibri" w:hAnsi="Times New Roman" w:cs="Times New Roman"/>
          <w:b/>
          <w:bCs/>
          <w:noProof/>
          <w:sz w:val="24"/>
          <w:szCs w:val="24"/>
        </w:rPr>
      </w:pPr>
    </w:p>
    <w:p w14:paraId="35048BB8" w14:textId="77777777" w:rsidR="006E778E" w:rsidRPr="009D0D9B" w:rsidRDefault="006E778E" w:rsidP="006E778E">
      <w:pPr>
        <w:pStyle w:val="BodyText"/>
      </w:pPr>
      <w:r>
        <w:t>Materiālu izmaksas tiek iekļautas tikai tad, ja par materiāliem nav izsniegts atsevišķs rēķins.</w:t>
      </w:r>
    </w:p>
    <w:p w14:paraId="0A70DEF3" w14:textId="77777777" w:rsidR="006E778E" w:rsidRPr="009D0D9B" w:rsidRDefault="006E778E" w:rsidP="006E778E">
      <w:pPr>
        <w:jc w:val="both"/>
        <w:rPr>
          <w:rFonts w:ascii="Times New Roman" w:eastAsia="Calibri" w:hAnsi="Times New Roman" w:cs="Times New Roman"/>
          <w:noProof/>
          <w:sz w:val="24"/>
          <w:szCs w:val="24"/>
        </w:rPr>
      </w:pPr>
    </w:p>
    <w:p w14:paraId="2725C03C" w14:textId="77777777" w:rsidR="006E778E" w:rsidRPr="009D0D9B" w:rsidRDefault="006E778E" w:rsidP="006E778E">
      <w:pPr>
        <w:pStyle w:val="BodyText"/>
      </w:pPr>
      <w:r>
        <w:t>Ietilpst:</w:t>
      </w:r>
    </w:p>
    <w:p w14:paraId="6E4C7ADC" w14:textId="77777777" w:rsidR="006E778E" w:rsidRPr="009D0D9B" w:rsidRDefault="006E778E" w:rsidP="006E778E">
      <w:pPr>
        <w:pStyle w:val="BodyText"/>
        <w:tabs>
          <w:tab w:val="left" w:pos="851"/>
        </w:tabs>
      </w:pPr>
    </w:p>
    <w:p w14:paraId="07124B8D" w14:textId="77777777" w:rsidR="006E778E" w:rsidRPr="009D0D9B" w:rsidRDefault="006E778E" w:rsidP="00161C32">
      <w:pPr>
        <w:pStyle w:val="BodyText"/>
        <w:numPr>
          <w:ilvl w:val="2"/>
          <w:numId w:val="34"/>
        </w:numPr>
        <w:tabs>
          <w:tab w:val="left" w:pos="851"/>
        </w:tabs>
        <w:ind w:left="284" w:firstLine="0"/>
      </w:pPr>
      <w:r>
        <w:t>sporta, tūrisma un atpūtai brīvā dabā paredzētā inventāra noma un remonts;</w:t>
      </w:r>
    </w:p>
    <w:p w14:paraId="63E91CFD" w14:textId="77777777" w:rsidR="006E778E" w:rsidRPr="009D0D9B" w:rsidRDefault="006E778E" w:rsidP="00161C32">
      <w:pPr>
        <w:pStyle w:val="BodyText"/>
        <w:numPr>
          <w:ilvl w:val="2"/>
          <w:numId w:val="34"/>
        </w:numPr>
        <w:tabs>
          <w:tab w:val="left" w:pos="851"/>
        </w:tabs>
        <w:ind w:left="284" w:firstLine="0"/>
      </w:pPr>
      <w:r>
        <w:t>pludmales saulsargi un pludmales krēsli.</w:t>
      </w:r>
    </w:p>
    <w:p w14:paraId="0109FBAB" w14:textId="77777777" w:rsidR="006E778E" w:rsidRPr="009D0D9B" w:rsidRDefault="006E778E" w:rsidP="006E778E">
      <w:pPr>
        <w:jc w:val="both"/>
        <w:rPr>
          <w:rFonts w:ascii="Times New Roman" w:eastAsia="Calibri" w:hAnsi="Times New Roman" w:cs="Times New Roman"/>
          <w:noProof/>
          <w:sz w:val="24"/>
          <w:szCs w:val="24"/>
        </w:rPr>
      </w:pPr>
    </w:p>
    <w:p w14:paraId="770875DB" w14:textId="77777777" w:rsidR="006E778E" w:rsidRPr="002F1A19" w:rsidRDefault="006E778E" w:rsidP="006E778E">
      <w:pPr>
        <w:pStyle w:val="BodyText"/>
        <w:rPr>
          <w:b/>
          <w:bCs/>
        </w:rPr>
      </w:pPr>
      <w:r>
        <w:rPr>
          <w:b/>
        </w:rPr>
        <w:t>09.4.4.0. Sporta, tūrisma un atpūtai brīvā dabā paredzētā inventāra noma un remonts (</w:t>
      </w:r>
      <w:r>
        <w:rPr>
          <w:b/>
          <w:i/>
          <w:iCs/>
        </w:rPr>
        <w:t>S</w:t>
      </w:r>
      <w:r>
        <w:rPr>
          <w:b/>
        </w:rPr>
        <w:t>)</w:t>
      </w:r>
    </w:p>
    <w:p w14:paraId="1A9E4F3E" w14:textId="77777777" w:rsidR="006E778E" w:rsidRPr="009D0D9B" w:rsidRDefault="006E778E" w:rsidP="006E778E">
      <w:pPr>
        <w:jc w:val="both"/>
        <w:rPr>
          <w:rFonts w:ascii="Times New Roman" w:eastAsia="Calibri" w:hAnsi="Times New Roman" w:cs="Times New Roman"/>
          <w:b/>
          <w:bCs/>
          <w:noProof/>
          <w:sz w:val="24"/>
          <w:szCs w:val="24"/>
        </w:rPr>
      </w:pPr>
    </w:p>
    <w:p w14:paraId="4652C621" w14:textId="77777777" w:rsidR="006E778E" w:rsidRPr="009D0D9B" w:rsidRDefault="006E778E" w:rsidP="006E778E">
      <w:pPr>
        <w:pStyle w:val="BodyText"/>
      </w:pPr>
      <w:r>
        <w:t>Materiālu izmaksas tiek iekļautas tikai tad, ja par materiāliem nav izsniegts atsevišķs rēķins.</w:t>
      </w:r>
    </w:p>
    <w:p w14:paraId="7087BA33" w14:textId="77777777" w:rsidR="006E778E" w:rsidRPr="009D0D9B" w:rsidRDefault="006E778E" w:rsidP="006E778E">
      <w:pPr>
        <w:jc w:val="both"/>
        <w:rPr>
          <w:rFonts w:ascii="Times New Roman" w:eastAsia="Calibri" w:hAnsi="Times New Roman" w:cs="Times New Roman"/>
          <w:noProof/>
          <w:sz w:val="24"/>
          <w:szCs w:val="24"/>
        </w:rPr>
      </w:pPr>
    </w:p>
    <w:p w14:paraId="21FF2B0B" w14:textId="77777777" w:rsidR="006E778E" w:rsidRPr="009D0D9B" w:rsidRDefault="006E778E" w:rsidP="006E778E">
      <w:pPr>
        <w:pStyle w:val="BodyText"/>
      </w:pPr>
      <w:r>
        <w:t>Ietilpst:</w:t>
      </w:r>
    </w:p>
    <w:p w14:paraId="552309DB" w14:textId="77777777" w:rsidR="006E778E" w:rsidRPr="009D0D9B" w:rsidRDefault="006E778E" w:rsidP="006E778E">
      <w:pPr>
        <w:jc w:val="both"/>
        <w:rPr>
          <w:rFonts w:ascii="Times New Roman" w:eastAsia="Calibri" w:hAnsi="Times New Roman" w:cs="Times New Roman"/>
          <w:noProof/>
          <w:sz w:val="24"/>
          <w:szCs w:val="24"/>
        </w:rPr>
      </w:pPr>
    </w:p>
    <w:p w14:paraId="3C3DEDA0" w14:textId="77777777" w:rsidR="006E778E" w:rsidRPr="009D0D9B" w:rsidRDefault="006E778E" w:rsidP="00161C32">
      <w:pPr>
        <w:pStyle w:val="BodyText"/>
        <w:numPr>
          <w:ilvl w:val="2"/>
          <w:numId w:val="34"/>
        </w:numPr>
        <w:tabs>
          <w:tab w:val="left" w:pos="851"/>
        </w:tabs>
        <w:ind w:left="284" w:firstLine="0"/>
      </w:pPr>
      <w:r>
        <w:t>sporta, tūrisma un atpūtai brīvā dabā paredzētā inventāra noma un remonts;</w:t>
      </w:r>
    </w:p>
    <w:p w14:paraId="2ED1EF83" w14:textId="77777777" w:rsidR="006E778E" w:rsidRPr="009D0D9B" w:rsidRDefault="006E778E" w:rsidP="00161C32">
      <w:pPr>
        <w:pStyle w:val="BodyText"/>
        <w:numPr>
          <w:ilvl w:val="2"/>
          <w:numId w:val="34"/>
        </w:numPr>
        <w:tabs>
          <w:tab w:val="left" w:pos="851"/>
        </w:tabs>
        <w:ind w:left="284" w:firstLine="0"/>
      </w:pPr>
      <w:r>
        <w:t>pludmales saulsargi un pludmales krēsli.</w:t>
      </w:r>
    </w:p>
    <w:p w14:paraId="46DE4D01" w14:textId="77777777" w:rsidR="006E778E" w:rsidRPr="009D0D9B" w:rsidRDefault="006E778E" w:rsidP="006E778E">
      <w:pPr>
        <w:jc w:val="both"/>
        <w:rPr>
          <w:rFonts w:ascii="Times New Roman" w:eastAsia="Calibri" w:hAnsi="Times New Roman" w:cs="Times New Roman"/>
          <w:noProof/>
          <w:sz w:val="24"/>
          <w:szCs w:val="24"/>
        </w:rPr>
      </w:pPr>
    </w:p>
    <w:p w14:paraId="593D0617" w14:textId="77777777" w:rsidR="006E778E" w:rsidRPr="002F1A19" w:rsidRDefault="006E778E" w:rsidP="006E778E">
      <w:pPr>
        <w:pStyle w:val="BodyText"/>
        <w:rPr>
          <w:b/>
          <w:bCs/>
        </w:rPr>
      </w:pPr>
      <w:r>
        <w:rPr>
          <w:b/>
        </w:rPr>
        <w:t>09.4.5. Veterinārie un citi pakalpojumi lolojumdzīvniekiem (</w:t>
      </w:r>
      <w:r>
        <w:rPr>
          <w:b/>
          <w:i/>
          <w:iCs/>
        </w:rPr>
        <w:t>S</w:t>
      </w:r>
      <w:r>
        <w:rPr>
          <w:b/>
        </w:rPr>
        <w:t>)</w:t>
      </w:r>
    </w:p>
    <w:p w14:paraId="151F7B52" w14:textId="77777777" w:rsidR="006E778E" w:rsidRPr="009D0D9B" w:rsidRDefault="006E778E" w:rsidP="006E778E">
      <w:pPr>
        <w:jc w:val="both"/>
        <w:rPr>
          <w:rFonts w:ascii="Times New Roman" w:eastAsia="Calibri" w:hAnsi="Times New Roman" w:cs="Times New Roman"/>
          <w:b/>
          <w:bCs/>
          <w:noProof/>
          <w:sz w:val="24"/>
          <w:szCs w:val="24"/>
        </w:rPr>
      </w:pPr>
    </w:p>
    <w:p w14:paraId="73CABFE5" w14:textId="77777777" w:rsidR="006E778E" w:rsidRPr="009D0D9B" w:rsidRDefault="006E778E" w:rsidP="006E778E">
      <w:pPr>
        <w:pStyle w:val="BodyText"/>
      </w:pPr>
      <w:r>
        <w:t>Ietilpst:</w:t>
      </w:r>
    </w:p>
    <w:p w14:paraId="44309C7E" w14:textId="77777777" w:rsidR="006E778E" w:rsidRPr="009D0D9B" w:rsidRDefault="006E778E" w:rsidP="006E778E">
      <w:pPr>
        <w:jc w:val="both"/>
        <w:rPr>
          <w:rFonts w:ascii="Times New Roman" w:eastAsia="Calibri" w:hAnsi="Times New Roman" w:cs="Times New Roman"/>
          <w:noProof/>
          <w:sz w:val="24"/>
          <w:szCs w:val="24"/>
        </w:rPr>
      </w:pPr>
    </w:p>
    <w:p w14:paraId="17F0619F" w14:textId="77777777" w:rsidR="006E778E" w:rsidRPr="009D0D9B" w:rsidRDefault="006E778E" w:rsidP="00161C32">
      <w:pPr>
        <w:pStyle w:val="BodyText"/>
        <w:numPr>
          <w:ilvl w:val="2"/>
          <w:numId w:val="34"/>
        </w:numPr>
        <w:tabs>
          <w:tab w:val="left" w:pos="851"/>
        </w:tabs>
        <w:ind w:left="284" w:firstLine="0"/>
      </w:pPr>
      <w:r>
        <w:t>veterinārie un citi pakalpojumi lolojumdzīvniekiem, piemēram, kopšana, izmitināšana, tetovēšana un mācības;</w:t>
      </w:r>
    </w:p>
    <w:p w14:paraId="7BDDCE0D" w14:textId="77777777" w:rsidR="006E778E" w:rsidRPr="009D0D9B" w:rsidRDefault="006E778E" w:rsidP="00161C32">
      <w:pPr>
        <w:pStyle w:val="BodyText"/>
        <w:numPr>
          <w:ilvl w:val="2"/>
          <w:numId w:val="34"/>
        </w:numPr>
        <w:tabs>
          <w:tab w:val="left" w:pos="851"/>
        </w:tabs>
        <w:ind w:left="284" w:firstLine="0"/>
      </w:pPr>
      <w:r>
        <w:t>lolojumdzīvnieku izmitināšanas pakalpojumi vai lolojumdzīvnieku dienas aprūpes pakalpojumi. Ietilpst arī:</w:t>
      </w:r>
    </w:p>
    <w:p w14:paraId="0736B8E5" w14:textId="77777777" w:rsidR="006E778E" w:rsidRPr="009D0D9B" w:rsidRDefault="006E778E" w:rsidP="00161C32">
      <w:pPr>
        <w:pStyle w:val="BodyText"/>
        <w:numPr>
          <w:ilvl w:val="2"/>
          <w:numId w:val="34"/>
        </w:numPr>
        <w:tabs>
          <w:tab w:val="left" w:pos="851"/>
        </w:tabs>
        <w:ind w:left="284" w:firstLine="0"/>
      </w:pPr>
      <w:r>
        <w:t>transportam izmantotu dzīvnieku veterinārijas un izmitināšanas pakalpojumi.</w:t>
      </w:r>
    </w:p>
    <w:p w14:paraId="595FD985" w14:textId="77777777" w:rsidR="006E778E" w:rsidRPr="009D0D9B" w:rsidRDefault="006E778E" w:rsidP="006E778E">
      <w:pPr>
        <w:jc w:val="both"/>
        <w:rPr>
          <w:rFonts w:ascii="Times New Roman" w:eastAsia="Calibri" w:hAnsi="Times New Roman" w:cs="Times New Roman"/>
          <w:noProof/>
          <w:sz w:val="24"/>
          <w:szCs w:val="24"/>
        </w:rPr>
      </w:pPr>
    </w:p>
    <w:p w14:paraId="4D28A33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B0AAEBB" w14:textId="77777777" w:rsidR="006E778E" w:rsidRPr="009D0D9B" w:rsidRDefault="006E778E" w:rsidP="006E778E">
      <w:pPr>
        <w:jc w:val="both"/>
        <w:rPr>
          <w:rFonts w:ascii="Times New Roman" w:eastAsia="Calibri" w:hAnsi="Times New Roman" w:cs="Times New Roman"/>
          <w:i/>
          <w:noProof/>
          <w:sz w:val="24"/>
          <w:szCs w:val="24"/>
        </w:rPr>
      </w:pPr>
    </w:p>
    <w:p w14:paraId="53DDFA6C" w14:textId="77777777" w:rsidR="006E778E" w:rsidRPr="00290B89" w:rsidRDefault="006E778E" w:rsidP="00161C32">
      <w:pPr>
        <w:pStyle w:val="BodyText"/>
        <w:numPr>
          <w:ilvl w:val="2"/>
          <w:numId w:val="34"/>
        </w:numPr>
        <w:tabs>
          <w:tab w:val="left" w:pos="851"/>
        </w:tabs>
        <w:ind w:left="284" w:firstLine="0"/>
        <w:rPr>
          <w:i/>
          <w:iCs/>
        </w:rPr>
      </w:pPr>
      <w:r>
        <w:rPr>
          <w:i/>
        </w:rPr>
        <w:t>produkti lolojumdzīvniekiem (09.3.2.2).</w:t>
      </w:r>
    </w:p>
    <w:p w14:paraId="05DCEDCF" w14:textId="77777777" w:rsidR="006E778E" w:rsidRPr="009D0D9B" w:rsidRDefault="006E778E" w:rsidP="006E778E">
      <w:pPr>
        <w:jc w:val="both"/>
        <w:rPr>
          <w:rFonts w:ascii="Times New Roman" w:eastAsia="Calibri" w:hAnsi="Times New Roman" w:cs="Times New Roman"/>
          <w:i/>
          <w:noProof/>
          <w:sz w:val="24"/>
          <w:szCs w:val="24"/>
        </w:rPr>
      </w:pPr>
    </w:p>
    <w:p w14:paraId="079BD93F" w14:textId="77777777" w:rsidR="006E778E" w:rsidRPr="002F1A19" w:rsidRDefault="006E778E" w:rsidP="00BA31CE">
      <w:pPr>
        <w:pStyle w:val="BodyText"/>
        <w:keepNext/>
        <w:keepLines/>
        <w:rPr>
          <w:b/>
          <w:bCs/>
        </w:rPr>
      </w:pPr>
      <w:r>
        <w:rPr>
          <w:b/>
        </w:rPr>
        <w:t>09.4.5.0. Veterinārie un citi pakalpojumi lolojumdzīvniekiem (</w:t>
      </w:r>
      <w:r>
        <w:rPr>
          <w:b/>
          <w:i/>
          <w:iCs/>
        </w:rPr>
        <w:t>S</w:t>
      </w:r>
      <w:r>
        <w:rPr>
          <w:b/>
        </w:rPr>
        <w:t>)</w:t>
      </w:r>
    </w:p>
    <w:p w14:paraId="00E9FE76" w14:textId="77777777" w:rsidR="006E778E" w:rsidRPr="009D0D9B" w:rsidRDefault="006E778E" w:rsidP="00BA31CE">
      <w:pPr>
        <w:keepNext/>
        <w:keepLines/>
        <w:jc w:val="both"/>
        <w:rPr>
          <w:rFonts w:ascii="Times New Roman" w:eastAsia="Calibri" w:hAnsi="Times New Roman" w:cs="Times New Roman"/>
          <w:b/>
          <w:bCs/>
          <w:noProof/>
          <w:sz w:val="24"/>
          <w:szCs w:val="24"/>
        </w:rPr>
      </w:pPr>
    </w:p>
    <w:p w14:paraId="2BD3ADAA" w14:textId="77777777" w:rsidR="006E778E" w:rsidRPr="009D0D9B" w:rsidRDefault="006E778E" w:rsidP="00BA31CE">
      <w:pPr>
        <w:pStyle w:val="BodyText"/>
        <w:keepNext/>
        <w:keepLines/>
      </w:pPr>
      <w:r>
        <w:t>Ietilpst:</w:t>
      </w:r>
    </w:p>
    <w:p w14:paraId="72BA2075" w14:textId="77777777" w:rsidR="006E778E" w:rsidRPr="009D0D9B" w:rsidRDefault="006E778E" w:rsidP="00BA31CE">
      <w:pPr>
        <w:keepNext/>
        <w:keepLines/>
        <w:jc w:val="both"/>
        <w:rPr>
          <w:rFonts w:ascii="Times New Roman" w:eastAsia="Calibri" w:hAnsi="Times New Roman" w:cs="Times New Roman"/>
          <w:noProof/>
          <w:sz w:val="24"/>
          <w:szCs w:val="24"/>
        </w:rPr>
      </w:pPr>
    </w:p>
    <w:p w14:paraId="697C1BB4" w14:textId="77777777" w:rsidR="006E778E" w:rsidRPr="009D0D9B" w:rsidRDefault="006E778E" w:rsidP="00BA31CE">
      <w:pPr>
        <w:pStyle w:val="BodyText"/>
        <w:keepNext/>
        <w:keepLines/>
        <w:numPr>
          <w:ilvl w:val="2"/>
          <w:numId w:val="34"/>
        </w:numPr>
        <w:tabs>
          <w:tab w:val="left" w:pos="851"/>
        </w:tabs>
        <w:ind w:left="284" w:firstLine="0"/>
      </w:pPr>
      <w:r>
        <w:t>veterinārie un citi pakalpojumi lolojumdzīvniekiem, piemēram, kopšana, tetovēšana un mācības;</w:t>
      </w:r>
    </w:p>
    <w:p w14:paraId="593FBFE6" w14:textId="77777777" w:rsidR="006E778E" w:rsidRPr="009D0D9B" w:rsidRDefault="006E778E" w:rsidP="00161C32">
      <w:pPr>
        <w:pStyle w:val="BodyText"/>
        <w:numPr>
          <w:ilvl w:val="2"/>
          <w:numId w:val="34"/>
        </w:numPr>
        <w:tabs>
          <w:tab w:val="left" w:pos="851"/>
        </w:tabs>
        <w:ind w:left="284" w:firstLine="0"/>
      </w:pPr>
      <w:r>
        <w:t>lolojumdzīvnieku izmitināšanas pakalpojumi vai lolojumdzīvnieku dienas aprūpes pakalpojumi;</w:t>
      </w:r>
    </w:p>
    <w:p w14:paraId="7DB1CFE4" w14:textId="77777777" w:rsidR="006E778E" w:rsidRPr="009D0D9B" w:rsidRDefault="006E778E" w:rsidP="00161C32">
      <w:pPr>
        <w:pStyle w:val="BodyText"/>
        <w:numPr>
          <w:ilvl w:val="2"/>
          <w:numId w:val="34"/>
        </w:numPr>
        <w:tabs>
          <w:tab w:val="left" w:pos="851"/>
        </w:tabs>
        <w:ind w:left="284" w:firstLine="0"/>
      </w:pPr>
      <w:r>
        <w:lastRenderedPageBreak/>
        <w:t>transportam izmantotu dzīvnieku veterinārijas un izmitināšanas pakalpojumi.</w:t>
      </w:r>
    </w:p>
    <w:p w14:paraId="298148E7" w14:textId="77777777" w:rsidR="006E778E" w:rsidRPr="009D0D9B" w:rsidRDefault="006E778E" w:rsidP="006E778E">
      <w:pPr>
        <w:jc w:val="both"/>
        <w:rPr>
          <w:rFonts w:ascii="Times New Roman" w:eastAsia="Calibri" w:hAnsi="Times New Roman" w:cs="Times New Roman"/>
          <w:noProof/>
          <w:sz w:val="24"/>
          <w:szCs w:val="24"/>
        </w:rPr>
      </w:pPr>
    </w:p>
    <w:p w14:paraId="5FD68F1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53D83DC" w14:textId="77777777" w:rsidR="006E778E" w:rsidRPr="009D0D9B" w:rsidRDefault="006E778E" w:rsidP="006E778E">
      <w:pPr>
        <w:jc w:val="both"/>
        <w:rPr>
          <w:rFonts w:ascii="Times New Roman" w:eastAsia="Calibri" w:hAnsi="Times New Roman" w:cs="Times New Roman"/>
          <w:i/>
          <w:noProof/>
          <w:sz w:val="24"/>
          <w:szCs w:val="24"/>
        </w:rPr>
      </w:pPr>
    </w:p>
    <w:p w14:paraId="63F86277" w14:textId="77777777" w:rsidR="006E778E" w:rsidRPr="00290B89" w:rsidRDefault="006E778E" w:rsidP="00161C32">
      <w:pPr>
        <w:pStyle w:val="BodyText"/>
        <w:numPr>
          <w:ilvl w:val="2"/>
          <w:numId w:val="34"/>
        </w:numPr>
        <w:tabs>
          <w:tab w:val="left" w:pos="851"/>
        </w:tabs>
        <w:ind w:left="284" w:firstLine="0"/>
        <w:rPr>
          <w:i/>
          <w:iCs/>
        </w:rPr>
      </w:pPr>
      <w:r>
        <w:rPr>
          <w:i/>
        </w:rPr>
        <w:t>produkti lolojumdzīvniekiem (09.3.2.2).</w:t>
      </w:r>
    </w:p>
    <w:p w14:paraId="4AE65D60" w14:textId="77777777" w:rsidR="006E778E" w:rsidRPr="009D0D9B" w:rsidRDefault="006E778E" w:rsidP="006E778E">
      <w:pPr>
        <w:jc w:val="both"/>
        <w:rPr>
          <w:rFonts w:ascii="Times New Roman" w:eastAsia="Calibri" w:hAnsi="Times New Roman" w:cs="Times New Roman"/>
          <w:i/>
          <w:noProof/>
          <w:sz w:val="24"/>
          <w:szCs w:val="24"/>
        </w:rPr>
      </w:pPr>
    </w:p>
    <w:p w14:paraId="0299062B" w14:textId="77777777" w:rsidR="006E778E" w:rsidRPr="002F1A19" w:rsidRDefault="006E778E" w:rsidP="006E778E">
      <w:pPr>
        <w:pStyle w:val="BodyText"/>
        <w:rPr>
          <w:b/>
          <w:bCs/>
        </w:rPr>
      </w:pPr>
      <w:r>
        <w:rPr>
          <w:b/>
        </w:rPr>
        <w:t>09.4.6. Atpūtas un sporta pakalpojumi (</w:t>
      </w:r>
      <w:r>
        <w:rPr>
          <w:b/>
          <w:i/>
          <w:iCs/>
        </w:rPr>
        <w:t>S</w:t>
      </w:r>
      <w:r>
        <w:rPr>
          <w:b/>
        </w:rPr>
        <w:t>)</w:t>
      </w:r>
    </w:p>
    <w:p w14:paraId="438E4E60" w14:textId="77777777" w:rsidR="006E778E" w:rsidRPr="009D0D9B" w:rsidRDefault="006E778E" w:rsidP="006E778E">
      <w:pPr>
        <w:jc w:val="both"/>
        <w:rPr>
          <w:rFonts w:ascii="Times New Roman" w:eastAsia="Calibri" w:hAnsi="Times New Roman" w:cs="Times New Roman"/>
          <w:b/>
          <w:bCs/>
          <w:noProof/>
          <w:sz w:val="24"/>
          <w:szCs w:val="24"/>
        </w:rPr>
      </w:pPr>
    </w:p>
    <w:p w14:paraId="45619FE7" w14:textId="77777777" w:rsidR="006E778E" w:rsidRPr="009D0D9B" w:rsidRDefault="006E778E" w:rsidP="006E778E">
      <w:pPr>
        <w:pStyle w:val="BodyText"/>
      </w:pPr>
      <w:r>
        <w:t>Ietilpst:</w:t>
      </w:r>
    </w:p>
    <w:p w14:paraId="4D404865" w14:textId="77777777" w:rsidR="006E778E" w:rsidRPr="009D0D9B" w:rsidRDefault="006E778E" w:rsidP="006E778E">
      <w:pPr>
        <w:jc w:val="both"/>
        <w:rPr>
          <w:rFonts w:ascii="Times New Roman" w:eastAsia="Calibri" w:hAnsi="Times New Roman" w:cs="Times New Roman"/>
          <w:noProof/>
          <w:sz w:val="24"/>
          <w:szCs w:val="24"/>
        </w:rPr>
      </w:pPr>
    </w:p>
    <w:p w14:paraId="36261E9D" w14:textId="77777777" w:rsidR="006E778E" w:rsidRPr="009D0D9B" w:rsidRDefault="006E778E" w:rsidP="006E778E">
      <w:pPr>
        <w:pStyle w:val="BodyText"/>
      </w:pPr>
      <w:r>
        <w:t>pakalpojumi, ko sniedz:</w:t>
      </w:r>
    </w:p>
    <w:p w14:paraId="6F71314B" w14:textId="77777777" w:rsidR="006E778E" w:rsidRPr="009D0D9B" w:rsidRDefault="006E778E" w:rsidP="00161C32">
      <w:pPr>
        <w:pStyle w:val="BodyText"/>
        <w:numPr>
          <w:ilvl w:val="2"/>
          <w:numId w:val="34"/>
        </w:numPr>
        <w:tabs>
          <w:tab w:val="left" w:pos="851"/>
        </w:tabs>
        <w:ind w:left="284" w:firstLine="0"/>
      </w:pPr>
      <w:r>
        <w:t>sporta stadioni, hipodromi, autosacīkšu trases, velodromi utt.;</w:t>
      </w:r>
    </w:p>
    <w:p w14:paraId="647CF64A" w14:textId="77777777" w:rsidR="006E778E" w:rsidRPr="009D0D9B" w:rsidRDefault="006E778E" w:rsidP="00161C32">
      <w:pPr>
        <w:pStyle w:val="BodyText"/>
        <w:numPr>
          <w:ilvl w:val="2"/>
          <w:numId w:val="34"/>
        </w:numPr>
        <w:tabs>
          <w:tab w:val="left" w:pos="851"/>
        </w:tabs>
        <w:ind w:left="284" w:firstLine="0"/>
      </w:pPr>
      <w:r>
        <w:t>slidotavas, peldbaseini, golfa laukumi, vingrošanas zāles, fitnesa centri, tenisa korti, skvoša korti, boulinga zāles un šautuves;</w:t>
      </w:r>
    </w:p>
    <w:p w14:paraId="29017264" w14:textId="77777777" w:rsidR="006E778E" w:rsidRPr="009D0D9B" w:rsidRDefault="006E778E" w:rsidP="00161C32">
      <w:pPr>
        <w:pStyle w:val="BodyText"/>
        <w:numPr>
          <w:ilvl w:val="2"/>
          <w:numId w:val="34"/>
        </w:numPr>
        <w:tabs>
          <w:tab w:val="left" w:pos="851"/>
        </w:tabs>
        <w:ind w:left="284" w:firstLine="0"/>
      </w:pPr>
      <w:r>
        <w:t>tirgus laukumi un atrakciju parki;</w:t>
      </w:r>
    </w:p>
    <w:p w14:paraId="378E2352" w14:textId="77777777" w:rsidR="006E778E" w:rsidRPr="009D0D9B" w:rsidRDefault="006E778E" w:rsidP="00161C32">
      <w:pPr>
        <w:pStyle w:val="BodyText"/>
        <w:numPr>
          <w:ilvl w:val="2"/>
          <w:numId w:val="34"/>
        </w:numPr>
        <w:tabs>
          <w:tab w:val="left" w:pos="851"/>
        </w:tabs>
        <w:ind w:left="284" w:firstLine="0"/>
      </w:pPr>
      <w:r>
        <w:t>karuseļi, šūpoles un citas rotaļu laukumu ierīces bērniem;</w:t>
      </w:r>
    </w:p>
    <w:p w14:paraId="62EDD515" w14:textId="77777777" w:rsidR="006E778E" w:rsidRPr="009D0D9B" w:rsidRDefault="006E778E" w:rsidP="00161C32">
      <w:pPr>
        <w:pStyle w:val="BodyText"/>
        <w:numPr>
          <w:ilvl w:val="2"/>
          <w:numId w:val="34"/>
        </w:numPr>
        <w:tabs>
          <w:tab w:val="left" w:pos="851"/>
        </w:tabs>
        <w:ind w:left="284" w:firstLine="0"/>
      </w:pPr>
      <w:r>
        <w:t>spēļu automāti un citas spēles pieaugušajiem, izņemot azartspēles;</w:t>
      </w:r>
    </w:p>
    <w:p w14:paraId="59146DBB" w14:textId="77777777" w:rsidR="006E778E" w:rsidRPr="009D0D9B" w:rsidRDefault="006E778E" w:rsidP="00161C32">
      <w:pPr>
        <w:pStyle w:val="BodyText"/>
        <w:numPr>
          <w:ilvl w:val="2"/>
          <w:numId w:val="34"/>
        </w:numPr>
        <w:tabs>
          <w:tab w:val="left" w:pos="851"/>
        </w:tabs>
        <w:ind w:left="284" w:firstLine="0"/>
      </w:pPr>
      <w:r>
        <w:t>izklaides spēļu automāti;</w:t>
      </w:r>
    </w:p>
    <w:p w14:paraId="7FC2765F" w14:textId="77777777" w:rsidR="006E778E" w:rsidRPr="009D0D9B" w:rsidRDefault="006E778E" w:rsidP="00161C32">
      <w:pPr>
        <w:pStyle w:val="BodyText"/>
        <w:numPr>
          <w:ilvl w:val="2"/>
          <w:numId w:val="34"/>
        </w:numPr>
        <w:tabs>
          <w:tab w:val="left" w:pos="851"/>
        </w:tabs>
        <w:ind w:left="284" w:firstLine="0"/>
      </w:pPr>
      <w:r>
        <w:t>slēpošanas trases, slēpotāju lifti un tamlīdzīgi;</w:t>
      </w:r>
    </w:p>
    <w:p w14:paraId="624419BD" w14:textId="77777777" w:rsidR="006E778E" w:rsidRPr="009D0D9B" w:rsidRDefault="006E778E" w:rsidP="00161C32">
      <w:pPr>
        <w:pStyle w:val="BodyText"/>
        <w:numPr>
          <w:ilvl w:val="2"/>
          <w:numId w:val="34"/>
        </w:numPr>
        <w:tabs>
          <w:tab w:val="left" w:pos="851"/>
        </w:tabs>
        <w:ind w:left="284" w:firstLine="0"/>
      </w:pPr>
      <w:r>
        <w:t>ārpusskolas individuālās vai grupas nodarbības, piemēram, bridža, šaha, aerobikas, slidošanas, slēpošanas, peldēšanas un citu vaļasprieku mācības;</w:t>
      </w:r>
    </w:p>
    <w:p w14:paraId="699C51FB" w14:textId="77777777" w:rsidR="006E778E" w:rsidRPr="009D0D9B" w:rsidRDefault="006E778E" w:rsidP="00161C32">
      <w:pPr>
        <w:pStyle w:val="BodyText"/>
        <w:numPr>
          <w:ilvl w:val="2"/>
          <w:numId w:val="34"/>
        </w:numPr>
        <w:tabs>
          <w:tab w:val="left" w:pos="851"/>
        </w:tabs>
        <w:ind w:left="284" w:firstLine="0"/>
      </w:pPr>
      <w:r>
        <w:t>sporta klubu un fitnesa centru biedra nauda;</w:t>
      </w:r>
    </w:p>
    <w:p w14:paraId="2D0200B9" w14:textId="77777777" w:rsidR="006E778E" w:rsidRPr="009D0D9B" w:rsidRDefault="006E778E" w:rsidP="00161C32">
      <w:pPr>
        <w:pStyle w:val="BodyText"/>
        <w:numPr>
          <w:ilvl w:val="2"/>
          <w:numId w:val="34"/>
        </w:numPr>
        <w:tabs>
          <w:tab w:val="left" w:pos="851"/>
        </w:tabs>
        <w:ind w:left="284" w:firstLine="0"/>
      </w:pPr>
      <w:r>
        <w:t>kalnu pavadoņu, tūristu pavadoņu pakalpojumi utt.;</w:t>
      </w:r>
    </w:p>
    <w:p w14:paraId="40E27A52" w14:textId="77777777" w:rsidR="006E778E" w:rsidRPr="009D0D9B" w:rsidRDefault="006E778E" w:rsidP="00161C32">
      <w:pPr>
        <w:pStyle w:val="BodyText"/>
        <w:numPr>
          <w:ilvl w:val="2"/>
          <w:numId w:val="34"/>
        </w:numPr>
        <w:tabs>
          <w:tab w:val="left" w:pos="851"/>
        </w:tabs>
        <w:ind w:left="284" w:firstLine="0"/>
      </w:pPr>
      <w:r>
        <w:t>aeronavigācijas līdzekļi kuģotājiem;</w:t>
      </w:r>
    </w:p>
    <w:p w14:paraId="4B7B6FB5" w14:textId="77777777" w:rsidR="006E778E" w:rsidRPr="009D0D9B" w:rsidRDefault="006E778E" w:rsidP="00161C32">
      <w:pPr>
        <w:pStyle w:val="BodyText"/>
        <w:numPr>
          <w:ilvl w:val="2"/>
          <w:numId w:val="34"/>
        </w:numPr>
        <w:tabs>
          <w:tab w:val="left" w:pos="851"/>
        </w:tabs>
        <w:ind w:left="284" w:firstLine="0"/>
      </w:pPr>
      <w:r>
        <w:t>ūdens atrakciju parki;</w:t>
      </w:r>
    </w:p>
    <w:p w14:paraId="59795D60" w14:textId="77777777" w:rsidR="006E778E" w:rsidRPr="009D0D9B" w:rsidRDefault="006E778E" w:rsidP="00161C32">
      <w:pPr>
        <w:pStyle w:val="BodyText"/>
        <w:numPr>
          <w:ilvl w:val="2"/>
          <w:numId w:val="34"/>
        </w:numPr>
        <w:tabs>
          <w:tab w:val="left" w:pos="851"/>
        </w:tabs>
        <w:ind w:left="284" w:firstLine="0"/>
      </w:pPr>
      <w:r>
        <w:t>izklaides spēļu automāti;</w:t>
      </w:r>
    </w:p>
    <w:p w14:paraId="200017ED" w14:textId="77777777" w:rsidR="006E778E" w:rsidRPr="009D0D9B" w:rsidRDefault="006E778E" w:rsidP="00161C32">
      <w:pPr>
        <w:pStyle w:val="BodyText"/>
        <w:numPr>
          <w:ilvl w:val="2"/>
          <w:numId w:val="34"/>
        </w:numPr>
        <w:tabs>
          <w:tab w:val="left" w:pos="851"/>
        </w:tabs>
        <w:ind w:left="284" w:firstLine="0"/>
      </w:pPr>
      <w:r>
        <w:t>kalnu pavadoņu, tūristu pavadoņu pakalpojumi utt.;</w:t>
      </w:r>
    </w:p>
    <w:p w14:paraId="3EA28FBA" w14:textId="77777777" w:rsidR="006E778E" w:rsidRPr="009D0D9B" w:rsidRDefault="006E778E" w:rsidP="00161C32">
      <w:pPr>
        <w:pStyle w:val="BodyText"/>
        <w:numPr>
          <w:ilvl w:val="2"/>
          <w:numId w:val="34"/>
        </w:numPr>
        <w:tabs>
          <w:tab w:val="left" w:pos="851"/>
        </w:tabs>
        <w:ind w:left="284" w:firstLine="0"/>
      </w:pPr>
      <w:r>
        <w:t>ieejas maksa deju klubos un naktsklubos;</w:t>
      </w:r>
    </w:p>
    <w:p w14:paraId="7D70A7FC" w14:textId="77777777" w:rsidR="006E778E" w:rsidRPr="009D0D9B" w:rsidRDefault="006E778E" w:rsidP="00161C32">
      <w:pPr>
        <w:pStyle w:val="BodyText"/>
        <w:numPr>
          <w:ilvl w:val="2"/>
          <w:numId w:val="34"/>
        </w:numPr>
        <w:tabs>
          <w:tab w:val="left" w:pos="851"/>
        </w:tabs>
        <w:ind w:left="284" w:firstLine="0"/>
      </w:pPr>
      <w:r>
        <w:t>maksa par dalību sporta sacensībās;</w:t>
      </w:r>
    </w:p>
    <w:p w14:paraId="65E97172" w14:textId="77777777" w:rsidR="006E778E" w:rsidRDefault="006E778E" w:rsidP="00161C32">
      <w:pPr>
        <w:pStyle w:val="BodyText"/>
        <w:numPr>
          <w:ilvl w:val="2"/>
          <w:numId w:val="34"/>
        </w:numPr>
        <w:tabs>
          <w:tab w:val="left" w:pos="851"/>
        </w:tabs>
        <w:ind w:left="284" w:firstLine="0"/>
      </w:pPr>
      <w:r>
        <w:t>maksa par sporta meistarības klases un kategoriju sertifikātiem.</w:t>
      </w:r>
    </w:p>
    <w:p w14:paraId="47B208D7" w14:textId="77777777" w:rsidR="006E778E" w:rsidRDefault="006E778E" w:rsidP="006E778E">
      <w:pPr>
        <w:pStyle w:val="BodyText"/>
        <w:tabs>
          <w:tab w:val="left" w:pos="851"/>
        </w:tabs>
      </w:pPr>
    </w:p>
    <w:p w14:paraId="140A0590" w14:textId="77777777" w:rsidR="006E778E" w:rsidRDefault="006E778E" w:rsidP="006E778E">
      <w:pPr>
        <w:pStyle w:val="BodyText"/>
        <w:tabs>
          <w:tab w:val="left" w:pos="851"/>
        </w:tabs>
      </w:pPr>
      <w:r>
        <w:t>Ietilpst arī:</w:t>
      </w:r>
    </w:p>
    <w:p w14:paraId="5F84168A" w14:textId="77777777" w:rsidR="006E778E" w:rsidRPr="009D0D9B" w:rsidRDefault="006E778E" w:rsidP="006E778E">
      <w:pPr>
        <w:pStyle w:val="BodyText"/>
        <w:tabs>
          <w:tab w:val="left" w:pos="851"/>
        </w:tabs>
      </w:pPr>
    </w:p>
    <w:p w14:paraId="696192EF" w14:textId="77777777" w:rsidR="006E778E" w:rsidRPr="009D0D9B" w:rsidRDefault="006E778E" w:rsidP="00161C32">
      <w:pPr>
        <w:pStyle w:val="BodyText"/>
        <w:numPr>
          <w:ilvl w:val="2"/>
          <w:numId w:val="34"/>
        </w:numPr>
        <w:tabs>
          <w:tab w:val="left" w:pos="851"/>
        </w:tabs>
        <w:ind w:left="284" w:firstLine="0"/>
      </w:pPr>
      <w:r>
        <w:t>apavu noma dažādām sporta spēlēm (slēpju zābaki, futbola zābaki, golfa kurpes un citi šādi apavi, kas aprīkoti ar slidām, ritentiņiem, radzēm utt.);</w:t>
      </w:r>
    </w:p>
    <w:p w14:paraId="5F4EBCC1" w14:textId="77777777" w:rsidR="006E778E" w:rsidRPr="009D0D9B" w:rsidRDefault="006E778E" w:rsidP="00161C32">
      <w:pPr>
        <w:pStyle w:val="BodyText"/>
        <w:numPr>
          <w:ilvl w:val="2"/>
          <w:numId w:val="34"/>
        </w:numPr>
        <w:tabs>
          <w:tab w:val="left" w:pos="851"/>
        </w:tabs>
        <w:ind w:left="284" w:firstLine="0"/>
      </w:pPr>
      <w:r>
        <w:t>medību un zvejas licences;</w:t>
      </w:r>
    </w:p>
    <w:p w14:paraId="6AAC2176" w14:textId="77777777" w:rsidR="006E778E" w:rsidRPr="009D0D9B" w:rsidRDefault="006E778E" w:rsidP="00161C32">
      <w:pPr>
        <w:pStyle w:val="BodyText"/>
        <w:numPr>
          <w:ilvl w:val="2"/>
          <w:numId w:val="34"/>
        </w:numPr>
        <w:tabs>
          <w:tab w:val="left" w:pos="851"/>
        </w:tabs>
        <w:ind w:left="284" w:firstLine="0"/>
      </w:pPr>
      <w:r>
        <w:t>makšķerēšana par maksu;</w:t>
      </w:r>
    </w:p>
    <w:p w14:paraId="688C948A" w14:textId="77777777" w:rsidR="006E778E" w:rsidRPr="009D0D9B" w:rsidRDefault="006E778E" w:rsidP="00161C32">
      <w:pPr>
        <w:pStyle w:val="BodyText"/>
        <w:numPr>
          <w:ilvl w:val="2"/>
          <w:numId w:val="34"/>
        </w:numPr>
        <w:tabs>
          <w:tab w:val="left" w:pos="851"/>
        </w:tabs>
        <w:ind w:left="284" w:firstLine="0"/>
      </w:pPr>
      <w:r>
        <w:t>makšķernieku un mednieku klubu biedra nauda.</w:t>
      </w:r>
    </w:p>
    <w:p w14:paraId="742B68D1" w14:textId="77777777" w:rsidR="006E778E" w:rsidRPr="009D0D9B" w:rsidRDefault="006E778E" w:rsidP="006E778E">
      <w:pPr>
        <w:jc w:val="both"/>
        <w:rPr>
          <w:rFonts w:ascii="Times New Roman" w:eastAsia="Calibri" w:hAnsi="Times New Roman" w:cs="Times New Roman"/>
          <w:noProof/>
          <w:sz w:val="24"/>
          <w:szCs w:val="24"/>
        </w:rPr>
      </w:pPr>
    </w:p>
    <w:p w14:paraId="40610F5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696485B" w14:textId="77777777" w:rsidR="006E778E" w:rsidRPr="009D0D9B" w:rsidRDefault="006E778E" w:rsidP="006E778E">
      <w:pPr>
        <w:jc w:val="both"/>
        <w:rPr>
          <w:rFonts w:ascii="Times New Roman" w:eastAsia="Calibri" w:hAnsi="Times New Roman" w:cs="Times New Roman"/>
          <w:i/>
          <w:noProof/>
          <w:sz w:val="24"/>
          <w:szCs w:val="24"/>
        </w:rPr>
      </w:pPr>
    </w:p>
    <w:p w14:paraId="2E62BD67" w14:textId="77777777" w:rsidR="006E778E" w:rsidRPr="00A43AE0" w:rsidRDefault="006E778E" w:rsidP="00161C32">
      <w:pPr>
        <w:pStyle w:val="BodyText"/>
        <w:numPr>
          <w:ilvl w:val="2"/>
          <w:numId w:val="34"/>
        </w:numPr>
        <w:tabs>
          <w:tab w:val="left" w:pos="851"/>
        </w:tabs>
        <w:ind w:left="284" w:firstLine="0"/>
        <w:rPr>
          <w:i/>
          <w:iCs/>
        </w:rPr>
      </w:pPr>
      <w:r>
        <w:rPr>
          <w:i/>
        </w:rPr>
        <w:t>trošu vagonu un krēslveida pacēlāju transports, kas uzstādīts citviet, nevis slēpošanas kūrortos un atpūtas centros (07.3.6.0).</w:t>
      </w:r>
    </w:p>
    <w:p w14:paraId="1D08D2F0" w14:textId="77777777" w:rsidR="006E778E" w:rsidRPr="009D0D9B" w:rsidRDefault="006E778E" w:rsidP="006E778E">
      <w:pPr>
        <w:jc w:val="both"/>
        <w:rPr>
          <w:rFonts w:ascii="Times New Roman" w:eastAsia="Calibri" w:hAnsi="Times New Roman" w:cs="Times New Roman"/>
          <w:i/>
          <w:noProof/>
          <w:sz w:val="24"/>
          <w:szCs w:val="24"/>
        </w:rPr>
      </w:pPr>
    </w:p>
    <w:p w14:paraId="769115B4" w14:textId="77777777" w:rsidR="006E778E" w:rsidRPr="002F1A19" w:rsidRDefault="006E778E" w:rsidP="006E778E">
      <w:pPr>
        <w:pStyle w:val="BodyText"/>
        <w:rPr>
          <w:b/>
          <w:bCs/>
        </w:rPr>
      </w:pPr>
      <w:r>
        <w:rPr>
          <w:b/>
        </w:rPr>
        <w:t>09.4.6.1. Atpūtas un brīvā laika pavadīšanas pakalpojumi (</w:t>
      </w:r>
      <w:r>
        <w:rPr>
          <w:b/>
          <w:i/>
          <w:iCs/>
        </w:rPr>
        <w:t>S</w:t>
      </w:r>
      <w:r>
        <w:rPr>
          <w:b/>
        </w:rPr>
        <w:t>)</w:t>
      </w:r>
    </w:p>
    <w:p w14:paraId="36FA9666" w14:textId="77777777" w:rsidR="006E778E" w:rsidRPr="009D0D9B" w:rsidRDefault="006E778E" w:rsidP="006E778E">
      <w:pPr>
        <w:jc w:val="both"/>
        <w:rPr>
          <w:rFonts w:ascii="Times New Roman" w:eastAsia="Calibri" w:hAnsi="Times New Roman" w:cs="Times New Roman"/>
          <w:b/>
          <w:bCs/>
          <w:noProof/>
          <w:sz w:val="24"/>
          <w:szCs w:val="24"/>
        </w:rPr>
      </w:pPr>
    </w:p>
    <w:p w14:paraId="46689235" w14:textId="77777777" w:rsidR="006E778E" w:rsidRPr="009D0D9B" w:rsidRDefault="006E778E" w:rsidP="006E778E">
      <w:pPr>
        <w:pStyle w:val="BodyText"/>
      </w:pPr>
      <w:r>
        <w:t>Ietilpst:</w:t>
      </w:r>
    </w:p>
    <w:p w14:paraId="34BDDC36" w14:textId="77777777" w:rsidR="006E778E" w:rsidRPr="009D0D9B" w:rsidRDefault="006E778E" w:rsidP="006E778E">
      <w:pPr>
        <w:jc w:val="both"/>
        <w:rPr>
          <w:rFonts w:ascii="Times New Roman" w:eastAsia="Calibri" w:hAnsi="Times New Roman" w:cs="Times New Roman"/>
          <w:noProof/>
          <w:sz w:val="24"/>
          <w:szCs w:val="24"/>
        </w:rPr>
      </w:pPr>
    </w:p>
    <w:p w14:paraId="72B5DF1A" w14:textId="77777777" w:rsidR="006E778E" w:rsidRPr="009D0D9B" w:rsidRDefault="006E778E" w:rsidP="006E778E">
      <w:pPr>
        <w:pStyle w:val="BodyText"/>
        <w:tabs>
          <w:tab w:val="left" w:pos="851"/>
        </w:tabs>
        <w:ind w:left="284"/>
      </w:pPr>
      <w:r>
        <w:t>pakalpojumi, ko sniedz:</w:t>
      </w:r>
    </w:p>
    <w:p w14:paraId="463CE055" w14:textId="77777777" w:rsidR="006E778E" w:rsidRPr="009D0D9B" w:rsidRDefault="006E778E" w:rsidP="00161C32">
      <w:pPr>
        <w:pStyle w:val="BodyText"/>
        <w:numPr>
          <w:ilvl w:val="2"/>
          <w:numId w:val="34"/>
        </w:numPr>
        <w:tabs>
          <w:tab w:val="left" w:pos="851"/>
        </w:tabs>
        <w:ind w:left="284" w:firstLine="0"/>
      </w:pPr>
      <w:r>
        <w:t>tirgus laukumi un atrakciju parki;</w:t>
      </w:r>
    </w:p>
    <w:p w14:paraId="2876E855" w14:textId="77777777" w:rsidR="006E778E" w:rsidRPr="009D0D9B" w:rsidRDefault="006E778E" w:rsidP="00161C32">
      <w:pPr>
        <w:pStyle w:val="BodyText"/>
        <w:numPr>
          <w:ilvl w:val="2"/>
          <w:numId w:val="34"/>
        </w:numPr>
        <w:tabs>
          <w:tab w:val="left" w:pos="851"/>
        </w:tabs>
        <w:ind w:left="284" w:firstLine="0"/>
      </w:pPr>
      <w:r>
        <w:t>karuseļi, šūpoles un citas rotaļu laukumu ierīces bērniem;</w:t>
      </w:r>
    </w:p>
    <w:p w14:paraId="74BBDB58" w14:textId="77777777" w:rsidR="006E778E" w:rsidRPr="009D0D9B" w:rsidRDefault="006E778E" w:rsidP="00161C32">
      <w:pPr>
        <w:pStyle w:val="BodyText"/>
        <w:numPr>
          <w:ilvl w:val="2"/>
          <w:numId w:val="34"/>
        </w:numPr>
        <w:tabs>
          <w:tab w:val="left" w:pos="851"/>
        </w:tabs>
        <w:ind w:left="284" w:firstLine="0"/>
      </w:pPr>
      <w:r>
        <w:lastRenderedPageBreak/>
        <w:t>ārpusskolas individuālās vai grupas nodarbības, piemēram, par bridžu, šahu, šūšanu, ēdiena gatavošanu;</w:t>
      </w:r>
    </w:p>
    <w:p w14:paraId="65DAB055" w14:textId="77777777" w:rsidR="006E778E" w:rsidRPr="009D0D9B" w:rsidRDefault="006E778E" w:rsidP="00161C32">
      <w:pPr>
        <w:pStyle w:val="BodyText"/>
        <w:numPr>
          <w:ilvl w:val="2"/>
          <w:numId w:val="34"/>
        </w:numPr>
        <w:tabs>
          <w:tab w:val="left" w:pos="851"/>
        </w:tabs>
        <w:ind w:left="284" w:firstLine="0"/>
      </w:pPr>
      <w:r>
        <w:t>spēļu automāti un citas spēles pieaugušajiem, izņemot azartspēles;</w:t>
      </w:r>
    </w:p>
    <w:p w14:paraId="11ABA657" w14:textId="77777777" w:rsidR="006E778E" w:rsidRPr="009D0D9B" w:rsidRDefault="006E778E" w:rsidP="00161C32">
      <w:pPr>
        <w:pStyle w:val="BodyText"/>
        <w:numPr>
          <w:ilvl w:val="2"/>
          <w:numId w:val="34"/>
        </w:numPr>
        <w:tabs>
          <w:tab w:val="left" w:pos="851"/>
        </w:tabs>
        <w:ind w:left="284" w:firstLine="0"/>
      </w:pPr>
      <w:r>
        <w:t>ūdens atrakciju parki;</w:t>
      </w:r>
    </w:p>
    <w:p w14:paraId="01191BF2" w14:textId="77777777" w:rsidR="006E778E" w:rsidRPr="009D0D9B" w:rsidRDefault="006E778E" w:rsidP="00161C32">
      <w:pPr>
        <w:pStyle w:val="BodyText"/>
        <w:numPr>
          <w:ilvl w:val="2"/>
          <w:numId w:val="34"/>
        </w:numPr>
        <w:tabs>
          <w:tab w:val="left" w:pos="851"/>
        </w:tabs>
        <w:ind w:left="284" w:firstLine="0"/>
      </w:pPr>
      <w:r>
        <w:t>izklaides spēļu automāti;</w:t>
      </w:r>
    </w:p>
    <w:p w14:paraId="3B51B934" w14:textId="77777777" w:rsidR="006E778E" w:rsidRPr="009D0D9B" w:rsidRDefault="006E778E" w:rsidP="00161C32">
      <w:pPr>
        <w:pStyle w:val="BodyText"/>
        <w:numPr>
          <w:ilvl w:val="2"/>
          <w:numId w:val="34"/>
        </w:numPr>
        <w:tabs>
          <w:tab w:val="left" w:pos="851"/>
        </w:tabs>
        <w:ind w:left="284" w:firstLine="0"/>
      </w:pPr>
      <w:r>
        <w:t>kalnu pavadoņu, tūristu pavadoņu pakalpojumi utt.;</w:t>
      </w:r>
    </w:p>
    <w:p w14:paraId="493AD2C3" w14:textId="77777777" w:rsidR="006E778E" w:rsidRPr="009D0D9B" w:rsidRDefault="006E778E" w:rsidP="00161C32">
      <w:pPr>
        <w:pStyle w:val="BodyText"/>
        <w:numPr>
          <w:ilvl w:val="2"/>
          <w:numId w:val="34"/>
        </w:numPr>
        <w:tabs>
          <w:tab w:val="left" w:pos="851"/>
        </w:tabs>
        <w:ind w:left="284" w:firstLine="0"/>
      </w:pPr>
      <w:r>
        <w:t>ieejas maksa deju klubos un naktsklubos.</w:t>
      </w:r>
    </w:p>
    <w:p w14:paraId="70B46418" w14:textId="77777777" w:rsidR="006E778E" w:rsidRDefault="006E778E" w:rsidP="006E778E">
      <w:pPr>
        <w:jc w:val="both"/>
        <w:rPr>
          <w:rFonts w:ascii="Times New Roman" w:hAnsi="Times New Roman" w:cs="Times New Roman"/>
          <w:noProof/>
          <w:sz w:val="24"/>
          <w:szCs w:val="24"/>
        </w:rPr>
      </w:pPr>
    </w:p>
    <w:p w14:paraId="5370E414" w14:textId="77777777" w:rsidR="006E778E" w:rsidRPr="002F1A19" w:rsidRDefault="006E778E" w:rsidP="006E778E">
      <w:pPr>
        <w:pStyle w:val="BodyText"/>
        <w:rPr>
          <w:b/>
          <w:bCs/>
        </w:rPr>
      </w:pPr>
      <w:r>
        <w:rPr>
          <w:b/>
        </w:rPr>
        <w:t>09.4.6.2. Sporta pakalpojumi – nodarbošanās (</w:t>
      </w:r>
      <w:r>
        <w:rPr>
          <w:b/>
          <w:i/>
          <w:iCs/>
        </w:rPr>
        <w:t>S</w:t>
      </w:r>
      <w:r>
        <w:rPr>
          <w:b/>
        </w:rPr>
        <w:t>)</w:t>
      </w:r>
    </w:p>
    <w:p w14:paraId="2CEABABE" w14:textId="77777777" w:rsidR="006E778E" w:rsidRPr="00896FD4" w:rsidRDefault="006E778E" w:rsidP="006E778E">
      <w:pPr>
        <w:jc w:val="both"/>
        <w:rPr>
          <w:rFonts w:ascii="Times New Roman" w:eastAsia="Calibri" w:hAnsi="Times New Roman" w:cs="Times New Roman"/>
          <w:noProof/>
          <w:sz w:val="24"/>
          <w:szCs w:val="24"/>
        </w:rPr>
      </w:pPr>
    </w:p>
    <w:p w14:paraId="440ADEF1" w14:textId="77777777" w:rsidR="006E778E" w:rsidRPr="009D0D9B" w:rsidRDefault="006E778E" w:rsidP="006E778E">
      <w:pPr>
        <w:pStyle w:val="BodyText"/>
      </w:pPr>
      <w:r>
        <w:t>Ietilpst:</w:t>
      </w:r>
    </w:p>
    <w:p w14:paraId="7017AE2C" w14:textId="77777777" w:rsidR="006E778E" w:rsidRPr="009D0D9B" w:rsidRDefault="006E778E" w:rsidP="006E778E">
      <w:pPr>
        <w:jc w:val="both"/>
        <w:rPr>
          <w:rFonts w:ascii="Times New Roman" w:eastAsia="Calibri" w:hAnsi="Times New Roman" w:cs="Times New Roman"/>
          <w:noProof/>
          <w:sz w:val="24"/>
          <w:szCs w:val="24"/>
        </w:rPr>
      </w:pPr>
    </w:p>
    <w:p w14:paraId="5781BA08" w14:textId="77777777" w:rsidR="006E778E" w:rsidRPr="009D0D9B" w:rsidRDefault="006E778E" w:rsidP="00161C32">
      <w:pPr>
        <w:pStyle w:val="BodyText"/>
        <w:numPr>
          <w:ilvl w:val="2"/>
          <w:numId w:val="34"/>
        </w:numPr>
        <w:tabs>
          <w:tab w:val="left" w:pos="851"/>
        </w:tabs>
        <w:ind w:left="284" w:firstLine="0"/>
      </w:pPr>
      <w:r>
        <w:t>slidotavas, peldbaseini, golfa laukumi, vingrošanas zāles, fitnesa centri, tenisa korti, skvoša korti, boulinga zāles un šautuves;</w:t>
      </w:r>
    </w:p>
    <w:p w14:paraId="26CA9C0D" w14:textId="77777777" w:rsidR="006E778E" w:rsidRPr="009D0D9B" w:rsidRDefault="006E778E" w:rsidP="00161C32">
      <w:pPr>
        <w:pStyle w:val="BodyText"/>
        <w:numPr>
          <w:ilvl w:val="2"/>
          <w:numId w:val="34"/>
        </w:numPr>
        <w:tabs>
          <w:tab w:val="left" w:pos="851"/>
        </w:tabs>
        <w:ind w:left="284" w:firstLine="0"/>
      </w:pPr>
      <w:r>
        <w:t>slēpošanas trases, slēpotāju lifti un tamlīdzīgi;</w:t>
      </w:r>
    </w:p>
    <w:p w14:paraId="45D15BB7" w14:textId="77777777" w:rsidR="006E778E" w:rsidRPr="009D0D9B" w:rsidRDefault="006E778E" w:rsidP="00161C32">
      <w:pPr>
        <w:pStyle w:val="BodyText"/>
        <w:numPr>
          <w:ilvl w:val="2"/>
          <w:numId w:val="34"/>
        </w:numPr>
        <w:tabs>
          <w:tab w:val="left" w:pos="851"/>
        </w:tabs>
        <w:ind w:left="284" w:firstLine="0"/>
      </w:pPr>
      <w:r>
        <w:t>trošu vagonu un krēslveida pacēlāju transports slēpošanas kūrortos un atpūtas centros;</w:t>
      </w:r>
    </w:p>
    <w:p w14:paraId="0BB84FC7" w14:textId="77777777" w:rsidR="006E778E" w:rsidRPr="009D0D9B" w:rsidRDefault="006E778E" w:rsidP="00161C32">
      <w:pPr>
        <w:pStyle w:val="BodyText"/>
        <w:numPr>
          <w:ilvl w:val="2"/>
          <w:numId w:val="34"/>
        </w:numPr>
        <w:tabs>
          <w:tab w:val="left" w:pos="851"/>
        </w:tabs>
        <w:ind w:left="284" w:firstLine="0"/>
      </w:pPr>
      <w:r>
        <w:t>aerobikas, slidošanas, slēpošanas, peldēšanas un citu sporta veidu ārpusskolas individuālā vai grupu mācības;</w:t>
      </w:r>
    </w:p>
    <w:p w14:paraId="38D94608" w14:textId="77777777" w:rsidR="006E778E" w:rsidRPr="009D0D9B" w:rsidRDefault="006E778E" w:rsidP="00161C32">
      <w:pPr>
        <w:pStyle w:val="BodyText"/>
        <w:numPr>
          <w:ilvl w:val="2"/>
          <w:numId w:val="34"/>
        </w:numPr>
        <w:tabs>
          <w:tab w:val="left" w:pos="851"/>
        </w:tabs>
        <w:ind w:left="284" w:firstLine="0"/>
      </w:pPr>
      <w:r>
        <w:t>sporta klubu un fitnesa centru biedra nauda;</w:t>
      </w:r>
    </w:p>
    <w:p w14:paraId="0260785A" w14:textId="77777777" w:rsidR="006E778E" w:rsidRPr="009D0D9B" w:rsidRDefault="006E778E" w:rsidP="00161C32">
      <w:pPr>
        <w:pStyle w:val="BodyText"/>
        <w:numPr>
          <w:ilvl w:val="2"/>
          <w:numId w:val="34"/>
        </w:numPr>
        <w:tabs>
          <w:tab w:val="left" w:pos="851"/>
        </w:tabs>
        <w:ind w:left="284" w:firstLine="0"/>
      </w:pPr>
      <w:r>
        <w:t>aeronavigācijas līdzekļi kuģotājiem;</w:t>
      </w:r>
    </w:p>
    <w:p w14:paraId="49F5C732" w14:textId="77777777" w:rsidR="006E778E" w:rsidRPr="009D0D9B" w:rsidRDefault="006E778E" w:rsidP="00161C32">
      <w:pPr>
        <w:pStyle w:val="BodyText"/>
        <w:numPr>
          <w:ilvl w:val="2"/>
          <w:numId w:val="34"/>
        </w:numPr>
        <w:tabs>
          <w:tab w:val="left" w:pos="851"/>
        </w:tabs>
        <w:ind w:left="284" w:firstLine="0"/>
      </w:pPr>
      <w:r>
        <w:t>maksa par dalību sporta sacensībās;</w:t>
      </w:r>
    </w:p>
    <w:p w14:paraId="74E7B356" w14:textId="77777777" w:rsidR="006E778E" w:rsidRDefault="006E778E" w:rsidP="00161C32">
      <w:pPr>
        <w:pStyle w:val="BodyText"/>
        <w:numPr>
          <w:ilvl w:val="2"/>
          <w:numId w:val="34"/>
        </w:numPr>
        <w:tabs>
          <w:tab w:val="left" w:pos="851"/>
        </w:tabs>
        <w:ind w:left="284" w:firstLine="0"/>
      </w:pPr>
      <w:r>
        <w:t>maksa par sporta meistarības klases un kategoriju sertifikātiem.</w:t>
      </w:r>
    </w:p>
    <w:p w14:paraId="77D7E9D8" w14:textId="77777777" w:rsidR="006E778E" w:rsidRDefault="006E778E" w:rsidP="006E778E">
      <w:pPr>
        <w:pStyle w:val="BodyText"/>
      </w:pPr>
    </w:p>
    <w:p w14:paraId="3132EA32" w14:textId="77777777" w:rsidR="006E778E" w:rsidRDefault="006E778E" w:rsidP="006E778E">
      <w:pPr>
        <w:pStyle w:val="BodyText"/>
      </w:pPr>
      <w:r>
        <w:t>Ietilpst arī:</w:t>
      </w:r>
    </w:p>
    <w:p w14:paraId="094F5B35" w14:textId="77777777" w:rsidR="006E778E" w:rsidRPr="009D0D9B" w:rsidRDefault="006E778E" w:rsidP="006E778E">
      <w:pPr>
        <w:pStyle w:val="BodyText"/>
      </w:pPr>
    </w:p>
    <w:p w14:paraId="446AA7F7" w14:textId="77777777" w:rsidR="006E778E" w:rsidRPr="009D0D9B" w:rsidRDefault="006E778E" w:rsidP="00161C32">
      <w:pPr>
        <w:pStyle w:val="BodyText"/>
        <w:numPr>
          <w:ilvl w:val="2"/>
          <w:numId w:val="34"/>
        </w:numPr>
        <w:tabs>
          <w:tab w:val="left" w:pos="851"/>
        </w:tabs>
        <w:ind w:left="284" w:firstLine="0"/>
      </w:pPr>
      <w:r>
        <w:t>apavu noma dažādām sporta spēlēm (slēpju zābaki, futbola zābaki, golfa kurpes un citi šādi apavi, kas aprīkoti ar slidām, ritentiņiem, radzēm utt.);</w:t>
      </w:r>
    </w:p>
    <w:p w14:paraId="4ABA92E9" w14:textId="77777777" w:rsidR="006E778E" w:rsidRPr="009D0D9B" w:rsidRDefault="006E778E" w:rsidP="00161C32">
      <w:pPr>
        <w:pStyle w:val="BodyText"/>
        <w:numPr>
          <w:ilvl w:val="2"/>
          <w:numId w:val="34"/>
        </w:numPr>
        <w:tabs>
          <w:tab w:val="left" w:pos="851"/>
        </w:tabs>
        <w:ind w:left="284" w:firstLine="0"/>
      </w:pPr>
      <w:r>
        <w:t>medību un zvejas licences;</w:t>
      </w:r>
    </w:p>
    <w:p w14:paraId="72A2C8DC" w14:textId="77777777" w:rsidR="006E778E" w:rsidRPr="009D0D9B" w:rsidRDefault="006E778E" w:rsidP="00161C32">
      <w:pPr>
        <w:pStyle w:val="BodyText"/>
        <w:numPr>
          <w:ilvl w:val="2"/>
          <w:numId w:val="34"/>
        </w:numPr>
        <w:tabs>
          <w:tab w:val="left" w:pos="851"/>
        </w:tabs>
        <w:ind w:left="284" w:firstLine="0"/>
      </w:pPr>
      <w:r>
        <w:t>makšķerēšana par maksu;</w:t>
      </w:r>
    </w:p>
    <w:p w14:paraId="6A00A66A" w14:textId="77777777" w:rsidR="006E778E" w:rsidRPr="009D0D9B" w:rsidRDefault="006E778E" w:rsidP="00161C32">
      <w:pPr>
        <w:pStyle w:val="BodyText"/>
        <w:numPr>
          <w:ilvl w:val="2"/>
          <w:numId w:val="34"/>
        </w:numPr>
        <w:tabs>
          <w:tab w:val="left" w:pos="851"/>
        </w:tabs>
        <w:ind w:left="284" w:firstLine="0"/>
      </w:pPr>
      <w:r>
        <w:t>makšķernieku un mednieku klubu biedra nauda.</w:t>
      </w:r>
    </w:p>
    <w:p w14:paraId="35FD3282" w14:textId="77777777" w:rsidR="006E778E" w:rsidRPr="009D0D9B" w:rsidRDefault="006E778E" w:rsidP="006E778E">
      <w:pPr>
        <w:jc w:val="both"/>
        <w:rPr>
          <w:rFonts w:ascii="Times New Roman" w:eastAsia="Calibri" w:hAnsi="Times New Roman" w:cs="Times New Roman"/>
          <w:noProof/>
          <w:sz w:val="24"/>
          <w:szCs w:val="24"/>
        </w:rPr>
      </w:pPr>
    </w:p>
    <w:p w14:paraId="4D8784A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2FA1725" w14:textId="77777777" w:rsidR="006E778E" w:rsidRPr="009D0D9B" w:rsidRDefault="006E778E" w:rsidP="006E778E">
      <w:pPr>
        <w:jc w:val="both"/>
        <w:rPr>
          <w:rFonts w:ascii="Times New Roman" w:eastAsia="Calibri" w:hAnsi="Times New Roman" w:cs="Times New Roman"/>
          <w:i/>
          <w:noProof/>
          <w:sz w:val="24"/>
          <w:szCs w:val="24"/>
        </w:rPr>
      </w:pPr>
    </w:p>
    <w:p w14:paraId="2F56E406" w14:textId="77777777" w:rsidR="006E778E" w:rsidRPr="008632BD" w:rsidRDefault="006E778E" w:rsidP="00161C32">
      <w:pPr>
        <w:pStyle w:val="BodyText"/>
        <w:numPr>
          <w:ilvl w:val="2"/>
          <w:numId w:val="34"/>
        </w:numPr>
        <w:tabs>
          <w:tab w:val="left" w:pos="851"/>
        </w:tabs>
        <w:ind w:left="284" w:firstLine="0"/>
        <w:rPr>
          <w:i/>
          <w:iCs/>
        </w:rPr>
      </w:pPr>
      <w:r>
        <w:rPr>
          <w:i/>
        </w:rPr>
        <w:t>trošu vagonu un krēslveida pacēlāju transports, kas uzstādīts citviet, nevis slēpošanas kūrortos un atpūtas centros (07.3.6.0).</w:t>
      </w:r>
    </w:p>
    <w:p w14:paraId="33767E24" w14:textId="77777777" w:rsidR="006E778E" w:rsidRPr="009D0D9B" w:rsidRDefault="006E778E" w:rsidP="006E778E">
      <w:pPr>
        <w:jc w:val="both"/>
        <w:rPr>
          <w:rFonts w:ascii="Times New Roman" w:eastAsia="Calibri" w:hAnsi="Times New Roman" w:cs="Times New Roman"/>
          <w:i/>
          <w:noProof/>
          <w:sz w:val="24"/>
          <w:szCs w:val="24"/>
        </w:rPr>
      </w:pPr>
    </w:p>
    <w:p w14:paraId="63D1FB40" w14:textId="77777777" w:rsidR="006E778E" w:rsidRPr="002F1A19" w:rsidRDefault="006E778E" w:rsidP="006E778E">
      <w:pPr>
        <w:pStyle w:val="BodyText"/>
        <w:rPr>
          <w:b/>
          <w:bCs/>
        </w:rPr>
      </w:pPr>
      <w:r>
        <w:rPr>
          <w:b/>
        </w:rPr>
        <w:t>09.4.6.3. Sporta pakalpojumi – apmeklēšana (</w:t>
      </w:r>
      <w:r>
        <w:rPr>
          <w:b/>
          <w:i/>
          <w:iCs/>
        </w:rPr>
        <w:t>S</w:t>
      </w:r>
      <w:r>
        <w:rPr>
          <w:b/>
        </w:rPr>
        <w:t>)</w:t>
      </w:r>
    </w:p>
    <w:p w14:paraId="09A0ADBB" w14:textId="77777777" w:rsidR="006E778E" w:rsidRPr="009D0D9B" w:rsidRDefault="006E778E" w:rsidP="006E778E">
      <w:pPr>
        <w:jc w:val="both"/>
        <w:rPr>
          <w:rFonts w:ascii="Times New Roman" w:eastAsia="Calibri" w:hAnsi="Times New Roman" w:cs="Times New Roman"/>
          <w:b/>
          <w:bCs/>
          <w:noProof/>
          <w:sz w:val="24"/>
          <w:szCs w:val="24"/>
        </w:rPr>
      </w:pPr>
    </w:p>
    <w:p w14:paraId="74358C7D" w14:textId="77777777" w:rsidR="006E778E" w:rsidRPr="009D0D9B" w:rsidRDefault="006E778E" w:rsidP="006E778E">
      <w:pPr>
        <w:pStyle w:val="BodyText"/>
      </w:pPr>
      <w:r>
        <w:t>Ietilpst:</w:t>
      </w:r>
    </w:p>
    <w:p w14:paraId="455B8208" w14:textId="77777777" w:rsidR="006E778E" w:rsidRPr="009D0D9B" w:rsidRDefault="006E778E" w:rsidP="006E778E">
      <w:pPr>
        <w:jc w:val="both"/>
        <w:rPr>
          <w:rFonts w:ascii="Times New Roman" w:eastAsia="Calibri" w:hAnsi="Times New Roman" w:cs="Times New Roman"/>
          <w:noProof/>
          <w:sz w:val="24"/>
          <w:szCs w:val="24"/>
        </w:rPr>
      </w:pPr>
    </w:p>
    <w:p w14:paraId="62985907" w14:textId="77777777" w:rsidR="006E778E" w:rsidRPr="009D0D9B" w:rsidRDefault="006E778E" w:rsidP="00161C32">
      <w:pPr>
        <w:pStyle w:val="BodyText"/>
        <w:numPr>
          <w:ilvl w:val="2"/>
          <w:numId w:val="34"/>
        </w:numPr>
        <w:tabs>
          <w:tab w:val="left" w:pos="851"/>
        </w:tabs>
        <w:ind w:left="284" w:firstLine="0"/>
      </w:pPr>
      <w:r>
        <w:t>ieejas maksa (biļetes), lai klātienē apmeklētu sporta pasākumus, piemēram, futbola spēles, hokeja spēles, slidošanas sacensības, slēpošanas sacensības, tenisa mačus, zirgu skriešanās sacensības, motosacīkstes, sacensības velotrekā u. c.</w:t>
      </w:r>
    </w:p>
    <w:p w14:paraId="099C3F82" w14:textId="77777777" w:rsidR="006E778E" w:rsidRPr="009D0D9B" w:rsidRDefault="006E778E" w:rsidP="006E778E">
      <w:pPr>
        <w:jc w:val="both"/>
        <w:rPr>
          <w:rFonts w:ascii="Times New Roman" w:eastAsia="Calibri" w:hAnsi="Times New Roman" w:cs="Times New Roman"/>
          <w:noProof/>
          <w:sz w:val="24"/>
          <w:szCs w:val="24"/>
        </w:rPr>
      </w:pPr>
    </w:p>
    <w:p w14:paraId="4A3D0929" w14:textId="77777777" w:rsidR="006E778E" w:rsidRPr="002F1A19" w:rsidRDefault="006E778E" w:rsidP="00F61616">
      <w:pPr>
        <w:pStyle w:val="BodyText"/>
        <w:keepNext/>
        <w:keepLines/>
        <w:rPr>
          <w:b/>
          <w:bCs/>
        </w:rPr>
      </w:pPr>
      <w:r>
        <w:rPr>
          <w:b/>
        </w:rPr>
        <w:t>09.4.7. Azartspēles (</w:t>
      </w:r>
      <w:r>
        <w:rPr>
          <w:b/>
          <w:i/>
          <w:iCs/>
        </w:rPr>
        <w:t>S</w:t>
      </w:r>
      <w:r>
        <w:rPr>
          <w:b/>
        </w:rPr>
        <w:t>)</w:t>
      </w:r>
    </w:p>
    <w:p w14:paraId="229546CF" w14:textId="77777777" w:rsidR="006E778E" w:rsidRPr="009D0D9B" w:rsidRDefault="006E778E" w:rsidP="00F61616">
      <w:pPr>
        <w:keepNext/>
        <w:keepLines/>
        <w:jc w:val="both"/>
        <w:rPr>
          <w:rFonts w:ascii="Times New Roman" w:eastAsia="Calibri" w:hAnsi="Times New Roman" w:cs="Times New Roman"/>
          <w:b/>
          <w:bCs/>
          <w:noProof/>
          <w:sz w:val="24"/>
          <w:szCs w:val="24"/>
        </w:rPr>
      </w:pPr>
    </w:p>
    <w:p w14:paraId="53CA2FAA" w14:textId="77777777" w:rsidR="006E778E" w:rsidRPr="009D0D9B" w:rsidRDefault="006E778E" w:rsidP="00F61616">
      <w:pPr>
        <w:pStyle w:val="BodyText"/>
        <w:keepNext/>
        <w:keepLines/>
      </w:pPr>
      <w:r>
        <w:t>Ietilpst:</w:t>
      </w:r>
    </w:p>
    <w:p w14:paraId="0E937D01" w14:textId="77777777" w:rsidR="006E778E" w:rsidRPr="009D0D9B" w:rsidRDefault="006E778E" w:rsidP="006E778E">
      <w:pPr>
        <w:jc w:val="both"/>
        <w:rPr>
          <w:rFonts w:ascii="Times New Roman" w:eastAsia="Calibri" w:hAnsi="Times New Roman" w:cs="Times New Roman"/>
          <w:noProof/>
          <w:sz w:val="24"/>
          <w:szCs w:val="24"/>
        </w:rPr>
      </w:pPr>
    </w:p>
    <w:p w14:paraId="4B2F4696" w14:textId="77777777" w:rsidR="006E778E" w:rsidRPr="009D0D9B" w:rsidRDefault="006E778E" w:rsidP="00161C32">
      <w:pPr>
        <w:pStyle w:val="BodyText"/>
        <w:numPr>
          <w:ilvl w:val="2"/>
          <w:numId w:val="34"/>
        </w:numPr>
        <w:tabs>
          <w:tab w:val="left" w:pos="851"/>
        </w:tabs>
        <w:ind w:left="284" w:firstLine="0"/>
      </w:pPr>
      <w:r>
        <w:t>loteriju, bukmeikeru, totalizatoru, kazino un citu azartspēļu iestāžu, spēļu automātu, bingo haļļu, nokasāmo kartiņu, totalizatoru utt. pakalpojuma maksas;</w:t>
      </w:r>
    </w:p>
    <w:p w14:paraId="6FB3BD4F" w14:textId="77777777" w:rsidR="006E778E" w:rsidRPr="009D0D9B" w:rsidRDefault="006E778E" w:rsidP="00161C32">
      <w:pPr>
        <w:pStyle w:val="BodyText"/>
        <w:numPr>
          <w:ilvl w:val="2"/>
          <w:numId w:val="34"/>
        </w:numPr>
        <w:tabs>
          <w:tab w:val="left" w:pos="851"/>
        </w:tabs>
        <w:ind w:left="284" w:firstLine="0"/>
      </w:pPr>
      <w:r>
        <w:lastRenderedPageBreak/>
        <w:t>tiešsaistes azartspēles.</w:t>
      </w:r>
    </w:p>
    <w:p w14:paraId="5D727137" w14:textId="77777777" w:rsidR="006E778E" w:rsidRPr="009D0D9B" w:rsidRDefault="006E778E" w:rsidP="006E778E">
      <w:pPr>
        <w:jc w:val="both"/>
        <w:rPr>
          <w:rFonts w:ascii="Times New Roman" w:eastAsia="Calibri" w:hAnsi="Times New Roman" w:cs="Times New Roman"/>
          <w:noProof/>
          <w:sz w:val="24"/>
          <w:szCs w:val="24"/>
        </w:rPr>
      </w:pPr>
    </w:p>
    <w:p w14:paraId="0A6E2C04" w14:textId="77777777" w:rsidR="006E778E" w:rsidRPr="002F1A19" w:rsidRDefault="006E778E" w:rsidP="006E778E">
      <w:pPr>
        <w:pStyle w:val="BodyText"/>
        <w:rPr>
          <w:b/>
          <w:bCs/>
        </w:rPr>
      </w:pPr>
      <w:r>
        <w:rPr>
          <w:b/>
        </w:rPr>
        <w:t>09.4.7.0. Azartspēles (</w:t>
      </w:r>
      <w:r>
        <w:rPr>
          <w:b/>
          <w:i/>
          <w:iCs/>
        </w:rPr>
        <w:t>S</w:t>
      </w:r>
      <w:r>
        <w:rPr>
          <w:b/>
        </w:rPr>
        <w:t>)</w:t>
      </w:r>
    </w:p>
    <w:p w14:paraId="3F9B518C" w14:textId="77777777" w:rsidR="006E778E" w:rsidRPr="009D0D9B" w:rsidRDefault="006E778E" w:rsidP="006E778E">
      <w:pPr>
        <w:jc w:val="both"/>
        <w:rPr>
          <w:rFonts w:ascii="Times New Roman" w:eastAsia="Calibri" w:hAnsi="Times New Roman" w:cs="Times New Roman"/>
          <w:b/>
          <w:bCs/>
          <w:noProof/>
          <w:sz w:val="24"/>
          <w:szCs w:val="24"/>
        </w:rPr>
      </w:pPr>
    </w:p>
    <w:p w14:paraId="44943543" w14:textId="77777777" w:rsidR="006E778E" w:rsidRPr="009D0D9B" w:rsidRDefault="006E778E" w:rsidP="006E778E">
      <w:pPr>
        <w:pStyle w:val="BodyText"/>
      </w:pPr>
      <w:r>
        <w:t>Ietilpst:</w:t>
      </w:r>
    </w:p>
    <w:p w14:paraId="04CC172C" w14:textId="77777777" w:rsidR="006E778E" w:rsidRPr="009D0D9B" w:rsidRDefault="006E778E" w:rsidP="006E778E">
      <w:pPr>
        <w:jc w:val="both"/>
        <w:rPr>
          <w:rFonts w:ascii="Times New Roman" w:eastAsia="Calibri" w:hAnsi="Times New Roman" w:cs="Times New Roman"/>
          <w:noProof/>
          <w:sz w:val="24"/>
          <w:szCs w:val="24"/>
        </w:rPr>
      </w:pPr>
    </w:p>
    <w:p w14:paraId="24A19F92" w14:textId="77777777" w:rsidR="006E778E" w:rsidRPr="009D0D9B" w:rsidRDefault="006E778E" w:rsidP="00161C32">
      <w:pPr>
        <w:pStyle w:val="BodyText"/>
        <w:numPr>
          <w:ilvl w:val="2"/>
          <w:numId w:val="34"/>
        </w:numPr>
        <w:tabs>
          <w:tab w:val="left" w:pos="851"/>
        </w:tabs>
        <w:ind w:left="284" w:firstLine="0"/>
      </w:pPr>
      <w:r>
        <w:t>loteriju, bukmeikeru, totalizatoru, kazino un citu azartspēļu iestāžu, spēļu automātu, bingo haļļu, nokasāmo kartiņu, totalizatoru utt. pakalpojuma maksas;</w:t>
      </w:r>
    </w:p>
    <w:p w14:paraId="67735A6F" w14:textId="77777777" w:rsidR="006E778E" w:rsidRPr="009D0D9B" w:rsidRDefault="006E778E" w:rsidP="00161C32">
      <w:pPr>
        <w:pStyle w:val="BodyText"/>
        <w:numPr>
          <w:ilvl w:val="2"/>
          <w:numId w:val="34"/>
        </w:numPr>
        <w:tabs>
          <w:tab w:val="left" w:pos="851"/>
        </w:tabs>
        <w:ind w:left="284" w:firstLine="0"/>
      </w:pPr>
      <w:r>
        <w:t>tiešsaistes azartspēles.</w:t>
      </w:r>
    </w:p>
    <w:p w14:paraId="4F614F95" w14:textId="77777777" w:rsidR="006E778E" w:rsidRPr="009D0D9B" w:rsidRDefault="006E778E" w:rsidP="006E778E">
      <w:pPr>
        <w:jc w:val="both"/>
        <w:rPr>
          <w:rFonts w:ascii="Times New Roman" w:eastAsia="Calibri" w:hAnsi="Times New Roman" w:cs="Times New Roman"/>
          <w:noProof/>
          <w:sz w:val="24"/>
          <w:szCs w:val="24"/>
        </w:rPr>
      </w:pPr>
    </w:p>
    <w:p w14:paraId="6336D940" w14:textId="280DD539" w:rsidR="006E778E" w:rsidRPr="002F1A19" w:rsidRDefault="00F61616" w:rsidP="00161C32">
      <w:pPr>
        <w:pStyle w:val="BodyText"/>
        <w:numPr>
          <w:ilvl w:val="1"/>
          <w:numId w:val="36"/>
        </w:numPr>
        <w:rPr>
          <w:b/>
          <w:bCs/>
        </w:rPr>
      </w:pPr>
      <w:r>
        <w:rPr>
          <w:b/>
        </w:rPr>
        <w:t xml:space="preserve">. </w:t>
      </w:r>
      <w:r w:rsidR="006E778E">
        <w:rPr>
          <w:b/>
        </w:rPr>
        <w:t>KULTŪRAS PRECES</w:t>
      </w:r>
    </w:p>
    <w:p w14:paraId="4A394916" w14:textId="77777777" w:rsidR="006E778E" w:rsidRPr="00896FD4" w:rsidRDefault="006E778E" w:rsidP="006E778E">
      <w:pPr>
        <w:jc w:val="both"/>
        <w:rPr>
          <w:rFonts w:ascii="Times New Roman" w:eastAsia="Calibri" w:hAnsi="Times New Roman" w:cs="Times New Roman"/>
          <w:noProof/>
          <w:sz w:val="24"/>
          <w:szCs w:val="24"/>
        </w:rPr>
      </w:pPr>
    </w:p>
    <w:p w14:paraId="12B5ACDB"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09.5.1. Mūzikas instrumenti (</w:t>
      </w:r>
      <w:r>
        <w:rPr>
          <w:rFonts w:ascii="Times New Roman" w:hAnsi="Times New Roman"/>
          <w:b/>
          <w:i/>
          <w:iCs/>
          <w:sz w:val="24"/>
        </w:rPr>
        <w:t>D</w:t>
      </w:r>
      <w:r>
        <w:rPr>
          <w:rFonts w:ascii="Times New Roman" w:hAnsi="Times New Roman"/>
          <w:b/>
          <w:sz w:val="24"/>
        </w:rPr>
        <w:t>)</w:t>
      </w:r>
    </w:p>
    <w:p w14:paraId="5EB51B8F" w14:textId="77777777" w:rsidR="006E778E" w:rsidRPr="00896FD4" w:rsidRDefault="006E778E" w:rsidP="006E778E">
      <w:pPr>
        <w:jc w:val="both"/>
        <w:rPr>
          <w:rFonts w:ascii="Times New Roman" w:eastAsia="Calibri" w:hAnsi="Times New Roman" w:cs="Times New Roman"/>
          <w:noProof/>
          <w:sz w:val="24"/>
          <w:szCs w:val="24"/>
        </w:rPr>
      </w:pPr>
    </w:p>
    <w:p w14:paraId="64EF1A28" w14:textId="77777777" w:rsidR="006E778E" w:rsidRPr="009D0D9B" w:rsidRDefault="006E778E" w:rsidP="006E778E">
      <w:pPr>
        <w:pStyle w:val="BodyText"/>
      </w:pPr>
      <w:r>
        <w:t>Ietilpst:</w:t>
      </w:r>
    </w:p>
    <w:p w14:paraId="43CB6F3C" w14:textId="77777777" w:rsidR="006E778E" w:rsidRPr="009D0D9B" w:rsidRDefault="006E778E" w:rsidP="006E778E">
      <w:pPr>
        <w:jc w:val="both"/>
        <w:rPr>
          <w:rFonts w:ascii="Times New Roman" w:eastAsia="Calibri" w:hAnsi="Times New Roman" w:cs="Times New Roman"/>
          <w:noProof/>
          <w:sz w:val="24"/>
          <w:szCs w:val="24"/>
        </w:rPr>
      </w:pPr>
    </w:p>
    <w:p w14:paraId="6E77308D" w14:textId="77777777" w:rsidR="006E778E" w:rsidRDefault="006E778E" w:rsidP="00161C32">
      <w:pPr>
        <w:pStyle w:val="BodyText"/>
        <w:numPr>
          <w:ilvl w:val="2"/>
          <w:numId w:val="34"/>
        </w:numPr>
        <w:tabs>
          <w:tab w:val="left" w:pos="851"/>
        </w:tabs>
        <w:ind w:left="284" w:firstLine="0"/>
      </w:pPr>
      <w:r>
        <w:t>visu izmēru mūzikas instrumenti, ieskaitot elektroniskos mūzikas instrumentus, piemēram, klavieres, ērģeles, vijoles, ģitāras, bungas, trompetes, klarnetes, flautas, stabulītes, harmonikas utt.</w:t>
      </w:r>
    </w:p>
    <w:p w14:paraId="6D8E96AB" w14:textId="77777777" w:rsidR="006E778E" w:rsidRDefault="006E778E" w:rsidP="006E778E">
      <w:pPr>
        <w:pStyle w:val="BodyText"/>
        <w:tabs>
          <w:tab w:val="left" w:pos="851"/>
        </w:tabs>
      </w:pPr>
    </w:p>
    <w:p w14:paraId="12370B4B" w14:textId="77777777" w:rsidR="006E778E" w:rsidRDefault="006E778E" w:rsidP="006E778E">
      <w:pPr>
        <w:pStyle w:val="BodyText"/>
        <w:tabs>
          <w:tab w:val="left" w:pos="851"/>
        </w:tabs>
      </w:pPr>
      <w:r>
        <w:t>Ietilpst arī:</w:t>
      </w:r>
    </w:p>
    <w:p w14:paraId="64B908BF" w14:textId="77777777" w:rsidR="006E778E" w:rsidRPr="009D0D9B" w:rsidRDefault="006E778E" w:rsidP="006E778E">
      <w:pPr>
        <w:pStyle w:val="BodyText"/>
        <w:tabs>
          <w:tab w:val="left" w:pos="851"/>
        </w:tabs>
      </w:pPr>
    </w:p>
    <w:p w14:paraId="299172B0" w14:textId="77777777" w:rsidR="006E778E" w:rsidRPr="009D0D9B" w:rsidRDefault="006E778E" w:rsidP="00161C32">
      <w:pPr>
        <w:pStyle w:val="BodyText"/>
        <w:numPr>
          <w:ilvl w:val="2"/>
          <w:numId w:val="34"/>
        </w:numPr>
        <w:tabs>
          <w:tab w:val="left" w:pos="851"/>
        </w:tabs>
        <w:ind w:left="284" w:firstLine="0"/>
      </w:pPr>
      <w:r>
        <w:t>mūzikas instrumentu detaļas.</w:t>
      </w:r>
    </w:p>
    <w:p w14:paraId="4BE9819C" w14:textId="77777777" w:rsidR="006E778E" w:rsidRPr="009D0D9B" w:rsidRDefault="006E778E" w:rsidP="006E778E">
      <w:pPr>
        <w:jc w:val="both"/>
        <w:rPr>
          <w:rFonts w:ascii="Times New Roman" w:eastAsia="Calibri" w:hAnsi="Times New Roman" w:cs="Times New Roman"/>
          <w:noProof/>
          <w:sz w:val="24"/>
          <w:szCs w:val="24"/>
        </w:rPr>
      </w:pPr>
    </w:p>
    <w:p w14:paraId="581E15F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53C70FB" w14:textId="77777777" w:rsidR="006E778E" w:rsidRPr="009D0D9B" w:rsidRDefault="006E778E" w:rsidP="006E778E">
      <w:pPr>
        <w:jc w:val="both"/>
        <w:rPr>
          <w:rFonts w:ascii="Times New Roman" w:eastAsia="Calibri" w:hAnsi="Times New Roman" w:cs="Times New Roman"/>
          <w:i/>
          <w:noProof/>
          <w:sz w:val="24"/>
          <w:szCs w:val="24"/>
        </w:rPr>
      </w:pPr>
    </w:p>
    <w:p w14:paraId="4AC70A06" w14:textId="77777777" w:rsidR="006E778E" w:rsidRPr="00684215" w:rsidRDefault="006E778E" w:rsidP="00161C32">
      <w:pPr>
        <w:pStyle w:val="BodyText"/>
        <w:numPr>
          <w:ilvl w:val="2"/>
          <w:numId w:val="34"/>
        </w:numPr>
        <w:tabs>
          <w:tab w:val="left" w:pos="851"/>
        </w:tabs>
        <w:ind w:left="284" w:firstLine="0"/>
        <w:rPr>
          <w:i/>
          <w:iCs/>
        </w:rPr>
      </w:pPr>
      <w:r>
        <w:rPr>
          <w:i/>
        </w:rPr>
        <w:t>rotaļu mūzikas instrumenti (09.2.1.2).</w:t>
      </w:r>
    </w:p>
    <w:p w14:paraId="50D874E6" w14:textId="77777777" w:rsidR="006E778E" w:rsidRPr="009D0D9B" w:rsidRDefault="006E778E" w:rsidP="006E778E">
      <w:pPr>
        <w:jc w:val="both"/>
        <w:rPr>
          <w:rFonts w:ascii="Times New Roman" w:eastAsia="Calibri" w:hAnsi="Times New Roman" w:cs="Times New Roman"/>
          <w:i/>
          <w:noProof/>
          <w:sz w:val="24"/>
          <w:szCs w:val="24"/>
        </w:rPr>
      </w:pPr>
    </w:p>
    <w:p w14:paraId="1B098AE7" w14:textId="77777777" w:rsidR="006E778E" w:rsidRPr="002F1A19" w:rsidRDefault="006E778E" w:rsidP="006E778E">
      <w:pPr>
        <w:pStyle w:val="BodyText"/>
        <w:rPr>
          <w:b/>
          <w:bCs/>
        </w:rPr>
      </w:pPr>
      <w:r>
        <w:rPr>
          <w:b/>
        </w:rPr>
        <w:t>09.5.1.0. Mūzikas instrumenti (</w:t>
      </w:r>
      <w:r>
        <w:rPr>
          <w:b/>
          <w:i/>
          <w:iCs/>
        </w:rPr>
        <w:t>D</w:t>
      </w:r>
      <w:r>
        <w:rPr>
          <w:b/>
        </w:rPr>
        <w:t>)</w:t>
      </w:r>
    </w:p>
    <w:p w14:paraId="5822703F" w14:textId="77777777" w:rsidR="006E778E" w:rsidRPr="009D0D9B" w:rsidRDefault="006E778E" w:rsidP="006E778E">
      <w:pPr>
        <w:jc w:val="both"/>
        <w:rPr>
          <w:rFonts w:ascii="Times New Roman" w:eastAsia="Calibri" w:hAnsi="Times New Roman" w:cs="Times New Roman"/>
          <w:b/>
          <w:bCs/>
          <w:noProof/>
          <w:sz w:val="24"/>
          <w:szCs w:val="24"/>
        </w:rPr>
      </w:pPr>
    </w:p>
    <w:p w14:paraId="3C3900CC" w14:textId="77777777" w:rsidR="006E778E" w:rsidRPr="009D0D9B" w:rsidRDefault="006E778E" w:rsidP="006E778E">
      <w:pPr>
        <w:pStyle w:val="BodyText"/>
      </w:pPr>
      <w:r>
        <w:t>Ietilpst:</w:t>
      </w:r>
    </w:p>
    <w:p w14:paraId="71E058C4" w14:textId="77777777" w:rsidR="006E778E" w:rsidRPr="009D0D9B" w:rsidRDefault="006E778E" w:rsidP="006E778E">
      <w:pPr>
        <w:jc w:val="both"/>
        <w:rPr>
          <w:rFonts w:ascii="Times New Roman" w:eastAsia="Calibri" w:hAnsi="Times New Roman" w:cs="Times New Roman"/>
          <w:noProof/>
          <w:sz w:val="24"/>
          <w:szCs w:val="24"/>
        </w:rPr>
      </w:pPr>
    </w:p>
    <w:p w14:paraId="46BA3C0E" w14:textId="77777777" w:rsidR="006E778E" w:rsidRPr="009D0D9B" w:rsidRDefault="006E778E" w:rsidP="00161C32">
      <w:pPr>
        <w:pStyle w:val="BodyText"/>
        <w:numPr>
          <w:ilvl w:val="2"/>
          <w:numId w:val="34"/>
        </w:numPr>
        <w:tabs>
          <w:tab w:val="left" w:pos="851"/>
        </w:tabs>
        <w:ind w:left="284" w:firstLine="0"/>
      </w:pPr>
      <w:r>
        <w:t>visu izmēru mūzikas instrumenti, ieskaitot elektroniskos mūzikas instrumentus, piemēram, klavieres, ērģeles, vijoles, ģitāras, bungas, trompetes, klarnetes, flautas, stabulītes, harmonikas utt.</w:t>
      </w:r>
    </w:p>
    <w:p w14:paraId="719ED1CE" w14:textId="77777777" w:rsidR="006E778E" w:rsidRPr="009D0D9B" w:rsidRDefault="006E778E" w:rsidP="006E778E">
      <w:pPr>
        <w:jc w:val="both"/>
        <w:rPr>
          <w:rFonts w:ascii="Times New Roman" w:eastAsia="Calibri" w:hAnsi="Times New Roman" w:cs="Times New Roman"/>
          <w:noProof/>
          <w:sz w:val="24"/>
          <w:szCs w:val="24"/>
        </w:rPr>
      </w:pPr>
    </w:p>
    <w:p w14:paraId="74E3BB2D" w14:textId="77777777" w:rsidR="006E778E" w:rsidRPr="009D0D9B" w:rsidRDefault="006E778E" w:rsidP="006E778E">
      <w:pPr>
        <w:pStyle w:val="BodyText"/>
      </w:pPr>
      <w:r>
        <w:t>Ietilpst arī:</w:t>
      </w:r>
    </w:p>
    <w:p w14:paraId="5F90AA8D" w14:textId="77777777" w:rsidR="006E778E" w:rsidRPr="009D0D9B" w:rsidRDefault="006E778E" w:rsidP="006E778E">
      <w:pPr>
        <w:jc w:val="both"/>
        <w:rPr>
          <w:rFonts w:ascii="Times New Roman" w:eastAsia="Calibri" w:hAnsi="Times New Roman" w:cs="Times New Roman"/>
          <w:noProof/>
          <w:sz w:val="24"/>
          <w:szCs w:val="24"/>
        </w:rPr>
      </w:pPr>
    </w:p>
    <w:p w14:paraId="4BEBD124" w14:textId="77777777" w:rsidR="006E778E" w:rsidRPr="009D0D9B" w:rsidRDefault="006E778E" w:rsidP="00161C32">
      <w:pPr>
        <w:pStyle w:val="BodyText"/>
        <w:numPr>
          <w:ilvl w:val="2"/>
          <w:numId w:val="34"/>
        </w:numPr>
        <w:tabs>
          <w:tab w:val="left" w:pos="851"/>
        </w:tabs>
        <w:ind w:left="284" w:firstLine="0"/>
      </w:pPr>
      <w:r>
        <w:t>mūzikas instrumentu detaļas.</w:t>
      </w:r>
    </w:p>
    <w:p w14:paraId="30C33DD4" w14:textId="77777777" w:rsidR="006E778E" w:rsidRPr="009D0D9B" w:rsidRDefault="006E778E" w:rsidP="006E778E">
      <w:pPr>
        <w:jc w:val="both"/>
        <w:rPr>
          <w:rFonts w:ascii="Times New Roman" w:eastAsia="Calibri" w:hAnsi="Times New Roman" w:cs="Times New Roman"/>
          <w:noProof/>
          <w:sz w:val="24"/>
          <w:szCs w:val="24"/>
        </w:rPr>
      </w:pPr>
    </w:p>
    <w:p w14:paraId="4D27A92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5906342" w14:textId="77777777" w:rsidR="006E778E" w:rsidRPr="009D0D9B" w:rsidRDefault="006E778E" w:rsidP="006E778E">
      <w:pPr>
        <w:jc w:val="both"/>
        <w:rPr>
          <w:rFonts w:ascii="Times New Roman" w:eastAsia="Calibri" w:hAnsi="Times New Roman" w:cs="Times New Roman"/>
          <w:i/>
          <w:noProof/>
          <w:sz w:val="24"/>
          <w:szCs w:val="24"/>
        </w:rPr>
      </w:pPr>
    </w:p>
    <w:p w14:paraId="0F3C8FA8" w14:textId="77777777" w:rsidR="006E778E" w:rsidRPr="001C6AC1" w:rsidRDefault="006E778E" w:rsidP="00161C32">
      <w:pPr>
        <w:pStyle w:val="BodyText"/>
        <w:numPr>
          <w:ilvl w:val="2"/>
          <w:numId w:val="34"/>
        </w:numPr>
        <w:tabs>
          <w:tab w:val="left" w:pos="851"/>
        </w:tabs>
        <w:ind w:left="284" w:firstLine="0"/>
        <w:rPr>
          <w:i/>
          <w:iCs/>
        </w:rPr>
      </w:pPr>
      <w:r>
        <w:rPr>
          <w:i/>
        </w:rPr>
        <w:t>rotaļu mūzikas instrumenti (09.2.1.2).</w:t>
      </w:r>
    </w:p>
    <w:p w14:paraId="215FC7BF" w14:textId="77777777" w:rsidR="006E778E" w:rsidRPr="009D0D9B" w:rsidRDefault="006E778E" w:rsidP="006E778E">
      <w:pPr>
        <w:jc w:val="both"/>
        <w:rPr>
          <w:rFonts w:ascii="Times New Roman" w:eastAsia="Calibri" w:hAnsi="Times New Roman" w:cs="Times New Roman"/>
          <w:i/>
          <w:noProof/>
          <w:sz w:val="24"/>
          <w:szCs w:val="24"/>
        </w:rPr>
      </w:pPr>
    </w:p>
    <w:p w14:paraId="727EA833" w14:textId="77777777" w:rsidR="006E778E" w:rsidRPr="002F1A19" w:rsidRDefault="006E778E" w:rsidP="006E778E">
      <w:pPr>
        <w:pStyle w:val="BodyText"/>
        <w:rPr>
          <w:b/>
          <w:bCs/>
        </w:rPr>
      </w:pPr>
      <w:r>
        <w:rPr>
          <w:b/>
        </w:rPr>
        <w:t>09.5.2. Audiovizuālie informācijas nesēji (</w:t>
      </w:r>
      <w:r>
        <w:rPr>
          <w:b/>
          <w:i/>
          <w:iCs/>
        </w:rPr>
        <w:t>SD</w:t>
      </w:r>
      <w:r>
        <w:rPr>
          <w:b/>
        </w:rPr>
        <w:t>)</w:t>
      </w:r>
    </w:p>
    <w:p w14:paraId="0007A71D" w14:textId="77777777" w:rsidR="006E778E" w:rsidRPr="009D0D9B" w:rsidRDefault="006E778E" w:rsidP="006E778E">
      <w:pPr>
        <w:jc w:val="both"/>
        <w:rPr>
          <w:rFonts w:ascii="Times New Roman" w:eastAsia="Calibri" w:hAnsi="Times New Roman" w:cs="Times New Roman"/>
          <w:b/>
          <w:bCs/>
          <w:noProof/>
          <w:sz w:val="24"/>
          <w:szCs w:val="24"/>
        </w:rPr>
      </w:pPr>
    </w:p>
    <w:p w14:paraId="40A2BD4E" w14:textId="77777777" w:rsidR="006E778E" w:rsidRPr="009D0D9B" w:rsidRDefault="006E778E" w:rsidP="006E778E">
      <w:pPr>
        <w:pStyle w:val="BodyText"/>
      </w:pPr>
      <w:r>
        <w:t>Ietilpst:</w:t>
      </w:r>
    </w:p>
    <w:p w14:paraId="3E4534E6" w14:textId="77777777" w:rsidR="006E778E" w:rsidRPr="009D0D9B" w:rsidRDefault="006E778E" w:rsidP="006E778E">
      <w:pPr>
        <w:jc w:val="both"/>
        <w:rPr>
          <w:rFonts w:ascii="Times New Roman" w:eastAsia="Calibri" w:hAnsi="Times New Roman" w:cs="Times New Roman"/>
          <w:noProof/>
          <w:sz w:val="24"/>
          <w:szCs w:val="24"/>
        </w:rPr>
      </w:pPr>
    </w:p>
    <w:p w14:paraId="000B41B0" w14:textId="77777777" w:rsidR="006E778E" w:rsidRPr="009D0D9B" w:rsidRDefault="006E778E" w:rsidP="00161C32">
      <w:pPr>
        <w:pStyle w:val="BodyText"/>
        <w:numPr>
          <w:ilvl w:val="2"/>
          <w:numId w:val="34"/>
        </w:numPr>
        <w:tabs>
          <w:tab w:val="left" w:pos="851"/>
        </w:tabs>
        <w:ind w:left="284" w:firstLine="0"/>
      </w:pPr>
      <w:r>
        <w:t xml:space="preserve">ierakstītas magnētiskās lentes, lasāmatmiņas kompaktdiski, </w:t>
      </w:r>
      <w:r>
        <w:rPr>
          <w:i/>
          <w:iCs/>
        </w:rPr>
        <w:t>DVD</w:t>
      </w:r>
      <w:r>
        <w:t xml:space="preserve"> diski,</w:t>
      </w:r>
      <w:r>
        <w:rPr>
          <w:i/>
          <w:iCs/>
        </w:rPr>
        <w:t xml:space="preserve"> Blu-ray</w:t>
      </w:r>
      <w:r>
        <w:t xml:space="preserve"> diski, skaņuplates, zibatmiņas diski skaņas un attēla reproducēšanai;</w:t>
      </w:r>
    </w:p>
    <w:p w14:paraId="4AE3A027" w14:textId="77777777" w:rsidR="006E778E" w:rsidRPr="009D0D9B" w:rsidRDefault="006E778E" w:rsidP="00161C32">
      <w:pPr>
        <w:pStyle w:val="BodyText"/>
        <w:numPr>
          <w:ilvl w:val="2"/>
          <w:numId w:val="34"/>
        </w:numPr>
        <w:tabs>
          <w:tab w:val="left" w:pos="851"/>
        </w:tabs>
        <w:ind w:left="284" w:firstLine="0"/>
      </w:pPr>
      <w:r>
        <w:t>mūzikas ierakstu un kinofilmu lejupielāde.</w:t>
      </w:r>
    </w:p>
    <w:p w14:paraId="1983E03F" w14:textId="77777777" w:rsidR="006E778E" w:rsidRPr="009D0D9B" w:rsidRDefault="006E778E" w:rsidP="006E778E">
      <w:pPr>
        <w:jc w:val="both"/>
        <w:rPr>
          <w:rFonts w:ascii="Times New Roman" w:eastAsia="Calibri" w:hAnsi="Times New Roman" w:cs="Times New Roman"/>
          <w:noProof/>
          <w:sz w:val="24"/>
          <w:szCs w:val="24"/>
        </w:rPr>
      </w:pPr>
    </w:p>
    <w:p w14:paraId="733E9D7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42BAA22" w14:textId="77777777" w:rsidR="006E778E" w:rsidRPr="009D0D9B" w:rsidRDefault="006E778E" w:rsidP="006E778E">
      <w:pPr>
        <w:jc w:val="both"/>
        <w:rPr>
          <w:rFonts w:ascii="Times New Roman" w:eastAsia="Calibri" w:hAnsi="Times New Roman" w:cs="Times New Roman"/>
          <w:i/>
          <w:noProof/>
          <w:sz w:val="24"/>
          <w:szCs w:val="24"/>
        </w:rPr>
      </w:pPr>
    </w:p>
    <w:p w14:paraId="5A2AB457" w14:textId="77777777" w:rsidR="006E778E" w:rsidRPr="001C6AC1" w:rsidRDefault="006E778E" w:rsidP="00161C32">
      <w:pPr>
        <w:pStyle w:val="BodyText"/>
        <w:numPr>
          <w:ilvl w:val="2"/>
          <w:numId w:val="34"/>
        </w:numPr>
        <w:tabs>
          <w:tab w:val="left" w:pos="851"/>
        </w:tabs>
        <w:ind w:left="284" w:firstLine="0"/>
        <w:rPr>
          <w:i/>
          <w:iCs/>
        </w:rPr>
      </w:pPr>
      <w:r>
        <w:rPr>
          <w:i/>
        </w:rPr>
        <w:t>programmatūra (kas nav videospēļu programmatūra) (08.2.0.0);</w:t>
      </w:r>
    </w:p>
    <w:p w14:paraId="33554D37" w14:textId="77777777" w:rsidR="006E778E" w:rsidRPr="001C6AC1" w:rsidRDefault="006E778E" w:rsidP="00161C32">
      <w:pPr>
        <w:pStyle w:val="BodyText"/>
        <w:numPr>
          <w:ilvl w:val="2"/>
          <w:numId w:val="34"/>
        </w:numPr>
        <w:tabs>
          <w:tab w:val="left" w:pos="851"/>
        </w:tabs>
        <w:ind w:left="284" w:firstLine="0"/>
        <w:rPr>
          <w:i/>
          <w:iCs/>
        </w:rPr>
      </w:pPr>
      <w:r>
        <w:rPr>
          <w:i/>
        </w:rPr>
        <w:t>videospēles un spēļu lietotnes un programmatūra (09.2.1.1);</w:t>
      </w:r>
    </w:p>
    <w:p w14:paraId="6A800820" w14:textId="77777777" w:rsidR="006E778E" w:rsidRPr="001C6AC1" w:rsidRDefault="006E778E" w:rsidP="00161C32">
      <w:pPr>
        <w:pStyle w:val="BodyText"/>
        <w:numPr>
          <w:ilvl w:val="2"/>
          <w:numId w:val="34"/>
        </w:numPr>
        <w:tabs>
          <w:tab w:val="left" w:pos="851"/>
        </w:tabs>
        <w:ind w:left="284" w:firstLine="0"/>
        <w:rPr>
          <w:i/>
          <w:iCs/>
        </w:rPr>
      </w:pPr>
      <w:r>
        <w:rPr>
          <w:i/>
        </w:rPr>
        <w:t>grāmatu, stāstu, izrāžu, dzejas, vārdnīcu, enciklopēdiju u. c. ieraksti magnētiskajās lentēs, kompaktdiskos, DVD diskos, Blu-ray diskos, zibatmiņas diskos (09.7.1).</w:t>
      </w:r>
    </w:p>
    <w:p w14:paraId="4CC4A8F6" w14:textId="77777777" w:rsidR="006E778E" w:rsidRPr="009D0D9B" w:rsidRDefault="006E778E" w:rsidP="006E778E">
      <w:pPr>
        <w:jc w:val="both"/>
        <w:rPr>
          <w:rFonts w:ascii="Times New Roman" w:eastAsia="Calibri" w:hAnsi="Times New Roman" w:cs="Times New Roman"/>
          <w:i/>
          <w:noProof/>
          <w:sz w:val="24"/>
          <w:szCs w:val="24"/>
        </w:rPr>
      </w:pPr>
    </w:p>
    <w:p w14:paraId="2F92D071" w14:textId="77777777" w:rsidR="006E778E" w:rsidRPr="002F1A19" w:rsidRDefault="006E778E" w:rsidP="006E778E">
      <w:pPr>
        <w:pStyle w:val="BodyText"/>
        <w:rPr>
          <w:b/>
          <w:bCs/>
        </w:rPr>
      </w:pPr>
      <w:r>
        <w:rPr>
          <w:b/>
        </w:rPr>
        <w:t>09.5.2.0. Audiovizuālie informācijas nesēji (</w:t>
      </w:r>
      <w:r>
        <w:rPr>
          <w:b/>
          <w:i/>
          <w:iCs/>
        </w:rPr>
        <w:t>SD</w:t>
      </w:r>
      <w:r>
        <w:rPr>
          <w:b/>
        </w:rPr>
        <w:t>)</w:t>
      </w:r>
    </w:p>
    <w:p w14:paraId="2E53482F" w14:textId="77777777" w:rsidR="006E778E" w:rsidRPr="005E6969" w:rsidRDefault="006E778E" w:rsidP="006E778E">
      <w:pPr>
        <w:jc w:val="both"/>
        <w:rPr>
          <w:rFonts w:ascii="Times New Roman" w:eastAsia="Calibri" w:hAnsi="Times New Roman" w:cs="Times New Roman"/>
          <w:noProof/>
          <w:sz w:val="24"/>
          <w:szCs w:val="24"/>
        </w:rPr>
      </w:pPr>
    </w:p>
    <w:p w14:paraId="4C04F157" w14:textId="77777777" w:rsidR="006E778E" w:rsidRPr="009D0D9B" w:rsidRDefault="006E778E" w:rsidP="006E778E">
      <w:pPr>
        <w:pStyle w:val="BodyText"/>
      </w:pPr>
      <w:r>
        <w:t>Ietilpst:</w:t>
      </w:r>
    </w:p>
    <w:p w14:paraId="74AB6E45" w14:textId="77777777" w:rsidR="006E778E" w:rsidRPr="009D0D9B" w:rsidRDefault="006E778E" w:rsidP="006E778E">
      <w:pPr>
        <w:jc w:val="both"/>
        <w:rPr>
          <w:rFonts w:ascii="Times New Roman" w:eastAsia="Calibri" w:hAnsi="Times New Roman" w:cs="Times New Roman"/>
          <w:noProof/>
          <w:sz w:val="24"/>
          <w:szCs w:val="24"/>
        </w:rPr>
      </w:pPr>
    </w:p>
    <w:p w14:paraId="6FB23AD5" w14:textId="77777777" w:rsidR="006E778E" w:rsidRPr="009D0D9B" w:rsidRDefault="006E778E" w:rsidP="00161C32">
      <w:pPr>
        <w:pStyle w:val="BodyText"/>
        <w:numPr>
          <w:ilvl w:val="2"/>
          <w:numId w:val="34"/>
        </w:numPr>
        <w:tabs>
          <w:tab w:val="left" w:pos="851"/>
        </w:tabs>
        <w:ind w:left="284" w:firstLine="0"/>
      </w:pPr>
      <w:r>
        <w:t xml:space="preserve">ierakstītas magnētiskās lentes, lasāmatmiņas kompaktdiski, </w:t>
      </w:r>
      <w:r>
        <w:rPr>
          <w:i/>
          <w:iCs/>
        </w:rPr>
        <w:t>DVD</w:t>
      </w:r>
      <w:r>
        <w:t xml:space="preserve"> diski,</w:t>
      </w:r>
      <w:r>
        <w:rPr>
          <w:i/>
          <w:iCs/>
        </w:rPr>
        <w:t xml:space="preserve"> Blu-ray</w:t>
      </w:r>
      <w:r>
        <w:t xml:space="preserve"> diski, skaņuplates, zibatmiņas diski skaņas un attēla reproducēšanai;</w:t>
      </w:r>
    </w:p>
    <w:p w14:paraId="238801A1" w14:textId="77777777" w:rsidR="006E778E" w:rsidRPr="009D0D9B" w:rsidRDefault="006E778E" w:rsidP="00161C32">
      <w:pPr>
        <w:pStyle w:val="BodyText"/>
        <w:numPr>
          <w:ilvl w:val="2"/>
          <w:numId w:val="34"/>
        </w:numPr>
        <w:tabs>
          <w:tab w:val="left" w:pos="851"/>
        </w:tabs>
        <w:ind w:left="284" w:firstLine="0"/>
      </w:pPr>
      <w:r>
        <w:t>mūzikas ierakstu un kinofilmu lejupielāde.</w:t>
      </w:r>
    </w:p>
    <w:p w14:paraId="33B347E5" w14:textId="77777777" w:rsidR="006E778E" w:rsidRPr="009D0D9B" w:rsidRDefault="006E778E" w:rsidP="006E778E">
      <w:pPr>
        <w:jc w:val="both"/>
        <w:rPr>
          <w:rFonts w:ascii="Times New Roman" w:eastAsia="Calibri" w:hAnsi="Times New Roman" w:cs="Times New Roman"/>
          <w:noProof/>
          <w:sz w:val="24"/>
          <w:szCs w:val="24"/>
        </w:rPr>
      </w:pPr>
    </w:p>
    <w:p w14:paraId="7FD9DDD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41FEC59" w14:textId="77777777" w:rsidR="006E778E" w:rsidRPr="009D0D9B" w:rsidRDefault="006E778E" w:rsidP="006E778E">
      <w:pPr>
        <w:jc w:val="both"/>
        <w:rPr>
          <w:rFonts w:ascii="Times New Roman" w:eastAsia="Calibri" w:hAnsi="Times New Roman" w:cs="Times New Roman"/>
          <w:i/>
          <w:noProof/>
          <w:sz w:val="24"/>
          <w:szCs w:val="24"/>
        </w:rPr>
      </w:pPr>
    </w:p>
    <w:p w14:paraId="37BB068C" w14:textId="77777777" w:rsidR="006E778E" w:rsidRPr="001C6AC1" w:rsidRDefault="006E778E" w:rsidP="00161C32">
      <w:pPr>
        <w:pStyle w:val="BodyText"/>
        <w:numPr>
          <w:ilvl w:val="2"/>
          <w:numId w:val="34"/>
        </w:numPr>
        <w:tabs>
          <w:tab w:val="left" w:pos="851"/>
        </w:tabs>
        <w:ind w:left="284" w:firstLine="0"/>
        <w:rPr>
          <w:i/>
          <w:iCs/>
        </w:rPr>
      </w:pPr>
      <w:r>
        <w:rPr>
          <w:i/>
        </w:rPr>
        <w:t>programmatūra (kas nav videospēļu programmatūra) (08.2.0.0);</w:t>
      </w:r>
    </w:p>
    <w:p w14:paraId="1CF6F823" w14:textId="77777777" w:rsidR="006E778E" w:rsidRPr="001C6AC1" w:rsidRDefault="006E778E" w:rsidP="00161C32">
      <w:pPr>
        <w:pStyle w:val="BodyText"/>
        <w:numPr>
          <w:ilvl w:val="2"/>
          <w:numId w:val="34"/>
        </w:numPr>
        <w:tabs>
          <w:tab w:val="left" w:pos="851"/>
        </w:tabs>
        <w:ind w:left="284" w:firstLine="0"/>
        <w:rPr>
          <w:i/>
          <w:iCs/>
        </w:rPr>
      </w:pPr>
      <w:r>
        <w:rPr>
          <w:i/>
        </w:rPr>
        <w:t>videospēles un spēļu lietotnes un programmatūra (09.2.1.1);</w:t>
      </w:r>
    </w:p>
    <w:p w14:paraId="499A10EF" w14:textId="77777777" w:rsidR="006E778E" w:rsidRPr="001C6AC1" w:rsidRDefault="006E778E" w:rsidP="00161C32">
      <w:pPr>
        <w:pStyle w:val="BodyText"/>
        <w:numPr>
          <w:ilvl w:val="2"/>
          <w:numId w:val="34"/>
        </w:numPr>
        <w:tabs>
          <w:tab w:val="left" w:pos="851"/>
        </w:tabs>
        <w:ind w:left="284" w:firstLine="0"/>
        <w:rPr>
          <w:i/>
          <w:iCs/>
        </w:rPr>
      </w:pPr>
      <w:r>
        <w:rPr>
          <w:i/>
        </w:rPr>
        <w:t>grāmatu, stāstu, izrāžu, dzejas, vārdnīcu, enciklopēdiju u. c. ieraksti magnētiskajās lentēs, kompaktdiskos, DVD diskos, Blu-ray diskos, zibatmiņas diskos (09.7.1).</w:t>
      </w:r>
    </w:p>
    <w:p w14:paraId="36887FD6" w14:textId="77777777" w:rsidR="006E778E" w:rsidRPr="009D0D9B" w:rsidRDefault="006E778E" w:rsidP="006E778E">
      <w:pPr>
        <w:jc w:val="both"/>
        <w:rPr>
          <w:rFonts w:ascii="Times New Roman" w:eastAsia="Calibri" w:hAnsi="Times New Roman" w:cs="Times New Roman"/>
          <w:i/>
          <w:noProof/>
          <w:sz w:val="24"/>
          <w:szCs w:val="24"/>
        </w:rPr>
      </w:pPr>
    </w:p>
    <w:p w14:paraId="2D9CF482" w14:textId="5D7D2C62" w:rsidR="006E778E" w:rsidRPr="002F1A19" w:rsidRDefault="001D0838" w:rsidP="00161C32">
      <w:pPr>
        <w:pStyle w:val="BodyText"/>
        <w:numPr>
          <w:ilvl w:val="1"/>
          <w:numId w:val="36"/>
        </w:numPr>
        <w:rPr>
          <w:b/>
          <w:bCs/>
        </w:rPr>
      </w:pPr>
      <w:r>
        <w:rPr>
          <w:b/>
        </w:rPr>
        <w:t xml:space="preserve">. </w:t>
      </w:r>
      <w:r w:rsidR="006E778E">
        <w:rPr>
          <w:b/>
        </w:rPr>
        <w:t>KULTŪRAS PAKALPOJUMI</w:t>
      </w:r>
    </w:p>
    <w:p w14:paraId="795CE8CE" w14:textId="77777777" w:rsidR="006E778E" w:rsidRPr="005E6969" w:rsidRDefault="006E778E" w:rsidP="006E778E">
      <w:pPr>
        <w:jc w:val="both"/>
        <w:rPr>
          <w:rFonts w:ascii="Times New Roman" w:eastAsia="Calibri" w:hAnsi="Times New Roman" w:cs="Times New Roman"/>
          <w:noProof/>
          <w:sz w:val="24"/>
          <w:szCs w:val="24"/>
        </w:rPr>
      </w:pPr>
    </w:p>
    <w:p w14:paraId="7C5C0EE8"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09.6.1. Pakalpojumi, ko piedāvā kinoteātri, teātri un koncertu norises vietas (</w:t>
      </w:r>
      <w:r>
        <w:rPr>
          <w:rFonts w:ascii="Times New Roman" w:hAnsi="Times New Roman"/>
          <w:b/>
          <w:i/>
          <w:iCs/>
          <w:sz w:val="24"/>
        </w:rPr>
        <w:t>S</w:t>
      </w:r>
      <w:r>
        <w:rPr>
          <w:rFonts w:ascii="Times New Roman" w:hAnsi="Times New Roman"/>
          <w:b/>
          <w:sz w:val="24"/>
        </w:rPr>
        <w:t>)</w:t>
      </w:r>
    </w:p>
    <w:p w14:paraId="72B4E605" w14:textId="77777777" w:rsidR="006E778E" w:rsidRPr="009D0D9B" w:rsidRDefault="006E778E" w:rsidP="006E778E">
      <w:pPr>
        <w:jc w:val="both"/>
        <w:rPr>
          <w:rFonts w:ascii="Times New Roman" w:eastAsia="Calibri" w:hAnsi="Times New Roman" w:cs="Times New Roman"/>
          <w:b/>
          <w:bCs/>
          <w:noProof/>
          <w:sz w:val="24"/>
          <w:szCs w:val="24"/>
        </w:rPr>
      </w:pPr>
    </w:p>
    <w:p w14:paraId="20E944E1" w14:textId="77777777" w:rsidR="006E778E" w:rsidRPr="009D0D9B" w:rsidRDefault="006E778E" w:rsidP="006E778E">
      <w:pPr>
        <w:pStyle w:val="BodyText"/>
      </w:pPr>
      <w:r>
        <w:t>Ietilpst:</w:t>
      </w:r>
    </w:p>
    <w:p w14:paraId="30043758" w14:textId="77777777" w:rsidR="006E778E" w:rsidRPr="009D0D9B" w:rsidRDefault="006E778E" w:rsidP="006E778E">
      <w:pPr>
        <w:jc w:val="both"/>
        <w:rPr>
          <w:rFonts w:ascii="Times New Roman" w:eastAsia="Calibri" w:hAnsi="Times New Roman" w:cs="Times New Roman"/>
          <w:noProof/>
          <w:sz w:val="24"/>
          <w:szCs w:val="24"/>
        </w:rPr>
      </w:pPr>
    </w:p>
    <w:p w14:paraId="2CCBE903" w14:textId="77777777" w:rsidR="006E778E" w:rsidRPr="009D0D9B" w:rsidRDefault="006E778E" w:rsidP="006E778E">
      <w:pPr>
        <w:pStyle w:val="BodyText"/>
        <w:tabs>
          <w:tab w:val="left" w:pos="851"/>
        </w:tabs>
        <w:ind w:left="284"/>
      </w:pPr>
      <w:r>
        <w:t>pakalpojumi, ko sniedz:</w:t>
      </w:r>
    </w:p>
    <w:p w14:paraId="25B6DADA" w14:textId="77777777" w:rsidR="006E778E" w:rsidRPr="009D0D9B" w:rsidRDefault="006E778E" w:rsidP="00161C32">
      <w:pPr>
        <w:pStyle w:val="BodyText"/>
        <w:numPr>
          <w:ilvl w:val="2"/>
          <w:numId w:val="34"/>
        </w:numPr>
        <w:tabs>
          <w:tab w:val="left" w:pos="851"/>
        </w:tabs>
        <w:ind w:left="284" w:firstLine="0"/>
      </w:pPr>
      <w:r>
        <w:t>kinoteātri;</w:t>
      </w:r>
    </w:p>
    <w:p w14:paraId="72F6B0F6" w14:textId="77777777" w:rsidR="006E778E" w:rsidRPr="009D0D9B" w:rsidRDefault="006E778E" w:rsidP="00161C32">
      <w:pPr>
        <w:pStyle w:val="BodyText"/>
        <w:numPr>
          <w:ilvl w:val="2"/>
          <w:numId w:val="34"/>
        </w:numPr>
        <w:tabs>
          <w:tab w:val="left" w:pos="851"/>
        </w:tabs>
        <w:ind w:left="284" w:firstLine="0"/>
      </w:pPr>
      <w:r>
        <w:t>teātri, operas;</w:t>
      </w:r>
    </w:p>
    <w:p w14:paraId="7CEFD06A" w14:textId="77777777" w:rsidR="006E778E" w:rsidRPr="009D0D9B" w:rsidRDefault="006E778E" w:rsidP="00161C32">
      <w:pPr>
        <w:pStyle w:val="BodyText"/>
        <w:numPr>
          <w:ilvl w:val="2"/>
          <w:numId w:val="34"/>
        </w:numPr>
        <w:tabs>
          <w:tab w:val="left" w:pos="851"/>
        </w:tabs>
        <w:ind w:left="284" w:firstLine="0"/>
      </w:pPr>
      <w:r>
        <w:t>koncertu un mūzikas halles;</w:t>
      </w:r>
    </w:p>
    <w:p w14:paraId="171B66E0" w14:textId="77777777" w:rsidR="006E778E" w:rsidRDefault="006E778E" w:rsidP="00161C32">
      <w:pPr>
        <w:pStyle w:val="BodyText"/>
        <w:numPr>
          <w:ilvl w:val="2"/>
          <w:numId w:val="34"/>
        </w:numPr>
        <w:tabs>
          <w:tab w:val="left" w:pos="851"/>
        </w:tabs>
        <w:ind w:left="284" w:firstLine="0"/>
      </w:pPr>
      <w:r>
        <w:t>cirka, skaņas un gaismas izrādes un tamlīdzīgi.</w:t>
      </w:r>
    </w:p>
    <w:p w14:paraId="1146564D" w14:textId="77777777" w:rsidR="006E778E" w:rsidRDefault="006E778E" w:rsidP="006E778E">
      <w:pPr>
        <w:pStyle w:val="BodyText"/>
        <w:tabs>
          <w:tab w:val="left" w:pos="851"/>
        </w:tabs>
      </w:pPr>
    </w:p>
    <w:p w14:paraId="526980EB" w14:textId="77777777" w:rsidR="006E778E" w:rsidRPr="009D0D9B" w:rsidRDefault="006E778E" w:rsidP="006E778E">
      <w:pPr>
        <w:pStyle w:val="BodyText"/>
        <w:tabs>
          <w:tab w:val="left" w:pos="851"/>
        </w:tabs>
      </w:pPr>
      <w:r>
        <w:t>Ietilpst arī:</w:t>
      </w:r>
    </w:p>
    <w:p w14:paraId="34839302" w14:textId="77777777" w:rsidR="006E778E" w:rsidRDefault="006E778E" w:rsidP="006E778E">
      <w:pPr>
        <w:pStyle w:val="BodyText"/>
        <w:tabs>
          <w:tab w:val="left" w:pos="851"/>
        </w:tabs>
      </w:pPr>
    </w:p>
    <w:p w14:paraId="36AB9330" w14:textId="77777777" w:rsidR="006E778E" w:rsidRPr="009D0D9B" w:rsidRDefault="006E778E" w:rsidP="00161C32">
      <w:pPr>
        <w:pStyle w:val="BodyText"/>
        <w:numPr>
          <w:ilvl w:val="2"/>
          <w:numId w:val="34"/>
        </w:numPr>
        <w:tabs>
          <w:tab w:val="left" w:pos="851"/>
        </w:tabs>
        <w:ind w:left="284" w:firstLine="0"/>
      </w:pPr>
      <w:r>
        <w:t>mūziķu, klaunu, izpildītāju pakalpojumi privātām izklaidēm;</w:t>
      </w:r>
    </w:p>
    <w:p w14:paraId="6F3A5BA5" w14:textId="77777777" w:rsidR="006E778E" w:rsidRPr="009D0D9B" w:rsidRDefault="006E778E" w:rsidP="00161C32">
      <w:pPr>
        <w:pStyle w:val="BodyText"/>
        <w:numPr>
          <w:ilvl w:val="2"/>
          <w:numId w:val="34"/>
        </w:numPr>
        <w:tabs>
          <w:tab w:val="left" w:pos="851"/>
        </w:tabs>
        <w:ind w:left="284" w:firstLine="0"/>
      </w:pPr>
      <w:r>
        <w:t>mūzika, dejošana un mākslinieciski priekšnesumi;</w:t>
      </w:r>
    </w:p>
    <w:p w14:paraId="2CDAC686" w14:textId="77777777" w:rsidR="006E778E" w:rsidRPr="009D0D9B" w:rsidRDefault="006E778E" w:rsidP="00161C32">
      <w:pPr>
        <w:pStyle w:val="BodyText"/>
        <w:numPr>
          <w:ilvl w:val="2"/>
          <w:numId w:val="34"/>
        </w:numPr>
        <w:tabs>
          <w:tab w:val="left" w:pos="851"/>
        </w:tabs>
        <w:ind w:left="284" w:firstLine="0"/>
      </w:pPr>
      <w:r>
        <w:t>mākslas un mūzikas festivāli.</w:t>
      </w:r>
    </w:p>
    <w:p w14:paraId="5FFEC6A3" w14:textId="77777777" w:rsidR="006E778E" w:rsidRPr="009D0D9B" w:rsidRDefault="006E778E" w:rsidP="006E778E">
      <w:pPr>
        <w:jc w:val="both"/>
        <w:rPr>
          <w:rFonts w:ascii="Times New Roman" w:eastAsia="Calibri" w:hAnsi="Times New Roman" w:cs="Times New Roman"/>
          <w:noProof/>
          <w:sz w:val="24"/>
          <w:szCs w:val="24"/>
        </w:rPr>
      </w:pPr>
    </w:p>
    <w:p w14:paraId="4C1751C0" w14:textId="77777777" w:rsidR="006E778E" w:rsidRPr="002F1A19" w:rsidRDefault="006E778E" w:rsidP="00F61616">
      <w:pPr>
        <w:pStyle w:val="BodyText"/>
        <w:keepNext/>
        <w:keepLines/>
        <w:rPr>
          <w:b/>
          <w:bCs/>
        </w:rPr>
      </w:pPr>
      <w:r>
        <w:rPr>
          <w:b/>
        </w:rPr>
        <w:t>09.6.1.0. Pakalpojumi, ko piedāvā kinoteātri, teātri un koncertu norises vietas (</w:t>
      </w:r>
      <w:r>
        <w:rPr>
          <w:b/>
          <w:i/>
          <w:iCs/>
        </w:rPr>
        <w:t>S</w:t>
      </w:r>
      <w:r>
        <w:rPr>
          <w:b/>
        </w:rPr>
        <w:t>)</w:t>
      </w:r>
    </w:p>
    <w:p w14:paraId="35A81A3A" w14:textId="77777777" w:rsidR="006E778E" w:rsidRPr="00B31BCA" w:rsidRDefault="006E778E" w:rsidP="00F61616">
      <w:pPr>
        <w:keepNext/>
        <w:keepLines/>
        <w:jc w:val="both"/>
        <w:rPr>
          <w:rFonts w:ascii="Times New Roman" w:eastAsia="Calibri" w:hAnsi="Times New Roman" w:cs="Times New Roman"/>
          <w:noProof/>
          <w:sz w:val="24"/>
          <w:szCs w:val="24"/>
        </w:rPr>
      </w:pPr>
    </w:p>
    <w:p w14:paraId="0D02F6FE" w14:textId="77777777" w:rsidR="006E778E" w:rsidRPr="009D0D9B" w:rsidRDefault="006E778E" w:rsidP="00F61616">
      <w:pPr>
        <w:pStyle w:val="BodyText"/>
        <w:keepNext/>
        <w:keepLines/>
      </w:pPr>
      <w:r>
        <w:t>Ietilpst:</w:t>
      </w:r>
    </w:p>
    <w:p w14:paraId="45CA3288" w14:textId="77777777" w:rsidR="006E778E" w:rsidRPr="009D0D9B" w:rsidRDefault="006E778E" w:rsidP="00F61616">
      <w:pPr>
        <w:keepNext/>
        <w:keepLines/>
        <w:jc w:val="both"/>
        <w:rPr>
          <w:rFonts w:ascii="Times New Roman" w:eastAsia="Calibri" w:hAnsi="Times New Roman" w:cs="Times New Roman"/>
          <w:noProof/>
          <w:sz w:val="24"/>
          <w:szCs w:val="24"/>
        </w:rPr>
      </w:pPr>
    </w:p>
    <w:p w14:paraId="79017773" w14:textId="77777777" w:rsidR="006E778E" w:rsidRPr="009D0D9B" w:rsidRDefault="006E778E" w:rsidP="00F61616">
      <w:pPr>
        <w:pStyle w:val="BodyText"/>
        <w:keepNext/>
        <w:keepLines/>
        <w:tabs>
          <w:tab w:val="left" w:pos="851"/>
        </w:tabs>
        <w:ind w:left="284"/>
      </w:pPr>
      <w:r>
        <w:t>pakalpojumi, ko sniedz:</w:t>
      </w:r>
    </w:p>
    <w:p w14:paraId="48507422" w14:textId="77777777" w:rsidR="006E778E" w:rsidRPr="009D0D9B" w:rsidRDefault="006E778E" w:rsidP="00161C32">
      <w:pPr>
        <w:pStyle w:val="BodyText"/>
        <w:keepNext/>
        <w:keepLines/>
        <w:numPr>
          <w:ilvl w:val="2"/>
          <w:numId w:val="34"/>
        </w:numPr>
        <w:tabs>
          <w:tab w:val="left" w:pos="851"/>
        </w:tabs>
        <w:ind w:left="284" w:firstLine="0"/>
      </w:pPr>
      <w:r>
        <w:t>kinoteātri;</w:t>
      </w:r>
    </w:p>
    <w:p w14:paraId="518411D8" w14:textId="77777777" w:rsidR="006E778E" w:rsidRPr="009D0D9B" w:rsidRDefault="006E778E" w:rsidP="00161C32">
      <w:pPr>
        <w:pStyle w:val="BodyText"/>
        <w:numPr>
          <w:ilvl w:val="2"/>
          <w:numId w:val="34"/>
        </w:numPr>
        <w:tabs>
          <w:tab w:val="left" w:pos="851"/>
        </w:tabs>
        <w:ind w:left="284" w:firstLine="0"/>
      </w:pPr>
      <w:r>
        <w:t>teātri, operas;</w:t>
      </w:r>
    </w:p>
    <w:p w14:paraId="52AD6EF9" w14:textId="77777777" w:rsidR="006E778E" w:rsidRPr="009D0D9B" w:rsidRDefault="006E778E" w:rsidP="00161C32">
      <w:pPr>
        <w:pStyle w:val="BodyText"/>
        <w:numPr>
          <w:ilvl w:val="2"/>
          <w:numId w:val="34"/>
        </w:numPr>
        <w:tabs>
          <w:tab w:val="left" w:pos="851"/>
        </w:tabs>
        <w:ind w:left="284" w:firstLine="0"/>
      </w:pPr>
      <w:r>
        <w:t>koncertu un mūzikas halles;</w:t>
      </w:r>
    </w:p>
    <w:p w14:paraId="628728B0" w14:textId="77777777" w:rsidR="006E778E" w:rsidRDefault="006E778E" w:rsidP="00161C32">
      <w:pPr>
        <w:pStyle w:val="BodyText"/>
        <w:numPr>
          <w:ilvl w:val="2"/>
          <w:numId w:val="34"/>
        </w:numPr>
        <w:tabs>
          <w:tab w:val="left" w:pos="851"/>
        </w:tabs>
        <w:ind w:left="284" w:firstLine="0"/>
      </w:pPr>
      <w:r>
        <w:t>cirka, skaņas un gaismas izrādes un tamlīdzīgi.</w:t>
      </w:r>
    </w:p>
    <w:p w14:paraId="7630C6CB" w14:textId="77777777" w:rsidR="006E778E" w:rsidRDefault="006E778E" w:rsidP="006E778E">
      <w:pPr>
        <w:pStyle w:val="BodyText"/>
      </w:pPr>
    </w:p>
    <w:p w14:paraId="4847584D" w14:textId="77777777" w:rsidR="006E778E" w:rsidRDefault="006E778E" w:rsidP="006E778E">
      <w:pPr>
        <w:pStyle w:val="BodyText"/>
      </w:pPr>
      <w:r>
        <w:lastRenderedPageBreak/>
        <w:t>Ietilpst arī:</w:t>
      </w:r>
    </w:p>
    <w:p w14:paraId="741353DE" w14:textId="77777777" w:rsidR="006E778E" w:rsidRPr="009D0D9B" w:rsidRDefault="006E778E" w:rsidP="006E778E">
      <w:pPr>
        <w:pStyle w:val="BodyText"/>
      </w:pPr>
    </w:p>
    <w:p w14:paraId="248559F2" w14:textId="77777777" w:rsidR="006E778E" w:rsidRPr="009D0D9B" w:rsidRDefault="006E778E" w:rsidP="00161C32">
      <w:pPr>
        <w:pStyle w:val="BodyText"/>
        <w:numPr>
          <w:ilvl w:val="2"/>
          <w:numId w:val="34"/>
        </w:numPr>
        <w:tabs>
          <w:tab w:val="left" w:pos="851"/>
        </w:tabs>
        <w:ind w:left="284" w:firstLine="0"/>
      </w:pPr>
      <w:r>
        <w:t>mūziķu, klaunu, izpildītāju pakalpojumi privātām izklaidēm;</w:t>
      </w:r>
    </w:p>
    <w:p w14:paraId="2AD85AC7" w14:textId="77777777" w:rsidR="006E778E" w:rsidRPr="009D0D9B" w:rsidRDefault="006E778E" w:rsidP="00161C32">
      <w:pPr>
        <w:pStyle w:val="BodyText"/>
        <w:numPr>
          <w:ilvl w:val="2"/>
          <w:numId w:val="34"/>
        </w:numPr>
        <w:tabs>
          <w:tab w:val="left" w:pos="851"/>
        </w:tabs>
        <w:ind w:left="284" w:firstLine="0"/>
      </w:pPr>
      <w:r>
        <w:t>mūzika, dejošana un mākslinieciski priekšnesumi;</w:t>
      </w:r>
    </w:p>
    <w:p w14:paraId="491F512B" w14:textId="77777777" w:rsidR="006E778E" w:rsidRPr="009D0D9B" w:rsidRDefault="006E778E" w:rsidP="00161C32">
      <w:pPr>
        <w:pStyle w:val="BodyText"/>
        <w:numPr>
          <w:ilvl w:val="2"/>
          <w:numId w:val="34"/>
        </w:numPr>
        <w:tabs>
          <w:tab w:val="left" w:pos="851"/>
        </w:tabs>
        <w:ind w:left="284" w:firstLine="0"/>
      </w:pPr>
      <w:r>
        <w:t>mākslas un mūzikas festivāli.</w:t>
      </w:r>
    </w:p>
    <w:p w14:paraId="5179C665" w14:textId="77777777" w:rsidR="006E778E" w:rsidRPr="009D0D9B" w:rsidRDefault="006E778E" w:rsidP="006E778E">
      <w:pPr>
        <w:jc w:val="both"/>
        <w:rPr>
          <w:rFonts w:ascii="Times New Roman" w:eastAsia="Calibri" w:hAnsi="Times New Roman" w:cs="Times New Roman"/>
          <w:noProof/>
          <w:sz w:val="24"/>
          <w:szCs w:val="24"/>
        </w:rPr>
      </w:pPr>
    </w:p>
    <w:p w14:paraId="47BD007C" w14:textId="77777777" w:rsidR="006E778E" w:rsidRPr="002F1A19" w:rsidRDefault="006E778E" w:rsidP="006E778E">
      <w:pPr>
        <w:pStyle w:val="BodyText"/>
        <w:rPr>
          <w:b/>
          <w:bCs/>
        </w:rPr>
      </w:pPr>
      <w:r>
        <w:rPr>
          <w:b/>
        </w:rPr>
        <w:t>09.6.2. Pakalpojumi, ko piedāvā muzeji, bibliotēkas un kultūras vietas (</w:t>
      </w:r>
      <w:r>
        <w:rPr>
          <w:b/>
          <w:i/>
          <w:iCs/>
        </w:rPr>
        <w:t>S</w:t>
      </w:r>
      <w:r>
        <w:rPr>
          <w:b/>
        </w:rPr>
        <w:t>)</w:t>
      </w:r>
    </w:p>
    <w:p w14:paraId="38C86F30" w14:textId="77777777" w:rsidR="006E778E" w:rsidRPr="009D0D9B" w:rsidRDefault="006E778E" w:rsidP="006E778E">
      <w:pPr>
        <w:jc w:val="both"/>
        <w:rPr>
          <w:rFonts w:ascii="Times New Roman" w:eastAsia="Calibri" w:hAnsi="Times New Roman" w:cs="Times New Roman"/>
          <w:b/>
          <w:bCs/>
          <w:noProof/>
          <w:sz w:val="24"/>
          <w:szCs w:val="24"/>
        </w:rPr>
      </w:pPr>
    </w:p>
    <w:p w14:paraId="7C5E4B9E" w14:textId="77777777" w:rsidR="006E778E" w:rsidRPr="009D0D9B" w:rsidRDefault="006E778E" w:rsidP="006E778E">
      <w:pPr>
        <w:pStyle w:val="BodyText"/>
      </w:pPr>
      <w:r>
        <w:t>Ietilpst:</w:t>
      </w:r>
    </w:p>
    <w:p w14:paraId="4887DBAB" w14:textId="77777777" w:rsidR="006E778E" w:rsidRPr="009D0D9B" w:rsidRDefault="006E778E" w:rsidP="006E778E">
      <w:pPr>
        <w:jc w:val="both"/>
        <w:rPr>
          <w:rFonts w:ascii="Times New Roman" w:eastAsia="Calibri" w:hAnsi="Times New Roman" w:cs="Times New Roman"/>
          <w:noProof/>
          <w:sz w:val="24"/>
          <w:szCs w:val="24"/>
        </w:rPr>
      </w:pPr>
    </w:p>
    <w:p w14:paraId="1F02FEEC" w14:textId="77777777" w:rsidR="006E778E" w:rsidRPr="009D0D9B" w:rsidRDefault="006E778E" w:rsidP="006E778E">
      <w:pPr>
        <w:pStyle w:val="BodyText"/>
        <w:tabs>
          <w:tab w:val="left" w:pos="851"/>
        </w:tabs>
        <w:ind w:left="284"/>
      </w:pPr>
      <w:r>
        <w:t>pakalpojumi, ko sniedz:</w:t>
      </w:r>
    </w:p>
    <w:p w14:paraId="50FA685E" w14:textId="77777777" w:rsidR="006E778E" w:rsidRPr="009D0D9B" w:rsidRDefault="006E778E" w:rsidP="00161C32">
      <w:pPr>
        <w:pStyle w:val="BodyText"/>
        <w:numPr>
          <w:ilvl w:val="2"/>
          <w:numId w:val="34"/>
        </w:numPr>
        <w:tabs>
          <w:tab w:val="left" w:pos="851"/>
        </w:tabs>
        <w:ind w:left="284" w:firstLine="0"/>
      </w:pPr>
      <w:r>
        <w:t>muzeji, mākslas galerijas, izstādes, vēstures pieminekļi un arheoloģisko izrakumu vietas;</w:t>
      </w:r>
    </w:p>
    <w:p w14:paraId="3182C6AD" w14:textId="77777777" w:rsidR="006E778E" w:rsidRPr="009D0D9B" w:rsidRDefault="006E778E" w:rsidP="00161C32">
      <w:pPr>
        <w:pStyle w:val="BodyText"/>
        <w:numPr>
          <w:ilvl w:val="2"/>
          <w:numId w:val="34"/>
        </w:numPr>
        <w:tabs>
          <w:tab w:val="left" w:pos="851"/>
        </w:tabs>
        <w:ind w:left="284" w:firstLine="0"/>
      </w:pPr>
      <w:r>
        <w:t>bibliotēkas;</w:t>
      </w:r>
    </w:p>
    <w:p w14:paraId="010C9D3D" w14:textId="77777777" w:rsidR="006E778E" w:rsidRPr="009D0D9B" w:rsidRDefault="006E778E" w:rsidP="00161C32">
      <w:pPr>
        <w:pStyle w:val="BodyText"/>
        <w:numPr>
          <w:ilvl w:val="2"/>
          <w:numId w:val="34"/>
        </w:numPr>
        <w:tabs>
          <w:tab w:val="left" w:pos="851"/>
        </w:tabs>
        <w:ind w:left="284" w:firstLine="0"/>
      </w:pPr>
      <w:r>
        <w:t>nacionālie parki, zooloģiskie un botāniskie dārzi, akvāriji.</w:t>
      </w:r>
    </w:p>
    <w:p w14:paraId="5BF8DE16" w14:textId="77777777" w:rsidR="006E778E" w:rsidRPr="009D0D9B" w:rsidRDefault="006E778E" w:rsidP="006E778E">
      <w:pPr>
        <w:jc w:val="both"/>
        <w:rPr>
          <w:rFonts w:ascii="Times New Roman" w:eastAsia="Calibri" w:hAnsi="Times New Roman" w:cs="Times New Roman"/>
          <w:noProof/>
          <w:sz w:val="24"/>
          <w:szCs w:val="24"/>
        </w:rPr>
      </w:pPr>
    </w:p>
    <w:p w14:paraId="756CE348" w14:textId="77777777" w:rsidR="006E778E" w:rsidRPr="002F1A19" w:rsidRDefault="006E778E" w:rsidP="006E778E">
      <w:pPr>
        <w:pStyle w:val="BodyText"/>
        <w:rPr>
          <w:b/>
          <w:bCs/>
        </w:rPr>
      </w:pPr>
      <w:r>
        <w:rPr>
          <w:b/>
        </w:rPr>
        <w:t>09.6.2.0. Pakalpojumi, ko piedāvā muzeji, bibliotēkas un kultūras vietas (</w:t>
      </w:r>
      <w:r>
        <w:rPr>
          <w:b/>
          <w:i/>
          <w:iCs/>
        </w:rPr>
        <w:t>S</w:t>
      </w:r>
      <w:r>
        <w:rPr>
          <w:b/>
        </w:rPr>
        <w:t>)</w:t>
      </w:r>
    </w:p>
    <w:p w14:paraId="6D583F09" w14:textId="77777777" w:rsidR="006E778E" w:rsidRPr="009D0D9B" w:rsidRDefault="006E778E" w:rsidP="006E778E">
      <w:pPr>
        <w:jc w:val="both"/>
        <w:rPr>
          <w:rFonts w:ascii="Times New Roman" w:eastAsia="Calibri" w:hAnsi="Times New Roman" w:cs="Times New Roman"/>
          <w:b/>
          <w:bCs/>
          <w:noProof/>
          <w:sz w:val="24"/>
          <w:szCs w:val="24"/>
        </w:rPr>
      </w:pPr>
    </w:p>
    <w:p w14:paraId="6D771C1A" w14:textId="77777777" w:rsidR="006E778E" w:rsidRPr="009D0D9B" w:rsidRDefault="006E778E" w:rsidP="006E778E">
      <w:pPr>
        <w:pStyle w:val="BodyText"/>
      </w:pPr>
      <w:r>
        <w:t>Ietilpst:</w:t>
      </w:r>
    </w:p>
    <w:p w14:paraId="0D7DF793" w14:textId="77777777" w:rsidR="006E778E" w:rsidRPr="009D0D9B" w:rsidRDefault="006E778E" w:rsidP="006E778E">
      <w:pPr>
        <w:jc w:val="both"/>
        <w:rPr>
          <w:rFonts w:ascii="Times New Roman" w:eastAsia="Calibri" w:hAnsi="Times New Roman" w:cs="Times New Roman"/>
          <w:noProof/>
          <w:sz w:val="24"/>
          <w:szCs w:val="24"/>
        </w:rPr>
      </w:pPr>
    </w:p>
    <w:p w14:paraId="348F8C0F" w14:textId="77777777" w:rsidR="006E778E" w:rsidRPr="009D0D9B" w:rsidRDefault="006E778E" w:rsidP="006E778E">
      <w:pPr>
        <w:pStyle w:val="BodyText"/>
        <w:tabs>
          <w:tab w:val="left" w:pos="851"/>
        </w:tabs>
        <w:ind w:left="284"/>
      </w:pPr>
      <w:r>
        <w:t>pakalpojumi, ko sniedz:</w:t>
      </w:r>
    </w:p>
    <w:p w14:paraId="01FCE422" w14:textId="77777777" w:rsidR="006E778E" w:rsidRPr="009D0D9B" w:rsidRDefault="006E778E" w:rsidP="00161C32">
      <w:pPr>
        <w:pStyle w:val="BodyText"/>
        <w:numPr>
          <w:ilvl w:val="2"/>
          <w:numId w:val="34"/>
        </w:numPr>
        <w:tabs>
          <w:tab w:val="left" w:pos="851"/>
        </w:tabs>
        <w:ind w:left="284" w:firstLine="0"/>
      </w:pPr>
      <w:r>
        <w:t>muzeji, mākslas galerijas, izstādes, tostarp vēsturiskie pieminekļi un arheoloģisko izrakumu vietas;</w:t>
      </w:r>
    </w:p>
    <w:p w14:paraId="5DC8A72B" w14:textId="77777777" w:rsidR="006E778E" w:rsidRPr="009D0D9B" w:rsidRDefault="006E778E" w:rsidP="00161C32">
      <w:pPr>
        <w:pStyle w:val="BodyText"/>
        <w:numPr>
          <w:ilvl w:val="2"/>
          <w:numId w:val="34"/>
        </w:numPr>
        <w:tabs>
          <w:tab w:val="left" w:pos="851"/>
        </w:tabs>
        <w:ind w:left="284" w:firstLine="0"/>
      </w:pPr>
      <w:r>
        <w:t>bibliotēkas;</w:t>
      </w:r>
    </w:p>
    <w:p w14:paraId="75C20D03" w14:textId="77777777" w:rsidR="006E778E" w:rsidRPr="009D0D9B" w:rsidRDefault="006E778E" w:rsidP="00161C32">
      <w:pPr>
        <w:pStyle w:val="BodyText"/>
        <w:numPr>
          <w:ilvl w:val="2"/>
          <w:numId w:val="34"/>
        </w:numPr>
        <w:tabs>
          <w:tab w:val="left" w:pos="851"/>
        </w:tabs>
        <w:ind w:left="284" w:firstLine="0"/>
      </w:pPr>
      <w:r>
        <w:t>nacionālie parki, zooloģiskie un botāniskie dārzi, akvāriji.</w:t>
      </w:r>
    </w:p>
    <w:p w14:paraId="307A2E9E" w14:textId="77777777" w:rsidR="006E778E" w:rsidRPr="009D0D9B" w:rsidRDefault="006E778E" w:rsidP="006E778E">
      <w:pPr>
        <w:jc w:val="both"/>
        <w:rPr>
          <w:rFonts w:ascii="Times New Roman" w:eastAsia="Calibri" w:hAnsi="Times New Roman" w:cs="Times New Roman"/>
          <w:noProof/>
          <w:sz w:val="24"/>
          <w:szCs w:val="24"/>
        </w:rPr>
      </w:pPr>
    </w:p>
    <w:p w14:paraId="5A5B270F" w14:textId="77777777" w:rsidR="006E778E" w:rsidRPr="002F1A19" w:rsidRDefault="006E778E" w:rsidP="006E778E">
      <w:pPr>
        <w:pStyle w:val="BodyText"/>
        <w:rPr>
          <w:b/>
          <w:bCs/>
        </w:rPr>
      </w:pPr>
      <w:r>
        <w:rPr>
          <w:b/>
        </w:rPr>
        <w:t>09.6.3. Foto pakalpojumi (</w:t>
      </w:r>
      <w:r>
        <w:rPr>
          <w:b/>
          <w:i/>
          <w:iCs/>
        </w:rPr>
        <w:t>S</w:t>
      </w:r>
      <w:r>
        <w:rPr>
          <w:b/>
        </w:rPr>
        <w:t>)</w:t>
      </w:r>
    </w:p>
    <w:p w14:paraId="75F6451C" w14:textId="77777777" w:rsidR="006E778E" w:rsidRPr="009D0D9B" w:rsidRDefault="006E778E" w:rsidP="006E778E">
      <w:pPr>
        <w:jc w:val="both"/>
        <w:rPr>
          <w:rFonts w:ascii="Times New Roman" w:eastAsia="Calibri" w:hAnsi="Times New Roman" w:cs="Times New Roman"/>
          <w:b/>
          <w:bCs/>
          <w:noProof/>
          <w:sz w:val="24"/>
          <w:szCs w:val="24"/>
        </w:rPr>
      </w:pPr>
    </w:p>
    <w:p w14:paraId="03C63B23" w14:textId="77777777" w:rsidR="006E778E" w:rsidRPr="009D0D9B" w:rsidRDefault="006E778E" w:rsidP="006E778E">
      <w:pPr>
        <w:pStyle w:val="BodyText"/>
      </w:pPr>
      <w:r>
        <w:t>Ietilpst:</w:t>
      </w:r>
    </w:p>
    <w:p w14:paraId="66D759D8" w14:textId="77777777" w:rsidR="006E778E" w:rsidRPr="009D0D9B" w:rsidRDefault="006E778E" w:rsidP="006E778E">
      <w:pPr>
        <w:jc w:val="both"/>
        <w:rPr>
          <w:rFonts w:ascii="Times New Roman" w:eastAsia="Calibri" w:hAnsi="Times New Roman" w:cs="Times New Roman"/>
          <w:noProof/>
          <w:sz w:val="24"/>
          <w:szCs w:val="24"/>
        </w:rPr>
      </w:pPr>
    </w:p>
    <w:p w14:paraId="6E9EB325" w14:textId="77777777" w:rsidR="006E778E" w:rsidRPr="009D0D9B" w:rsidRDefault="006E778E" w:rsidP="00161C32">
      <w:pPr>
        <w:pStyle w:val="BodyText"/>
        <w:numPr>
          <w:ilvl w:val="2"/>
          <w:numId w:val="34"/>
        </w:numPr>
        <w:tabs>
          <w:tab w:val="left" w:pos="851"/>
        </w:tabs>
        <w:ind w:left="284" w:firstLine="0"/>
      </w:pPr>
      <w:r>
        <w:t>fotogrāfu pakalpojumi, piemēram, fotofilmu attīstīšana, fotogrāfiju kopēšana, palielināšana, portretu fotografēšana, pasākumu (piemēram, kāzu) fotografēšana un filmēšana utt.</w:t>
      </w:r>
    </w:p>
    <w:p w14:paraId="594B800F" w14:textId="77777777" w:rsidR="006E778E" w:rsidRPr="009D0D9B" w:rsidRDefault="006E778E" w:rsidP="006E778E">
      <w:pPr>
        <w:jc w:val="both"/>
        <w:rPr>
          <w:rFonts w:ascii="Times New Roman" w:eastAsia="Calibri" w:hAnsi="Times New Roman" w:cs="Times New Roman"/>
          <w:noProof/>
          <w:sz w:val="24"/>
          <w:szCs w:val="24"/>
        </w:rPr>
      </w:pPr>
    </w:p>
    <w:p w14:paraId="407CB5C3" w14:textId="77777777" w:rsidR="006E778E" w:rsidRPr="009D0D9B" w:rsidRDefault="006E778E" w:rsidP="006E778E">
      <w:pPr>
        <w:pStyle w:val="BodyText"/>
      </w:pPr>
      <w:r>
        <w:t>Ietilpst arī:</w:t>
      </w:r>
    </w:p>
    <w:p w14:paraId="0B55CC6A" w14:textId="77777777" w:rsidR="006E778E" w:rsidRPr="009D0D9B" w:rsidRDefault="006E778E" w:rsidP="006E778E">
      <w:pPr>
        <w:jc w:val="both"/>
        <w:rPr>
          <w:rFonts w:ascii="Times New Roman" w:eastAsia="Calibri" w:hAnsi="Times New Roman" w:cs="Times New Roman"/>
          <w:noProof/>
          <w:sz w:val="24"/>
          <w:szCs w:val="24"/>
        </w:rPr>
      </w:pPr>
    </w:p>
    <w:p w14:paraId="758FB86D" w14:textId="77777777" w:rsidR="006E778E" w:rsidRPr="009D0D9B" w:rsidRDefault="006E778E" w:rsidP="00161C32">
      <w:pPr>
        <w:pStyle w:val="BodyText"/>
        <w:numPr>
          <w:ilvl w:val="2"/>
          <w:numId w:val="34"/>
        </w:numPr>
        <w:tabs>
          <w:tab w:val="left" w:pos="851"/>
        </w:tabs>
        <w:ind w:left="284" w:firstLine="0"/>
      </w:pPr>
      <w:r>
        <w:t>foto pakalpojumi, ko sniedz nespecializētie veikali (piemēram, lielveikali, sadzīves elektronikas veikali u. tml.) un kas tiek pirkti internetā.</w:t>
      </w:r>
    </w:p>
    <w:p w14:paraId="25A31719" w14:textId="77777777" w:rsidR="006E778E" w:rsidRDefault="006E778E" w:rsidP="006E778E">
      <w:pPr>
        <w:jc w:val="both"/>
        <w:rPr>
          <w:rFonts w:ascii="Times New Roman" w:hAnsi="Times New Roman" w:cs="Times New Roman"/>
          <w:noProof/>
          <w:sz w:val="24"/>
          <w:szCs w:val="24"/>
        </w:rPr>
      </w:pPr>
    </w:p>
    <w:p w14:paraId="7CB9EA54" w14:textId="77777777" w:rsidR="006E778E" w:rsidRPr="002F1A19" w:rsidRDefault="006E778E" w:rsidP="006E778E">
      <w:pPr>
        <w:pStyle w:val="BodyText"/>
        <w:rPr>
          <w:b/>
          <w:bCs/>
        </w:rPr>
      </w:pPr>
      <w:r>
        <w:rPr>
          <w:b/>
        </w:rPr>
        <w:t>09.6.3.0. Foto pakalpojumi (</w:t>
      </w:r>
      <w:r>
        <w:rPr>
          <w:b/>
          <w:i/>
          <w:iCs/>
        </w:rPr>
        <w:t>S</w:t>
      </w:r>
      <w:r>
        <w:rPr>
          <w:b/>
        </w:rPr>
        <w:t>)</w:t>
      </w:r>
    </w:p>
    <w:p w14:paraId="035F86F7" w14:textId="77777777" w:rsidR="006E778E" w:rsidRPr="009D0D9B" w:rsidRDefault="006E778E" w:rsidP="006E778E">
      <w:pPr>
        <w:jc w:val="both"/>
        <w:rPr>
          <w:rFonts w:ascii="Times New Roman" w:eastAsia="Calibri" w:hAnsi="Times New Roman" w:cs="Times New Roman"/>
          <w:b/>
          <w:bCs/>
          <w:noProof/>
          <w:sz w:val="24"/>
          <w:szCs w:val="24"/>
        </w:rPr>
      </w:pPr>
    </w:p>
    <w:p w14:paraId="02C95B52" w14:textId="77777777" w:rsidR="006E778E" w:rsidRPr="009D0D9B" w:rsidRDefault="006E778E" w:rsidP="006E778E">
      <w:pPr>
        <w:pStyle w:val="BodyText"/>
      </w:pPr>
      <w:r>
        <w:t>Ietilpst:</w:t>
      </w:r>
    </w:p>
    <w:p w14:paraId="01C10500" w14:textId="77777777" w:rsidR="006E778E" w:rsidRPr="009D0D9B" w:rsidRDefault="006E778E" w:rsidP="006E778E">
      <w:pPr>
        <w:jc w:val="both"/>
        <w:rPr>
          <w:rFonts w:ascii="Times New Roman" w:eastAsia="Calibri" w:hAnsi="Times New Roman" w:cs="Times New Roman"/>
          <w:noProof/>
          <w:sz w:val="24"/>
          <w:szCs w:val="24"/>
        </w:rPr>
      </w:pPr>
    </w:p>
    <w:p w14:paraId="64E98AEC" w14:textId="77777777" w:rsidR="006E778E" w:rsidRPr="009D0D9B" w:rsidRDefault="006E778E" w:rsidP="00161C32">
      <w:pPr>
        <w:pStyle w:val="BodyText"/>
        <w:numPr>
          <w:ilvl w:val="2"/>
          <w:numId w:val="34"/>
        </w:numPr>
        <w:tabs>
          <w:tab w:val="left" w:pos="851"/>
        </w:tabs>
        <w:ind w:left="284" w:firstLine="0"/>
      </w:pPr>
      <w:r>
        <w:t>fotogrāfu pakalpojumi, piemēram, fotofilmu attīstīšana, fotogrāfiju kopēšana, palielināšana, portretu fotografēšana, pasākumu (piemēram, kāzu) fotografēšana un filmēšana utt.</w:t>
      </w:r>
    </w:p>
    <w:p w14:paraId="6E8359DE" w14:textId="77777777" w:rsidR="006E778E" w:rsidRPr="009D0D9B" w:rsidRDefault="006E778E" w:rsidP="006E778E">
      <w:pPr>
        <w:jc w:val="both"/>
        <w:rPr>
          <w:rFonts w:ascii="Times New Roman" w:eastAsia="Calibri" w:hAnsi="Times New Roman" w:cs="Times New Roman"/>
          <w:noProof/>
          <w:sz w:val="24"/>
          <w:szCs w:val="24"/>
        </w:rPr>
      </w:pPr>
    </w:p>
    <w:p w14:paraId="401B7F8D" w14:textId="77777777" w:rsidR="006E778E" w:rsidRPr="009D0D9B" w:rsidRDefault="006E778E" w:rsidP="006E778E">
      <w:pPr>
        <w:pStyle w:val="BodyText"/>
      </w:pPr>
      <w:r>
        <w:t>Ietilpst arī:</w:t>
      </w:r>
    </w:p>
    <w:p w14:paraId="79F91F42" w14:textId="77777777" w:rsidR="006E778E" w:rsidRPr="009D0D9B" w:rsidRDefault="006E778E" w:rsidP="006E778E">
      <w:pPr>
        <w:jc w:val="both"/>
        <w:rPr>
          <w:rFonts w:ascii="Times New Roman" w:eastAsia="Calibri" w:hAnsi="Times New Roman" w:cs="Times New Roman"/>
          <w:noProof/>
          <w:sz w:val="24"/>
          <w:szCs w:val="24"/>
        </w:rPr>
      </w:pPr>
    </w:p>
    <w:p w14:paraId="65311B6A" w14:textId="77777777" w:rsidR="006E778E" w:rsidRPr="009D0D9B" w:rsidRDefault="006E778E" w:rsidP="00161C32">
      <w:pPr>
        <w:pStyle w:val="BodyText"/>
        <w:numPr>
          <w:ilvl w:val="2"/>
          <w:numId w:val="34"/>
        </w:numPr>
        <w:tabs>
          <w:tab w:val="left" w:pos="851"/>
        </w:tabs>
        <w:ind w:left="284" w:firstLine="0"/>
      </w:pPr>
      <w:r>
        <w:t>foto pakalpojumi, ko sniedz nespecializētie veikali (piemēram, lielveikali, sadzīves elektronikas veikali u. tml.) un kas tiek pirkti internetā.</w:t>
      </w:r>
    </w:p>
    <w:p w14:paraId="27F595D7" w14:textId="77777777" w:rsidR="006E778E" w:rsidRPr="009D0D9B" w:rsidRDefault="006E778E" w:rsidP="006E778E">
      <w:pPr>
        <w:jc w:val="both"/>
        <w:rPr>
          <w:rFonts w:ascii="Times New Roman" w:eastAsia="Calibri" w:hAnsi="Times New Roman" w:cs="Times New Roman"/>
          <w:noProof/>
          <w:sz w:val="24"/>
          <w:szCs w:val="24"/>
        </w:rPr>
      </w:pPr>
    </w:p>
    <w:p w14:paraId="138214E7" w14:textId="77777777" w:rsidR="006E778E" w:rsidRPr="002F1A19" w:rsidRDefault="006E778E" w:rsidP="006E778E">
      <w:pPr>
        <w:pStyle w:val="BodyText"/>
        <w:rPr>
          <w:b/>
          <w:bCs/>
        </w:rPr>
      </w:pPr>
      <w:r>
        <w:rPr>
          <w:b/>
        </w:rPr>
        <w:t>09.6.9. Citi kultūras pakalpojumi (</w:t>
      </w:r>
      <w:r>
        <w:rPr>
          <w:b/>
          <w:i/>
          <w:iCs/>
        </w:rPr>
        <w:t>S</w:t>
      </w:r>
      <w:r>
        <w:rPr>
          <w:b/>
        </w:rPr>
        <w:t>)</w:t>
      </w:r>
    </w:p>
    <w:p w14:paraId="00689373" w14:textId="77777777" w:rsidR="006E778E" w:rsidRPr="005E6969" w:rsidRDefault="006E778E" w:rsidP="006E778E">
      <w:pPr>
        <w:jc w:val="both"/>
        <w:rPr>
          <w:rFonts w:ascii="Times New Roman" w:eastAsia="Calibri" w:hAnsi="Times New Roman" w:cs="Times New Roman"/>
          <w:noProof/>
          <w:sz w:val="24"/>
          <w:szCs w:val="24"/>
        </w:rPr>
      </w:pPr>
    </w:p>
    <w:p w14:paraId="46ED58BA" w14:textId="77777777" w:rsidR="006E778E" w:rsidRPr="009D0D9B" w:rsidRDefault="006E778E" w:rsidP="006E778E">
      <w:pPr>
        <w:pStyle w:val="BodyText"/>
      </w:pPr>
      <w:r>
        <w:t>Ietilpst:</w:t>
      </w:r>
    </w:p>
    <w:p w14:paraId="1A71A905" w14:textId="77777777" w:rsidR="006E778E" w:rsidRPr="009D0D9B" w:rsidRDefault="006E778E" w:rsidP="006E778E">
      <w:pPr>
        <w:jc w:val="both"/>
        <w:rPr>
          <w:rFonts w:ascii="Times New Roman" w:eastAsia="Calibri" w:hAnsi="Times New Roman" w:cs="Times New Roman"/>
          <w:noProof/>
          <w:sz w:val="24"/>
          <w:szCs w:val="24"/>
        </w:rPr>
      </w:pPr>
    </w:p>
    <w:p w14:paraId="156DF7B1" w14:textId="77777777" w:rsidR="006E778E" w:rsidRPr="009D0D9B" w:rsidRDefault="006E778E" w:rsidP="00161C32">
      <w:pPr>
        <w:pStyle w:val="BodyText"/>
        <w:numPr>
          <w:ilvl w:val="2"/>
          <w:numId w:val="34"/>
        </w:numPr>
        <w:tabs>
          <w:tab w:val="left" w:pos="851"/>
        </w:tabs>
        <w:ind w:left="284" w:firstLine="0"/>
      </w:pPr>
      <w:r>
        <w:t>mūzikas instrumentu noma un remonts;</w:t>
      </w:r>
    </w:p>
    <w:p w14:paraId="36C3F0BB" w14:textId="77777777" w:rsidR="006E778E" w:rsidRPr="009D0D9B" w:rsidRDefault="006E778E" w:rsidP="00161C32">
      <w:pPr>
        <w:pStyle w:val="BodyText"/>
        <w:numPr>
          <w:ilvl w:val="2"/>
          <w:numId w:val="34"/>
        </w:numPr>
        <w:tabs>
          <w:tab w:val="left" w:pos="851"/>
        </w:tabs>
        <w:ind w:left="284" w:firstLine="0"/>
      </w:pPr>
      <w:r>
        <w:t>grāmatu iesiešanas pakalpojumi;</w:t>
      </w:r>
    </w:p>
    <w:p w14:paraId="15F70EF4" w14:textId="77777777" w:rsidR="006E778E" w:rsidRDefault="006E778E" w:rsidP="00161C32">
      <w:pPr>
        <w:pStyle w:val="BodyText"/>
        <w:numPr>
          <w:ilvl w:val="2"/>
          <w:numId w:val="34"/>
        </w:numPr>
        <w:tabs>
          <w:tab w:val="left" w:pos="851"/>
        </w:tabs>
        <w:ind w:left="284" w:firstLine="0"/>
      </w:pPr>
      <w:r>
        <w:t>fotografēšanas, mūzikas, dejošanas un mākslas nodarbības (klātienē vai e-mācībās).</w:t>
      </w:r>
    </w:p>
    <w:p w14:paraId="42055206" w14:textId="77777777" w:rsidR="006E778E" w:rsidRDefault="006E778E" w:rsidP="006E778E">
      <w:pPr>
        <w:pStyle w:val="BodyText"/>
        <w:tabs>
          <w:tab w:val="left" w:pos="851"/>
        </w:tabs>
      </w:pPr>
    </w:p>
    <w:p w14:paraId="61289089" w14:textId="77777777" w:rsidR="006E778E" w:rsidRPr="009D0D9B" w:rsidRDefault="006E778E" w:rsidP="006E778E">
      <w:pPr>
        <w:pStyle w:val="BodyText"/>
        <w:tabs>
          <w:tab w:val="left" w:pos="851"/>
        </w:tabs>
      </w:pPr>
      <w:r>
        <w:t>Ietilpst arī:</w:t>
      </w:r>
    </w:p>
    <w:p w14:paraId="6C3DC83C" w14:textId="77777777" w:rsidR="006E778E" w:rsidRDefault="006E778E" w:rsidP="006E778E">
      <w:pPr>
        <w:pStyle w:val="BodyText"/>
        <w:tabs>
          <w:tab w:val="left" w:pos="851"/>
        </w:tabs>
      </w:pPr>
    </w:p>
    <w:p w14:paraId="1937984A" w14:textId="77777777" w:rsidR="006E778E" w:rsidRPr="009D0D9B" w:rsidRDefault="006E778E" w:rsidP="00161C32">
      <w:pPr>
        <w:pStyle w:val="BodyText"/>
        <w:numPr>
          <w:ilvl w:val="2"/>
          <w:numId w:val="34"/>
        </w:numPr>
        <w:tabs>
          <w:tab w:val="left" w:pos="851"/>
        </w:tabs>
        <w:ind w:left="284" w:firstLine="0"/>
      </w:pPr>
      <w:r>
        <w:t>telpu īre mūzikas amatieru apvienību mēģinājumiem, kāzām un citām svinībām.</w:t>
      </w:r>
    </w:p>
    <w:p w14:paraId="04DA1758" w14:textId="77777777" w:rsidR="006E778E" w:rsidRPr="009D0D9B" w:rsidRDefault="006E778E" w:rsidP="006E778E">
      <w:pPr>
        <w:jc w:val="both"/>
        <w:rPr>
          <w:rFonts w:ascii="Times New Roman" w:eastAsia="Calibri" w:hAnsi="Times New Roman" w:cs="Times New Roman"/>
          <w:noProof/>
          <w:sz w:val="24"/>
          <w:szCs w:val="24"/>
        </w:rPr>
      </w:pPr>
    </w:p>
    <w:p w14:paraId="3DBE30E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466247E" w14:textId="77777777" w:rsidR="006E778E" w:rsidRPr="009D0D9B" w:rsidRDefault="006E778E" w:rsidP="006E778E">
      <w:pPr>
        <w:jc w:val="both"/>
        <w:rPr>
          <w:rFonts w:ascii="Times New Roman" w:eastAsia="Calibri" w:hAnsi="Times New Roman" w:cs="Times New Roman"/>
          <w:i/>
          <w:noProof/>
          <w:sz w:val="24"/>
          <w:szCs w:val="24"/>
        </w:rPr>
      </w:pPr>
    </w:p>
    <w:p w14:paraId="1D92E02D" w14:textId="77777777" w:rsidR="006E778E" w:rsidRPr="00F266C9" w:rsidRDefault="006E778E" w:rsidP="00161C32">
      <w:pPr>
        <w:pStyle w:val="BodyText"/>
        <w:numPr>
          <w:ilvl w:val="2"/>
          <w:numId w:val="34"/>
        </w:numPr>
        <w:tabs>
          <w:tab w:val="left" w:pos="851"/>
        </w:tabs>
        <w:ind w:left="284" w:firstLine="0"/>
        <w:rPr>
          <w:i/>
          <w:iCs/>
        </w:rPr>
      </w:pPr>
      <w:r>
        <w:rPr>
          <w:i/>
        </w:rPr>
        <w:t>mūzikas, dejas un mākslas apgūšana formālās izglītības iestādē (10. nodaļa atbilstoši līmenim).</w:t>
      </w:r>
    </w:p>
    <w:p w14:paraId="26AECF21" w14:textId="77777777" w:rsidR="006E778E" w:rsidRPr="009D0D9B" w:rsidRDefault="006E778E" w:rsidP="006E778E">
      <w:pPr>
        <w:jc w:val="both"/>
        <w:rPr>
          <w:rFonts w:ascii="Times New Roman" w:eastAsia="Calibri" w:hAnsi="Times New Roman" w:cs="Times New Roman"/>
          <w:i/>
          <w:noProof/>
          <w:sz w:val="24"/>
          <w:szCs w:val="24"/>
        </w:rPr>
      </w:pPr>
    </w:p>
    <w:p w14:paraId="1B4CE1FC" w14:textId="77777777" w:rsidR="006E778E" w:rsidRPr="002F1A19" w:rsidRDefault="006E778E" w:rsidP="006E778E">
      <w:pPr>
        <w:pStyle w:val="BodyText"/>
        <w:rPr>
          <w:b/>
          <w:bCs/>
        </w:rPr>
      </w:pPr>
      <w:r>
        <w:rPr>
          <w:b/>
        </w:rPr>
        <w:t>09.6.9.0. Citi kultūras pakalpojumi (</w:t>
      </w:r>
      <w:r>
        <w:rPr>
          <w:b/>
          <w:i/>
          <w:iCs/>
        </w:rPr>
        <w:t>S</w:t>
      </w:r>
      <w:r>
        <w:rPr>
          <w:b/>
        </w:rPr>
        <w:t>)</w:t>
      </w:r>
    </w:p>
    <w:p w14:paraId="6F862E7A" w14:textId="77777777" w:rsidR="006E778E" w:rsidRPr="009D0D9B" w:rsidRDefault="006E778E" w:rsidP="006E778E">
      <w:pPr>
        <w:jc w:val="both"/>
        <w:rPr>
          <w:rFonts w:ascii="Times New Roman" w:eastAsia="Calibri" w:hAnsi="Times New Roman" w:cs="Times New Roman"/>
          <w:b/>
          <w:bCs/>
          <w:noProof/>
          <w:sz w:val="24"/>
          <w:szCs w:val="24"/>
        </w:rPr>
      </w:pPr>
    </w:p>
    <w:p w14:paraId="09B1E56D" w14:textId="77777777" w:rsidR="006E778E" w:rsidRPr="009D0D9B" w:rsidRDefault="006E778E" w:rsidP="006E778E">
      <w:pPr>
        <w:pStyle w:val="BodyText"/>
      </w:pPr>
      <w:r>
        <w:t>Ietilpst:</w:t>
      </w:r>
    </w:p>
    <w:p w14:paraId="08BB37AE" w14:textId="77777777" w:rsidR="006E778E" w:rsidRPr="009D0D9B" w:rsidRDefault="006E778E" w:rsidP="006E778E">
      <w:pPr>
        <w:jc w:val="both"/>
        <w:rPr>
          <w:rFonts w:ascii="Times New Roman" w:eastAsia="Calibri" w:hAnsi="Times New Roman" w:cs="Times New Roman"/>
          <w:noProof/>
          <w:sz w:val="24"/>
          <w:szCs w:val="24"/>
        </w:rPr>
      </w:pPr>
    </w:p>
    <w:p w14:paraId="1153C0B7" w14:textId="77777777" w:rsidR="006E778E" w:rsidRPr="009D0D9B" w:rsidRDefault="006E778E" w:rsidP="00161C32">
      <w:pPr>
        <w:pStyle w:val="BodyText"/>
        <w:numPr>
          <w:ilvl w:val="2"/>
          <w:numId w:val="34"/>
        </w:numPr>
        <w:tabs>
          <w:tab w:val="left" w:pos="851"/>
        </w:tabs>
        <w:ind w:left="284" w:firstLine="0"/>
      </w:pPr>
      <w:r>
        <w:t>mūzikas instrumentu noma un remonts;</w:t>
      </w:r>
    </w:p>
    <w:p w14:paraId="5514F04A" w14:textId="77777777" w:rsidR="006E778E" w:rsidRPr="009D0D9B" w:rsidRDefault="006E778E" w:rsidP="00161C32">
      <w:pPr>
        <w:pStyle w:val="BodyText"/>
        <w:numPr>
          <w:ilvl w:val="2"/>
          <w:numId w:val="34"/>
        </w:numPr>
        <w:tabs>
          <w:tab w:val="left" w:pos="851"/>
        </w:tabs>
        <w:ind w:left="284" w:firstLine="0"/>
      </w:pPr>
      <w:r>
        <w:t>grāmatu iesiešanas pakalpojumi;</w:t>
      </w:r>
    </w:p>
    <w:p w14:paraId="1F532F7C" w14:textId="77777777" w:rsidR="006E778E" w:rsidRDefault="006E778E" w:rsidP="00161C32">
      <w:pPr>
        <w:pStyle w:val="BodyText"/>
        <w:numPr>
          <w:ilvl w:val="2"/>
          <w:numId w:val="34"/>
        </w:numPr>
        <w:tabs>
          <w:tab w:val="left" w:pos="851"/>
        </w:tabs>
        <w:ind w:left="284" w:firstLine="0"/>
      </w:pPr>
      <w:r>
        <w:t>fotografēšanas, mūzikas, dejošanas un mākslas nodarbības (klātienē vai e-mācībās).</w:t>
      </w:r>
    </w:p>
    <w:p w14:paraId="55517167" w14:textId="77777777" w:rsidR="006E778E" w:rsidRDefault="006E778E" w:rsidP="006E778E">
      <w:pPr>
        <w:pStyle w:val="BodyText"/>
      </w:pPr>
    </w:p>
    <w:p w14:paraId="30784F97" w14:textId="77777777" w:rsidR="006E778E" w:rsidRPr="009D0D9B" w:rsidRDefault="006E778E" w:rsidP="006E778E">
      <w:pPr>
        <w:pStyle w:val="BodyText"/>
      </w:pPr>
      <w:r>
        <w:t>Ietilpst arī:</w:t>
      </w:r>
    </w:p>
    <w:p w14:paraId="12921F29" w14:textId="77777777" w:rsidR="006E778E" w:rsidRDefault="006E778E" w:rsidP="006E778E">
      <w:pPr>
        <w:pStyle w:val="BodyText"/>
      </w:pPr>
    </w:p>
    <w:p w14:paraId="0AC2306E" w14:textId="77777777" w:rsidR="006E778E" w:rsidRPr="009D0D9B" w:rsidRDefault="006E778E" w:rsidP="00161C32">
      <w:pPr>
        <w:pStyle w:val="BodyText"/>
        <w:numPr>
          <w:ilvl w:val="2"/>
          <w:numId w:val="34"/>
        </w:numPr>
        <w:tabs>
          <w:tab w:val="left" w:pos="851"/>
        </w:tabs>
        <w:ind w:left="284" w:firstLine="0"/>
      </w:pPr>
      <w:r>
        <w:t>telpu īre mūzikas amatieru apvienību mēģinājumiem, kāzām un citām svinībām.</w:t>
      </w:r>
    </w:p>
    <w:p w14:paraId="56C898D8" w14:textId="77777777" w:rsidR="006E778E" w:rsidRPr="009D0D9B" w:rsidRDefault="006E778E" w:rsidP="006E778E">
      <w:pPr>
        <w:jc w:val="both"/>
        <w:rPr>
          <w:rFonts w:ascii="Times New Roman" w:eastAsia="Calibri" w:hAnsi="Times New Roman" w:cs="Times New Roman"/>
          <w:noProof/>
          <w:sz w:val="24"/>
          <w:szCs w:val="24"/>
        </w:rPr>
      </w:pPr>
    </w:p>
    <w:p w14:paraId="689C68B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36B056F" w14:textId="77777777" w:rsidR="006E778E" w:rsidRPr="009D0D9B" w:rsidRDefault="006E778E" w:rsidP="006E778E">
      <w:pPr>
        <w:jc w:val="both"/>
        <w:rPr>
          <w:rFonts w:ascii="Times New Roman" w:eastAsia="Calibri" w:hAnsi="Times New Roman" w:cs="Times New Roman"/>
          <w:i/>
          <w:noProof/>
          <w:sz w:val="24"/>
          <w:szCs w:val="24"/>
        </w:rPr>
      </w:pPr>
    </w:p>
    <w:p w14:paraId="4BBC46F2" w14:textId="77777777" w:rsidR="006E778E" w:rsidRPr="00F266C9" w:rsidRDefault="006E778E" w:rsidP="00161C32">
      <w:pPr>
        <w:pStyle w:val="BodyText"/>
        <w:numPr>
          <w:ilvl w:val="2"/>
          <w:numId w:val="34"/>
        </w:numPr>
        <w:tabs>
          <w:tab w:val="left" w:pos="851"/>
        </w:tabs>
        <w:ind w:left="284" w:firstLine="0"/>
        <w:rPr>
          <w:i/>
          <w:iCs/>
        </w:rPr>
      </w:pPr>
      <w:r>
        <w:rPr>
          <w:i/>
        </w:rPr>
        <w:t>mūzikas, dejas un mākslas apgūšana formālās izglītības iestādē (10. nodaļa atbilstoši līmenim).</w:t>
      </w:r>
    </w:p>
    <w:p w14:paraId="10FA80AB" w14:textId="77777777" w:rsidR="006E778E" w:rsidRPr="009D0D9B" w:rsidRDefault="006E778E" w:rsidP="006E778E">
      <w:pPr>
        <w:jc w:val="both"/>
        <w:rPr>
          <w:rFonts w:ascii="Times New Roman" w:eastAsia="Calibri" w:hAnsi="Times New Roman" w:cs="Times New Roman"/>
          <w:i/>
          <w:noProof/>
          <w:sz w:val="24"/>
          <w:szCs w:val="24"/>
        </w:rPr>
      </w:pPr>
    </w:p>
    <w:p w14:paraId="7526CFEC" w14:textId="524C6F10" w:rsidR="006E778E" w:rsidRPr="002F1A19" w:rsidRDefault="006B0402" w:rsidP="006B0402">
      <w:pPr>
        <w:pStyle w:val="BodyText"/>
        <w:rPr>
          <w:b/>
          <w:bCs/>
        </w:rPr>
      </w:pPr>
      <w:r>
        <w:rPr>
          <w:b/>
        </w:rPr>
        <w:t>09.7</w:t>
      </w:r>
      <w:r w:rsidR="00F61616">
        <w:rPr>
          <w:b/>
        </w:rPr>
        <w:t xml:space="preserve">. </w:t>
      </w:r>
      <w:r w:rsidR="006E778E">
        <w:rPr>
          <w:b/>
        </w:rPr>
        <w:t>LAIKRAKSTI, GRĀMATAS UN KANCELEJAS PRECES</w:t>
      </w:r>
    </w:p>
    <w:p w14:paraId="6D038C97" w14:textId="77777777" w:rsidR="006E778E" w:rsidRPr="009D0D9B" w:rsidRDefault="006E778E" w:rsidP="006E778E">
      <w:pPr>
        <w:jc w:val="both"/>
        <w:rPr>
          <w:rFonts w:ascii="Times New Roman" w:eastAsia="Calibri" w:hAnsi="Times New Roman" w:cs="Times New Roman"/>
          <w:b/>
          <w:bCs/>
          <w:noProof/>
          <w:sz w:val="24"/>
          <w:szCs w:val="24"/>
        </w:rPr>
      </w:pPr>
    </w:p>
    <w:p w14:paraId="3C356070"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09.7.1. Grāmatas (</w:t>
      </w:r>
      <w:r>
        <w:rPr>
          <w:rFonts w:ascii="Times New Roman" w:hAnsi="Times New Roman"/>
          <w:b/>
          <w:i/>
          <w:iCs/>
          <w:sz w:val="24"/>
        </w:rPr>
        <w:t>SD</w:t>
      </w:r>
      <w:r>
        <w:rPr>
          <w:rFonts w:ascii="Times New Roman" w:hAnsi="Times New Roman"/>
          <w:b/>
          <w:sz w:val="24"/>
        </w:rPr>
        <w:t>)</w:t>
      </w:r>
    </w:p>
    <w:p w14:paraId="66C16B99" w14:textId="77777777" w:rsidR="006E778E" w:rsidRPr="009D0D9B" w:rsidRDefault="006E778E" w:rsidP="006E778E">
      <w:pPr>
        <w:jc w:val="both"/>
        <w:rPr>
          <w:rFonts w:ascii="Times New Roman" w:eastAsia="Calibri" w:hAnsi="Times New Roman" w:cs="Times New Roman"/>
          <w:b/>
          <w:bCs/>
          <w:noProof/>
          <w:sz w:val="24"/>
          <w:szCs w:val="24"/>
        </w:rPr>
      </w:pPr>
    </w:p>
    <w:p w14:paraId="2549AE4A" w14:textId="77777777" w:rsidR="006E778E" w:rsidRPr="009D0D9B" w:rsidRDefault="006E778E" w:rsidP="006E778E">
      <w:pPr>
        <w:pStyle w:val="BodyText"/>
      </w:pPr>
      <w:r>
        <w:t>Ietilpst:</w:t>
      </w:r>
    </w:p>
    <w:p w14:paraId="16B02154" w14:textId="77777777" w:rsidR="006E778E" w:rsidRPr="009D0D9B" w:rsidRDefault="006E778E" w:rsidP="006E778E">
      <w:pPr>
        <w:jc w:val="both"/>
        <w:rPr>
          <w:rFonts w:ascii="Times New Roman" w:eastAsia="Calibri" w:hAnsi="Times New Roman" w:cs="Times New Roman"/>
          <w:noProof/>
          <w:sz w:val="24"/>
          <w:szCs w:val="24"/>
        </w:rPr>
      </w:pPr>
    </w:p>
    <w:p w14:paraId="7DFB6230" w14:textId="77777777" w:rsidR="006E778E" w:rsidRPr="009D0D9B" w:rsidRDefault="006E778E" w:rsidP="00161C32">
      <w:pPr>
        <w:pStyle w:val="BodyText"/>
        <w:numPr>
          <w:ilvl w:val="2"/>
          <w:numId w:val="34"/>
        </w:numPr>
        <w:tabs>
          <w:tab w:val="left" w:pos="851"/>
        </w:tabs>
        <w:ind w:left="284" w:firstLine="0"/>
      </w:pPr>
      <w:r>
        <w:t>grāmatas, gan izglītojošās grāmatas, gan citas grāmatas, tostarp atlanti, vārdnīcas, enciklopēdijas, rokasgrāmatas un nošu partitūras;</w:t>
      </w:r>
    </w:p>
    <w:p w14:paraId="2FF2C100" w14:textId="77777777" w:rsidR="006E778E" w:rsidRPr="009D0D9B" w:rsidRDefault="006E778E" w:rsidP="00161C32">
      <w:pPr>
        <w:pStyle w:val="BodyText"/>
        <w:numPr>
          <w:ilvl w:val="2"/>
          <w:numId w:val="34"/>
        </w:numPr>
        <w:tabs>
          <w:tab w:val="left" w:pos="851"/>
        </w:tabs>
        <w:ind w:left="284" w:firstLine="0"/>
      </w:pPr>
      <w:r>
        <w:t xml:space="preserve">izglītojošu grāmatu, stāstu, izrāžu, dzejas u. c. ieraksti magnētiskajās lentēs, kompaktdiskos, </w:t>
      </w:r>
      <w:r>
        <w:rPr>
          <w:i/>
          <w:iCs/>
        </w:rPr>
        <w:t>DVD</w:t>
      </w:r>
      <w:r>
        <w:t xml:space="preserve"> diskos, </w:t>
      </w:r>
      <w:r>
        <w:rPr>
          <w:i/>
          <w:iCs/>
        </w:rPr>
        <w:t>Blu-ray</w:t>
      </w:r>
      <w:r>
        <w:t xml:space="preserve"> diskos, zibatmiņas diskos;</w:t>
      </w:r>
    </w:p>
    <w:p w14:paraId="0EE2F6B1" w14:textId="77777777" w:rsidR="006E778E" w:rsidRPr="009D0D9B" w:rsidRDefault="006E778E" w:rsidP="00161C32">
      <w:pPr>
        <w:pStyle w:val="BodyText"/>
        <w:numPr>
          <w:ilvl w:val="2"/>
          <w:numId w:val="34"/>
        </w:numPr>
        <w:tabs>
          <w:tab w:val="left" w:pos="851"/>
        </w:tabs>
        <w:ind w:left="284" w:firstLine="0"/>
      </w:pPr>
      <w:r>
        <w:t>noņemami datu nesēji, kas satur grāmatas, vārdnīcas, enciklopēdijas, svešvalodu mācību programmas, multivides prezentācijas utt. programmatūras formā;</w:t>
      </w:r>
    </w:p>
    <w:p w14:paraId="341EA809" w14:textId="77777777" w:rsidR="006E778E" w:rsidRDefault="006E778E" w:rsidP="00161C32">
      <w:pPr>
        <w:pStyle w:val="BodyText"/>
        <w:numPr>
          <w:ilvl w:val="2"/>
          <w:numId w:val="34"/>
        </w:numPr>
        <w:tabs>
          <w:tab w:val="left" w:pos="851"/>
        </w:tabs>
        <w:ind w:left="284" w:firstLine="0"/>
      </w:pPr>
      <w:r>
        <w:t>albumi bērniem.</w:t>
      </w:r>
    </w:p>
    <w:p w14:paraId="172142E7" w14:textId="77777777" w:rsidR="006E778E" w:rsidRDefault="006E778E" w:rsidP="006E778E">
      <w:pPr>
        <w:pStyle w:val="BodyText"/>
        <w:tabs>
          <w:tab w:val="left" w:pos="851"/>
        </w:tabs>
      </w:pPr>
    </w:p>
    <w:p w14:paraId="72106564" w14:textId="77777777" w:rsidR="006E778E" w:rsidRPr="009D0D9B" w:rsidRDefault="006E778E" w:rsidP="003917EC">
      <w:pPr>
        <w:pStyle w:val="BodyText"/>
        <w:keepNext/>
        <w:tabs>
          <w:tab w:val="left" w:pos="851"/>
        </w:tabs>
      </w:pPr>
      <w:r>
        <w:lastRenderedPageBreak/>
        <w:t>Ietilpst arī:</w:t>
      </w:r>
    </w:p>
    <w:p w14:paraId="7A0EA67C" w14:textId="77777777" w:rsidR="006E778E" w:rsidRDefault="006E778E" w:rsidP="003917EC">
      <w:pPr>
        <w:pStyle w:val="BodyText"/>
        <w:keepNext/>
        <w:tabs>
          <w:tab w:val="left" w:pos="851"/>
        </w:tabs>
      </w:pPr>
    </w:p>
    <w:p w14:paraId="1F15D850" w14:textId="77777777" w:rsidR="006E778E" w:rsidRPr="009D0D9B" w:rsidRDefault="006E778E" w:rsidP="003917EC">
      <w:pPr>
        <w:pStyle w:val="BodyText"/>
        <w:keepNext/>
        <w:numPr>
          <w:ilvl w:val="2"/>
          <w:numId w:val="34"/>
        </w:numPr>
        <w:tabs>
          <w:tab w:val="left" w:pos="851"/>
        </w:tabs>
        <w:ind w:left="284" w:firstLine="0"/>
      </w:pPr>
      <w:r>
        <w:t>izglītojošās grāmatas jebkādā elektroniskā formātā (elektroniskās grāmatas un audiogrāmatas).</w:t>
      </w:r>
    </w:p>
    <w:p w14:paraId="241832E1" w14:textId="77777777" w:rsidR="006E778E" w:rsidRPr="009D0D9B" w:rsidRDefault="006E778E" w:rsidP="006E778E">
      <w:pPr>
        <w:jc w:val="both"/>
        <w:rPr>
          <w:rFonts w:ascii="Times New Roman" w:eastAsia="Calibri" w:hAnsi="Times New Roman" w:cs="Times New Roman"/>
          <w:noProof/>
          <w:sz w:val="24"/>
          <w:szCs w:val="24"/>
        </w:rPr>
      </w:pPr>
    </w:p>
    <w:p w14:paraId="4F64B5F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5A55823" w14:textId="77777777" w:rsidR="006E778E" w:rsidRPr="009D0D9B" w:rsidRDefault="006E778E" w:rsidP="006E778E">
      <w:pPr>
        <w:jc w:val="both"/>
        <w:rPr>
          <w:rFonts w:ascii="Times New Roman" w:eastAsia="Calibri" w:hAnsi="Times New Roman" w:cs="Times New Roman"/>
          <w:i/>
          <w:noProof/>
          <w:sz w:val="24"/>
          <w:szCs w:val="24"/>
        </w:rPr>
      </w:pPr>
    </w:p>
    <w:p w14:paraId="13331248" w14:textId="77777777" w:rsidR="006E778E" w:rsidRPr="0048079F" w:rsidRDefault="006E778E" w:rsidP="00161C32">
      <w:pPr>
        <w:pStyle w:val="BodyText"/>
        <w:numPr>
          <w:ilvl w:val="2"/>
          <w:numId w:val="34"/>
        </w:numPr>
        <w:tabs>
          <w:tab w:val="left" w:pos="851"/>
        </w:tabs>
        <w:ind w:left="284" w:firstLine="0"/>
        <w:rPr>
          <w:i/>
          <w:iCs/>
        </w:rPr>
      </w:pPr>
      <w:r>
        <w:rPr>
          <w:i/>
        </w:rPr>
        <w:t>marku albumi (09.2.1.2).</w:t>
      </w:r>
    </w:p>
    <w:p w14:paraId="29510649" w14:textId="77777777" w:rsidR="006E778E" w:rsidRPr="009D0D9B" w:rsidRDefault="006E778E" w:rsidP="006E778E">
      <w:pPr>
        <w:jc w:val="both"/>
        <w:rPr>
          <w:rFonts w:ascii="Times New Roman" w:eastAsia="Calibri" w:hAnsi="Times New Roman" w:cs="Times New Roman"/>
          <w:i/>
          <w:noProof/>
          <w:sz w:val="24"/>
          <w:szCs w:val="24"/>
        </w:rPr>
      </w:pPr>
    </w:p>
    <w:p w14:paraId="246AE5DA" w14:textId="77777777" w:rsidR="006E778E" w:rsidRPr="002F1A19" w:rsidRDefault="006E778E" w:rsidP="006E778E">
      <w:pPr>
        <w:pStyle w:val="BodyText"/>
        <w:rPr>
          <w:b/>
          <w:bCs/>
        </w:rPr>
      </w:pPr>
      <w:r>
        <w:rPr>
          <w:b/>
        </w:rPr>
        <w:t>09.7.1.1. Izglītojošas grāmatas un mācību grāmatas (</w:t>
      </w:r>
      <w:r>
        <w:rPr>
          <w:b/>
          <w:i/>
          <w:iCs/>
        </w:rPr>
        <w:t>SD</w:t>
      </w:r>
      <w:r>
        <w:rPr>
          <w:b/>
        </w:rPr>
        <w:t>)</w:t>
      </w:r>
    </w:p>
    <w:p w14:paraId="3400B30A" w14:textId="77777777" w:rsidR="006E778E" w:rsidRPr="009D0D9B" w:rsidRDefault="006E778E" w:rsidP="006E778E">
      <w:pPr>
        <w:jc w:val="both"/>
        <w:rPr>
          <w:rFonts w:ascii="Times New Roman" w:eastAsia="Calibri" w:hAnsi="Times New Roman" w:cs="Times New Roman"/>
          <w:b/>
          <w:bCs/>
          <w:noProof/>
          <w:sz w:val="24"/>
          <w:szCs w:val="24"/>
        </w:rPr>
      </w:pPr>
    </w:p>
    <w:p w14:paraId="19E14E1E" w14:textId="77777777" w:rsidR="006E778E" w:rsidRPr="009D0D9B" w:rsidRDefault="006E778E" w:rsidP="006E778E">
      <w:pPr>
        <w:pStyle w:val="BodyText"/>
      </w:pPr>
      <w:r>
        <w:t>Ietilpst:</w:t>
      </w:r>
    </w:p>
    <w:p w14:paraId="737E9350" w14:textId="77777777" w:rsidR="006E778E" w:rsidRPr="009D0D9B" w:rsidRDefault="006E778E" w:rsidP="006E778E">
      <w:pPr>
        <w:jc w:val="both"/>
        <w:rPr>
          <w:rFonts w:ascii="Times New Roman" w:eastAsia="Calibri" w:hAnsi="Times New Roman" w:cs="Times New Roman"/>
          <w:noProof/>
          <w:sz w:val="24"/>
          <w:szCs w:val="24"/>
        </w:rPr>
      </w:pPr>
    </w:p>
    <w:p w14:paraId="59E649AA" w14:textId="77777777" w:rsidR="006E778E" w:rsidRPr="009D0D9B" w:rsidRDefault="006E778E" w:rsidP="00161C32">
      <w:pPr>
        <w:pStyle w:val="BodyText"/>
        <w:numPr>
          <w:ilvl w:val="2"/>
          <w:numId w:val="34"/>
        </w:numPr>
        <w:tabs>
          <w:tab w:val="left" w:pos="851"/>
        </w:tabs>
        <w:ind w:left="284" w:firstLine="0"/>
      </w:pPr>
      <w:r>
        <w:t>formālās izglītības mācību grāmatas (skolas/akadēmiskās rokasgrāmatas u. c.);</w:t>
      </w:r>
    </w:p>
    <w:p w14:paraId="72A4E448" w14:textId="77777777" w:rsidR="006E778E" w:rsidRPr="009D0D9B" w:rsidRDefault="006E778E" w:rsidP="00161C32">
      <w:pPr>
        <w:pStyle w:val="BodyText"/>
        <w:numPr>
          <w:ilvl w:val="2"/>
          <w:numId w:val="34"/>
        </w:numPr>
        <w:tabs>
          <w:tab w:val="left" w:pos="851"/>
        </w:tabs>
        <w:ind w:left="284" w:firstLine="0"/>
      </w:pPr>
      <w:r>
        <w:t xml:space="preserve">izglītojošu grāmatu ieraksti magnētiskajās lentēs, kompaktdiskos, </w:t>
      </w:r>
      <w:r>
        <w:rPr>
          <w:i/>
          <w:iCs/>
        </w:rPr>
        <w:t>DVD</w:t>
      </w:r>
      <w:r>
        <w:t xml:space="preserve"> diskos, </w:t>
      </w:r>
      <w:r>
        <w:rPr>
          <w:i/>
          <w:iCs/>
        </w:rPr>
        <w:t>Blu-ray</w:t>
      </w:r>
      <w:r>
        <w:t xml:space="preserve"> diskos, zibatmiņas diskos;</w:t>
      </w:r>
    </w:p>
    <w:p w14:paraId="3AD6A314" w14:textId="77777777" w:rsidR="006E778E" w:rsidRPr="009D0D9B" w:rsidRDefault="006E778E" w:rsidP="00161C32">
      <w:pPr>
        <w:pStyle w:val="BodyText"/>
        <w:numPr>
          <w:ilvl w:val="2"/>
          <w:numId w:val="34"/>
        </w:numPr>
        <w:tabs>
          <w:tab w:val="left" w:pos="851"/>
        </w:tabs>
        <w:ind w:left="284" w:firstLine="0"/>
      </w:pPr>
      <w:r>
        <w:t>izglītojošu grāmatu lejupielāde;</w:t>
      </w:r>
    </w:p>
    <w:p w14:paraId="573B1918" w14:textId="77777777" w:rsidR="006E778E" w:rsidRPr="009D0D9B" w:rsidRDefault="006E778E" w:rsidP="00161C32">
      <w:pPr>
        <w:pStyle w:val="BodyText"/>
        <w:numPr>
          <w:ilvl w:val="2"/>
          <w:numId w:val="34"/>
        </w:numPr>
        <w:tabs>
          <w:tab w:val="left" w:pos="851"/>
        </w:tabs>
        <w:ind w:left="284" w:firstLine="0"/>
      </w:pPr>
      <w:r>
        <w:t>noņemami datu nesēji, kas satur grāmatas, vārdnīcas, enciklopēdijas, svešvalodu mācību programmas, multivides prezentācijas utt. programmatūras formā.</w:t>
      </w:r>
    </w:p>
    <w:p w14:paraId="113E9DF7" w14:textId="77777777" w:rsidR="006E778E" w:rsidRPr="009D0D9B" w:rsidRDefault="006E778E" w:rsidP="006E778E">
      <w:pPr>
        <w:jc w:val="both"/>
        <w:rPr>
          <w:rFonts w:ascii="Times New Roman" w:eastAsia="Calibri" w:hAnsi="Times New Roman" w:cs="Times New Roman"/>
          <w:noProof/>
          <w:sz w:val="24"/>
          <w:szCs w:val="24"/>
        </w:rPr>
      </w:pPr>
    </w:p>
    <w:p w14:paraId="2A3EC3F4" w14:textId="77777777" w:rsidR="006E778E" w:rsidRPr="009D0D9B" w:rsidRDefault="006E778E" w:rsidP="006E778E">
      <w:pPr>
        <w:pStyle w:val="BodyText"/>
      </w:pPr>
      <w:r>
        <w:t>Ietilpst arī:</w:t>
      </w:r>
    </w:p>
    <w:p w14:paraId="44F03C76" w14:textId="77777777" w:rsidR="006E778E" w:rsidRPr="009D0D9B" w:rsidRDefault="006E778E" w:rsidP="006E778E">
      <w:pPr>
        <w:jc w:val="both"/>
        <w:rPr>
          <w:rFonts w:ascii="Times New Roman" w:eastAsia="Calibri" w:hAnsi="Times New Roman" w:cs="Times New Roman"/>
          <w:noProof/>
          <w:sz w:val="24"/>
          <w:szCs w:val="24"/>
        </w:rPr>
      </w:pPr>
    </w:p>
    <w:p w14:paraId="4F4C4605" w14:textId="77777777" w:rsidR="006E778E" w:rsidRPr="009D0D9B" w:rsidRDefault="006E778E" w:rsidP="00161C32">
      <w:pPr>
        <w:pStyle w:val="BodyText"/>
        <w:numPr>
          <w:ilvl w:val="2"/>
          <w:numId w:val="34"/>
        </w:numPr>
        <w:tabs>
          <w:tab w:val="left" w:pos="851"/>
        </w:tabs>
        <w:ind w:left="284" w:firstLine="0"/>
      </w:pPr>
      <w:r>
        <w:t>izglītojošās grāmatas visos elektroniskos formātos (elektroniskās grāmatas un audiogrāmatas).</w:t>
      </w:r>
    </w:p>
    <w:p w14:paraId="3C270EC6" w14:textId="77777777" w:rsidR="006E778E" w:rsidRPr="009D0D9B" w:rsidRDefault="006E778E" w:rsidP="006E778E">
      <w:pPr>
        <w:jc w:val="both"/>
        <w:rPr>
          <w:rFonts w:ascii="Times New Roman" w:eastAsia="Calibri" w:hAnsi="Times New Roman" w:cs="Times New Roman"/>
          <w:noProof/>
          <w:sz w:val="24"/>
          <w:szCs w:val="24"/>
        </w:rPr>
      </w:pPr>
    </w:p>
    <w:p w14:paraId="416E9D6B" w14:textId="77777777" w:rsidR="006E778E" w:rsidRPr="002F1A19" w:rsidRDefault="006E778E" w:rsidP="006E778E">
      <w:pPr>
        <w:pStyle w:val="BodyText"/>
        <w:rPr>
          <w:b/>
          <w:bCs/>
        </w:rPr>
      </w:pPr>
      <w:r>
        <w:rPr>
          <w:b/>
        </w:rPr>
        <w:t>09.7.1.9. Citas grāmatas (</w:t>
      </w:r>
      <w:r>
        <w:rPr>
          <w:b/>
          <w:i/>
          <w:iCs/>
        </w:rPr>
        <w:t>SD</w:t>
      </w:r>
      <w:r>
        <w:rPr>
          <w:b/>
        </w:rPr>
        <w:t>)</w:t>
      </w:r>
    </w:p>
    <w:p w14:paraId="4B99E365" w14:textId="77777777" w:rsidR="006E778E" w:rsidRPr="003917EC" w:rsidRDefault="006E778E" w:rsidP="006E778E">
      <w:pPr>
        <w:jc w:val="both"/>
        <w:rPr>
          <w:rFonts w:ascii="Times New Roman" w:eastAsia="Calibri" w:hAnsi="Times New Roman" w:cs="Times New Roman"/>
          <w:noProof/>
          <w:sz w:val="24"/>
          <w:szCs w:val="24"/>
        </w:rPr>
      </w:pPr>
    </w:p>
    <w:p w14:paraId="69B56524" w14:textId="77777777" w:rsidR="006E778E" w:rsidRPr="009D0D9B" w:rsidRDefault="006E778E" w:rsidP="006E778E">
      <w:pPr>
        <w:pStyle w:val="BodyText"/>
      </w:pPr>
      <w:r>
        <w:t>Ietilpst:</w:t>
      </w:r>
    </w:p>
    <w:p w14:paraId="6EF612E8" w14:textId="77777777" w:rsidR="006E778E" w:rsidRPr="009D0D9B" w:rsidRDefault="006E778E" w:rsidP="006E778E">
      <w:pPr>
        <w:jc w:val="both"/>
        <w:rPr>
          <w:rFonts w:ascii="Times New Roman" w:eastAsia="Calibri" w:hAnsi="Times New Roman" w:cs="Times New Roman"/>
          <w:noProof/>
          <w:sz w:val="24"/>
          <w:szCs w:val="24"/>
        </w:rPr>
      </w:pPr>
    </w:p>
    <w:p w14:paraId="71403FA5" w14:textId="77777777" w:rsidR="006E778E" w:rsidRPr="009D0D9B" w:rsidRDefault="006E778E" w:rsidP="00161C32">
      <w:pPr>
        <w:pStyle w:val="BodyText"/>
        <w:numPr>
          <w:ilvl w:val="2"/>
          <w:numId w:val="34"/>
        </w:numPr>
        <w:tabs>
          <w:tab w:val="left" w:pos="851"/>
        </w:tabs>
        <w:ind w:left="284" w:firstLine="0"/>
      </w:pPr>
      <w:r>
        <w:t>daiļliteratūra un dokumentālā literatūra;</w:t>
      </w:r>
    </w:p>
    <w:p w14:paraId="48D69666" w14:textId="77777777" w:rsidR="006E778E" w:rsidRPr="009D0D9B" w:rsidRDefault="006E778E" w:rsidP="00161C32">
      <w:pPr>
        <w:pStyle w:val="BodyText"/>
        <w:numPr>
          <w:ilvl w:val="2"/>
          <w:numId w:val="34"/>
        </w:numPr>
        <w:tabs>
          <w:tab w:val="left" w:pos="851"/>
        </w:tabs>
        <w:ind w:left="284" w:firstLine="0"/>
      </w:pPr>
      <w:r>
        <w:t>bērnu grāmatas, albumi bērniem, krāsojamās grāmatas bērniem;</w:t>
      </w:r>
    </w:p>
    <w:p w14:paraId="6B54B1D3" w14:textId="77777777" w:rsidR="006E778E" w:rsidRPr="009D0D9B" w:rsidRDefault="006E778E" w:rsidP="00161C32">
      <w:pPr>
        <w:pStyle w:val="BodyText"/>
        <w:numPr>
          <w:ilvl w:val="2"/>
          <w:numId w:val="34"/>
        </w:numPr>
        <w:tabs>
          <w:tab w:val="left" w:pos="851"/>
        </w:tabs>
        <w:ind w:left="284" w:firstLine="0"/>
      </w:pPr>
      <w:r>
        <w:t>mākslas grāmatas;</w:t>
      </w:r>
    </w:p>
    <w:p w14:paraId="2B36E5A3" w14:textId="77777777" w:rsidR="006E778E" w:rsidRPr="009D0D9B" w:rsidRDefault="006E778E" w:rsidP="00161C32">
      <w:pPr>
        <w:pStyle w:val="BodyText"/>
        <w:numPr>
          <w:ilvl w:val="2"/>
          <w:numId w:val="34"/>
        </w:numPr>
        <w:tabs>
          <w:tab w:val="left" w:pos="851"/>
        </w:tabs>
        <w:ind w:left="284" w:firstLine="0"/>
      </w:pPr>
      <w:r>
        <w:t>reliģiskas grāmatas;</w:t>
      </w:r>
    </w:p>
    <w:p w14:paraId="74146CF6" w14:textId="77777777" w:rsidR="006E778E" w:rsidRPr="009D0D9B" w:rsidRDefault="006E778E" w:rsidP="00161C32">
      <w:pPr>
        <w:pStyle w:val="BodyText"/>
        <w:numPr>
          <w:ilvl w:val="2"/>
          <w:numId w:val="34"/>
        </w:numPr>
        <w:tabs>
          <w:tab w:val="left" w:pos="851"/>
        </w:tabs>
        <w:ind w:left="284" w:firstLine="0"/>
      </w:pPr>
      <w:r>
        <w:t>ceļveži;</w:t>
      </w:r>
    </w:p>
    <w:p w14:paraId="4EA515E6" w14:textId="77777777" w:rsidR="006E778E" w:rsidRPr="009D0D9B" w:rsidRDefault="006E778E" w:rsidP="00161C32">
      <w:pPr>
        <w:pStyle w:val="BodyText"/>
        <w:numPr>
          <w:ilvl w:val="2"/>
          <w:numId w:val="34"/>
        </w:numPr>
        <w:tabs>
          <w:tab w:val="left" w:pos="851"/>
        </w:tabs>
        <w:ind w:left="284" w:firstLine="0"/>
      </w:pPr>
      <w:r>
        <w:t xml:space="preserve">grāmatas, stāsti, lugas, dzeja u. c. magnētiskajās lentēs, kompaktdiskos, </w:t>
      </w:r>
      <w:r>
        <w:rPr>
          <w:i/>
          <w:iCs/>
        </w:rPr>
        <w:t>DVD</w:t>
      </w:r>
      <w:r>
        <w:t xml:space="preserve"> diskos, </w:t>
      </w:r>
      <w:r>
        <w:rPr>
          <w:i/>
          <w:iCs/>
        </w:rPr>
        <w:t>Blue-ray</w:t>
      </w:r>
      <w:r>
        <w:t xml:space="preserve"> diskos, zibatmiņas diskos;</w:t>
      </w:r>
    </w:p>
    <w:p w14:paraId="2E45EE33" w14:textId="77777777" w:rsidR="006E778E" w:rsidRDefault="006E778E" w:rsidP="00161C32">
      <w:pPr>
        <w:pStyle w:val="BodyText"/>
        <w:numPr>
          <w:ilvl w:val="2"/>
          <w:numId w:val="34"/>
        </w:numPr>
        <w:tabs>
          <w:tab w:val="left" w:pos="851"/>
        </w:tabs>
        <w:ind w:left="284" w:firstLine="0"/>
      </w:pPr>
      <w:r>
        <w:t>neizglītojošu grāmatu lejupielāde.</w:t>
      </w:r>
    </w:p>
    <w:p w14:paraId="4BCFE59B" w14:textId="77777777" w:rsidR="006E778E" w:rsidRDefault="006E778E" w:rsidP="006E778E">
      <w:pPr>
        <w:pStyle w:val="BodyText"/>
      </w:pPr>
    </w:p>
    <w:p w14:paraId="01A8454D" w14:textId="77777777" w:rsidR="006E778E" w:rsidRPr="009D0D9B" w:rsidRDefault="006E778E" w:rsidP="006E778E">
      <w:pPr>
        <w:pStyle w:val="BodyText"/>
      </w:pPr>
      <w:r>
        <w:t>Ietilpst arī:</w:t>
      </w:r>
    </w:p>
    <w:p w14:paraId="2F775438" w14:textId="77777777" w:rsidR="006E778E" w:rsidRDefault="006E778E" w:rsidP="006E778E">
      <w:pPr>
        <w:pStyle w:val="BodyText"/>
      </w:pPr>
    </w:p>
    <w:p w14:paraId="0FE6B97F" w14:textId="77777777" w:rsidR="006E778E" w:rsidRPr="009D0D9B" w:rsidRDefault="006E778E" w:rsidP="00161C32">
      <w:pPr>
        <w:pStyle w:val="BodyText"/>
        <w:numPr>
          <w:ilvl w:val="2"/>
          <w:numId w:val="34"/>
        </w:numPr>
        <w:tabs>
          <w:tab w:val="left" w:pos="851"/>
        </w:tabs>
        <w:ind w:left="284" w:firstLine="0"/>
      </w:pPr>
      <w:r>
        <w:t>grāmatas jebkādā elektroniskā formātā (elektroniskās grāmatas un audiogrāmatas);</w:t>
      </w:r>
    </w:p>
    <w:p w14:paraId="2166F140" w14:textId="77777777" w:rsidR="006E778E" w:rsidRPr="009D0D9B" w:rsidRDefault="006E778E" w:rsidP="00161C32">
      <w:pPr>
        <w:pStyle w:val="BodyText"/>
        <w:numPr>
          <w:ilvl w:val="2"/>
          <w:numId w:val="34"/>
        </w:numPr>
        <w:tabs>
          <w:tab w:val="left" w:pos="851"/>
        </w:tabs>
        <w:ind w:left="284" w:firstLine="0"/>
      </w:pPr>
      <w:r>
        <w:t>albumi bērniem.</w:t>
      </w:r>
    </w:p>
    <w:p w14:paraId="0541F79D" w14:textId="77777777" w:rsidR="006E778E" w:rsidRPr="009D0D9B" w:rsidRDefault="006E778E" w:rsidP="006E778E">
      <w:pPr>
        <w:jc w:val="both"/>
        <w:rPr>
          <w:rFonts w:ascii="Times New Roman" w:eastAsia="Calibri" w:hAnsi="Times New Roman" w:cs="Times New Roman"/>
          <w:noProof/>
          <w:sz w:val="24"/>
          <w:szCs w:val="24"/>
        </w:rPr>
      </w:pPr>
    </w:p>
    <w:p w14:paraId="4EC4E537" w14:textId="77777777" w:rsidR="006E778E" w:rsidRPr="009D0D9B" w:rsidRDefault="006E778E" w:rsidP="003917EC">
      <w:pPr>
        <w:jc w:val="both"/>
        <w:rPr>
          <w:rFonts w:ascii="Times New Roman" w:hAnsi="Times New Roman" w:cs="Times New Roman"/>
          <w:i/>
          <w:noProof/>
          <w:sz w:val="24"/>
          <w:szCs w:val="24"/>
        </w:rPr>
      </w:pPr>
      <w:r>
        <w:rPr>
          <w:rFonts w:ascii="Times New Roman" w:hAnsi="Times New Roman"/>
          <w:i/>
          <w:sz w:val="24"/>
        </w:rPr>
        <w:t>Neietilpst:</w:t>
      </w:r>
    </w:p>
    <w:p w14:paraId="729A4063" w14:textId="77777777" w:rsidR="006E778E" w:rsidRPr="009D0D9B" w:rsidRDefault="006E778E" w:rsidP="003917EC">
      <w:pPr>
        <w:jc w:val="both"/>
        <w:rPr>
          <w:rFonts w:ascii="Times New Roman" w:eastAsia="Calibri" w:hAnsi="Times New Roman" w:cs="Times New Roman"/>
          <w:i/>
          <w:noProof/>
          <w:sz w:val="24"/>
          <w:szCs w:val="24"/>
        </w:rPr>
      </w:pPr>
    </w:p>
    <w:p w14:paraId="22A5108D" w14:textId="77777777" w:rsidR="006E778E" w:rsidRPr="0048079F" w:rsidRDefault="006E778E" w:rsidP="003917EC">
      <w:pPr>
        <w:pStyle w:val="BodyText"/>
        <w:numPr>
          <w:ilvl w:val="2"/>
          <w:numId w:val="34"/>
        </w:numPr>
        <w:tabs>
          <w:tab w:val="left" w:pos="851"/>
        </w:tabs>
        <w:ind w:left="284" w:firstLine="0"/>
        <w:rPr>
          <w:i/>
          <w:iCs/>
        </w:rPr>
      </w:pPr>
      <w:r>
        <w:rPr>
          <w:i/>
        </w:rPr>
        <w:t>marku albumi (09.2.1.2).</w:t>
      </w:r>
    </w:p>
    <w:p w14:paraId="3178AAFE" w14:textId="77777777" w:rsidR="006E778E" w:rsidRPr="009D0D9B" w:rsidRDefault="006E778E" w:rsidP="006E778E">
      <w:pPr>
        <w:jc w:val="both"/>
        <w:rPr>
          <w:rFonts w:ascii="Times New Roman" w:eastAsia="Calibri" w:hAnsi="Times New Roman" w:cs="Times New Roman"/>
          <w:i/>
          <w:noProof/>
          <w:sz w:val="24"/>
          <w:szCs w:val="24"/>
        </w:rPr>
      </w:pPr>
    </w:p>
    <w:p w14:paraId="7D44ADD5" w14:textId="77777777" w:rsidR="006E778E" w:rsidRPr="002F1A19" w:rsidRDefault="006E778E" w:rsidP="003917EC">
      <w:pPr>
        <w:pStyle w:val="BodyText"/>
        <w:keepNext/>
        <w:rPr>
          <w:b/>
          <w:bCs/>
        </w:rPr>
      </w:pPr>
      <w:r>
        <w:rPr>
          <w:b/>
        </w:rPr>
        <w:lastRenderedPageBreak/>
        <w:t>09.7.2. Laikraksti un periodiskie izdevumi (</w:t>
      </w:r>
      <w:r>
        <w:rPr>
          <w:b/>
          <w:i/>
          <w:iCs/>
        </w:rPr>
        <w:t>ND</w:t>
      </w:r>
      <w:r>
        <w:rPr>
          <w:b/>
        </w:rPr>
        <w:t>)</w:t>
      </w:r>
    </w:p>
    <w:p w14:paraId="4ECDC33B" w14:textId="77777777" w:rsidR="006E778E" w:rsidRPr="009D0D9B" w:rsidRDefault="006E778E" w:rsidP="003917EC">
      <w:pPr>
        <w:keepNext/>
        <w:jc w:val="both"/>
        <w:rPr>
          <w:rFonts w:ascii="Times New Roman" w:eastAsia="Calibri" w:hAnsi="Times New Roman" w:cs="Times New Roman"/>
          <w:b/>
          <w:bCs/>
          <w:noProof/>
          <w:sz w:val="24"/>
          <w:szCs w:val="24"/>
        </w:rPr>
      </w:pPr>
    </w:p>
    <w:p w14:paraId="46C79C34" w14:textId="77777777" w:rsidR="006E778E" w:rsidRPr="009D0D9B" w:rsidRDefault="006E778E" w:rsidP="003917EC">
      <w:pPr>
        <w:pStyle w:val="BodyText"/>
        <w:keepNext/>
      </w:pPr>
      <w:r>
        <w:t>Ietilpst:</w:t>
      </w:r>
    </w:p>
    <w:p w14:paraId="72C054B3" w14:textId="77777777" w:rsidR="006E778E" w:rsidRPr="009D0D9B" w:rsidRDefault="006E778E" w:rsidP="003917EC">
      <w:pPr>
        <w:keepNext/>
        <w:jc w:val="both"/>
        <w:rPr>
          <w:rFonts w:ascii="Times New Roman" w:eastAsia="Calibri" w:hAnsi="Times New Roman" w:cs="Times New Roman"/>
          <w:noProof/>
          <w:sz w:val="24"/>
          <w:szCs w:val="24"/>
        </w:rPr>
      </w:pPr>
    </w:p>
    <w:p w14:paraId="577E40C0" w14:textId="77777777" w:rsidR="006E778E" w:rsidRDefault="006E778E" w:rsidP="003917EC">
      <w:pPr>
        <w:pStyle w:val="BodyText"/>
        <w:keepNext/>
        <w:numPr>
          <w:ilvl w:val="2"/>
          <w:numId w:val="34"/>
        </w:numPr>
        <w:tabs>
          <w:tab w:val="left" w:pos="851"/>
        </w:tabs>
        <w:ind w:left="284" w:firstLine="0"/>
      </w:pPr>
      <w:r>
        <w:t>laikraksti, žurnāli un citi periodiskie izdevumi.</w:t>
      </w:r>
    </w:p>
    <w:p w14:paraId="2186EAFB" w14:textId="77777777" w:rsidR="006E778E" w:rsidRDefault="006E778E" w:rsidP="006E778E">
      <w:pPr>
        <w:pStyle w:val="BodyText"/>
      </w:pPr>
    </w:p>
    <w:p w14:paraId="4FF161DE" w14:textId="77777777" w:rsidR="006E778E" w:rsidRDefault="006E778E" w:rsidP="006E778E">
      <w:pPr>
        <w:pStyle w:val="BodyText"/>
      </w:pPr>
      <w:r>
        <w:t>Ietilpst arī:</w:t>
      </w:r>
    </w:p>
    <w:p w14:paraId="7A4474CF" w14:textId="77777777" w:rsidR="006E778E" w:rsidRDefault="006E778E" w:rsidP="006E778E">
      <w:pPr>
        <w:pStyle w:val="BodyText"/>
      </w:pPr>
    </w:p>
    <w:p w14:paraId="2F42305F" w14:textId="77777777" w:rsidR="006E778E" w:rsidRPr="009D0D9B" w:rsidRDefault="006E778E" w:rsidP="00161C32">
      <w:pPr>
        <w:pStyle w:val="BodyText"/>
        <w:numPr>
          <w:ilvl w:val="2"/>
          <w:numId w:val="34"/>
        </w:numPr>
        <w:tabs>
          <w:tab w:val="left" w:pos="851"/>
        </w:tabs>
        <w:ind w:left="284" w:firstLine="0"/>
      </w:pPr>
      <w:r>
        <w:t>laikraksti un periodiskie izdevumi jebkādā elektroniskā formātā.</w:t>
      </w:r>
    </w:p>
    <w:p w14:paraId="19467A11" w14:textId="77777777" w:rsidR="006E778E" w:rsidRPr="009D0D9B" w:rsidRDefault="006E778E" w:rsidP="006E778E">
      <w:pPr>
        <w:jc w:val="both"/>
        <w:rPr>
          <w:rFonts w:ascii="Times New Roman" w:eastAsia="Calibri" w:hAnsi="Times New Roman" w:cs="Times New Roman"/>
          <w:noProof/>
          <w:sz w:val="24"/>
          <w:szCs w:val="24"/>
        </w:rPr>
      </w:pPr>
    </w:p>
    <w:p w14:paraId="3FC59194" w14:textId="77777777" w:rsidR="006E778E" w:rsidRPr="002F1A19" w:rsidRDefault="006E778E" w:rsidP="006E778E">
      <w:pPr>
        <w:pStyle w:val="BodyText"/>
        <w:rPr>
          <w:b/>
          <w:bCs/>
        </w:rPr>
      </w:pPr>
      <w:r>
        <w:rPr>
          <w:b/>
        </w:rPr>
        <w:t>09.7.2.1. Laikraksti (</w:t>
      </w:r>
      <w:r>
        <w:rPr>
          <w:b/>
          <w:i/>
          <w:iCs/>
        </w:rPr>
        <w:t>ND</w:t>
      </w:r>
      <w:r>
        <w:rPr>
          <w:b/>
        </w:rPr>
        <w:t>)</w:t>
      </w:r>
    </w:p>
    <w:p w14:paraId="196EA579" w14:textId="77777777" w:rsidR="006E778E" w:rsidRPr="009D0D9B" w:rsidRDefault="006E778E" w:rsidP="006E778E">
      <w:pPr>
        <w:jc w:val="both"/>
        <w:rPr>
          <w:rFonts w:ascii="Times New Roman" w:eastAsia="Calibri" w:hAnsi="Times New Roman" w:cs="Times New Roman"/>
          <w:b/>
          <w:bCs/>
          <w:noProof/>
          <w:sz w:val="24"/>
          <w:szCs w:val="24"/>
        </w:rPr>
      </w:pPr>
    </w:p>
    <w:p w14:paraId="44CECA1B" w14:textId="77777777" w:rsidR="006E778E" w:rsidRPr="009D0D9B" w:rsidRDefault="006E778E" w:rsidP="006E778E">
      <w:pPr>
        <w:pStyle w:val="BodyText"/>
      </w:pPr>
      <w:r>
        <w:t>Ietilpst:</w:t>
      </w:r>
    </w:p>
    <w:p w14:paraId="4C2C3BA9" w14:textId="77777777" w:rsidR="006E778E" w:rsidRPr="009D0D9B" w:rsidRDefault="006E778E" w:rsidP="006E778E">
      <w:pPr>
        <w:jc w:val="both"/>
        <w:rPr>
          <w:rFonts w:ascii="Times New Roman" w:eastAsia="Calibri" w:hAnsi="Times New Roman" w:cs="Times New Roman"/>
          <w:noProof/>
          <w:sz w:val="24"/>
          <w:szCs w:val="24"/>
        </w:rPr>
      </w:pPr>
    </w:p>
    <w:p w14:paraId="57F991AB" w14:textId="77777777" w:rsidR="006E778E" w:rsidRPr="009D0D9B" w:rsidRDefault="006E778E" w:rsidP="00161C32">
      <w:pPr>
        <w:pStyle w:val="BodyText"/>
        <w:numPr>
          <w:ilvl w:val="2"/>
          <w:numId w:val="34"/>
        </w:numPr>
        <w:tabs>
          <w:tab w:val="left" w:pos="851"/>
        </w:tabs>
        <w:ind w:left="284" w:firstLine="0"/>
      </w:pPr>
      <w:r>
        <w:t>kioskos pirktie laikraksti;</w:t>
      </w:r>
    </w:p>
    <w:p w14:paraId="1C562DB5" w14:textId="77777777" w:rsidR="006E778E" w:rsidRPr="009D0D9B" w:rsidRDefault="006E778E" w:rsidP="00161C32">
      <w:pPr>
        <w:pStyle w:val="BodyText"/>
        <w:numPr>
          <w:ilvl w:val="2"/>
          <w:numId w:val="34"/>
        </w:numPr>
        <w:tabs>
          <w:tab w:val="left" w:pos="851"/>
        </w:tabs>
        <w:ind w:left="284" w:firstLine="0"/>
      </w:pPr>
      <w:r>
        <w:t>laikrakstu abonēšana (piegāde mājās);</w:t>
      </w:r>
    </w:p>
    <w:p w14:paraId="31243167" w14:textId="77777777" w:rsidR="006E778E" w:rsidRDefault="006E778E" w:rsidP="00161C32">
      <w:pPr>
        <w:pStyle w:val="BodyText"/>
        <w:numPr>
          <w:ilvl w:val="2"/>
          <w:numId w:val="34"/>
        </w:numPr>
        <w:tabs>
          <w:tab w:val="left" w:pos="851"/>
        </w:tabs>
        <w:ind w:left="284" w:firstLine="0"/>
      </w:pPr>
      <w:r>
        <w:t>laikrakstu abonēšana internetā.</w:t>
      </w:r>
    </w:p>
    <w:p w14:paraId="5487FC2E" w14:textId="77777777" w:rsidR="006E778E" w:rsidRDefault="006E778E" w:rsidP="006E778E">
      <w:pPr>
        <w:pStyle w:val="BodyText"/>
      </w:pPr>
    </w:p>
    <w:p w14:paraId="7FE260A6" w14:textId="77777777" w:rsidR="006E778E" w:rsidRPr="009D0D9B" w:rsidRDefault="006E778E" w:rsidP="006E778E">
      <w:pPr>
        <w:pStyle w:val="BodyText"/>
      </w:pPr>
      <w:r>
        <w:t>Ietilpst arī:</w:t>
      </w:r>
    </w:p>
    <w:p w14:paraId="2AA2CEBF" w14:textId="77777777" w:rsidR="006E778E" w:rsidRDefault="006E778E" w:rsidP="006E778E">
      <w:pPr>
        <w:pStyle w:val="BodyText"/>
      </w:pPr>
    </w:p>
    <w:p w14:paraId="42E23467" w14:textId="77777777" w:rsidR="006E778E" w:rsidRPr="009D0D9B" w:rsidRDefault="006E778E" w:rsidP="00161C32">
      <w:pPr>
        <w:pStyle w:val="BodyText"/>
        <w:numPr>
          <w:ilvl w:val="2"/>
          <w:numId w:val="34"/>
        </w:numPr>
        <w:tabs>
          <w:tab w:val="left" w:pos="851"/>
        </w:tabs>
        <w:ind w:left="284" w:firstLine="0"/>
      </w:pPr>
      <w:r>
        <w:t>laikraksti jebkādā elektroniskā formātā.</w:t>
      </w:r>
    </w:p>
    <w:p w14:paraId="7B01240A" w14:textId="77777777" w:rsidR="006E778E" w:rsidRPr="009D0D9B" w:rsidRDefault="006E778E" w:rsidP="006E778E">
      <w:pPr>
        <w:jc w:val="both"/>
        <w:rPr>
          <w:rFonts w:ascii="Times New Roman" w:eastAsia="Calibri" w:hAnsi="Times New Roman" w:cs="Times New Roman"/>
          <w:noProof/>
          <w:sz w:val="24"/>
          <w:szCs w:val="24"/>
        </w:rPr>
      </w:pPr>
    </w:p>
    <w:p w14:paraId="75D07E8D" w14:textId="77777777" w:rsidR="006E778E" w:rsidRPr="002F1A19" w:rsidRDefault="006E778E" w:rsidP="006E778E">
      <w:pPr>
        <w:pStyle w:val="BodyText"/>
        <w:rPr>
          <w:b/>
          <w:bCs/>
        </w:rPr>
      </w:pPr>
      <w:r>
        <w:rPr>
          <w:b/>
        </w:rPr>
        <w:t>09.7.2.2. Žurnāli un periodiskie izdevumi (</w:t>
      </w:r>
      <w:r>
        <w:rPr>
          <w:b/>
          <w:i/>
          <w:iCs/>
        </w:rPr>
        <w:t>ND</w:t>
      </w:r>
      <w:r>
        <w:rPr>
          <w:b/>
        </w:rPr>
        <w:t>)</w:t>
      </w:r>
    </w:p>
    <w:p w14:paraId="5A93EF37" w14:textId="77777777" w:rsidR="006E778E" w:rsidRPr="009D0D9B" w:rsidRDefault="006E778E" w:rsidP="006E778E">
      <w:pPr>
        <w:jc w:val="both"/>
        <w:rPr>
          <w:rFonts w:ascii="Times New Roman" w:eastAsia="Calibri" w:hAnsi="Times New Roman" w:cs="Times New Roman"/>
          <w:b/>
          <w:bCs/>
          <w:noProof/>
          <w:sz w:val="24"/>
          <w:szCs w:val="24"/>
        </w:rPr>
      </w:pPr>
    </w:p>
    <w:p w14:paraId="784D04E4" w14:textId="77777777" w:rsidR="006E778E" w:rsidRPr="009D0D9B" w:rsidRDefault="006E778E" w:rsidP="006E778E">
      <w:pPr>
        <w:pStyle w:val="BodyText"/>
      </w:pPr>
      <w:r>
        <w:t>Ietilpst:</w:t>
      </w:r>
    </w:p>
    <w:p w14:paraId="3DC19EF5" w14:textId="77777777" w:rsidR="006E778E" w:rsidRPr="009D0D9B" w:rsidRDefault="006E778E" w:rsidP="006E778E">
      <w:pPr>
        <w:jc w:val="both"/>
        <w:rPr>
          <w:rFonts w:ascii="Times New Roman" w:eastAsia="Calibri" w:hAnsi="Times New Roman" w:cs="Times New Roman"/>
          <w:noProof/>
          <w:sz w:val="24"/>
          <w:szCs w:val="24"/>
        </w:rPr>
      </w:pPr>
    </w:p>
    <w:p w14:paraId="47FBE7DB" w14:textId="77777777" w:rsidR="006E778E" w:rsidRPr="009D0D9B" w:rsidRDefault="006E778E" w:rsidP="00161C32">
      <w:pPr>
        <w:pStyle w:val="BodyText"/>
        <w:numPr>
          <w:ilvl w:val="2"/>
          <w:numId w:val="34"/>
        </w:numPr>
        <w:tabs>
          <w:tab w:val="left" w:pos="851"/>
        </w:tabs>
        <w:ind w:left="284" w:firstLine="0"/>
      </w:pPr>
      <w:r>
        <w:t>dzīvesstila žurnāli;</w:t>
      </w:r>
    </w:p>
    <w:p w14:paraId="25FAA802" w14:textId="77777777" w:rsidR="006E778E" w:rsidRPr="009D0D9B" w:rsidRDefault="006E778E" w:rsidP="00161C32">
      <w:pPr>
        <w:pStyle w:val="BodyText"/>
        <w:numPr>
          <w:ilvl w:val="2"/>
          <w:numId w:val="34"/>
        </w:numPr>
        <w:tabs>
          <w:tab w:val="left" w:pos="851"/>
        </w:tabs>
        <w:ind w:left="284" w:firstLine="0"/>
      </w:pPr>
      <w:r>
        <w:t>bērnu žurnāli;</w:t>
      </w:r>
    </w:p>
    <w:p w14:paraId="1C0C1A56" w14:textId="77777777" w:rsidR="006E778E" w:rsidRPr="009D0D9B" w:rsidRDefault="006E778E" w:rsidP="00161C32">
      <w:pPr>
        <w:pStyle w:val="BodyText"/>
        <w:numPr>
          <w:ilvl w:val="2"/>
          <w:numId w:val="34"/>
        </w:numPr>
        <w:tabs>
          <w:tab w:val="left" w:pos="851"/>
        </w:tabs>
        <w:ind w:left="284" w:firstLine="0"/>
      </w:pPr>
      <w:r>
        <w:t>vaļaspriekam, atpūtai veltītie žurnāli;</w:t>
      </w:r>
    </w:p>
    <w:p w14:paraId="175B2545" w14:textId="77777777" w:rsidR="006E778E" w:rsidRPr="009D0D9B" w:rsidRDefault="006E778E" w:rsidP="00161C32">
      <w:pPr>
        <w:pStyle w:val="BodyText"/>
        <w:numPr>
          <w:ilvl w:val="2"/>
          <w:numId w:val="34"/>
        </w:numPr>
        <w:tabs>
          <w:tab w:val="left" w:pos="851"/>
        </w:tabs>
        <w:ind w:left="284" w:firstLine="0"/>
      </w:pPr>
      <w:r>
        <w:t>uzņēmējdarbības, politiskie žurnāli;</w:t>
      </w:r>
    </w:p>
    <w:p w14:paraId="1EB17B3F" w14:textId="77777777" w:rsidR="006E778E" w:rsidRPr="009D0D9B" w:rsidRDefault="006E778E" w:rsidP="00161C32">
      <w:pPr>
        <w:pStyle w:val="BodyText"/>
        <w:numPr>
          <w:ilvl w:val="2"/>
          <w:numId w:val="34"/>
        </w:numPr>
        <w:tabs>
          <w:tab w:val="left" w:pos="851"/>
        </w:tabs>
        <w:ind w:left="284" w:firstLine="0"/>
      </w:pPr>
      <w:r>
        <w:t>TV žurnāli;</w:t>
      </w:r>
    </w:p>
    <w:p w14:paraId="19D1D5B0" w14:textId="77777777" w:rsidR="006E778E" w:rsidRPr="009D0D9B" w:rsidRDefault="006E778E" w:rsidP="00161C32">
      <w:pPr>
        <w:pStyle w:val="BodyText"/>
        <w:numPr>
          <w:ilvl w:val="2"/>
          <w:numId w:val="34"/>
        </w:numPr>
        <w:tabs>
          <w:tab w:val="left" w:pos="851"/>
        </w:tabs>
        <w:ind w:left="284" w:firstLine="0"/>
      </w:pPr>
      <w:r>
        <w:t>žurnālu un periodisko izdevumu abonementi (piegāde mājās);</w:t>
      </w:r>
    </w:p>
    <w:p w14:paraId="21FF8473" w14:textId="77777777" w:rsidR="006E778E" w:rsidRDefault="006E778E" w:rsidP="00161C32">
      <w:pPr>
        <w:pStyle w:val="BodyText"/>
        <w:numPr>
          <w:ilvl w:val="2"/>
          <w:numId w:val="34"/>
        </w:numPr>
        <w:tabs>
          <w:tab w:val="left" w:pos="851"/>
        </w:tabs>
        <w:ind w:left="284" w:firstLine="0"/>
      </w:pPr>
      <w:r>
        <w:t>žurnālu un periodisko izdevumu interneta versiju abonēšana.</w:t>
      </w:r>
    </w:p>
    <w:p w14:paraId="6288FC81" w14:textId="77777777" w:rsidR="006E778E" w:rsidRDefault="006E778E" w:rsidP="006E778E">
      <w:pPr>
        <w:pStyle w:val="BodyText"/>
      </w:pPr>
    </w:p>
    <w:p w14:paraId="3C4BBAB4" w14:textId="77777777" w:rsidR="006E778E" w:rsidRPr="009D0D9B" w:rsidRDefault="006E778E" w:rsidP="006E778E">
      <w:pPr>
        <w:pStyle w:val="BodyText"/>
      </w:pPr>
      <w:r>
        <w:t>Ietilpst arī:</w:t>
      </w:r>
    </w:p>
    <w:p w14:paraId="40465D10" w14:textId="77777777" w:rsidR="006E778E" w:rsidRDefault="006E778E" w:rsidP="006E778E">
      <w:pPr>
        <w:pStyle w:val="BodyText"/>
      </w:pPr>
    </w:p>
    <w:p w14:paraId="666D0833" w14:textId="77777777" w:rsidR="006E778E" w:rsidRPr="009D0D9B" w:rsidRDefault="006E778E" w:rsidP="00161C32">
      <w:pPr>
        <w:pStyle w:val="BodyText"/>
        <w:numPr>
          <w:ilvl w:val="2"/>
          <w:numId w:val="34"/>
        </w:numPr>
        <w:tabs>
          <w:tab w:val="left" w:pos="851"/>
        </w:tabs>
        <w:ind w:left="284" w:firstLine="0"/>
      </w:pPr>
      <w:r>
        <w:t>žurnāli un periodiskie izdevumi visos elektroniskajos formātos.</w:t>
      </w:r>
    </w:p>
    <w:p w14:paraId="7FE0811D" w14:textId="77777777" w:rsidR="006E778E" w:rsidRPr="009D0D9B" w:rsidRDefault="006E778E" w:rsidP="006E778E">
      <w:pPr>
        <w:jc w:val="both"/>
        <w:rPr>
          <w:rFonts w:ascii="Times New Roman" w:eastAsia="Calibri" w:hAnsi="Times New Roman" w:cs="Times New Roman"/>
          <w:noProof/>
          <w:sz w:val="24"/>
          <w:szCs w:val="24"/>
        </w:rPr>
      </w:pPr>
    </w:p>
    <w:p w14:paraId="62C627A6" w14:textId="77777777" w:rsidR="006E778E" w:rsidRPr="002F1A19" w:rsidRDefault="006E778E" w:rsidP="006B0402">
      <w:pPr>
        <w:pStyle w:val="BodyText"/>
        <w:keepNext/>
        <w:keepLines/>
        <w:rPr>
          <w:b/>
          <w:bCs/>
        </w:rPr>
      </w:pPr>
      <w:r>
        <w:rPr>
          <w:b/>
        </w:rPr>
        <w:t>09.7.3. Dažādi iespieddarbi (</w:t>
      </w:r>
      <w:r>
        <w:rPr>
          <w:b/>
          <w:i/>
          <w:iCs/>
        </w:rPr>
        <w:t>ND</w:t>
      </w:r>
      <w:r>
        <w:rPr>
          <w:b/>
        </w:rPr>
        <w:t>)</w:t>
      </w:r>
    </w:p>
    <w:p w14:paraId="66EBFDB8" w14:textId="77777777" w:rsidR="006E778E" w:rsidRPr="009D0D9B" w:rsidRDefault="006E778E" w:rsidP="006B0402">
      <w:pPr>
        <w:keepNext/>
        <w:keepLines/>
        <w:jc w:val="both"/>
        <w:rPr>
          <w:rFonts w:ascii="Times New Roman" w:eastAsia="Calibri" w:hAnsi="Times New Roman" w:cs="Times New Roman"/>
          <w:b/>
          <w:bCs/>
          <w:noProof/>
          <w:sz w:val="24"/>
          <w:szCs w:val="24"/>
        </w:rPr>
      </w:pPr>
    </w:p>
    <w:p w14:paraId="067163B3" w14:textId="77777777" w:rsidR="006E778E" w:rsidRPr="009D0D9B" w:rsidRDefault="006E778E" w:rsidP="006B0402">
      <w:pPr>
        <w:pStyle w:val="BodyText"/>
        <w:keepNext/>
        <w:keepLines/>
      </w:pPr>
      <w:r>
        <w:t>Ietilpst:</w:t>
      </w:r>
    </w:p>
    <w:p w14:paraId="470A7410" w14:textId="77777777" w:rsidR="006E778E" w:rsidRPr="009D0D9B" w:rsidRDefault="006E778E" w:rsidP="006B0402">
      <w:pPr>
        <w:keepNext/>
        <w:keepLines/>
        <w:jc w:val="both"/>
        <w:rPr>
          <w:rFonts w:ascii="Times New Roman" w:eastAsia="Calibri" w:hAnsi="Times New Roman" w:cs="Times New Roman"/>
          <w:noProof/>
          <w:sz w:val="24"/>
          <w:szCs w:val="24"/>
        </w:rPr>
      </w:pPr>
    </w:p>
    <w:p w14:paraId="77135FD4" w14:textId="77777777" w:rsidR="006E778E" w:rsidRPr="009D0D9B" w:rsidRDefault="006E778E" w:rsidP="006B0402">
      <w:pPr>
        <w:pStyle w:val="BodyText"/>
        <w:keepNext/>
        <w:keepLines/>
        <w:numPr>
          <w:ilvl w:val="2"/>
          <w:numId w:val="34"/>
        </w:numPr>
        <w:tabs>
          <w:tab w:val="left" w:pos="851"/>
        </w:tabs>
        <w:ind w:left="284" w:firstLine="0"/>
      </w:pPr>
      <w:r>
        <w:t>katalogi un reklāmas materiāli;</w:t>
      </w:r>
    </w:p>
    <w:p w14:paraId="3D5035F0" w14:textId="77777777" w:rsidR="006E778E" w:rsidRPr="009D0D9B" w:rsidRDefault="006E778E" w:rsidP="00161C32">
      <w:pPr>
        <w:pStyle w:val="BodyText"/>
        <w:numPr>
          <w:ilvl w:val="2"/>
          <w:numId w:val="34"/>
        </w:numPr>
        <w:tabs>
          <w:tab w:val="left" w:pos="851"/>
        </w:tabs>
        <w:ind w:left="284" w:firstLine="0"/>
      </w:pPr>
      <w:r>
        <w:t>plakāti, mākslinieciskas atklātnes, kalendāri;</w:t>
      </w:r>
    </w:p>
    <w:p w14:paraId="4931FDA5" w14:textId="77777777" w:rsidR="006E778E" w:rsidRPr="009D0D9B" w:rsidRDefault="006E778E" w:rsidP="00161C32">
      <w:pPr>
        <w:pStyle w:val="BodyText"/>
        <w:numPr>
          <w:ilvl w:val="2"/>
          <w:numId w:val="34"/>
        </w:numPr>
        <w:tabs>
          <w:tab w:val="left" w:pos="851"/>
        </w:tabs>
        <w:ind w:left="284" w:firstLine="0"/>
      </w:pPr>
      <w:r>
        <w:t>pastkartes, aploksnes un citi materiāli, kas nav iepriekš apmaksāti;</w:t>
      </w:r>
    </w:p>
    <w:p w14:paraId="1DDC8B65" w14:textId="77777777" w:rsidR="006E778E" w:rsidRPr="009D0D9B" w:rsidRDefault="006E778E" w:rsidP="00161C32">
      <w:pPr>
        <w:pStyle w:val="BodyText"/>
        <w:numPr>
          <w:ilvl w:val="2"/>
          <w:numId w:val="34"/>
        </w:numPr>
        <w:tabs>
          <w:tab w:val="left" w:pos="851"/>
        </w:tabs>
        <w:ind w:left="284" w:firstLine="0"/>
      </w:pPr>
      <w:r>
        <w:t>apsveikuma kartiņas un vizītkartes, paziņojumu kartes;</w:t>
      </w:r>
    </w:p>
    <w:p w14:paraId="30DC5D1C" w14:textId="77777777" w:rsidR="006E778E" w:rsidRDefault="006E778E" w:rsidP="00161C32">
      <w:pPr>
        <w:pStyle w:val="BodyText"/>
        <w:numPr>
          <w:ilvl w:val="2"/>
          <w:numId w:val="34"/>
        </w:numPr>
        <w:tabs>
          <w:tab w:val="left" w:pos="851"/>
        </w:tabs>
        <w:ind w:left="284" w:firstLine="0"/>
      </w:pPr>
      <w:r>
        <w:t>kartes un globusi.</w:t>
      </w:r>
    </w:p>
    <w:p w14:paraId="10ECD696" w14:textId="77777777" w:rsidR="006E778E" w:rsidRDefault="006E778E" w:rsidP="006E778E">
      <w:pPr>
        <w:pStyle w:val="BodyText"/>
      </w:pPr>
    </w:p>
    <w:p w14:paraId="68F1030B" w14:textId="77777777" w:rsidR="006E778E" w:rsidRPr="009D0D9B" w:rsidRDefault="006E778E" w:rsidP="006E778E">
      <w:pPr>
        <w:pStyle w:val="BodyText"/>
      </w:pPr>
      <w:r>
        <w:t>Ietilpst arī:</w:t>
      </w:r>
    </w:p>
    <w:p w14:paraId="010EB2F0" w14:textId="77777777" w:rsidR="006E778E" w:rsidRDefault="006E778E" w:rsidP="006E778E">
      <w:pPr>
        <w:pStyle w:val="BodyText"/>
      </w:pPr>
    </w:p>
    <w:p w14:paraId="2BF350EB" w14:textId="77777777" w:rsidR="006E778E" w:rsidRPr="009D0D9B" w:rsidRDefault="006E778E" w:rsidP="00161C32">
      <w:pPr>
        <w:pStyle w:val="BodyText"/>
        <w:numPr>
          <w:ilvl w:val="2"/>
          <w:numId w:val="34"/>
        </w:numPr>
        <w:tabs>
          <w:tab w:val="left" w:pos="851"/>
        </w:tabs>
        <w:ind w:left="284" w:firstLine="0"/>
      </w:pPr>
      <w:r>
        <w:rPr>
          <w:i/>
          <w:iCs/>
        </w:rPr>
        <w:t>GPS</w:t>
      </w:r>
      <w:r>
        <w:t xml:space="preserve"> kartes, kas pirktas atsevišķi.</w:t>
      </w:r>
    </w:p>
    <w:p w14:paraId="307415E6" w14:textId="77777777" w:rsidR="006E778E" w:rsidRPr="009D0D9B" w:rsidRDefault="006E778E" w:rsidP="006E778E">
      <w:pPr>
        <w:jc w:val="both"/>
        <w:rPr>
          <w:rFonts w:ascii="Times New Roman" w:eastAsia="Calibri" w:hAnsi="Times New Roman" w:cs="Times New Roman"/>
          <w:noProof/>
          <w:sz w:val="24"/>
          <w:szCs w:val="24"/>
        </w:rPr>
      </w:pPr>
    </w:p>
    <w:p w14:paraId="7078E55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90244EE" w14:textId="77777777" w:rsidR="006E778E" w:rsidRPr="009D0D9B" w:rsidRDefault="006E778E" w:rsidP="006E778E">
      <w:pPr>
        <w:jc w:val="both"/>
        <w:rPr>
          <w:rFonts w:ascii="Times New Roman" w:eastAsia="Calibri" w:hAnsi="Times New Roman" w:cs="Times New Roman"/>
          <w:i/>
          <w:noProof/>
          <w:sz w:val="24"/>
          <w:szCs w:val="24"/>
        </w:rPr>
      </w:pPr>
    </w:p>
    <w:p w14:paraId="171B414B" w14:textId="77777777" w:rsidR="006E778E" w:rsidRPr="00A758F8" w:rsidRDefault="006E778E" w:rsidP="00161C32">
      <w:pPr>
        <w:pStyle w:val="BodyText"/>
        <w:numPr>
          <w:ilvl w:val="2"/>
          <w:numId w:val="34"/>
        </w:numPr>
        <w:tabs>
          <w:tab w:val="left" w:pos="851"/>
        </w:tabs>
        <w:ind w:left="284" w:firstLine="0"/>
        <w:rPr>
          <w:i/>
          <w:iCs/>
        </w:rPr>
      </w:pPr>
      <w:r>
        <w:rPr>
          <w:i/>
        </w:rPr>
        <w:t>iepriekš apmaksātas pastkartes, aploksnes un aerogrammas (07.4.1.1);</w:t>
      </w:r>
    </w:p>
    <w:p w14:paraId="0BA4A421" w14:textId="77777777" w:rsidR="006E778E" w:rsidRPr="00A758F8" w:rsidRDefault="006E778E" w:rsidP="00161C32">
      <w:pPr>
        <w:pStyle w:val="BodyText"/>
        <w:numPr>
          <w:ilvl w:val="2"/>
          <w:numId w:val="34"/>
        </w:numPr>
        <w:tabs>
          <w:tab w:val="left" w:pos="851"/>
        </w:tabs>
        <w:ind w:left="284" w:firstLine="0"/>
        <w:rPr>
          <w:i/>
          <w:iCs/>
        </w:rPr>
      </w:pPr>
      <w:r>
        <w:rPr>
          <w:i/>
        </w:rPr>
        <w:t>marku albumi (09.2.1.2).</w:t>
      </w:r>
    </w:p>
    <w:p w14:paraId="46393D36" w14:textId="77777777" w:rsidR="006E778E" w:rsidRPr="009D0D9B" w:rsidRDefault="006E778E" w:rsidP="006E778E">
      <w:pPr>
        <w:jc w:val="both"/>
        <w:rPr>
          <w:rFonts w:ascii="Times New Roman" w:eastAsia="Calibri" w:hAnsi="Times New Roman" w:cs="Times New Roman"/>
          <w:i/>
          <w:noProof/>
          <w:sz w:val="24"/>
          <w:szCs w:val="24"/>
        </w:rPr>
      </w:pPr>
    </w:p>
    <w:p w14:paraId="1CEE1570" w14:textId="77777777" w:rsidR="006E778E" w:rsidRPr="002F1A19" w:rsidRDefault="006E778E" w:rsidP="006E778E">
      <w:pPr>
        <w:pStyle w:val="BodyText"/>
        <w:rPr>
          <w:b/>
          <w:bCs/>
        </w:rPr>
      </w:pPr>
      <w:r>
        <w:rPr>
          <w:b/>
        </w:rPr>
        <w:t>09.7.3.0. Dažādi iespieddarbi (</w:t>
      </w:r>
      <w:r>
        <w:rPr>
          <w:b/>
          <w:i/>
          <w:iCs/>
        </w:rPr>
        <w:t>ND</w:t>
      </w:r>
      <w:r>
        <w:rPr>
          <w:b/>
        </w:rPr>
        <w:t>)</w:t>
      </w:r>
    </w:p>
    <w:p w14:paraId="74B934D6" w14:textId="77777777" w:rsidR="006E778E" w:rsidRPr="009D0D9B" w:rsidRDefault="006E778E" w:rsidP="006E778E">
      <w:pPr>
        <w:jc w:val="both"/>
        <w:rPr>
          <w:rFonts w:ascii="Times New Roman" w:eastAsia="Calibri" w:hAnsi="Times New Roman" w:cs="Times New Roman"/>
          <w:b/>
          <w:bCs/>
          <w:noProof/>
          <w:sz w:val="24"/>
          <w:szCs w:val="24"/>
        </w:rPr>
      </w:pPr>
    </w:p>
    <w:p w14:paraId="002CFD11" w14:textId="77777777" w:rsidR="006E778E" w:rsidRPr="009D0D9B" w:rsidRDefault="006E778E" w:rsidP="006E778E">
      <w:pPr>
        <w:pStyle w:val="BodyText"/>
      </w:pPr>
      <w:r>
        <w:t>Ietilpst:</w:t>
      </w:r>
    </w:p>
    <w:p w14:paraId="58F52A73" w14:textId="77777777" w:rsidR="006E778E" w:rsidRPr="009D0D9B" w:rsidRDefault="006E778E" w:rsidP="006E778E">
      <w:pPr>
        <w:jc w:val="both"/>
        <w:rPr>
          <w:rFonts w:ascii="Times New Roman" w:eastAsia="Calibri" w:hAnsi="Times New Roman" w:cs="Times New Roman"/>
          <w:noProof/>
          <w:sz w:val="24"/>
          <w:szCs w:val="24"/>
        </w:rPr>
      </w:pPr>
    </w:p>
    <w:p w14:paraId="506A5D3D" w14:textId="77777777" w:rsidR="006E778E" w:rsidRPr="009D0D9B" w:rsidRDefault="006E778E" w:rsidP="00161C32">
      <w:pPr>
        <w:pStyle w:val="BodyText"/>
        <w:numPr>
          <w:ilvl w:val="2"/>
          <w:numId w:val="34"/>
        </w:numPr>
        <w:tabs>
          <w:tab w:val="left" w:pos="851"/>
        </w:tabs>
        <w:ind w:left="284" w:firstLine="0"/>
      </w:pPr>
      <w:r>
        <w:t>katalogi un reklāmas materiāli;</w:t>
      </w:r>
    </w:p>
    <w:p w14:paraId="1B87BEC2" w14:textId="77777777" w:rsidR="006E778E" w:rsidRPr="009D0D9B" w:rsidRDefault="006E778E" w:rsidP="00161C32">
      <w:pPr>
        <w:pStyle w:val="BodyText"/>
        <w:numPr>
          <w:ilvl w:val="2"/>
          <w:numId w:val="34"/>
        </w:numPr>
        <w:tabs>
          <w:tab w:val="left" w:pos="851"/>
        </w:tabs>
        <w:ind w:left="284" w:firstLine="0"/>
      </w:pPr>
      <w:r>
        <w:t>plakāti, mākslinieciskas atklātnes, kalendāri;</w:t>
      </w:r>
    </w:p>
    <w:p w14:paraId="41ADEAE6" w14:textId="77777777" w:rsidR="006E778E" w:rsidRPr="009D0D9B" w:rsidRDefault="006E778E" w:rsidP="00161C32">
      <w:pPr>
        <w:pStyle w:val="BodyText"/>
        <w:numPr>
          <w:ilvl w:val="2"/>
          <w:numId w:val="34"/>
        </w:numPr>
        <w:tabs>
          <w:tab w:val="left" w:pos="851"/>
        </w:tabs>
        <w:ind w:left="284" w:firstLine="0"/>
      </w:pPr>
      <w:r>
        <w:t>pastkartes, aploksnes un citi materiāli, kas nav iepriekš apmaksāti;</w:t>
      </w:r>
    </w:p>
    <w:p w14:paraId="48194BE7" w14:textId="77777777" w:rsidR="006E778E" w:rsidRPr="009D0D9B" w:rsidRDefault="006E778E" w:rsidP="00161C32">
      <w:pPr>
        <w:pStyle w:val="BodyText"/>
        <w:numPr>
          <w:ilvl w:val="2"/>
          <w:numId w:val="34"/>
        </w:numPr>
        <w:tabs>
          <w:tab w:val="left" w:pos="851"/>
        </w:tabs>
        <w:ind w:left="284" w:firstLine="0"/>
      </w:pPr>
      <w:r>
        <w:t>apsveikuma kartiņas un vizītkartes, paziņojumu kartes;</w:t>
      </w:r>
    </w:p>
    <w:p w14:paraId="0D81A84D" w14:textId="77777777" w:rsidR="006E778E" w:rsidRDefault="006E778E" w:rsidP="00161C32">
      <w:pPr>
        <w:pStyle w:val="BodyText"/>
        <w:numPr>
          <w:ilvl w:val="2"/>
          <w:numId w:val="34"/>
        </w:numPr>
        <w:tabs>
          <w:tab w:val="left" w:pos="851"/>
        </w:tabs>
        <w:ind w:left="284" w:firstLine="0"/>
      </w:pPr>
      <w:r>
        <w:t>kartes un globusi.</w:t>
      </w:r>
    </w:p>
    <w:p w14:paraId="42223B1C" w14:textId="77777777" w:rsidR="006E778E" w:rsidRDefault="006E778E" w:rsidP="006E778E">
      <w:pPr>
        <w:pStyle w:val="BodyText"/>
      </w:pPr>
    </w:p>
    <w:p w14:paraId="3642704C" w14:textId="77777777" w:rsidR="006E778E" w:rsidRDefault="006E778E" w:rsidP="006E778E">
      <w:pPr>
        <w:pStyle w:val="BodyText"/>
      </w:pPr>
      <w:r>
        <w:t>Ietilpst arī:</w:t>
      </w:r>
    </w:p>
    <w:p w14:paraId="2DDAE642" w14:textId="77777777" w:rsidR="006E778E" w:rsidRDefault="006E778E" w:rsidP="006E778E">
      <w:pPr>
        <w:pStyle w:val="BodyText"/>
      </w:pPr>
    </w:p>
    <w:p w14:paraId="41C032DD" w14:textId="77777777" w:rsidR="006E778E" w:rsidRPr="009D0D9B" w:rsidRDefault="006E778E" w:rsidP="00161C32">
      <w:pPr>
        <w:pStyle w:val="BodyText"/>
        <w:numPr>
          <w:ilvl w:val="2"/>
          <w:numId w:val="34"/>
        </w:numPr>
        <w:tabs>
          <w:tab w:val="left" w:pos="851"/>
        </w:tabs>
        <w:ind w:left="284" w:firstLine="0"/>
      </w:pPr>
      <w:r>
        <w:rPr>
          <w:i/>
          <w:iCs/>
        </w:rPr>
        <w:t>GPS</w:t>
      </w:r>
      <w:r>
        <w:t xml:space="preserve"> kartes, kas pirktas atsevišķi.</w:t>
      </w:r>
    </w:p>
    <w:p w14:paraId="056C2DAB" w14:textId="77777777" w:rsidR="006E778E" w:rsidRPr="009D0D9B" w:rsidRDefault="006E778E" w:rsidP="006E778E">
      <w:pPr>
        <w:jc w:val="both"/>
        <w:rPr>
          <w:rFonts w:ascii="Times New Roman" w:eastAsia="Calibri" w:hAnsi="Times New Roman" w:cs="Times New Roman"/>
          <w:noProof/>
          <w:sz w:val="24"/>
          <w:szCs w:val="24"/>
        </w:rPr>
      </w:pPr>
    </w:p>
    <w:p w14:paraId="2220A36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928AB29" w14:textId="77777777" w:rsidR="006E778E" w:rsidRPr="009D0D9B" w:rsidRDefault="006E778E" w:rsidP="006E778E">
      <w:pPr>
        <w:jc w:val="both"/>
        <w:rPr>
          <w:rFonts w:ascii="Times New Roman" w:eastAsia="Calibri" w:hAnsi="Times New Roman" w:cs="Times New Roman"/>
          <w:i/>
          <w:noProof/>
          <w:sz w:val="24"/>
          <w:szCs w:val="24"/>
        </w:rPr>
      </w:pPr>
    </w:p>
    <w:p w14:paraId="083B2574" w14:textId="77777777" w:rsidR="006E778E" w:rsidRPr="003E6FFE" w:rsidRDefault="006E778E" w:rsidP="00161C32">
      <w:pPr>
        <w:pStyle w:val="BodyText"/>
        <w:numPr>
          <w:ilvl w:val="2"/>
          <w:numId w:val="34"/>
        </w:numPr>
        <w:tabs>
          <w:tab w:val="left" w:pos="851"/>
        </w:tabs>
        <w:ind w:left="284" w:firstLine="0"/>
        <w:rPr>
          <w:i/>
          <w:iCs/>
        </w:rPr>
      </w:pPr>
      <w:r>
        <w:rPr>
          <w:i/>
        </w:rPr>
        <w:t>iepriekš apmaksātas pastkartes, aploksnes un aerogrammas (07.4.1.1);</w:t>
      </w:r>
    </w:p>
    <w:p w14:paraId="601899A6" w14:textId="77777777" w:rsidR="006E778E" w:rsidRPr="003E6FFE" w:rsidRDefault="006E778E" w:rsidP="00161C32">
      <w:pPr>
        <w:pStyle w:val="BodyText"/>
        <w:numPr>
          <w:ilvl w:val="2"/>
          <w:numId w:val="34"/>
        </w:numPr>
        <w:tabs>
          <w:tab w:val="left" w:pos="851"/>
        </w:tabs>
        <w:ind w:left="284" w:firstLine="0"/>
        <w:rPr>
          <w:i/>
          <w:iCs/>
        </w:rPr>
      </w:pPr>
      <w:r>
        <w:rPr>
          <w:i/>
        </w:rPr>
        <w:t>marku albumi (09.2.1.2).</w:t>
      </w:r>
    </w:p>
    <w:p w14:paraId="2ACB4C39" w14:textId="77777777" w:rsidR="006E778E" w:rsidRPr="009D0D9B" w:rsidRDefault="006E778E" w:rsidP="006E778E">
      <w:pPr>
        <w:jc w:val="both"/>
        <w:rPr>
          <w:rFonts w:ascii="Times New Roman" w:eastAsia="Calibri" w:hAnsi="Times New Roman" w:cs="Times New Roman"/>
          <w:i/>
          <w:noProof/>
          <w:sz w:val="24"/>
          <w:szCs w:val="24"/>
        </w:rPr>
      </w:pPr>
    </w:p>
    <w:p w14:paraId="5437F528" w14:textId="77777777" w:rsidR="006E778E" w:rsidRPr="002F1A19" w:rsidRDefault="006E778E" w:rsidP="006E778E">
      <w:pPr>
        <w:pStyle w:val="BodyText"/>
        <w:rPr>
          <w:b/>
          <w:bCs/>
        </w:rPr>
      </w:pPr>
      <w:r>
        <w:rPr>
          <w:b/>
        </w:rPr>
        <w:t>09.7.4. Kancelejas preces un zīmēšanas piederumi (</w:t>
      </w:r>
      <w:r>
        <w:rPr>
          <w:b/>
          <w:i/>
          <w:iCs/>
        </w:rPr>
        <w:t>ND</w:t>
      </w:r>
      <w:r>
        <w:rPr>
          <w:b/>
        </w:rPr>
        <w:t>)</w:t>
      </w:r>
    </w:p>
    <w:p w14:paraId="01C4E031" w14:textId="77777777" w:rsidR="006E778E" w:rsidRPr="009D0D9B" w:rsidRDefault="006E778E" w:rsidP="006E778E">
      <w:pPr>
        <w:jc w:val="both"/>
        <w:rPr>
          <w:rFonts w:ascii="Times New Roman" w:eastAsia="Calibri" w:hAnsi="Times New Roman" w:cs="Times New Roman"/>
          <w:b/>
          <w:bCs/>
          <w:noProof/>
          <w:sz w:val="24"/>
          <w:szCs w:val="24"/>
        </w:rPr>
      </w:pPr>
    </w:p>
    <w:p w14:paraId="78D97769" w14:textId="77777777" w:rsidR="006E778E" w:rsidRPr="009D0D9B" w:rsidRDefault="006E778E" w:rsidP="006E778E">
      <w:pPr>
        <w:pStyle w:val="BodyText"/>
      </w:pPr>
      <w:r>
        <w:t>Ietilpst:</w:t>
      </w:r>
    </w:p>
    <w:p w14:paraId="49C6FF84" w14:textId="77777777" w:rsidR="006E778E" w:rsidRPr="009D0D9B" w:rsidRDefault="006E778E" w:rsidP="006E778E">
      <w:pPr>
        <w:jc w:val="both"/>
        <w:rPr>
          <w:rFonts w:ascii="Times New Roman" w:eastAsia="Calibri" w:hAnsi="Times New Roman" w:cs="Times New Roman"/>
          <w:noProof/>
          <w:sz w:val="24"/>
          <w:szCs w:val="24"/>
        </w:rPr>
      </w:pPr>
    </w:p>
    <w:p w14:paraId="72454BFC" w14:textId="77777777" w:rsidR="006E778E" w:rsidRPr="009D0D9B" w:rsidRDefault="006E778E" w:rsidP="00161C32">
      <w:pPr>
        <w:pStyle w:val="BodyText"/>
        <w:numPr>
          <w:ilvl w:val="2"/>
          <w:numId w:val="34"/>
        </w:numPr>
        <w:tabs>
          <w:tab w:val="left" w:pos="851"/>
        </w:tabs>
        <w:ind w:left="284" w:firstLine="0"/>
      </w:pPr>
      <w:r>
        <w:t>bloknoti, aploksnes, grāmatvedības reģistri, dienasgrāmatas u. tml.;</w:t>
      </w:r>
    </w:p>
    <w:p w14:paraId="6780E500" w14:textId="77777777" w:rsidR="006E778E" w:rsidRPr="009D0D9B" w:rsidRDefault="006E778E" w:rsidP="00161C32">
      <w:pPr>
        <w:pStyle w:val="BodyText"/>
        <w:numPr>
          <w:ilvl w:val="2"/>
          <w:numId w:val="34"/>
        </w:numPr>
        <w:tabs>
          <w:tab w:val="left" w:pos="851"/>
        </w:tabs>
        <w:ind w:left="284" w:firstLine="0"/>
      </w:pPr>
      <w:r>
        <w:t>zīmēšanas papīrs;</w:t>
      </w:r>
    </w:p>
    <w:p w14:paraId="56DE24EA" w14:textId="77777777" w:rsidR="006E778E" w:rsidRPr="009D0D9B" w:rsidRDefault="006E778E" w:rsidP="00161C32">
      <w:pPr>
        <w:pStyle w:val="BodyText"/>
        <w:numPr>
          <w:ilvl w:val="2"/>
          <w:numId w:val="34"/>
        </w:numPr>
        <w:tabs>
          <w:tab w:val="left" w:pos="851"/>
        </w:tabs>
        <w:ind w:left="284" w:firstLine="0"/>
      </w:pPr>
      <w:r>
        <w:t>mācību materiāli, piemēram, uzdevumu burtnīcas;</w:t>
      </w:r>
    </w:p>
    <w:p w14:paraId="233AFEC6" w14:textId="77777777" w:rsidR="006E778E" w:rsidRPr="009D0D9B" w:rsidRDefault="006E778E" w:rsidP="00161C32">
      <w:pPr>
        <w:pStyle w:val="BodyText"/>
        <w:numPr>
          <w:ilvl w:val="2"/>
          <w:numId w:val="34"/>
        </w:numPr>
        <w:tabs>
          <w:tab w:val="left" w:pos="851"/>
        </w:tabs>
        <w:ind w:left="284" w:firstLine="0"/>
      </w:pPr>
      <w:r>
        <w:t>ietinamais papīrs;</w:t>
      </w:r>
    </w:p>
    <w:p w14:paraId="294CBCA3" w14:textId="77777777" w:rsidR="006E778E" w:rsidRPr="009D0D9B" w:rsidRDefault="006E778E" w:rsidP="00161C32">
      <w:pPr>
        <w:pStyle w:val="BodyText"/>
        <w:numPr>
          <w:ilvl w:val="2"/>
          <w:numId w:val="34"/>
        </w:numPr>
        <w:tabs>
          <w:tab w:val="left" w:pos="851"/>
        </w:tabs>
        <w:ind w:left="284" w:firstLine="0"/>
      </w:pPr>
      <w:r>
        <w:t>pildspalvas, zīmuļi, tintes pildspalvas, lodīšu pildspalvas, flomāsteri, tintes, dzēšgumijas, zīmuļu asināmie utt.;</w:t>
      </w:r>
    </w:p>
    <w:p w14:paraId="7FED705C" w14:textId="77777777" w:rsidR="006E778E" w:rsidRPr="009D0D9B" w:rsidRDefault="006E778E" w:rsidP="00161C32">
      <w:pPr>
        <w:pStyle w:val="BodyText"/>
        <w:numPr>
          <w:ilvl w:val="2"/>
          <w:numId w:val="34"/>
        </w:numPr>
        <w:tabs>
          <w:tab w:val="left" w:pos="851"/>
        </w:tabs>
        <w:ind w:left="284" w:firstLine="0"/>
      </w:pPr>
      <w:r>
        <w:t>trafareti, koppapīrs, zīmogspilveni, izstrādājumi iespiedrakstu labošanai u. tml.;</w:t>
      </w:r>
    </w:p>
    <w:p w14:paraId="52FC6DA3" w14:textId="77777777" w:rsidR="006E778E" w:rsidRPr="009D0D9B" w:rsidRDefault="006E778E" w:rsidP="00161C32">
      <w:pPr>
        <w:pStyle w:val="BodyText"/>
        <w:numPr>
          <w:ilvl w:val="2"/>
          <w:numId w:val="34"/>
        </w:numPr>
        <w:tabs>
          <w:tab w:val="left" w:pos="851"/>
        </w:tabs>
        <w:ind w:left="284" w:firstLine="0"/>
      </w:pPr>
      <w:r>
        <w:t>papīra perforatori, papīra griežņi, šķēres, kantora līmes un adhezīvi, skavotāji un skavas, saspraudes, piespraudes utt.;</w:t>
      </w:r>
    </w:p>
    <w:p w14:paraId="3906D591" w14:textId="77777777" w:rsidR="006E778E" w:rsidRDefault="006E778E" w:rsidP="00161C32">
      <w:pPr>
        <w:pStyle w:val="BodyText"/>
        <w:numPr>
          <w:ilvl w:val="2"/>
          <w:numId w:val="34"/>
        </w:numPr>
        <w:tabs>
          <w:tab w:val="left" w:pos="851"/>
        </w:tabs>
        <w:ind w:left="284" w:firstLine="0"/>
      </w:pPr>
      <w:r>
        <w:t>zīmēšanas un gleznošanas materiāli, piemēram, audekls, papīrs, kartons, krāsas, krāsainie zīmuļi, pasteļkrītiņi un otas.</w:t>
      </w:r>
    </w:p>
    <w:p w14:paraId="563BDCDD" w14:textId="77777777" w:rsidR="006E778E" w:rsidRDefault="006E778E" w:rsidP="006E778E">
      <w:pPr>
        <w:pStyle w:val="BodyText"/>
      </w:pPr>
    </w:p>
    <w:p w14:paraId="5194E52C" w14:textId="77777777" w:rsidR="006E778E" w:rsidRPr="009D0D9B" w:rsidRDefault="006E778E" w:rsidP="006E778E">
      <w:pPr>
        <w:pStyle w:val="BodyText"/>
      </w:pPr>
      <w:r>
        <w:t>Ietilpst arī:</w:t>
      </w:r>
    </w:p>
    <w:p w14:paraId="5828AF7C" w14:textId="77777777" w:rsidR="006E778E" w:rsidRDefault="006E778E" w:rsidP="006E778E">
      <w:pPr>
        <w:pStyle w:val="BodyText"/>
      </w:pPr>
    </w:p>
    <w:p w14:paraId="2BE11478" w14:textId="77777777" w:rsidR="006E778E" w:rsidRPr="009D0D9B" w:rsidRDefault="006E778E" w:rsidP="00161C32">
      <w:pPr>
        <w:pStyle w:val="BodyText"/>
        <w:numPr>
          <w:ilvl w:val="2"/>
          <w:numId w:val="34"/>
        </w:numPr>
        <w:tabs>
          <w:tab w:val="left" w:pos="851"/>
        </w:tabs>
        <w:ind w:left="284" w:firstLine="0"/>
      </w:pPr>
      <w:r>
        <w:t>logaritmu lineāli, ģeometrijas instrumenti, tāfeles, krīti un zīmuļu kastes.</w:t>
      </w:r>
    </w:p>
    <w:p w14:paraId="74DB1310" w14:textId="77777777" w:rsidR="006E778E" w:rsidRPr="009D0D9B" w:rsidRDefault="006E778E" w:rsidP="006E778E">
      <w:pPr>
        <w:jc w:val="both"/>
        <w:rPr>
          <w:rFonts w:ascii="Times New Roman" w:eastAsia="Calibri" w:hAnsi="Times New Roman" w:cs="Times New Roman"/>
          <w:noProof/>
          <w:sz w:val="24"/>
          <w:szCs w:val="24"/>
        </w:rPr>
      </w:pPr>
    </w:p>
    <w:p w14:paraId="137733F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F124F65" w14:textId="77777777" w:rsidR="006E778E" w:rsidRPr="009D0D9B" w:rsidRDefault="006E778E" w:rsidP="006E778E">
      <w:pPr>
        <w:jc w:val="both"/>
        <w:rPr>
          <w:rFonts w:ascii="Times New Roman" w:eastAsia="Calibri" w:hAnsi="Times New Roman" w:cs="Times New Roman"/>
          <w:i/>
          <w:noProof/>
          <w:sz w:val="24"/>
          <w:szCs w:val="24"/>
        </w:rPr>
      </w:pPr>
    </w:p>
    <w:p w14:paraId="5C7CB167" w14:textId="77777777" w:rsidR="006E778E" w:rsidRPr="003E6FFE" w:rsidRDefault="006E778E" w:rsidP="00161C32">
      <w:pPr>
        <w:pStyle w:val="BodyText"/>
        <w:numPr>
          <w:ilvl w:val="2"/>
          <w:numId w:val="34"/>
        </w:numPr>
        <w:tabs>
          <w:tab w:val="left" w:pos="851"/>
        </w:tabs>
        <w:ind w:left="284" w:firstLine="0"/>
        <w:rPr>
          <w:i/>
          <w:iCs/>
        </w:rPr>
      </w:pPr>
      <w:r>
        <w:rPr>
          <w:i/>
        </w:rPr>
        <w:t>kabatas kalkulatori (08.1.3.2).</w:t>
      </w:r>
    </w:p>
    <w:p w14:paraId="36AEA2D9" w14:textId="77777777" w:rsidR="006E778E" w:rsidRPr="009D0D9B" w:rsidRDefault="006E778E" w:rsidP="006E778E">
      <w:pPr>
        <w:jc w:val="both"/>
        <w:rPr>
          <w:rFonts w:ascii="Times New Roman" w:eastAsia="Calibri" w:hAnsi="Times New Roman" w:cs="Times New Roman"/>
          <w:i/>
          <w:noProof/>
          <w:sz w:val="24"/>
          <w:szCs w:val="24"/>
        </w:rPr>
      </w:pPr>
    </w:p>
    <w:p w14:paraId="64AA1DEB" w14:textId="77777777" w:rsidR="006E778E" w:rsidRPr="002F1A19" w:rsidRDefault="006E778E" w:rsidP="003F442D">
      <w:pPr>
        <w:pStyle w:val="BodyText"/>
        <w:keepNext/>
        <w:rPr>
          <w:b/>
          <w:bCs/>
        </w:rPr>
      </w:pPr>
      <w:r>
        <w:rPr>
          <w:b/>
        </w:rPr>
        <w:lastRenderedPageBreak/>
        <w:t>09.7.4.0. Kancelejas preces un zīmēšanas piederumi (</w:t>
      </w:r>
      <w:r>
        <w:rPr>
          <w:b/>
          <w:i/>
          <w:iCs/>
        </w:rPr>
        <w:t>ND</w:t>
      </w:r>
      <w:r>
        <w:rPr>
          <w:b/>
        </w:rPr>
        <w:t>)</w:t>
      </w:r>
    </w:p>
    <w:p w14:paraId="6D4ABE53" w14:textId="77777777" w:rsidR="006E778E" w:rsidRPr="009D0D9B" w:rsidRDefault="006E778E" w:rsidP="003F442D">
      <w:pPr>
        <w:keepNext/>
        <w:jc w:val="both"/>
        <w:rPr>
          <w:rFonts w:ascii="Times New Roman" w:eastAsia="Calibri" w:hAnsi="Times New Roman" w:cs="Times New Roman"/>
          <w:b/>
          <w:bCs/>
          <w:noProof/>
          <w:sz w:val="24"/>
          <w:szCs w:val="24"/>
        </w:rPr>
      </w:pPr>
    </w:p>
    <w:p w14:paraId="67745CF4" w14:textId="77777777" w:rsidR="006E778E" w:rsidRPr="009D0D9B" w:rsidRDefault="006E778E" w:rsidP="003F442D">
      <w:pPr>
        <w:pStyle w:val="BodyText"/>
        <w:keepNext/>
      </w:pPr>
      <w:r>
        <w:t>Ietilpst:</w:t>
      </w:r>
    </w:p>
    <w:p w14:paraId="761EDE92" w14:textId="77777777" w:rsidR="006E778E" w:rsidRPr="009D0D9B" w:rsidRDefault="006E778E" w:rsidP="006E778E">
      <w:pPr>
        <w:jc w:val="both"/>
        <w:rPr>
          <w:rFonts w:ascii="Times New Roman" w:eastAsia="Calibri" w:hAnsi="Times New Roman" w:cs="Times New Roman"/>
          <w:noProof/>
          <w:sz w:val="24"/>
          <w:szCs w:val="24"/>
        </w:rPr>
      </w:pPr>
    </w:p>
    <w:p w14:paraId="194D7064" w14:textId="77777777" w:rsidR="006E778E" w:rsidRPr="009D0D9B" w:rsidRDefault="006E778E" w:rsidP="00161C32">
      <w:pPr>
        <w:pStyle w:val="BodyText"/>
        <w:numPr>
          <w:ilvl w:val="2"/>
          <w:numId w:val="34"/>
        </w:numPr>
        <w:tabs>
          <w:tab w:val="left" w:pos="851"/>
        </w:tabs>
        <w:ind w:left="284" w:firstLine="0"/>
      </w:pPr>
      <w:r>
        <w:t>bloknoti, aploksnes, grāmatvedības reģistri, dienasgrāmatas u. tml.;</w:t>
      </w:r>
    </w:p>
    <w:p w14:paraId="4ADD6ECA" w14:textId="77777777" w:rsidR="006E778E" w:rsidRPr="009D0D9B" w:rsidRDefault="006E778E" w:rsidP="00161C32">
      <w:pPr>
        <w:pStyle w:val="BodyText"/>
        <w:numPr>
          <w:ilvl w:val="2"/>
          <w:numId w:val="34"/>
        </w:numPr>
        <w:tabs>
          <w:tab w:val="left" w:pos="851"/>
        </w:tabs>
        <w:ind w:left="284" w:firstLine="0"/>
      </w:pPr>
      <w:r>
        <w:t>zīmēšanas papīrs;</w:t>
      </w:r>
    </w:p>
    <w:p w14:paraId="2BF019A5" w14:textId="77777777" w:rsidR="006E778E" w:rsidRPr="009D0D9B" w:rsidRDefault="006E778E" w:rsidP="00161C32">
      <w:pPr>
        <w:pStyle w:val="BodyText"/>
        <w:numPr>
          <w:ilvl w:val="2"/>
          <w:numId w:val="34"/>
        </w:numPr>
        <w:tabs>
          <w:tab w:val="left" w:pos="851"/>
        </w:tabs>
        <w:ind w:left="284" w:firstLine="0"/>
      </w:pPr>
      <w:r>
        <w:t>mācību materiāli, piemēram, uzdevumu burtnīcas;</w:t>
      </w:r>
    </w:p>
    <w:p w14:paraId="351495C0" w14:textId="77777777" w:rsidR="006E778E" w:rsidRPr="009D0D9B" w:rsidRDefault="006E778E" w:rsidP="00161C32">
      <w:pPr>
        <w:pStyle w:val="BodyText"/>
        <w:numPr>
          <w:ilvl w:val="2"/>
          <w:numId w:val="34"/>
        </w:numPr>
        <w:tabs>
          <w:tab w:val="left" w:pos="851"/>
        </w:tabs>
        <w:ind w:left="284" w:firstLine="0"/>
      </w:pPr>
      <w:r>
        <w:t>ietinamais papīrs;</w:t>
      </w:r>
    </w:p>
    <w:p w14:paraId="71C1B32D" w14:textId="77777777" w:rsidR="006E778E" w:rsidRPr="009D0D9B" w:rsidRDefault="006E778E" w:rsidP="00161C32">
      <w:pPr>
        <w:pStyle w:val="BodyText"/>
        <w:numPr>
          <w:ilvl w:val="2"/>
          <w:numId w:val="34"/>
        </w:numPr>
        <w:tabs>
          <w:tab w:val="left" w:pos="851"/>
        </w:tabs>
        <w:ind w:left="284" w:firstLine="0"/>
      </w:pPr>
      <w:r>
        <w:t>pildspalvas, zīmuļi, tintes pildspalvas, lodīšu pildspalvas, flomāsteri, tintes, dzēšgumijas, zīmuļu asināmie utt.;</w:t>
      </w:r>
    </w:p>
    <w:p w14:paraId="2F03A9AE" w14:textId="77777777" w:rsidR="006E778E" w:rsidRPr="009D0D9B" w:rsidRDefault="006E778E" w:rsidP="00161C32">
      <w:pPr>
        <w:pStyle w:val="BodyText"/>
        <w:numPr>
          <w:ilvl w:val="2"/>
          <w:numId w:val="34"/>
        </w:numPr>
        <w:tabs>
          <w:tab w:val="left" w:pos="851"/>
        </w:tabs>
        <w:ind w:left="284" w:firstLine="0"/>
      </w:pPr>
      <w:r>
        <w:t>trafareti, koppapīrs, zīmogspilveni, izstrādājumi iespiedrakstu labošanai u. tml.;</w:t>
      </w:r>
    </w:p>
    <w:p w14:paraId="3A913414" w14:textId="77777777" w:rsidR="006E778E" w:rsidRPr="009D0D9B" w:rsidRDefault="006E778E" w:rsidP="00161C32">
      <w:pPr>
        <w:pStyle w:val="BodyText"/>
        <w:numPr>
          <w:ilvl w:val="2"/>
          <w:numId w:val="34"/>
        </w:numPr>
        <w:tabs>
          <w:tab w:val="left" w:pos="851"/>
        </w:tabs>
        <w:ind w:left="284" w:firstLine="0"/>
      </w:pPr>
      <w:r>
        <w:t>papīra perforatori, papīra griežņi, šķēres, kantora līmes un adhezīvi, skavotāji un skavas, saspraudes, piespraudes utt.;</w:t>
      </w:r>
    </w:p>
    <w:p w14:paraId="6F87C21F" w14:textId="77777777" w:rsidR="006E778E" w:rsidRDefault="006E778E" w:rsidP="00161C32">
      <w:pPr>
        <w:pStyle w:val="BodyText"/>
        <w:numPr>
          <w:ilvl w:val="2"/>
          <w:numId w:val="34"/>
        </w:numPr>
        <w:tabs>
          <w:tab w:val="left" w:pos="851"/>
        </w:tabs>
        <w:ind w:left="284" w:firstLine="0"/>
      </w:pPr>
      <w:r>
        <w:t>zīmēšanas un gleznošanas materiāli, piemēram, audekls, papīrs, kartons, krāsas, krāsainie zīmuļi, pasteļkrītiņi un otas.</w:t>
      </w:r>
    </w:p>
    <w:p w14:paraId="462F1DD1" w14:textId="77777777" w:rsidR="006E778E" w:rsidRDefault="006E778E" w:rsidP="00161C32">
      <w:pPr>
        <w:pStyle w:val="BodyText"/>
        <w:numPr>
          <w:ilvl w:val="2"/>
          <w:numId w:val="34"/>
        </w:numPr>
        <w:tabs>
          <w:tab w:val="left" w:pos="851"/>
        </w:tabs>
        <w:ind w:left="284" w:firstLine="0"/>
      </w:pPr>
    </w:p>
    <w:p w14:paraId="1897ACD3" w14:textId="77777777" w:rsidR="006E778E" w:rsidRPr="009D0D9B" w:rsidRDefault="006E778E" w:rsidP="006E778E">
      <w:pPr>
        <w:pStyle w:val="BodyText"/>
      </w:pPr>
      <w:r>
        <w:t>Ietilpst arī:</w:t>
      </w:r>
    </w:p>
    <w:p w14:paraId="0DCDE296" w14:textId="77777777" w:rsidR="006E778E" w:rsidRDefault="006E778E" w:rsidP="006E778E">
      <w:pPr>
        <w:pStyle w:val="BodyText"/>
      </w:pPr>
    </w:p>
    <w:p w14:paraId="2E7A565B" w14:textId="77777777" w:rsidR="006E778E" w:rsidRPr="009D0D9B" w:rsidRDefault="006E778E" w:rsidP="00161C32">
      <w:pPr>
        <w:pStyle w:val="BodyText"/>
        <w:numPr>
          <w:ilvl w:val="2"/>
          <w:numId w:val="34"/>
        </w:numPr>
        <w:tabs>
          <w:tab w:val="left" w:pos="851"/>
        </w:tabs>
        <w:ind w:left="284" w:firstLine="0"/>
      </w:pPr>
      <w:r>
        <w:t>logaritmu lineāli, ģeometrijas instrumenti, tāfeles, krīti un zīmuļu kastes.</w:t>
      </w:r>
    </w:p>
    <w:p w14:paraId="264FADF0" w14:textId="77777777" w:rsidR="006E778E" w:rsidRPr="009D0D9B" w:rsidRDefault="006E778E" w:rsidP="006E778E">
      <w:pPr>
        <w:jc w:val="both"/>
        <w:rPr>
          <w:rFonts w:ascii="Times New Roman" w:eastAsia="Calibri" w:hAnsi="Times New Roman" w:cs="Times New Roman"/>
          <w:noProof/>
          <w:sz w:val="24"/>
          <w:szCs w:val="24"/>
        </w:rPr>
      </w:pPr>
    </w:p>
    <w:p w14:paraId="59D0919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16E8A60" w14:textId="77777777" w:rsidR="006E778E" w:rsidRPr="009D0D9B" w:rsidRDefault="006E778E" w:rsidP="006E778E">
      <w:pPr>
        <w:jc w:val="both"/>
        <w:rPr>
          <w:rFonts w:ascii="Times New Roman" w:eastAsia="Calibri" w:hAnsi="Times New Roman" w:cs="Times New Roman"/>
          <w:i/>
          <w:noProof/>
          <w:sz w:val="24"/>
          <w:szCs w:val="24"/>
        </w:rPr>
      </w:pPr>
    </w:p>
    <w:p w14:paraId="78BF5F03" w14:textId="77777777" w:rsidR="006E778E" w:rsidRPr="00757DE0" w:rsidRDefault="006E778E" w:rsidP="00161C32">
      <w:pPr>
        <w:pStyle w:val="BodyText"/>
        <w:numPr>
          <w:ilvl w:val="2"/>
          <w:numId w:val="34"/>
        </w:numPr>
        <w:tabs>
          <w:tab w:val="left" w:pos="851"/>
        </w:tabs>
        <w:ind w:left="284" w:firstLine="0"/>
        <w:rPr>
          <w:i/>
          <w:iCs/>
        </w:rPr>
      </w:pPr>
      <w:r>
        <w:rPr>
          <w:i/>
        </w:rPr>
        <w:t>kabatas kalkulatori (08.1.3.2).</w:t>
      </w:r>
    </w:p>
    <w:p w14:paraId="60ACE3A2" w14:textId="77777777" w:rsidR="006E778E" w:rsidRPr="009D0D9B" w:rsidRDefault="006E778E" w:rsidP="006E778E">
      <w:pPr>
        <w:jc w:val="both"/>
        <w:rPr>
          <w:rFonts w:ascii="Times New Roman" w:eastAsia="Calibri" w:hAnsi="Times New Roman" w:cs="Times New Roman"/>
          <w:i/>
          <w:noProof/>
          <w:sz w:val="24"/>
          <w:szCs w:val="24"/>
        </w:rPr>
      </w:pPr>
    </w:p>
    <w:p w14:paraId="63A5AD45" w14:textId="77777777" w:rsidR="006E778E" w:rsidRPr="002F1A19" w:rsidRDefault="006E778E" w:rsidP="006E778E">
      <w:pPr>
        <w:pStyle w:val="BodyText"/>
        <w:rPr>
          <w:b/>
          <w:bCs/>
        </w:rPr>
      </w:pPr>
      <w:r>
        <w:rPr>
          <w:b/>
        </w:rPr>
        <w:t>09.8. KOMPLEKSIE ATPŪTAS PAKALPOJUMI</w:t>
      </w:r>
    </w:p>
    <w:p w14:paraId="65F50DBA" w14:textId="77777777" w:rsidR="006E778E" w:rsidRPr="009D0D9B" w:rsidRDefault="006E778E" w:rsidP="006E778E">
      <w:pPr>
        <w:jc w:val="both"/>
        <w:rPr>
          <w:rFonts w:ascii="Times New Roman" w:eastAsia="Calibri" w:hAnsi="Times New Roman" w:cs="Times New Roman"/>
          <w:b/>
          <w:bCs/>
          <w:noProof/>
          <w:sz w:val="24"/>
          <w:szCs w:val="24"/>
        </w:rPr>
      </w:pPr>
    </w:p>
    <w:p w14:paraId="051C745D" w14:textId="77777777" w:rsidR="006E778E" w:rsidRPr="009D0D9B" w:rsidRDefault="006E778E" w:rsidP="006E778E">
      <w:pPr>
        <w:tabs>
          <w:tab w:val="left" w:pos="900"/>
          <w:tab w:val="left" w:pos="1001"/>
        </w:tabs>
        <w:jc w:val="both"/>
        <w:rPr>
          <w:rFonts w:ascii="Times New Roman" w:hAnsi="Times New Roman" w:cs="Times New Roman"/>
          <w:b/>
          <w:noProof/>
          <w:sz w:val="24"/>
          <w:szCs w:val="24"/>
        </w:rPr>
      </w:pPr>
      <w:r>
        <w:rPr>
          <w:rFonts w:ascii="Times New Roman" w:hAnsi="Times New Roman"/>
          <w:b/>
          <w:sz w:val="24"/>
        </w:rPr>
        <w:t>09.8.0. Kompleksie tūrisma pakalpojumi (</w:t>
      </w:r>
      <w:r>
        <w:rPr>
          <w:rFonts w:ascii="Times New Roman" w:hAnsi="Times New Roman"/>
          <w:b/>
          <w:i/>
          <w:iCs/>
          <w:sz w:val="24"/>
        </w:rPr>
        <w:t>S</w:t>
      </w:r>
      <w:r>
        <w:rPr>
          <w:rFonts w:ascii="Times New Roman" w:hAnsi="Times New Roman"/>
          <w:b/>
          <w:sz w:val="24"/>
        </w:rPr>
        <w:t>)</w:t>
      </w:r>
    </w:p>
    <w:p w14:paraId="2FA8B475" w14:textId="77777777" w:rsidR="006E778E" w:rsidRPr="009D0D9B" w:rsidRDefault="006E778E" w:rsidP="006E778E">
      <w:pPr>
        <w:jc w:val="both"/>
        <w:rPr>
          <w:rFonts w:ascii="Times New Roman" w:eastAsia="Calibri" w:hAnsi="Times New Roman" w:cs="Times New Roman"/>
          <w:b/>
          <w:bCs/>
          <w:noProof/>
          <w:sz w:val="24"/>
          <w:szCs w:val="24"/>
        </w:rPr>
      </w:pPr>
    </w:p>
    <w:p w14:paraId="761FA778" w14:textId="77777777" w:rsidR="006E778E" w:rsidRPr="009D0D9B" w:rsidRDefault="006E778E" w:rsidP="006E778E">
      <w:pPr>
        <w:pStyle w:val="BodyText"/>
      </w:pPr>
      <w:r>
        <w:t>Ietilpst:</w:t>
      </w:r>
    </w:p>
    <w:p w14:paraId="3768A4EC" w14:textId="77777777" w:rsidR="006E778E" w:rsidRPr="009D0D9B" w:rsidRDefault="006E778E" w:rsidP="006E778E">
      <w:pPr>
        <w:jc w:val="both"/>
        <w:rPr>
          <w:rFonts w:ascii="Times New Roman" w:eastAsia="Calibri" w:hAnsi="Times New Roman" w:cs="Times New Roman"/>
          <w:noProof/>
          <w:sz w:val="24"/>
          <w:szCs w:val="24"/>
        </w:rPr>
      </w:pPr>
    </w:p>
    <w:p w14:paraId="448BD52A" w14:textId="77777777" w:rsidR="006E778E" w:rsidRPr="009D0D9B" w:rsidRDefault="006E778E" w:rsidP="00161C32">
      <w:pPr>
        <w:pStyle w:val="BodyText"/>
        <w:numPr>
          <w:ilvl w:val="2"/>
          <w:numId w:val="34"/>
        </w:numPr>
        <w:tabs>
          <w:tab w:val="left" w:pos="851"/>
        </w:tabs>
        <w:ind w:left="284" w:firstLine="0"/>
      </w:pPr>
      <w:r>
        <w:t>visi kompleksie tūrisma pakalpojumi vai tūrisma braucieni, kuru cenā iekļauts transports, ēdināšana, izmitināšana, pavadoņi utt.;</w:t>
      </w:r>
    </w:p>
    <w:p w14:paraId="437D8785" w14:textId="77777777" w:rsidR="006E778E" w:rsidRPr="009D0D9B" w:rsidRDefault="006E778E" w:rsidP="00161C32">
      <w:pPr>
        <w:pStyle w:val="BodyText"/>
        <w:numPr>
          <w:ilvl w:val="2"/>
          <w:numId w:val="34"/>
        </w:numPr>
        <w:tabs>
          <w:tab w:val="left" w:pos="851"/>
        </w:tabs>
        <w:ind w:left="284" w:firstLine="0"/>
      </w:pPr>
      <w:r>
        <w:t>ekskursijas, tostarp transports un gida pakalpojumi.</w:t>
      </w:r>
    </w:p>
    <w:p w14:paraId="41C4DC4C" w14:textId="77777777" w:rsidR="006E778E" w:rsidRPr="009D0D9B" w:rsidRDefault="006E778E" w:rsidP="006E778E">
      <w:pPr>
        <w:jc w:val="both"/>
        <w:rPr>
          <w:rFonts w:ascii="Times New Roman" w:eastAsia="Calibri" w:hAnsi="Times New Roman" w:cs="Times New Roman"/>
          <w:noProof/>
          <w:sz w:val="24"/>
          <w:szCs w:val="24"/>
        </w:rPr>
      </w:pPr>
    </w:p>
    <w:p w14:paraId="3844276D" w14:textId="77777777" w:rsidR="006E778E" w:rsidRPr="002F1A19" w:rsidRDefault="006E778E" w:rsidP="006E778E">
      <w:pPr>
        <w:pStyle w:val="BodyText"/>
        <w:rPr>
          <w:b/>
          <w:bCs/>
        </w:rPr>
      </w:pPr>
      <w:r>
        <w:rPr>
          <w:b/>
        </w:rPr>
        <w:t>09.8.0.0. Kompleksie tūrisma pakalpojumi (</w:t>
      </w:r>
      <w:r>
        <w:rPr>
          <w:b/>
          <w:i/>
          <w:iCs/>
        </w:rPr>
        <w:t>S</w:t>
      </w:r>
      <w:r>
        <w:rPr>
          <w:b/>
        </w:rPr>
        <w:t>)</w:t>
      </w:r>
    </w:p>
    <w:p w14:paraId="29A955F1" w14:textId="77777777" w:rsidR="006E778E" w:rsidRPr="009D0D9B" w:rsidRDefault="006E778E" w:rsidP="006E778E">
      <w:pPr>
        <w:jc w:val="both"/>
        <w:rPr>
          <w:rFonts w:ascii="Times New Roman" w:eastAsia="Calibri" w:hAnsi="Times New Roman" w:cs="Times New Roman"/>
          <w:b/>
          <w:bCs/>
          <w:noProof/>
          <w:sz w:val="24"/>
          <w:szCs w:val="24"/>
        </w:rPr>
      </w:pPr>
    </w:p>
    <w:p w14:paraId="6052D41E" w14:textId="77777777" w:rsidR="006E778E" w:rsidRPr="009D0D9B" w:rsidRDefault="006E778E" w:rsidP="006E778E">
      <w:pPr>
        <w:pStyle w:val="BodyText"/>
      </w:pPr>
      <w:r>
        <w:t>Ietilpst:</w:t>
      </w:r>
    </w:p>
    <w:p w14:paraId="64A06D5F" w14:textId="77777777" w:rsidR="006E778E" w:rsidRPr="009D0D9B" w:rsidRDefault="006E778E" w:rsidP="006E778E">
      <w:pPr>
        <w:jc w:val="both"/>
        <w:rPr>
          <w:rFonts w:ascii="Times New Roman" w:eastAsia="Calibri" w:hAnsi="Times New Roman" w:cs="Times New Roman"/>
          <w:noProof/>
          <w:sz w:val="24"/>
          <w:szCs w:val="24"/>
        </w:rPr>
      </w:pPr>
    </w:p>
    <w:p w14:paraId="7990B39E" w14:textId="77777777" w:rsidR="006E778E" w:rsidRPr="009D0D9B" w:rsidRDefault="006E778E" w:rsidP="00161C32">
      <w:pPr>
        <w:pStyle w:val="BodyText"/>
        <w:numPr>
          <w:ilvl w:val="2"/>
          <w:numId w:val="34"/>
        </w:numPr>
        <w:tabs>
          <w:tab w:val="left" w:pos="851"/>
        </w:tabs>
        <w:ind w:left="284" w:firstLine="0"/>
      </w:pPr>
      <w:r>
        <w:t>visi kompleksie tūrisma pakalpojumi vai tūrisma braucieni, kuru cenā iekļauts transports, ēdināšana, izmitināšana, pavadoņi utt.;</w:t>
      </w:r>
    </w:p>
    <w:p w14:paraId="3F47B9FF" w14:textId="1BC94146" w:rsidR="006A644C" w:rsidRDefault="006E778E" w:rsidP="00161C32">
      <w:pPr>
        <w:pStyle w:val="BodyText"/>
        <w:numPr>
          <w:ilvl w:val="2"/>
          <w:numId w:val="34"/>
        </w:numPr>
        <w:tabs>
          <w:tab w:val="left" w:pos="851"/>
        </w:tabs>
        <w:ind w:left="284" w:firstLine="0"/>
      </w:pPr>
      <w:r>
        <w:t>ekskursijas, tostarp transports un gida pakalpojumi.</w:t>
      </w:r>
    </w:p>
    <w:p w14:paraId="73804AFA" w14:textId="57B55707" w:rsidR="006E778E" w:rsidRPr="006A644C" w:rsidRDefault="006A644C" w:rsidP="006A644C">
      <w:pPr>
        <w:rPr>
          <w:rFonts w:ascii="Times New Roman" w:hAnsi="Times New Roman" w:cs="Times New Roman"/>
          <w:noProof/>
          <w:sz w:val="24"/>
          <w:szCs w:val="24"/>
        </w:rPr>
      </w:pPr>
      <w:r>
        <w:br w:type="page"/>
      </w:r>
    </w:p>
    <w:p w14:paraId="6DC6DA2B" w14:textId="362C39F1" w:rsidR="001D0838" w:rsidRDefault="006E778E" w:rsidP="006E778E">
      <w:pPr>
        <w:pStyle w:val="BodyText"/>
        <w:rPr>
          <w:b/>
        </w:rPr>
      </w:pPr>
      <w:r>
        <w:rPr>
          <w:b/>
        </w:rPr>
        <w:lastRenderedPageBreak/>
        <w:t>10. IZGLĪTĪBAS PAKALPOJUMI</w:t>
      </w:r>
    </w:p>
    <w:p w14:paraId="75781530" w14:textId="77777777" w:rsidR="003F442D" w:rsidRPr="006A644C" w:rsidRDefault="003F442D" w:rsidP="006E778E">
      <w:pPr>
        <w:pStyle w:val="BodyText"/>
        <w:rPr>
          <w:b/>
        </w:rPr>
      </w:pPr>
    </w:p>
    <w:p w14:paraId="06570B1A" w14:textId="77777777" w:rsidR="006E778E" w:rsidRPr="009D0D9B" w:rsidRDefault="006E778E" w:rsidP="006E778E">
      <w:pPr>
        <w:pStyle w:val="BodyText"/>
      </w:pPr>
      <w:r>
        <w:rPr>
          <w:i/>
          <w:iCs/>
        </w:rPr>
        <w:t>COICOP</w:t>
      </w:r>
      <w:r>
        <w:t> 2018 10. nodaļā ir ietverti tikai izglītības pakalpojumi. Šīs nodaļas 10.1.–10.4. grupa ir veltīta formālajai izglītībai (kurā tiek iegūti akadēmiskie grādi, sertifikāti vai diplomi). Tajā ietilpst arī izglītošana pa radio vai televīziju, kā arī e-mācības un mācības neklātienē. Tajā ietilpst uzņemšanas un reģistrācijas maksa, kā arī mācību maksa.</w:t>
      </w:r>
    </w:p>
    <w:p w14:paraId="54519932" w14:textId="77777777" w:rsidR="006E778E" w:rsidRPr="009D0D9B" w:rsidRDefault="006E778E" w:rsidP="006E778E">
      <w:pPr>
        <w:jc w:val="both"/>
        <w:rPr>
          <w:rFonts w:ascii="Times New Roman" w:eastAsia="Calibri" w:hAnsi="Times New Roman" w:cs="Times New Roman"/>
          <w:noProof/>
          <w:sz w:val="24"/>
          <w:szCs w:val="24"/>
        </w:rPr>
      </w:pPr>
    </w:p>
    <w:p w14:paraId="596EE835" w14:textId="77777777" w:rsidR="006E778E" w:rsidRPr="009D0D9B" w:rsidRDefault="006E778E" w:rsidP="006E778E">
      <w:pPr>
        <w:pStyle w:val="BodyText"/>
      </w:pPr>
      <w:r>
        <w:t>Tajā ietilpst arī citi ar izglītību saistīti maksājumi, piemēram, maksa par nometnēm un mācību ekskursijām, maksa par mācību kursu, maksa par diplomu, maksa par eksāmeniem, maksa par absolvēšanu, maksa par laboratorijas izmantošanu, maksa par fizisko audzināšanu, kapitāla novērtēšanas maksa u. c.</w:t>
      </w:r>
    </w:p>
    <w:p w14:paraId="0ECF1951" w14:textId="77777777" w:rsidR="006E778E" w:rsidRPr="009D0D9B" w:rsidRDefault="006E778E" w:rsidP="006E778E">
      <w:pPr>
        <w:jc w:val="both"/>
        <w:rPr>
          <w:rFonts w:ascii="Times New Roman" w:eastAsia="Calibri" w:hAnsi="Times New Roman" w:cs="Times New Roman"/>
          <w:noProof/>
          <w:sz w:val="24"/>
          <w:szCs w:val="24"/>
        </w:rPr>
      </w:pPr>
    </w:p>
    <w:p w14:paraId="3A0AE6A8" w14:textId="77777777" w:rsidR="006E778E" w:rsidRPr="009D0D9B" w:rsidRDefault="006E778E" w:rsidP="006E778E">
      <w:pPr>
        <w:pStyle w:val="BodyText"/>
      </w:pPr>
      <w:r>
        <w:t>Izglītības pakalpojumu sadalījuma pamatā ir līmeņu kategorijas, kas norādītas ANO Izglītības, zinātnes un kultūras organizācijas (UNESCO) 2011. gada Starptautiskajā standartizētajā izglītības klasifikācijā (</w:t>
      </w:r>
      <w:r>
        <w:rPr>
          <w:i/>
          <w:iCs/>
        </w:rPr>
        <w:t>ISCED</w:t>
      </w:r>
      <w:r>
        <w:t> 2011).</w:t>
      </w:r>
    </w:p>
    <w:p w14:paraId="4F3F97A4" w14:textId="77777777" w:rsidR="006E778E" w:rsidRPr="009D0D9B" w:rsidRDefault="006E778E" w:rsidP="006E778E">
      <w:pPr>
        <w:jc w:val="both"/>
        <w:rPr>
          <w:rFonts w:ascii="Times New Roman" w:eastAsia="Calibri" w:hAnsi="Times New Roman" w:cs="Times New Roman"/>
          <w:noProof/>
          <w:sz w:val="24"/>
          <w:szCs w:val="24"/>
        </w:rPr>
      </w:pPr>
    </w:p>
    <w:p w14:paraId="55A95BE6" w14:textId="77777777" w:rsidR="006E778E" w:rsidRPr="009D0D9B" w:rsidRDefault="006E778E" w:rsidP="006E778E">
      <w:pPr>
        <w:pStyle w:val="BodyText"/>
      </w:pPr>
      <w:r>
        <w:t>Šajā nodaļā nav iekļauti izdevumi par citām ar izglītību saistītām precēm un pakalpojumiem, piemēram, par:</w:t>
      </w:r>
    </w:p>
    <w:p w14:paraId="5D3760EB" w14:textId="77777777" w:rsidR="006E778E" w:rsidRPr="009D0D9B" w:rsidRDefault="006E778E" w:rsidP="006E778E">
      <w:pPr>
        <w:jc w:val="both"/>
        <w:rPr>
          <w:rFonts w:ascii="Times New Roman" w:eastAsia="Calibri" w:hAnsi="Times New Roman" w:cs="Times New Roman"/>
          <w:noProof/>
          <w:sz w:val="24"/>
          <w:szCs w:val="24"/>
        </w:rPr>
      </w:pPr>
    </w:p>
    <w:p w14:paraId="308DF376" w14:textId="77777777" w:rsidR="006E778E" w:rsidRPr="009D0D9B" w:rsidRDefault="006E778E" w:rsidP="00161C32">
      <w:pPr>
        <w:pStyle w:val="BodyText"/>
        <w:numPr>
          <w:ilvl w:val="2"/>
          <w:numId w:val="34"/>
        </w:numPr>
        <w:tabs>
          <w:tab w:val="left" w:pos="851"/>
        </w:tabs>
        <w:ind w:left="284" w:firstLine="0"/>
      </w:pPr>
      <w:r>
        <w:t>skolas formas tērpiem (03.1.2.4);</w:t>
      </w:r>
    </w:p>
    <w:p w14:paraId="50C1B269" w14:textId="77777777" w:rsidR="006E778E" w:rsidRPr="009D0D9B" w:rsidRDefault="006E778E" w:rsidP="00161C32">
      <w:pPr>
        <w:pStyle w:val="BodyText"/>
        <w:numPr>
          <w:ilvl w:val="2"/>
          <w:numId w:val="34"/>
        </w:numPr>
        <w:tabs>
          <w:tab w:val="left" w:pos="851"/>
        </w:tabs>
        <w:ind w:left="284" w:firstLine="0"/>
      </w:pPr>
      <w:r>
        <w:t>izglītības atbalsta pakalpojumiem, piemēram, veselības aprūpes pakalpojumiem (06);</w:t>
      </w:r>
    </w:p>
    <w:p w14:paraId="31E636FE" w14:textId="77777777" w:rsidR="006E778E" w:rsidRPr="009D0D9B" w:rsidRDefault="006E778E" w:rsidP="00161C32">
      <w:pPr>
        <w:pStyle w:val="BodyText"/>
        <w:numPr>
          <w:ilvl w:val="2"/>
          <w:numId w:val="34"/>
        </w:numPr>
        <w:tabs>
          <w:tab w:val="left" w:pos="851"/>
        </w:tabs>
        <w:ind w:left="284" w:firstLine="0"/>
      </w:pPr>
      <w:r>
        <w:t>pārvadāšanas pakalpojumiem, izņemot ekskursijas, kas tiek organizētas skolas mācību programmas ietvaros (07.3.2.3);</w:t>
      </w:r>
    </w:p>
    <w:p w14:paraId="67D887BC" w14:textId="77777777" w:rsidR="006E778E" w:rsidRPr="009D0D9B" w:rsidRDefault="006E778E" w:rsidP="00161C32">
      <w:pPr>
        <w:pStyle w:val="BodyText"/>
        <w:numPr>
          <w:ilvl w:val="2"/>
          <w:numId w:val="34"/>
        </w:numPr>
        <w:tabs>
          <w:tab w:val="left" w:pos="851"/>
        </w:tabs>
        <w:ind w:left="284" w:firstLine="0"/>
      </w:pPr>
      <w:r>
        <w:t>mācību grāmatām un akadēmiskajiem žurnāliem (09.7.1.1);</w:t>
      </w:r>
    </w:p>
    <w:p w14:paraId="78DC32DA" w14:textId="77777777" w:rsidR="006E778E" w:rsidRPr="009D0D9B" w:rsidRDefault="006E778E" w:rsidP="00161C32">
      <w:pPr>
        <w:pStyle w:val="BodyText"/>
        <w:numPr>
          <w:ilvl w:val="2"/>
          <w:numId w:val="34"/>
        </w:numPr>
        <w:tabs>
          <w:tab w:val="left" w:pos="851"/>
        </w:tabs>
        <w:ind w:left="284" w:firstLine="0"/>
      </w:pPr>
      <w:r>
        <w:t>kancelejas precēm (09.7.4.0);</w:t>
      </w:r>
    </w:p>
    <w:p w14:paraId="3297C331" w14:textId="77777777" w:rsidR="006E778E" w:rsidRPr="009D0D9B" w:rsidRDefault="006E778E" w:rsidP="00161C32">
      <w:pPr>
        <w:pStyle w:val="BodyText"/>
        <w:numPr>
          <w:ilvl w:val="2"/>
          <w:numId w:val="34"/>
        </w:numPr>
        <w:tabs>
          <w:tab w:val="left" w:pos="851"/>
        </w:tabs>
        <w:ind w:left="284" w:firstLine="0"/>
      </w:pPr>
      <w:r>
        <w:t>ēdināšanas pakalpojumiem (11.1.2.1);</w:t>
      </w:r>
    </w:p>
    <w:p w14:paraId="0327FB28" w14:textId="77777777" w:rsidR="006E778E" w:rsidRPr="009D0D9B" w:rsidRDefault="006E778E" w:rsidP="00161C32">
      <w:pPr>
        <w:pStyle w:val="BodyText"/>
        <w:numPr>
          <w:ilvl w:val="2"/>
          <w:numId w:val="34"/>
        </w:numPr>
        <w:tabs>
          <w:tab w:val="left" w:pos="851"/>
        </w:tabs>
        <w:ind w:left="284" w:firstLine="0"/>
      </w:pPr>
      <w:r>
        <w:t>izmitināšanas pakalpojumiem (11.2.0.3).</w:t>
      </w:r>
    </w:p>
    <w:p w14:paraId="2FDAE488" w14:textId="77777777" w:rsidR="006E778E" w:rsidRPr="009D0D9B" w:rsidRDefault="006E778E" w:rsidP="006E778E">
      <w:pPr>
        <w:jc w:val="both"/>
        <w:rPr>
          <w:rFonts w:ascii="Times New Roman" w:eastAsia="Calibri" w:hAnsi="Times New Roman" w:cs="Times New Roman"/>
          <w:noProof/>
          <w:sz w:val="24"/>
          <w:szCs w:val="24"/>
        </w:rPr>
      </w:pPr>
    </w:p>
    <w:p w14:paraId="7B7DF552" w14:textId="756EA4D0" w:rsidR="006E778E" w:rsidRPr="002F1A19" w:rsidRDefault="00F61616" w:rsidP="00161C32">
      <w:pPr>
        <w:pStyle w:val="BodyText"/>
        <w:numPr>
          <w:ilvl w:val="1"/>
          <w:numId w:val="37"/>
        </w:numPr>
        <w:rPr>
          <w:b/>
          <w:bCs/>
        </w:rPr>
      </w:pPr>
      <w:r>
        <w:rPr>
          <w:b/>
          <w:bCs/>
        </w:rPr>
        <w:t>.</w:t>
      </w:r>
      <w:r w:rsidR="001D0838">
        <w:rPr>
          <w:b/>
          <w:bCs/>
        </w:rPr>
        <w:t xml:space="preserve"> </w:t>
      </w:r>
      <w:r w:rsidR="006E778E">
        <w:rPr>
          <w:b/>
          <w:bCs/>
        </w:rPr>
        <w:t>AGRĪNĀ PIRMSSKOLAS IZGLĪTĪBA UN PAMATIZGLĪTĪBA</w:t>
      </w:r>
    </w:p>
    <w:p w14:paraId="2A39394F" w14:textId="77777777" w:rsidR="006E778E" w:rsidRPr="009D0D9B" w:rsidRDefault="006E778E" w:rsidP="006E778E">
      <w:pPr>
        <w:jc w:val="both"/>
        <w:rPr>
          <w:rFonts w:ascii="Times New Roman" w:eastAsia="Calibri" w:hAnsi="Times New Roman" w:cs="Times New Roman"/>
          <w:b/>
          <w:bCs/>
          <w:noProof/>
          <w:sz w:val="24"/>
          <w:szCs w:val="24"/>
        </w:rPr>
      </w:pPr>
    </w:p>
    <w:p w14:paraId="7058628A"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10.1.0. Agrīnā pirmsskolas izglītība un pamatizglītība (</w:t>
      </w:r>
      <w:r>
        <w:rPr>
          <w:rFonts w:ascii="Times New Roman" w:hAnsi="Times New Roman"/>
          <w:b/>
          <w:i/>
          <w:iCs/>
          <w:sz w:val="24"/>
        </w:rPr>
        <w:t>S</w:t>
      </w:r>
      <w:r>
        <w:rPr>
          <w:rFonts w:ascii="Times New Roman" w:hAnsi="Times New Roman"/>
          <w:b/>
          <w:sz w:val="24"/>
        </w:rPr>
        <w:t>)</w:t>
      </w:r>
    </w:p>
    <w:p w14:paraId="09C935FB" w14:textId="77777777" w:rsidR="006E778E" w:rsidRPr="009D0D9B" w:rsidRDefault="006E778E" w:rsidP="006E778E">
      <w:pPr>
        <w:jc w:val="both"/>
        <w:rPr>
          <w:rFonts w:ascii="Times New Roman" w:eastAsia="Calibri" w:hAnsi="Times New Roman" w:cs="Times New Roman"/>
          <w:b/>
          <w:bCs/>
          <w:noProof/>
          <w:sz w:val="24"/>
          <w:szCs w:val="24"/>
        </w:rPr>
      </w:pPr>
    </w:p>
    <w:p w14:paraId="07289CC1" w14:textId="77777777" w:rsidR="006E778E" w:rsidRPr="009D0D9B" w:rsidRDefault="006E778E" w:rsidP="006E778E">
      <w:pPr>
        <w:pStyle w:val="BodyText"/>
      </w:pPr>
      <w:r>
        <w:t>Ietilpst:</w:t>
      </w:r>
    </w:p>
    <w:p w14:paraId="3C123EED" w14:textId="77777777" w:rsidR="006E778E" w:rsidRPr="009D0D9B" w:rsidRDefault="006E778E" w:rsidP="006E778E">
      <w:pPr>
        <w:jc w:val="both"/>
        <w:rPr>
          <w:rFonts w:ascii="Times New Roman" w:eastAsia="Calibri" w:hAnsi="Times New Roman" w:cs="Times New Roman"/>
          <w:noProof/>
          <w:sz w:val="24"/>
          <w:szCs w:val="24"/>
        </w:rPr>
      </w:pPr>
    </w:p>
    <w:p w14:paraId="2304E763" w14:textId="77777777" w:rsidR="006E778E" w:rsidRPr="009D0D9B" w:rsidRDefault="006E778E" w:rsidP="00161C32">
      <w:pPr>
        <w:pStyle w:val="BodyText"/>
        <w:numPr>
          <w:ilvl w:val="2"/>
          <w:numId w:val="34"/>
        </w:numPr>
        <w:tabs>
          <w:tab w:val="left" w:pos="851"/>
        </w:tabs>
        <w:ind w:left="284" w:firstLine="0"/>
      </w:pPr>
      <w:r>
        <w:rPr>
          <w:i/>
          <w:iCs/>
        </w:rPr>
        <w:t>ISCED</w:t>
      </w:r>
      <w:r>
        <w:t> 2011 “Pirmsskolas izglītība un pamatizglītība” 0. un 1. līmenis;</w:t>
      </w:r>
    </w:p>
    <w:p w14:paraId="0E2D79EA" w14:textId="77777777" w:rsidR="006E778E" w:rsidRPr="009D0D9B" w:rsidRDefault="006E778E" w:rsidP="00161C32">
      <w:pPr>
        <w:pStyle w:val="BodyText"/>
        <w:numPr>
          <w:ilvl w:val="2"/>
          <w:numId w:val="34"/>
        </w:numPr>
        <w:tabs>
          <w:tab w:val="left" w:pos="851"/>
        </w:tabs>
        <w:ind w:left="284" w:firstLine="0"/>
      </w:pPr>
      <w:r>
        <w:t>rakstpratības programmas izglītojamajiem, kas ir pārsnieguši pamatskolas vecumu;</w:t>
      </w:r>
    </w:p>
    <w:p w14:paraId="01AABB49" w14:textId="77777777" w:rsidR="006E778E" w:rsidRDefault="006E778E" w:rsidP="00161C32">
      <w:pPr>
        <w:pStyle w:val="BodyText"/>
        <w:numPr>
          <w:ilvl w:val="2"/>
          <w:numId w:val="34"/>
        </w:numPr>
        <w:tabs>
          <w:tab w:val="left" w:pos="851"/>
        </w:tabs>
        <w:ind w:left="284" w:firstLine="0"/>
      </w:pPr>
      <w:r>
        <w:t>izglītības pakalpojumi bērniem ar īpašām izglītības vajadzībām;</w:t>
      </w:r>
    </w:p>
    <w:p w14:paraId="0DDF989E" w14:textId="77777777" w:rsidR="006E778E" w:rsidRDefault="006E778E" w:rsidP="006E778E">
      <w:pPr>
        <w:pStyle w:val="BodyText"/>
        <w:tabs>
          <w:tab w:val="left" w:pos="851"/>
        </w:tabs>
      </w:pPr>
    </w:p>
    <w:p w14:paraId="55EEA89C" w14:textId="77777777" w:rsidR="006E778E" w:rsidRDefault="006E778E" w:rsidP="006E778E">
      <w:pPr>
        <w:pStyle w:val="BodyText"/>
        <w:tabs>
          <w:tab w:val="left" w:pos="851"/>
        </w:tabs>
      </w:pPr>
      <w:r>
        <w:t>Ietilpst arī:</w:t>
      </w:r>
    </w:p>
    <w:p w14:paraId="3FC756E4" w14:textId="77777777" w:rsidR="006E778E" w:rsidRPr="009D0D9B" w:rsidRDefault="006E778E" w:rsidP="006E778E">
      <w:pPr>
        <w:pStyle w:val="BodyText"/>
        <w:tabs>
          <w:tab w:val="left" w:pos="851"/>
        </w:tabs>
      </w:pPr>
    </w:p>
    <w:p w14:paraId="5D5D4A15" w14:textId="77777777" w:rsidR="006E778E" w:rsidRPr="009D0D9B" w:rsidRDefault="006E778E" w:rsidP="00161C32">
      <w:pPr>
        <w:pStyle w:val="BodyText"/>
        <w:numPr>
          <w:ilvl w:val="2"/>
          <w:numId w:val="34"/>
        </w:numPr>
        <w:tabs>
          <w:tab w:val="left" w:pos="851"/>
        </w:tabs>
        <w:ind w:left="284" w:firstLine="0"/>
      </w:pPr>
      <w:r>
        <w:t>ekskursijas parastās skolas programmas ietvaros (ceļa un uzturēšanās izdevumi).</w:t>
      </w:r>
    </w:p>
    <w:p w14:paraId="5EEFFEFD" w14:textId="77777777" w:rsidR="006E778E" w:rsidRPr="009D0D9B" w:rsidRDefault="006E778E" w:rsidP="006E778E">
      <w:pPr>
        <w:jc w:val="both"/>
        <w:rPr>
          <w:rFonts w:ascii="Times New Roman" w:eastAsia="Calibri" w:hAnsi="Times New Roman" w:cs="Times New Roman"/>
          <w:noProof/>
          <w:sz w:val="24"/>
          <w:szCs w:val="24"/>
        </w:rPr>
      </w:pPr>
    </w:p>
    <w:p w14:paraId="3816175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2892504" w14:textId="77777777" w:rsidR="006E778E" w:rsidRPr="009D0D9B" w:rsidRDefault="006E778E" w:rsidP="006E778E">
      <w:pPr>
        <w:jc w:val="both"/>
        <w:rPr>
          <w:rFonts w:ascii="Times New Roman" w:eastAsia="Calibri" w:hAnsi="Times New Roman" w:cs="Times New Roman"/>
          <w:i/>
          <w:noProof/>
          <w:sz w:val="24"/>
          <w:szCs w:val="24"/>
        </w:rPr>
      </w:pPr>
    </w:p>
    <w:p w14:paraId="225DD2D6" w14:textId="77777777" w:rsidR="006E778E" w:rsidRPr="003A42C3" w:rsidRDefault="006E778E" w:rsidP="00161C32">
      <w:pPr>
        <w:pStyle w:val="BodyText"/>
        <w:numPr>
          <w:ilvl w:val="2"/>
          <w:numId w:val="34"/>
        </w:numPr>
        <w:tabs>
          <w:tab w:val="left" w:pos="851"/>
        </w:tabs>
        <w:ind w:left="284" w:firstLine="0"/>
        <w:rPr>
          <w:i/>
          <w:iCs/>
        </w:rPr>
      </w:pPr>
      <w:r>
        <w:rPr>
          <w:i/>
        </w:rPr>
        <w:t>bērnu aprūpes pakalpojumi bez izglītības programmas (13.3.0.1).</w:t>
      </w:r>
    </w:p>
    <w:p w14:paraId="046E210E" w14:textId="77777777" w:rsidR="006E778E" w:rsidRPr="009D0D9B" w:rsidRDefault="006E778E" w:rsidP="006E778E">
      <w:pPr>
        <w:jc w:val="both"/>
        <w:rPr>
          <w:rFonts w:ascii="Times New Roman" w:eastAsia="Calibri" w:hAnsi="Times New Roman" w:cs="Times New Roman"/>
          <w:i/>
          <w:noProof/>
          <w:sz w:val="24"/>
          <w:szCs w:val="24"/>
        </w:rPr>
      </w:pPr>
    </w:p>
    <w:p w14:paraId="0FF6CA3D" w14:textId="77777777" w:rsidR="006E778E" w:rsidRPr="002F1A19" w:rsidRDefault="006E778E" w:rsidP="006E778E">
      <w:pPr>
        <w:pStyle w:val="BodyText"/>
        <w:rPr>
          <w:b/>
          <w:bCs/>
        </w:rPr>
      </w:pPr>
      <w:r>
        <w:rPr>
          <w:b/>
        </w:rPr>
        <w:t>10.1.0.1. Agrīnā pirmsskolas izglītība (</w:t>
      </w:r>
      <w:r>
        <w:rPr>
          <w:b/>
          <w:i/>
          <w:iCs/>
        </w:rPr>
        <w:t>S</w:t>
      </w:r>
      <w:r>
        <w:rPr>
          <w:b/>
        </w:rPr>
        <w:t>)</w:t>
      </w:r>
    </w:p>
    <w:p w14:paraId="09B949D3" w14:textId="77777777" w:rsidR="006E778E" w:rsidRPr="009D0D9B" w:rsidRDefault="006E778E" w:rsidP="006E778E">
      <w:pPr>
        <w:jc w:val="both"/>
        <w:rPr>
          <w:rFonts w:ascii="Times New Roman" w:eastAsia="Calibri" w:hAnsi="Times New Roman" w:cs="Times New Roman"/>
          <w:b/>
          <w:bCs/>
          <w:noProof/>
          <w:sz w:val="24"/>
          <w:szCs w:val="24"/>
        </w:rPr>
      </w:pPr>
    </w:p>
    <w:p w14:paraId="2451D7F4" w14:textId="77777777" w:rsidR="006E778E" w:rsidRPr="009D0D9B" w:rsidRDefault="006E778E" w:rsidP="006E778E">
      <w:pPr>
        <w:pStyle w:val="BodyText"/>
      </w:pPr>
      <w:r>
        <w:t>Ietilpst:</w:t>
      </w:r>
    </w:p>
    <w:p w14:paraId="72D67D3C" w14:textId="77777777" w:rsidR="006E778E" w:rsidRPr="009D0D9B" w:rsidRDefault="006E778E" w:rsidP="006E778E">
      <w:pPr>
        <w:jc w:val="both"/>
        <w:rPr>
          <w:rFonts w:ascii="Times New Roman" w:eastAsia="Calibri" w:hAnsi="Times New Roman" w:cs="Times New Roman"/>
          <w:noProof/>
          <w:sz w:val="24"/>
          <w:szCs w:val="24"/>
        </w:rPr>
      </w:pPr>
    </w:p>
    <w:p w14:paraId="298F5F95" w14:textId="77777777" w:rsidR="006E778E" w:rsidRPr="009D0D9B" w:rsidRDefault="006E778E" w:rsidP="00161C32">
      <w:pPr>
        <w:pStyle w:val="BodyText"/>
        <w:numPr>
          <w:ilvl w:val="2"/>
          <w:numId w:val="34"/>
        </w:numPr>
        <w:tabs>
          <w:tab w:val="left" w:pos="851"/>
        </w:tabs>
        <w:ind w:left="284" w:firstLine="0"/>
      </w:pPr>
      <w:r>
        <w:rPr>
          <w:i/>
          <w:iCs/>
        </w:rPr>
        <w:t>ISCED</w:t>
      </w:r>
      <w:r>
        <w:t xml:space="preserve"> 2011 0. līmenis. Agrīnā pirmsskolas izglītība galvenokārt ir paredzēta bērnu </w:t>
      </w:r>
      <w:r>
        <w:lastRenderedPageBreak/>
        <w:t>agrīnās kognitīvās, fiziskās, sociālās un emocionālās attīstības veicināšanai, un tā iepazīstina ļoti mazus bērnus ar organizētām mācībām ārpus ģimenes vides. Programmas ir paredzētas bērniem, kas nav sasnieguši pamatizglītības programmas apguves uzsākšanas vecumu, un tās parasti tiek īstenotas izglītības centros vai skolās. Šāda izglītība var būt sniegta arī slimnīcās vai specializētajās skolās un mācību centros;</w:t>
      </w:r>
    </w:p>
    <w:p w14:paraId="7C52A979" w14:textId="77777777" w:rsidR="006E778E" w:rsidRPr="009D0D9B" w:rsidRDefault="006E778E" w:rsidP="00161C32">
      <w:pPr>
        <w:pStyle w:val="BodyText"/>
        <w:numPr>
          <w:ilvl w:val="2"/>
          <w:numId w:val="34"/>
        </w:numPr>
        <w:tabs>
          <w:tab w:val="left" w:pos="851"/>
        </w:tabs>
        <w:ind w:left="284" w:firstLine="0"/>
      </w:pPr>
      <w:r>
        <w:t>īpaši izglītības pakalpojumi bērniem ar īpašām izglītības vajadzībām.</w:t>
      </w:r>
    </w:p>
    <w:p w14:paraId="0A3C78B4" w14:textId="77777777" w:rsidR="006E778E" w:rsidRDefault="006E778E" w:rsidP="006E778E">
      <w:pPr>
        <w:jc w:val="both"/>
        <w:rPr>
          <w:rFonts w:ascii="Times New Roman" w:hAnsi="Times New Roman" w:cs="Times New Roman"/>
          <w:noProof/>
          <w:sz w:val="24"/>
          <w:szCs w:val="24"/>
        </w:rPr>
      </w:pPr>
    </w:p>
    <w:p w14:paraId="4CEF3AAD" w14:textId="77777777" w:rsidR="006E778E" w:rsidRPr="009D0D9B" w:rsidRDefault="006E778E" w:rsidP="006E778E">
      <w:pPr>
        <w:pStyle w:val="BodyText"/>
      </w:pPr>
      <w:r>
        <w:t>Ietilpst arī:</w:t>
      </w:r>
    </w:p>
    <w:p w14:paraId="10AADBE9" w14:textId="77777777" w:rsidR="006E778E" w:rsidRPr="009D0D9B" w:rsidRDefault="006E778E" w:rsidP="006E778E">
      <w:pPr>
        <w:jc w:val="both"/>
        <w:rPr>
          <w:rFonts w:ascii="Times New Roman" w:eastAsia="Calibri" w:hAnsi="Times New Roman" w:cs="Times New Roman"/>
          <w:noProof/>
          <w:sz w:val="24"/>
          <w:szCs w:val="24"/>
        </w:rPr>
      </w:pPr>
    </w:p>
    <w:p w14:paraId="05C3440D" w14:textId="77777777" w:rsidR="006E778E" w:rsidRPr="009D0D9B" w:rsidRDefault="006E778E" w:rsidP="00161C32">
      <w:pPr>
        <w:pStyle w:val="BodyText"/>
        <w:numPr>
          <w:ilvl w:val="2"/>
          <w:numId w:val="34"/>
        </w:numPr>
        <w:tabs>
          <w:tab w:val="left" w:pos="851"/>
        </w:tabs>
        <w:ind w:left="284" w:firstLine="0"/>
      </w:pPr>
      <w:r>
        <w:t>ekskursijas parastās skolas programmas ietvaros (ceļa un uzturēšanās izdevumi).</w:t>
      </w:r>
    </w:p>
    <w:p w14:paraId="2F16685C" w14:textId="77777777" w:rsidR="006E778E" w:rsidRPr="009D0D9B" w:rsidRDefault="006E778E" w:rsidP="006E778E">
      <w:pPr>
        <w:jc w:val="both"/>
        <w:rPr>
          <w:rFonts w:ascii="Times New Roman" w:eastAsia="Calibri" w:hAnsi="Times New Roman" w:cs="Times New Roman"/>
          <w:noProof/>
          <w:sz w:val="24"/>
          <w:szCs w:val="24"/>
        </w:rPr>
      </w:pPr>
    </w:p>
    <w:p w14:paraId="09AE6FC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023342" w14:textId="77777777" w:rsidR="006E778E" w:rsidRPr="009D0D9B" w:rsidRDefault="006E778E" w:rsidP="006E778E">
      <w:pPr>
        <w:jc w:val="both"/>
        <w:rPr>
          <w:rFonts w:ascii="Times New Roman" w:eastAsia="Calibri" w:hAnsi="Times New Roman" w:cs="Times New Roman"/>
          <w:i/>
          <w:noProof/>
          <w:sz w:val="24"/>
          <w:szCs w:val="24"/>
        </w:rPr>
      </w:pPr>
    </w:p>
    <w:p w14:paraId="63750CEB" w14:textId="77777777" w:rsidR="006E778E" w:rsidRPr="003A42C3" w:rsidRDefault="006E778E" w:rsidP="00161C32">
      <w:pPr>
        <w:pStyle w:val="BodyText"/>
        <w:numPr>
          <w:ilvl w:val="2"/>
          <w:numId w:val="34"/>
        </w:numPr>
        <w:tabs>
          <w:tab w:val="left" w:pos="851"/>
        </w:tabs>
        <w:ind w:left="284" w:firstLine="0"/>
        <w:rPr>
          <w:i/>
          <w:iCs/>
        </w:rPr>
      </w:pPr>
      <w:r>
        <w:rPr>
          <w:i/>
        </w:rPr>
        <w:t>bērnu aprūpes pakalpojumi bez izglītības programmas (13.3.0.1).</w:t>
      </w:r>
    </w:p>
    <w:p w14:paraId="1C7D7814" w14:textId="77777777" w:rsidR="006E778E" w:rsidRPr="009D0D9B" w:rsidRDefault="006E778E" w:rsidP="006E778E">
      <w:pPr>
        <w:jc w:val="both"/>
        <w:rPr>
          <w:rFonts w:ascii="Times New Roman" w:eastAsia="Calibri" w:hAnsi="Times New Roman" w:cs="Times New Roman"/>
          <w:i/>
          <w:noProof/>
          <w:sz w:val="24"/>
          <w:szCs w:val="24"/>
        </w:rPr>
      </w:pPr>
    </w:p>
    <w:p w14:paraId="14744F8A" w14:textId="77777777" w:rsidR="006E778E" w:rsidRPr="002F1A19" w:rsidRDefault="006E778E" w:rsidP="006E778E">
      <w:pPr>
        <w:pStyle w:val="BodyText"/>
        <w:rPr>
          <w:b/>
          <w:bCs/>
        </w:rPr>
      </w:pPr>
      <w:r>
        <w:rPr>
          <w:b/>
        </w:rPr>
        <w:t>10.1.0.2. Pamatizglītība (</w:t>
      </w:r>
      <w:r>
        <w:rPr>
          <w:b/>
          <w:i/>
          <w:iCs/>
        </w:rPr>
        <w:t>S</w:t>
      </w:r>
      <w:r>
        <w:rPr>
          <w:b/>
        </w:rPr>
        <w:t>)</w:t>
      </w:r>
    </w:p>
    <w:p w14:paraId="4D1C246B" w14:textId="77777777" w:rsidR="006E778E" w:rsidRPr="009D0D9B" w:rsidRDefault="006E778E" w:rsidP="006E778E">
      <w:pPr>
        <w:jc w:val="both"/>
        <w:rPr>
          <w:rFonts w:ascii="Times New Roman" w:eastAsia="Calibri" w:hAnsi="Times New Roman" w:cs="Times New Roman"/>
          <w:b/>
          <w:bCs/>
          <w:noProof/>
          <w:sz w:val="24"/>
          <w:szCs w:val="24"/>
        </w:rPr>
      </w:pPr>
    </w:p>
    <w:p w14:paraId="4BADFB0E" w14:textId="77777777" w:rsidR="006E778E" w:rsidRPr="009D0D9B" w:rsidRDefault="006E778E" w:rsidP="006E778E">
      <w:pPr>
        <w:pStyle w:val="BodyText"/>
      </w:pPr>
      <w:r>
        <w:t>Ietilpst:</w:t>
      </w:r>
    </w:p>
    <w:p w14:paraId="6C852E49" w14:textId="77777777" w:rsidR="006E778E" w:rsidRPr="009D0D9B" w:rsidRDefault="006E778E" w:rsidP="006E778E">
      <w:pPr>
        <w:jc w:val="both"/>
        <w:rPr>
          <w:rFonts w:ascii="Times New Roman" w:eastAsia="Calibri" w:hAnsi="Times New Roman" w:cs="Times New Roman"/>
          <w:noProof/>
          <w:sz w:val="24"/>
          <w:szCs w:val="24"/>
        </w:rPr>
      </w:pPr>
    </w:p>
    <w:p w14:paraId="4C4D9D6E" w14:textId="77777777" w:rsidR="006E778E" w:rsidRPr="009D0D9B" w:rsidRDefault="006E778E" w:rsidP="00161C32">
      <w:pPr>
        <w:pStyle w:val="BodyText"/>
        <w:numPr>
          <w:ilvl w:val="2"/>
          <w:numId w:val="34"/>
        </w:numPr>
        <w:tabs>
          <w:tab w:val="left" w:pos="851"/>
        </w:tabs>
        <w:ind w:left="284" w:firstLine="0"/>
      </w:pPr>
      <w:r>
        <w:rPr>
          <w:i/>
          <w:iCs/>
        </w:rPr>
        <w:t>ISCED</w:t>
      </w:r>
      <w:r>
        <w:t> 2011 1. līmenis. Pamatizglītības programmas apgūšana parasti sākas 5, 6 vai 7 gadu vecumā un ilgst 4–7 gadus. Programmas parasti ir izstrādātas tā, lai nodrošinātu skolēniem pamatprasmes lasīšanā, rakstīšanā un matemātikā un izveidotu stabilu pamatu zināšanu apguvei un izpratnei, kā arī personiskajai un sociālajai attīstībai;</w:t>
      </w:r>
    </w:p>
    <w:p w14:paraId="589D68FD" w14:textId="77777777" w:rsidR="006E778E" w:rsidRPr="009D0D9B" w:rsidRDefault="006E778E" w:rsidP="00161C32">
      <w:pPr>
        <w:pStyle w:val="BodyText"/>
        <w:numPr>
          <w:ilvl w:val="2"/>
          <w:numId w:val="34"/>
        </w:numPr>
        <w:tabs>
          <w:tab w:val="left" w:pos="851"/>
        </w:tabs>
        <w:ind w:left="284" w:firstLine="0"/>
      </w:pPr>
      <w:r>
        <w:t>organizētas mācības bērniem ar īpašām vajadzībām un rakstpratības vai pamatprasmju programmas skolu sistēmā vai ārpus tās, kas pēc satura līdzinās pamatizglītības programmai;</w:t>
      </w:r>
    </w:p>
    <w:p w14:paraId="29D19E8F" w14:textId="77777777" w:rsidR="006E778E" w:rsidRPr="009D0D9B" w:rsidRDefault="006E778E" w:rsidP="00161C32">
      <w:pPr>
        <w:pStyle w:val="BodyText"/>
        <w:numPr>
          <w:ilvl w:val="2"/>
          <w:numId w:val="34"/>
        </w:numPr>
        <w:tabs>
          <w:tab w:val="left" w:pos="851"/>
        </w:tabs>
        <w:ind w:left="284" w:firstLine="0"/>
      </w:pPr>
      <w:r>
        <w:t>rakstpratības programmas izglītojamajiem, kas ir pārsnieguši pamatskolas vecumu;</w:t>
      </w:r>
    </w:p>
    <w:p w14:paraId="69BC95F5" w14:textId="77777777" w:rsidR="006E778E" w:rsidRPr="009D0D9B" w:rsidRDefault="006E778E" w:rsidP="00161C32">
      <w:pPr>
        <w:pStyle w:val="BodyText"/>
        <w:numPr>
          <w:ilvl w:val="2"/>
          <w:numId w:val="34"/>
        </w:numPr>
        <w:tabs>
          <w:tab w:val="left" w:pos="851"/>
        </w:tabs>
        <w:ind w:left="284" w:firstLine="0"/>
      </w:pPr>
      <w:r>
        <w:t>ekskursijas parastās skolas programmas ietvaros (ceļa un uzturēšanās izdevumi).</w:t>
      </w:r>
    </w:p>
    <w:p w14:paraId="02D1D92F" w14:textId="77777777" w:rsidR="006E778E" w:rsidRPr="009D0D9B" w:rsidRDefault="006E778E" w:rsidP="006E778E">
      <w:pPr>
        <w:jc w:val="both"/>
        <w:rPr>
          <w:rFonts w:ascii="Times New Roman" w:eastAsia="Calibri" w:hAnsi="Times New Roman" w:cs="Times New Roman"/>
          <w:noProof/>
          <w:sz w:val="24"/>
          <w:szCs w:val="24"/>
        </w:rPr>
      </w:pPr>
    </w:p>
    <w:p w14:paraId="4785993F" w14:textId="77684010" w:rsidR="006E778E" w:rsidRPr="002F1A19" w:rsidRDefault="00F61616" w:rsidP="00161C32">
      <w:pPr>
        <w:pStyle w:val="BodyText"/>
        <w:numPr>
          <w:ilvl w:val="1"/>
          <w:numId w:val="37"/>
        </w:numPr>
        <w:rPr>
          <w:b/>
          <w:bCs/>
        </w:rPr>
      </w:pPr>
      <w:r>
        <w:rPr>
          <w:b/>
        </w:rPr>
        <w:t>.</w:t>
      </w:r>
      <w:r w:rsidR="001D0838">
        <w:rPr>
          <w:b/>
        </w:rPr>
        <w:t xml:space="preserve"> </w:t>
      </w:r>
      <w:r w:rsidR="006E778E">
        <w:rPr>
          <w:b/>
        </w:rPr>
        <w:t>VIDĒJĀ IZGLĪTĪBA</w:t>
      </w:r>
    </w:p>
    <w:p w14:paraId="6B54D011" w14:textId="77777777" w:rsidR="006E778E" w:rsidRPr="009D0D9B" w:rsidRDefault="006E778E" w:rsidP="006E778E">
      <w:pPr>
        <w:jc w:val="both"/>
        <w:rPr>
          <w:rFonts w:ascii="Times New Roman" w:eastAsia="Calibri" w:hAnsi="Times New Roman" w:cs="Times New Roman"/>
          <w:b/>
          <w:bCs/>
          <w:noProof/>
          <w:sz w:val="24"/>
          <w:szCs w:val="24"/>
        </w:rPr>
      </w:pPr>
    </w:p>
    <w:p w14:paraId="2FBF0647"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10.2.0. Vidējā izglītība (</w:t>
      </w:r>
      <w:r>
        <w:rPr>
          <w:rFonts w:ascii="Times New Roman" w:hAnsi="Times New Roman"/>
          <w:b/>
          <w:i/>
          <w:iCs/>
          <w:sz w:val="24"/>
        </w:rPr>
        <w:t>S</w:t>
      </w:r>
      <w:r>
        <w:rPr>
          <w:rFonts w:ascii="Times New Roman" w:hAnsi="Times New Roman"/>
          <w:b/>
          <w:sz w:val="24"/>
        </w:rPr>
        <w:t>)</w:t>
      </w:r>
    </w:p>
    <w:p w14:paraId="4E608D10" w14:textId="77777777" w:rsidR="006E778E" w:rsidRPr="009D0D9B" w:rsidRDefault="006E778E" w:rsidP="006E778E">
      <w:pPr>
        <w:jc w:val="both"/>
        <w:rPr>
          <w:rFonts w:ascii="Times New Roman" w:eastAsia="Calibri" w:hAnsi="Times New Roman" w:cs="Times New Roman"/>
          <w:b/>
          <w:bCs/>
          <w:noProof/>
          <w:sz w:val="24"/>
          <w:szCs w:val="24"/>
        </w:rPr>
      </w:pPr>
    </w:p>
    <w:p w14:paraId="69106C49" w14:textId="77777777" w:rsidR="006E778E" w:rsidRPr="009D0D9B" w:rsidRDefault="006E778E" w:rsidP="006E778E">
      <w:pPr>
        <w:pStyle w:val="BodyText"/>
      </w:pPr>
      <w:r>
        <w:t>Ietilpst:</w:t>
      </w:r>
    </w:p>
    <w:p w14:paraId="361725AE" w14:textId="77777777" w:rsidR="006E778E" w:rsidRPr="009D0D9B" w:rsidRDefault="006E778E" w:rsidP="006E778E">
      <w:pPr>
        <w:jc w:val="both"/>
        <w:rPr>
          <w:rFonts w:ascii="Times New Roman" w:eastAsia="Calibri" w:hAnsi="Times New Roman" w:cs="Times New Roman"/>
          <w:noProof/>
          <w:sz w:val="24"/>
          <w:szCs w:val="24"/>
        </w:rPr>
      </w:pPr>
    </w:p>
    <w:p w14:paraId="310D5309" w14:textId="77777777" w:rsidR="006E778E" w:rsidRPr="009D0D9B" w:rsidRDefault="006E778E" w:rsidP="00161C32">
      <w:pPr>
        <w:pStyle w:val="BodyText"/>
        <w:numPr>
          <w:ilvl w:val="2"/>
          <w:numId w:val="34"/>
        </w:numPr>
        <w:tabs>
          <w:tab w:val="left" w:pos="851"/>
        </w:tabs>
        <w:ind w:left="284" w:firstLine="0"/>
      </w:pPr>
      <w:r>
        <w:rPr>
          <w:i/>
          <w:iCs/>
        </w:rPr>
        <w:t>ISCED</w:t>
      </w:r>
      <w:r>
        <w:t> 2011 2. un 3. līmenis. Pirmās pakāpes vispārējā vidējā izglītība un vidusskolas izglītība. Vidējā izglītība ir paredzēta tam, lai veidotu pamatu mūžizglītībai un cilvēka attīstībai un lai nodrošinātu prasmes un zināšanas, kas nepieciešamas turpmākām mācībām pēcvidusskolas un terciārā līmenī un/vai iekļūšanai darba tirgū. Programmas arvien vairāk ir orientētas uz noteiktu priekšmetu apgūšanu un specializāciju. Tiek piedāvātas dažādas mācību iespējas vai plūsmas, tostarp profesionālā izglītība un mācības;</w:t>
      </w:r>
    </w:p>
    <w:p w14:paraId="67375D67" w14:textId="77777777" w:rsidR="006E778E" w:rsidRPr="009D0D9B" w:rsidRDefault="006E778E" w:rsidP="00161C32">
      <w:pPr>
        <w:pStyle w:val="BodyText"/>
        <w:numPr>
          <w:ilvl w:val="2"/>
          <w:numId w:val="34"/>
        </w:numPr>
        <w:tabs>
          <w:tab w:val="left" w:pos="851"/>
        </w:tabs>
        <w:ind w:left="284" w:firstLine="0"/>
      </w:pPr>
      <w:r>
        <w:t>vidējā izglītība pieaugušajiem un jauniešiem, tostarp otrās iespējas vai reintegrācijas programmas;</w:t>
      </w:r>
    </w:p>
    <w:p w14:paraId="52073027" w14:textId="77777777" w:rsidR="006E778E" w:rsidRPr="009D0D9B" w:rsidRDefault="006E778E" w:rsidP="00161C32">
      <w:pPr>
        <w:pStyle w:val="BodyText"/>
        <w:numPr>
          <w:ilvl w:val="2"/>
          <w:numId w:val="34"/>
        </w:numPr>
        <w:tabs>
          <w:tab w:val="left" w:pos="851"/>
        </w:tabs>
        <w:ind w:left="284" w:firstLine="0"/>
      </w:pPr>
      <w:r>
        <w:t>ārpusskolas vidējā izglītība pieaugušajiem un jauniešiem;</w:t>
      </w:r>
    </w:p>
    <w:p w14:paraId="78CF2C0B" w14:textId="77777777" w:rsidR="006E778E" w:rsidRDefault="006E778E" w:rsidP="00161C32">
      <w:pPr>
        <w:pStyle w:val="BodyText"/>
        <w:numPr>
          <w:ilvl w:val="2"/>
          <w:numId w:val="34"/>
        </w:numPr>
        <w:tabs>
          <w:tab w:val="left" w:pos="851"/>
        </w:tabs>
        <w:ind w:left="284" w:firstLine="0"/>
      </w:pPr>
      <w:r>
        <w:t>izglītības pakalpojumi pusaudžiem ar īpašām izglītības vajadzībām.</w:t>
      </w:r>
    </w:p>
    <w:p w14:paraId="3ED9A712" w14:textId="77777777" w:rsidR="006E778E" w:rsidRDefault="006E778E" w:rsidP="006E778E">
      <w:pPr>
        <w:pStyle w:val="BodyText"/>
      </w:pPr>
    </w:p>
    <w:p w14:paraId="3EEB27CB" w14:textId="77777777" w:rsidR="006E778E" w:rsidRPr="009D0D9B" w:rsidRDefault="006E778E" w:rsidP="006E778E">
      <w:pPr>
        <w:pStyle w:val="BodyText"/>
      </w:pPr>
      <w:r>
        <w:t>Ietilpst arī:</w:t>
      </w:r>
    </w:p>
    <w:p w14:paraId="5E6270CF" w14:textId="77777777" w:rsidR="006E778E" w:rsidRDefault="006E778E" w:rsidP="006E778E">
      <w:pPr>
        <w:pStyle w:val="BodyText"/>
      </w:pPr>
    </w:p>
    <w:p w14:paraId="018E9BC8" w14:textId="77777777" w:rsidR="006E778E" w:rsidRPr="009D0D9B" w:rsidRDefault="006E778E" w:rsidP="00161C32">
      <w:pPr>
        <w:pStyle w:val="BodyText"/>
        <w:numPr>
          <w:ilvl w:val="2"/>
          <w:numId w:val="34"/>
        </w:numPr>
        <w:tabs>
          <w:tab w:val="left" w:pos="851"/>
        </w:tabs>
        <w:ind w:left="284" w:firstLine="0"/>
      </w:pPr>
      <w:r>
        <w:t>ekskursijas vai skolēnu apmaiņa parastās skolas programmas ietvaros (ceļa un uzturēšanās izdevumi).</w:t>
      </w:r>
    </w:p>
    <w:p w14:paraId="56FAEE51" w14:textId="77777777" w:rsidR="006E778E" w:rsidRPr="009D0D9B" w:rsidRDefault="006E778E" w:rsidP="006E778E">
      <w:pPr>
        <w:jc w:val="both"/>
        <w:rPr>
          <w:rFonts w:ascii="Times New Roman" w:eastAsia="Calibri" w:hAnsi="Times New Roman" w:cs="Times New Roman"/>
          <w:noProof/>
          <w:sz w:val="24"/>
          <w:szCs w:val="24"/>
        </w:rPr>
      </w:pPr>
    </w:p>
    <w:p w14:paraId="73958F23" w14:textId="77777777" w:rsidR="006E778E" w:rsidRPr="002F1A19" w:rsidRDefault="006E778E" w:rsidP="001D0838">
      <w:pPr>
        <w:pStyle w:val="BodyText"/>
        <w:keepNext/>
        <w:keepLines/>
        <w:rPr>
          <w:b/>
          <w:bCs/>
        </w:rPr>
      </w:pPr>
      <w:r>
        <w:rPr>
          <w:b/>
        </w:rPr>
        <w:lastRenderedPageBreak/>
        <w:t>10.2.0.0 Vidējā izglītība (</w:t>
      </w:r>
      <w:r>
        <w:rPr>
          <w:b/>
          <w:i/>
          <w:iCs/>
        </w:rPr>
        <w:t>S</w:t>
      </w:r>
      <w:r>
        <w:rPr>
          <w:b/>
        </w:rPr>
        <w:t>)</w:t>
      </w:r>
    </w:p>
    <w:p w14:paraId="4BA124BB" w14:textId="77777777" w:rsidR="006E778E" w:rsidRPr="009D0D9B" w:rsidRDefault="006E778E" w:rsidP="001D0838">
      <w:pPr>
        <w:keepNext/>
        <w:keepLines/>
        <w:jc w:val="both"/>
        <w:rPr>
          <w:rFonts w:ascii="Times New Roman" w:eastAsia="Calibri" w:hAnsi="Times New Roman" w:cs="Times New Roman"/>
          <w:b/>
          <w:bCs/>
          <w:noProof/>
          <w:sz w:val="24"/>
          <w:szCs w:val="24"/>
        </w:rPr>
      </w:pPr>
    </w:p>
    <w:p w14:paraId="000AECE2" w14:textId="77777777" w:rsidR="006E778E" w:rsidRPr="009D0D9B" w:rsidRDefault="006E778E" w:rsidP="001D0838">
      <w:pPr>
        <w:pStyle w:val="BodyText"/>
        <w:keepNext/>
        <w:keepLines/>
      </w:pPr>
      <w:r>
        <w:t>Ietilpst:</w:t>
      </w:r>
    </w:p>
    <w:p w14:paraId="3E2E5080" w14:textId="77777777" w:rsidR="006E778E" w:rsidRPr="009D0D9B" w:rsidRDefault="006E778E" w:rsidP="006E778E">
      <w:pPr>
        <w:jc w:val="both"/>
        <w:rPr>
          <w:rFonts w:ascii="Times New Roman" w:eastAsia="Calibri" w:hAnsi="Times New Roman" w:cs="Times New Roman"/>
          <w:noProof/>
          <w:sz w:val="24"/>
          <w:szCs w:val="24"/>
        </w:rPr>
      </w:pPr>
    </w:p>
    <w:p w14:paraId="11D31366" w14:textId="77777777" w:rsidR="006E778E" w:rsidRPr="009D0D9B" w:rsidRDefault="006E778E" w:rsidP="00161C32">
      <w:pPr>
        <w:pStyle w:val="BodyText"/>
        <w:numPr>
          <w:ilvl w:val="2"/>
          <w:numId w:val="34"/>
        </w:numPr>
        <w:tabs>
          <w:tab w:val="left" w:pos="851"/>
        </w:tabs>
        <w:ind w:left="284" w:firstLine="0"/>
      </w:pPr>
      <w:r>
        <w:rPr>
          <w:i/>
          <w:iCs/>
        </w:rPr>
        <w:t>ISCED</w:t>
      </w:r>
      <w:r>
        <w:t> 2011 2. un 3. līmenis. Pirmās pakāpes vispārējā vidējā izglītība un vidusskolas izglītība. Vidējā izglītība ir paredzēta tam, lai veidotu pamatu mūžizglītībai un cilvēka attīstībai un lai nodrošinātu prasmes un zināšanas, kas nepieciešamas turpmākām mācībām pēcvidusskolas un terciārā līmenī un/vai iekļūšanai darba tirgū. Programmas arvien vairāk ir orientētas uz noteiktu priekšmetu apgūšanu un specializāciju. Tiek piedāvātas dažādas mācību iespējas vai plūsmas, tostarp profesionālā izglītība un mācības;</w:t>
      </w:r>
    </w:p>
    <w:p w14:paraId="699BE973" w14:textId="77777777" w:rsidR="006E778E" w:rsidRPr="009D0D9B" w:rsidRDefault="006E778E" w:rsidP="00161C32">
      <w:pPr>
        <w:pStyle w:val="BodyText"/>
        <w:numPr>
          <w:ilvl w:val="2"/>
          <w:numId w:val="34"/>
        </w:numPr>
        <w:tabs>
          <w:tab w:val="left" w:pos="851"/>
        </w:tabs>
        <w:ind w:left="284" w:firstLine="0"/>
      </w:pPr>
      <w:r>
        <w:t>vidējā izglītība pieaugušajiem un jauniešiem, tostarp otrās iespējas vai reintegrācijas programmas;</w:t>
      </w:r>
    </w:p>
    <w:p w14:paraId="1D57BFDD" w14:textId="77777777" w:rsidR="006E778E" w:rsidRPr="009D0D9B" w:rsidRDefault="006E778E" w:rsidP="00161C32">
      <w:pPr>
        <w:pStyle w:val="BodyText"/>
        <w:numPr>
          <w:ilvl w:val="2"/>
          <w:numId w:val="34"/>
        </w:numPr>
        <w:tabs>
          <w:tab w:val="left" w:pos="851"/>
        </w:tabs>
        <w:ind w:left="284" w:firstLine="0"/>
      </w:pPr>
      <w:r>
        <w:t>ārpusskolas vidējā izglītība pieaugušajiem un jauniešiem;</w:t>
      </w:r>
    </w:p>
    <w:p w14:paraId="4A684804" w14:textId="77777777" w:rsidR="006E778E" w:rsidRPr="009D0D9B" w:rsidRDefault="006E778E" w:rsidP="00161C32">
      <w:pPr>
        <w:pStyle w:val="BodyText"/>
        <w:numPr>
          <w:ilvl w:val="2"/>
          <w:numId w:val="34"/>
        </w:numPr>
        <w:tabs>
          <w:tab w:val="left" w:pos="851"/>
        </w:tabs>
        <w:ind w:left="284" w:firstLine="0"/>
      </w:pPr>
      <w:r>
        <w:t>izglītības pakalpojumi pusaudžiem ar īpašām izglītības vajadzībām.</w:t>
      </w:r>
    </w:p>
    <w:p w14:paraId="1D9FAD47" w14:textId="77777777" w:rsidR="006E778E" w:rsidRDefault="006E778E" w:rsidP="006E778E">
      <w:pPr>
        <w:jc w:val="both"/>
        <w:rPr>
          <w:rFonts w:ascii="Times New Roman" w:hAnsi="Times New Roman" w:cs="Times New Roman"/>
          <w:noProof/>
          <w:sz w:val="24"/>
          <w:szCs w:val="24"/>
        </w:rPr>
      </w:pPr>
    </w:p>
    <w:p w14:paraId="11C73EE2" w14:textId="77777777" w:rsidR="006E778E" w:rsidRPr="009D0D9B" w:rsidRDefault="006E778E" w:rsidP="006E778E">
      <w:pPr>
        <w:pStyle w:val="BodyText"/>
      </w:pPr>
      <w:r>
        <w:t>Ietilpst arī:</w:t>
      </w:r>
    </w:p>
    <w:p w14:paraId="23C41F86" w14:textId="77777777" w:rsidR="006E778E" w:rsidRPr="009D0D9B" w:rsidRDefault="006E778E" w:rsidP="006E778E">
      <w:pPr>
        <w:jc w:val="both"/>
        <w:rPr>
          <w:rFonts w:ascii="Times New Roman" w:eastAsia="Calibri" w:hAnsi="Times New Roman" w:cs="Times New Roman"/>
          <w:noProof/>
          <w:sz w:val="24"/>
          <w:szCs w:val="24"/>
        </w:rPr>
      </w:pPr>
    </w:p>
    <w:p w14:paraId="35FA0CBB" w14:textId="77777777" w:rsidR="006E778E" w:rsidRPr="009D0D9B" w:rsidRDefault="006E778E" w:rsidP="00161C32">
      <w:pPr>
        <w:pStyle w:val="BodyText"/>
        <w:numPr>
          <w:ilvl w:val="2"/>
          <w:numId w:val="34"/>
        </w:numPr>
        <w:tabs>
          <w:tab w:val="left" w:pos="851"/>
        </w:tabs>
        <w:ind w:left="284" w:firstLine="0"/>
      </w:pPr>
      <w:r>
        <w:t>ekskursijas vai skolēnu apmaiņa parastās skolas programmas ietvaros (ceļa un uzturēšanās izdevumi).</w:t>
      </w:r>
    </w:p>
    <w:p w14:paraId="54C72C7C" w14:textId="77777777" w:rsidR="006E778E" w:rsidRPr="009D0D9B" w:rsidRDefault="006E778E" w:rsidP="006E778E">
      <w:pPr>
        <w:jc w:val="both"/>
        <w:rPr>
          <w:rFonts w:ascii="Times New Roman" w:eastAsia="Calibri" w:hAnsi="Times New Roman" w:cs="Times New Roman"/>
          <w:noProof/>
          <w:sz w:val="24"/>
          <w:szCs w:val="24"/>
        </w:rPr>
      </w:pPr>
    </w:p>
    <w:p w14:paraId="780286FB" w14:textId="37EF6E53" w:rsidR="006E778E" w:rsidRPr="002F1A19" w:rsidRDefault="00F61616" w:rsidP="00161C32">
      <w:pPr>
        <w:pStyle w:val="BodyText"/>
        <w:numPr>
          <w:ilvl w:val="1"/>
          <w:numId w:val="37"/>
        </w:numPr>
        <w:rPr>
          <w:b/>
          <w:bCs/>
        </w:rPr>
      </w:pPr>
      <w:r>
        <w:rPr>
          <w:b/>
        </w:rPr>
        <w:t>.</w:t>
      </w:r>
      <w:r w:rsidR="001D0838">
        <w:rPr>
          <w:b/>
        </w:rPr>
        <w:t xml:space="preserve"> </w:t>
      </w:r>
      <w:r w:rsidR="006E778E">
        <w:rPr>
          <w:b/>
        </w:rPr>
        <w:t>PĒCVIDUSSKOLAS NETERCIĀRĀ IZGLĪTĪBA</w:t>
      </w:r>
    </w:p>
    <w:p w14:paraId="140147A4" w14:textId="77777777" w:rsidR="006E778E" w:rsidRPr="009D0D9B" w:rsidRDefault="006E778E" w:rsidP="006E778E">
      <w:pPr>
        <w:jc w:val="both"/>
        <w:rPr>
          <w:rFonts w:ascii="Times New Roman" w:eastAsia="Calibri" w:hAnsi="Times New Roman" w:cs="Times New Roman"/>
          <w:b/>
          <w:bCs/>
          <w:noProof/>
          <w:sz w:val="24"/>
          <w:szCs w:val="24"/>
        </w:rPr>
      </w:pPr>
    </w:p>
    <w:p w14:paraId="10262D2E"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10.3.0. Pēcvidusskolas neterciārā izglītība (</w:t>
      </w:r>
      <w:r>
        <w:rPr>
          <w:rFonts w:ascii="Times New Roman" w:hAnsi="Times New Roman"/>
          <w:b/>
          <w:i/>
          <w:iCs/>
          <w:sz w:val="24"/>
        </w:rPr>
        <w:t>S</w:t>
      </w:r>
      <w:r>
        <w:rPr>
          <w:rFonts w:ascii="Times New Roman" w:hAnsi="Times New Roman"/>
          <w:b/>
          <w:sz w:val="24"/>
        </w:rPr>
        <w:t>)</w:t>
      </w:r>
    </w:p>
    <w:p w14:paraId="23A005F2" w14:textId="77777777" w:rsidR="006E778E" w:rsidRPr="009D0D9B" w:rsidRDefault="006E778E" w:rsidP="006E778E">
      <w:pPr>
        <w:jc w:val="both"/>
        <w:rPr>
          <w:rFonts w:ascii="Times New Roman" w:eastAsia="Calibri" w:hAnsi="Times New Roman" w:cs="Times New Roman"/>
          <w:b/>
          <w:bCs/>
          <w:noProof/>
          <w:sz w:val="24"/>
          <w:szCs w:val="24"/>
        </w:rPr>
      </w:pPr>
    </w:p>
    <w:p w14:paraId="4D10CC49" w14:textId="77777777" w:rsidR="006E778E" w:rsidRPr="009D0D9B" w:rsidRDefault="006E778E" w:rsidP="006E778E">
      <w:pPr>
        <w:pStyle w:val="BodyText"/>
      </w:pPr>
      <w:r>
        <w:t>Ietilpst:</w:t>
      </w:r>
    </w:p>
    <w:p w14:paraId="1879EF47" w14:textId="77777777" w:rsidR="006E778E" w:rsidRPr="009D0D9B" w:rsidRDefault="006E778E" w:rsidP="006E778E">
      <w:pPr>
        <w:jc w:val="both"/>
        <w:rPr>
          <w:rFonts w:ascii="Times New Roman" w:eastAsia="Calibri" w:hAnsi="Times New Roman" w:cs="Times New Roman"/>
          <w:noProof/>
          <w:sz w:val="24"/>
          <w:szCs w:val="24"/>
        </w:rPr>
      </w:pPr>
    </w:p>
    <w:p w14:paraId="18DD39B5" w14:textId="77777777" w:rsidR="006E778E" w:rsidRPr="009D0D9B" w:rsidRDefault="006E778E" w:rsidP="00161C32">
      <w:pPr>
        <w:pStyle w:val="BodyText"/>
        <w:numPr>
          <w:ilvl w:val="2"/>
          <w:numId w:val="34"/>
        </w:numPr>
        <w:tabs>
          <w:tab w:val="left" w:pos="851"/>
        </w:tabs>
        <w:ind w:left="284" w:firstLine="0"/>
      </w:pPr>
      <w:r>
        <w:rPr>
          <w:i/>
          <w:iCs/>
        </w:rPr>
        <w:t>ISCED</w:t>
      </w:r>
      <w:r>
        <w:t> 2011 4. līmenis. Pēcvidusskolas neterciārā izglītība sniedz mācību pieredzi, pamatojoties uz vidējo izglītību, un sagatavo personu iekļūšanai darba tirgū, kā arī augstākajai izglītībai. Tā ir paredzēta tādu zināšanu, prasmju un iemaņu iegūšanai, kas ir zemākas par augstākajai izglītībai raksturīgo zināšanu, prasmju un iemaņu līmeni. Pēcvidusskolas neterciārā izglītība parasti ir paredzēta personām, kas pabeigušas vidējo izglītību bez kvalifikācijas, kura nepieciešama, lai pārietu uz augstāko izglītību, un/vai personām, kas vēlas uzsākt īpašu profesionālo darbību, bet nav ieguvušas nepieciešamo vidējās izglītības kvalifikāciju. Piemēram, vispārizglītojošo vidējās izglītības programmu absolventi var izvēlēties iegūt aroda pamatkvalifikāciju vai profesionālās vidusskolas absolventi var izvēlēties paaugstināt savu kvalifikācijas līmeni vai specializācijas pakāpi. Parasti šāda līmeņa programmas ir paredzētas tiešai iekļūšanai darba tirgū. Var pastāvēt arī vispārējas programmas, kas paredzētas tam, lai nodrošinātu piekļuvi augstākajai izglītībai vai uzlabotu tās pieejamību;</w:t>
      </w:r>
    </w:p>
    <w:p w14:paraId="79FB9018" w14:textId="77777777" w:rsidR="006E778E" w:rsidRPr="009D0D9B" w:rsidRDefault="006E778E" w:rsidP="00161C32">
      <w:pPr>
        <w:pStyle w:val="BodyText"/>
        <w:numPr>
          <w:ilvl w:val="2"/>
          <w:numId w:val="34"/>
        </w:numPr>
        <w:tabs>
          <w:tab w:val="left" w:pos="851"/>
        </w:tabs>
        <w:ind w:left="284" w:firstLine="0"/>
      </w:pPr>
      <w:r>
        <w:t>ārpusskolas pēcvidusskolas neterciārā izglītība pieaugušajiem un jauniešiem;</w:t>
      </w:r>
    </w:p>
    <w:p w14:paraId="42D3E387" w14:textId="77777777" w:rsidR="006E778E" w:rsidRDefault="006E778E" w:rsidP="00161C32">
      <w:pPr>
        <w:pStyle w:val="BodyText"/>
        <w:numPr>
          <w:ilvl w:val="2"/>
          <w:numId w:val="34"/>
        </w:numPr>
        <w:tabs>
          <w:tab w:val="left" w:pos="851"/>
        </w:tabs>
        <w:ind w:left="284" w:firstLine="0"/>
      </w:pPr>
      <w:r>
        <w:t>izglītības pakalpojumi jauniešiem un pieaugušajiem ar īpašām izglītības vajadzībām.</w:t>
      </w:r>
    </w:p>
    <w:p w14:paraId="55CC80CB" w14:textId="77777777" w:rsidR="006E778E" w:rsidRDefault="006E778E" w:rsidP="006E778E">
      <w:pPr>
        <w:pStyle w:val="BodyText"/>
      </w:pPr>
    </w:p>
    <w:p w14:paraId="2175C1EA" w14:textId="77777777" w:rsidR="006E778E" w:rsidRDefault="006E778E" w:rsidP="006E778E">
      <w:pPr>
        <w:pStyle w:val="BodyText"/>
      </w:pPr>
      <w:r>
        <w:t>Ietilpst arī:</w:t>
      </w:r>
    </w:p>
    <w:p w14:paraId="3D9D0380" w14:textId="77777777" w:rsidR="006E778E" w:rsidRPr="009D0D9B" w:rsidRDefault="006E778E" w:rsidP="006E778E">
      <w:pPr>
        <w:pStyle w:val="BodyText"/>
      </w:pPr>
    </w:p>
    <w:p w14:paraId="4B9C2901" w14:textId="77777777" w:rsidR="006E778E" w:rsidRPr="009D0D9B" w:rsidRDefault="006E778E" w:rsidP="00161C32">
      <w:pPr>
        <w:pStyle w:val="BodyText"/>
        <w:numPr>
          <w:ilvl w:val="2"/>
          <w:numId w:val="34"/>
        </w:numPr>
        <w:tabs>
          <w:tab w:val="left" w:pos="851"/>
        </w:tabs>
        <w:ind w:left="284" w:firstLine="0"/>
      </w:pPr>
      <w:r>
        <w:t>ekskursijas vai skolēnu apmaiņa parastās skolas programmas ietvaros (ceļa un uzturēšanās izdevumi).</w:t>
      </w:r>
    </w:p>
    <w:p w14:paraId="40DDED98" w14:textId="77777777" w:rsidR="006E778E" w:rsidRPr="009D0D9B" w:rsidRDefault="006E778E" w:rsidP="006E778E">
      <w:pPr>
        <w:jc w:val="both"/>
        <w:rPr>
          <w:rFonts w:ascii="Times New Roman" w:eastAsia="Calibri" w:hAnsi="Times New Roman" w:cs="Times New Roman"/>
          <w:noProof/>
          <w:sz w:val="24"/>
          <w:szCs w:val="24"/>
        </w:rPr>
      </w:pPr>
    </w:p>
    <w:p w14:paraId="1CF0BF15" w14:textId="77777777" w:rsidR="006E778E" w:rsidRPr="00595E69" w:rsidRDefault="006E778E" w:rsidP="001D0838">
      <w:pPr>
        <w:pStyle w:val="BodyText"/>
        <w:keepNext/>
        <w:keepLines/>
        <w:rPr>
          <w:b/>
          <w:bCs/>
        </w:rPr>
      </w:pPr>
      <w:r>
        <w:rPr>
          <w:b/>
        </w:rPr>
        <w:lastRenderedPageBreak/>
        <w:t>10.3.0.0. Pēcvidusskolas neterciārā izglītība (</w:t>
      </w:r>
      <w:r>
        <w:rPr>
          <w:b/>
          <w:i/>
          <w:iCs/>
        </w:rPr>
        <w:t>S</w:t>
      </w:r>
      <w:r>
        <w:rPr>
          <w:b/>
        </w:rPr>
        <w:t>)</w:t>
      </w:r>
    </w:p>
    <w:p w14:paraId="5ADF3A74" w14:textId="77777777" w:rsidR="006E778E" w:rsidRPr="009D0D9B" w:rsidRDefault="006E778E" w:rsidP="001D0838">
      <w:pPr>
        <w:keepNext/>
        <w:keepLines/>
        <w:jc w:val="both"/>
        <w:rPr>
          <w:rFonts w:ascii="Times New Roman" w:eastAsia="Calibri" w:hAnsi="Times New Roman" w:cs="Times New Roman"/>
          <w:b/>
          <w:bCs/>
          <w:noProof/>
          <w:sz w:val="24"/>
          <w:szCs w:val="24"/>
        </w:rPr>
      </w:pPr>
    </w:p>
    <w:p w14:paraId="40D26C53" w14:textId="77777777" w:rsidR="006E778E" w:rsidRPr="009D0D9B" w:rsidRDefault="006E778E" w:rsidP="001D0838">
      <w:pPr>
        <w:pStyle w:val="BodyText"/>
        <w:keepNext/>
        <w:keepLines/>
      </w:pPr>
      <w:r>
        <w:t>Ietilpst:</w:t>
      </w:r>
    </w:p>
    <w:p w14:paraId="6392937A" w14:textId="77777777" w:rsidR="006E778E" w:rsidRPr="009D0D9B" w:rsidRDefault="006E778E" w:rsidP="001D0838">
      <w:pPr>
        <w:keepNext/>
        <w:keepLines/>
        <w:jc w:val="both"/>
        <w:rPr>
          <w:rFonts w:ascii="Times New Roman" w:eastAsia="Calibri" w:hAnsi="Times New Roman" w:cs="Times New Roman"/>
          <w:noProof/>
          <w:sz w:val="24"/>
          <w:szCs w:val="24"/>
        </w:rPr>
      </w:pPr>
    </w:p>
    <w:p w14:paraId="09309BAC" w14:textId="77777777" w:rsidR="006E778E" w:rsidRPr="009D0D9B" w:rsidRDefault="006E778E" w:rsidP="00161C32">
      <w:pPr>
        <w:pStyle w:val="BodyText"/>
        <w:keepNext/>
        <w:keepLines/>
        <w:numPr>
          <w:ilvl w:val="2"/>
          <w:numId w:val="34"/>
        </w:numPr>
        <w:tabs>
          <w:tab w:val="left" w:pos="851"/>
        </w:tabs>
        <w:ind w:left="284" w:firstLine="0"/>
      </w:pPr>
      <w:r>
        <w:rPr>
          <w:i/>
          <w:iCs/>
        </w:rPr>
        <w:t>ISCED</w:t>
      </w:r>
      <w:r>
        <w:t> 2011 4. līmenis. Pēcvidusskolas neterciārā izglītība sniedz mācību pieredzi, pamatojoties uz vidējo izglītību, un sagatavo personu iekļūšanai darba tirgū, kā arī augstākajai izglītībai. Tā ir paredzēta tādu zināšanu, prasmju un iemaņu iegūšanai, kas ir zemākas par augstākajai izglītībai raksturīgo zināšanu, prasmju un iemaņu līmeni. Pēcvidusskolas neterciārā izglītība parasti ir paredzēta personām, kas pabeigušas vidējo izglītību bez kvalifikācijas, kura nepieciešama, lai pārietu uz augstāko izglītību, un/vai personām, kas vēlas uzsākt īpašu profesionālo darbību, bet nav ieguvušas nepieciešamo vidējās izglītības kvalifikāciju. Piemēram, vispārizglītojošo vidējās izglītības programmu absolventi var izvēlēties iegūt aroda pamatkvalifikāciju vai profesionālās vidusskolas absolventi var izvēlēties paaugstināt savu kvalifikācijas līmeni vai specializācijas pakāpi. Parasti šāda līmeņa programmas ir paredzētas tiešai iekļūšanai darba tirgū. Var pastāvēt arī vispārējas programmas, kas paredzētas tam, lai nodrošinātu piekļuvi augstākajai izglītībai vai uzlabotu tās pieejamību;</w:t>
      </w:r>
    </w:p>
    <w:p w14:paraId="28D0BBA0" w14:textId="77777777" w:rsidR="006E778E" w:rsidRPr="009D0D9B" w:rsidRDefault="006E778E" w:rsidP="00161C32">
      <w:pPr>
        <w:pStyle w:val="BodyText"/>
        <w:numPr>
          <w:ilvl w:val="2"/>
          <w:numId w:val="34"/>
        </w:numPr>
        <w:tabs>
          <w:tab w:val="left" w:pos="851"/>
        </w:tabs>
        <w:ind w:left="284" w:firstLine="0"/>
      </w:pPr>
      <w:r>
        <w:t>ārpusskolas pēcvidusskolas neterciārā izglītība pieaugušajiem un jauniešiem;</w:t>
      </w:r>
    </w:p>
    <w:p w14:paraId="6ABAAE0F" w14:textId="77777777" w:rsidR="006E778E" w:rsidRDefault="006E778E" w:rsidP="00161C32">
      <w:pPr>
        <w:pStyle w:val="BodyText"/>
        <w:numPr>
          <w:ilvl w:val="2"/>
          <w:numId w:val="34"/>
        </w:numPr>
        <w:tabs>
          <w:tab w:val="left" w:pos="851"/>
        </w:tabs>
        <w:ind w:left="284" w:firstLine="0"/>
      </w:pPr>
      <w:r>
        <w:t xml:space="preserve">izglītības pakalpojumi jauniešiem un pieaugušajiem ar īpašām izglītības vajadzībām. </w:t>
      </w:r>
    </w:p>
    <w:p w14:paraId="16B4537D" w14:textId="77777777" w:rsidR="006E778E" w:rsidRDefault="006E778E" w:rsidP="006E778E">
      <w:pPr>
        <w:pStyle w:val="BodyText"/>
        <w:tabs>
          <w:tab w:val="left" w:pos="851"/>
        </w:tabs>
      </w:pPr>
    </w:p>
    <w:p w14:paraId="1EF39451" w14:textId="77777777" w:rsidR="006E778E" w:rsidRPr="009D0D9B" w:rsidRDefault="006E778E" w:rsidP="006E778E">
      <w:pPr>
        <w:pStyle w:val="BodyText"/>
        <w:tabs>
          <w:tab w:val="left" w:pos="851"/>
        </w:tabs>
      </w:pPr>
      <w:r>
        <w:t>Ietilpst arī:</w:t>
      </w:r>
    </w:p>
    <w:p w14:paraId="018D99DB" w14:textId="77777777" w:rsidR="006E778E" w:rsidRDefault="006E778E" w:rsidP="006E778E">
      <w:pPr>
        <w:pStyle w:val="BodyText"/>
        <w:tabs>
          <w:tab w:val="left" w:pos="851"/>
        </w:tabs>
      </w:pPr>
    </w:p>
    <w:p w14:paraId="30542367" w14:textId="77777777" w:rsidR="006E778E" w:rsidRPr="009D0D9B" w:rsidRDefault="006E778E" w:rsidP="00161C32">
      <w:pPr>
        <w:pStyle w:val="BodyText"/>
        <w:numPr>
          <w:ilvl w:val="2"/>
          <w:numId w:val="34"/>
        </w:numPr>
        <w:tabs>
          <w:tab w:val="left" w:pos="851"/>
        </w:tabs>
        <w:ind w:left="284" w:firstLine="0"/>
      </w:pPr>
      <w:r>
        <w:t>ekskursijas vai skolēnu apmaiņa parastās skolas programmas ietvaros (ceļa un uzturēšanās izdevumi).</w:t>
      </w:r>
    </w:p>
    <w:p w14:paraId="26DEECC7" w14:textId="77777777" w:rsidR="006E778E" w:rsidRDefault="006E778E" w:rsidP="006E778E">
      <w:pPr>
        <w:jc w:val="both"/>
        <w:rPr>
          <w:rFonts w:ascii="Times New Roman" w:hAnsi="Times New Roman" w:cs="Times New Roman"/>
          <w:noProof/>
          <w:sz w:val="24"/>
          <w:szCs w:val="24"/>
        </w:rPr>
      </w:pPr>
    </w:p>
    <w:p w14:paraId="512E62C6" w14:textId="6DF0E21E" w:rsidR="006E778E" w:rsidRPr="00595E69" w:rsidRDefault="00F61616" w:rsidP="00161C32">
      <w:pPr>
        <w:pStyle w:val="BodyText"/>
        <w:numPr>
          <w:ilvl w:val="1"/>
          <w:numId w:val="37"/>
        </w:numPr>
        <w:rPr>
          <w:b/>
          <w:bCs/>
        </w:rPr>
      </w:pPr>
      <w:r>
        <w:rPr>
          <w:b/>
        </w:rPr>
        <w:t>.</w:t>
      </w:r>
      <w:r w:rsidR="001D0838">
        <w:rPr>
          <w:b/>
        </w:rPr>
        <w:t xml:space="preserve"> </w:t>
      </w:r>
      <w:r w:rsidR="006E778E">
        <w:rPr>
          <w:b/>
        </w:rPr>
        <w:t>AUGSTĀKĀ IZGLĪTĪBA</w:t>
      </w:r>
    </w:p>
    <w:p w14:paraId="7B902B44" w14:textId="77777777" w:rsidR="006E778E" w:rsidRPr="009D0D9B" w:rsidRDefault="006E778E" w:rsidP="006E778E">
      <w:pPr>
        <w:jc w:val="both"/>
        <w:rPr>
          <w:rFonts w:ascii="Times New Roman" w:eastAsia="Calibri" w:hAnsi="Times New Roman" w:cs="Times New Roman"/>
          <w:b/>
          <w:bCs/>
          <w:noProof/>
          <w:sz w:val="24"/>
          <w:szCs w:val="24"/>
        </w:rPr>
      </w:pPr>
    </w:p>
    <w:p w14:paraId="64D8D66C" w14:textId="77777777" w:rsidR="006E778E" w:rsidRPr="009D0D9B" w:rsidRDefault="006E778E" w:rsidP="006E778E">
      <w:pPr>
        <w:tabs>
          <w:tab w:val="left" w:pos="900"/>
          <w:tab w:val="left" w:pos="1001"/>
        </w:tabs>
        <w:jc w:val="both"/>
        <w:rPr>
          <w:rFonts w:ascii="Times New Roman" w:hAnsi="Times New Roman" w:cs="Times New Roman"/>
          <w:b/>
          <w:noProof/>
          <w:sz w:val="24"/>
          <w:szCs w:val="24"/>
        </w:rPr>
      </w:pPr>
      <w:r>
        <w:rPr>
          <w:rFonts w:ascii="Times New Roman" w:hAnsi="Times New Roman"/>
          <w:b/>
          <w:sz w:val="24"/>
        </w:rPr>
        <w:t>10.4.0. Augstākā izglītība (</w:t>
      </w:r>
      <w:r>
        <w:rPr>
          <w:rFonts w:ascii="Times New Roman" w:hAnsi="Times New Roman"/>
          <w:b/>
          <w:i/>
          <w:iCs/>
          <w:sz w:val="24"/>
        </w:rPr>
        <w:t>S</w:t>
      </w:r>
      <w:r>
        <w:rPr>
          <w:rFonts w:ascii="Times New Roman" w:hAnsi="Times New Roman"/>
          <w:b/>
          <w:sz w:val="24"/>
        </w:rPr>
        <w:t>)</w:t>
      </w:r>
    </w:p>
    <w:p w14:paraId="6DA6DDD9" w14:textId="77777777" w:rsidR="006E778E" w:rsidRPr="009D0D9B" w:rsidRDefault="006E778E" w:rsidP="006E778E">
      <w:pPr>
        <w:jc w:val="both"/>
        <w:rPr>
          <w:rFonts w:ascii="Times New Roman" w:eastAsia="Calibri" w:hAnsi="Times New Roman" w:cs="Times New Roman"/>
          <w:b/>
          <w:bCs/>
          <w:noProof/>
          <w:sz w:val="24"/>
          <w:szCs w:val="24"/>
        </w:rPr>
      </w:pPr>
    </w:p>
    <w:p w14:paraId="3599CE43" w14:textId="77777777" w:rsidR="006E778E" w:rsidRPr="009D0D9B" w:rsidRDefault="006E778E" w:rsidP="006E778E">
      <w:pPr>
        <w:pStyle w:val="BodyText"/>
      </w:pPr>
      <w:r>
        <w:t>Ietilpst:</w:t>
      </w:r>
    </w:p>
    <w:p w14:paraId="688AA0B3" w14:textId="77777777" w:rsidR="006E778E" w:rsidRPr="009D0D9B" w:rsidRDefault="006E778E" w:rsidP="006E778E">
      <w:pPr>
        <w:jc w:val="both"/>
        <w:rPr>
          <w:rFonts w:ascii="Times New Roman" w:eastAsia="Calibri" w:hAnsi="Times New Roman" w:cs="Times New Roman"/>
          <w:noProof/>
          <w:sz w:val="24"/>
          <w:szCs w:val="24"/>
        </w:rPr>
      </w:pPr>
    </w:p>
    <w:p w14:paraId="2943F45B" w14:textId="77777777" w:rsidR="006E778E" w:rsidRPr="009D0D9B" w:rsidRDefault="006E778E" w:rsidP="00161C32">
      <w:pPr>
        <w:pStyle w:val="BodyText"/>
        <w:numPr>
          <w:ilvl w:val="2"/>
          <w:numId w:val="34"/>
        </w:numPr>
        <w:tabs>
          <w:tab w:val="left" w:pos="851"/>
        </w:tabs>
        <w:ind w:left="284" w:firstLine="0"/>
      </w:pPr>
      <w:r>
        <w:rPr>
          <w:i/>
          <w:iCs/>
        </w:rPr>
        <w:t>ISCED</w:t>
      </w:r>
      <w:r>
        <w:t> 2011 5., 6., 7. un 8. līmenis. Augstākā izglītība ir balstīta uz vidējo izglītību un nodrošina mācību pasākumus specializētās izglītības jomās. Tās mērķis ir nodrošināt augstu sarežģītības un specializācijas pakāpi. Tajā ietilpst gan akadēmiskā izglītība, gan kvalifikācijas celšana vai paplašinātā profesionālā izglītība. Augstākajos līmeņos programmās tiek iegūta augstāka zinātniskā kvalifikācija, kuras pamatā ir padziļinātas studijas un oriģināls pētniecības darbs.</w:t>
      </w:r>
    </w:p>
    <w:p w14:paraId="2F020E2B" w14:textId="77777777" w:rsidR="006E778E" w:rsidRPr="009D0D9B" w:rsidRDefault="006E778E" w:rsidP="006E778E">
      <w:pPr>
        <w:jc w:val="both"/>
        <w:rPr>
          <w:rFonts w:ascii="Times New Roman" w:eastAsia="Calibri" w:hAnsi="Times New Roman" w:cs="Times New Roman"/>
          <w:noProof/>
          <w:sz w:val="24"/>
          <w:szCs w:val="24"/>
        </w:rPr>
      </w:pPr>
    </w:p>
    <w:p w14:paraId="7CE6498E" w14:textId="77777777" w:rsidR="006E778E" w:rsidRPr="009D0D9B" w:rsidRDefault="006E778E" w:rsidP="006E778E">
      <w:pPr>
        <w:pStyle w:val="BodyText"/>
      </w:pPr>
      <w:r>
        <w:t>Ietilpst arī:</w:t>
      </w:r>
    </w:p>
    <w:p w14:paraId="29A0C6CC" w14:textId="77777777" w:rsidR="006E778E" w:rsidRPr="009D0D9B" w:rsidRDefault="006E778E" w:rsidP="006E778E">
      <w:pPr>
        <w:jc w:val="both"/>
        <w:rPr>
          <w:rFonts w:ascii="Times New Roman" w:eastAsia="Calibri" w:hAnsi="Times New Roman" w:cs="Times New Roman"/>
          <w:noProof/>
          <w:sz w:val="24"/>
          <w:szCs w:val="24"/>
        </w:rPr>
      </w:pPr>
    </w:p>
    <w:p w14:paraId="17F73D7A" w14:textId="77777777" w:rsidR="006E778E" w:rsidRPr="009D0D9B" w:rsidRDefault="006E778E" w:rsidP="00161C32">
      <w:pPr>
        <w:pStyle w:val="BodyText"/>
        <w:numPr>
          <w:ilvl w:val="2"/>
          <w:numId w:val="34"/>
        </w:numPr>
        <w:tabs>
          <w:tab w:val="left" w:pos="851"/>
        </w:tabs>
        <w:ind w:left="284" w:firstLine="0"/>
      </w:pPr>
      <w:r>
        <w:t>ekskursijas vai studentu apmaiņa parastās mācību programmas ietvaros (ceļa un uzturēšanās izdevumi);</w:t>
      </w:r>
    </w:p>
    <w:p w14:paraId="02FE4219" w14:textId="77777777" w:rsidR="006E778E" w:rsidRPr="009D0D9B" w:rsidRDefault="006E778E" w:rsidP="00161C32">
      <w:pPr>
        <w:pStyle w:val="BodyText"/>
        <w:numPr>
          <w:ilvl w:val="2"/>
          <w:numId w:val="34"/>
        </w:numPr>
        <w:tabs>
          <w:tab w:val="left" w:pos="851"/>
        </w:tabs>
        <w:ind w:left="284" w:firstLine="0"/>
      </w:pPr>
      <w:r>
        <w:t>universitātes uzņemšanas testi;</w:t>
      </w:r>
    </w:p>
    <w:p w14:paraId="6F3A6536" w14:textId="77777777" w:rsidR="006E778E" w:rsidRPr="009D0D9B" w:rsidRDefault="006E778E" w:rsidP="00161C32">
      <w:pPr>
        <w:pStyle w:val="BodyText"/>
        <w:numPr>
          <w:ilvl w:val="2"/>
          <w:numId w:val="34"/>
        </w:numPr>
        <w:tabs>
          <w:tab w:val="left" w:pos="851"/>
        </w:tabs>
        <w:ind w:left="284" w:firstLine="0"/>
      </w:pPr>
      <w:r>
        <w:t>e-mācību kursi.</w:t>
      </w:r>
    </w:p>
    <w:p w14:paraId="2E49C84C" w14:textId="77777777" w:rsidR="006E778E" w:rsidRPr="009D0D9B" w:rsidRDefault="006E778E" w:rsidP="006E778E">
      <w:pPr>
        <w:jc w:val="both"/>
        <w:rPr>
          <w:rFonts w:ascii="Times New Roman" w:eastAsia="Calibri" w:hAnsi="Times New Roman" w:cs="Times New Roman"/>
          <w:noProof/>
          <w:sz w:val="24"/>
          <w:szCs w:val="24"/>
        </w:rPr>
      </w:pPr>
    </w:p>
    <w:p w14:paraId="5F95E9F1" w14:textId="77777777" w:rsidR="006E778E" w:rsidRPr="00595E69" w:rsidRDefault="006E778E" w:rsidP="006E778E">
      <w:pPr>
        <w:pStyle w:val="BodyText"/>
        <w:rPr>
          <w:b/>
          <w:bCs/>
        </w:rPr>
      </w:pPr>
      <w:r>
        <w:rPr>
          <w:b/>
        </w:rPr>
        <w:t>10.4.0.0. Augstākā izglītība (</w:t>
      </w:r>
      <w:r>
        <w:rPr>
          <w:b/>
          <w:i/>
          <w:iCs/>
        </w:rPr>
        <w:t>S</w:t>
      </w:r>
      <w:r>
        <w:rPr>
          <w:b/>
        </w:rPr>
        <w:t>)</w:t>
      </w:r>
    </w:p>
    <w:p w14:paraId="153CB6B1" w14:textId="77777777" w:rsidR="006E778E" w:rsidRPr="009D0D9B" w:rsidRDefault="006E778E" w:rsidP="006E778E">
      <w:pPr>
        <w:jc w:val="both"/>
        <w:rPr>
          <w:rFonts w:ascii="Times New Roman" w:eastAsia="Calibri" w:hAnsi="Times New Roman" w:cs="Times New Roman"/>
          <w:b/>
          <w:bCs/>
          <w:noProof/>
          <w:sz w:val="24"/>
          <w:szCs w:val="24"/>
        </w:rPr>
      </w:pPr>
    </w:p>
    <w:p w14:paraId="55396C9B" w14:textId="77777777" w:rsidR="006E778E" w:rsidRPr="009D0D9B" w:rsidRDefault="006E778E" w:rsidP="006E778E">
      <w:pPr>
        <w:pStyle w:val="BodyText"/>
      </w:pPr>
      <w:r>
        <w:t>Ietilpst:</w:t>
      </w:r>
    </w:p>
    <w:p w14:paraId="17085B04" w14:textId="77777777" w:rsidR="006E778E" w:rsidRPr="009D0D9B" w:rsidRDefault="006E778E" w:rsidP="006E778E">
      <w:pPr>
        <w:jc w:val="both"/>
        <w:rPr>
          <w:rFonts w:ascii="Times New Roman" w:eastAsia="Calibri" w:hAnsi="Times New Roman" w:cs="Times New Roman"/>
          <w:noProof/>
          <w:sz w:val="24"/>
          <w:szCs w:val="24"/>
        </w:rPr>
      </w:pPr>
    </w:p>
    <w:p w14:paraId="369860BA" w14:textId="77777777" w:rsidR="006E778E" w:rsidRPr="009D0D9B" w:rsidRDefault="006E778E" w:rsidP="00161C32">
      <w:pPr>
        <w:pStyle w:val="BodyText"/>
        <w:numPr>
          <w:ilvl w:val="2"/>
          <w:numId w:val="34"/>
        </w:numPr>
        <w:tabs>
          <w:tab w:val="left" w:pos="851"/>
        </w:tabs>
        <w:ind w:left="284" w:firstLine="0"/>
      </w:pPr>
      <w:r>
        <w:rPr>
          <w:i/>
          <w:iCs/>
        </w:rPr>
        <w:t>ISCED</w:t>
      </w:r>
      <w:r>
        <w:t xml:space="preserve"> 2011 5., 6., 7. un 8. līmenis. Augstākā izglītība ir balstīta uz vidējo izglītību un nodrošina mācību pasākumus specializētās izglītības jomās. Tās mērķis ir nodrošināt </w:t>
      </w:r>
      <w:r>
        <w:lastRenderedPageBreak/>
        <w:t>augstu sarežģītības un specializācijas pakāpi. Tajā ietilpst gan akadēmiskā izglītība, gan kvalifikācijas celšana vai paplašinātā profesionālā izglītība. Augstākajos līmeņos programmās tiek iegūta augstāka zinātniskā kvalifikācija, kuras pamatā ir padziļinātas studijas un oriģināls pētniecības darbs.</w:t>
      </w:r>
    </w:p>
    <w:p w14:paraId="0EC382DC" w14:textId="77777777" w:rsidR="006E778E" w:rsidRPr="009D0D9B" w:rsidRDefault="006E778E" w:rsidP="006E778E">
      <w:pPr>
        <w:jc w:val="both"/>
        <w:rPr>
          <w:rFonts w:ascii="Times New Roman" w:eastAsia="Calibri" w:hAnsi="Times New Roman" w:cs="Times New Roman"/>
          <w:noProof/>
          <w:sz w:val="24"/>
          <w:szCs w:val="24"/>
        </w:rPr>
      </w:pPr>
    </w:p>
    <w:p w14:paraId="7D7FE9BD" w14:textId="77777777" w:rsidR="006E778E" w:rsidRPr="009D0D9B" w:rsidRDefault="006E778E" w:rsidP="006E778E">
      <w:pPr>
        <w:pStyle w:val="BodyText"/>
      </w:pPr>
      <w:r>
        <w:t>Ietilpst arī:</w:t>
      </w:r>
    </w:p>
    <w:p w14:paraId="2F37043A" w14:textId="77777777" w:rsidR="006E778E" w:rsidRPr="009D0D9B" w:rsidRDefault="006E778E" w:rsidP="006E778E">
      <w:pPr>
        <w:jc w:val="both"/>
        <w:rPr>
          <w:rFonts w:ascii="Times New Roman" w:eastAsia="Calibri" w:hAnsi="Times New Roman" w:cs="Times New Roman"/>
          <w:noProof/>
          <w:sz w:val="24"/>
          <w:szCs w:val="24"/>
        </w:rPr>
      </w:pPr>
    </w:p>
    <w:p w14:paraId="6CA9F59E" w14:textId="77777777" w:rsidR="006E778E" w:rsidRPr="009D0D9B" w:rsidRDefault="006E778E" w:rsidP="00161C32">
      <w:pPr>
        <w:pStyle w:val="BodyText"/>
        <w:numPr>
          <w:ilvl w:val="2"/>
          <w:numId w:val="34"/>
        </w:numPr>
        <w:tabs>
          <w:tab w:val="left" w:pos="851"/>
        </w:tabs>
        <w:ind w:left="284" w:firstLine="0"/>
      </w:pPr>
      <w:r>
        <w:t>ekskursijas vai studentu apmaiņa parastās mācību programmas ietvaros (ceļa un uzturēšanās izdevumi);</w:t>
      </w:r>
    </w:p>
    <w:p w14:paraId="4F40925A" w14:textId="77777777" w:rsidR="006E778E" w:rsidRPr="009D0D9B" w:rsidRDefault="006E778E" w:rsidP="00161C32">
      <w:pPr>
        <w:pStyle w:val="BodyText"/>
        <w:numPr>
          <w:ilvl w:val="2"/>
          <w:numId w:val="34"/>
        </w:numPr>
        <w:tabs>
          <w:tab w:val="left" w:pos="851"/>
        </w:tabs>
        <w:ind w:left="284" w:firstLine="0"/>
      </w:pPr>
      <w:r>
        <w:t>universitātes uzņemšanas testi;</w:t>
      </w:r>
    </w:p>
    <w:p w14:paraId="7B3B6C85" w14:textId="77777777" w:rsidR="006E778E" w:rsidRPr="009D0D9B" w:rsidRDefault="006E778E" w:rsidP="00161C32">
      <w:pPr>
        <w:pStyle w:val="BodyText"/>
        <w:numPr>
          <w:ilvl w:val="2"/>
          <w:numId w:val="34"/>
        </w:numPr>
        <w:tabs>
          <w:tab w:val="left" w:pos="851"/>
        </w:tabs>
        <w:ind w:left="284" w:firstLine="0"/>
      </w:pPr>
      <w:r>
        <w:t>e-mācību kursi.</w:t>
      </w:r>
    </w:p>
    <w:p w14:paraId="31BF24C0" w14:textId="77777777" w:rsidR="006E778E" w:rsidRPr="009D0D9B" w:rsidRDefault="006E778E" w:rsidP="006E778E">
      <w:pPr>
        <w:jc w:val="both"/>
        <w:rPr>
          <w:rFonts w:ascii="Times New Roman" w:eastAsia="Calibri" w:hAnsi="Times New Roman" w:cs="Times New Roman"/>
          <w:noProof/>
          <w:sz w:val="24"/>
          <w:szCs w:val="24"/>
        </w:rPr>
      </w:pPr>
    </w:p>
    <w:p w14:paraId="0CF1AC1A" w14:textId="4BF415B0" w:rsidR="006E778E" w:rsidRPr="00595E69" w:rsidRDefault="00F61616" w:rsidP="00161C32">
      <w:pPr>
        <w:pStyle w:val="BodyText"/>
        <w:numPr>
          <w:ilvl w:val="1"/>
          <w:numId w:val="37"/>
        </w:numPr>
        <w:rPr>
          <w:b/>
          <w:bCs/>
        </w:rPr>
      </w:pPr>
      <w:r>
        <w:rPr>
          <w:b/>
        </w:rPr>
        <w:t>.</w:t>
      </w:r>
      <w:r w:rsidR="001D0838">
        <w:rPr>
          <w:b/>
        </w:rPr>
        <w:t xml:space="preserve"> </w:t>
      </w:r>
      <w:r w:rsidR="006E778E">
        <w:rPr>
          <w:b/>
        </w:rPr>
        <w:t>IZGLĪTĪBA, KURAS LĪMENI NEVAR NOTEIKT</w:t>
      </w:r>
    </w:p>
    <w:p w14:paraId="2E640676" w14:textId="77777777" w:rsidR="006E778E" w:rsidRPr="009D0D9B" w:rsidRDefault="006E778E" w:rsidP="006E778E">
      <w:pPr>
        <w:jc w:val="both"/>
        <w:rPr>
          <w:rFonts w:ascii="Times New Roman" w:eastAsia="Calibri" w:hAnsi="Times New Roman" w:cs="Times New Roman"/>
          <w:b/>
          <w:bCs/>
          <w:noProof/>
          <w:sz w:val="24"/>
          <w:szCs w:val="24"/>
        </w:rPr>
      </w:pPr>
    </w:p>
    <w:p w14:paraId="4E58AC5E"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10.5.0. Izglītība, kuras līmeni nevar noteikt (</w:t>
      </w:r>
      <w:r>
        <w:rPr>
          <w:rFonts w:ascii="Times New Roman" w:hAnsi="Times New Roman"/>
          <w:b/>
          <w:i/>
          <w:iCs/>
          <w:sz w:val="24"/>
        </w:rPr>
        <w:t>S</w:t>
      </w:r>
      <w:r>
        <w:rPr>
          <w:rFonts w:ascii="Times New Roman" w:hAnsi="Times New Roman"/>
          <w:b/>
          <w:sz w:val="24"/>
        </w:rPr>
        <w:t>)</w:t>
      </w:r>
    </w:p>
    <w:p w14:paraId="3AD96146" w14:textId="77777777" w:rsidR="006E778E" w:rsidRPr="009D0D9B" w:rsidRDefault="006E778E" w:rsidP="006E778E">
      <w:pPr>
        <w:jc w:val="both"/>
        <w:rPr>
          <w:rFonts w:ascii="Times New Roman" w:eastAsia="Calibri" w:hAnsi="Times New Roman" w:cs="Times New Roman"/>
          <w:b/>
          <w:bCs/>
          <w:noProof/>
          <w:sz w:val="24"/>
          <w:szCs w:val="24"/>
        </w:rPr>
      </w:pPr>
    </w:p>
    <w:p w14:paraId="40758D13" w14:textId="77777777" w:rsidR="006E778E" w:rsidRPr="009D0D9B" w:rsidRDefault="006E778E" w:rsidP="006E778E">
      <w:pPr>
        <w:pStyle w:val="BodyText"/>
      </w:pPr>
      <w:r>
        <w:t>Ietilpst:</w:t>
      </w:r>
    </w:p>
    <w:p w14:paraId="78B1F927" w14:textId="77777777" w:rsidR="006E778E" w:rsidRPr="009D0D9B" w:rsidRDefault="006E778E" w:rsidP="006E778E">
      <w:pPr>
        <w:jc w:val="both"/>
        <w:rPr>
          <w:rFonts w:ascii="Times New Roman" w:eastAsia="Calibri" w:hAnsi="Times New Roman" w:cs="Times New Roman"/>
          <w:noProof/>
          <w:sz w:val="24"/>
          <w:szCs w:val="24"/>
        </w:rPr>
      </w:pPr>
    </w:p>
    <w:p w14:paraId="5EB0328B" w14:textId="77777777" w:rsidR="006E778E" w:rsidRPr="009D0D9B" w:rsidRDefault="006E778E" w:rsidP="00161C32">
      <w:pPr>
        <w:pStyle w:val="BodyText"/>
        <w:numPr>
          <w:ilvl w:val="2"/>
          <w:numId w:val="34"/>
        </w:numPr>
        <w:tabs>
          <w:tab w:val="left" w:pos="851"/>
        </w:tabs>
        <w:ind w:left="284" w:firstLine="0"/>
      </w:pPr>
      <w:r>
        <w:t>neatkarīgi pasniedzēji (privātās nodarbības), pasniedzēju centri, mājasdarbu palīdzības centri u. tml.;</w:t>
      </w:r>
    </w:p>
    <w:p w14:paraId="288FF58F" w14:textId="77777777" w:rsidR="006E778E" w:rsidRPr="009D0D9B" w:rsidRDefault="006E778E" w:rsidP="00161C32">
      <w:pPr>
        <w:pStyle w:val="BodyText"/>
        <w:numPr>
          <w:ilvl w:val="2"/>
          <w:numId w:val="34"/>
        </w:numPr>
        <w:tabs>
          <w:tab w:val="left" w:pos="851"/>
        </w:tabs>
        <w:ind w:left="284" w:firstLine="0"/>
      </w:pPr>
      <w:r>
        <w:t>īsi mācību kursi, kuri paredzēti galvenokārt pieaugušajiem un kuru apgūšanai nav nepieciešama īpaša iepriekšēja sagatavošana, jo īpaši kultūras norises vai atsevišķi arodmācību veidi;</w:t>
      </w:r>
    </w:p>
    <w:p w14:paraId="35CC3A7A" w14:textId="77777777" w:rsidR="006E778E" w:rsidRPr="009D0D9B" w:rsidRDefault="006E778E" w:rsidP="00161C32">
      <w:pPr>
        <w:pStyle w:val="BodyText"/>
        <w:numPr>
          <w:ilvl w:val="2"/>
          <w:numId w:val="34"/>
        </w:numPr>
        <w:tabs>
          <w:tab w:val="left" w:pos="851"/>
        </w:tabs>
        <w:ind w:left="284" w:firstLine="0"/>
      </w:pPr>
      <w:r>
        <w:t>padziļināti valodas kursi un starptautiska ceļošana valodas apguves nolūkā;</w:t>
      </w:r>
    </w:p>
    <w:p w14:paraId="76EC37C1" w14:textId="77777777" w:rsidR="006E778E" w:rsidRPr="009D0D9B" w:rsidRDefault="006E778E" w:rsidP="00161C32">
      <w:pPr>
        <w:pStyle w:val="BodyText"/>
        <w:numPr>
          <w:ilvl w:val="2"/>
          <w:numId w:val="34"/>
        </w:numPr>
        <w:tabs>
          <w:tab w:val="left" w:pos="851"/>
        </w:tabs>
        <w:ind w:left="284" w:firstLine="0"/>
      </w:pPr>
      <w:r>
        <w:t>valodas kursi klātienē vai tiešsaistē;</w:t>
      </w:r>
    </w:p>
    <w:p w14:paraId="5F23D45B" w14:textId="77777777" w:rsidR="006E778E" w:rsidRPr="009D0D9B" w:rsidRDefault="006E778E" w:rsidP="00161C32">
      <w:pPr>
        <w:pStyle w:val="BodyText"/>
        <w:numPr>
          <w:ilvl w:val="2"/>
          <w:numId w:val="34"/>
        </w:numPr>
        <w:tabs>
          <w:tab w:val="left" w:pos="851"/>
        </w:tabs>
        <w:ind w:left="284" w:firstLine="0"/>
      </w:pPr>
      <w:r>
        <w:t>valodas prasmes testi;</w:t>
      </w:r>
    </w:p>
    <w:p w14:paraId="7C96A0F7" w14:textId="77777777" w:rsidR="006E778E" w:rsidRPr="009D0D9B" w:rsidRDefault="006E778E" w:rsidP="00161C32">
      <w:pPr>
        <w:pStyle w:val="BodyText"/>
        <w:numPr>
          <w:ilvl w:val="2"/>
          <w:numId w:val="34"/>
        </w:numPr>
        <w:tabs>
          <w:tab w:val="left" w:pos="851"/>
        </w:tabs>
        <w:ind w:left="284" w:firstLine="0"/>
      </w:pPr>
      <w:r>
        <w:t>datorpratības un/vai konkrētas programmatūras apguves kursi;</w:t>
      </w:r>
    </w:p>
    <w:p w14:paraId="39AA11E0" w14:textId="77777777" w:rsidR="006E778E" w:rsidRPr="009D0D9B" w:rsidRDefault="006E778E" w:rsidP="00161C32">
      <w:pPr>
        <w:pStyle w:val="BodyText"/>
        <w:numPr>
          <w:ilvl w:val="2"/>
          <w:numId w:val="34"/>
        </w:numPr>
        <w:tabs>
          <w:tab w:val="left" w:pos="851"/>
        </w:tabs>
        <w:ind w:left="284" w:firstLine="0"/>
      </w:pPr>
      <w:r>
        <w:t>sagatavošanas kursi pirms eksāmeniem;</w:t>
      </w:r>
    </w:p>
    <w:p w14:paraId="4C7C98D0" w14:textId="77777777" w:rsidR="006E778E" w:rsidRPr="009D0D9B" w:rsidRDefault="006E778E" w:rsidP="00161C32">
      <w:pPr>
        <w:pStyle w:val="BodyText"/>
        <w:numPr>
          <w:ilvl w:val="2"/>
          <w:numId w:val="34"/>
        </w:numPr>
        <w:tabs>
          <w:tab w:val="left" w:pos="851"/>
        </w:tabs>
        <w:ind w:left="284" w:firstLine="0"/>
      </w:pPr>
      <w:r>
        <w:t>tiešsaistes konsultācijas.</w:t>
      </w:r>
    </w:p>
    <w:p w14:paraId="62FF469E" w14:textId="77777777" w:rsidR="006E778E" w:rsidRPr="009D0D9B" w:rsidRDefault="006E778E" w:rsidP="006E778E">
      <w:pPr>
        <w:jc w:val="both"/>
        <w:rPr>
          <w:rFonts w:ascii="Times New Roman" w:eastAsia="Calibri" w:hAnsi="Times New Roman" w:cs="Times New Roman"/>
          <w:noProof/>
          <w:sz w:val="24"/>
          <w:szCs w:val="24"/>
        </w:rPr>
      </w:pPr>
    </w:p>
    <w:p w14:paraId="7644FA2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F3EAE4C" w14:textId="77777777" w:rsidR="006E778E" w:rsidRPr="009D0D9B" w:rsidRDefault="006E778E" w:rsidP="006E778E">
      <w:pPr>
        <w:jc w:val="both"/>
        <w:rPr>
          <w:rFonts w:ascii="Times New Roman" w:eastAsia="Calibri" w:hAnsi="Times New Roman" w:cs="Times New Roman"/>
          <w:i/>
          <w:noProof/>
          <w:sz w:val="24"/>
          <w:szCs w:val="24"/>
        </w:rPr>
      </w:pPr>
    </w:p>
    <w:p w14:paraId="32B16F8E" w14:textId="77777777" w:rsidR="006E778E" w:rsidRPr="00D77024" w:rsidRDefault="006E778E" w:rsidP="00161C32">
      <w:pPr>
        <w:pStyle w:val="BodyText"/>
        <w:numPr>
          <w:ilvl w:val="2"/>
          <w:numId w:val="34"/>
        </w:numPr>
        <w:tabs>
          <w:tab w:val="left" w:pos="851"/>
        </w:tabs>
        <w:ind w:left="284" w:firstLine="0"/>
        <w:rPr>
          <w:i/>
          <w:iCs/>
        </w:rPr>
      </w:pPr>
      <w:r>
        <w:rPr>
          <w:i/>
        </w:rPr>
        <w:t>braukšanas mācību stundas (07.2.4.3);</w:t>
      </w:r>
    </w:p>
    <w:p w14:paraId="5C115B2C" w14:textId="77777777" w:rsidR="006E778E" w:rsidRPr="00D77024" w:rsidRDefault="006E778E" w:rsidP="00161C32">
      <w:pPr>
        <w:pStyle w:val="BodyText"/>
        <w:numPr>
          <w:ilvl w:val="2"/>
          <w:numId w:val="34"/>
        </w:numPr>
        <w:tabs>
          <w:tab w:val="left" w:pos="851"/>
        </w:tabs>
        <w:ind w:left="284" w:firstLine="0"/>
        <w:rPr>
          <w:i/>
          <w:iCs/>
        </w:rPr>
      </w:pPr>
      <w:r>
        <w:rPr>
          <w:i/>
        </w:rPr>
        <w:t>atpūtas mācību kursi, piemēram, bridža nodarbības, ko pasniedz neatkarīgi pasniedzēji (09.4.6.1);</w:t>
      </w:r>
    </w:p>
    <w:p w14:paraId="20E396DB" w14:textId="77777777" w:rsidR="006E778E" w:rsidRPr="00D77024" w:rsidRDefault="006E778E" w:rsidP="00161C32">
      <w:pPr>
        <w:pStyle w:val="BodyText"/>
        <w:numPr>
          <w:ilvl w:val="2"/>
          <w:numId w:val="34"/>
        </w:numPr>
        <w:tabs>
          <w:tab w:val="left" w:pos="851"/>
        </w:tabs>
        <w:ind w:left="284" w:firstLine="0"/>
        <w:rPr>
          <w:i/>
          <w:iCs/>
        </w:rPr>
      </w:pPr>
      <w:r>
        <w:rPr>
          <w:i/>
        </w:rPr>
        <w:t>noņemami datu nesēji, kuros iekļautas svešvalodas mācību programmas (09.7.1.1).</w:t>
      </w:r>
    </w:p>
    <w:p w14:paraId="561F0A4D" w14:textId="77777777" w:rsidR="006E778E" w:rsidRPr="009D0D9B" w:rsidRDefault="006E778E" w:rsidP="006E778E">
      <w:pPr>
        <w:jc w:val="both"/>
        <w:rPr>
          <w:rFonts w:ascii="Times New Roman" w:eastAsia="Calibri" w:hAnsi="Times New Roman" w:cs="Times New Roman"/>
          <w:i/>
          <w:noProof/>
          <w:sz w:val="24"/>
          <w:szCs w:val="24"/>
        </w:rPr>
      </w:pPr>
    </w:p>
    <w:p w14:paraId="7FDB1565" w14:textId="77777777" w:rsidR="006E778E" w:rsidRPr="00595E69" w:rsidRDefault="006E778E" w:rsidP="006E778E">
      <w:pPr>
        <w:pStyle w:val="BodyText"/>
        <w:rPr>
          <w:b/>
          <w:bCs/>
        </w:rPr>
      </w:pPr>
      <w:r>
        <w:rPr>
          <w:b/>
        </w:rPr>
        <w:t>10.5.0.1. Konsultācijas (</w:t>
      </w:r>
      <w:r>
        <w:rPr>
          <w:b/>
          <w:i/>
          <w:iCs/>
        </w:rPr>
        <w:t>S</w:t>
      </w:r>
      <w:r>
        <w:rPr>
          <w:b/>
        </w:rPr>
        <w:t>)</w:t>
      </w:r>
    </w:p>
    <w:p w14:paraId="12D0B356" w14:textId="77777777" w:rsidR="006E778E" w:rsidRPr="009D0D9B" w:rsidRDefault="006E778E" w:rsidP="006E778E">
      <w:pPr>
        <w:jc w:val="both"/>
        <w:rPr>
          <w:rFonts w:ascii="Times New Roman" w:eastAsia="Calibri" w:hAnsi="Times New Roman" w:cs="Times New Roman"/>
          <w:b/>
          <w:bCs/>
          <w:noProof/>
          <w:sz w:val="24"/>
          <w:szCs w:val="24"/>
        </w:rPr>
      </w:pPr>
    </w:p>
    <w:p w14:paraId="6B7CB697" w14:textId="77777777" w:rsidR="006E778E" w:rsidRPr="009D0D9B" w:rsidRDefault="006E778E" w:rsidP="006E778E">
      <w:pPr>
        <w:pStyle w:val="BodyText"/>
      </w:pPr>
      <w:r>
        <w:t>Ietilpst:</w:t>
      </w:r>
    </w:p>
    <w:p w14:paraId="2A75C295" w14:textId="77777777" w:rsidR="006E778E" w:rsidRPr="009D0D9B" w:rsidRDefault="006E778E" w:rsidP="006E778E">
      <w:pPr>
        <w:jc w:val="both"/>
        <w:rPr>
          <w:rFonts w:ascii="Times New Roman" w:eastAsia="Calibri" w:hAnsi="Times New Roman" w:cs="Times New Roman"/>
          <w:noProof/>
          <w:sz w:val="24"/>
          <w:szCs w:val="24"/>
        </w:rPr>
      </w:pPr>
    </w:p>
    <w:p w14:paraId="02B68E32" w14:textId="77777777" w:rsidR="006E778E" w:rsidRPr="009D0D9B" w:rsidRDefault="006E778E" w:rsidP="00161C32">
      <w:pPr>
        <w:pStyle w:val="BodyText"/>
        <w:numPr>
          <w:ilvl w:val="2"/>
          <w:numId w:val="34"/>
        </w:numPr>
        <w:tabs>
          <w:tab w:val="left" w:pos="851"/>
        </w:tabs>
        <w:ind w:left="284" w:firstLine="0"/>
      </w:pPr>
      <w:r>
        <w:t>neatkarīgi pasniedzēji (privātās nodarbības kā papildinājums formālajai izglītībai), pasniedzēju centri, mājasdarbu palīdzības centri u. tml.;</w:t>
      </w:r>
    </w:p>
    <w:p w14:paraId="3079D341" w14:textId="77777777" w:rsidR="006E778E" w:rsidRPr="009D0D9B" w:rsidRDefault="006E778E" w:rsidP="00161C32">
      <w:pPr>
        <w:pStyle w:val="BodyText"/>
        <w:numPr>
          <w:ilvl w:val="2"/>
          <w:numId w:val="34"/>
        </w:numPr>
        <w:tabs>
          <w:tab w:val="left" w:pos="851"/>
        </w:tabs>
        <w:ind w:left="284" w:firstLine="0"/>
      </w:pPr>
      <w:r>
        <w:t>sagatavošanas kursi pirms eksāmeniem;</w:t>
      </w:r>
    </w:p>
    <w:p w14:paraId="4CAA3C35" w14:textId="77777777" w:rsidR="006E778E" w:rsidRPr="009D0D9B" w:rsidRDefault="006E778E" w:rsidP="00161C32">
      <w:pPr>
        <w:pStyle w:val="BodyText"/>
        <w:numPr>
          <w:ilvl w:val="2"/>
          <w:numId w:val="34"/>
        </w:numPr>
        <w:tabs>
          <w:tab w:val="left" w:pos="851"/>
        </w:tabs>
        <w:ind w:left="284" w:firstLine="0"/>
      </w:pPr>
      <w:r>
        <w:t>tiešsaistes privātās mācības.</w:t>
      </w:r>
    </w:p>
    <w:p w14:paraId="39D494B2" w14:textId="77777777" w:rsidR="006E778E" w:rsidRPr="009D0D9B" w:rsidRDefault="006E778E" w:rsidP="006E778E">
      <w:pPr>
        <w:jc w:val="both"/>
        <w:rPr>
          <w:rFonts w:ascii="Times New Roman" w:eastAsia="Calibri" w:hAnsi="Times New Roman" w:cs="Times New Roman"/>
          <w:noProof/>
          <w:sz w:val="24"/>
          <w:szCs w:val="24"/>
        </w:rPr>
      </w:pPr>
    </w:p>
    <w:p w14:paraId="2B594988" w14:textId="77777777" w:rsidR="006E778E" w:rsidRPr="0030071A" w:rsidRDefault="006E778E" w:rsidP="001D0838">
      <w:pPr>
        <w:pStyle w:val="BodyText"/>
        <w:keepNext/>
        <w:keepLines/>
        <w:rPr>
          <w:b/>
          <w:bCs/>
        </w:rPr>
      </w:pPr>
      <w:r>
        <w:rPr>
          <w:b/>
        </w:rPr>
        <w:lastRenderedPageBreak/>
        <w:t>10.5.0.9. Cita izglītība, kuras līmeni nevar noteikt (</w:t>
      </w:r>
      <w:r>
        <w:rPr>
          <w:b/>
          <w:i/>
          <w:iCs/>
        </w:rPr>
        <w:t>S</w:t>
      </w:r>
      <w:r>
        <w:rPr>
          <w:b/>
        </w:rPr>
        <w:t>)</w:t>
      </w:r>
    </w:p>
    <w:p w14:paraId="1B66AA38" w14:textId="77777777" w:rsidR="006E778E" w:rsidRPr="009D0D9B" w:rsidRDefault="006E778E" w:rsidP="001D0838">
      <w:pPr>
        <w:keepNext/>
        <w:keepLines/>
        <w:jc w:val="both"/>
        <w:rPr>
          <w:rFonts w:ascii="Times New Roman" w:eastAsia="Calibri" w:hAnsi="Times New Roman" w:cs="Times New Roman"/>
          <w:b/>
          <w:bCs/>
          <w:noProof/>
          <w:sz w:val="24"/>
          <w:szCs w:val="24"/>
        </w:rPr>
      </w:pPr>
    </w:p>
    <w:p w14:paraId="4C9CE894" w14:textId="77777777" w:rsidR="006E778E" w:rsidRPr="009D0D9B" w:rsidRDefault="006E778E" w:rsidP="001D0838">
      <w:pPr>
        <w:pStyle w:val="BodyText"/>
        <w:keepNext/>
        <w:keepLines/>
      </w:pPr>
      <w:r>
        <w:t>Ietilpst:</w:t>
      </w:r>
    </w:p>
    <w:p w14:paraId="3A93657C" w14:textId="77777777" w:rsidR="006E778E" w:rsidRPr="009D0D9B" w:rsidRDefault="006E778E" w:rsidP="001D0838">
      <w:pPr>
        <w:keepNext/>
        <w:keepLines/>
        <w:jc w:val="both"/>
        <w:rPr>
          <w:rFonts w:ascii="Times New Roman" w:eastAsia="Calibri" w:hAnsi="Times New Roman" w:cs="Times New Roman"/>
          <w:noProof/>
          <w:sz w:val="24"/>
          <w:szCs w:val="24"/>
        </w:rPr>
      </w:pPr>
    </w:p>
    <w:p w14:paraId="43A91938" w14:textId="77777777" w:rsidR="006E778E" w:rsidRPr="009D0D9B" w:rsidRDefault="006E778E" w:rsidP="00161C32">
      <w:pPr>
        <w:pStyle w:val="BodyText"/>
        <w:keepNext/>
        <w:keepLines/>
        <w:numPr>
          <w:ilvl w:val="2"/>
          <w:numId w:val="34"/>
        </w:numPr>
        <w:tabs>
          <w:tab w:val="left" w:pos="851"/>
        </w:tabs>
        <w:ind w:left="284" w:firstLine="0"/>
      </w:pPr>
      <w:r>
        <w:t>parasti pieaugušajiem paredzētas izglītības programmas, kurām nevajag īpašu iepriekšēju sagatavošanos, jo īpaši profesionālā izglītība vai kultūras attīstība;</w:t>
      </w:r>
    </w:p>
    <w:p w14:paraId="493944A5" w14:textId="77777777" w:rsidR="006E778E" w:rsidRPr="009D0D9B" w:rsidRDefault="006E778E" w:rsidP="00161C32">
      <w:pPr>
        <w:pStyle w:val="BodyText"/>
        <w:numPr>
          <w:ilvl w:val="2"/>
          <w:numId w:val="34"/>
        </w:numPr>
        <w:tabs>
          <w:tab w:val="left" w:pos="851"/>
        </w:tabs>
        <w:ind w:left="284" w:firstLine="0"/>
      </w:pPr>
      <w:r>
        <w:t>padziļināti valodas kursi un starptautiska ceļošana izglītības (piemēram, valodas apguves) nolūkā;</w:t>
      </w:r>
    </w:p>
    <w:p w14:paraId="350B5CD6" w14:textId="77777777" w:rsidR="006E778E" w:rsidRPr="009D0D9B" w:rsidRDefault="006E778E" w:rsidP="00161C32">
      <w:pPr>
        <w:pStyle w:val="BodyText"/>
        <w:numPr>
          <w:ilvl w:val="2"/>
          <w:numId w:val="34"/>
        </w:numPr>
        <w:tabs>
          <w:tab w:val="left" w:pos="851"/>
        </w:tabs>
        <w:ind w:left="284" w:firstLine="0"/>
      </w:pPr>
      <w:r>
        <w:t>valodu kursi klātienē, tiešsaistē, programmatūras veidā un audioierakstos;</w:t>
      </w:r>
    </w:p>
    <w:p w14:paraId="0FF550FE" w14:textId="77777777" w:rsidR="006E778E" w:rsidRPr="009D0D9B" w:rsidRDefault="006E778E" w:rsidP="00161C32">
      <w:pPr>
        <w:pStyle w:val="BodyText"/>
        <w:numPr>
          <w:ilvl w:val="2"/>
          <w:numId w:val="34"/>
        </w:numPr>
        <w:tabs>
          <w:tab w:val="left" w:pos="851"/>
        </w:tabs>
        <w:ind w:left="284" w:firstLine="0"/>
      </w:pPr>
      <w:r>
        <w:t>valodas prasmes testi;</w:t>
      </w:r>
    </w:p>
    <w:p w14:paraId="5130CC2E" w14:textId="77777777" w:rsidR="006E778E" w:rsidRPr="009D0D9B" w:rsidRDefault="006E778E" w:rsidP="00161C32">
      <w:pPr>
        <w:pStyle w:val="BodyText"/>
        <w:numPr>
          <w:ilvl w:val="2"/>
          <w:numId w:val="34"/>
        </w:numPr>
        <w:tabs>
          <w:tab w:val="left" w:pos="851"/>
        </w:tabs>
        <w:ind w:left="284" w:firstLine="0"/>
      </w:pPr>
      <w:r>
        <w:t>informācijas tehnoloģijas kursi (piemēram, konkrētas programmatūras lietošanas kursi).</w:t>
      </w:r>
    </w:p>
    <w:p w14:paraId="5815EB7C" w14:textId="77777777" w:rsidR="006E778E" w:rsidRPr="009D0D9B" w:rsidRDefault="006E778E" w:rsidP="006E778E">
      <w:pPr>
        <w:jc w:val="both"/>
        <w:rPr>
          <w:rFonts w:ascii="Times New Roman" w:eastAsia="Calibri" w:hAnsi="Times New Roman" w:cs="Times New Roman"/>
          <w:noProof/>
          <w:sz w:val="24"/>
          <w:szCs w:val="24"/>
        </w:rPr>
      </w:pPr>
    </w:p>
    <w:p w14:paraId="5BF7C7A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BB3B9DF" w14:textId="77777777" w:rsidR="006E778E" w:rsidRPr="009D0D9B" w:rsidRDefault="006E778E" w:rsidP="006E778E">
      <w:pPr>
        <w:jc w:val="both"/>
        <w:rPr>
          <w:rFonts w:ascii="Times New Roman" w:eastAsia="Calibri" w:hAnsi="Times New Roman" w:cs="Times New Roman"/>
          <w:i/>
          <w:noProof/>
          <w:sz w:val="24"/>
          <w:szCs w:val="24"/>
        </w:rPr>
      </w:pPr>
    </w:p>
    <w:p w14:paraId="48EE762E" w14:textId="77777777" w:rsidR="006E778E" w:rsidRPr="00C11AAE" w:rsidRDefault="006E778E" w:rsidP="00161C32">
      <w:pPr>
        <w:pStyle w:val="BodyText"/>
        <w:numPr>
          <w:ilvl w:val="2"/>
          <w:numId w:val="34"/>
        </w:numPr>
        <w:tabs>
          <w:tab w:val="left" w:pos="851"/>
        </w:tabs>
        <w:ind w:left="284" w:firstLine="0"/>
        <w:rPr>
          <w:i/>
          <w:iCs/>
        </w:rPr>
      </w:pPr>
      <w:r>
        <w:rPr>
          <w:i/>
        </w:rPr>
        <w:t>braukšanas mācību stundas (07.2.4.3);</w:t>
      </w:r>
    </w:p>
    <w:p w14:paraId="7F389833" w14:textId="77777777" w:rsidR="006E778E" w:rsidRPr="00C11AAE" w:rsidRDefault="006E778E" w:rsidP="00161C32">
      <w:pPr>
        <w:pStyle w:val="BodyText"/>
        <w:numPr>
          <w:ilvl w:val="2"/>
          <w:numId w:val="34"/>
        </w:numPr>
        <w:tabs>
          <w:tab w:val="left" w:pos="851"/>
        </w:tabs>
        <w:ind w:left="284" w:firstLine="0"/>
        <w:rPr>
          <w:i/>
          <w:iCs/>
        </w:rPr>
      </w:pPr>
      <w:r>
        <w:rPr>
          <w:i/>
        </w:rPr>
        <w:t>atpūtas mācību kursi, piemēram, bridža nodarbības, ko pasniedz neatkarīgi pasniedzēji (09.4.6.1);</w:t>
      </w:r>
    </w:p>
    <w:p w14:paraId="3933E665" w14:textId="77777777" w:rsidR="006E778E" w:rsidRPr="00C11AAE" w:rsidRDefault="006E778E" w:rsidP="00161C32">
      <w:pPr>
        <w:pStyle w:val="BodyText"/>
        <w:numPr>
          <w:ilvl w:val="2"/>
          <w:numId w:val="34"/>
        </w:numPr>
        <w:tabs>
          <w:tab w:val="left" w:pos="851"/>
        </w:tabs>
        <w:ind w:left="284" w:firstLine="0"/>
        <w:rPr>
          <w:i/>
          <w:iCs/>
        </w:rPr>
      </w:pPr>
      <w:r>
        <w:rPr>
          <w:i/>
        </w:rPr>
        <w:t>noņemami datu nesēji, kuros iekļautas svešvalodas mācību programmas (09.7.1.1).</w:t>
      </w:r>
    </w:p>
    <w:p w14:paraId="171A92ED" w14:textId="77777777" w:rsidR="006E778E" w:rsidRDefault="006E778E" w:rsidP="006E778E">
      <w:pPr>
        <w:rPr>
          <w:rFonts w:ascii="Times New Roman" w:eastAsia="Calibri" w:hAnsi="Times New Roman" w:cs="Times New Roman"/>
          <w:b/>
          <w:bCs/>
          <w:noProof/>
          <w:sz w:val="24"/>
          <w:szCs w:val="24"/>
        </w:rPr>
      </w:pPr>
      <w:r>
        <w:br w:type="page"/>
      </w:r>
    </w:p>
    <w:p w14:paraId="5FF8379F" w14:textId="0399F580" w:rsidR="001D0838" w:rsidRDefault="006E778E" w:rsidP="006E778E">
      <w:pPr>
        <w:pStyle w:val="BodyText"/>
        <w:rPr>
          <w:b/>
        </w:rPr>
      </w:pPr>
      <w:r>
        <w:rPr>
          <w:b/>
        </w:rPr>
        <w:lastRenderedPageBreak/>
        <w:t>11. RESTORĀNI UN IZMITINĀŠANAS PAKALPOJUMI</w:t>
      </w:r>
    </w:p>
    <w:p w14:paraId="1D8F3001" w14:textId="77777777" w:rsidR="009B6D42" w:rsidRPr="006A644C" w:rsidRDefault="009B6D42" w:rsidP="006E778E">
      <w:pPr>
        <w:pStyle w:val="BodyText"/>
        <w:rPr>
          <w:b/>
        </w:rPr>
      </w:pPr>
    </w:p>
    <w:p w14:paraId="54380D69" w14:textId="77777777" w:rsidR="006E778E" w:rsidRPr="009D0D9B" w:rsidRDefault="006E778E" w:rsidP="006E778E">
      <w:pPr>
        <w:pStyle w:val="BodyText"/>
      </w:pPr>
      <w:r>
        <w:rPr>
          <w:i/>
          <w:iCs/>
        </w:rPr>
        <w:t>COICOP</w:t>
      </w:r>
      <w:r>
        <w:t> 2018 11. nodaļā ietilpst ēdienu un dzērienu pasniegšanas pakalpojumi, ko nodrošina restorāni, kafejnīcas un līdzīgas iestādes ar pilnu apkalpošanu, ierobežotu apkalpošanu vai pašapkalpošanos vai arī ēdnīcas un kafetērijas darba vietās vai mācību iestādēs (11.1). Pilna apkalpošana atšķiras no ierobežotas apkalpošanas pēc ēdienu un dzērienu pasniegšanas pakalpojuma apmēra – pilna apkalpošana ir tad, kad viesmīļi atsevišķi apkalpo klientus pie galdiņiem.</w:t>
      </w:r>
    </w:p>
    <w:p w14:paraId="0567470C" w14:textId="77777777" w:rsidR="006E778E" w:rsidRPr="009D0D9B" w:rsidRDefault="006E778E" w:rsidP="006E778E">
      <w:pPr>
        <w:jc w:val="both"/>
        <w:rPr>
          <w:rFonts w:ascii="Times New Roman" w:eastAsia="Calibri" w:hAnsi="Times New Roman" w:cs="Times New Roman"/>
          <w:noProof/>
          <w:sz w:val="24"/>
          <w:szCs w:val="24"/>
        </w:rPr>
      </w:pPr>
    </w:p>
    <w:p w14:paraId="661D38ED" w14:textId="77777777" w:rsidR="006E778E" w:rsidRPr="009D0D9B" w:rsidRDefault="006E778E" w:rsidP="006E778E">
      <w:pPr>
        <w:pStyle w:val="BodyText"/>
      </w:pPr>
      <w:r>
        <w:t>Šajā nodaļā izmitināšana (11.2) ir pakalpojumi apmeklētājiem un citiem ceļotājiem vietās, kas nav viņu galvenā vai sekundārā dzīvesvieta. Tajā ietilpst arī ēdināšanas un dzērienu pasniegšanas pakalpojumi un citi pakalpojumi, piemēram, uzkopšana, auto stāvvietas nodrošināšana, veļas mazgāšana, peldbaseini un vingrošanas zāles, atpūtas telpas un konferenču un pasākumu telpas, ja par tiem netiek izsniegti atsevišķi rēķini.</w:t>
      </w:r>
    </w:p>
    <w:p w14:paraId="0A1DC454" w14:textId="77777777" w:rsidR="006E778E" w:rsidRPr="009D0D9B" w:rsidRDefault="006E778E" w:rsidP="006E778E">
      <w:pPr>
        <w:jc w:val="both"/>
        <w:rPr>
          <w:rFonts w:ascii="Times New Roman" w:eastAsia="Calibri" w:hAnsi="Times New Roman" w:cs="Times New Roman"/>
          <w:noProof/>
          <w:sz w:val="24"/>
          <w:szCs w:val="24"/>
        </w:rPr>
      </w:pPr>
    </w:p>
    <w:p w14:paraId="3301710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95A0151" w14:textId="77777777" w:rsidR="006E778E" w:rsidRPr="009D0D9B" w:rsidRDefault="006E778E" w:rsidP="006E778E">
      <w:pPr>
        <w:jc w:val="both"/>
        <w:rPr>
          <w:rFonts w:ascii="Times New Roman" w:eastAsia="Calibri" w:hAnsi="Times New Roman" w:cs="Times New Roman"/>
          <w:i/>
          <w:noProof/>
          <w:sz w:val="24"/>
          <w:szCs w:val="24"/>
        </w:rPr>
      </w:pPr>
    </w:p>
    <w:p w14:paraId="6CF17037" w14:textId="77777777" w:rsidR="006E778E" w:rsidRPr="004B6212" w:rsidRDefault="006E778E" w:rsidP="00161C32">
      <w:pPr>
        <w:pStyle w:val="BodyText"/>
        <w:numPr>
          <w:ilvl w:val="2"/>
          <w:numId w:val="34"/>
        </w:numPr>
        <w:tabs>
          <w:tab w:val="left" w:pos="851"/>
        </w:tabs>
        <w:ind w:left="284" w:firstLine="0"/>
        <w:rPr>
          <w:i/>
          <w:iCs/>
        </w:rPr>
      </w:pPr>
      <w:r>
        <w:rPr>
          <w:i/>
        </w:rPr>
        <w:t>uzturēšanās pastāvīgajā galvenajā vai sekundārajā dzīvesvietā (04. nodaļa).</w:t>
      </w:r>
    </w:p>
    <w:p w14:paraId="056AEE7D" w14:textId="77777777" w:rsidR="006E778E" w:rsidRPr="009D0D9B" w:rsidRDefault="006E778E" w:rsidP="006E778E">
      <w:pPr>
        <w:jc w:val="both"/>
        <w:rPr>
          <w:rFonts w:ascii="Times New Roman" w:eastAsia="Calibri" w:hAnsi="Times New Roman" w:cs="Times New Roman"/>
          <w:i/>
          <w:noProof/>
          <w:sz w:val="24"/>
          <w:szCs w:val="24"/>
        </w:rPr>
      </w:pPr>
    </w:p>
    <w:p w14:paraId="724BD24D" w14:textId="4F996CE9" w:rsidR="006E778E" w:rsidRPr="00595E69" w:rsidRDefault="00F61616" w:rsidP="00161C32">
      <w:pPr>
        <w:pStyle w:val="BodyText"/>
        <w:numPr>
          <w:ilvl w:val="1"/>
          <w:numId w:val="38"/>
        </w:numPr>
        <w:rPr>
          <w:b/>
          <w:bCs/>
        </w:rPr>
      </w:pPr>
      <w:r>
        <w:rPr>
          <w:b/>
        </w:rPr>
        <w:t>.</w:t>
      </w:r>
      <w:r w:rsidR="001D0838">
        <w:rPr>
          <w:b/>
        </w:rPr>
        <w:t xml:space="preserve"> </w:t>
      </w:r>
      <w:r w:rsidR="006E778E">
        <w:rPr>
          <w:b/>
        </w:rPr>
        <w:t>ĒDINĀŠANAS UN DZĒRIENU PASNIEGŠANAS PAKALPOJUMI</w:t>
      </w:r>
    </w:p>
    <w:p w14:paraId="61CFCA35" w14:textId="77777777" w:rsidR="006E778E" w:rsidRPr="009D0D9B" w:rsidRDefault="006E778E" w:rsidP="006E778E">
      <w:pPr>
        <w:jc w:val="both"/>
        <w:rPr>
          <w:rFonts w:ascii="Times New Roman" w:eastAsia="Calibri" w:hAnsi="Times New Roman" w:cs="Times New Roman"/>
          <w:b/>
          <w:bCs/>
          <w:noProof/>
          <w:sz w:val="24"/>
          <w:szCs w:val="24"/>
        </w:rPr>
      </w:pPr>
    </w:p>
    <w:p w14:paraId="7B8D455E"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11.1.1. Restorāni, kafejnīcas un tamlīdzīgi (</w:t>
      </w:r>
      <w:r>
        <w:rPr>
          <w:rFonts w:ascii="Times New Roman" w:hAnsi="Times New Roman"/>
          <w:b/>
          <w:i/>
          <w:iCs/>
          <w:sz w:val="24"/>
        </w:rPr>
        <w:t>S</w:t>
      </w:r>
      <w:r>
        <w:rPr>
          <w:rFonts w:ascii="Times New Roman" w:hAnsi="Times New Roman"/>
          <w:b/>
          <w:sz w:val="24"/>
        </w:rPr>
        <w:t>)</w:t>
      </w:r>
    </w:p>
    <w:p w14:paraId="75AB197C" w14:textId="77777777" w:rsidR="006E778E" w:rsidRPr="009D0D9B" w:rsidRDefault="006E778E" w:rsidP="006E778E">
      <w:pPr>
        <w:jc w:val="both"/>
        <w:rPr>
          <w:rFonts w:ascii="Times New Roman" w:eastAsia="Calibri" w:hAnsi="Times New Roman" w:cs="Times New Roman"/>
          <w:b/>
          <w:bCs/>
          <w:noProof/>
          <w:sz w:val="24"/>
          <w:szCs w:val="24"/>
        </w:rPr>
      </w:pPr>
    </w:p>
    <w:p w14:paraId="3FFDB171" w14:textId="77777777" w:rsidR="006E778E" w:rsidRPr="009D0D9B" w:rsidRDefault="006E778E" w:rsidP="006E778E">
      <w:pPr>
        <w:pStyle w:val="BodyText"/>
      </w:pPr>
      <w:r>
        <w:t>Ēdināšanas un dzērienu pasniegšanas pakalpojumi, ko nodrošina restorāni, kafejnīcas un līdzīgas ēdināšanas iestādes ar pilnu apkalpošanu, ierobežotu apkalpošanu vai pašapkalpošanos.</w:t>
      </w:r>
    </w:p>
    <w:p w14:paraId="028D1E96" w14:textId="77777777" w:rsidR="006E778E" w:rsidRPr="009D0D9B" w:rsidRDefault="006E778E" w:rsidP="006E778E">
      <w:pPr>
        <w:jc w:val="both"/>
        <w:rPr>
          <w:rFonts w:ascii="Times New Roman" w:eastAsia="Calibri" w:hAnsi="Times New Roman" w:cs="Times New Roman"/>
          <w:noProof/>
          <w:sz w:val="24"/>
          <w:szCs w:val="24"/>
        </w:rPr>
      </w:pPr>
    </w:p>
    <w:p w14:paraId="7ADB0E7F" w14:textId="77777777" w:rsidR="006E778E" w:rsidRPr="009D0D9B" w:rsidRDefault="006E778E" w:rsidP="006E778E">
      <w:pPr>
        <w:pStyle w:val="BodyText"/>
      </w:pPr>
      <w:r>
        <w:t>Ietilpst arī:</w:t>
      </w:r>
    </w:p>
    <w:p w14:paraId="40C80C36" w14:textId="77777777" w:rsidR="006E778E" w:rsidRPr="009D0D9B" w:rsidRDefault="006E778E" w:rsidP="006E778E">
      <w:pPr>
        <w:jc w:val="both"/>
        <w:rPr>
          <w:rFonts w:ascii="Times New Roman" w:eastAsia="Calibri" w:hAnsi="Times New Roman" w:cs="Times New Roman"/>
          <w:noProof/>
          <w:sz w:val="24"/>
          <w:szCs w:val="24"/>
        </w:rPr>
      </w:pPr>
    </w:p>
    <w:p w14:paraId="55893793" w14:textId="77777777" w:rsidR="006E778E" w:rsidRPr="009D0D9B" w:rsidRDefault="006E778E" w:rsidP="00161C32">
      <w:pPr>
        <w:pStyle w:val="BodyText"/>
        <w:numPr>
          <w:ilvl w:val="2"/>
          <w:numId w:val="34"/>
        </w:numPr>
        <w:tabs>
          <w:tab w:val="left" w:pos="851"/>
        </w:tabs>
        <w:ind w:left="284" w:firstLine="0"/>
      </w:pPr>
      <w:r>
        <w:t>tabaka, kas tiek patērēta, pīpējot ūdenspīpes restorānos, kafejnīcās vai specializētās ūdenspīpju pīpēšanas vietās;</w:t>
      </w:r>
    </w:p>
    <w:p w14:paraId="0C25F8F1" w14:textId="77777777" w:rsidR="006E778E" w:rsidRPr="009D0D9B" w:rsidRDefault="006E778E" w:rsidP="00161C32">
      <w:pPr>
        <w:pStyle w:val="BodyText"/>
        <w:numPr>
          <w:ilvl w:val="2"/>
          <w:numId w:val="34"/>
        </w:numPr>
        <w:tabs>
          <w:tab w:val="left" w:pos="851"/>
        </w:tabs>
        <w:ind w:left="284" w:firstLine="0"/>
      </w:pPr>
      <w:r>
        <w:t>narkotikas, kas pirktas noteiktās tirdzniecības vietās [</w:t>
      </w:r>
      <w:r>
        <w:rPr>
          <w:i/>
          <w:iCs/>
        </w:rPr>
        <w:t>coffee shops</w:t>
      </w:r>
      <w:r>
        <w:t>], ja tiek piemērota maksa par pakalpojumu;</w:t>
      </w:r>
    </w:p>
    <w:p w14:paraId="27CBF6AA" w14:textId="77777777" w:rsidR="006E778E" w:rsidRPr="009D0D9B" w:rsidRDefault="006E778E" w:rsidP="00161C32">
      <w:pPr>
        <w:pStyle w:val="BodyText"/>
        <w:numPr>
          <w:ilvl w:val="2"/>
          <w:numId w:val="34"/>
        </w:numPr>
        <w:tabs>
          <w:tab w:val="left" w:pos="851"/>
        </w:tabs>
        <w:ind w:left="284" w:firstLine="0"/>
      </w:pPr>
      <w:r>
        <w:t>dzeramnauda.</w:t>
      </w:r>
    </w:p>
    <w:p w14:paraId="56C2ABAD" w14:textId="77777777" w:rsidR="006E778E" w:rsidRPr="009D0D9B" w:rsidRDefault="006E778E" w:rsidP="006E778E">
      <w:pPr>
        <w:jc w:val="both"/>
        <w:rPr>
          <w:rFonts w:ascii="Times New Roman" w:eastAsia="Calibri" w:hAnsi="Times New Roman" w:cs="Times New Roman"/>
          <w:noProof/>
          <w:sz w:val="24"/>
          <w:szCs w:val="24"/>
        </w:rPr>
      </w:pPr>
    </w:p>
    <w:p w14:paraId="0540F67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83C45A4" w14:textId="77777777" w:rsidR="006E778E" w:rsidRPr="009D0D9B" w:rsidRDefault="006E778E" w:rsidP="006E778E">
      <w:pPr>
        <w:jc w:val="both"/>
        <w:rPr>
          <w:rFonts w:ascii="Times New Roman" w:eastAsia="Calibri" w:hAnsi="Times New Roman" w:cs="Times New Roman"/>
          <w:i/>
          <w:noProof/>
          <w:sz w:val="24"/>
          <w:szCs w:val="24"/>
        </w:rPr>
      </w:pPr>
    </w:p>
    <w:p w14:paraId="2B487B92" w14:textId="77777777" w:rsidR="006E778E" w:rsidRPr="00EE1432" w:rsidRDefault="006E778E" w:rsidP="00161C32">
      <w:pPr>
        <w:pStyle w:val="BodyText"/>
        <w:numPr>
          <w:ilvl w:val="2"/>
          <w:numId w:val="34"/>
        </w:numPr>
        <w:tabs>
          <w:tab w:val="left" w:pos="851"/>
        </w:tabs>
        <w:ind w:left="284" w:firstLine="0"/>
        <w:rPr>
          <w:i/>
          <w:iCs/>
        </w:rPr>
      </w:pPr>
      <w:r>
        <w:rPr>
          <w:i/>
        </w:rPr>
        <w:t>pārtikas produkti un dzērieni, kas tiek nodrošināti lielveikalos un tirgos un patērēti šo iestāžu telpās (attiecīgie produkti 01. nodaļā);</w:t>
      </w:r>
    </w:p>
    <w:p w14:paraId="16B96576" w14:textId="77777777" w:rsidR="006E778E" w:rsidRPr="00EE1432" w:rsidRDefault="006E778E" w:rsidP="00161C32">
      <w:pPr>
        <w:pStyle w:val="BodyText"/>
        <w:numPr>
          <w:ilvl w:val="2"/>
          <w:numId w:val="34"/>
        </w:numPr>
        <w:tabs>
          <w:tab w:val="left" w:pos="851"/>
        </w:tabs>
        <w:ind w:left="284" w:firstLine="0"/>
        <w:rPr>
          <w:i/>
          <w:iCs/>
        </w:rPr>
      </w:pPr>
      <w:r>
        <w:rPr>
          <w:i/>
        </w:rPr>
        <w:t>pārtikas produkti un dzērieni, kas tiek izsniegti automātiskajos tirdzniecības automātos, nevis restorānu, kafejnīcu, bufešu, bāru, tējnīcu un līdzīgu iestāžu nodrošinātā piegādē (01.1.9.1);</w:t>
      </w:r>
    </w:p>
    <w:p w14:paraId="6176160A" w14:textId="77777777" w:rsidR="006E778E" w:rsidRPr="00EE1432" w:rsidRDefault="006E778E" w:rsidP="00161C32">
      <w:pPr>
        <w:pStyle w:val="BodyText"/>
        <w:numPr>
          <w:ilvl w:val="2"/>
          <w:numId w:val="34"/>
        </w:numPr>
        <w:tabs>
          <w:tab w:val="left" w:pos="851"/>
        </w:tabs>
        <w:ind w:left="284" w:firstLine="0"/>
        <w:rPr>
          <w:i/>
          <w:iCs/>
        </w:rPr>
      </w:pPr>
      <w:r>
        <w:rPr>
          <w:i/>
        </w:rPr>
        <w:t>tabakas iegāde (02.3.0);</w:t>
      </w:r>
    </w:p>
    <w:p w14:paraId="0A3863FD" w14:textId="77777777" w:rsidR="006E778E" w:rsidRPr="00EE1432" w:rsidRDefault="006E778E" w:rsidP="00161C32">
      <w:pPr>
        <w:pStyle w:val="BodyText"/>
        <w:numPr>
          <w:ilvl w:val="2"/>
          <w:numId w:val="34"/>
        </w:numPr>
        <w:tabs>
          <w:tab w:val="left" w:pos="851"/>
        </w:tabs>
        <w:ind w:left="284" w:firstLine="0"/>
        <w:rPr>
          <w:i/>
          <w:iCs/>
        </w:rPr>
      </w:pPr>
      <w:r>
        <w:rPr>
          <w:i/>
        </w:rPr>
        <w:t>ēdināšanas un dzērienu pasniegšanas pakalpojumi sabiedriskajā transportā, ja par tiem netiek izsniegti atsevišķi rēķini (07.3);</w:t>
      </w:r>
    </w:p>
    <w:p w14:paraId="30609908" w14:textId="77777777" w:rsidR="006E778E" w:rsidRPr="00EE1432" w:rsidRDefault="006E778E" w:rsidP="00161C32">
      <w:pPr>
        <w:pStyle w:val="BodyText"/>
        <w:numPr>
          <w:ilvl w:val="2"/>
          <w:numId w:val="34"/>
        </w:numPr>
        <w:tabs>
          <w:tab w:val="left" w:pos="851"/>
        </w:tabs>
        <w:ind w:left="284" w:firstLine="0"/>
        <w:rPr>
          <w:i/>
          <w:iCs/>
        </w:rPr>
      </w:pPr>
      <w:r>
        <w:rPr>
          <w:i/>
        </w:rPr>
        <w:t>ēdināšanas un dzērienu pasniegšanas pakalpojumi, ja par tiem tiek izsniegti atsevišķi rēķini (07.4.9.2);</w:t>
      </w:r>
    </w:p>
    <w:p w14:paraId="04DBA39F" w14:textId="77777777" w:rsidR="006E778E" w:rsidRPr="00EE1432" w:rsidRDefault="006E778E" w:rsidP="00161C32">
      <w:pPr>
        <w:pStyle w:val="BodyText"/>
        <w:numPr>
          <w:ilvl w:val="2"/>
          <w:numId w:val="34"/>
        </w:numPr>
        <w:tabs>
          <w:tab w:val="left" w:pos="851"/>
        </w:tabs>
        <w:ind w:left="284" w:firstLine="0"/>
        <w:rPr>
          <w:i/>
          <w:iCs/>
        </w:rPr>
      </w:pPr>
      <w:r>
        <w:rPr>
          <w:i/>
        </w:rPr>
        <w:t>maksa par ieeju deju klubos un naktsklubos (09.4.6.1);</w:t>
      </w:r>
    </w:p>
    <w:p w14:paraId="7920CAD2" w14:textId="77777777" w:rsidR="006E778E" w:rsidRPr="00EE1432" w:rsidRDefault="006E778E" w:rsidP="00161C32">
      <w:pPr>
        <w:pStyle w:val="BodyText"/>
        <w:numPr>
          <w:ilvl w:val="2"/>
          <w:numId w:val="34"/>
        </w:numPr>
        <w:tabs>
          <w:tab w:val="left" w:pos="851"/>
        </w:tabs>
        <w:ind w:left="284" w:firstLine="0"/>
        <w:rPr>
          <w:i/>
          <w:iCs/>
        </w:rPr>
      </w:pPr>
      <w:r>
        <w:rPr>
          <w:i/>
        </w:rPr>
        <w:t>ēdināšanas un dzērienu pasniegšanas pakalpojumi iestādēs, kas nodrošina atpūtas, kultūras, sporta vai izklaides pakalpojumus, ja par tiem netiek izsniegti atsevišķi rēķini (09.4.6, 09.6.1.0, 09.6.2.0, 09.6.9.0);</w:t>
      </w:r>
    </w:p>
    <w:p w14:paraId="7A11E61A" w14:textId="77777777" w:rsidR="006E778E" w:rsidRPr="00EE1432" w:rsidRDefault="006E778E" w:rsidP="00161C32">
      <w:pPr>
        <w:pStyle w:val="BodyText"/>
        <w:numPr>
          <w:ilvl w:val="2"/>
          <w:numId w:val="34"/>
        </w:numPr>
        <w:tabs>
          <w:tab w:val="left" w:pos="851"/>
        </w:tabs>
        <w:ind w:left="284" w:firstLine="0"/>
        <w:rPr>
          <w:i/>
          <w:iCs/>
        </w:rPr>
      </w:pPr>
      <w:r>
        <w:rPr>
          <w:i/>
        </w:rPr>
        <w:lastRenderedPageBreak/>
        <w:t>ēdināšanas un dzērienu pasniegšanas pakalpojumi kompleksā tūrisma pakalpojuma ietvaros, ja par tiem netiek izsniegti atsevišķi rēķini (09.8.0.0);</w:t>
      </w:r>
    </w:p>
    <w:p w14:paraId="1BB5718D" w14:textId="77777777" w:rsidR="006E778E" w:rsidRPr="00EE1432" w:rsidRDefault="006E778E" w:rsidP="00161C32">
      <w:pPr>
        <w:pStyle w:val="BodyText"/>
        <w:numPr>
          <w:ilvl w:val="2"/>
          <w:numId w:val="34"/>
        </w:numPr>
        <w:tabs>
          <w:tab w:val="left" w:pos="851"/>
        </w:tabs>
        <w:ind w:left="284" w:firstLine="0"/>
        <w:rPr>
          <w:i/>
          <w:iCs/>
        </w:rPr>
      </w:pPr>
      <w:r>
        <w:rPr>
          <w:i/>
        </w:rPr>
        <w:t>ēdināšanas un dzērienu pasniegšanas pakalpojumi, ko nodrošina viesnīcas vai citas naktsmītnes, ja par tiem netiek izsniegti atsevišķi rēķini (11.2).</w:t>
      </w:r>
    </w:p>
    <w:p w14:paraId="1AD1FCAD" w14:textId="77777777" w:rsidR="006E778E" w:rsidRPr="009D0D9B" w:rsidRDefault="006E778E" w:rsidP="006E778E">
      <w:pPr>
        <w:jc w:val="both"/>
        <w:rPr>
          <w:rFonts w:ascii="Times New Roman" w:eastAsia="Calibri" w:hAnsi="Times New Roman" w:cs="Times New Roman"/>
          <w:i/>
          <w:noProof/>
          <w:sz w:val="24"/>
          <w:szCs w:val="24"/>
        </w:rPr>
      </w:pPr>
    </w:p>
    <w:p w14:paraId="04D73325" w14:textId="77777777" w:rsidR="006E778E" w:rsidRPr="00595E69" w:rsidRDefault="006E778E" w:rsidP="006E778E">
      <w:pPr>
        <w:pStyle w:val="BodyText"/>
        <w:rPr>
          <w:b/>
          <w:bCs/>
        </w:rPr>
      </w:pPr>
      <w:r>
        <w:rPr>
          <w:b/>
        </w:rPr>
        <w:t>11.1.1.1. Restorāni, kafejnīcas un tamlīdzīgas iestādes – ar pilnu apkalpošanu (</w:t>
      </w:r>
      <w:r>
        <w:rPr>
          <w:b/>
          <w:i/>
          <w:iCs/>
        </w:rPr>
        <w:t>S</w:t>
      </w:r>
      <w:r>
        <w:rPr>
          <w:b/>
        </w:rPr>
        <w:t>)</w:t>
      </w:r>
    </w:p>
    <w:p w14:paraId="4ED1D20E" w14:textId="77777777" w:rsidR="006E778E" w:rsidRPr="009D0D9B" w:rsidRDefault="006E778E" w:rsidP="006E778E">
      <w:pPr>
        <w:jc w:val="both"/>
        <w:rPr>
          <w:rFonts w:ascii="Times New Roman" w:eastAsia="Calibri" w:hAnsi="Times New Roman" w:cs="Times New Roman"/>
          <w:b/>
          <w:bCs/>
          <w:noProof/>
          <w:sz w:val="24"/>
          <w:szCs w:val="24"/>
        </w:rPr>
      </w:pPr>
    </w:p>
    <w:p w14:paraId="62744517" w14:textId="77777777" w:rsidR="006E778E" w:rsidRPr="009D0D9B" w:rsidRDefault="006E778E" w:rsidP="006E778E">
      <w:pPr>
        <w:pStyle w:val="BodyText"/>
      </w:pPr>
      <w:r>
        <w:t>Ēdināšanas un dzērienu pasniegšanas pakalpojumi, ko sniedz restorāni, kafejnīcas un līdzīgas ēdināšanas iestādes ar pilnu apkalpošanu, kad viesmīļi atsevišķi apkalpo klientus pie galdiņiem, ar izklaidi vai bez tās.</w:t>
      </w:r>
    </w:p>
    <w:p w14:paraId="218B73AD" w14:textId="77777777" w:rsidR="006E778E" w:rsidRPr="009D0D9B" w:rsidRDefault="006E778E" w:rsidP="006E778E">
      <w:pPr>
        <w:jc w:val="both"/>
        <w:rPr>
          <w:rFonts w:ascii="Times New Roman" w:eastAsia="Calibri" w:hAnsi="Times New Roman" w:cs="Times New Roman"/>
          <w:noProof/>
          <w:sz w:val="24"/>
          <w:szCs w:val="24"/>
        </w:rPr>
      </w:pPr>
    </w:p>
    <w:p w14:paraId="7DE17209" w14:textId="77777777" w:rsidR="006E778E" w:rsidRPr="009D0D9B" w:rsidRDefault="006E778E" w:rsidP="006E778E">
      <w:pPr>
        <w:pStyle w:val="BodyText"/>
      </w:pPr>
      <w:r>
        <w:t>Ietilpst:</w:t>
      </w:r>
    </w:p>
    <w:p w14:paraId="4CE0BA55" w14:textId="77777777" w:rsidR="006E778E" w:rsidRPr="009D0D9B" w:rsidRDefault="006E778E" w:rsidP="006E778E">
      <w:pPr>
        <w:jc w:val="both"/>
        <w:rPr>
          <w:rFonts w:ascii="Times New Roman" w:eastAsia="Calibri" w:hAnsi="Times New Roman" w:cs="Times New Roman"/>
          <w:noProof/>
          <w:sz w:val="24"/>
          <w:szCs w:val="24"/>
        </w:rPr>
      </w:pPr>
    </w:p>
    <w:p w14:paraId="64591A7B" w14:textId="77777777" w:rsidR="006E778E" w:rsidRPr="009D0D9B" w:rsidRDefault="006E778E" w:rsidP="00161C32">
      <w:pPr>
        <w:pStyle w:val="BodyText"/>
        <w:numPr>
          <w:ilvl w:val="2"/>
          <w:numId w:val="34"/>
        </w:numPr>
        <w:tabs>
          <w:tab w:val="left" w:pos="851"/>
        </w:tabs>
        <w:ind w:left="284" w:firstLine="0"/>
      </w:pPr>
      <w:r>
        <w:t>ēdieni un dzērieni, ko nodrošina pilnas apkalpošanas iestādes, kuras galvenokārt pasniedz dzērienus, proti, kafejnīcas, bufetes, bāri, tējnīcas un līdzīgas iestādes;</w:t>
      </w:r>
    </w:p>
    <w:p w14:paraId="4959C516" w14:textId="77777777" w:rsidR="006E778E" w:rsidRPr="009D0D9B" w:rsidRDefault="006E778E" w:rsidP="00161C32">
      <w:pPr>
        <w:pStyle w:val="BodyText"/>
        <w:numPr>
          <w:ilvl w:val="2"/>
          <w:numId w:val="34"/>
        </w:numPr>
        <w:tabs>
          <w:tab w:val="left" w:pos="851"/>
        </w:tabs>
        <w:ind w:left="284" w:firstLine="0"/>
      </w:pPr>
      <w:r>
        <w:t>ēdieni un dzērieni, ko nodrošina pilnas apkalpošanas restorāni, kafejnīcas un līdzīgas iestādes un kas tiek patērēti šo iestāžu telpās; ēdieni un dzērieni, ko nodrošina pilnas apkalpošanas restorāni, kafejnīcas un līdzīgas iestādes un kas tiek piegādāti uz mājām;</w:t>
      </w:r>
    </w:p>
    <w:p w14:paraId="13EAC61F" w14:textId="77777777" w:rsidR="006E778E" w:rsidRPr="009D0D9B" w:rsidRDefault="006E778E" w:rsidP="00161C32">
      <w:pPr>
        <w:pStyle w:val="BodyText"/>
        <w:numPr>
          <w:ilvl w:val="2"/>
          <w:numId w:val="34"/>
        </w:numPr>
        <w:tabs>
          <w:tab w:val="left" w:pos="851"/>
        </w:tabs>
        <w:ind w:left="284" w:firstLine="0"/>
      </w:pPr>
      <w:r>
        <w:t>pilnas apkalpošanas ēdināšanas un dzērienu pasniegšanas pakalpojumi viesnīcās vai citās izmitināšanas iestādēs, ja rēķini par tiem tiek izrakstīti atsevišķi no rēķina par izmitināšanu;</w:t>
      </w:r>
    </w:p>
    <w:p w14:paraId="30BF40AB" w14:textId="77777777" w:rsidR="006E778E" w:rsidRPr="009D0D9B" w:rsidRDefault="006E778E" w:rsidP="00161C32">
      <w:pPr>
        <w:pStyle w:val="BodyText"/>
        <w:numPr>
          <w:ilvl w:val="2"/>
          <w:numId w:val="34"/>
        </w:numPr>
        <w:tabs>
          <w:tab w:val="left" w:pos="851"/>
        </w:tabs>
        <w:ind w:left="284" w:firstLine="0"/>
      </w:pPr>
      <w:r>
        <w:t>pilnas apkalpošanas ēdināšanas un dzērienu pasniegšanas pakalpojumi iestādēs, kas sniedz atpūtas, kultūras, sporta vai izklaides pakalpojumus (teātri, kinoteātri, sporta stadioni, peldbaseini, sporta kompleksi, muzeji, mākslas galerijas, naktsklubi, deju klubi un līdzīgas iestādes), ja par tiem izsniegts atsevišķs rēķins;</w:t>
      </w:r>
    </w:p>
    <w:p w14:paraId="3420BCCF" w14:textId="77777777" w:rsidR="006E778E" w:rsidRPr="009D0D9B" w:rsidRDefault="006E778E" w:rsidP="00161C32">
      <w:pPr>
        <w:pStyle w:val="BodyText"/>
        <w:numPr>
          <w:ilvl w:val="2"/>
          <w:numId w:val="34"/>
        </w:numPr>
        <w:tabs>
          <w:tab w:val="left" w:pos="851"/>
        </w:tabs>
        <w:ind w:left="284" w:firstLine="0"/>
      </w:pPr>
      <w:r>
        <w:t>tabaka, kas tiek patērēta, pīpējot ūdenspīpes restorānos, kafejnīcās vai specializētās ūdenspīpju pīpēšanas vietās;</w:t>
      </w:r>
    </w:p>
    <w:p w14:paraId="66F81F1F" w14:textId="77777777" w:rsidR="006E778E" w:rsidRPr="009D0D9B" w:rsidRDefault="006E778E" w:rsidP="00161C32">
      <w:pPr>
        <w:pStyle w:val="BodyText"/>
        <w:numPr>
          <w:ilvl w:val="2"/>
          <w:numId w:val="34"/>
        </w:numPr>
        <w:tabs>
          <w:tab w:val="left" w:pos="851"/>
        </w:tabs>
        <w:ind w:left="284" w:firstLine="0"/>
      </w:pPr>
      <w:r>
        <w:t>narkotikas, kas pirktas noteiktās tirdzniecības vietās [</w:t>
      </w:r>
      <w:r>
        <w:rPr>
          <w:i/>
          <w:iCs/>
        </w:rPr>
        <w:t>coffee shops</w:t>
      </w:r>
      <w:r>
        <w:t>], ja tiek piemērota maksa par pakalpojumu;</w:t>
      </w:r>
    </w:p>
    <w:p w14:paraId="57CEE4DE" w14:textId="77777777" w:rsidR="006E778E" w:rsidRPr="009D0D9B" w:rsidRDefault="006E778E" w:rsidP="00161C32">
      <w:pPr>
        <w:pStyle w:val="BodyText"/>
        <w:numPr>
          <w:ilvl w:val="2"/>
          <w:numId w:val="34"/>
        </w:numPr>
        <w:tabs>
          <w:tab w:val="left" w:pos="851"/>
        </w:tabs>
        <w:ind w:left="284" w:firstLine="0"/>
      </w:pPr>
      <w:r>
        <w:t>dzeramnauda.</w:t>
      </w:r>
    </w:p>
    <w:p w14:paraId="372EF51C" w14:textId="77777777" w:rsidR="006E778E" w:rsidRPr="009D0D9B" w:rsidRDefault="006E778E" w:rsidP="006E778E">
      <w:pPr>
        <w:pStyle w:val="BodyText"/>
        <w:tabs>
          <w:tab w:val="left" w:pos="851"/>
        </w:tabs>
        <w:ind w:left="284"/>
      </w:pPr>
    </w:p>
    <w:p w14:paraId="1F7E128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29AB431" w14:textId="77777777" w:rsidR="006E778E" w:rsidRPr="009D0D9B" w:rsidRDefault="006E778E" w:rsidP="006E778E">
      <w:pPr>
        <w:jc w:val="both"/>
        <w:rPr>
          <w:rFonts w:ascii="Times New Roman" w:eastAsia="Calibri" w:hAnsi="Times New Roman" w:cs="Times New Roman"/>
          <w:i/>
          <w:noProof/>
          <w:sz w:val="24"/>
          <w:szCs w:val="24"/>
        </w:rPr>
      </w:pPr>
    </w:p>
    <w:p w14:paraId="43FF9723" w14:textId="77777777" w:rsidR="006E778E" w:rsidRPr="00CD34EB" w:rsidRDefault="006E778E" w:rsidP="00161C32">
      <w:pPr>
        <w:pStyle w:val="BodyText"/>
        <w:numPr>
          <w:ilvl w:val="2"/>
          <w:numId w:val="34"/>
        </w:numPr>
        <w:tabs>
          <w:tab w:val="left" w:pos="851"/>
        </w:tabs>
        <w:ind w:left="284" w:firstLine="0"/>
        <w:rPr>
          <w:i/>
          <w:iCs/>
        </w:rPr>
      </w:pPr>
      <w:r>
        <w:rPr>
          <w:i/>
        </w:rPr>
        <w:t>pārtikas produkti un dzērieni, kas tiek nodrošināti lielveikalos un tirgos un patērēti šo iestāžu telpās (attiecīgie produkti 01. nodaļā);</w:t>
      </w:r>
    </w:p>
    <w:p w14:paraId="3F5603AA" w14:textId="77777777" w:rsidR="006E778E" w:rsidRPr="00CD34EB" w:rsidRDefault="006E778E" w:rsidP="00161C32">
      <w:pPr>
        <w:pStyle w:val="BodyText"/>
        <w:numPr>
          <w:ilvl w:val="2"/>
          <w:numId w:val="34"/>
        </w:numPr>
        <w:tabs>
          <w:tab w:val="left" w:pos="851"/>
        </w:tabs>
        <w:ind w:left="284" w:firstLine="0"/>
        <w:rPr>
          <w:i/>
          <w:iCs/>
        </w:rPr>
      </w:pPr>
      <w:r>
        <w:rPr>
          <w:i/>
        </w:rPr>
        <w:t>tabakas iegāde (02.3.0);</w:t>
      </w:r>
    </w:p>
    <w:p w14:paraId="61D76473"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sabiedriskajā transportā, ja par tiem netiek izsniegti atsevišķi rēķini (07.3);</w:t>
      </w:r>
    </w:p>
    <w:p w14:paraId="1F358BDC" w14:textId="77777777" w:rsidR="006E778E" w:rsidRPr="00CD34EB" w:rsidRDefault="006E778E" w:rsidP="00161C32">
      <w:pPr>
        <w:pStyle w:val="BodyText"/>
        <w:numPr>
          <w:ilvl w:val="2"/>
          <w:numId w:val="34"/>
        </w:numPr>
        <w:tabs>
          <w:tab w:val="left" w:pos="851"/>
        </w:tabs>
        <w:ind w:left="284" w:firstLine="0"/>
        <w:rPr>
          <w:i/>
          <w:iCs/>
        </w:rPr>
      </w:pPr>
      <w:r>
        <w:rPr>
          <w:i/>
        </w:rPr>
        <w:t>ēdienu un dzērienu piegāde, ja par to tiek izsniegts atsevišķs rēķins (07.4.9.2);</w:t>
      </w:r>
    </w:p>
    <w:p w14:paraId="644348F7"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iestādēs, kas nodrošina atpūtas, kultūras, sporta vai izklaides pakalpojumus, ja par tiem netiek izsniegti atsevišķi rēķini (09.4.6, 09.6.1.0, 09.6.2.0, 09.6.9.0);</w:t>
      </w:r>
    </w:p>
    <w:p w14:paraId="045327F7" w14:textId="77777777" w:rsidR="006E778E" w:rsidRPr="00CD34EB" w:rsidRDefault="006E778E" w:rsidP="00161C32">
      <w:pPr>
        <w:pStyle w:val="BodyText"/>
        <w:numPr>
          <w:ilvl w:val="2"/>
          <w:numId w:val="34"/>
        </w:numPr>
        <w:tabs>
          <w:tab w:val="left" w:pos="851"/>
        </w:tabs>
        <w:ind w:left="284" w:firstLine="0"/>
        <w:rPr>
          <w:i/>
          <w:iCs/>
        </w:rPr>
      </w:pPr>
      <w:r>
        <w:rPr>
          <w:i/>
        </w:rPr>
        <w:t>ieejas maksa deju klubos, naktsklubos (09.4.6.1);</w:t>
      </w:r>
    </w:p>
    <w:p w14:paraId="0530E85B"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kompleksā tūrisma pakalpojuma ietvaros, ja par tiem netiek izsniegti atsevišķi rēķini (09.8.0.0);</w:t>
      </w:r>
    </w:p>
    <w:p w14:paraId="404E9252"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viesnīcās vai citās naktsmītnēs, ja par tiem netiek izsniegti atsevišķi rēķini (11.2).</w:t>
      </w:r>
    </w:p>
    <w:p w14:paraId="21503486" w14:textId="77777777" w:rsidR="006E778E" w:rsidRPr="009D0D9B" w:rsidRDefault="006E778E" w:rsidP="006E778E">
      <w:pPr>
        <w:jc w:val="both"/>
        <w:rPr>
          <w:rFonts w:ascii="Times New Roman" w:eastAsia="Calibri" w:hAnsi="Times New Roman" w:cs="Times New Roman"/>
          <w:i/>
          <w:noProof/>
          <w:sz w:val="24"/>
          <w:szCs w:val="24"/>
        </w:rPr>
      </w:pPr>
    </w:p>
    <w:p w14:paraId="1CFBBF44" w14:textId="77777777" w:rsidR="006E778E" w:rsidRPr="00595E69" w:rsidRDefault="006E778E" w:rsidP="001D0838">
      <w:pPr>
        <w:pStyle w:val="BodyText"/>
        <w:keepNext/>
        <w:keepLines/>
        <w:rPr>
          <w:b/>
          <w:bCs/>
        </w:rPr>
      </w:pPr>
      <w:r>
        <w:rPr>
          <w:b/>
        </w:rPr>
        <w:lastRenderedPageBreak/>
        <w:t>11.1.1.2. Restorāni, kafejnīcas un līdzīgas iestādes – ar ierobežotu apkalpošanu (</w:t>
      </w:r>
      <w:r>
        <w:rPr>
          <w:b/>
          <w:i/>
          <w:iCs/>
        </w:rPr>
        <w:t>S</w:t>
      </w:r>
      <w:r>
        <w:rPr>
          <w:b/>
        </w:rPr>
        <w:t>)</w:t>
      </w:r>
    </w:p>
    <w:p w14:paraId="00E54B3B" w14:textId="77777777" w:rsidR="006E778E" w:rsidRPr="009D0D9B" w:rsidRDefault="006E778E" w:rsidP="001D0838">
      <w:pPr>
        <w:keepNext/>
        <w:keepLines/>
        <w:jc w:val="both"/>
        <w:rPr>
          <w:rFonts w:ascii="Times New Roman" w:eastAsia="Calibri" w:hAnsi="Times New Roman" w:cs="Times New Roman"/>
          <w:b/>
          <w:bCs/>
          <w:noProof/>
          <w:sz w:val="24"/>
          <w:szCs w:val="24"/>
        </w:rPr>
      </w:pPr>
    </w:p>
    <w:p w14:paraId="7783BA65" w14:textId="77777777" w:rsidR="006E778E" w:rsidRPr="009D0D9B" w:rsidRDefault="006E778E" w:rsidP="001D0838">
      <w:pPr>
        <w:pStyle w:val="BodyText"/>
        <w:keepNext/>
        <w:keepLines/>
      </w:pPr>
      <w:r>
        <w:t>Ēdināšanas un dzērienu pasniegšanas pakalpojumi, ko nodrošina iestādes ar ierobežotu apkalpošanu vai ar pašapkalpošanos, t. i., bez viesmīļa nodrošinātas apkalpošanas un ar sēdvietām vai bez tām.</w:t>
      </w:r>
    </w:p>
    <w:p w14:paraId="1392BC17" w14:textId="77777777" w:rsidR="006E778E" w:rsidRPr="009D0D9B" w:rsidRDefault="006E778E" w:rsidP="006E778E">
      <w:pPr>
        <w:jc w:val="both"/>
        <w:rPr>
          <w:rFonts w:ascii="Times New Roman" w:eastAsia="Calibri" w:hAnsi="Times New Roman" w:cs="Times New Roman"/>
          <w:noProof/>
          <w:sz w:val="24"/>
          <w:szCs w:val="24"/>
        </w:rPr>
      </w:pPr>
    </w:p>
    <w:p w14:paraId="7F46860F" w14:textId="77777777" w:rsidR="006E778E" w:rsidRPr="009D0D9B" w:rsidRDefault="006E778E" w:rsidP="006E778E">
      <w:pPr>
        <w:pStyle w:val="BodyText"/>
      </w:pPr>
      <w:r>
        <w:t>Ietilpst:</w:t>
      </w:r>
    </w:p>
    <w:p w14:paraId="4F91E722" w14:textId="77777777" w:rsidR="006E778E" w:rsidRPr="009D0D9B" w:rsidRDefault="006E778E" w:rsidP="006E778E">
      <w:pPr>
        <w:jc w:val="both"/>
        <w:rPr>
          <w:rFonts w:ascii="Times New Roman" w:eastAsia="Calibri" w:hAnsi="Times New Roman" w:cs="Times New Roman"/>
          <w:noProof/>
          <w:sz w:val="24"/>
          <w:szCs w:val="24"/>
        </w:rPr>
      </w:pPr>
    </w:p>
    <w:p w14:paraId="2B5CDC98" w14:textId="77777777" w:rsidR="006E778E" w:rsidRPr="009D0D9B" w:rsidRDefault="006E778E" w:rsidP="00161C32">
      <w:pPr>
        <w:pStyle w:val="BodyText"/>
        <w:numPr>
          <w:ilvl w:val="2"/>
          <w:numId w:val="34"/>
        </w:numPr>
        <w:tabs>
          <w:tab w:val="left" w:pos="851"/>
        </w:tabs>
        <w:ind w:left="284" w:firstLine="0"/>
      </w:pPr>
      <w:r>
        <w:t>ēdināšanas un dzērienu pasniegšanas pakalpojumi, ko nodrošina pašapkalpošanās restorāni;</w:t>
      </w:r>
    </w:p>
    <w:p w14:paraId="24877382" w14:textId="77777777" w:rsidR="006E778E" w:rsidRPr="009D0D9B" w:rsidRDefault="006E778E" w:rsidP="00161C32">
      <w:pPr>
        <w:pStyle w:val="BodyText"/>
        <w:numPr>
          <w:ilvl w:val="2"/>
          <w:numId w:val="34"/>
        </w:numPr>
        <w:tabs>
          <w:tab w:val="left" w:pos="851"/>
        </w:tabs>
        <w:ind w:left="284" w:firstLine="0"/>
      </w:pPr>
      <w:r>
        <w:t>ēdieni un dzērieni, kas tiek nodrošināti atspirdzinājumu stendos, ceptu zivju un kartupeļu stendos, ātrās ēdināšanas stendos bez sēdvietām, iestādes, kuras gatavo un izsniedz ēdienu līdzņemšanai;</w:t>
      </w:r>
    </w:p>
    <w:p w14:paraId="7B671638" w14:textId="77777777" w:rsidR="006E778E" w:rsidRPr="009D0D9B" w:rsidRDefault="006E778E" w:rsidP="00161C32">
      <w:pPr>
        <w:pStyle w:val="BodyText"/>
        <w:numPr>
          <w:ilvl w:val="2"/>
          <w:numId w:val="34"/>
        </w:numPr>
        <w:tabs>
          <w:tab w:val="left" w:pos="851"/>
        </w:tabs>
        <w:ind w:left="284" w:firstLine="0"/>
      </w:pPr>
      <w:r>
        <w:t>pārtikas produkti un dzērieni, kas tiek gatavoti uz vietas un izsniegti ar automātisko tirdzniecības automātu starpniecību pašapkalpošanās restorānos vai līdzīgās iestādēs (piemēram, automatizētajos restorānos);</w:t>
      </w:r>
    </w:p>
    <w:p w14:paraId="3CCC53F0" w14:textId="77777777" w:rsidR="006E778E" w:rsidRPr="009D0D9B" w:rsidRDefault="006E778E" w:rsidP="00161C32">
      <w:pPr>
        <w:pStyle w:val="BodyText"/>
        <w:numPr>
          <w:ilvl w:val="2"/>
          <w:numId w:val="34"/>
        </w:numPr>
        <w:tabs>
          <w:tab w:val="left" w:pos="851"/>
        </w:tabs>
        <w:ind w:left="284" w:firstLine="0"/>
      </w:pPr>
      <w:r>
        <w:t>ēdiens un dzērieni tūlītējai lietošanai, ko izsniedz kioskos, pārtikas stendos, no pārvietojamajiem ēdināšanas ratiem, ielu tirgotāji u. tml.</w:t>
      </w:r>
    </w:p>
    <w:p w14:paraId="05BCDFC1" w14:textId="77777777" w:rsidR="006E778E" w:rsidRPr="009D0D9B" w:rsidRDefault="006E778E" w:rsidP="006E778E">
      <w:pPr>
        <w:jc w:val="both"/>
        <w:rPr>
          <w:rFonts w:ascii="Times New Roman" w:eastAsia="Calibri" w:hAnsi="Times New Roman" w:cs="Times New Roman"/>
          <w:noProof/>
          <w:sz w:val="24"/>
          <w:szCs w:val="24"/>
        </w:rPr>
      </w:pPr>
    </w:p>
    <w:p w14:paraId="39E0A01E" w14:textId="77777777" w:rsidR="006E778E" w:rsidRPr="009D0D9B" w:rsidRDefault="006E778E" w:rsidP="006E778E">
      <w:pPr>
        <w:pStyle w:val="BodyText"/>
      </w:pPr>
      <w:r>
        <w:t>Ietilpst arī:</w:t>
      </w:r>
    </w:p>
    <w:p w14:paraId="796B70CB" w14:textId="77777777" w:rsidR="006E778E" w:rsidRPr="009D0D9B" w:rsidRDefault="006E778E" w:rsidP="006E778E">
      <w:pPr>
        <w:jc w:val="both"/>
        <w:rPr>
          <w:rFonts w:ascii="Times New Roman" w:eastAsia="Calibri" w:hAnsi="Times New Roman" w:cs="Times New Roman"/>
          <w:noProof/>
          <w:sz w:val="24"/>
          <w:szCs w:val="24"/>
        </w:rPr>
      </w:pPr>
    </w:p>
    <w:p w14:paraId="29D30A0B" w14:textId="77777777" w:rsidR="006E778E" w:rsidRPr="009D0D9B" w:rsidRDefault="006E778E" w:rsidP="00161C32">
      <w:pPr>
        <w:pStyle w:val="BodyText"/>
        <w:numPr>
          <w:ilvl w:val="2"/>
          <w:numId w:val="34"/>
        </w:numPr>
        <w:tabs>
          <w:tab w:val="left" w:pos="851"/>
        </w:tabs>
        <w:ind w:left="284" w:firstLine="0"/>
      </w:pPr>
      <w:r>
        <w:t>saldējuma kafejnīcas un kūku pasniegšanas vietas;</w:t>
      </w:r>
    </w:p>
    <w:p w14:paraId="203509DC" w14:textId="77777777" w:rsidR="006E778E" w:rsidRPr="009D0D9B" w:rsidRDefault="006E778E" w:rsidP="00161C32">
      <w:pPr>
        <w:pStyle w:val="BodyText"/>
        <w:numPr>
          <w:ilvl w:val="2"/>
          <w:numId w:val="34"/>
        </w:numPr>
        <w:tabs>
          <w:tab w:val="left" w:pos="851"/>
        </w:tabs>
        <w:ind w:left="284" w:firstLine="0"/>
      </w:pPr>
      <w:r>
        <w:t>ēdiens un dzērieni, ko nodrošina ēdināšanas darbuzņēmēji un ko paņem pats klients vai</w:t>
      </w:r>
    </w:p>
    <w:p w14:paraId="2DC809CD" w14:textId="77777777" w:rsidR="006E778E" w:rsidRPr="009D0D9B" w:rsidRDefault="006E778E" w:rsidP="00161C32">
      <w:pPr>
        <w:pStyle w:val="BodyText"/>
        <w:numPr>
          <w:ilvl w:val="2"/>
          <w:numId w:val="34"/>
        </w:numPr>
        <w:tabs>
          <w:tab w:val="left" w:pos="851"/>
        </w:tabs>
        <w:ind w:left="284" w:firstLine="0"/>
      </w:pPr>
      <w:r>
        <w:t>kas tiek piegādāti klientam uz mājām;</w:t>
      </w:r>
    </w:p>
    <w:p w14:paraId="6E2CBEE2" w14:textId="77777777" w:rsidR="006E778E" w:rsidRPr="009D0D9B" w:rsidRDefault="006E778E" w:rsidP="00161C32">
      <w:pPr>
        <w:pStyle w:val="BodyText"/>
        <w:numPr>
          <w:ilvl w:val="2"/>
          <w:numId w:val="34"/>
        </w:numPr>
        <w:tabs>
          <w:tab w:val="left" w:pos="851"/>
        </w:tabs>
        <w:ind w:left="284" w:firstLine="0"/>
      </w:pPr>
      <w:r>
        <w:t>ēdināšanas un dzērienu pasniegšanas pakalpojumi sabiedriskajā transportā (autobusos, vilcienos, kuģos, lidmašīnās utt.), ja par tiem tiek izsniegti atsevišķi rēķini;</w:t>
      </w:r>
    </w:p>
    <w:p w14:paraId="45A3D3E5" w14:textId="77777777" w:rsidR="006E778E" w:rsidRPr="009D0D9B" w:rsidRDefault="006E778E" w:rsidP="00161C32">
      <w:pPr>
        <w:pStyle w:val="BodyText"/>
        <w:numPr>
          <w:ilvl w:val="2"/>
          <w:numId w:val="34"/>
        </w:numPr>
        <w:tabs>
          <w:tab w:val="left" w:pos="851"/>
        </w:tabs>
        <w:ind w:left="284" w:firstLine="0"/>
      </w:pPr>
      <w:r>
        <w:t>tabaka, kas tiek patērēta, pīpējot ūdenspīpes restorānos, kafejnīcās vai specializētās ūdenspīpju pīpēšanas vietās;</w:t>
      </w:r>
    </w:p>
    <w:p w14:paraId="3904D255" w14:textId="77777777" w:rsidR="006E778E" w:rsidRPr="009D0D9B" w:rsidRDefault="006E778E" w:rsidP="00161C32">
      <w:pPr>
        <w:pStyle w:val="BodyText"/>
        <w:numPr>
          <w:ilvl w:val="2"/>
          <w:numId w:val="34"/>
        </w:numPr>
        <w:tabs>
          <w:tab w:val="left" w:pos="851"/>
        </w:tabs>
        <w:ind w:left="284" w:firstLine="0"/>
      </w:pPr>
      <w:r>
        <w:t>narkotikas, kas pirktas noteiktās tirdzniecības vietās [</w:t>
      </w:r>
      <w:r>
        <w:rPr>
          <w:i/>
          <w:iCs/>
        </w:rPr>
        <w:t>coffee shops</w:t>
      </w:r>
      <w:r>
        <w:t>], ja tiek piemērota maksa par pakalpojumu;</w:t>
      </w:r>
    </w:p>
    <w:p w14:paraId="0905CE11" w14:textId="77777777" w:rsidR="006E778E" w:rsidRPr="009D0D9B" w:rsidRDefault="006E778E" w:rsidP="00161C32">
      <w:pPr>
        <w:pStyle w:val="BodyText"/>
        <w:numPr>
          <w:ilvl w:val="2"/>
          <w:numId w:val="34"/>
        </w:numPr>
        <w:tabs>
          <w:tab w:val="left" w:pos="851"/>
        </w:tabs>
        <w:ind w:left="284" w:firstLine="0"/>
      </w:pPr>
      <w:r>
        <w:t>dzeramnauda.</w:t>
      </w:r>
    </w:p>
    <w:p w14:paraId="3EBF04B8" w14:textId="77777777" w:rsidR="006E778E" w:rsidRPr="009D0D9B" w:rsidRDefault="006E778E" w:rsidP="006E778E">
      <w:pPr>
        <w:jc w:val="both"/>
        <w:rPr>
          <w:rFonts w:ascii="Times New Roman" w:eastAsia="Calibri" w:hAnsi="Times New Roman" w:cs="Times New Roman"/>
          <w:noProof/>
          <w:sz w:val="24"/>
          <w:szCs w:val="24"/>
        </w:rPr>
      </w:pPr>
    </w:p>
    <w:p w14:paraId="4124D69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D485CB5" w14:textId="77777777" w:rsidR="006E778E" w:rsidRPr="009D0D9B" w:rsidRDefault="006E778E" w:rsidP="006E778E">
      <w:pPr>
        <w:jc w:val="both"/>
        <w:rPr>
          <w:rFonts w:ascii="Times New Roman" w:eastAsia="Calibri" w:hAnsi="Times New Roman" w:cs="Times New Roman"/>
          <w:i/>
          <w:noProof/>
          <w:sz w:val="24"/>
          <w:szCs w:val="24"/>
        </w:rPr>
      </w:pPr>
    </w:p>
    <w:p w14:paraId="1C19520A" w14:textId="77777777" w:rsidR="006E778E" w:rsidRPr="00CD34EB" w:rsidRDefault="006E778E" w:rsidP="00161C32">
      <w:pPr>
        <w:pStyle w:val="BodyText"/>
        <w:numPr>
          <w:ilvl w:val="2"/>
          <w:numId w:val="34"/>
        </w:numPr>
        <w:tabs>
          <w:tab w:val="left" w:pos="851"/>
        </w:tabs>
        <w:ind w:left="284" w:firstLine="0"/>
        <w:rPr>
          <w:i/>
          <w:iCs/>
        </w:rPr>
      </w:pPr>
      <w:r>
        <w:rPr>
          <w:i/>
        </w:rPr>
        <w:t>pārtikas produkti un dzērieni, kas tiek nodrošināti lielveikalos un tirgos un patērēti šo iestāžu telpās (attiecīgie produkti 01. nodaļā);</w:t>
      </w:r>
    </w:p>
    <w:p w14:paraId="126D0BA6" w14:textId="77777777" w:rsidR="006E778E" w:rsidRPr="00CD34EB" w:rsidRDefault="006E778E" w:rsidP="00161C32">
      <w:pPr>
        <w:pStyle w:val="BodyText"/>
        <w:numPr>
          <w:ilvl w:val="2"/>
          <w:numId w:val="34"/>
        </w:numPr>
        <w:tabs>
          <w:tab w:val="left" w:pos="851"/>
        </w:tabs>
        <w:ind w:left="284" w:firstLine="0"/>
        <w:rPr>
          <w:i/>
          <w:iCs/>
        </w:rPr>
      </w:pPr>
      <w:r>
        <w:rPr>
          <w:i/>
        </w:rPr>
        <w:t>pārtikas produkti un dzērieni, kas tiek izsniegti automātiskajos tirdzniecības automātos, nevis restorānu, kafejnīcu, bufešu, bāru, tējnīcu un līdzīgu iestāžu nodrošinātā piegādē (01.1.9.1);</w:t>
      </w:r>
    </w:p>
    <w:p w14:paraId="7C6493C0" w14:textId="77777777" w:rsidR="006E778E" w:rsidRPr="00CD34EB" w:rsidRDefault="006E778E" w:rsidP="00161C32">
      <w:pPr>
        <w:pStyle w:val="BodyText"/>
        <w:numPr>
          <w:ilvl w:val="2"/>
          <w:numId w:val="34"/>
        </w:numPr>
        <w:tabs>
          <w:tab w:val="left" w:pos="851"/>
        </w:tabs>
        <w:ind w:left="284" w:firstLine="0"/>
        <w:rPr>
          <w:i/>
          <w:iCs/>
        </w:rPr>
      </w:pPr>
      <w:r>
        <w:rPr>
          <w:i/>
        </w:rPr>
        <w:t>tabakas iegāde (02.3.0);</w:t>
      </w:r>
    </w:p>
    <w:p w14:paraId="398532A6"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sabiedriskajā transportā, ja par tiem netiek izsniegti atsevišķi rēķini (07.3);</w:t>
      </w:r>
    </w:p>
    <w:p w14:paraId="45F4D48F" w14:textId="77777777" w:rsidR="006E778E" w:rsidRPr="00CD34EB" w:rsidRDefault="006E778E" w:rsidP="00161C32">
      <w:pPr>
        <w:pStyle w:val="BodyText"/>
        <w:numPr>
          <w:ilvl w:val="2"/>
          <w:numId w:val="34"/>
        </w:numPr>
        <w:tabs>
          <w:tab w:val="left" w:pos="851"/>
        </w:tabs>
        <w:ind w:left="284" w:firstLine="0"/>
        <w:rPr>
          <w:i/>
          <w:iCs/>
        </w:rPr>
      </w:pPr>
      <w:r>
        <w:rPr>
          <w:i/>
        </w:rPr>
        <w:t>ēdienu un dzērienu piegāde, ja par to tiek izsniegts atsevišķs rēķins (07.4.9.2);</w:t>
      </w:r>
    </w:p>
    <w:p w14:paraId="5C8B4C03"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iestādēs, kas nodrošina atpūtas, kultūras, sporta vai izklaides pakalpojumus, ja par tiem netiek izsniegti atsevišķi rēķini (09.4.6, 09.6.1.0, 09.6.2.0, 09.6.9.0);</w:t>
      </w:r>
    </w:p>
    <w:p w14:paraId="66EFF5AA" w14:textId="77777777" w:rsidR="006E778E" w:rsidRPr="00CD34EB" w:rsidRDefault="006E778E" w:rsidP="00161C32">
      <w:pPr>
        <w:pStyle w:val="BodyText"/>
        <w:numPr>
          <w:ilvl w:val="2"/>
          <w:numId w:val="34"/>
        </w:numPr>
        <w:tabs>
          <w:tab w:val="left" w:pos="851"/>
        </w:tabs>
        <w:ind w:left="284" w:firstLine="0"/>
        <w:rPr>
          <w:i/>
          <w:iCs/>
        </w:rPr>
      </w:pPr>
      <w:r>
        <w:rPr>
          <w:i/>
        </w:rPr>
        <w:t>ieejas maksa deju klubos, naktsklubos (09.4.6.1);</w:t>
      </w:r>
    </w:p>
    <w:p w14:paraId="1EB06E26"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kompleksā tūrisma pakalpojuma ietvaros, ja par tiem netiek izsniegti atsevišķi rēķini (09.8.0.0);</w:t>
      </w:r>
    </w:p>
    <w:p w14:paraId="717E7727" w14:textId="77777777" w:rsidR="006E778E" w:rsidRPr="00CD34EB" w:rsidRDefault="006E778E" w:rsidP="00161C32">
      <w:pPr>
        <w:pStyle w:val="BodyText"/>
        <w:numPr>
          <w:ilvl w:val="2"/>
          <w:numId w:val="34"/>
        </w:numPr>
        <w:tabs>
          <w:tab w:val="left" w:pos="851"/>
        </w:tabs>
        <w:ind w:left="284" w:firstLine="0"/>
        <w:rPr>
          <w:i/>
          <w:iCs/>
        </w:rPr>
      </w:pPr>
      <w:r>
        <w:rPr>
          <w:i/>
        </w:rPr>
        <w:t xml:space="preserve">ēdināšanas un dzērienu pasniegšanas pakalpojumi viesnīcās vai citās naktsmītnēs, ja </w:t>
      </w:r>
      <w:r>
        <w:rPr>
          <w:i/>
        </w:rPr>
        <w:lastRenderedPageBreak/>
        <w:t>par tiem netiek izsniegti atsevišķi rēķini (11.2).</w:t>
      </w:r>
    </w:p>
    <w:p w14:paraId="1BADFAB9" w14:textId="77777777" w:rsidR="006E778E" w:rsidRPr="009D0D9B" w:rsidRDefault="006E778E" w:rsidP="006E778E">
      <w:pPr>
        <w:jc w:val="both"/>
        <w:rPr>
          <w:rFonts w:ascii="Times New Roman" w:eastAsia="Calibri" w:hAnsi="Times New Roman" w:cs="Times New Roman"/>
          <w:i/>
          <w:noProof/>
          <w:sz w:val="24"/>
          <w:szCs w:val="24"/>
        </w:rPr>
      </w:pPr>
    </w:p>
    <w:p w14:paraId="7C783FE1" w14:textId="77777777" w:rsidR="006E778E" w:rsidRPr="008D5323" w:rsidRDefault="006E778E" w:rsidP="006E778E">
      <w:pPr>
        <w:pStyle w:val="BodyText"/>
        <w:rPr>
          <w:b/>
          <w:bCs/>
        </w:rPr>
      </w:pPr>
      <w:r>
        <w:rPr>
          <w:b/>
        </w:rPr>
        <w:t>11.1.2. Ēdnīcas un kafetērijas (</w:t>
      </w:r>
      <w:r>
        <w:rPr>
          <w:b/>
          <w:i/>
          <w:iCs/>
        </w:rPr>
        <w:t>S</w:t>
      </w:r>
      <w:r>
        <w:rPr>
          <w:b/>
        </w:rPr>
        <w:t>)</w:t>
      </w:r>
    </w:p>
    <w:p w14:paraId="2C378F2E" w14:textId="77777777" w:rsidR="006E778E" w:rsidRPr="009D0D9B" w:rsidRDefault="006E778E" w:rsidP="006E778E">
      <w:pPr>
        <w:jc w:val="both"/>
        <w:rPr>
          <w:rFonts w:ascii="Times New Roman" w:eastAsia="Calibri" w:hAnsi="Times New Roman" w:cs="Times New Roman"/>
          <w:b/>
          <w:bCs/>
          <w:noProof/>
          <w:sz w:val="24"/>
          <w:szCs w:val="24"/>
        </w:rPr>
      </w:pPr>
    </w:p>
    <w:p w14:paraId="6A7C95AD" w14:textId="77777777" w:rsidR="006E778E" w:rsidRPr="009D0D9B" w:rsidRDefault="006E778E" w:rsidP="006E778E">
      <w:pPr>
        <w:pStyle w:val="BodyText"/>
      </w:pPr>
      <w:r>
        <w:t>Ēdieni un dzērieni, ko nodrošina ēdnīcas vai kafetērijas, t. i., restorāni, kafejnīcas un līdzīgas iestādes darba vietās/biroja telpās, skolās, universitātēs un citās mācību iestādēs, pacientiem stacionāros, ja par tiem tiek izsniegts atsevišķs rēķins.</w:t>
      </w:r>
    </w:p>
    <w:p w14:paraId="4886F001" w14:textId="77777777" w:rsidR="006E778E" w:rsidRPr="009D0D9B" w:rsidRDefault="006E778E" w:rsidP="006E778E">
      <w:pPr>
        <w:jc w:val="both"/>
        <w:rPr>
          <w:rFonts w:ascii="Times New Roman" w:eastAsia="Calibri" w:hAnsi="Times New Roman" w:cs="Times New Roman"/>
          <w:noProof/>
          <w:sz w:val="24"/>
          <w:szCs w:val="24"/>
        </w:rPr>
      </w:pPr>
    </w:p>
    <w:p w14:paraId="7BB22E40" w14:textId="77777777" w:rsidR="006E778E" w:rsidRPr="009D0D9B" w:rsidRDefault="006E778E" w:rsidP="006E778E">
      <w:pPr>
        <w:pStyle w:val="BodyText"/>
      </w:pPr>
      <w:r>
        <w:t>Ietilpst:</w:t>
      </w:r>
    </w:p>
    <w:p w14:paraId="7DA54FEC" w14:textId="77777777" w:rsidR="006E778E" w:rsidRPr="009D0D9B" w:rsidRDefault="006E778E" w:rsidP="006E778E">
      <w:pPr>
        <w:jc w:val="both"/>
        <w:rPr>
          <w:rFonts w:ascii="Times New Roman" w:eastAsia="Calibri" w:hAnsi="Times New Roman" w:cs="Times New Roman"/>
          <w:noProof/>
          <w:sz w:val="24"/>
          <w:szCs w:val="24"/>
        </w:rPr>
      </w:pPr>
    </w:p>
    <w:p w14:paraId="49F8088B" w14:textId="77777777" w:rsidR="006E778E" w:rsidRPr="009D0D9B" w:rsidRDefault="006E778E" w:rsidP="00161C32">
      <w:pPr>
        <w:pStyle w:val="BodyText"/>
        <w:numPr>
          <w:ilvl w:val="2"/>
          <w:numId w:val="34"/>
        </w:numPr>
        <w:tabs>
          <w:tab w:val="left" w:pos="851"/>
        </w:tabs>
        <w:ind w:left="284" w:firstLine="0"/>
      </w:pPr>
      <w:r>
        <w:t>augstskolu ēdnīcas, armijas kopgaldi un virsnieku kopkajītes.</w:t>
      </w:r>
    </w:p>
    <w:p w14:paraId="4B6CA76B" w14:textId="77777777" w:rsidR="006E778E" w:rsidRPr="009D0D9B" w:rsidRDefault="006E778E" w:rsidP="006E778E">
      <w:pPr>
        <w:jc w:val="both"/>
        <w:rPr>
          <w:rFonts w:ascii="Times New Roman" w:eastAsia="Calibri" w:hAnsi="Times New Roman" w:cs="Times New Roman"/>
          <w:noProof/>
          <w:sz w:val="24"/>
          <w:szCs w:val="24"/>
        </w:rPr>
      </w:pPr>
    </w:p>
    <w:p w14:paraId="225F956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7F46378" w14:textId="77777777" w:rsidR="006E778E" w:rsidRPr="009D0D9B" w:rsidRDefault="006E778E" w:rsidP="006E778E">
      <w:pPr>
        <w:jc w:val="both"/>
        <w:rPr>
          <w:rFonts w:ascii="Times New Roman" w:eastAsia="Calibri" w:hAnsi="Times New Roman" w:cs="Times New Roman"/>
          <w:i/>
          <w:noProof/>
          <w:sz w:val="24"/>
          <w:szCs w:val="24"/>
        </w:rPr>
      </w:pPr>
    </w:p>
    <w:p w14:paraId="0598C984" w14:textId="77777777" w:rsidR="006E778E" w:rsidRPr="008D5323" w:rsidRDefault="006E778E" w:rsidP="00161C32">
      <w:pPr>
        <w:pStyle w:val="BodyText"/>
        <w:numPr>
          <w:ilvl w:val="2"/>
          <w:numId w:val="34"/>
        </w:numPr>
        <w:tabs>
          <w:tab w:val="left" w:pos="851"/>
        </w:tabs>
        <w:ind w:left="284" w:firstLine="0"/>
        <w:rPr>
          <w:i/>
          <w:iCs/>
        </w:rPr>
      </w:pPr>
      <w:r>
        <w:rPr>
          <w:i/>
        </w:rPr>
        <w:t>ēdieni un dzērieni, ko nodrošina skolas, universitātes un citas izglītības iestādes, ja par tiem netiek izsniegti atsevišķi rēķini (10.1–10.5);</w:t>
      </w:r>
    </w:p>
    <w:p w14:paraId="5177750A" w14:textId="77777777" w:rsidR="006E778E" w:rsidRPr="008D5323" w:rsidRDefault="006E778E" w:rsidP="00161C32">
      <w:pPr>
        <w:pStyle w:val="BodyText"/>
        <w:numPr>
          <w:ilvl w:val="2"/>
          <w:numId w:val="34"/>
        </w:numPr>
        <w:tabs>
          <w:tab w:val="left" w:pos="851"/>
        </w:tabs>
        <w:ind w:left="284" w:firstLine="0"/>
        <w:rPr>
          <w:i/>
          <w:iCs/>
        </w:rPr>
      </w:pPr>
      <w:r>
        <w:rPr>
          <w:i/>
        </w:rPr>
        <w:t>ēdieni un dzērieni, ko nodrošina pacientiem slimnīcās, ja par tiem netiek izsniegti atsevišķi rēķini (06.3).</w:t>
      </w:r>
    </w:p>
    <w:p w14:paraId="6ED1E14A" w14:textId="77777777" w:rsidR="006E778E" w:rsidRPr="009D0D9B" w:rsidRDefault="006E778E" w:rsidP="006E778E">
      <w:pPr>
        <w:jc w:val="both"/>
        <w:rPr>
          <w:rFonts w:ascii="Times New Roman" w:eastAsia="Calibri" w:hAnsi="Times New Roman" w:cs="Times New Roman"/>
          <w:i/>
          <w:noProof/>
          <w:sz w:val="24"/>
          <w:szCs w:val="24"/>
        </w:rPr>
      </w:pPr>
    </w:p>
    <w:p w14:paraId="04BCB9DD" w14:textId="77777777" w:rsidR="006E778E" w:rsidRPr="00595E69" w:rsidRDefault="006E778E" w:rsidP="006E778E">
      <w:pPr>
        <w:pStyle w:val="BodyText"/>
        <w:rPr>
          <w:b/>
          <w:bCs/>
        </w:rPr>
      </w:pPr>
      <w:r>
        <w:rPr>
          <w:b/>
        </w:rPr>
        <w:t>11.1.2.1. Universitāšu, skolu un bērnudārzu ēdnīcas, kafetērijas (</w:t>
      </w:r>
      <w:r>
        <w:rPr>
          <w:b/>
          <w:i/>
          <w:iCs/>
        </w:rPr>
        <w:t>S</w:t>
      </w:r>
      <w:r>
        <w:rPr>
          <w:b/>
        </w:rPr>
        <w:t>)</w:t>
      </w:r>
    </w:p>
    <w:p w14:paraId="57330F00" w14:textId="77777777" w:rsidR="006E778E" w:rsidRPr="009D0D9B" w:rsidRDefault="006E778E" w:rsidP="006E778E">
      <w:pPr>
        <w:jc w:val="both"/>
        <w:rPr>
          <w:rFonts w:ascii="Times New Roman" w:eastAsia="Calibri" w:hAnsi="Times New Roman" w:cs="Times New Roman"/>
          <w:b/>
          <w:bCs/>
          <w:noProof/>
          <w:sz w:val="24"/>
          <w:szCs w:val="24"/>
        </w:rPr>
      </w:pPr>
    </w:p>
    <w:p w14:paraId="5CD36A49" w14:textId="77777777" w:rsidR="006E778E" w:rsidRPr="009D0D9B" w:rsidRDefault="006E778E" w:rsidP="006E778E">
      <w:pPr>
        <w:pStyle w:val="BodyText"/>
      </w:pPr>
      <w:r>
        <w:t>Ēdieni un dzērieni, ko skolās, universitātēs un citās izglītības iestādēs nodrošina ēdnīcas vai kafetērijas, t. i., restorāni, kafejnīcas un līdzīgas iestādes.</w:t>
      </w:r>
    </w:p>
    <w:p w14:paraId="35A152F4" w14:textId="77777777" w:rsidR="006E778E" w:rsidRPr="009D0D9B" w:rsidRDefault="006E778E" w:rsidP="006E778E">
      <w:pPr>
        <w:jc w:val="both"/>
        <w:rPr>
          <w:rFonts w:ascii="Times New Roman" w:eastAsia="Calibri" w:hAnsi="Times New Roman" w:cs="Times New Roman"/>
          <w:noProof/>
          <w:sz w:val="24"/>
          <w:szCs w:val="24"/>
        </w:rPr>
      </w:pPr>
    </w:p>
    <w:p w14:paraId="08F82BB7" w14:textId="77777777" w:rsidR="006E778E" w:rsidRPr="009D0D9B" w:rsidRDefault="006E778E" w:rsidP="006E778E">
      <w:pPr>
        <w:pStyle w:val="BodyText"/>
      </w:pPr>
      <w:r>
        <w:t>Ietilpst:</w:t>
      </w:r>
    </w:p>
    <w:p w14:paraId="33B1D37D" w14:textId="77777777" w:rsidR="006E778E" w:rsidRPr="009D0D9B" w:rsidRDefault="006E778E" w:rsidP="006E778E">
      <w:pPr>
        <w:jc w:val="both"/>
        <w:rPr>
          <w:rFonts w:ascii="Times New Roman" w:eastAsia="Calibri" w:hAnsi="Times New Roman" w:cs="Times New Roman"/>
          <w:noProof/>
          <w:sz w:val="24"/>
          <w:szCs w:val="24"/>
        </w:rPr>
      </w:pPr>
    </w:p>
    <w:p w14:paraId="480B2B3E" w14:textId="77777777" w:rsidR="006E778E" w:rsidRPr="009D0D9B" w:rsidRDefault="006E778E" w:rsidP="00161C32">
      <w:pPr>
        <w:pStyle w:val="BodyText"/>
        <w:numPr>
          <w:ilvl w:val="2"/>
          <w:numId w:val="34"/>
        </w:numPr>
        <w:tabs>
          <w:tab w:val="left" w:pos="851"/>
        </w:tabs>
        <w:ind w:left="284" w:firstLine="0"/>
      </w:pPr>
      <w:r>
        <w:t>bērnudārzu ēdnīcas;</w:t>
      </w:r>
    </w:p>
    <w:p w14:paraId="6F86B247" w14:textId="77777777" w:rsidR="006E778E" w:rsidRPr="009D0D9B" w:rsidRDefault="006E778E" w:rsidP="00161C32">
      <w:pPr>
        <w:pStyle w:val="BodyText"/>
        <w:numPr>
          <w:ilvl w:val="2"/>
          <w:numId w:val="34"/>
        </w:numPr>
        <w:tabs>
          <w:tab w:val="left" w:pos="851"/>
        </w:tabs>
        <w:ind w:left="284" w:firstLine="0"/>
      </w:pPr>
      <w:r>
        <w:t>skolu ēdnīcas;</w:t>
      </w:r>
    </w:p>
    <w:p w14:paraId="1D7235F2" w14:textId="77777777" w:rsidR="006E778E" w:rsidRPr="009D0D9B" w:rsidRDefault="006E778E" w:rsidP="00161C32">
      <w:pPr>
        <w:pStyle w:val="BodyText"/>
        <w:numPr>
          <w:ilvl w:val="2"/>
          <w:numId w:val="34"/>
        </w:numPr>
        <w:tabs>
          <w:tab w:val="left" w:pos="851"/>
        </w:tabs>
        <w:ind w:left="284" w:firstLine="0"/>
      </w:pPr>
      <w:r>
        <w:t>universitāšu ēdnīcas.</w:t>
      </w:r>
    </w:p>
    <w:p w14:paraId="418C4AF9" w14:textId="77777777" w:rsidR="006E778E" w:rsidRPr="009D0D9B" w:rsidRDefault="006E778E" w:rsidP="006E778E">
      <w:pPr>
        <w:jc w:val="both"/>
        <w:rPr>
          <w:rFonts w:ascii="Times New Roman" w:eastAsia="Calibri" w:hAnsi="Times New Roman" w:cs="Times New Roman"/>
          <w:noProof/>
          <w:sz w:val="24"/>
          <w:szCs w:val="24"/>
        </w:rPr>
      </w:pPr>
    </w:p>
    <w:p w14:paraId="3E2505E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D613C46" w14:textId="77777777" w:rsidR="006E778E" w:rsidRPr="009D0D9B" w:rsidRDefault="006E778E" w:rsidP="006E778E">
      <w:pPr>
        <w:jc w:val="both"/>
        <w:rPr>
          <w:rFonts w:ascii="Times New Roman" w:eastAsia="Calibri" w:hAnsi="Times New Roman" w:cs="Times New Roman"/>
          <w:i/>
          <w:noProof/>
          <w:sz w:val="24"/>
          <w:szCs w:val="24"/>
        </w:rPr>
      </w:pPr>
    </w:p>
    <w:p w14:paraId="065227D8" w14:textId="77777777" w:rsidR="006E778E" w:rsidRPr="008F68D0" w:rsidRDefault="006E778E" w:rsidP="00161C32">
      <w:pPr>
        <w:pStyle w:val="BodyText"/>
        <w:numPr>
          <w:ilvl w:val="2"/>
          <w:numId w:val="34"/>
        </w:numPr>
        <w:tabs>
          <w:tab w:val="left" w:pos="851"/>
        </w:tabs>
        <w:ind w:left="284" w:firstLine="0"/>
        <w:rPr>
          <w:i/>
          <w:iCs/>
        </w:rPr>
      </w:pPr>
      <w:r>
        <w:rPr>
          <w:i/>
        </w:rPr>
        <w:t>ēdieni un dzērieni, ko nodrošina skolas, universitātes un citas izglītības iestādes, ja par tiem netiek izsniegti atsevišķi rēķini (10.1–10.5).</w:t>
      </w:r>
    </w:p>
    <w:p w14:paraId="18CF37DA" w14:textId="77777777" w:rsidR="006E778E" w:rsidRPr="009D0D9B" w:rsidRDefault="006E778E" w:rsidP="006E778E">
      <w:pPr>
        <w:jc w:val="both"/>
        <w:rPr>
          <w:rFonts w:ascii="Times New Roman" w:eastAsia="Calibri" w:hAnsi="Times New Roman" w:cs="Times New Roman"/>
          <w:i/>
          <w:noProof/>
          <w:sz w:val="24"/>
          <w:szCs w:val="24"/>
        </w:rPr>
      </w:pPr>
    </w:p>
    <w:p w14:paraId="609E6A61" w14:textId="77777777" w:rsidR="006E778E" w:rsidRPr="00595E69" w:rsidRDefault="006E778E" w:rsidP="006E778E">
      <w:pPr>
        <w:pStyle w:val="BodyText"/>
        <w:rPr>
          <w:b/>
          <w:bCs/>
        </w:rPr>
      </w:pPr>
      <w:r>
        <w:rPr>
          <w:b/>
        </w:rPr>
        <w:t>11.1.2.9. Citas ēdnīcas un kafetērijas (</w:t>
      </w:r>
      <w:r>
        <w:rPr>
          <w:b/>
          <w:i/>
          <w:iCs/>
        </w:rPr>
        <w:t>S</w:t>
      </w:r>
      <w:r>
        <w:rPr>
          <w:b/>
        </w:rPr>
        <w:t>)</w:t>
      </w:r>
    </w:p>
    <w:p w14:paraId="3863F051" w14:textId="77777777" w:rsidR="006E778E" w:rsidRPr="009D0D9B" w:rsidRDefault="006E778E" w:rsidP="006E778E">
      <w:pPr>
        <w:jc w:val="both"/>
        <w:rPr>
          <w:rFonts w:ascii="Times New Roman" w:eastAsia="Calibri" w:hAnsi="Times New Roman" w:cs="Times New Roman"/>
          <w:b/>
          <w:bCs/>
          <w:noProof/>
          <w:sz w:val="24"/>
          <w:szCs w:val="24"/>
        </w:rPr>
      </w:pPr>
    </w:p>
    <w:p w14:paraId="6D072E89" w14:textId="77777777" w:rsidR="006E778E" w:rsidRPr="009D0D9B" w:rsidRDefault="006E778E" w:rsidP="006E778E">
      <w:pPr>
        <w:pStyle w:val="BodyText"/>
      </w:pPr>
      <w:r>
        <w:t>Ēdieni un dzērieni, ko nodrošina ēdnīcas vai kafetērijas, t. i., restorāni, kafejnīcas un līdzīgas iestādes darba vietās/biroja telpās universitātēs un citās izglītības iestādēs, pacientiem stacionāros, ja par tiem tiek izsniegti atsevišķi rēķini.</w:t>
      </w:r>
    </w:p>
    <w:p w14:paraId="4791392D" w14:textId="77777777" w:rsidR="006E778E" w:rsidRPr="009D0D9B" w:rsidRDefault="006E778E" w:rsidP="006E778E">
      <w:pPr>
        <w:jc w:val="both"/>
        <w:rPr>
          <w:rFonts w:ascii="Times New Roman" w:eastAsia="Calibri" w:hAnsi="Times New Roman" w:cs="Times New Roman"/>
          <w:noProof/>
          <w:sz w:val="24"/>
          <w:szCs w:val="24"/>
        </w:rPr>
      </w:pPr>
    </w:p>
    <w:p w14:paraId="294B537B" w14:textId="77777777" w:rsidR="006E778E" w:rsidRPr="009D0D9B" w:rsidRDefault="006E778E" w:rsidP="006E778E">
      <w:pPr>
        <w:pStyle w:val="BodyText"/>
      </w:pPr>
      <w:r>
        <w:t>Ietilpst:</w:t>
      </w:r>
    </w:p>
    <w:p w14:paraId="49CE713F" w14:textId="77777777" w:rsidR="006E778E" w:rsidRPr="009D0D9B" w:rsidRDefault="006E778E" w:rsidP="006E778E">
      <w:pPr>
        <w:jc w:val="both"/>
        <w:rPr>
          <w:rFonts w:ascii="Times New Roman" w:eastAsia="Calibri" w:hAnsi="Times New Roman" w:cs="Times New Roman"/>
          <w:noProof/>
          <w:sz w:val="24"/>
          <w:szCs w:val="24"/>
        </w:rPr>
      </w:pPr>
    </w:p>
    <w:p w14:paraId="0FDB5661" w14:textId="77777777" w:rsidR="006E778E" w:rsidRPr="009D0D9B" w:rsidRDefault="006E778E" w:rsidP="00161C32">
      <w:pPr>
        <w:pStyle w:val="BodyText"/>
        <w:numPr>
          <w:ilvl w:val="2"/>
          <w:numId w:val="34"/>
        </w:numPr>
        <w:tabs>
          <w:tab w:val="left" w:pos="851"/>
        </w:tabs>
        <w:ind w:left="284" w:firstLine="0"/>
      </w:pPr>
      <w:r>
        <w:t>armijas kopgaldi un virsnieku kopkajītes.</w:t>
      </w:r>
    </w:p>
    <w:p w14:paraId="6C8D8E91" w14:textId="77777777" w:rsidR="006E778E" w:rsidRPr="009D0D9B" w:rsidRDefault="006E778E" w:rsidP="006E778E">
      <w:pPr>
        <w:jc w:val="both"/>
        <w:rPr>
          <w:rFonts w:ascii="Times New Roman" w:eastAsia="Calibri" w:hAnsi="Times New Roman" w:cs="Times New Roman"/>
          <w:noProof/>
          <w:sz w:val="24"/>
          <w:szCs w:val="24"/>
        </w:rPr>
      </w:pPr>
    </w:p>
    <w:p w14:paraId="0DA34DE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CEF9EA8" w14:textId="77777777" w:rsidR="006E778E" w:rsidRPr="009D0D9B" w:rsidRDefault="006E778E" w:rsidP="006E778E">
      <w:pPr>
        <w:jc w:val="both"/>
        <w:rPr>
          <w:rFonts w:ascii="Times New Roman" w:eastAsia="Calibri" w:hAnsi="Times New Roman" w:cs="Times New Roman"/>
          <w:i/>
          <w:noProof/>
          <w:sz w:val="24"/>
          <w:szCs w:val="24"/>
        </w:rPr>
      </w:pPr>
    </w:p>
    <w:p w14:paraId="1FA67EC8" w14:textId="77777777" w:rsidR="006E778E" w:rsidRPr="006F63A1" w:rsidRDefault="006E778E" w:rsidP="00161C32">
      <w:pPr>
        <w:pStyle w:val="BodyText"/>
        <w:numPr>
          <w:ilvl w:val="2"/>
          <w:numId w:val="34"/>
        </w:numPr>
        <w:tabs>
          <w:tab w:val="left" w:pos="851"/>
        </w:tabs>
        <w:ind w:left="284" w:firstLine="0"/>
        <w:rPr>
          <w:i/>
          <w:iCs/>
        </w:rPr>
      </w:pPr>
      <w:r>
        <w:rPr>
          <w:i/>
        </w:rPr>
        <w:t>ēdieni un dzērieni, ko nodrošina pacientiem slimnīcās, ja par tiem netiek izsniegti atsevišķi rēķini (06.3).</w:t>
      </w:r>
    </w:p>
    <w:p w14:paraId="515A79C6" w14:textId="77777777" w:rsidR="006E778E" w:rsidRPr="009D0D9B" w:rsidRDefault="006E778E" w:rsidP="006E778E">
      <w:pPr>
        <w:jc w:val="both"/>
        <w:rPr>
          <w:rFonts w:ascii="Times New Roman" w:eastAsia="Calibri" w:hAnsi="Times New Roman" w:cs="Times New Roman"/>
          <w:i/>
          <w:noProof/>
          <w:sz w:val="24"/>
          <w:szCs w:val="24"/>
        </w:rPr>
      </w:pPr>
    </w:p>
    <w:p w14:paraId="16FE86D6" w14:textId="168A382A" w:rsidR="006E778E" w:rsidRPr="00595E69" w:rsidRDefault="00F61616" w:rsidP="00A37182">
      <w:pPr>
        <w:pStyle w:val="BodyText"/>
        <w:keepNext/>
        <w:numPr>
          <w:ilvl w:val="1"/>
          <w:numId w:val="38"/>
        </w:numPr>
        <w:rPr>
          <w:b/>
          <w:bCs/>
        </w:rPr>
      </w:pPr>
      <w:r>
        <w:rPr>
          <w:b/>
        </w:rPr>
        <w:lastRenderedPageBreak/>
        <w:t>.</w:t>
      </w:r>
      <w:r w:rsidR="001D0838">
        <w:rPr>
          <w:b/>
        </w:rPr>
        <w:t xml:space="preserve"> </w:t>
      </w:r>
      <w:r w:rsidR="006E778E">
        <w:rPr>
          <w:b/>
        </w:rPr>
        <w:t>IZMITINĀŠANAS PAKALPOJUMI</w:t>
      </w:r>
    </w:p>
    <w:p w14:paraId="3D87746B" w14:textId="77777777" w:rsidR="006E778E" w:rsidRPr="009D0D9B" w:rsidRDefault="006E778E" w:rsidP="00A37182">
      <w:pPr>
        <w:keepNext/>
        <w:jc w:val="both"/>
        <w:rPr>
          <w:rFonts w:ascii="Times New Roman" w:eastAsia="Calibri" w:hAnsi="Times New Roman" w:cs="Times New Roman"/>
          <w:b/>
          <w:bCs/>
          <w:noProof/>
          <w:sz w:val="24"/>
          <w:szCs w:val="24"/>
        </w:rPr>
      </w:pPr>
    </w:p>
    <w:p w14:paraId="1089FAF3"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11.2.0. Izmitināšanas pakalpojumi (</w:t>
      </w:r>
      <w:r>
        <w:rPr>
          <w:rFonts w:ascii="Times New Roman" w:hAnsi="Times New Roman"/>
          <w:b/>
          <w:i/>
          <w:iCs/>
          <w:sz w:val="24"/>
        </w:rPr>
        <w:t>S</w:t>
      </w:r>
      <w:r>
        <w:rPr>
          <w:rFonts w:ascii="Times New Roman" w:hAnsi="Times New Roman"/>
          <w:b/>
          <w:sz w:val="24"/>
        </w:rPr>
        <w:t>)</w:t>
      </w:r>
    </w:p>
    <w:p w14:paraId="186CFA19" w14:textId="77777777" w:rsidR="006E778E" w:rsidRPr="009D0D9B" w:rsidRDefault="006E778E" w:rsidP="006E778E">
      <w:pPr>
        <w:jc w:val="both"/>
        <w:rPr>
          <w:rFonts w:ascii="Times New Roman" w:eastAsia="Calibri" w:hAnsi="Times New Roman" w:cs="Times New Roman"/>
          <w:b/>
          <w:bCs/>
          <w:noProof/>
          <w:sz w:val="24"/>
          <w:szCs w:val="24"/>
        </w:rPr>
      </w:pPr>
    </w:p>
    <w:p w14:paraId="27C33EF1" w14:textId="77777777" w:rsidR="006E778E" w:rsidRPr="009D0D9B" w:rsidRDefault="006E778E" w:rsidP="006E778E">
      <w:pPr>
        <w:pStyle w:val="BodyText"/>
      </w:pPr>
      <w:r>
        <w:t>Izmitināšanas pakalpojumi apmeklētājiem un citiem ceļotājiem vietās, kas nav viņu galvenā vai sekundārā dzīvesvieta. Tajos ietilpst arī citi pakalpojumi, ja par tiem netiek izsniegti atsevišķi rēķini, piemēram, ēdināšanas un dzērienu pasniegšanas pakalpojumi, uzkopšana, automobiļa stāvvietas nodrošināšana, veļas mazgāšana, peldbaseini un vingrošanas zāles, atpūtas telpas un konferenču un pasākumu telpas.</w:t>
      </w:r>
    </w:p>
    <w:p w14:paraId="08525D53" w14:textId="77777777" w:rsidR="006E778E" w:rsidRPr="009D0D9B" w:rsidRDefault="006E778E" w:rsidP="006E778E">
      <w:pPr>
        <w:jc w:val="both"/>
        <w:rPr>
          <w:rFonts w:ascii="Times New Roman" w:eastAsia="Calibri" w:hAnsi="Times New Roman" w:cs="Times New Roman"/>
          <w:noProof/>
          <w:sz w:val="24"/>
          <w:szCs w:val="24"/>
        </w:rPr>
      </w:pPr>
    </w:p>
    <w:p w14:paraId="5AD2EE5A" w14:textId="77777777" w:rsidR="006E778E" w:rsidRPr="009D0D9B" w:rsidRDefault="006E778E" w:rsidP="006E778E">
      <w:pPr>
        <w:pStyle w:val="BodyText"/>
      </w:pPr>
      <w:r>
        <w:t>Ietilpst:</w:t>
      </w:r>
    </w:p>
    <w:p w14:paraId="690ECB2F" w14:textId="77777777" w:rsidR="006E778E" w:rsidRPr="009D0D9B" w:rsidRDefault="006E778E" w:rsidP="006E778E">
      <w:pPr>
        <w:jc w:val="both"/>
        <w:rPr>
          <w:rFonts w:ascii="Times New Roman" w:eastAsia="Calibri" w:hAnsi="Times New Roman" w:cs="Times New Roman"/>
          <w:noProof/>
          <w:sz w:val="24"/>
          <w:szCs w:val="24"/>
        </w:rPr>
      </w:pPr>
    </w:p>
    <w:p w14:paraId="7795B7C4" w14:textId="77777777" w:rsidR="006E778E" w:rsidRPr="009D0D9B" w:rsidRDefault="006E778E" w:rsidP="00161C32">
      <w:pPr>
        <w:pStyle w:val="BodyText"/>
        <w:numPr>
          <w:ilvl w:val="2"/>
          <w:numId w:val="34"/>
        </w:numPr>
        <w:tabs>
          <w:tab w:val="left" w:pos="851"/>
        </w:tabs>
        <w:ind w:left="284" w:firstLine="0"/>
      </w:pPr>
      <w:r>
        <w:t>kūrorti, viesnīcas, viesnīcas, kas izīrē numurus atbilstoši stundas likmei, moteļi, iebraucamās vietas un pansijas;</w:t>
      </w:r>
    </w:p>
    <w:p w14:paraId="45B7D769" w14:textId="77777777" w:rsidR="006E778E" w:rsidRPr="009D0D9B" w:rsidRDefault="006E778E" w:rsidP="00161C32">
      <w:pPr>
        <w:pStyle w:val="BodyText"/>
        <w:numPr>
          <w:ilvl w:val="2"/>
          <w:numId w:val="34"/>
        </w:numPr>
        <w:tabs>
          <w:tab w:val="left" w:pos="851"/>
        </w:tabs>
        <w:ind w:left="284" w:firstLine="0"/>
      </w:pPr>
      <w:r>
        <w:t>izmitināšanas pakalpojumi, ko nodrošina privātmājas, brīvdienu mājas, viesu nami un pansijas kā otro mājokli un citas iestādes, kuras piedāvā naktsmītni un brokastis;</w:t>
      </w:r>
    </w:p>
    <w:p w14:paraId="38CF9EB4" w14:textId="77777777" w:rsidR="006E778E" w:rsidRPr="009D0D9B" w:rsidRDefault="006E778E" w:rsidP="00161C32">
      <w:pPr>
        <w:pStyle w:val="BodyText"/>
        <w:numPr>
          <w:ilvl w:val="2"/>
          <w:numId w:val="34"/>
        </w:numPr>
        <w:tabs>
          <w:tab w:val="left" w:pos="851"/>
        </w:tabs>
        <w:ind w:left="284" w:firstLine="0"/>
      </w:pPr>
      <w:r>
        <w:t>daļlaika lietojuma vienības;</w:t>
      </w:r>
    </w:p>
    <w:p w14:paraId="100824C7" w14:textId="77777777" w:rsidR="006E778E" w:rsidRPr="009D0D9B" w:rsidRDefault="006E778E" w:rsidP="00161C32">
      <w:pPr>
        <w:pStyle w:val="BodyText"/>
        <w:numPr>
          <w:ilvl w:val="2"/>
          <w:numId w:val="34"/>
        </w:numPr>
        <w:tabs>
          <w:tab w:val="left" w:pos="851"/>
        </w:tabs>
        <w:ind w:left="284" w:firstLine="0"/>
      </w:pPr>
      <w:r>
        <w:t>atpūtnieku ciemati un atpūtas centri, tūrisms ar atpūtu telšu nometnēs, stacionārās (nepārvietojamās) dzīvojamās piekabes un laivas;</w:t>
      </w:r>
    </w:p>
    <w:p w14:paraId="2377A16A" w14:textId="77777777" w:rsidR="006E778E" w:rsidRPr="009D0D9B" w:rsidRDefault="006E778E" w:rsidP="00161C32">
      <w:pPr>
        <w:pStyle w:val="BodyText"/>
        <w:numPr>
          <w:ilvl w:val="2"/>
          <w:numId w:val="34"/>
        </w:numPr>
        <w:tabs>
          <w:tab w:val="left" w:pos="851"/>
        </w:tabs>
        <w:ind w:left="284" w:firstLine="0"/>
      </w:pPr>
      <w:r>
        <w:t>jauniešu kopmītnes un kalnu apmetnes;</w:t>
      </w:r>
    </w:p>
    <w:p w14:paraId="3F781F0C" w14:textId="77777777" w:rsidR="006E778E" w:rsidRPr="009D0D9B" w:rsidRDefault="006E778E" w:rsidP="00161C32">
      <w:pPr>
        <w:pStyle w:val="BodyText"/>
        <w:numPr>
          <w:ilvl w:val="2"/>
          <w:numId w:val="34"/>
        </w:numPr>
        <w:tabs>
          <w:tab w:val="left" w:pos="851"/>
        </w:tabs>
        <w:ind w:left="284" w:firstLine="0"/>
      </w:pPr>
      <w:r>
        <w:t>bungalo, kalnu kotedžas, mājsaimniecības kotedžas un kabīnes;</w:t>
      </w:r>
    </w:p>
    <w:p w14:paraId="7E4BEA65" w14:textId="77777777" w:rsidR="006E778E" w:rsidRPr="009D0D9B" w:rsidRDefault="006E778E" w:rsidP="00161C32">
      <w:pPr>
        <w:pStyle w:val="BodyText"/>
        <w:numPr>
          <w:ilvl w:val="2"/>
          <w:numId w:val="34"/>
        </w:numPr>
        <w:tabs>
          <w:tab w:val="left" w:pos="851"/>
        </w:tabs>
        <w:ind w:left="284" w:firstLine="0"/>
      </w:pPr>
      <w:r>
        <w:t>studentu mītnes, skolu un citu izglītības iestāžu kopmītnes, ja par tām tiek izsniegti atsevišķi rēķini; hosteļi un citas dzīvojamās telpas strādniekiem;</w:t>
      </w:r>
    </w:p>
    <w:p w14:paraId="416C1921" w14:textId="77777777" w:rsidR="006E778E" w:rsidRPr="009D0D9B" w:rsidRDefault="006E778E" w:rsidP="00161C32">
      <w:pPr>
        <w:pStyle w:val="BodyText"/>
        <w:numPr>
          <w:ilvl w:val="2"/>
          <w:numId w:val="34"/>
        </w:numPr>
        <w:tabs>
          <w:tab w:val="left" w:pos="851"/>
        </w:tabs>
        <w:ind w:left="284" w:firstLine="0"/>
      </w:pPr>
      <w:r>
        <w:t>dzelzceļa guļamvagoni un cits sabiedriskais transports, ja par to tiek izsniegts atsevišķs rēķins;</w:t>
      </w:r>
    </w:p>
    <w:p w14:paraId="6B0CEB51" w14:textId="77777777" w:rsidR="006E778E" w:rsidRPr="009D0D9B" w:rsidRDefault="006E778E" w:rsidP="00161C32">
      <w:pPr>
        <w:pStyle w:val="BodyText"/>
        <w:numPr>
          <w:ilvl w:val="2"/>
          <w:numId w:val="34"/>
        </w:numPr>
        <w:tabs>
          <w:tab w:val="left" w:pos="851"/>
        </w:tabs>
        <w:ind w:left="284" w:firstLine="0"/>
      </w:pPr>
      <w:r>
        <w:t>maksa par naktsmītnes publicēšanu, meklēšanu un īrēšanu tīmeklī;</w:t>
      </w:r>
    </w:p>
    <w:p w14:paraId="69AC6494" w14:textId="77777777" w:rsidR="006E778E" w:rsidRPr="009D0D9B" w:rsidRDefault="006E778E" w:rsidP="00161C32">
      <w:pPr>
        <w:pStyle w:val="BodyText"/>
        <w:numPr>
          <w:ilvl w:val="2"/>
          <w:numId w:val="34"/>
        </w:numPr>
        <w:tabs>
          <w:tab w:val="left" w:pos="851"/>
        </w:tabs>
        <w:ind w:left="284" w:firstLine="0"/>
      </w:pPr>
      <w:r>
        <w:t>maksa tūrisma aģentūrai par naktsmītni, ja par to tiek maksāts atsevišķi;</w:t>
      </w:r>
    </w:p>
    <w:p w14:paraId="159B802C" w14:textId="77777777" w:rsidR="006E778E" w:rsidRPr="009D0D9B" w:rsidRDefault="006E778E" w:rsidP="00161C32">
      <w:pPr>
        <w:pStyle w:val="BodyText"/>
        <w:numPr>
          <w:ilvl w:val="2"/>
          <w:numId w:val="34"/>
        </w:numPr>
        <w:tabs>
          <w:tab w:val="left" w:pos="851"/>
        </w:tabs>
        <w:ind w:left="284" w:firstLine="0"/>
      </w:pPr>
      <w:r>
        <w:t>dzeramnauda izsūtāmajiem zēniem, viesnīcas bagāžas nesējiem, istabenēm.</w:t>
      </w:r>
    </w:p>
    <w:p w14:paraId="0990DBE0" w14:textId="77777777" w:rsidR="006E778E" w:rsidRPr="009D0D9B" w:rsidRDefault="006E778E" w:rsidP="006E778E">
      <w:pPr>
        <w:jc w:val="both"/>
        <w:rPr>
          <w:rFonts w:ascii="Times New Roman" w:eastAsia="Calibri" w:hAnsi="Times New Roman" w:cs="Times New Roman"/>
          <w:noProof/>
          <w:sz w:val="24"/>
          <w:szCs w:val="24"/>
        </w:rPr>
      </w:pPr>
    </w:p>
    <w:p w14:paraId="154FC33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0010094" w14:textId="77777777" w:rsidR="006E778E" w:rsidRPr="009D0D9B" w:rsidRDefault="006E778E" w:rsidP="006E778E">
      <w:pPr>
        <w:jc w:val="both"/>
        <w:rPr>
          <w:rFonts w:ascii="Times New Roman" w:eastAsia="Calibri" w:hAnsi="Times New Roman" w:cs="Times New Roman"/>
          <w:i/>
          <w:noProof/>
          <w:sz w:val="24"/>
          <w:szCs w:val="24"/>
        </w:rPr>
      </w:pPr>
    </w:p>
    <w:p w14:paraId="31800150" w14:textId="77777777" w:rsidR="006E778E" w:rsidRPr="006F63A1" w:rsidRDefault="006E778E" w:rsidP="00161C32">
      <w:pPr>
        <w:pStyle w:val="BodyText"/>
        <w:numPr>
          <w:ilvl w:val="2"/>
          <w:numId w:val="34"/>
        </w:numPr>
        <w:tabs>
          <w:tab w:val="left" w:pos="851"/>
        </w:tabs>
        <w:ind w:left="284" w:firstLine="0"/>
        <w:rPr>
          <w:i/>
          <w:iCs/>
        </w:rPr>
      </w:pPr>
      <w:r>
        <w:rPr>
          <w:i/>
        </w:rPr>
        <w:t>maksājumi, ko veic mājsaimniecības, kuras apdzīvo numuru viesnīcā vai istabu pansijā kā savu galveno dzīvesvietu (04.1.1.0);</w:t>
      </w:r>
    </w:p>
    <w:p w14:paraId="16BF21D9" w14:textId="77777777" w:rsidR="006E778E" w:rsidRPr="006F63A1" w:rsidRDefault="006E778E" w:rsidP="00161C32">
      <w:pPr>
        <w:pStyle w:val="BodyText"/>
        <w:numPr>
          <w:ilvl w:val="2"/>
          <w:numId w:val="34"/>
        </w:numPr>
        <w:tabs>
          <w:tab w:val="left" w:pos="851"/>
        </w:tabs>
        <w:ind w:left="284" w:firstLine="0"/>
        <w:rPr>
          <w:i/>
          <w:iCs/>
        </w:rPr>
      </w:pPr>
      <w:r>
        <w:rPr>
          <w:i/>
        </w:rPr>
        <w:t>īre, ko mājsaimniecības maksā par otro mājokli vai par daļlaika lietojuma dzīvesvietu (04.1.2.1);</w:t>
      </w:r>
    </w:p>
    <w:p w14:paraId="3D8235C2" w14:textId="77777777" w:rsidR="006E778E" w:rsidRPr="006F63A1" w:rsidRDefault="006E778E" w:rsidP="00161C32">
      <w:pPr>
        <w:pStyle w:val="BodyText"/>
        <w:numPr>
          <w:ilvl w:val="2"/>
          <w:numId w:val="34"/>
        </w:numPr>
        <w:tabs>
          <w:tab w:val="left" w:pos="851"/>
        </w:tabs>
        <w:ind w:left="284" w:firstLine="0"/>
        <w:rPr>
          <w:i/>
          <w:iCs/>
        </w:rPr>
      </w:pPr>
      <w:r>
        <w:rPr>
          <w:i/>
        </w:rPr>
        <w:t>tālruņa zvani (08.3.1.0);</w:t>
      </w:r>
    </w:p>
    <w:p w14:paraId="47552898" w14:textId="77777777" w:rsidR="006E778E" w:rsidRPr="006F63A1" w:rsidRDefault="006E778E" w:rsidP="00161C32">
      <w:pPr>
        <w:pStyle w:val="BodyText"/>
        <w:numPr>
          <w:ilvl w:val="2"/>
          <w:numId w:val="34"/>
        </w:numPr>
        <w:tabs>
          <w:tab w:val="left" w:pos="851"/>
        </w:tabs>
        <w:ind w:left="284" w:firstLine="0"/>
        <w:rPr>
          <w:i/>
          <w:iCs/>
        </w:rPr>
      </w:pPr>
      <w:r>
        <w:rPr>
          <w:i/>
        </w:rPr>
        <w:t>kompleksie tūrisma pakalpojumi (09.8.0.0);</w:t>
      </w:r>
    </w:p>
    <w:p w14:paraId="2903363F" w14:textId="77777777" w:rsidR="006E778E" w:rsidRPr="006F63A1" w:rsidRDefault="006E778E" w:rsidP="00161C32">
      <w:pPr>
        <w:pStyle w:val="BodyText"/>
        <w:numPr>
          <w:ilvl w:val="2"/>
          <w:numId w:val="34"/>
        </w:numPr>
        <w:tabs>
          <w:tab w:val="left" w:pos="851"/>
        </w:tabs>
        <w:ind w:left="284" w:firstLine="0"/>
        <w:rPr>
          <w:i/>
          <w:iCs/>
        </w:rPr>
      </w:pPr>
      <w:r>
        <w:rPr>
          <w:i/>
        </w:rPr>
        <w:t>brokastis, maltītes un citi ēdieni un dzērieni, ko pasniedz izmitināšanas un tamlīdzīgās iestādēs, ja par to tiek izsniegts atsevišķs rēķins (11.1.1);</w:t>
      </w:r>
    </w:p>
    <w:p w14:paraId="7B44DF5B" w14:textId="77777777" w:rsidR="006E778E" w:rsidRPr="006F63A1" w:rsidRDefault="006E778E" w:rsidP="00161C32">
      <w:pPr>
        <w:pStyle w:val="BodyText"/>
        <w:numPr>
          <w:ilvl w:val="2"/>
          <w:numId w:val="34"/>
        </w:numPr>
        <w:tabs>
          <w:tab w:val="left" w:pos="851"/>
        </w:tabs>
        <w:ind w:left="284" w:firstLine="0"/>
        <w:rPr>
          <w:i/>
          <w:iCs/>
        </w:rPr>
      </w:pPr>
      <w:r>
        <w:rPr>
          <w:i/>
        </w:rPr>
        <w:t>pajumte bāreņu namos, invalīdu namos vai sabiedrībā neiekļāvušos personu namos (13.3.0.2).</w:t>
      </w:r>
    </w:p>
    <w:p w14:paraId="1C39A969" w14:textId="77777777" w:rsidR="006E778E" w:rsidRPr="009D0D9B" w:rsidRDefault="006E778E" w:rsidP="006E778E">
      <w:pPr>
        <w:jc w:val="both"/>
        <w:rPr>
          <w:rFonts w:ascii="Times New Roman" w:eastAsia="Calibri" w:hAnsi="Times New Roman" w:cs="Times New Roman"/>
          <w:i/>
          <w:noProof/>
          <w:sz w:val="24"/>
          <w:szCs w:val="24"/>
        </w:rPr>
      </w:pPr>
    </w:p>
    <w:p w14:paraId="6B24E4A7" w14:textId="77777777" w:rsidR="006E778E" w:rsidRPr="00595E69" w:rsidRDefault="006E778E" w:rsidP="006E778E">
      <w:pPr>
        <w:pStyle w:val="BodyText"/>
        <w:rPr>
          <w:b/>
          <w:bCs/>
        </w:rPr>
      </w:pPr>
      <w:r>
        <w:rPr>
          <w:b/>
        </w:rPr>
        <w:t>11.2.0.1. Viesnīcu, moteļu, iebraucamo vietu un tamlīdzīgu izmitināšanas iestāžu pakalpojumi (</w:t>
      </w:r>
      <w:r>
        <w:rPr>
          <w:b/>
          <w:i/>
          <w:iCs/>
        </w:rPr>
        <w:t>S</w:t>
      </w:r>
      <w:r>
        <w:rPr>
          <w:b/>
        </w:rPr>
        <w:t>)</w:t>
      </w:r>
    </w:p>
    <w:p w14:paraId="0164CDC3" w14:textId="77777777" w:rsidR="006E778E" w:rsidRPr="009D0D9B" w:rsidRDefault="006E778E" w:rsidP="006E778E">
      <w:pPr>
        <w:jc w:val="both"/>
        <w:rPr>
          <w:rFonts w:ascii="Times New Roman" w:eastAsia="Calibri" w:hAnsi="Times New Roman" w:cs="Times New Roman"/>
          <w:b/>
          <w:bCs/>
          <w:noProof/>
          <w:sz w:val="24"/>
          <w:szCs w:val="24"/>
        </w:rPr>
      </w:pPr>
    </w:p>
    <w:p w14:paraId="13366552" w14:textId="77777777" w:rsidR="006E778E" w:rsidRPr="009D0D9B" w:rsidRDefault="006E778E" w:rsidP="006E778E">
      <w:pPr>
        <w:pStyle w:val="BodyText"/>
      </w:pPr>
      <w:r>
        <w:t>Ietilpst:</w:t>
      </w:r>
    </w:p>
    <w:p w14:paraId="28D9A61A" w14:textId="77777777" w:rsidR="006E778E" w:rsidRPr="009D0D9B" w:rsidRDefault="006E778E" w:rsidP="006E778E">
      <w:pPr>
        <w:jc w:val="both"/>
        <w:rPr>
          <w:rFonts w:ascii="Times New Roman" w:eastAsia="Calibri" w:hAnsi="Times New Roman" w:cs="Times New Roman"/>
          <w:noProof/>
          <w:sz w:val="24"/>
          <w:szCs w:val="24"/>
        </w:rPr>
      </w:pPr>
    </w:p>
    <w:p w14:paraId="40C5F1F9" w14:textId="77777777" w:rsidR="006E778E" w:rsidRPr="009D0D9B" w:rsidRDefault="006E778E" w:rsidP="00161C32">
      <w:pPr>
        <w:pStyle w:val="BodyText"/>
        <w:numPr>
          <w:ilvl w:val="2"/>
          <w:numId w:val="34"/>
        </w:numPr>
        <w:tabs>
          <w:tab w:val="left" w:pos="851"/>
        </w:tabs>
        <w:ind w:left="284" w:firstLine="0"/>
      </w:pPr>
      <w:r>
        <w:t>izmitināšanas pakalpojumi, ko sniedz kūrorti, viesnīcas un moteļi;</w:t>
      </w:r>
    </w:p>
    <w:p w14:paraId="04E0BA56" w14:textId="77777777" w:rsidR="006E778E" w:rsidRPr="009D0D9B" w:rsidRDefault="006E778E" w:rsidP="00161C32">
      <w:pPr>
        <w:pStyle w:val="BodyText"/>
        <w:numPr>
          <w:ilvl w:val="2"/>
          <w:numId w:val="34"/>
        </w:numPr>
        <w:tabs>
          <w:tab w:val="left" w:pos="851"/>
        </w:tabs>
        <w:ind w:left="284" w:firstLine="0"/>
      </w:pPr>
      <w:r>
        <w:t>izmitināšanas pakalpojumi, ko sniedz iebraucamās vietas, pansijas un līdzīgas iestādes;</w:t>
      </w:r>
    </w:p>
    <w:p w14:paraId="3C591B02" w14:textId="77777777" w:rsidR="006E778E" w:rsidRPr="009D0D9B" w:rsidRDefault="006E778E" w:rsidP="00161C32">
      <w:pPr>
        <w:pStyle w:val="BodyText"/>
        <w:numPr>
          <w:ilvl w:val="2"/>
          <w:numId w:val="34"/>
        </w:numPr>
        <w:tabs>
          <w:tab w:val="left" w:pos="851"/>
        </w:tabs>
        <w:ind w:left="284" w:firstLine="0"/>
      </w:pPr>
      <w:r>
        <w:t xml:space="preserve">īstermiņa izmitināšanas pakalpojumi, ko sniedz privātmājas, brīvdienu mājas, viesu </w:t>
      </w:r>
      <w:r>
        <w:lastRenderedPageBreak/>
        <w:t>nami un pansijas kā otrie mājokļi un citas iestādes, kas piedāvā naktsmītni un brokastis;</w:t>
      </w:r>
    </w:p>
    <w:p w14:paraId="416DE42F" w14:textId="77777777" w:rsidR="006E778E" w:rsidRDefault="006E778E" w:rsidP="00161C32">
      <w:pPr>
        <w:pStyle w:val="BodyText"/>
        <w:numPr>
          <w:ilvl w:val="2"/>
          <w:numId w:val="34"/>
        </w:numPr>
        <w:tabs>
          <w:tab w:val="left" w:pos="851"/>
        </w:tabs>
        <w:ind w:left="284" w:firstLine="0"/>
      </w:pPr>
      <w:r>
        <w:t>daļlaika lietojuma vienības.</w:t>
      </w:r>
    </w:p>
    <w:p w14:paraId="2FD7AB5A" w14:textId="77777777" w:rsidR="006E778E" w:rsidRDefault="006E778E" w:rsidP="006E778E">
      <w:pPr>
        <w:pStyle w:val="BodyText"/>
      </w:pPr>
    </w:p>
    <w:p w14:paraId="7FD57216" w14:textId="77777777" w:rsidR="006E778E" w:rsidRDefault="006E778E" w:rsidP="006E778E">
      <w:pPr>
        <w:pStyle w:val="BodyText"/>
      </w:pPr>
      <w:r>
        <w:t>Ietilpst arī:</w:t>
      </w:r>
    </w:p>
    <w:p w14:paraId="3A86A064" w14:textId="77777777" w:rsidR="006E778E" w:rsidRPr="009D0D9B" w:rsidRDefault="006E778E" w:rsidP="006E778E">
      <w:pPr>
        <w:pStyle w:val="BodyText"/>
      </w:pPr>
    </w:p>
    <w:p w14:paraId="59C3F378" w14:textId="77777777" w:rsidR="006E778E" w:rsidRPr="009D0D9B" w:rsidRDefault="006E778E" w:rsidP="00161C32">
      <w:pPr>
        <w:pStyle w:val="BodyText"/>
        <w:numPr>
          <w:ilvl w:val="2"/>
          <w:numId w:val="34"/>
        </w:numPr>
        <w:tabs>
          <w:tab w:val="left" w:pos="851"/>
        </w:tabs>
        <w:ind w:left="284" w:firstLine="0"/>
      </w:pPr>
      <w:r>
        <w:t>viesnīcas, kas izīrē numurus atbilstoši stundas likmei.</w:t>
      </w:r>
    </w:p>
    <w:p w14:paraId="4D6025F3" w14:textId="77777777" w:rsidR="006E778E" w:rsidRPr="009D0D9B" w:rsidRDefault="006E778E" w:rsidP="006E778E">
      <w:pPr>
        <w:jc w:val="both"/>
        <w:rPr>
          <w:rFonts w:ascii="Times New Roman" w:eastAsia="Calibri" w:hAnsi="Times New Roman" w:cs="Times New Roman"/>
          <w:noProof/>
          <w:sz w:val="24"/>
          <w:szCs w:val="24"/>
        </w:rPr>
      </w:pPr>
    </w:p>
    <w:p w14:paraId="7C9CAF9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2085B24" w14:textId="77777777" w:rsidR="006E778E" w:rsidRPr="009D0D9B" w:rsidRDefault="006E778E" w:rsidP="006E778E">
      <w:pPr>
        <w:jc w:val="both"/>
        <w:rPr>
          <w:rFonts w:ascii="Times New Roman" w:eastAsia="Calibri" w:hAnsi="Times New Roman" w:cs="Times New Roman"/>
          <w:i/>
          <w:noProof/>
          <w:sz w:val="24"/>
          <w:szCs w:val="24"/>
        </w:rPr>
      </w:pPr>
    </w:p>
    <w:p w14:paraId="359D4B85" w14:textId="77777777" w:rsidR="006E778E" w:rsidRPr="006F63A1" w:rsidRDefault="006E778E" w:rsidP="00161C32">
      <w:pPr>
        <w:pStyle w:val="BodyText"/>
        <w:numPr>
          <w:ilvl w:val="2"/>
          <w:numId w:val="34"/>
        </w:numPr>
        <w:tabs>
          <w:tab w:val="left" w:pos="851"/>
        </w:tabs>
        <w:ind w:left="284" w:firstLine="0"/>
        <w:rPr>
          <w:i/>
          <w:iCs/>
        </w:rPr>
      </w:pPr>
      <w:r>
        <w:rPr>
          <w:i/>
        </w:rPr>
        <w:t>maksājumi, ko veic mājsaimniecības, kuras apdzīvo numuru viesnīcā vai istabu pansijā kā savu galveno dzīvesvietu (04.1.1.0);</w:t>
      </w:r>
    </w:p>
    <w:p w14:paraId="6E67062E" w14:textId="77777777" w:rsidR="006E778E" w:rsidRPr="006F63A1" w:rsidRDefault="006E778E" w:rsidP="00161C32">
      <w:pPr>
        <w:pStyle w:val="BodyText"/>
        <w:numPr>
          <w:ilvl w:val="2"/>
          <w:numId w:val="34"/>
        </w:numPr>
        <w:tabs>
          <w:tab w:val="left" w:pos="851"/>
        </w:tabs>
        <w:ind w:left="284" w:firstLine="0"/>
        <w:rPr>
          <w:i/>
          <w:iCs/>
        </w:rPr>
      </w:pPr>
      <w:r>
        <w:rPr>
          <w:i/>
        </w:rPr>
        <w:t>īre, ko mājsaimniecības maksā par otro mājokli vai par daļlaika lietojuma dzīvesvietu (04.1.2.1);</w:t>
      </w:r>
    </w:p>
    <w:p w14:paraId="0164FCE3" w14:textId="77777777" w:rsidR="006E778E" w:rsidRPr="006F63A1" w:rsidRDefault="006E778E" w:rsidP="00161C32">
      <w:pPr>
        <w:pStyle w:val="BodyText"/>
        <w:numPr>
          <w:ilvl w:val="2"/>
          <w:numId w:val="34"/>
        </w:numPr>
        <w:tabs>
          <w:tab w:val="left" w:pos="851"/>
        </w:tabs>
        <w:ind w:left="284" w:firstLine="0"/>
        <w:rPr>
          <w:i/>
          <w:iCs/>
        </w:rPr>
      </w:pPr>
      <w:r>
        <w:rPr>
          <w:i/>
        </w:rPr>
        <w:t>tālruņa zvani (08.3.1.0);</w:t>
      </w:r>
    </w:p>
    <w:p w14:paraId="1A4652C7" w14:textId="77777777" w:rsidR="006E778E" w:rsidRPr="006F63A1" w:rsidRDefault="006E778E" w:rsidP="00161C32">
      <w:pPr>
        <w:pStyle w:val="BodyText"/>
        <w:numPr>
          <w:ilvl w:val="2"/>
          <w:numId w:val="34"/>
        </w:numPr>
        <w:tabs>
          <w:tab w:val="left" w:pos="851"/>
        </w:tabs>
        <w:ind w:left="284" w:firstLine="0"/>
        <w:rPr>
          <w:i/>
          <w:iCs/>
        </w:rPr>
      </w:pPr>
      <w:r>
        <w:rPr>
          <w:i/>
        </w:rPr>
        <w:t>kompleksie tūrisma pakalpojumi (09.8.0.0);</w:t>
      </w:r>
    </w:p>
    <w:p w14:paraId="16E26C9F" w14:textId="77777777" w:rsidR="006E778E" w:rsidRPr="006F63A1" w:rsidRDefault="006E778E" w:rsidP="00161C32">
      <w:pPr>
        <w:pStyle w:val="BodyText"/>
        <w:numPr>
          <w:ilvl w:val="2"/>
          <w:numId w:val="34"/>
        </w:numPr>
        <w:tabs>
          <w:tab w:val="left" w:pos="851"/>
        </w:tabs>
        <w:ind w:left="284" w:firstLine="0"/>
        <w:rPr>
          <w:i/>
          <w:iCs/>
        </w:rPr>
      </w:pPr>
      <w:r>
        <w:rPr>
          <w:i/>
        </w:rPr>
        <w:t>brokastis, maltītes un citi ēdieni un dzērieni, ko pasniedz izmitināšanas iestādes un līdzīgas iestādes, ja par to tiek izsniegts atsevišķs rēķins (11.1.1).</w:t>
      </w:r>
    </w:p>
    <w:p w14:paraId="076DC3F4" w14:textId="77777777" w:rsidR="006E778E" w:rsidRPr="009D0D9B" w:rsidRDefault="006E778E" w:rsidP="006E778E">
      <w:pPr>
        <w:jc w:val="both"/>
        <w:rPr>
          <w:rFonts w:ascii="Times New Roman" w:eastAsia="Calibri" w:hAnsi="Times New Roman" w:cs="Times New Roman"/>
          <w:i/>
          <w:noProof/>
          <w:sz w:val="24"/>
          <w:szCs w:val="24"/>
        </w:rPr>
      </w:pPr>
    </w:p>
    <w:p w14:paraId="19031B9B" w14:textId="77777777" w:rsidR="006E778E" w:rsidRPr="00595E69" w:rsidRDefault="006E778E" w:rsidP="006E778E">
      <w:pPr>
        <w:pStyle w:val="BodyText"/>
        <w:rPr>
          <w:b/>
          <w:bCs/>
        </w:rPr>
      </w:pPr>
      <w:r>
        <w:rPr>
          <w:b/>
        </w:rPr>
        <w:t>11.2.0.2. Atpūtas centri, nometnes vietas, jauniešu kopmītnes un līdzīgi izmitināšanas pakalpojumi (</w:t>
      </w:r>
      <w:r>
        <w:rPr>
          <w:b/>
          <w:i/>
          <w:iCs/>
        </w:rPr>
        <w:t>S</w:t>
      </w:r>
      <w:r>
        <w:rPr>
          <w:b/>
        </w:rPr>
        <w:t>)</w:t>
      </w:r>
    </w:p>
    <w:p w14:paraId="2746CEBB" w14:textId="77777777" w:rsidR="006E778E" w:rsidRPr="009D0D9B" w:rsidRDefault="006E778E" w:rsidP="006E778E">
      <w:pPr>
        <w:jc w:val="both"/>
        <w:rPr>
          <w:rFonts w:ascii="Times New Roman" w:eastAsia="Calibri" w:hAnsi="Times New Roman" w:cs="Times New Roman"/>
          <w:b/>
          <w:bCs/>
          <w:noProof/>
          <w:sz w:val="24"/>
          <w:szCs w:val="24"/>
        </w:rPr>
      </w:pPr>
    </w:p>
    <w:p w14:paraId="6275ADB7" w14:textId="77777777" w:rsidR="006E778E" w:rsidRPr="009D0D9B" w:rsidRDefault="006E778E" w:rsidP="006E778E">
      <w:pPr>
        <w:pStyle w:val="BodyText"/>
      </w:pPr>
      <w:r>
        <w:t>Ietilpst:</w:t>
      </w:r>
    </w:p>
    <w:p w14:paraId="57963C81" w14:textId="77777777" w:rsidR="006E778E" w:rsidRPr="009D0D9B" w:rsidRDefault="006E778E" w:rsidP="006E778E">
      <w:pPr>
        <w:jc w:val="both"/>
        <w:rPr>
          <w:rFonts w:ascii="Times New Roman" w:eastAsia="Calibri" w:hAnsi="Times New Roman" w:cs="Times New Roman"/>
          <w:noProof/>
          <w:sz w:val="24"/>
          <w:szCs w:val="24"/>
        </w:rPr>
      </w:pPr>
    </w:p>
    <w:p w14:paraId="399BFC20" w14:textId="77777777" w:rsidR="006E778E" w:rsidRPr="009D0D9B" w:rsidRDefault="006E778E" w:rsidP="00161C32">
      <w:pPr>
        <w:pStyle w:val="BodyText"/>
        <w:numPr>
          <w:ilvl w:val="2"/>
          <w:numId w:val="34"/>
        </w:numPr>
        <w:tabs>
          <w:tab w:val="left" w:pos="851"/>
        </w:tabs>
        <w:ind w:left="284" w:firstLine="0"/>
      </w:pPr>
      <w:r>
        <w:t>atpūtnieku ciemati un atpūtas centri;</w:t>
      </w:r>
    </w:p>
    <w:p w14:paraId="30243A9B" w14:textId="77777777" w:rsidR="006E778E" w:rsidRPr="009D0D9B" w:rsidRDefault="006E778E" w:rsidP="00161C32">
      <w:pPr>
        <w:pStyle w:val="BodyText"/>
        <w:numPr>
          <w:ilvl w:val="2"/>
          <w:numId w:val="34"/>
        </w:numPr>
        <w:tabs>
          <w:tab w:val="left" w:pos="851"/>
        </w:tabs>
        <w:ind w:left="284" w:firstLine="0"/>
      </w:pPr>
      <w:r>
        <w:t>nometnes vietas, stacionārās (nepārvietojamās) dzīvojamās piekabes un laivas, kempingi, atpūtas transportlīdzekļi un treileru parki;</w:t>
      </w:r>
    </w:p>
    <w:p w14:paraId="78E9241F" w14:textId="77777777" w:rsidR="006E778E" w:rsidRPr="009D0D9B" w:rsidRDefault="006E778E" w:rsidP="00161C32">
      <w:pPr>
        <w:pStyle w:val="BodyText"/>
        <w:numPr>
          <w:ilvl w:val="2"/>
          <w:numId w:val="34"/>
        </w:numPr>
        <w:tabs>
          <w:tab w:val="left" w:pos="851"/>
        </w:tabs>
        <w:ind w:left="284" w:firstLine="0"/>
      </w:pPr>
      <w:r>
        <w:t>jauniešu kopmītnes un kalnu apmetnes;</w:t>
      </w:r>
    </w:p>
    <w:p w14:paraId="231BB4F8" w14:textId="77777777" w:rsidR="006E778E" w:rsidRPr="009D0D9B" w:rsidRDefault="006E778E" w:rsidP="00161C32">
      <w:pPr>
        <w:pStyle w:val="BodyText"/>
        <w:numPr>
          <w:ilvl w:val="2"/>
          <w:numId w:val="34"/>
        </w:numPr>
        <w:tabs>
          <w:tab w:val="left" w:pos="851"/>
        </w:tabs>
        <w:ind w:left="284" w:firstLine="0"/>
      </w:pPr>
      <w:r>
        <w:t>bungalo, kalnu kotedžas, mājsaimniecības kotedžas un kabīnes.</w:t>
      </w:r>
    </w:p>
    <w:p w14:paraId="78FA63BC" w14:textId="77777777" w:rsidR="006E778E" w:rsidRPr="009D0D9B" w:rsidRDefault="006E778E" w:rsidP="006E778E">
      <w:pPr>
        <w:jc w:val="both"/>
        <w:rPr>
          <w:rFonts w:ascii="Times New Roman" w:eastAsia="Calibri" w:hAnsi="Times New Roman" w:cs="Times New Roman"/>
          <w:noProof/>
          <w:sz w:val="24"/>
          <w:szCs w:val="24"/>
        </w:rPr>
      </w:pPr>
    </w:p>
    <w:p w14:paraId="38D114B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81570CC" w14:textId="77777777" w:rsidR="006E778E" w:rsidRPr="009D0D9B" w:rsidRDefault="006E778E" w:rsidP="006E778E">
      <w:pPr>
        <w:jc w:val="both"/>
        <w:rPr>
          <w:rFonts w:ascii="Times New Roman" w:eastAsia="Calibri" w:hAnsi="Times New Roman" w:cs="Times New Roman"/>
          <w:i/>
          <w:noProof/>
          <w:sz w:val="24"/>
          <w:szCs w:val="24"/>
        </w:rPr>
      </w:pPr>
    </w:p>
    <w:p w14:paraId="79952FA7" w14:textId="77777777" w:rsidR="006E778E" w:rsidRPr="005A0209" w:rsidRDefault="006E778E" w:rsidP="00161C32">
      <w:pPr>
        <w:pStyle w:val="BodyText"/>
        <w:numPr>
          <w:ilvl w:val="2"/>
          <w:numId w:val="34"/>
        </w:numPr>
        <w:tabs>
          <w:tab w:val="left" w:pos="851"/>
        </w:tabs>
        <w:ind w:left="284" w:firstLine="0"/>
        <w:rPr>
          <w:i/>
          <w:iCs/>
        </w:rPr>
      </w:pPr>
      <w:r>
        <w:rPr>
          <w:i/>
        </w:rPr>
        <w:t>maksājumi, ko veic mājsaimniecības, kuras apdzīvo numurus atpūtas centros, nometnes vietās, jauniešu kopmītnēs un līdzīgās naktsmītnēs kā savu galveno dzīvesvietu vai otro dzīvesvietu (04.1.1.0);</w:t>
      </w:r>
    </w:p>
    <w:p w14:paraId="6B5208EF" w14:textId="77777777" w:rsidR="006E778E" w:rsidRPr="005A0209" w:rsidRDefault="006E778E" w:rsidP="00161C32">
      <w:pPr>
        <w:pStyle w:val="BodyText"/>
        <w:numPr>
          <w:ilvl w:val="2"/>
          <w:numId w:val="34"/>
        </w:numPr>
        <w:tabs>
          <w:tab w:val="left" w:pos="851"/>
        </w:tabs>
        <w:ind w:left="284" w:firstLine="0"/>
        <w:rPr>
          <w:i/>
          <w:iCs/>
        </w:rPr>
      </w:pPr>
      <w:r>
        <w:rPr>
          <w:i/>
        </w:rPr>
        <w:t>tālruņa zvani (08.3.1.0);</w:t>
      </w:r>
    </w:p>
    <w:p w14:paraId="452DAEFC" w14:textId="77777777" w:rsidR="006E778E" w:rsidRPr="005A0209" w:rsidRDefault="006E778E" w:rsidP="00161C32">
      <w:pPr>
        <w:pStyle w:val="BodyText"/>
        <w:numPr>
          <w:ilvl w:val="2"/>
          <w:numId w:val="34"/>
        </w:numPr>
        <w:tabs>
          <w:tab w:val="left" w:pos="851"/>
        </w:tabs>
        <w:ind w:left="284" w:firstLine="0"/>
        <w:rPr>
          <w:i/>
          <w:iCs/>
        </w:rPr>
      </w:pPr>
      <w:r>
        <w:rPr>
          <w:i/>
        </w:rPr>
        <w:t>brokastis, maltītes un citi ēdieni un dzērieni, ko pasniedz izmitināšanas iestādes un līdzīgas iestādes, ja par to tiek izsniegts atsevišķs rēķins (11.1.1).</w:t>
      </w:r>
    </w:p>
    <w:p w14:paraId="049EE4A0" w14:textId="77777777" w:rsidR="006E778E" w:rsidRPr="009D0D9B" w:rsidRDefault="006E778E" w:rsidP="006E778E">
      <w:pPr>
        <w:jc w:val="both"/>
        <w:rPr>
          <w:rFonts w:ascii="Times New Roman" w:eastAsia="Calibri" w:hAnsi="Times New Roman" w:cs="Times New Roman"/>
          <w:i/>
          <w:noProof/>
          <w:sz w:val="24"/>
          <w:szCs w:val="24"/>
        </w:rPr>
      </w:pPr>
    </w:p>
    <w:p w14:paraId="5EB570E4" w14:textId="77777777" w:rsidR="006E778E" w:rsidRPr="00595E69" w:rsidRDefault="006E778E" w:rsidP="006E778E">
      <w:pPr>
        <w:pStyle w:val="BodyText"/>
        <w:rPr>
          <w:b/>
          <w:bCs/>
        </w:rPr>
      </w:pPr>
      <w:r>
        <w:rPr>
          <w:b/>
        </w:rPr>
        <w:t>11.2.0.3. Internātskolu, universitāšu un citu izglītības iestāžu izmitināšanas pakalpojumi (</w:t>
      </w:r>
      <w:r>
        <w:rPr>
          <w:b/>
          <w:i/>
          <w:iCs/>
        </w:rPr>
        <w:t>S</w:t>
      </w:r>
      <w:r>
        <w:rPr>
          <w:b/>
        </w:rPr>
        <w:t>)</w:t>
      </w:r>
    </w:p>
    <w:p w14:paraId="71B8BF74" w14:textId="77777777" w:rsidR="006E778E" w:rsidRPr="009D0D9B" w:rsidRDefault="006E778E" w:rsidP="006E778E">
      <w:pPr>
        <w:jc w:val="both"/>
        <w:rPr>
          <w:rFonts w:ascii="Times New Roman" w:eastAsia="Calibri" w:hAnsi="Times New Roman" w:cs="Times New Roman"/>
          <w:b/>
          <w:bCs/>
          <w:noProof/>
          <w:sz w:val="24"/>
          <w:szCs w:val="24"/>
        </w:rPr>
      </w:pPr>
    </w:p>
    <w:p w14:paraId="5795C32B" w14:textId="77777777" w:rsidR="006E778E" w:rsidRPr="009D0D9B" w:rsidRDefault="006E778E" w:rsidP="006E778E">
      <w:pPr>
        <w:pStyle w:val="BodyText"/>
      </w:pPr>
      <w:r>
        <w:t>Ietilpst:</w:t>
      </w:r>
    </w:p>
    <w:p w14:paraId="276D368B" w14:textId="77777777" w:rsidR="006E778E" w:rsidRPr="009D0D9B" w:rsidRDefault="006E778E" w:rsidP="006E778E">
      <w:pPr>
        <w:jc w:val="both"/>
        <w:rPr>
          <w:rFonts w:ascii="Times New Roman" w:eastAsia="Calibri" w:hAnsi="Times New Roman" w:cs="Times New Roman"/>
          <w:noProof/>
          <w:sz w:val="24"/>
          <w:szCs w:val="24"/>
        </w:rPr>
      </w:pPr>
    </w:p>
    <w:p w14:paraId="23D237E2" w14:textId="77777777" w:rsidR="006E778E" w:rsidRPr="009D0D9B" w:rsidRDefault="006E778E" w:rsidP="00161C32">
      <w:pPr>
        <w:pStyle w:val="BodyText"/>
        <w:numPr>
          <w:ilvl w:val="2"/>
          <w:numId w:val="34"/>
        </w:numPr>
        <w:tabs>
          <w:tab w:val="left" w:pos="851"/>
        </w:tabs>
        <w:ind w:left="284" w:firstLine="0"/>
      </w:pPr>
      <w:r>
        <w:t>studentu mītnes, skolu un citu izglītības iestāžu kopmītnes, ja par tām tiek izsniegti atsevišķi rēķini.</w:t>
      </w:r>
    </w:p>
    <w:p w14:paraId="52B69438" w14:textId="77777777" w:rsidR="006E778E" w:rsidRPr="009D0D9B" w:rsidRDefault="006E778E" w:rsidP="006E778E">
      <w:pPr>
        <w:jc w:val="both"/>
        <w:rPr>
          <w:rFonts w:ascii="Times New Roman" w:eastAsia="Calibri" w:hAnsi="Times New Roman" w:cs="Times New Roman"/>
          <w:noProof/>
          <w:sz w:val="24"/>
          <w:szCs w:val="24"/>
        </w:rPr>
      </w:pPr>
    </w:p>
    <w:p w14:paraId="41610E3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36C61ED" w14:textId="77777777" w:rsidR="006E778E" w:rsidRPr="009D0D9B" w:rsidRDefault="006E778E" w:rsidP="006E778E">
      <w:pPr>
        <w:jc w:val="both"/>
        <w:rPr>
          <w:rFonts w:ascii="Times New Roman" w:eastAsia="Calibri" w:hAnsi="Times New Roman" w:cs="Times New Roman"/>
          <w:i/>
          <w:noProof/>
          <w:sz w:val="24"/>
          <w:szCs w:val="24"/>
        </w:rPr>
      </w:pPr>
    </w:p>
    <w:p w14:paraId="2FF58F2D" w14:textId="77777777" w:rsidR="006E778E" w:rsidRPr="00CC56BE" w:rsidRDefault="006E778E" w:rsidP="00161C32">
      <w:pPr>
        <w:pStyle w:val="BodyText"/>
        <w:numPr>
          <w:ilvl w:val="2"/>
          <w:numId w:val="34"/>
        </w:numPr>
        <w:tabs>
          <w:tab w:val="left" w:pos="851"/>
        </w:tabs>
        <w:ind w:left="284" w:firstLine="0"/>
        <w:rPr>
          <w:i/>
          <w:iCs/>
        </w:rPr>
      </w:pPr>
      <w:r>
        <w:rPr>
          <w:i/>
        </w:rPr>
        <w:t>pajumte bāreņu namos, invalīdu namos vai sabiedrībā neiekļāvušos personu namos (13.3.0.1, 13.3.0.2).</w:t>
      </w:r>
    </w:p>
    <w:p w14:paraId="7A826F29" w14:textId="77777777" w:rsidR="006E778E" w:rsidRPr="009D0D9B" w:rsidRDefault="006E778E" w:rsidP="006E778E">
      <w:pPr>
        <w:jc w:val="both"/>
        <w:rPr>
          <w:rFonts w:ascii="Times New Roman" w:eastAsia="Calibri" w:hAnsi="Times New Roman" w:cs="Times New Roman"/>
          <w:i/>
          <w:noProof/>
          <w:sz w:val="24"/>
          <w:szCs w:val="24"/>
        </w:rPr>
      </w:pPr>
    </w:p>
    <w:p w14:paraId="78EF7279" w14:textId="77777777" w:rsidR="006E778E" w:rsidRPr="00595E69" w:rsidRDefault="006E778E" w:rsidP="006E778E">
      <w:pPr>
        <w:pStyle w:val="BodyText"/>
        <w:rPr>
          <w:b/>
          <w:bCs/>
        </w:rPr>
      </w:pPr>
      <w:r>
        <w:rPr>
          <w:b/>
        </w:rPr>
        <w:lastRenderedPageBreak/>
        <w:t>11.2.0.9. Citi izmitināšanas pakalpojumi (</w:t>
      </w:r>
      <w:r>
        <w:rPr>
          <w:b/>
          <w:i/>
          <w:iCs/>
        </w:rPr>
        <w:t>S</w:t>
      </w:r>
      <w:r>
        <w:rPr>
          <w:b/>
        </w:rPr>
        <w:t>)</w:t>
      </w:r>
    </w:p>
    <w:p w14:paraId="15079275" w14:textId="77777777" w:rsidR="006E778E" w:rsidRPr="009D0D9B" w:rsidRDefault="006E778E" w:rsidP="006E778E">
      <w:pPr>
        <w:jc w:val="both"/>
        <w:rPr>
          <w:rFonts w:ascii="Times New Roman" w:eastAsia="Calibri" w:hAnsi="Times New Roman" w:cs="Times New Roman"/>
          <w:b/>
          <w:bCs/>
          <w:noProof/>
          <w:sz w:val="24"/>
          <w:szCs w:val="24"/>
        </w:rPr>
      </w:pPr>
    </w:p>
    <w:p w14:paraId="5E8A47C7" w14:textId="77777777" w:rsidR="006E778E" w:rsidRPr="009D0D9B" w:rsidRDefault="006E778E" w:rsidP="006E778E">
      <w:pPr>
        <w:pStyle w:val="BodyText"/>
      </w:pPr>
      <w:r>
        <w:t>Ietilpst:</w:t>
      </w:r>
    </w:p>
    <w:p w14:paraId="79F07CC0" w14:textId="77777777" w:rsidR="006E778E" w:rsidRPr="009D0D9B" w:rsidRDefault="006E778E" w:rsidP="006E778E">
      <w:pPr>
        <w:jc w:val="both"/>
        <w:rPr>
          <w:rFonts w:ascii="Times New Roman" w:eastAsia="Calibri" w:hAnsi="Times New Roman" w:cs="Times New Roman"/>
          <w:noProof/>
          <w:sz w:val="24"/>
          <w:szCs w:val="24"/>
        </w:rPr>
      </w:pPr>
    </w:p>
    <w:p w14:paraId="19EEBB54" w14:textId="77777777" w:rsidR="006E778E" w:rsidRPr="009D0D9B" w:rsidRDefault="006E778E" w:rsidP="00161C32">
      <w:pPr>
        <w:pStyle w:val="BodyText"/>
        <w:numPr>
          <w:ilvl w:val="2"/>
          <w:numId w:val="34"/>
        </w:numPr>
        <w:tabs>
          <w:tab w:val="left" w:pos="851"/>
        </w:tabs>
        <w:ind w:left="284" w:firstLine="0"/>
      </w:pPr>
      <w:r>
        <w:t>hosteļi un citas dzīvojamās telpas strādniekiem;</w:t>
      </w:r>
    </w:p>
    <w:p w14:paraId="76953671" w14:textId="77777777" w:rsidR="006E778E" w:rsidRPr="009D0D9B" w:rsidRDefault="006E778E" w:rsidP="00161C32">
      <w:pPr>
        <w:pStyle w:val="BodyText"/>
        <w:numPr>
          <w:ilvl w:val="2"/>
          <w:numId w:val="34"/>
        </w:numPr>
        <w:tabs>
          <w:tab w:val="left" w:pos="851"/>
        </w:tabs>
        <w:ind w:left="284" w:firstLine="0"/>
      </w:pPr>
      <w:r>
        <w:t>dzelzceļa guļamvagoni un cits sabiedriskais transports, kad par to tiek izsniegts atsevišķs rēķins;</w:t>
      </w:r>
    </w:p>
    <w:p w14:paraId="55567E57" w14:textId="77777777" w:rsidR="006E778E" w:rsidRPr="009D0D9B" w:rsidRDefault="006E778E" w:rsidP="00161C32">
      <w:pPr>
        <w:pStyle w:val="BodyText"/>
        <w:numPr>
          <w:ilvl w:val="2"/>
          <w:numId w:val="34"/>
        </w:numPr>
        <w:tabs>
          <w:tab w:val="left" w:pos="851"/>
        </w:tabs>
        <w:ind w:left="284" w:firstLine="0"/>
      </w:pPr>
      <w:r>
        <w:t>maksa par naktsmītnes publicēšanu, atrašanu un īrēšanu tīmeklī;</w:t>
      </w:r>
    </w:p>
    <w:p w14:paraId="7239C205" w14:textId="77777777" w:rsidR="006E778E" w:rsidRPr="009D0D9B" w:rsidRDefault="006E778E" w:rsidP="00161C32">
      <w:pPr>
        <w:pStyle w:val="BodyText"/>
        <w:numPr>
          <w:ilvl w:val="2"/>
          <w:numId w:val="34"/>
        </w:numPr>
        <w:tabs>
          <w:tab w:val="left" w:pos="851"/>
        </w:tabs>
        <w:ind w:left="284" w:firstLine="0"/>
      </w:pPr>
      <w:r>
        <w:t>maksa tūrisma aģentūrai par naktsmītni, ja par to tiek maksāts atsevišķi.</w:t>
      </w:r>
    </w:p>
    <w:p w14:paraId="2CD521AB" w14:textId="77777777" w:rsidR="006E778E" w:rsidRPr="009D0D9B" w:rsidRDefault="006E778E" w:rsidP="006E778E">
      <w:pPr>
        <w:jc w:val="both"/>
        <w:rPr>
          <w:rFonts w:ascii="Times New Roman" w:eastAsia="Calibri" w:hAnsi="Times New Roman" w:cs="Times New Roman"/>
          <w:noProof/>
          <w:sz w:val="24"/>
          <w:szCs w:val="24"/>
        </w:rPr>
      </w:pPr>
    </w:p>
    <w:p w14:paraId="07796DA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8711D13" w14:textId="77777777" w:rsidR="006E778E" w:rsidRPr="009D0D9B" w:rsidRDefault="006E778E" w:rsidP="006E778E">
      <w:pPr>
        <w:jc w:val="both"/>
        <w:rPr>
          <w:rFonts w:ascii="Times New Roman" w:eastAsia="Calibri" w:hAnsi="Times New Roman" w:cs="Times New Roman"/>
          <w:i/>
          <w:noProof/>
          <w:sz w:val="24"/>
          <w:szCs w:val="24"/>
        </w:rPr>
      </w:pPr>
    </w:p>
    <w:p w14:paraId="06754795" w14:textId="77777777" w:rsidR="006E778E" w:rsidRPr="00DE4F28" w:rsidRDefault="006E778E" w:rsidP="00161C32">
      <w:pPr>
        <w:pStyle w:val="BodyText"/>
        <w:numPr>
          <w:ilvl w:val="2"/>
          <w:numId w:val="34"/>
        </w:numPr>
        <w:tabs>
          <w:tab w:val="left" w:pos="851"/>
        </w:tabs>
        <w:ind w:left="284" w:firstLine="0"/>
        <w:rPr>
          <w:i/>
          <w:iCs/>
        </w:rPr>
      </w:pPr>
      <w:r>
        <w:rPr>
          <w:i/>
        </w:rPr>
        <w:t>tālruņa zvani (08.3.1.0);</w:t>
      </w:r>
    </w:p>
    <w:p w14:paraId="5C47E543" w14:textId="77777777" w:rsidR="006E778E" w:rsidRPr="00DE4F28" w:rsidRDefault="006E778E" w:rsidP="00161C32">
      <w:pPr>
        <w:pStyle w:val="BodyText"/>
        <w:numPr>
          <w:ilvl w:val="2"/>
          <w:numId w:val="34"/>
        </w:numPr>
        <w:tabs>
          <w:tab w:val="left" w:pos="851"/>
        </w:tabs>
        <w:ind w:left="284" w:firstLine="0"/>
        <w:rPr>
          <w:i/>
          <w:iCs/>
        </w:rPr>
      </w:pPr>
      <w:r>
        <w:rPr>
          <w:i/>
        </w:rPr>
        <w:t>brokastis, maltītes un citi ēdieni un dzērieni, ko pasniedz izmitināšanas un tamlīdzīgās iestādēs, ja par to tiek izsniegts atsevišķs rēķins (11.1.1);</w:t>
      </w:r>
    </w:p>
    <w:p w14:paraId="4D3315C7" w14:textId="77777777" w:rsidR="006E778E" w:rsidRPr="00DE4F28" w:rsidRDefault="006E778E" w:rsidP="00161C32">
      <w:pPr>
        <w:pStyle w:val="BodyText"/>
        <w:numPr>
          <w:ilvl w:val="2"/>
          <w:numId w:val="34"/>
        </w:numPr>
        <w:tabs>
          <w:tab w:val="left" w:pos="851"/>
        </w:tabs>
        <w:ind w:left="284" w:firstLine="0"/>
        <w:rPr>
          <w:i/>
          <w:iCs/>
        </w:rPr>
      </w:pPr>
      <w:r>
        <w:rPr>
          <w:i/>
        </w:rPr>
        <w:t>pajumte bāreņu namos, invalīdu namos vai sabiedrībā neiekļāvušos personu namos (13.3.0.3).</w:t>
      </w:r>
    </w:p>
    <w:p w14:paraId="3BD75659" w14:textId="77777777" w:rsidR="006E778E" w:rsidRDefault="006E778E" w:rsidP="006E778E">
      <w:pPr>
        <w:rPr>
          <w:rFonts w:ascii="Times New Roman" w:eastAsia="Calibri" w:hAnsi="Times New Roman" w:cs="Times New Roman"/>
          <w:b/>
          <w:bCs/>
          <w:noProof/>
          <w:sz w:val="24"/>
          <w:szCs w:val="24"/>
        </w:rPr>
      </w:pPr>
      <w:r>
        <w:br w:type="page"/>
      </w:r>
    </w:p>
    <w:p w14:paraId="3724C979" w14:textId="031813C9" w:rsidR="001D0838" w:rsidRDefault="006E778E" w:rsidP="00973FDB">
      <w:pPr>
        <w:pStyle w:val="BodyText"/>
        <w:rPr>
          <w:b/>
        </w:rPr>
      </w:pPr>
      <w:r>
        <w:rPr>
          <w:b/>
        </w:rPr>
        <w:lastRenderedPageBreak/>
        <w:t>12. APDROŠINĀŠANAS UN FINANŠU PAKALPOJUMI</w:t>
      </w:r>
    </w:p>
    <w:p w14:paraId="760A622B" w14:textId="77777777" w:rsidR="00A37182" w:rsidRPr="00973FDB" w:rsidRDefault="00A37182" w:rsidP="00973FDB">
      <w:pPr>
        <w:pStyle w:val="BodyText"/>
        <w:rPr>
          <w:b/>
        </w:rPr>
      </w:pPr>
    </w:p>
    <w:p w14:paraId="7805171E" w14:textId="77777777" w:rsidR="006E778E" w:rsidRPr="009D0D9B" w:rsidRDefault="006E778E" w:rsidP="006E778E">
      <w:pPr>
        <w:pStyle w:val="BodyText"/>
      </w:pPr>
      <w:r>
        <w:rPr>
          <w:i/>
          <w:iCs/>
        </w:rPr>
        <w:t>COICOP</w:t>
      </w:r>
      <w:r>
        <w:t> 2018 12. nodaļā ietilpst apdrošināšana (12.1) un finanšu pakalpojumi (12.2). Apdrošināšanu un finanšu pakalpojumus nodrošina finanšu sabiedrības. Maksa par šādiem pakalpojumiem var būt iekasēta tieši vai netieši. Mēdz būt arī tādi darījumi ar finanšu aktīviem, kas ietver gan tiešo, gan netiešo maksu. Netiešā maksa ne vienmēr ir tik acīmredzama kā tas, kā veidojas maksa par vairumu preču un pakalpojumu, un to parasti aprēķina, izmantojot vairākus novērojamus darījumus. Netiešās maksas piemēri ir atrodami finanšu pakalpojumos, kas saistīti ar procentu maksājumiem par aizdevumiem un noguldījumiem, finanšu aktīvu un pasīvu iegādi un izvietošanu finanšu tirgos un apdrošināšanas un pensiju shēmām. Izdevumu par apdrošināšanas un finanšu pakalpojumiem nosacītās vērtības nav iespējams tieši noteikt mājsaimniecību ienākumu un izdevumu apsekojumos.</w:t>
      </w:r>
    </w:p>
    <w:p w14:paraId="7654D634" w14:textId="77777777" w:rsidR="006E778E" w:rsidRPr="009D0D9B" w:rsidRDefault="006E778E" w:rsidP="006E778E">
      <w:pPr>
        <w:jc w:val="both"/>
        <w:rPr>
          <w:rFonts w:ascii="Times New Roman" w:eastAsia="Calibri" w:hAnsi="Times New Roman" w:cs="Times New Roman"/>
          <w:noProof/>
          <w:sz w:val="24"/>
          <w:szCs w:val="24"/>
        </w:rPr>
      </w:pPr>
    </w:p>
    <w:p w14:paraId="2FAA6FEB" w14:textId="77777777" w:rsidR="006E778E" w:rsidRPr="009D0D9B" w:rsidRDefault="006E778E" w:rsidP="006E778E">
      <w:pPr>
        <w:pStyle w:val="BodyText"/>
      </w:pPr>
      <w:r>
        <w:t>Apdrošināšanas pakalpojumus iedala sīkāk pēc apdrošināšanas veida. Finanšu pakalpojumus iedala sīkāk netieši mērāmajos finanšu starpniecības pakalpojumos un citu veidu faktiskajos un netiešajos maksājumos un maksās par pārvedumiem finanšu pakalpojumos. Apdrošināšanas un finanšu pakalpojumus nosaka un mēra atbilstoši konkrētiem nacionālo kontu jēdzieniem (NKS 2008).</w:t>
      </w:r>
    </w:p>
    <w:p w14:paraId="38945AEB" w14:textId="77777777" w:rsidR="006E778E" w:rsidRPr="009D0D9B" w:rsidRDefault="006E778E" w:rsidP="006E778E">
      <w:pPr>
        <w:jc w:val="both"/>
        <w:rPr>
          <w:rFonts w:ascii="Times New Roman" w:eastAsia="Calibri" w:hAnsi="Times New Roman" w:cs="Times New Roman"/>
          <w:noProof/>
          <w:sz w:val="24"/>
          <w:szCs w:val="24"/>
        </w:rPr>
      </w:pPr>
    </w:p>
    <w:p w14:paraId="2E70CD54" w14:textId="77777777" w:rsidR="006E778E" w:rsidRPr="00595E69" w:rsidRDefault="006E778E" w:rsidP="006E778E">
      <w:pPr>
        <w:pStyle w:val="BodyText"/>
        <w:rPr>
          <w:b/>
          <w:bCs/>
        </w:rPr>
      </w:pPr>
      <w:r>
        <w:rPr>
          <w:b/>
        </w:rPr>
        <w:t>12.1. APDROŠINĀŠANA</w:t>
      </w:r>
    </w:p>
    <w:p w14:paraId="3881CED5" w14:textId="77777777" w:rsidR="006E778E" w:rsidRPr="009D0D9B" w:rsidRDefault="006E778E" w:rsidP="006E778E">
      <w:pPr>
        <w:jc w:val="both"/>
        <w:rPr>
          <w:rFonts w:ascii="Times New Roman" w:eastAsia="Calibri" w:hAnsi="Times New Roman" w:cs="Times New Roman"/>
          <w:b/>
          <w:bCs/>
          <w:noProof/>
          <w:sz w:val="24"/>
          <w:szCs w:val="24"/>
        </w:rPr>
      </w:pPr>
    </w:p>
    <w:p w14:paraId="66E88782" w14:textId="77777777" w:rsidR="006E778E" w:rsidRPr="009D0D9B" w:rsidRDefault="006E778E" w:rsidP="006E778E">
      <w:pPr>
        <w:pStyle w:val="BodyText"/>
      </w:pPr>
      <w:r>
        <w:t>Maksu par apdrošināšanas pakalpojumu klasificē pēc apdrošināšanas veida, proti, dzīvības apdrošināšana un nedzīvības apdrošināšana (tas ir, apdrošināšana, kas ir saistīta ar mājokli, veselību, transportu u. c.). Maksu par pakalpojumiem daudzrisku apdrošināšanai, kas ietver vairākus riskus, iedala, pamatojoties uz maksu par galveno risku, ja nav iespējams sadalīt maksu par pakalpojumiem par attiecīgajiem riskiem.</w:t>
      </w:r>
    </w:p>
    <w:p w14:paraId="01A38708" w14:textId="77777777" w:rsidR="006E778E" w:rsidRPr="009D0D9B" w:rsidRDefault="006E778E" w:rsidP="006E778E">
      <w:pPr>
        <w:jc w:val="both"/>
        <w:rPr>
          <w:rFonts w:ascii="Times New Roman" w:eastAsia="Calibri" w:hAnsi="Times New Roman" w:cs="Times New Roman"/>
          <w:noProof/>
          <w:sz w:val="24"/>
          <w:szCs w:val="24"/>
        </w:rPr>
      </w:pPr>
    </w:p>
    <w:p w14:paraId="797FFA98" w14:textId="77777777" w:rsidR="006E778E" w:rsidRPr="009D0D9B" w:rsidRDefault="006E778E" w:rsidP="006E778E">
      <w:pPr>
        <w:pStyle w:val="BodyText"/>
      </w:pPr>
      <w:r>
        <w:t>Pamatmetode nedzīvības apdrošināšanas pakalpojuma maksas aprēķināšanai ir kopējās nopelnītās prēmijas, kam pieskaitīti ienākumi no ieguldījumiem, kuri gūti, ieguldot prēmijas, un atskaitītas piekritušās atlīdzību prasības.</w:t>
      </w:r>
    </w:p>
    <w:p w14:paraId="3DBD9E5E" w14:textId="77777777" w:rsidR="006E778E" w:rsidRPr="009D0D9B" w:rsidRDefault="006E778E" w:rsidP="006E778E">
      <w:pPr>
        <w:jc w:val="both"/>
        <w:rPr>
          <w:rFonts w:ascii="Times New Roman" w:eastAsia="Calibri" w:hAnsi="Times New Roman" w:cs="Times New Roman"/>
          <w:noProof/>
          <w:sz w:val="24"/>
          <w:szCs w:val="24"/>
        </w:rPr>
      </w:pPr>
    </w:p>
    <w:p w14:paraId="2E7158FC" w14:textId="77777777" w:rsidR="006E778E" w:rsidRPr="009D0D9B" w:rsidRDefault="006E778E" w:rsidP="006E778E">
      <w:pPr>
        <w:pStyle w:val="BodyText"/>
      </w:pPr>
      <w:r>
        <w:t>Pamatmetode dzīvības apdrošināšanas pakalpojumu maksas aprēķināšanai ir nopelnītās prēmijas, kam pieskaitīti ienākumi no ieguldījumiem, kuri gūti, ieguldot prēmijas, un atskaitītas izmaksājamās atlīdzības un pieaugums (pieskaitīts samazinājums) dzīvības apdrošināšanas tehniskajās rezervēs.</w:t>
      </w:r>
    </w:p>
    <w:p w14:paraId="4D6F9769" w14:textId="77777777" w:rsidR="006E778E" w:rsidRPr="009D0D9B" w:rsidRDefault="006E778E" w:rsidP="006E778E">
      <w:pPr>
        <w:jc w:val="both"/>
        <w:rPr>
          <w:rFonts w:ascii="Times New Roman" w:eastAsia="Calibri" w:hAnsi="Times New Roman" w:cs="Times New Roman"/>
          <w:noProof/>
          <w:sz w:val="24"/>
          <w:szCs w:val="24"/>
        </w:rPr>
      </w:pPr>
    </w:p>
    <w:p w14:paraId="4D106525" w14:textId="77777777" w:rsidR="006E778E" w:rsidRPr="00595E69" w:rsidRDefault="006E778E" w:rsidP="006E778E">
      <w:pPr>
        <w:pStyle w:val="BodyText"/>
        <w:rPr>
          <w:b/>
          <w:bCs/>
        </w:rPr>
      </w:pPr>
      <w:r>
        <w:rPr>
          <w:b/>
        </w:rPr>
        <w:t>12.1.1. Dzīvības un nelaimes gadījumu apdrošināšana (</w:t>
      </w:r>
      <w:r>
        <w:rPr>
          <w:b/>
          <w:i/>
          <w:iCs/>
        </w:rPr>
        <w:t>S</w:t>
      </w:r>
      <w:r>
        <w:rPr>
          <w:b/>
        </w:rPr>
        <w:t>)</w:t>
      </w:r>
    </w:p>
    <w:p w14:paraId="090519A8" w14:textId="77777777" w:rsidR="006E778E" w:rsidRPr="009D0D9B" w:rsidRDefault="006E778E" w:rsidP="006E778E">
      <w:pPr>
        <w:jc w:val="both"/>
        <w:rPr>
          <w:rFonts w:ascii="Times New Roman" w:eastAsia="Calibri" w:hAnsi="Times New Roman" w:cs="Times New Roman"/>
          <w:b/>
          <w:bCs/>
          <w:noProof/>
          <w:sz w:val="24"/>
          <w:szCs w:val="24"/>
        </w:rPr>
      </w:pPr>
    </w:p>
    <w:p w14:paraId="23B5F403" w14:textId="77777777" w:rsidR="006E778E" w:rsidRPr="009D0D9B" w:rsidRDefault="006E778E" w:rsidP="006E778E">
      <w:pPr>
        <w:pStyle w:val="BodyText"/>
      </w:pPr>
      <w:r>
        <w:t>Ietilpst:</w:t>
      </w:r>
    </w:p>
    <w:p w14:paraId="165ED07D" w14:textId="77777777" w:rsidR="006E778E" w:rsidRPr="009D0D9B" w:rsidRDefault="006E778E" w:rsidP="006E778E">
      <w:pPr>
        <w:jc w:val="both"/>
        <w:rPr>
          <w:rFonts w:ascii="Times New Roman" w:eastAsia="Calibri" w:hAnsi="Times New Roman" w:cs="Times New Roman"/>
          <w:noProof/>
          <w:sz w:val="24"/>
          <w:szCs w:val="24"/>
        </w:rPr>
      </w:pPr>
    </w:p>
    <w:p w14:paraId="4E710421" w14:textId="77777777" w:rsidR="006E778E" w:rsidRPr="009D0D9B" w:rsidRDefault="006E778E" w:rsidP="00161C32">
      <w:pPr>
        <w:pStyle w:val="BodyText"/>
        <w:numPr>
          <w:ilvl w:val="2"/>
          <w:numId w:val="34"/>
        </w:numPr>
        <w:tabs>
          <w:tab w:val="left" w:pos="851"/>
        </w:tabs>
        <w:ind w:left="284" w:firstLine="0"/>
      </w:pPr>
      <w:r>
        <w:t>pakalpojuma maksa par dzīvības apdrošināšanu, ikgadējiem pabalstiem, apdrošināšanu nāves gadījumam, izglītības apdrošināšanu u. c.</w:t>
      </w:r>
    </w:p>
    <w:p w14:paraId="60B85315" w14:textId="77777777" w:rsidR="006E778E" w:rsidRPr="009D0D9B" w:rsidRDefault="006E778E" w:rsidP="006E778E">
      <w:pPr>
        <w:jc w:val="both"/>
        <w:rPr>
          <w:rFonts w:ascii="Times New Roman" w:eastAsia="Calibri" w:hAnsi="Times New Roman" w:cs="Times New Roman"/>
          <w:noProof/>
          <w:sz w:val="24"/>
          <w:szCs w:val="24"/>
        </w:rPr>
      </w:pPr>
    </w:p>
    <w:p w14:paraId="1A583874" w14:textId="77777777" w:rsidR="006E778E" w:rsidRPr="00595E69" w:rsidRDefault="006E778E" w:rsidP="006E778E">
      <w:pPr>
        <w:pStyle w:val="BodyText"/>
        <w:rPr>
          <w:b/>
          <w:bCs/>
        </w:rPr>
      </w:pPr>
      <w:r>
        <w:rPr>
          <w:b/>
        </w:rPr>
        <w:t>12.1.1.0. Dzīvības un nelaimes gadījumu apdrošināšana (</w:t>
      </w:r>
      <w:r>
        <w:rPr>
          <w:b/>
          <w:i/>
          <w:iCs/>
        </w:rPr>
        <w:t>S</w:t>
      </w:r>
      <w:r>
        <w:rPr>
          <w:b/>
        </w:rPr>
        <w:t>)</w:t>
      </w:r>
    </w:p>
    <w:p w14:paraId="457A7C3A" w14:textId="77777777" w:rsidR="006E778E" w:rsidRPr="009D0D9B" w:rsidRDefault="006E778E" w:rsidP="006E778E">
      <w:pPr>
        <w:jc w:val="both"/>
        <w:rPr>
          <w:rFonts w:ascii="Times New Roman" w:eastAsia="Calibri" w:hAnsi="Times New Roman" w:cs="Times New Roman"/>
          <w:b/>
          <w:bCs/>
          <w:noProof/>
          <w:sz w:val="24"/>
          <w:szCs w:val="24"/>
        </w:rPr>
      </w:pPr>
    </w:p>
    <w:p w14:paraId="06FC9EDB" w14:textId="77777777" w:rsidR="006E778E" w:rsidRPr="009D0D9B" w:rsidRDefault="006E778E" w:rsidP="006E778E">
      <w:pPr>
        <w:pStyle w:val="BodyText"/>
      </w:pPr>
      <w:r>
        <w:t>Ietilpst:</w:t>
      </w:r>
    </w:p>
    <w:p w14:paraId="2466EC9C" w14:textId="77777777" w:rsidR="006E778E" w:rsidRPr="009D0D9B" w:rsidRDefault="006E778E" w:rsidP="006E778E">
      <w:pPr>
        <w:jc w:val="both"/>
        <w:rPr>
          <w:rFonts w:ascii="Times New Roman" w:eastAsia="Calibri" w:hAnsi="Times New Roman" w:cs="Times New Roman"/>
          <w:noProof/>
          <w:sz w:val="24"/>
          <w:szCs w:val="24"/>
        </w:rPr>
      </w:pPr>
    </w:p>
    <w:p w14:paraId="1B8FE73A" w14:textId="77777777" w:rsidR="006E778E" w:rsidRPr="009D0D9B" w:rsidRDefault="006E778E" w:rsidP="00161C32">
      <w:pPr>
        <w:pStyle w:val="BodyText"/>
        <w:numPr>
          <w:ilvl w:val="2"/>
          <w:numId w:val="34"/>
        </w:numPr>
        <w:tabs>
          <w:tab w:val="left" w:pos="851"/>
        </w:tabs>
        <w:ind w:left="284" w:firstLine="0"/>
      </w:pPr>
      <w:r>
        <w:t>pakalpojuma maksa par dzīvības apdrošināšanu, ikgadējiem pabalstiem, apdrošināšanu nāves gadījumam, izglītības apdrošināšanu u. c.</w:t>
      </w:r>
    </w:p>
    <w:p w14:paraId="7AA66BA4" w14:textId="77777777" w:rsidR="006E778E" w:rsidRPr="009D0D9B" w:rsidRDefault="006E778E" w:rsidP="006E778E">
      <w:pPr>
        <w:jc w:val="both"/>
        <w:rPr>
          <w:rFonts w:ascii="Times New Roman" w:eastAsia="Calibri" w:hAnsi="Times New Roman" w:cs="Times New Roman"/>
          <w:noProof/>
          <w:sz w:val="24"/>
          <w:szCs w:val="24"/>
        </w:rPr>
      </w:pPr>
    </w:p>
    <w:p w14:paraId="5D7C6F08" w14:textId="77777777" w:rsidR="006E778E" w:rsidRPr="009D0D9B" w:rsidRDefault="006E778E" w:rsidP="006E778E">
      <w:pPr>
        <w:pStyle w:val="BodyText"/>
      </w:pPr>
      <w:r>
        <w:lastRenderedPageBreak/>
        <w:t>Ietilpst arī:</w:t>
      </w:r>
    </w:p>
    <w:p w14:paraId="09BC7ADF" w14:textId="77777777" w:rsidR="006E778E" w:rsidRPr="009D0D9B" w:rsidRDefault="006E778E" w:rsidP="006E778E">
      <w:pPr>
        <w:jc w:val="both"/>
        <w:rPr>
          <w:rFonts w:ascii="Times New Roman" w:eastAsia="Calibri" w:hAnsi="Times New Roman" w:cs="Times New Roman"/>
          <w:noProof/>
          <w:sz w:val="24"/>
          <w:szCs w:val="24"/>
        </w:rPr>
      </w:pPr>
    </w:p>
    <w:p w14:paraId="1EC2853F" w14:textId="77777777" w:rsidR="006E778E" w:rsidRPr="009D0D9B" w:rsidRDefault="006E778E" w:rsidP="00161C32">
      <w:pPr>
        <w:pStyle w:val="BodyText"/>
        <w:numPr>
          <w:ilvl w:val="2"/>
          <w:numId w:val="34"/>
        </w:numPr>
        <w:tabs>
          <w:tab w:val="left" w:pos="851"/>
        </w:tabs>
        <w:ind w:left="284" w:firstLine="0"/>
      </w:pPr>
      <w:r>
        <w:t>pakalpojuma maksa par bēru apdrošināšanu;</w:t>
      </w:r>
    </w:p>
    <w:p w14:paraId="277E7943" w14:textId="77777777" w:rsidR="006E778E" w:rsidRPr="009D0D9B" w:rsidRDefault="006E778E" w:rsidP="00161C32">
      <w:pPr>
        <w:pStyle w:val="BodyText"/>
        <w:numPr>
          <w:ilvl w:val="2"/>
          <w:numId w:val="34"/>
        </w:numPr>
        <w:tabs>
          <w:tab w:val="left" w:pos="851"/>
        </w:tabs>
        <w:ind w:left="284" w:firstLine="0"/>
      </w:pPr>
      <w:r>
        <w:t>pakalpojuma maksa par nelaimes gadījumu apdrošināšanu.</w:t>
      </w:r>
    </w:p>
    <w:p w14:paraId="39FEBBBC" w14:textId="77777777" w:rsidR="006E778E" w:rsidRPr="009D0D9B" w:rsidRDefault="006E778E" w:rsidP="006E778E">
      <w:pPr>
        <w:jc w:val="both"/>
        <w:rPr>
          <w:rFonts w:ascii="Times New Roman" w:eastAsia="Calibri" w:hAnsi="Times New Roman" w:cs="Times New Roman"/>
          <w:noProof/>
          <w:sz w:val="24"/>
          <w:szCs w:val="24"/>
        </w:rPr>
      </w:pPr>
    </w:p>
    <w:p w14:paraId="7C74DE34" w14:textId="77777777" w:rsidR="006E778E" w:rsidRPr="00595E69" w:rsidRDefault="006E778E" w:rsidP="006E778E">
      <w:pPr>
        <w:pStyle w:val="BodyText"/>
        <w:rPr>
          <w:b/>
          <w:bCs/>
        </w:rPr>
      </w:pPr>
      <w:r>
        <w:rPr>
          <w:b/>
        </w:rPr>
        <w:t>12.1.2. Apdrošināšana, kas saistīta ar veselības aizsardzību (</w:t>
      </w:r>
      <w:r>
        <w:rPr>
          <w:b/>
          <w:i/>
          <w:iCs/>
        </w:rPr>
        <w:t>S</w:t>
      </w:r>
      <w:r>
        <w:rPr>
          <w:b/>
        </w:rPr>
        <w:t>)</w:t>
      </w:r>
    </w:p>
    <w:p w14:paraId="2A7D78F6" w14:textId="77777777" w:rsidR="006E778E" w:rsidRPr="009D0D9B" w:rsidRDefault="006E778E" w:rsidP="006E778E">
      <w:pPr>
        <w:jc w:val="both"/>
        <w:rPr>
          <w:rFonts w:ascii="Times New Roman" w:eastAsia="Calibri" w:hAnsi="Times New Roman" w:cs="Times New Roman"/>
          <w:b/>
          <w:bCs/>
          <w:noProof/>
          <w:sz w:val="24"/>
          <w:szCs w:val="24"/>
        </w:rPr>
      </w:pPr>
    </w:p>
    <w:p w14:paraId="2A9649D0" w14:textId="77777777" w:rsidR="006E778E" w:rsidRPr="009D0D9B" w:rsidRDefault="006E778E" w:rsidP="006E778E">
      <w:pPr>
        <w:pStyle w:val="BodyText"/>
      </w:pPr>
      <w:r>
        <w:t>Ietilpst:</w:t>
      </w:r>
    </w:p>
    <w:p w14:paraId="629A7F3C" w14:textId="77777777" w:rsidR="006E778E" w:rsidRPr="009D0D9B" w:rsidRDefault="006E778E" w:rsidP="006E778E">
      <w:pPr>
        <w:jc w:val="both"/>
        <w:rPr>
          <w:rFonts w:ascii="Times New Roman" w:eastAsia="Calibri" w:hAnsi="Times New Roman" w:cs="Times New Roman"/>
          <w:noProof/>
          <w:sz w:val="24"/>
          <w:szCs w:val="24"/>
        </w:rPr>
      </w:pPr>
    </w:p>
    <w:p w14:paraId="5C10165C" w14:textId="77777777" w:rsidR="006E778E" w:rsidRPr="009D0D9B" w:rsidRDefault="006E778E" w:rsidP="00161C32">
      <w:pPr>
        <w:pStyle w:val="BodyText"/>
        <w:numPr>
          <w:ilvl w:val="2"/>
          <w:numId w:val="34"/>
        </w:numPr>
        <w:tabs>
          <w:tab w:val="left" w:pos="851"/>
        </w:tabs>
        <w:ind w:left="284" w:firstLine="0"/>
      </w:pPr>
      <w:r>
        <w:t>pakalpojuma maksa par tiešu apdrošināšanu pret slimības gadījumiem;</w:t>
      </w:r>
    </w:p>
    <w:p w14:paraId="7036A109" w14:textId="77777777" w:rsidR="006E778E" w:rsidRPr="009D0D9B" w:rsidRDefault="006E778E" w:rsidP="00161C32">
      <w:pPr>
        <w:pStyle w:val="BodyText"/>
        <w:numPr>
          <w:ilvl w:val="2"/>
          <w:numId w:val="34"/>
        </w:numPr>
        <w:tabs>
          <w:tab w:val="left" w:pos="851"/>
        </w:tabs>
        <w:ind w:left="284" w:firstLine="0"/>
      </w:pPr>
      <w:r>
        <w:t>pakalpojuma maksa par sociālās veselības apdrošināšanu;</w:t>
      </w:r>
    </w:p>
    <w:p w14:paraId="7ACCB965" w14:textId="77777777" w:rsidR="006E778E" w:rsidRPr="009D0D9B" w:rsidRDefault="006E778E" w:rsidP="00161C32">
      <w:pPr>
        <w:pStyle w:val="BodyText"/>
        <w:numPr>
          <w:ilvl w:val="2"/>
          <w:numId w:val="34"/>
        </w:numPr>
        <w:tabs>
          <w:tab w:val="left" w:pos="851"/>
        </w:tabs>
        <w:ind w:left="284" w:firstLine="0"/>
      </w:pPr>
      <w:r>
        <w:t>pakalpojuma maksa par invaliditātes apdrošināšanu;</w:t>
      </w:r>
    </w:p>
    <w:p w14:paraId="1AF163E3" w14:textId="77777777" w:rsidR="006E778E" w:rsidRPr="009D0D9B" w:rsidRDefault="006E778E" w:rsidP="00161C32">
      <w:pPr>
        <w:pStyle w:val="BodyText"/>
        <w:numPr>
          <w:ilvl w:val="2"/>
          <w:numId w:val="34"/>
        </w:numPr>
        <w:tabs>
          <w:tab w:val="left" w:pos="851"/>
        </w:tabs>
        <w:ind w:left="284" w:firstLine="0"/>
      </w:pPr>
      <w:r>
        <w:t>pakalpojuma maksa par apdrošināšanu pret smagu saslimšanu;</w:t>
      </w:r>
    </w:p>
    <w:p w14:paraId="3991A93F" w14:textId="77777777" w:rsidR="006E778E" w:rsidRPr="009D0D9B" w:rsidRDefault="006E778E" w:rsidP="00161C32">
      <w:pPr>
        <w:pStyle w:val="BodyText"/>
        <w:numPr>
          <w:ilvl w:val="2"/>
          <w:numId w:val="34"/>
        </w:numPr>
        <w:tabs>
          <w:tab w:val="left" w:pos="851"/>
        </w:tabs>
        <w:ind w:left="284" w:firstLine="0"/>
      </w:pPr>
      <w:r>
        <w:t>pakalpojuma maksa par apdrošināšanu ilgstošas aprūpes gadījumiem;</w:t>
      </w:r>
    </w:p>
    <w:p w14:paraId="2416AF0E" w14:textId="77777777" w:rsidR="006E778E" w:rsidRPr="009D0D9B" w:rsidRDefault="006E778E" w:rsidP="00161C32">
      <w:pPr>
        <w:pStyle w:val="BodyText"/>
        <w:numPr>
          <w:ilvl w:val="2"/>
          <w:numId w:val="34"/>
        </w:numPr>
        <w:tabs>
          <w:tab w:val="left" w:pos="851"/>
        </w:tabs>
        <w:ind w:left="284" w:firstLine="0"/>
      </w:pPr>
      <w:r>
        <w:t>pakalpojuma maksa par papildinošo veselības apdrošināšanu;</w:t>
      </w:r>
    </w:p>
    <w:p w14:paraId="15466569" w14:textId="77777777" w:rsidR="006E778E" w:rsidRPr="009D0D9B" w:rsidRDefault="006E778E" w:rsidP="00161C32">
      <w:pPr>
        <w:pStyle w:val="BodyText"/>
        <w:numPr>
          <w:ilvl w:val="2"/>
          <w:numId w:val="34"/>
        </w:numPr>
        <w:tabs>
          <w:tab w:val="left" w:pos="851"/>
        </w:tabs>
        <w:ind w:left="284" w:firstLine="0"/>
      </w:pPr>
      <w:r>
        <w:t>pakalpojuma maksa par papildinošo recepšu zāļu apdrošināšanu;</w:t>
      </w:r>
    </w:p>
    <w:p w14:paraId="48AD1EE6" w14:textId="77777777" w:rsidR="006E778E" w:rsidRDefault="006E778E" w:rsidP="00161C32">
      <w:pPr>
        <w:pStyle w:val="BodyText"/>
        <w:numPr>
          <w:ilvl w:val="2"/>
          <w:numId w:val="34"/>
        </w:numPr>
        <w:tabs>
          <w:tab w:val="left" w:pos="851"/>
        </w:tabs>
        <w:ind w:left="284" w:firstLine="0"/>
      </w:pPr>
      <w:r>
        <w:t>pakalpojuma maksa par ceļojuma veselības apdrošināšanu.</w:t>
      </w:r>
    </w:p>
    <w:p w14:paraId="34872869" w14:textId="77777777" w:rsidR="006E778E" w:rsidRDefault="006E778E" w:rsidP="006E778E">
      <w:pPr>
        <w:pStyle w:val="BodyText"/>
      </w:pPr>
    </w:p>
    <w:p w14:paraId="4026093B" w14:textId="77777777" w:rsidR="006E778E" w:rsidRDefault="006E778E" w:rsidP="006E778E">
      <w:pPr>
        <w:pStyle w:val="BodyText"/>
      </w:pPr>
      <w:r>
        <w:t>Ietilpst arī:</w:t>
      </w:r>
    </w:p>
    <w:p w14:paraId="0E3CE20C" w14:textId="77777777" w:rsidR="006E778E" w:rsidRPr="009D0D9B" w:rsidRDefault="006E778E" w:rsidP="006E778E">
      <w:pPr>
        <w:pStyle w:val="BodyText"/>
      </w:pPr>
    </w:p>
    <w:p w14:paraId="50B89005" w14:textId="77777777" w:rsidR="006E778E" w:rsidRPr="009D0D9B" w:rsidRDefault="006E778E" w:rsidP="00161C32">
      <w:pPr>
        <w:pStyle w:val="BodyText"/>
        <w:numPr>
          <w:ilvl w:val="2"/>
          <w:numId w:val="34"/>
        </w:numPr>
        <w:tabs>
          <w:tab w:val="left" w:pos="851"/>
        </w:tabs>
        <w:ind w:left="284" w:firstLine="0"/>
      </w:pPr>
      <w:r>
        <w:t>pakalpojuma maksa par medicīniskā transporta (piemēram, neatliekamās medicīniskās palīdzības transportlīdzekļa) apdrošināšanu.</w:t>
      </w:r>
    </w:p>
    <w:p w14:paraId="5379E95B" w14:textId="77777777" w:rsidR="006E778E" w:rsidRPr="009D0D9B" w:rsidRDefault="006E778E" w:rsidP="006E778E">
      <w:pPr>
        <w:jc w:val="both"/>
        <w:rPr>
          <w:rFonts w:ascii="Times New Roman" w:eastAsia="Calibri" w:hAnsi="Times New Roman" w:cs="Times New Roman"/>
          <w:noProof/>
          <w:sz w:val="24"/>
          <w:szCs w:val="24"/>
        </w:rPr>
      </w:pPr>
    </w:p>
    <w:p w14:paraId="06FA2439" w14:textId="77777777" w:rsidR="006E778E" w:rsidRPr="009F2060" w:rsidRDefault="006E778E" w:rsidP="006E778E">
      <w:pPr>
        <w:pStyle w:val="BodyText"/>
        <w:rPr>
          <w:b/>
          <w:bCs/>
        </w:rPr>
      </w:pPr>
      <w:r>
        <w:rPr>
          <w:b/>
        </w:rPr>
        <w:t>12.1.2.0. Ar veselības aprūpi saistīta apdrošināšana (</w:t>
      </w:r>
      <w:r>
        <w:rPr>
          <w:b/>
          <w:i/>
          <w:iCs/>
        </w:rPr>
        <w:t>S</w:t>
      </w:r>
      <w:r>
        <w:rPr>
          <w:b/>
        </w:rPr>
        <w:t>)</w:t>
      </w:r>
    </w:p>
    <w:p w14:paraId="454C6238" w14:textId="77777777" w:rsidR="006E778E" w:rsidRPr="009D0D9B" w:rsidRDefault="006E778E" w:rsidP="006E778E">
      <w:pPr>
        <w:jc w:val="both"/>
        <w:rPr>
          <w:rFonts w:ascii="Times New Roman" w:eastAsia="Calibri" w:hAnsi="Times New Roman" w:cs="Times New Roman"/>
          <w:b/>
          <w:bCs/>
          <w:noProof/>
          <w:sz w:val="24"/>
          <w:szCs w:val="24"/>
        </w:rPr>
      </w:pPr>
    </w:p>
    <w:p w14:paraId="1E60CB13" w14:textId="77777777" w:rsidR="006E778E" w:rsidRPr="009D0D9B" w:rsidRDefault="006E778E" w:rsidP="006E778E">
      <w:pPr>
        <w:pStyle w:val="BodyText"/>
      </w:pPr>
      <w:r>
        <w:t>Ietilpst:</w:t>
      </w:r>
    </w:p>
    <w:p w14:paraId="025B4B62" w14:textId="77777777" w:rsidR="006E778E" w:rsidRPr="009D0D9B" w:rsidRDefault="006E778E" w:rsidP="006E778E">
      <w:pPr>
        <w:jc w:val="both"/>
        <w:rPr>
          <w:rFonts w:ascii="Times New Roman" w:eastAsia="Calibri" w:hAnsi="Times New Roman" w:cs="Times New Roman"/>
          <w:noProof/>
          <w:sz w:val="24"/>
          <w:szCs w:val="24"/>
        </w:rPr>
      </w:pPr>
    </w:p>
    <w:p w14:paraId="036799EA" w14:textId="77777777" w:rsidR="006E778E" w:rsidRPr="009D0D9B" w:rsidRDefault="006E778E" w:rsidP="00161C32">
      <w:pPr>
        <w:pStyle w:val="BodyText"/>
        <w:numPr>
          <w:ilvl w:val="2"/>
          <w:numId w:val="34"/>
        </w:numPr>
        <w:tabs>
          <w:tab w:val="left" w:pos="851"/>
        </w:tabs>
        <w:ind w:left="284" w:firstLine="0"/>
      </w:pPr>
      <w:r>
        <w:t>pakalpojuma maksa par tiešu apdrošināšanu pret slimības gadījumiem;</w:t>
      </w:r>
    </w:p>
    <w:p w14:paraId="38885909" w14:textId="77777777" w:rsidR="006E778E" w:rsidRPr="009D0D9B" w:rsidRDefault="006E778E" w:rsidP="00161C32">
      <w:pPr>
        <w:pStyle w:val="BodyText"/>
        <w:numPr>
          <w:ilvl w:val="2"/>
          <w:numId w:val="34"/>
        </w:numPr>
        <w:tabs>
          <w:tab w:val="left" w:pos="851"/>
        </w:tabs>
        <w:ind w:left="284" w:firstLine="0"/>
      </w:pPr>
      <w:r>
        <w:t>pakalpojuma maksa par sociālās veselības apdrošināšanu;</w:t>
      </w:r>
    </w:p>
    <w:p w14:paraId="61CC937D" w14:textId="77777777" w:rsidR="006E778E" w:rsidRPr="009D0D9B" w:rsidRDefault="006E778E" w:rsidP="00161C32">
      <w:pPr>
        <w:pStyle w:val="BodyText"/>
        <w:numPr>
          <w:ilvl w:val="2"/>
          <w:numId w:val="34"/>
        </w:numPr>
        <w:tabs>
          <w:tab w:val="left" w:pos="851"/>
        </w:tabs>
        <w:ind w:left="284" w:firstLine="0"/>
      </w:pPr>
      <w:r>
        <w:t>pakalpojuma maksa par invaliditātes apdrošināšanu;</w:t>
      </w:r>
    </w:p>
    <w:p w14:paraId="0042FC2E" w14:textId="77777777" w:rsidR="006E778E" w:rsidRPr="009D0D9B" w:rsidRDefault="006E778E" w:rsidP="00161C32">
      <w:pPr>
        <w:pStyle w:val="BodyText"/>
        <w:numPr>
          <w:ilvl w:val="2"/>
          <w:numId w:val="34"/>
        </w:numPr>
        <w:tabs>
          <w:tab w:val="left" w:pos="851"/>
        </w:tabs>
        <w:ind w:left="284" w:firstLine="0"/>
      </w:pPr>
      <w:r>
        <w:t>pakalpojuma maksa par apdrošināšanu pret smagu saslimšanu;</w:t>
      </w:r>
    </w:p>
    <w:p w14:paraId="24D1150E" w14:textId="77777777" w:rsidR="006E778E" w:rsidRPr="009D0D9B" w:rsidRDefault="006E778E" w:rsidP="00161C32">
      <w:pPr>
        <w:pStyle w:val="BodyText"/>
        <w:numPr>
          <w:ilvl w:val="2"/>
          <w:numId w:val="34"/>
        </w:numPr>
        <w:tabs>
          <w:tab w:val="left" w:pos="851"/>
        </w:tabs>
        <w:ind w:left="284" w:firstLine="0"/>
      </w:pPr>
      <w:r>
        <w:t>pakalpojuma maksa par apdrošināšanu ilgstošas aprūpes gadījumiem;</w:t>
      </w:r>
    </w:p>
    <w:p w14:paraId="0421713D" w14:textId="77777777" w:rsidR="006E778E" w:rsidRPr="009D0D9B" w:rsidRDefault="006E778E" w:rsidP="00161C32">
      <w:pPr>
        <w:pStyle w:val="BodyText"/>
        <w:numPr>
          <w:ilvl w:val="2"/>
          <w:numId w:val="34"/>
        </w:numPr>
        <w:tabs>
          <w:tab w:val="left" w:pos="851"/>
        </w:tabs>
        <w:ind w:left="284" w:firstLine="0"/>
      </w:pPr>
      <w:r>
        <w:t>pakalpojuma maksa par papildinošo veselības apdrošināšanu;</w:t>
      </w:r>
    </w:p>
    <w:p w14:paraId="1201E709" w14:textId="77777777" w:rsidR="006E778E" w:rsidRPr="009D0D9B" w:rsidRDefault="006E778E" w:rsidP="00161C32">
      <w:pPr>
        <w:pStyle w:val="BodyText"/>
        <w:numPr>
          <w:ilvl w:val="2"/>
          <w:numId w:val="34"/>
        </w:numPr>
        <w:tabs>
          <w:tab w:val="left" w:pos="851"/>
        </w:tabs>
        <w:ind w:left="284" w:firstLine="0"/>
      </w:pPr>
      <w:r>
        <w:t>pakalpojuma maksa par papildinošo recepšu zāļu apdrošināšanu;</w:t>
      </w:r>
    </w:p>
    <w:p w14:paraId="6E090EBF" w14:textId="77777777" w:rsidR="006E778E" w:rsidRDefault="006E778E" w:rsidP="00161C32">
      <w:pPr>
        <w:pStyle w:val="BodyText"/>
        <w:numPr>
          <w:ilvl w:val="2"/>
          <w:numId w:val="34"/>
        </w:numPr>
        <w:tabs>
          <w:tab w:val="left" w:pos="851"/>
        </w:tabs>
        <w:ind w:left="284" w:firstLine="0"/>
      </w:pPr>
      <w:r>
        <w:t>pakalpojuma maksa par ceļojuma veselības apdrošināšanu.</w:t>
      </w:r>
    </w:p>
    <w:p w14:paraId="6C87A45A" w14:textId="77777777" w:rsidR="006E778E" w:rsidRDefault="006E778E" w:rsidP="006E778E">
      <w:pPr>
        <w:pStyle w:val="BodyText"/>
      </w:pPr>
    </w:p>
    <w:p w14:paraId="2AB91159" w14:textId="77777777" w:rsidR="006E778E" w:rsidRPr="009D0D9B" w:rsidRDefault="006E778E" w:rsidP="006E778E">
      <w:pPr>
        <w:pStyle w:val="BodyText"/>
      </w:pPr>
      <w:r>
        <w:t>Ietilpst arī:</w:t>
      </w:r>
    </w:p>
    <w:p w14:paraId="18DB5887" w14:textId="77777777" w:rsidR="006E778E" w:rsidRDefault="006E778E" w:rsidP="006E778E">
      <w:pPr>
        <w:pStyle w:val="BodyText"/>
      </w:pPr>
    </w:p>
    <w:p w14:paraId="31DFFAAD" w14:textId="77777777" w:rsidR="006E778E" w:rsidRPr="009D0D9B" w:rsidRDefault="006E778E" w:rsidP="00161C32">
      <w:pPr>
        <w:pStyle w:val="BodyText"/>
        <w:numPr>
          <w:ilvl w:val="2"/>
          <w:numId w:val="34"/>
        </w:numPr>
        <w:tabs>
          <w:tab w:val="left" w:pos="851"/>
        </w:tabs>
        <w:ind w:left="284" w:firstLine="0"/>
      </w:pPr>
      <w:r>
        <w:t>pakalpojuma maksa par medicīniskā transporta (piemēram, neatliekamās medicīniskās palīdzības transportlīdzekļa) apdrošināšanu.</w:t>
      </w:r>
    </w:p>
    <w:p w14:paraId="78A08B32" w14:textId="77777777" w:rsidR="006E778E" w:rsidRPr="009D0D9B" w:rsidRDefault="006E778E" w:rsidP="006E778E">
      <w:pPr>
        <w:jc w:val="both"/>
        <w:rPr>
          <w:rFonts w:ascii="Times New Roman" w:eastAsia="Calibri" w:hAnsi="Times New Roman" w:cs="Times New Roman"/>
          <w:noProof/>
          <w:sz w:val="24"/>
          <w:szCs w:val="24"/>
        </w:rPr>
      </w:pPr>
    </w:p>
    <w:p w14:paraId="420900E3" w14:textId="77777777" w:rsidR="006E778E" w:rsidRPr="00595E69" w:rsidRDefault="006E778E" w:rsidP="006E778E">
      <w:pPr>
        <w:pStyle w:val="BodyText"/>
        <w:rPr>
          <w:b/>
          <w:bCs/>
        </w:rPr>
      </w:pPr>
      <w:r>
        <w:rPr>
          <w:b/>
        </w:rPr>
        <w:t>12.1.3. Mājokļa apdrošināšana (</w:t>
      </w:r>
      <w:r>
        <w:rPr>
          <w:b/>
          <w:i/>
          <w:iCs/>
        </w:rPr>
        <w:t>S</w:t>
      </w:r>
      <w:r>
        <w:rPr>
          <w:b/>
        </w:rPr>
        <w:t>)</w:t>
      </w:r>
    </w:p>
    <w:p w14:paraId="6E73EAE4" w14:textId="77777777" w:rsidR="006E778E" w:rsidRPr="009D0D9B" w:rsidRDefault="006E778E" w:rsidP="006E778E">
      <w:pPr>
        <w:jc w:val="both"/>
        <w:rPr>
          <w:rFonts w:ascii="Times New Roman" w:eastAsia="Calibri" w:hAnsi="Times New Roman" w:cs="Times New Roman"/>
          <w:b/>
          <w:bCs/>
          <w:noProof/>
          <w:sz w:val="24"/>
          <w:szCs w:val="24"/>
        </w:rPr>
      </w:pPr>
    </w:p>
    <w:p w14:paraId="70071247" w14:textId="77777777" w:rsidR="006E778E" w:rsidRPr="009D0D9B" w:rsidRDefault="006E778E" w:rsidP="006E778E">
      <w:pPr>
        <w:pStyle w:val="BodyText"/>
      </w:pPr>
      <w:r>
        <w:t>Ietilpst:</w:t>
      </w:r>
    </w:p>
    <w:p w14:paraId="5A552BE5" w14:textId="77777777" w:rsidR="006E778E" w:rsidRPr="009D0D9B" w:rsidRDefault="006E778E" w:rsidP="006E778E">
      <w:pPr>
        <w:jc w:val="both"/>
        <w:rPr>
          <w:rFonts w:ascii="Times New Roman" w:eastAsia="Calibri" w:hAnsi="Times New Roman" w:cs="Times New Roman"/>
          <w:noProof/>
          <w:sz w:val="24"/>
          <w:szCs w:val="24"/>
        </w:rPr>
      </w:pPr>
    </w:p>
    <w:p w14:paraId="1081E502" w14:textId="77777777" w:rsidR="006E778E" w:rsidRPr="009D0D9B" w:rsidRDefault="006E778E" w:rsidP="00161C32">
      <w:pPr>
        <w:pStyle w:val="BodyText"/>
        <w:numPr>
          <w:ilvl w:val="2"/>
          <w:numId w:val="34"/>
        </w:numPr>
        <w:tabs>
          <w:tab w:val="left" w:pos="851"/>
        </w:tabs>
        <w:ind w:left="284" w:firstLine="0"/>
      </w:pPr>
      <w:r>
        <w:t>maksa par tādiem apdrošināšanas pakalpojumiem, kurus parasti izvēlas īrnieki un par kuriem maksā savu namu apdzīvojošie īpašnieki un īrnieki – ugunsgrēka, zādzību, ūdens nodarīto bojājumu utt. gadījumā;</w:t>
      </w:r>
    </w:p>
    <w:p w14:paraId="623B3805" w14:textId="77777777" w:rsidR="006E778E" w:rsidRPr="009D0D9B" w:rsidRDefault="006E778E" w:rsidP="00161C32">
      <w:pPr>
        <w:pStyle w:val="BodyText"/>
        <w:numPr>
          <w:ilvl w:val="2"/>
          <w:numId w:val="34"/>
        </w:numPr>
        <w:tabs>
          <w:tab w:val="left" w:pos="851"/>
        </w:tabs>
        <w:ind w:left="284" w:firstLine="0"/>
      </w:pPr>
      <w:r>
        <w:t>pakalpojuma maksa par mājsaimniecības satura apdrošināšanu.</w:t>
      </w:r>
    </w:p>
    <w:p w14:paraId="14E0FDCC" w14:textId="77777777" w:rsidR="006E778E" w:rsidRPr="009D0D9B" w:rsidRDefault="006E778E" w:rsidP="006E778E">
      <w:pPr>
        <w:jc w:val="both"/>
        <w:rPr>
          <w:rFonts w:ascii="Times New Roman" w:eastAsia="Calibri" w:hAnsi="Times New Roman" w:cs="Times New Roman"/>
          <w:noProof/>
          <w:sz w:val="24"/>
          <w:szCs w:val="24"/>
        </w:rPr>
      </w:pPr>
    </w:p>
    <w:p w14:paraId="167536C1" w14:textId="77777777" w:rsidR="006E778E" w:rsidRPr="009D0D9B" w:rsidRDefault="006E778E" w:rsidP="003142E6">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29C25412" w14:textId="77777777" w:rsidR="006E778E" w:rsidRPr="009D0D9B" w:rsidRDefault="006E778E" w:rsidP="003142E6">
      <w:pPr>
        <w:keepNext/>
        <w:jc w:val="both"/>
        <w:rPr>
          <w:rFonts w:ascii="Times New Roman" w:eastAsia="Calibri" w:hAnsi="Times New Roman" w:cs="Times New Roman"/>
          <w:i/>
          <w:noProof/>
          <w:sz w:val="24"/>
          <w:szCs w:val="24"/>
        </w:rPr>
      </w:pPr>
    </w:p>
    <w:p w14:paraId="1F1FF4BB" w14:textId="77777777" w:rsidR="006E778E" w:rsidRPr="00994DDA" w:rsidRDefault="006E778E" w:rsidP="00161C32">
      <w:pPr>
        <w:pStyle w:val="BodyText"/>
        <w:numPr>
          <w:ilvl w:val="2"/>
          <w:numId w:val="34"/>
        </w:numPr>
        <w:tabs>
          <w:tab w:val="left" w:pos="851"/>
        </w:tabs>
        <w:ind w:left="284" w:firstLine="0"/>
        <w:rPr>
          <w:i/>
          <w:iCs/>
        </w:rPr>
      </w:pPr>
      <w:r>
        <w:rPr>
          <w:i/>
        </w:rPr>
        <w:t>maksa par pakalpojumiem, ko maksā īpašnieki apsaimniekotāji par tiem apdrošināšanas veidiem, ko parasti izvēlas īpašnieks (starppatēriņš).</w:t>
      </w:r>
    </w:p>
    <w:p w14:paraId="27FC7AA2" w14:textId="77777777" w:rsidR="006E778E" w:rsidRPr="009D0D9B" w:rsidRDefault="006E778E" w:rsidP="006E778E">
      <w:pPr>
        <w:jc w:val="both"/>
        <w:rPr>
          <w:rFonts w:ascii="Times New Roman" w:eastAsia="Calibri" w:hAnsi="Times New Roman" w:cs="Times New Roman"/>
          <w:i/>
          <w:noProof/>
          <w:sz w:val="24"/>
          <w:szCs w:val="24"/>
        </w:rPr>
      </w:pPr>
    </w:p>
    <w:p w14:paraId="1BF96462" w14:textId="77777777" w:rsidR="006E778E" w:rsidRPr="00595E69" w:rsidRDefault="006E778E" w:rsidP="006E778E">
      <w:pPr>
        <w:pStyle w:val="BodyText"/>
        <w:rPr>
          <w:b/>
          <w:bCs/>
        </w:rPr>
      </w:pPr>
      <w:r>
        <w:rPr>
          <w:b/>
        </w:rPr>
        <w:t>12.1.3.0. Apdrošināšana, kas saistīta ar mājokli (</w:t>
      </w:r>
      <w:r>
        <w:rPr>
          <w:b/>
          <w:i/>
          <w:iCs/>
        </w:rPr>
        <w:t>S</w:t>
      </w:r>
      <w:r>
        <w:rPr>
          <w:b/>
        </w:rPr>
        <w:t>)</w:t>
      </w:r>
    </w:p>
    <w:p w14:paraId="498CBAAC" w14:textId="77777777" w:rsidR="006E778E" w:rsidRPr="009D0D9B" w:rsidRDefault="006E778E" w:rsidP="006E778E">
      <w:pPr>
        <w:jc w:val="both"/>
        <w:rPr>
          <w:rFonts w:ascii="Times New Roman" w:eastAsia="Calibri" w:hAnsi="Times New Roman" w:cs="Times New Roman"/>
          <w:b/>
          <w:bCs/>
          <w:noProof/>
          <w:sz w:val="24"/>
          <w:szCs w:val="24"/>
        </w:rPr>
      </w:pPr>
    </w:p>
    <w:p w14:paraId="36E245BB" w14:textId="77777777" w:rsidR="006E778E" w:rsidRPr="009D0D9B" w:rsidRDefault="006E778E" w:rsidP="006E778E">
      <w:pPr>
        <w:pStyle w:val="BodyText"/>
      </w:pPr>
      <w:r>
        <w:t>Ietilpst:</w:t>
      </w:r>
    </w:p>
    <w:p w14:paraId="2199EA55" w14:textId="77777777" w:rsidR="006E778E" w:rsidRPr="009D0D9B" w:rsidRDefault="006E778E" w:rsidP="006E778E">
      <w:pPr>
        <w:jc w:val="both"/>
        <w:rPr>
          <w:rFonts w:ascii="Times New Roman" w:eastAsia="Calibri" w:hAnsi="Times New Roman" w:cs="Times New Roman"/>
          <w:noProof/>
          <w:sz w:val="24"/>
          <w:szCs w:val="24"/>
        </w:rPr>
      </w:pPr>
    </w:p>
    <w:p w14:paraId="28BF78BA" w14:textId="77777777" w:rsidR="006E778E" w:rsidRPr="009D0D9B" w:rsidRDefault="006E778E" w:rsidP="00161C32">
      <w:pPr>
        <w:pStyle w:val="BodyText"/>
        <w:numPr>
          <w:ilvl w:val="2"/>
          <w:numId w:val="34"/>
        </w:numPr>
        <w:tabs>
          <w:tab w:val="left" w:pos="851"/>
        </w:tabs>
        <w:ind w:left="284" w:firstLine="0"/>
      </w:pPr>
      <w:r>
        <w:t>maksa par tādiem apdrošināšanas pakalpojumiem, kurus parasti izvēlas īrnieki un par kuriem maksā savu namu apdzīvojošie īpašnieki un īrnieki – ugunsgrēka, zādzību, ūdens nodarīto bojājumu utt. gadījumā;</w:t>
      </w:r>
    </w:p>
    <w:p w14:paraId="548733BD" w14:textId="77777777" w:rsidR="006E778E" w:rsidRPr="009D0D9B" w:rsidRDefault="006E778E" w:rsidP="00161C32">
      <w:pPr>
        <w:pStyle w:val="BodyText"/>
        <w:numPr>
          <w:ilvl w:val="2"/>
          <w:numId w:val="34"/>
        </w:numPr>
        <w:tabs>
          <w:tab w:val="left" w:pos="851"/>
        </w:tabs>
        <w:ind w:left="284" w:firstLine="0"/>
      </w:pPr>
      <w:r>
        <w:t>pakalpojuma maksa, ko maksā īpašnieki, kuri paši apdzīvo mājokli, un īrnieki par mājsaimniecības satura apdrošināšanu.</w:t>
      </w:r>
    </w:p>
    <w:p w14:paraId="61D8AE07" w14:textId="77777777" w:rsidR="006E778E" w:rsidRPr="009D0D9B" w:rsidRDefault="006E778E" w:rsidP="006E778E">
      <w:pPr>
        <w:pStyle w:val="BodyText"/>
        <w:tabs>
          <w:tab w:val="left" w:pos="851"/>
        </w:tabs>
        <w:ind w:left="284"/>
      </w:pPr>
    </w:p>
    <w:p w14:paraId="5099309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FEACA5C" w14:textId="77777777" w:rsidR="006E778E" w:rsidRPr="009D0D9B" w:rsidRDefault="006E778E" w:rsidP="006E778E">
      <w:pPr>
        <w:jc w:val="both"/>
        <w:rPr>
          <w:rFonts w:ascii="Times New Roman" w:eastAsia="Calibri" w:hAnsi="Times New Roman" w:cs="Times New Roman"/>
          <w:i/>
          <w:noProof/>
          <w:sz w:val="24"/>
          <w:szCs w:val="24"/>
        </w:rPr>
      </w:pPr>
    </w:p>
    <w:p w14:paraId="0D61DE4D" w14:textId="77777777" w:rsidR="006E778E" w:rsidRPr="00772899" w:rsidRDefault="006E778E" w:rsidP="00161C32">
      <w:pPr>
        <w:pStyle w:val="BodyText"/>
        <w:numPr>
          <w:ilvl w:val="2"/>
          <w:numId w:val="34"/>
        </w:numPr>
        <w:tabs>
          <w:tab w:val="left" w:pos="851"/>
        </w:tabs>
        <w:ind w:left="284" w:firstLine="0"/>
        <w:rPr>
          <w:i/>
          <w:iCs/>
        </w:rPr>
      </w:pPr>
      <w:r>
        <w:rPr>
          <w:i/>
        </w:rPr>
        <w:t>maksa par pakalpojumiem, ko maksā īpašnieki apsaimniekotāji par tiem apdrošināšanas veidiem, ko parasti izvēlas īpašnieks (starppatēriņš).</w:t>
      </w:r>
    </w:p>
    <w:p w14:paraId="7E99F042" w14:textId="77777777" w:rsidR="006E778E" w:rsidRPr="009D0D9B" w:rsidRDefault="006E778E" w:rsidP="006E778E">
      <w:pPr>
        <w:jc w:val="both"/>
        <w:rPr>
          <w:rFonts w:ascii="Times New Roman" w:eastAsia="Calibri" w:hAnsi="Times New Roman" w:cs="Times New Roman"/>
          <w:i/>
          <w:noProof/>
          <w:sz w:val="24"/>
          <w:szCs w:val="24"/>
        </w:rPr>
      </w:pPr>
    </w:p>
    <w:p w14:paraId="72A30E55" w14:textId="77777777" w:rsidR="006E778E" w:rsidRPr="00595E69" w:rsidRDefault="006E778E" w:rsidP="006E778E">
      <w:pPr>
        <w:pStyle w:val="BodyText"/>
        <w:rPr>
          <w:b/>
          <w:bCs/>
        </w:rPr>
      </w:pPr>
      <w:r>
        <w:rPr>
          <w:b/>
        </w:rPr>
        <w:t>12.5.4. Apdrošināšana, kas saistīta ar transportu (</w:t>
      </w:r>
      <w:r>
        <w:rPr>
          <w:b/>
          <w:i/>
          <w:iCs/>
        </w:rPr>
        <w:t>S</w:t>
      </w:r>
      <w:r>
        <w:rPr>
          <w:b/>
        </w:rPr>
        <w:t>)</w:t>
      </w:r>
    </w:p>
    <w:p w14:paraId="7469C48B" w14:textId="77777777" w:rsidR="006E778E" w:rsidRPr="009D0D9B" w:rsidRDefault="006E778E" w:rsidP="006E778E">
      <w:pPr>
        <w:jc w:val="both"/>
        <w:rPr>
          <w:rFonts w:ascii="Times New Roman" w:eastAsia="Calibri" w:hAnsi="Times New Roman" w:cs="Times New Roman"/>
          <w:b/>
          <w:bCs/>
          <w:noProof/>
          <w:sz w:val="24"/>
          <w:szCs w:val="24"/>
        </w:rPr>
      </w:pPr>
    </w:p>
    <w:p w14:paraId="18A5F778" w14:textId="77777777" w:rsidR="006E778E" w:rsidRPr="009D0D9B" w:rsidRDefault="006E778E" w:rsidP="006E778E">
      <w:pPr>
        <w:pStyle w:val="BodyText"/>
      </w:pPr>
      <w:r>
        <w:t>Ietilpst:</w:t>
      </w:r>
    </w:p>
    <w:p w14:paraId="32136A85" w14:textId="77777777" w:rsidR="006E778E" w:rsidRPr="009D0D9B" w:rsidRDefault="006E778E" w:rsidP="006E778E">
      <w:pPr>
        <w:jc w:val="both"/>
        <w:rPr>
          <w:rFonts w:ascii="Times New Roman" w:eastAsia="Calibri" w:hAnsi="Times New Roman" w:cs="Times New Roman"/>
          <w:noProof/>
          <w:sz w:val="24"/>
          <w:szCs w:val="24"/>
        </w:rPr>
      </w:pPr>
    </w:p>
    <w:p w14:paraId="2DEA4570" w14:textId="77777777" w:rsidR="006E778E" w:rsidRPr="009D0D9B" w:rsidRDefault="006E778E" w:rsidP="00161C32">
      <w:pPr>
        <w:pStyle w:val="BodyText"/>
        <w:numPr>
          <w:ilvl w:val="2"/>
          <w:numId w:val="34"/>
        </w:numPr>
        <w:tabs>
          <w:tab w:val="left" w:pos="851"/>
        </w:tabs>
        <w:ind w:left="284" w:firstLine="0"/>
      </w:pPr>
      <w:r>
        <w:t>maksa par apdrošināšanas pakalpojumiem, kas saistīti ar personisko transportlīdzekļu aprīkojumu;</w:t>
      </w:r>
    </w:p>
    <w:p w14:paraId="0F769A5B" w14:textId="77777777" w:rsidR="006E778E" w:rsidRPr="009D0D9B" w:rsidRDefault="006E778E" w:rsidP="00161C32">
      <w:pPr>
        <w:pStyle w:val="BodyText"/>
        <w:numPr>
          <w:ilvl w:val="2"/>
          <w:numId w:val="34"/>
        </w:numPr>
        <w:tabs>
          <w:tab w:val="left" w:pos="851"/>
        </w:tabs>
        <w:ind w:left="284" w:firstLine="0"/>
      </w:pPr>
      <w:r>
        <w:t>pakalpojuma maksa par ceļojuma apdrošināšanu (ceļojuma plānu maiņas, ceļojuma atcelšanas un citiem gadījumiem) un bagāžas apdrošināšanu.</w:t>
      </w:r>
    </w:p>
    <w:p w14:paraId="540C3F2B" w14:textId="77777777" w:rsidR="006E778E" w:rsidRPr="009D0D9B" w:rsidRDefault="006E778E" w:rsidP="006E778E">
      <w:pPr>
        <w:jc w:val="both"/>
        <w:rPr>
          <w:rFonts w:ascii="Times New Roman" w:eastAsia="Calibri" w:hAnsi="Times New Roman" w:cs="Times New Roman"/>
          <w:noProof/>
          <w:sz w:val="24"/>
          <w:szCs w:val="24"/>
        </w:rPr>
      </w:pPr>
    </w:p>
    <w:p w14:paraId="74E0319B" w14:textId="77777777" w:rsidR="006E778E" w:rsidRPr="00595E69" w:rsidRDefault="006E778E" w:rsidP="006E778E">
      <w:pPr>
        <w:pStyle w:val="BodyText"/>
        <w:rPr>
          <w:b/>
          <w:bCs/>
        </w:rPr>
      </w:pPr>
      <w:r>
        <w:rPr>
          <w:b/>
        </w:rPr>
        <w:t>12.1.4.1. Personiskā transportlīdzekļa apdrošināšana (</w:t>
      </w:r>
      <w:r>
        <w:rPr>
          <w:b/>
          <w:i/>
          <w:iCs/>
        </w:rPr>
        <w:t>S</w:t>
      </w:r>
      <w:r>
        <w:rPr>
          <w:b/>
        </w:rPr>
        <w:t>)</w:t>
      </w:r>
    </w:p>
    <w:p w14:paraId="57DBF11B" w14:textId="77777777" w:rsidR="006E778E" w:rsidRPr="009D0D9B" w:rsidRDefault="006E778E" w:rsidP="006E778E">
      <w:pPr>
        <w:jc w:val="both"/>
        <w:rPr>
          <w:rFonts w:ascii="Times New Roman" w:eastAsia="Calibri" w:hAnsi="Times New Roman" w:cs="Times New Roman"/>
          <w:b/>
          <w:bCs/>
          <w:noProof/>
          <w:sz w:val="24"/>
          <w:szCs w:val="24"/>
        </w:rPr>
      </w:pPr>
    </w:p>
    <w:p w14:paraId="2BBD84EF" w14:textId="77777777" w:rsidR="006E778E" w:rsidRPr="009D0D9B" w:rsidRDefault="006E778E" w:rsidP="006E778E">
      <w:pPr>
        <w:pStyle w:val="BodyText"/>
      </w:pPr>
      <w:r>
        <w:t>Ietilpst:</w:t>
      </w:r>
    </w:p>
    <w:p w14:paraId="20A17C6C" w14:textId="77777777" w:rsidR="006E778E" w:rsidRPr="009D0D9B" w:rsidRDefault="006E778E" w:rsidP="006E778E">
      <w:pPr>
        <w:jc w:val="both"/>
        <w:rPr>
          <w:rFonts w:ascii="Times New Roman" w:eastAsia="Calibri" w:hAnsi="Times New Roman" w:cs="Times New Roman"/>
          <w:noProof/>
          <w:sz w:val="24"/>
          <w:szCs w:val="24"/>
        </w:rPr>
      </w:pPr>
    </w:p>
    <w:p w14:paraId="6E2F0C87" w14:textId="77777777" w:rsidR="006E778E" w:rsidRPr="009D0D9B" w:rsidRDefault="006E778E" w:rsidP="00161C32">
      <w:pPr>
        <w:pStyle w:val="BodyText"/>
        <w:numPr>
          <w:ilvl w:val="2"/>
          <w:numId w:val="34"/>
        </w:numPr>
        <w:tabs>
          <w:tab w:val="left" w:pos="851"/>
        </w:tabs>
        <w:ind w:left="284" w:firstLine="0"/>
      </w:pPr>
      <w:r>
        <w:t>pakalpojuma maksa par automobiļa apdrošināšanu;</w:t>
      </w:r>
    </w:p>
    <w:p w14:paraId="1E009A52" w14:textId="77777777" w:rsidR="006E778E" w:rsidRPr="009D0D9B" w:rsidRDefault="006E778E" w:rsidP="00161C32">
      <w:pPr>
        <w:pStyle w:val="BodyText"/>
        <w:numPr>
          <w:ilvl w:val="2"/>
          <w:numId w:val="34"/>
        </w:numPr>
        <w:tabs>
          <w:tab w:val="left" w:pos="851"/>
        </w:tabs>
        <w:ind w:left="284" w:firstLine="0"/>
      </w:pPr>
      <w:r>
        <w:t>maksa par apdrošināšanas pakalpojumiem, kas saistīti ar personisko transportlīdzekļu aprīkojumu;</w:t>
      </w:r>
    </w:p>
    <w:p w14:paraId="182CF842" w14:textId="77777777" w:rsidR="006E778E" w:rsidRPr="009D0D9B" w:rsidRDefault="006E778E" w:rsidP="00161C32">
      <w:pPr>
        <w:pStyle w:val="BodyText"/>
        <w:numPr>
          <w:ilvl w:val="2"/>
          <w:numId w:val="34"/>
        </w:numPr>
        <w:tabs>
          <w:tab w:val="left" w:pos="851"/>
        </w:tabs>
        <w:ind w:left="284" w:firstLine="0"/>
      </w:pPr>
      <w:r>
        <w:t>pakalpojuma maksa par civiltiesisko atbildību par zaudējumu nodarīšanu trešām personām vai to īpašumam, vadot personiskā transportlīdzekļa aprīkojumu.</w:t>
      </w:r>
    </w:p>
    <w:p w14:paraId="103CC5DC" w14:textId="77777777" w:rsidR="006E778E" w:rsidRPr="009D0D9B" w:rsidRDefault="006E778E" w:rsidP="006E778E">
      <w:pPr>
        <w:jc w:val="both"/>
        <w:rPr>
          <w:rFonts w:ascii="Times New Roman" w:eastAsia="Calibri" w:hAnsi="Times New Roman" w:cs="Times New Roman"/>
          <w:noProof/>
          <w:sz w:val="24"/>
          <w:szCs w:val="24"/>
        </w:rPr>
      </w:pPr>
    </w:p>
    <w:p w14:paraId="067F4026" w14:textId="77777777" w:rsidR="006E778E" w:rsidRPr="009D0D9B" w:rsidRDefault="006E778E" w:rsidP="006E778E">
      <w:pPr>
        <w:pStyle w:val="BodyText"/>
      </w:pPr>
      <w:r>
        <w:t>Ietilpst arī:</w:t>
      </w:r>
    </w:p>
    <w:p w14:paraId="5ACCA042" w14:textId="77777777" w:rsidR="006E778E" w:rsidRPr="009D0D9B" w:rsidRDefault="006E778E" w:rsidP="006E778E">
      <w:pPr>
        <w:jc w:val="both"/>
        <w:rPr>
          <w:rFonts w:ascii="Times New Roman" w:eastAsia="Calibri" w:hAnsi="Times New Roman" w:cs="Times New Roman"/>
          <w:noProof/>
          <w:sz w:val="24"/>
          <w:szCs w:val="24"/>
        </w:rPr>
      </w:pPr>
    </w:p>
    <w:p w14:paraId="772CF57D" w14:textId="77777777" w:rsidR="006E778E" w:rsidRPr="009D0D9B" w:rsidRDefault="006E778E" w:rsidP="00161C32">
      <w:pPr>
        <w:pStyle w:val="BodyText"/>
        <w:numPr>
          <w:ilvl w:val="2"/>
          <w:numId w:val="34"/>
        </w:numPr>
        <w:tabs>
          <w:tab w:val="left" w:pos="851"/>
        </w:tabs>
        <w:ind w:left="284" w:firstLine="0"/>
      </w:pPr>
      <w:r>
        <w:t>pakalpojuma maksa par apdrošināšanu attiecībā uz velosipēdiem, motocikliem, laivām, jahtām, buru laivām, lidmašīnām u. c.</w:t>
      </w:r>
    </w:p>
    <w:p w14:paraId="12D2C3BC" w14:textId="77777777" w:rsidR="006E778E" w:rsidRPr="009D0D9B" w:rsidRDefault="006E778E" w:rsidP="006E778E">
      <w:pPr>
        <w:jc w:val="both"/>
        <w:rPr>
          <w:rFonts w:ascii="Times New Roman" w:eastAsia="Calibri" w:hAnsi="Times New Roman" w:cs="Times New Roman"/>
          <w:noProof/>
          <w:sz w:val="24"/>
          <w:szCs w:val="24"/>
        </w:rPr>
      </w:pPr>
    </w:p>
    <w:p w14:paraId="3AABB892" w14:textId="77777777" w:rsidR="006E778E" w:rsidRPr="00595E69" w:rsidRDefault="006E778E" w:rsidP="006E778E">
      <w:pPr>
        <w:pStyle w:val="BodyText"/>
        <w:rPr>
          <w:b/>
          <w:bCs/>
        </w:rPr>
      </w:pPr>
      <w:r>
        <w:rPr>
          <w:b/>
        </w:rPr>
        <w:t>12.1.4.2. Ceļojumu apdrošināšana (</w:t>
      </w:r>
      <w:r>
        <w:rPr>
          <w:b/>
          <w:i/>
          <w:iCs/>
        </w:rPr>
        <w:t>S</w:t>
      </w:r>
      <w:r>
        <w:rPr>
          <w:b/>
        </w:rPr>
        <w:t>)</w:t>
      </w:r>
    </w:p>
    <w:p w14:paraId="68D4987F" w14:textId="77777777" w:rsidR="006E778E" w:rsidRPr="009D0D9B" w:rsidRDefault="006E778E" w:rsidP="006E778E">
      <w:pPr>
        <w:jc w:val="both"/>
        <w:rPr>
          <w:rFonts w:ascii="Times New Roman" w:eastAsia="Calibri" w:hAnsi="Times New Roman" w:cs="Times New Roman"/>
          <w:b/>
          <w:bCs/>
          <w:noProof/>
          <w:sz w:val="24"/>
          <w:szCs w:val="24"/>
        </w:rPr>
      </w:pPr>
    </w:p>
    <w:p w14:paraId="3EEB29B6" w14:textId="77777777" w:rsidR="006E778E" w:rsidRPr="009D0D9B" w:rsidRDefault="006E778E" w:rsidP="006E778E">
      <w:pPr>
        <w:pStyle w:val="BodyText"/>
      </w:pPr>
      <w:r>
        <w:t>Ietilpst:</w:t>
      </w:r>
    </w:p>
    <w:p w14:paraId="5EAC0255" w14:textId="77777777" w:rsidR="006E778E" w:rsidRPr="009D0D9B" w:rsidRDefault="006E778E" w:rsidP="006E778E">
      <w:pPr>
        <w:jc w:val="both"/>
        <w:rPr>
          <w:rFonts w:ascii="Times New Roman" w:eastAsia="Calibri" w:hAnsi="Times New Roman" w:cs="Times New Roman"/>
          <w:noProof/>
          <w:sz w:val="24"/>
          <w:szCs w:val="24"/>
        </w:rPr>
      </w:pPr>
    </w:p>
    <w:p w14:paraId="07E26135" w14:textId="77777777" w:rsidR="006E778E" w:rsidRPr="009D0D9B" w:rsidRDefault="006E778E" w:rsidP="00161C32">
      <w:pPr>
        <w:pStyle w:val="BodyText"/>
        <w:numPr>
          <w:ilvl w:val="2"/>
          <w:numId w:val="34"/>
        </w:numPr>
        <w:tabs>
          <w:tab w:val="left" w:pos="851"/>
        </w:tabs>
        <w:ind w:left="284" w:firstLine="0"/>
      </w:pPr>
      <w:r>
        <w:t>pakalpojuma maksa par ceļojuma apdrošināšanu (ceļojuma plānu maiņas, ceļojuma atcelšanas un citiem gadījumiem) un bagāžas apdrošināšanu.</w:t>
      </w:r>
    </w:p>
    <w:p w14:paraId="12B7D811" w14:textId="77777777" w:rsidR="006E778E" w:rsidRPr="009D0D9B" w:rsidRDefault="006E778E" w:rsidP="006E778E">
      <w:pPr>
        <w:jc w:val="both"/>
        <w:rPr>
          <w:rFonts w:ascii="Times New Roman" w:eastAsia="Calibri" w:hAnsi="Times New Roman" w:cs="Times New Roman"/>
          <w:noProof/>
          <w:sz w:val="24"/>
          <w:szCs w:val="24"/>
        </w:rPr>
      </w:pPr>
    </w:p>
    <w:p w14:paraId="31E8C54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lastRenderedPageBreak/>
        <w:t>Neietilpst:</w:t>
      </w:r>
    </w:p>
    <w:p w14:paraId="49E57BCD" w14:textId="77777777" w:rsidR="006E778E" w:rsidRPr="009D0D9B" w:rsidRDefault="006E778E" w:rsidP="006E778E">
      <w:pPr>
        <w:jc w:val="both"/>
        <w:rPr>
          <w:rFonts w:ascii="Times New Roman" w:eastAsia="Calibri" w:hAnsi="Times New Roman" w:cs="Times New Roman"/>
          <w:i/>
          <w:noProof/>
          <w:sz w:val="24"/>
          <w:szCs w:val="24"/>
        </w:rPr>
      </w:pPr>
    </w:p>
    <w:p w14:paraId="03CB521A" w14:textId="77777777" w:rsidR="006E778E" w:rsidRPr="00A23C97" w:rsidRDefault="006E778E" w:rsidP="00161C32">
      <w:pPr>
        <w:pStyle w:val="BodyText"/>
        <w:numPr>
          <w:ilvl w:val="2"/>
          <w:numId w:val="34"/>
        </w:numPr>
        <w:tabs>
          <w:tab w:val="left" w:pos="851"/>
        </w:tabs>
        <w:ind w:left="284" w:firstLine="0"/>
        <w:rPr>
          <w:i/>
          <w:iCs/>
        </w:rPr>
      </w:pPr>
      <w:r>
        <w:rPr>
          <w:i/>
        </w:rPr>
        <w:t>ceļojumu veselības apdrošināšana (12.1.2.0).</w:t>
      </w:r>
    </w:p>
    <w:p w14:paraId="2A194EC4" w14:textId="77777777" w:rsidR="006E778E" w:rsidRPr="009D0D9B" w:rsidRDefault="006E778E" w:rsidP="006E778E">
      <w:pPr>
        <w:jc w:val="both"/>
        <w:rPr>
          <w:rFonts w:ascii="Times New Roman" w:eastAsia="Calibri" w:hAnsi="Times New Roman" w:cs="Times New Roman"/>
          <w:i/>
          <w:noProof/>
          <w:sz w:val="24"/>
          <w:szCs w:val="24"/>
        </w:rPr>
      </w:pPr>
    </w:p>
    <w:p w14:paraId="27EF8C32" w14:textId="77777777" w:rsidR="006E778E" w:rsidRPr="00595E69" w:rsidRDefault="006E778E" w:rsidP="006E778E">
      <w:pPr>
        <w:pStyle w:val="BodyText"/>
        <w:rPr>
          <w:b/>
          <w:bCs/>
        </w:rPr>
      </w:pPr>
      <w:r>
        <w:rPr>
          <w:b/>
        </w:rPr>
        <w:t>12.1.9. Cita apdrošināšana (</w:t>
      </w:r>
      <w:r>
        <w:rPr>
          <w:b/>
          <w:i/>
          <w:iCs/>
        </w:rPr>
        <w:t>S</w:t>
      </w:r>
      <w:r>
        <w:rPr>
          <w:b/>
        </w:rPr>
        <w:t>)</w:t>
      </w:r>
    </w:p>
    <w:p w14:paraId="2BE22F95" w14:textId="77777777" w:rsidR="006E778E" w:rsidRPr="009D0D9B" w:rsidRDefault="006E778E" w:rsidP="006E778E">
      <w:pPr>
        <w:jc w:val="both"/>
        <w:rPr>
          <w:rFonts w:ascii="Times New Roman" w:eastAsia="Calibri" w:hAnsi="Times New Roman" w:cs="Times New Roman"/>
          <w:b/>
          <w:bCs/>
          <w:noProof/>
          <w:sz w:val="24"/>
          <w:szCs w:val="24"/>
        </w:rPr>
      </w:pPr>
    </w:p>
    <w:p w14:paraId="1F4843AB" w14:textId="77777777" w:rsidR="006E778E" w:rsidRPr="009D0D9B" w:rsidRDefault="006E778E" w:rsidP="006E778E">
      <w:pPr>
        <w:pStyle w:val="BodyText"/>
      </w:pPr>
      <w:r>
        <w:t>Ietilpst:</w:t>
      </w:r>
    </w:p>
    <w:p w14:paraId="3258B71C" w14:textId="77777777" w:rsidR="006E778E" w:rsidRPr="009D0D9B" w:rsidRDefault="006E778E" w:rsidP="006E778E">
      <w:pPr>
        <w:jc w:val="both"/>
        <w:rPr>
          <w:rFonts w:ascii="Times New Roman" w:eastAsia="Calibri" w:hAnsi="Times New Roman" w:cs="Times New Roman"/>
          <w:noProof/>
          <w:sz w:val="24"/>
          <w:szCs w:val="24"/>
        </w:rPr>
      </w:pPr>
    </w:p>
    <w:p w14:paraId="10758BA9" w14:textId="77777777" w:rsidR="006E778E" w:rsidRPr="009D0D9B" w:rsidRDefault="006E778E" w:rsidP="00161C32">
      <w:pPr>
        <w:pStyle w:val="BodyText"/>
        <w:numPr>
          <w:ilvl w:val="2"/>
          <w:numId w:val="34"/>
        </w:numPr>
        <w:tabs>
          <w:tab w:val="left" w:pos="851"/>
        </w:tabs>
        <w:ind w:left="284" w:firstLine="0"/>
      </w:pPr>
      <w:r>
        <w:t>maksa par pakalpojumiem par citiem apdrošināšanas veidiem, piemēram, civiltiesisko atbildību par zaudējumu nodarīšanu trešajām pusēm vai to īpašumam;</w:t>
      </w:r>
    </w:p>
    <w:p w14:paraId="087B87BF" w14:textId="77777777" w:rsidR="006E778E" w:rsidRPr="009D0D9B" w:rsidRDefault="006E778E" w:rsidP="00161C32">
      <w:pPr>
        <w:pStyle w:val="BodyText"/>
        <w:numPr>
          <w:ilvl w:val="2"/>
          <w:numId w:val="34"/>
        </w:numPr>
        <w:tabs>
          <w:tab w:val="left" w:pos="851"/>
        </w:tabs>
        <w:ind w:left="284" w:firstLine="0"/>
      </w:pPr>
      <w:r>
        <w:t>pakalpojuma maksa par standartizētām garantijām;</w:t>
      </w:r>
    </w:p>
    <w:p w14:paraId="06136A74" w14:textId="77777777" w:rsidR="006E778E" w:rsidRPr="009D0D9B" w:rsidRDefault="006E778E" w:rsidP="00161C32">
      <w:pPr>
        <w:pStyle w:val="BodyText"/>
        <w:numPr>
          <w:ilvl w:val="2"/>
          <w:numId w:val="34"/>
        </w:numPr>
        <w:tabs>
          <w:tab w:val="left" w:pos="851"/>
        </w:tabs>
        <w:ind w:left="284" w:firstLine="0"/>
      </w:pPr>
      <w:r>
        <w:t>pakalpojuma maksa par juridisko apdrošināšanu;</w:t>
      </w:r>
    </w:p>
    <w:p w14:paraId="31E7A33B" w14:textId="77777777" w:rsidR="006E778E" w:rsidRPr="009D0D9B" w:rsidRDefault="006E778E" w:rsidP="00161C32">
      <w:pPr>
        <w:pStyle w:val="BodyText"/>
        <w:numPr>
          <w:ilvl w:val="2"/>
          <w:numId w:val="34"/>
        </w:numPr>
        <w:tabs>
          <w:tab w:val="left" w:pos="851"/>
        </w:tabs>
        <w:ind w:left="284" w:firstLine="0"/>
      </w:pPr>
      <w:r>
        <w:t>pakalpojuma maksa par lolojumdzīvnieku medicīnisko apdrošināšanu.</w:t>
      </w:r>
    </w:p>
    <w:p w14:paraId="1E6DE607" w14:textId="77777777" w:rsidR="006E778E" w:rsidRPr="009D0D9B" w:rsidRDefault="006E778E" w:rsidP="006E778E">
      <w:pPr>
        <w:pStyle w:val="BodyText"/>
        <w:tabs>
          <w:tab w:val="left" w:pos="851"/>
        </w:tabs>
        <w:ind w:left="284"/>
      </w:pPr>
    </w:p>
    <w:p w14:paraId="791E5AF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C95311E" w14:textId="77777777" w:rsidR="006E778E" w:rsidRPr="009D0D9B" w:rsidRDefault="006E778E" w:rsidP="006E778E">
      <w:pPr>
        <w:jc w:val="both"/>
        <w:rPr>
          <w:rFonts w:ascii="Times New Roman" w:eastAsia="Calibri" w:hAnsi="Times New Roman" w:cs="Times New Roman"/>
          <w:i/>
          <w:noProof/>
          <w:sz w:val="24"/>
          <w:szCs w:val="24"/>
        </w:rPr>
      </w:pPr>
    </w:p>
    <w:p w14:paraId="228A0EF6" w14:textId="77777777" w:rsidR="006E778E" w:rsidRPr="00A23C97" w:rsidRDefault="006E778E" w:rsidP="00161C32">
      <w:pPr>
        <w:pStyle w:val="BodyText"/>
        <w:numPr>
          <w:ilvl w:val="2"/>
          <w:numId w:val="34"/>
        </w:numPr>
        <w:tabs>
          <w:tab w:val="left" w:pos="851"/>
        </w:tabs>
        <w:ind w:left="284" w:firstLine="0"/>
        <w:rPr>
          <w:i/>
          <w:iCs/>
        </w:rPr>
      </w:pPr>
      <w:r>
        <w:rPr>
          <w:i/>
        </w:rPr>
        <w:t>civiltiesiskā atbildība par zaudējumiem trešām personām vai to īpašumam, kas nodarīti, vadot personiskā transportlīdzekļa aprīkojumu (12.1.4.1).</w:t>
      </w:r>
    </w:p>
    <w:p w14:paraId="256CBCA6" w14:textId="77777777" w:rsidR="006E778E" w:rsidRPr="009D0D9B" w:rsidRDefault="006E778E" w:rsidP="006E778E">
      <w:pPr>
        <w:jc w:val="both"/>
        <w:rPr>
          <w:rFonts w:ascii="Times New Roman" w:eastAsia="Calibri" w:hAnsi="Times New Roman" w:cs="Times New Roman"/>
          <w:i/>
          <w:noProof/>
          <w:sz w:val="24"/>
          <w:szCs w:val="24"/>
        </w:rPr>
      </w:pPr>
    </w:p>
    <w:p w14:paraId="578DF881" w14:textId="77777777" w:rsidR="006E778E" w:rsidRPr="00595E69" w:rsidRDefault="006E778E" w:rsidP="006E778E">
      <w:pPr>
        <w:pStyle w:val="BodyText"/>
        <w:rPr>
          <w:b/>
          <w:bCs/>
        </w:rPr>
      </w:pPr>
      <w:r>
        <w:rPr>
          <w:b/>
        </w:rPr>
        <w:t>12.1.9.0. Cita apdrošināšana (</w:t>
      </w:r>
      <w:r>
        <w:rPr>
          <w:b/>
          <w:i/>
          <w:iCs/>
        </w:rPr>
        <w:t>S</w:t>
      </w:r>
      <w:r>
        <w:rPr>
          <w:b/>
        </w:rPr>
        <w:t>)</w:t>
      </w:r>
    </w:p>
    <w:p w14:paraId="7C8362A6" w14:textId="77777777" w:rsidR="006E778E" w:rsidRPr="009D0D9B" w:rsidRDefault="006E778E" w:rsidP="006E778E">
      <w:pPr>
        <w:jc w:val="both"/>
        <w:rPr>
          <w:rFonts w:ascii="Times New Roman" w:eastAsia="Calibri" w:hAnsi="Times New Roman" w:cs="Times New Roman"/>
          <w:b/>
          <w:bCs/>
          <w:noProof/>
          <w:sz w:val="24"/>
          <w:szCs w:val="24"/>
        </w:rPr>
      </w:pPr>
    </w:p>
    <w:p w14:paraId="576C68D3" w14:textId="77777777" w:rsidR="006E778E" w:rsidRPr="009D0D9B" w:rsidRDefault="006E778E" w:rsidP="006E778E">
      <w:pPr>
        <w:pStyle w:val="BodyText"/>
      </w:pPr>
      <w:r>
        <w:t>Ietilpst:</w:t>
      </w:r>
    </w:p>
    <w:p w14:paraId="74FE3D7E" w14:textId="77777777" w:rsidR="006E778E" w:rsidRPr="009D0D9B" w:rsidRDefault="006E778E" w:rsidP="006E778E">
      <w:pPr>
        <w:jc w:val="both"/>
        <w:rPr>
          <w:rFonts w:ascii="Times New Roman" w:eastAsia="Calibri" w:hAnsi="Times New Roman" w:cs="Times New Roman"/>
          <w:noProof/>
          <w:sz w:val="24"/>
          <w:szCs w:val="24"/>
        </w:rPr>
      </w:pPr>
    </w:p>
    <w:p w14:paraId="5889F89E" w14:textId="77777777" w:rsidR="006E778E" w:rsidRPr="009D0D9B" w:rsidRDefault="006E778E" w:rsidP="00161C32">
      <w:pPr>
        <w:pStyle w:val="BodyText"/>
        <w:numPr>
          <w:ilvl w:val="2"/>
          <w:numId w:val="34"/>
        </w:numPr>
        <w:tabs>
          <w:tab w:val="left" w:pos="851"/>
        </w:tabs>
        <w:ind w:left="284" w:firstLine="0"/>
      </w:pPr>
      <w:r>
        <w:t>maksa par pakalpojumiem par citiem apdrošināšanas veidiem, piemēram, civiltiesisko atbildību par zaudējumu nodarīšanu trešajām pusēm vai to īpašumam;</w:t>
      </w:r>
    </w:p>
    <w:p w14:paraId="4013AA54" w14:textId="77777777" w:rsidR="006E778E" w:rsidRPr="009D0D9B" w:rsidRDefault="006E778E" w:rsidP="00161C32">
      <w:pPr>
        <w:pStyle w:val="BodyText"/>
        <w:numPr>
          <w:ilvl w:val="2"/>
          <w:numId w:val="34"/>
        </w:numPr>
        <w:tabs>
          <w:tab w:val="left" w:pos="851"/>
        </w:tabs>
        <w:ind w:left="284" w:firstLine="0"/>
      </w:pPr>
      <w:r>
        <w:t>pakalpojuma maksa par standartizētām garantijām;</w:t>
      </w:r>
    </w:p>
    <w:p w14:paraId="4D7A25B1" w14:textId="77777777" w:rsidR="006E778E" w:rsidRPr="009D0D9B" w:rsidRDefault="006E778E" w:rsidP="00161C32">
      <w:pPr>
        <w:pStyle w:val="BodyText"/>
        <w:numPr>
          <w:ilvl w:val="2"/>
          <w:numId w:val="34"/>
        </w:numPr>
        <w:tabs>
          <w:tab w:val="left" w:pos="851"/>
        </w:tabs>
        <w:ind w:left="284" w:firstLine="0"/>
      </w:pPr>
      <w:r>
        <w:t>pakalpojuma maksa par juridisko apdrošināšanu;</w:t>
      </w:r>
    </w:p>
    <w:p w14:paraId="6204D496" w14:textId="77777777" w:rsidR="006E778E" w:rsidRPr="009D0D9B" w:rsidRDefault="006E778E" w:rsidP="00161C32">
      <w:pPr>
        <w:pStyle w:val="BodyText"/>
        <w:numPr>
          <w:ilvl w:val="2"/>
          <w:numId w:val="34"/>
        </w:numPr>
        <w:tabs>
          <w:tab w:val="left" w:pos="851"/>
        </w:tabs>
        <w:ind w:left="284" w:firstLine="0"/>
      </w:pPr>
      <w:r>
        <w:t>pakalpojuma maksa par lolojumdzīvnieku medicīnisko apdrošināšanu.</w:t>
      </w:r>
    </w:p>
    <w:p w14:paraId="6E5C5DCC" w14:textId="77777777" w:rsidR="006E778E" w:rsidRPr="009D0D9B" w:rsidRDefault="006E778E" w:rsidP="006E778E">
      <w:pPr>
        <w:jc w:val="both"/>
        <w:rPr>
          <w:rFonts w:ascii="Times New Roman" w:eastAsia="Calibri" w:hAnsi="Times New Roman" w:cs="Times New Roman"/>
          <w:noProof/>
          <w:sz w:val="24"/>
          <w:szCs w:val="24"/>
        </w:rPr>
      </w:pPr>
    </w:p>
    <w:p w14:paraId="68875D1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C0BDAB5" w14:textId="77777777" w:rsidR="006E778E" w:rsidRPr="009D0D9B" w:rsidRDefault="006E778E" w:rsidP="006E778E">
      <w:pPr>
        <w:jc w:val="both"/>
        <w:rPr>
          <w:rFonts w:ascii="Times New Roman" w:eastAsia="Calibri" w:hAnsi="Times New Roman" w:cs="Times New Roman"/>
          <w:i/>
          <w:noProof/>
          <w:sz w:val="24"/>
          <w:szCs w:val="24"/>
        </w:rPr>
      </w:pPr>
    </w:p>
    <w:p w14:paraId="5DD21BEE" w14:textId="77777777" w:rsidR="006E778E" w:rsidRPr="00D53CAD" w:rsidRDefault="006E778E" w:rsidP="00161C32">
      <w:pPr>
        <w:pStyle w:val="BodyText"/>
        <w:numPr>
          <w:ilvl w:val="2"/>
          <w:numId w:val="34"/>
        </w:numPr>
        <w:tabs>
          <w:tab w:val="left" w:pos="851"/>
        </w:tabs>
        <w:ind w:left="284" w:firstLine="0"/>
        <w:rPr>
          <w:i/>
          <w:iCs/>
        </w:rPr>
      </w:pPr>
      <w:r>
        <w:rPr>
          <w:i/>
        </w:rPr>
        <w:t>civiltiesiskā atbildība par zaudējumiem trešām personām vai to īpašumam, kas nodarīti, vadot personiskā transportlīdzekļa aprīkojumu (12.1.4.1).</w:t>
      </w:r>
    </w:p>
    <w:p w14:paraId="608672EB" w14:textId="77777777" w:rsidR="006E778E" w:rsidRPr="009D0D9B" w:rsidRDefault="006E778E" w:rsidP="006E778E">
      <w:pPr>
        <w:jc w:val="both"/>
        <w:rPr>
          <w:rFonts w:ascii="Times New Roman" w:eastAsia="Calibri" w:hAnsi="Times New Roman" w:cs="Times New Roman"/>
          <w:i/>
          <w:noProof/>
          <w:sz w:val="24"/>
          <w:szCs w:val="24"/>
        </w:rPr>
      </w:pPr>
    </w:p>
    <w:p w14:paraId="20F38C12" w14:textId="77777777" w:rsidR="006E778E" w:rsidRPr="00595E69" w:rsidRDefault="006E778E" w:rsidP="006E778E">
      <w:pPr>
        <w:pStyle w:val="BodyText"/>
        <w:rPr>
          <w:b/>
          <w:bCs/>
        </w:rPr>
      </w:pPr>
      <w:r>
        <w:rPr>
          <w:b/>
        </w:rPr>
        <w:t>12.2. FINANŠU PAKALPOJUMI</w:t>
      </w:r>
    </w:p>
    <w:p w14:paraId="3A515B31" w14:textId="77777777" w:rsidR="006E778E" w:rsidRPr="009D0D9B" w:rsidRDefault="006E778E" w:rsidP="006E778E">
      <w:pPr>
        <w:jc w:val="both"/>
        <w:rPr>
          <w:rFonts w:ascii="Times New Roman" w:eastAsia="Calibri" w:hAnsi="Times New Roman" w:cs="Times New Roman"/>
          <w:b/>
          <w:bCs/>
          <w:noProof/>
          <w:sz w:val="24"/>
          <w:szCs w:val="24"/>
        </w:rPr>
      </w:pPr>
    </w:p>
    <w:p w14:paraId="5E2439AC" w14:textId="77777777" w:rsidR="006E778E" w:rsidRPr="009D0D9B" w:rsidRDefault="006E778E" w:rsidP="006E778E">
      <w:pPr>
        <w:pStyle w:val="BodyText"/>
      </w:pPr>
      <w:r>
        <w:t>Finanšu pakalpojumus iedala sīkāk netieši mērāmajos finanšu starpniecības pakalpojumos un citu veidu faktiskajos un netiešajos maksājumos un maksājumos par pārvedumiem finanšu pakalpojumos.</w:t>
      </w:r>
    </w:p>
    <w:p w14:paraId="2EC55147" w14:textId="77777777" w:rsidR="006E778E" w:rsidRDefault="006E778E" w:rsidP="006E778E">
      <w:pPr>
        <w:jc w:val="both"/>
        <w:rPr>
          <w:rFonts w:ascii="Times New Roman" w:hAnsi="Times New Roman" w:cs="Times New Roman"/>
          <w:noProof/>
          <w:sz w:val="24"/>
          <w:szCs w:val="24"/>
        </w:rPr>
      </w:pPr>
    </w:p>
    <w:p w14:paraId="62CBE9CE" w14:textId="77777777" w:rsidR="006E778E" w:rsidRPr="00595E69" w:rsidRDefault="006E778E" w:rsidP="006E778E">
      <w:pPr>
        <w:pStyle w:val="BodyText"/>
        <w:rPr>
          <w:b/>
          <w:bCs/>
        </w:rPr>
      </w:pPr>
      <w:r>
        <w:rPr>
          <w:b/>
        </w:rPr>
        <w:t>12.2.1. Netieši mērāmie finanšu starpniecības pakalpojumi (</w:t>
      </w:r>
      <w:r>
        <w:rPr>
          <w:b/>
          <w:i/>
          <w:iCs/>
        </w:rPr>
        <w:t>S</w:t>
      </w:r>
      <w:r>
        <w:rPr>
          <w:b/>
        </w:rPr>
        <w:t>)</w:t>
      </w:r>
    </w:p>
    <w:p w14:paraId="43D57BF2" w14:textId="77777777" w:rsidR="006E778E" w:rsidRPr="009D0D9B" w:rsidRDefault="006E778E" w:rsidP="006E778E">
      <w:pPr>
        <w:jc w:val="both"/>
        <w:rPr>
          <w:rFonts w:ascii="Times New Roman" w:eastAsia="Calibri" w:hAnsi="Times New Roman" w:cs="Times New Roman"/>
          <w:b/>
          <w:bCs/>
          <w:noProof/>
          <w:sz w:val="24"/>
          <w:szCs w:val="24"/>
        </w:rPr>
      </w:pPr>
    </w:p>
    <w:p w14:paraId="7000D345" w14:textId="77777777" w:rsidR="006E778E" w:rsidRPr="009D0D9B" w:rsidRDefault="006E778E" w:rsidP="006E778E">
      <w:pPr>
        <w:pStyle w:val="BodyText"/>
      </w:pPr>
      <w:r>
        <w:t>Netieši mērāmos finanšu starpniecības pakalpojumus (</w:t>
      </w:r>
      <w:r>
        <w:rPr>
          <w:i/>
          <w:iCs/>
        </w:rPr>
        <w:t>FISIM</w:t>
      </w:r>
      <w:r>
        <w:t>) aprēķina kā starpību starp faktiskajiem saņemamajiem banku procentiem un finanšu sabiedrību saņemamajiem NKS procentiem par to izsniegtajiem aizdevumiem un kā starpību starp maksājamajiem NKS procentiem un faktiskajiem banku procentiem, kas finanšu sabiedrībām jāmaksā par savu klientu noguldījumiem.</w:t>
      </w:r>
    </w:p>
    <w:p w14:paraId="6AB5EE88" w14:textId="77777777" w:rsidR="006E778E" w:rsidRPr="009D0D9B" w:rsidRDefault="006E778E" w:rsidP="006E778E">
      <w:pPr>
        <w:jc w:val="both"/>
        <w:rPr>
          <w:rFonts w:ascii="Times New Roman" w:eastAsia="Calibri" w:hAnsi="Times New Roman" w:cs="Times New Roman"/>
          <w:noProof/>
          <w:sz w:val="24"/>
          <w:szCs w:val="24"/>
        </w:rPr>
      </w:pPr>
    </w:p>
    <w:p w14:paraId="608CC9F8" w14:textId="77777777" w:rsidR="006E778E" w:rsidRPr="009D0D9B" w:rsidRDefault="006E778E" w:rsidP="00143FAB">
      <w:pPr>
        <w:pStyle w:val="BodyText"/>
        <w:keepNext/>
        <w:keepLines/>
      </w:pPr>
      <w:r>
        <w:lastRenderedPageBreak/>
        <w:t>Ietilpst:</w:t>
      </w:r>
    </w:p>
    <w:p w14:paraId="142D24E2" w14:textId="77777777" w:rsidR="006E778E" w:rsidRPr="009D0D9B" w:rsidRDefault="006E778E" w:rsidP="00143FAB">
      <w:pPr>
        <w:keepNext/>
        <w:keepLines/>
        <w:jc w:val="both"/>
        <w:rPr>
          <w:rFonts w:ascii="Times New Roman" w:eastAsia="Calibri" w:hAnsi="Times New Roman" w:cs="Times New Roman"/>
          <w:noProof/>
          <w:sz w:val="24"/>
          <w:szCs w:val="24"/>
        </w:rPr>
      </w:pPr>
    </w:p>
    <w:p w14:paraId="22ECBA42" w14:textId="77777777" w:rsidR="006E778E" w:rsidRDefault="006E778E" w:rsidP="00143FAB">
      <w:pPr>
        <w:pStyle w:val="BodyText"/>
        <w:keepNext/>
        <w:keepLines/>
        <w:numPr>
          <w:ilvl w:val="2"/>
          <w:numId w:val="34"/>
        </w:numPr>
        <w:tabs>
          <w:tab w:val="left" w:pos="851"/>
        </w:tabs>
        <w:ind w:left="284" w:firstLine="0"/>
      </w:pPr>
      <w:r>
        <w:t>noguldījumus pieņemošo sabiedrību netieši mērāmie finanšu starpniecības pakalpojumi.</w:t>
      </w:r>
    </w:p>
    <w:p w14:paraId="6EB24CBE" w14:textId="77777777" w:rsidR="006E778E" w:rsidRDefault="006E778E" w:rsidP="006E778E">
      <w:pPr>
        <w:pStyle w:val="BodyText"/>
      </w:pPr>
    </w:p>
    <w:p w14:paraId="4936FBE6" w14:textId="77777777" w:rsidR="006E778E" w:rsidRPr="009D0D9B" w:rsidRDefault="006E778E" w:rsidP="006E778E">
      <w:pPr>
        <w:pStyle w:val="BodyText"/>
      </w:pPr>
      <w:r>
        <w:t>Ietilpst arī:</w:t>
      </w:r>
    </w:p>
    <w:p w14:paraId="5D6A8F87" w14:textId="77777777" w:rsidR="006E778E" w:rsidRDefault="006E778E" w:rsidP="006E778E">
      <w:pPr>
        <w:pStyle w:val="BodyText"/>
      </w:pPr>
    </w:p>
    <w:p w14:paraId="5C111A3D" w14:textId="77777777" w:rsidR="006E778E" w:rsidRPr="009D0D9B" w:rsidRDefault="006E778E" w:rsidP="00161C32">
      <w:pPr>
        <w:pStyle w:val="BodyText"/>
        <w:numPr>
          <w:ilvl w:val="2"/>
          <w:numId w:val="34"/>
        </w:numPr>
        <w:tabs>
          <w:tab w:val="left" w:pos="851"/>
        </w:tabs>
        <w:ind w:left="284" w:firstLine="0"/>
      </w:pPr>
      <w:r>
        <w:t>netiešie finanšu pakalpojumi, ko sniedz aizdevēji, kredītkaršu izsniedzēji, mazumtirgotāju finanšu partneruzņēmumi, kuri var būt atbildīgi par aizdevumu izsniegšanu, lombardi un sabiedrības, kuras ir iesaistītas aizdevumu (piemēram, studiju kredītu un importa/eksporta aizdevumu) izsniegšanā.</w:t>
      </w:r>
    </w:p>
    <w:p w14:paraId="17287B17" w14:textId="77777777" w:rsidR="006E778E" w:rsidRPr="009D0D9B" w:rsidRDefault="006E778E" w:rsidP="006E778E">
      <w:pPr>
        <w:jc w:val="both"/>
        <w:rPr>
          <w:rFonts w:ascii="Times New Roman" w:eastAsia="Calibri" w:hAnsi="Times New Roman" w:cs="Times New Roman"/>
          <w:noProof/>
          <w:sz w:val="24"/>
          <w:szCs w:val="24"/>
        </w:rPr>
      </w:pPr>
    </w:p>
    <w:p w14:paraId="0706EE89" w14:textId="77777777" w:rsidR="006E778E" w:rsidRPr="00595E69" w:rsidRDefault="006E778E" w:rsidP="006E778E">
      <w:pPr>
        <w:pStyle w:val="BodyText"/>
        <w:rPr>
          <w:b/>
          <w:bCs/>
        </w:rPr>
      </w:pPr>
      <w:r>
        <w:rPr>
          <w:b/>
        </w:rPr>
        <w:t>12.2.1.0. Netieši mērāmie finanšu starpniecības pakalpojumi (</w:t>
      </w:r>
      <w:r>
        <w:rPr>
          <w:b/>
          <w:i/>
          <w:iCs/>
        </w:rPr>
        <w:t>S</w:t>
      </w:r>
      <w:r>
        <w:rPr>
          <w:b/>
        </w:rPr>
        <w:t>)</w:t>
      </w:r>
    </w:p>
    <w:p w14:paraId="2FF9B4B1" w14:textId="77777777" w:rsidR="006E778E" w:rsidRPr="009D0D9B" w:rsidRDefault="006E778E" w:rsidP="006E778E">
      <w:pPr>
        <w:jc w:val="both"/>
        <w:rPr>
          <w:rFonts w:ascii="Times New Roman" w:eastAsia="Calibri" w:hAnsi="Times New Roman" w:cs="Times New Roman"/>
          <w:b/>
          <w:bCs/>
          <w:noProof/>
          <w:sz w:val="24"/>
          <w:szCs w:val="24"/>
        </w:rPr>
      </w:pPr>
    </w:p>
    <w:p w14:paraId="1995C99D" w14:textId="77777777" w:rsidR="006E778E" w:rsidRPr="009D0D9B" w:rsidRDefault="006E778E" w:rsidP="006E778E">
      <w:pPr>
        <w:pStyle w:val="BodyText"/>
      </w:pPr>
      <w:r>
        <w:t>Ietilpst:</w:t>
      </w:r>
    </w:p>
    <w:p w14:paraId="22644150" w14:textId="77777777" w:rsidR="006E778E" w:rsidRPr="009D0D9B" w:rsidRDefault="006E778E" w:rsidP="006E778E">
      <w:pPr>
        <w:jc w:val="both"/>
        <w:rPr>
          <w:rFonts w:ascii="Times New Roman" w:eastAsia="Calibri" w:hAnsi="Times New Roman" w:cs="Times New Roman"/>
          <w:noProof/>
          <w:sz w:val="24"/>
          <w:szCs w:val="24"/>
        </w:rPr>
      </w:pPr>
    </w:p>
    <w:p w14:paraId="7B2A5328" w14:textId="77777777" w:rsidR="006E778E" w:rsidRDefault="006E778E" w:rsidP="00161C32">
      <w:pPr>
        <w:pStyle w:val="BodyText"/>
        <w:numPr>
          <w:ilvl w:val="2"/>
          <w:numId w:val="34"/>
        </w:numPr>
        <w:tabs>
          <w:tab w:val="left" w:pos="851"/>
        </w:tabs>
        <w:ind w:left="284" w:firstLine="0"/>
      </w:pPr>
      <w:r>
        <w:t>noguldījumus pieņemošu sabiedrību netieši mērāmie finanšu starpniecības pakalpojumi.</w:t>
      </w:r>
    </w:p>
    <w:p w14:paraId="21C50F1B" w14:textId="77777777" w:rsidR="006E778E" w:rsidRDefault="006E778E" w:rsidP="006E778E">
      <w:pPr>
        <w:pStyle w:val="BodyText"/>
      </w:pPr>
    </w:p>
    <w:p w14:paraId="1FE1561A" w14:textId="77777777" w:rsidR="006E778E" w:rsidRPr="009D0D9B" w:rsidRDefault="006E778E" w:rsidP="006E778E">
      <w:pPr>
        <w:pStyle w:val="BodyText"/>
      </w:pPr>
      <w:r>
        <w:t>Ietilpst arī:</w:t>
      </w:r>
    </w:p>
    <w:p w14:paraId="22B0EE60" w14:textId="77777777" w:rsidR="006E778E" w:rsidRDefault="006E778E" w:rsidP="006E778E">
      <w:pPr>
        <w:pStyle w:val="BodyText"/>
      </w:pPr>
    </w:p>
    <w:p w14:paraId="78B5A4ED" w14:textId="77777777" w:rsidR="006E778E" w:rsidRPr="009D0D9B" w:rsidRDefault="006E778E" w:rsidP="00161C32">
      <w:pPr>
        <w:pStyle w:val="BodyText"/>
        <w:numPr>
          <w:ilvl w:val="2"/>
          <w:numId w:val="34"/>
        </w:numPr>
        <w:tabs>
          <w:tab w:val="left" w:pos="851"/>
        </w:tabs>
        <w:ind w:left="284" w:firstLine="0"/>
      </w:pPr>
      <w:r>
        <w:t>netiešie finanšu pakalpojumi, ko sniedz aizdevēji, kredītkaršu izsniedzēji, mazumtirgotāju finanšu partneruzņēmumi, kuri var būt atbildīgi par aizdevumu izsniegšanu, lombardi un sabiedrības, kuras ir iesaistītas aizdevumu (piemēram, studiju kredītu un importa/eksporta aizdevumu) izsniegšanā.</w:t>
      </w:r>
    </w:p>
    <w:p w14:paraId="6B84FFF2" w14:textId="77777777" w:rsidR="006E778E" w:rsidRPr="009D0D9B" w:rsidRDefault="006E778E" w:rsidP="006E778E">
      <w:pPr>
        <w:jc w:val="both"/>
        <w:rPr>
          <w:rFonts w:ascii="Times New Roman" w:eastAsia="Calibri" w:hAnsi="Times New Roman" w:cs="Times New Roman"/>
          <w:noProof/>
          <w:sz w:val="24"/>
          <w:szCs w:val="24"/>
        </w:rPr>
      </w:pPr>
    </w:p>
    <w:p w14:paraId="685BDDD3" w14:textId="77777777" w:rsidR="006E778E" w:rsidRPr="00595E69" w:rsidRDefault="006E778E" w:rsidP="006E778E">
      <w:pPr>
        <w:pStyle w:val="BodyText"/>
        <w:rPr>
          <w:b/>
          <w:bCs/>
        </w:rPr>
      </w:pPr>
      <w:r>
        <w:rPr>
          <w:b/>
        </w:rPr>
        <w:t>12.2.2. Tiešie maksājumi, ko piemēro noguldījumus pieņemošās sabiedrības (</w:t>
      </w:r>
      <w:r>
        <w:rPr>
          <w:b/>
          <w:i/>
          <w:iCs/>
        </w:rPr>
        <w:t>S</w:t>
      </w:r>
      <w:r>
        <w:rPr>
          <w:b/>
        </w:rPr>
        <w:t>)</w:t>
      </w:r>
    </w:p>
    <w:p w14:paraId="2759CBAF" w14:textId="77777777" w:rsidR="006E778E" w:rsidRPr="009D0D9B" w:rsidRDefault="006E778E" w:rsidP="006E778E">
      <w:pPr>
        <w:jc w:val="both"/>
        <w:rPr>
          <w:rFonts w:ascii="Times New Roman" w:eastAsia="Calibri" w:hAnsi="Times New Roman" w:cs="Times New Roman"/>
          <w:b/>
          <w:bCs/>
          <w:noProof/>
          <w:sz w:val="24"/>
          <w:szCs w:val="24"/>
        </w:rPr>
      </w:pPr>
    </w:p>
    <w:p w14:paraId="3AE7BEDC" w14:textId="77777777" w:rsidR="006E778E" w:rsidRPr="009D0D9B" w:rsidRDefault="006E778E" w:rsidP="006E778E">
      <w:pPr>
        <w:pStyle w:val="BodyText"/>
      </w:pPr>
      <w:r>
        <w:t>Ietilpst:</w:t>
      </w:r>
    </w:p>
    <w:p w14:paraId="6791BFEE" w14:textId="77777777" w:rsidR="006E778E" w:rsidRPr="009D0D9B" w:rsidRDefault="006E778E" w:rsidP="006E778E">
      <w:pPr>
        <w:jc w:val="both"/>
        <w:rPr>
          <w:rFonts w:ascii="Times New Roman" w:eastAsia="Calibri" w:hAnsi="Times New Roman" w:cs="Times New Roman"/>
          <w:noProof/>
          <w:sz w:val="24"/>
          <w:szCs w:val="24"/>
        </w:rPr>
      </w:pPr>
    </w:p>
    <w:p w14:paraId="5D7D0EA3" w14:textId="77777777" w:rsidR="006E778E" w:rsidRPr="009D0D9B" w:rsidRDefault="006E778E" w:rsidP="00161C32">
      <w:pPr>
        <w:pStyle w:val="BodyText"/>
        <w:numPr>
          <w:ilvl w:val="2"/>
          <w:numId w:val="34"/>
        </w:numPr>
        <w:tabs>
          <w:tab w:val="left" w:pos="851"/>
        </w:tabs>
        <w:ind w:left="284" w:firstLine="0"/>
      </w:pPr>
      <w:r>
        <w:t>skaidri noteikta maksa par finanšu pakalpojumiem, ko sniedz noguldījumus pieņemošas sabiedrības, piemēram, komercbankas, krājizdevu sabiedrības, kooperatīvās bankas, krājbankas, pasta bankas un pasta krājbankas.</w:t>
      </w:r>
    </w:p>
    <w:p w14:paraId="21A762C0" w14:textId="77777777" w:rsidR="006E778E" w:rsidRPr="009D0D9B" w:rsidRDefault="006E778E" w:rsidP="006E778E">
      <w:pPr>
        <w:jc w:val="both"/>
        <w:rPr>
          <w:rFonts w:ascii="Times New Roman" w:eastAsia="Calibri" w:hAnsi="Times New Roman" w:cs="Times New Roman"/>
          <w:noProof/>
          <w:sz w:val="24"/>
          <w:szCs w:val="24"/>
        </w:rPr>
      </w:pPr>
    </w:p>
    <w:p w14:paraId="2D8429E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249628E" w14:textId="77777777" w:rsidR="006E778E" w:rsidRPr="009D0D9B" w:rsidRDefault="006E778E" w:rsidP="006E778E">
      <w:pPr>
        <w:jc w:val="both"/>
        <w:rPr>
          <w:rFonts w:ascii="Times New Roman" w:eastAsia="Calibri" w:hAnsi="Times New Roman" w:cs="Times New Roman"/>
          <w:i/>
          <w:noProof/>
          <w:sz w:val="24"/>
          <w:szCs w:val="24"/>
        </w:rPr>
      </w:pPr>
    </w:p>
    <w:p w14:paraId="1456CC49" w14:textId="77777777" w:rsidR="006E778E" w:rsidRPr="00F84CA3" w:rsidRDefault="006E778E" w:rsidP="00161C32">
      <w:pPr>
        <w:pStyle w:val="BodyText"/>
        <w:numPr>
          <w:ilvl w:val="2"/>
          <w:numId w:val="34"/>
        </w:numPr>
        <w:tabs>
          <w:tab w:val="left" w:pos="851"/>
        </w:tabs>
        <w:ind w:left="284" w:firstLine="0"/>
        <w:rPr>
          <w:i/>
          <w:iCs/>
        </w:rPr>
      </w:pPr>
      <w:r>
        <w:rPr>
          <w:i/>
        </w:rPr>
        <w:t>maksa par pārskaitījumiem (12.2.9.1).</w:t>
      </w:r>
    </w:p>
    <w:p w14:paraId="60E7D92B" w14:textId="77777777" w:rsidR="006E778E" w:rsidRPr="009D0D9B" w:rsidRDefault="006E778E" w:rsidP="006E778E">
      <w:pPr>
        <w:jc w:val="both"/>
        <w:rPr>
          <w:rFonts w:ascii="Times New Roman" w:eastAsia="Calibri" w:hAnsi="Times New Roman" w:cs="Times New Roman"/>
          <w:i/>
          <w:noProof/>
          <w:sz w:val="24"/>
          <w:szCs w:val="24"/>
        </w:rPr>
      </w:pPr>
    </w:p>
    <w:p w14:paraId="39833FDB" w14:textId="77777777" w:rsidR="006E778E" w:rsidRPr="00595E69" w:rsidRDefault="006E778E" w:rsidP="006E778E">
      <w:pPr>
        <w:pStyle w:val="BodyText"/>
        <w:rPr>
          <w:b/>
          <w:bCs/>
        </w:rPr>
      </w:pPr>
      <w:r>
        <w:rPr>
          <w:b/>
        </w:rPr>
        <w:t>12.2.2.0. Tiešie maksājumi, ko piemēro noguldījumus pieņemošās sabiedrības (</w:t>
      </w:r>
      <w:r>
        <w:rPr>
          <w:b/>
          <w:i/>
          <w:iCs/>
        </w:rPr>
        <w:t>S</w:t>
      </w:r>
      <w:r>
        <w:rPr>
          <w:b/>
        </w:rPr>
        <w:t>)</w:t>
      </w:r>
    </w:p>
    <w:p w14:paraId="7B358A59" w14:textId="77777777" w:rsidR="006E778E" w:rsidRPr="009D0D9B" w:rsidRDefault="006E778E" w:rsidP="006E778E">
      <w:pPr>
        <w:jc w:val="both"/>
        <w:rPr>
          <w:rFonts w:ascii="Times New Roman" w:eastAsia="Calibri" w:hAnsi="Times New Roman" w:cs="Times New Roman"/>
          <w:b/>
          <w:bCs/>
          <w:noProof/>
          <w:sz w:val="24"/>
          <w:szCs w:val="24"/>
        </w:rPr>
      </w:pPr>
    </w:p>
    <w:p w14:paraId="500977B6" w14:textId="77777777" w:rsidR="006E778E" w:rsidRPr="009D0D9B" w:rsidRDefault="006E778E" w:rsidP="006E778E">
      <w:pPr>
        <w:pStyle w:val="BodyText"/>
      </w:pPr>
      <w:r>
        <w:t>Ietilpst:</w:t>
      </w:r>
    </w:p>
    <w:p w14:paraId="164252DE" w14:textId="77777777" w:rsidR="006E778E" w:rsidRPr="009D0D9B" w:rsidRDefault="006E778E" w:rsidP="006E778E">
      <w:pPr>
        <w:jc w:val="both"/>
        <w:rPr>
          <w:rFonts w:ascii="Times New Roman" w:eastAsia="Calibri" w:hAnsi="Times New Roman" w:cs="Times New Roman"/>
          <w:noProof/>
          <w:sz w:val="24"/>
          <w:szCs w:val="24"/>
        </w:rPr>
      </w:pPr>
    </w:p>
    <w:p w14:paraId="0971C8A6" w14:textId="77777777" w:rsidR="006E778E" w:rsidRPr="009D0D9B" w:rsidRDefault="006E778E" w:rsidP="00161C32">
      <w:pPr>
        <w:pStyle w:val="BodyText"/>
        <w:numPr>
          <w:ilvl w:val="2"/>
          <w:numId w:val="34"/>
        </w:numPr>
        <w:tabs>
          <w:tab w:val="left" w:pos="851"/>
        </w:tabs>
        <w:ind w:left="284" w:firstLine="0"/>
      </w:pPr>
      <w:r>
        <w:t>faktiskie izdevumi par finanšu pakalpojumiem, ko sniedz noguldījumus pieņemošās sabiedrības, piemēram, komercbankas, krājizdevu sabiedrības, kooperatīvās bankas, krājbankas, pasta bankas un pasta krājbankas.</w:t>
      </w:r>
    </w:p>
    <w:p w14:paraId="6D2B2C0B" w14:textId="77777777" w:rsidR="006E778E" w:rsidRPr="009D0D9B" w:rsidRDefault="006E778E" w:rsidP="006E778E">
      <w:pPr>
        <w:jc w:val="both"/>
        <w:rPr>
          <w:rFonts w:ascii="Times New Roman" w:eastAsia="Calibri" w:hAnsi="Times New Roman" w:cs="Times New Roman"/>
          <w:noProof/>
          <w:sz w:val="24"/>
          <w:szCs w:val="24"/>
        </w:rPr>
      </w:pPr>
    </w:p>
    <w:p w14:paraId="2C45947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5E47DF" w14:textId="77777777" w:rsidR="006E778E" w:rsidRPr="009D0D9B" w:rsidRDefault="006E778E" w:rsidP="006E778E">
      <w:pPr>
        <w:jc w:val="both"/>
        <w:rPr>
          <w:rFonts w:ascii="Times New Roman" w:eastAsia="Calibri" w:hAnsi="Times New Roman" w:cs="Times New Roman"/>
          <w:i/>
          <w:noProof/>
          <w:sz w:val="24"/>
          <w:szCs w:val="24"/>
        </w:rPr>
      </w:pPr>
    </w:p>
    <w:p w14:paraId="2FF7DBED" w14:textId="77777777" w:rsidR="006E778E" w:rsidRPr="00F84CA3" w:rsidRDefault="006E778E" w:rsidP="00161C32">
      <w:pPr>
        <w:pStyle w:val="BodyText"/>
        <w:numPr>
          <w:ilvl w:val="2"/>
          <w:numId w:val="34"/>
        </w:numPr>
        <w:tabs>
          <w:tab w:val="left" w:pos="851"/>
        </w:tabs>
        <w:ind w:left="284" w:firstLine="0"/>
        <w:rPr>
          <w:i/>
          <w:iCs/>
        </w:rPr>
      </w:pPr>
      <w:r>
        <w:rPr>
          <w:i/>
        </w:rPr>
        <w:t>maksa par pārskaitījumiem (12.2.9.1).</w:t>
      </w:r>
    </w:p>
    <w:p w14:paraId="52BCE97D" w14:textId="77777777" w:rsidR="006E778E" w:rsidRPr="009D0D9B" w:rsidRDefault="006E778E" w:rsidP="006E778E">
      <w:pPr>
        <w:jc w:val="both"/>
        <w:rPr>
          <w:rFonts w:ascii="Times New Roman" w:eastAsia="Calibri" w:hAnsi="Times New Roman" w:cs="Times New Roman"/>
          <w:i/>
          <w:noProof/>
          <w:sz w:val="24"/>
          <w:szCs w:val="24"/>
        </w:rPr>
      </w:pPr>
    </w:p>
    <w:p w14:paraId="34564ACF" w14:textId="77777777" w:rsidR="006E778E" w:rsidRPr="00595E69" w:rsidRDefault="006E778E" w:rsidP="003142E6">
      <w:pPr>
        <w:pStyle w:val="BodyText"/>
        <w:keepNext/>
        <w:rPr>
          <w:b/>
          <w:bCs/>
        </w:rPr>
      </w:pPr>
      <w:r>
        <w:rPr>
          <w:b/>
        </w:rPr>
        <w:lastRenderedPageBreak/>
        <w:t>12.2.9. Citi finanšu pakalpojumi (</w:t>
      </w:r>
      <w:r>
        <w:rPr>
          <w:b/>
          <w:i/>
          <w:iCs/>
        </w:rPr>
        <w:t>S</w:t>
      </w:r>
      <w:r>
        <w:rPr>
          <w:b/>
        </w:rPr>
        <w:t>)</w:t>
      </w:r>
    </w:p>
    <w:p w14:paraId="6D80BE57" w14:textId="77777777" w:rsidR="006E778E" w:rsidRPr="009D0D9B" w:rsidRDefault="006E778E" w:rsidP="003142E6">
      <w:pPr>
        <w:keepNext/>
        <w:jc w:val="both"/>
        <w:rPr>
          <w:rFonts w:ascii="Times New Roman" w:eastAsia="Calibri" w:hAnsi="Times New Roman" w:cs="Times New Roman"/>
          <w:b/>
          <w:bCs/>
          <w:noProof/>
          <w:sz w:val="24"/>
          <w:szCs w:val="24"/>
        </w:rPr>
      </w:pPr>
    </w:p>
    <w:p w14:paraId="7F12F2F5" w14:textId="77777777" w:rsidR="006E778E" w:rsidRPr="009D0D9B" w:rsidRDefault="006E778E" w:rsidP="006E778E">
      <w:pPr>
        <w:pStyle w:val="BodyText"/>
      </w:pPr>
      <w:r>
        <w:t>Ietilpst:</w:t>
      </w:r>
    </w:p>
    <w:p w14:paraId="14FF9BD0" w14:textId="77777777" w:rsidR="006E778E" w:rsidRPr="009D0D9B" w:rsidRDefault="006E778E" w:rsidP="006E778E">
      <w:pPr>
        <w:jc w:val="both"/>
        <w:rPr>
          <w:rFonts w:ascii="Times New Roman" w:eastAsia="Calibri" w:hAnsi="Times New Roman" w:cs="Times New Roman"/>
          <w:noProof/>
          <w:sz w:val="24"/>
          <w:szCs w:val="24"/>
        </w:rPr>
      </w:pPr>
    </w:p>
    <w:p w14:paraId="2D094950" w14:textId="77777777" w:rsidR="006E778E" w:rsidRPr="009D0D9B" w:rsidRDefault="006E778E" w:rsidP="00161C32">
      <w:pPr>
        <w:pStyle w:val="BodyText"/>
        <w:numPr>
          <w:ilvl w:val="2"/>
          <w:numId w:val="34"/>
        </w:numPr>
        <w:tabs>
          <w:tab w:val="left" w:pos="851"/>
        </w:tabs>
        <w:ind w:left="284" w:firstLine="0"/>
      </w:pPr>
      <w:r>
        <w:t>faktiskie un netiešie izdevumi par naudas mainītāju un citu finanšu iestāžu finanšu pakalpojumiem;</w:t>
      </w:r>
    </w:p>
    <w:p w14:paraId="584E583B" w14:textId="77777777" w:rsidR="006E778E" w:rsidRPr="009D0D9B" w:rsidRDefault="006E778E" w:rsidP="00161C32">
      <w:pPr>
        <w:pStyle w:val="BodyText"/>
        <w:numPr>
          <w:ilvl w:val="2"/>
          <w:numId w:val="34"/>
        </w:numPr>
        <w:tabs>
          <w:tab w:val="left" w:pos="851"/>
        </w:tabs>
        <w:ind w:left="284" w:firstLine="0"/>
      </w:pPr>
      <w:r>
        <w:t>nodevas, pakalpojuma maksa un netiešā maksa naudas tirgus fondiem, ieguldījumu fondiem, kas nav naudas tirgus fondi, mākleriem u. tml.;</w:t>
      </w:r>
    </w:p>
    <w:p w14:paraId="509BA4ED" w14:textId="77777777" w:rsidR="006E778E" w:rsidRPr="009D0D9B" w:rsidRDefault="006E778E" w:rsidP="00161C32">
      <w:pPr>
        <w:pStyle w:val="BodyText"/>
        <w:numPr>
          <w:ilvl w:val="2"/>
          <w:numId w:val="34"/>
        </w:numPr>
        <w:tabs>
          <w:tab w:val="left" w:pos="851"/>
        </w:tabs>
        <w:ind w:left="284" w:firstLine="0"/>
      </w:pPr>
      <w:r>
        <w:t>pensiju fondu un līdzīgu fondu administratīvie izdevumi un netiešie izdevumi;</w:t>
      </w:r>
    </w:p>
    <w:p w14:paraId="7E12FB99" w14:textId="77777777" w:rsidR="006E778E" w:rsidRPr="009D0D9B" w:rsidRDefault="006E778E" w:rsidP="00161C32">
      <w:pPr>
        <w:pStyle w:val="BodyText"/>
        <w:numPr>
          <w:ilvl w:val="2"/>
          <w:numId w:val="34"/>
        </w:numPr>
        <w:tabs>
          <w:tab w:val="left" w:pos="851"/>
        </w:tabs>
        <w:ind w:left="284" w:firstLine="0"/>
      </w:pPr>
      <w:r>
        <w:t>maksa par pārskaitījumiem.</w:t>
      </w:r>
    </w:p>
    <w:p w14:paraId="394B252D" w14:textId="77777777" w:rsidR="006E778E" w:rsidRPr="009D0D9B" w:rsidRDefault="006E778E" w:rsidP="006E778E">
      <w:pPr>
        <w:jc w:val="both"/>
        <w:rPr>
          <w:rFonts w:ascii="Times New Roman" w:eastAsia="Calibri" w:hAnsi="Times New Roman" w:cs="Times New Roman"/>
          <w:noProof/>
          <w:sz w:val="24"/>
          <w:szCs w:val="24"/>
        </w:rPr>
      </w:pPr>
    </w:p>
    <w:p w14:paraId="12DE0E49" w14:textId="77777777" w:rsidR="006E778E" w:rsidRPr="00595E69" w:rsidRDefault="006E778E" w:rsidP="006E778E">
      <w:pPr>
        <w:pStyle w:val="BodyText"/>
        <w:rPr>
          <w:b/>
          <w:bCs/>
        </w:rPr>
      </w:pPr>
      <w:r>
        <w:rPr>
          <w:b/>
        </w:rPr>
        <w:t>12.2.9.1. Maksa par pārskaitījumiem (</w:t>
      </w:r>
      <w:r>
        <w:rPr>
          <w:b/>
          <w:i/>
          <w:iCs/>
        </w:rPr>
        <w:t>S</w:t>
      </w:r>
      <w:r>
        <w:rPr>
          <w:b/>
        </w:rPr>
        <w:t>)</w:t>
      </w:r>
    </w:p>
    <w:p w14:paraId="6BD6BF50" w14:textId="77777777" w:rsidR="006E778E" w:rsidRPr="009D0D9B" w:rsidRDefault="006E778E" w:rsidP="006E778E">
      <w:pPr>
        <w:jc w:val="both"/>
        <w:rPr>
          <w:rFonts w:ascii="Times New Roman" w:eastAsia="Calibri" w:hAnsi="Times New Roman" w:cs="Times New Roman"/>
          <w:b/>
          <w:bCs/>
          <w:noProof/>
          <w:sz w:val="24"/>
          <w:szCs w:val="24"/>
        </w:rPr>
      </w:pPr>
    </w:p>
    <w:p w14:paraId="28765421" w14:textId="77777777" w:rsidR="006E778E" w:rsidRPr="009D0D9B" w:rsidRDefault="006E778E" w:rsidP="006E778E">
      <w:pPr>
        <w:pStyle w:val="BodyText"/>
      </w:pPr>
      <w:r>
        <w:t>Ietilpst:</w:t>
      </w:r>
    </w:p>
    <w:p w14:paraId="5E863766" w14:textId="77777777" w:rsidR="006E778E" w:rsidRPr="009D0D9B" w:rsidRDefault="006E778E" w:rsidP="006E778E">
      <w:pPr>
        <w:jc w:val="both"/>
        <w:rPr>
          <w:rFonts w:ascii="Times New Roman" w:eastAsia="Calibri" w:hAnsi="Times New Roman" w:cs="Times New Roman"/>
          <w:noProof/>
          <w:sz w:val="24"/>
          <w:szCs w:val="24"/>
        </w:rPr>
      </w:pPr>
    </w:p>
    <w:p w14:paraId="5E0833D9" w14:textId="77777777" w:rsidR="006E778E" w:rsidRPr="009D0D9B" w:rsidRDefault="006E778E" w:rsidP="00161C32">
      <w:pPr>
        <w:pStyle w:val="BodyText"/>
        <w:numPr>
          <w:ilvl w:val="2"/>
          <w:numId w:val="34"/>
        </w:numPr>
        <w:tabs>
          <w:tab w:val="left" w:pos="851"/>
        </w:tabs>
        <w:ind w:left="284" w:firstLine="0"/>
      </w:pPr>
      <w:r>
        <w:t>maksa par pārskaitījumiem finanšu pakalpojumos, ko sniedz finanšu papildpakalpojumu sniedzēji, piemēram, naudas pārvedumu starpnieki u. tml.</w:t>
      </w:r>
    </w:p>
    <w:p w14:paraId="7BB9E5F8" w14:textId="77777777" w:rsidR="006E778E" w:rsidRPr="009D0D9B" w:rsidRDefault="006E778E" w:rsidP="006E778E">
      <w:pPr>
        <w:jc w:val="both"/>
        <w:rPr>
          <w:rFonts w:ascii="Times New Roman" w:eastAsia="Calibri" w:hAnsi="Times New Roman" w:cs="Times New Roman"/>
          <w:noProof/>
          <w:sz w:val="24"/>
          <w:szCs w:val="24"/>
        </w:rPr>
      </w:pPr>
    </w:p>
    <w:p w14:paraId="25B848A4" w14:textId="77777777" w:rsidR="006E778E" w:rsidRPr="00595E69" w:rsidRDefault="006E778E" w:rsidP="006E778E">
      <w:pPr>
        <w:pStyle w:val="BodyText"/>
        <w:rPr>
          <w:b/>
          <w:bCs/>
        </w:rPr>
      </w:pPr>
      <w:r>
        <w:rPr>
          <w:b/>
        </w:rPr>
        <w:t>12.2.9.9. Citur neklasificēti finanšu pakalpojumi (</w:t>
      </w:r>
      <w:r>
        <w:rPr>
          <w:b/>
          <w:i/>
          <w:iCs/>
        </w:rPr>
        <w:t>S</w:t>
      </w:r>
      <w:r>
        <w:rPr>
          <w:b/>
        </w:rPr>
        <w:t>)</w:t>
      </w:r>
    </w:p>
    <w:p w14:paraId="29C784A3" w14:textId="77777777" w:rsidR="006E778E" w:rsidRPr="009D0D9B" w:rsidRDefault="006E778E" w:rsidP="006E778E">
      <w:pPr>
        <w:jc w:val="both"/>
        <w:rPr>
          <w:rFonts w:ascii="Times New Roman" w:eastAsia="Calibri" w:hAnsi="Times New Roman" w:cs="Times New Roman"/>
          <w:b/>
          <w:bCs/>
          <w:noProof/>
          <w:sz w:val="24"/>
          <w:szCs w:val="24"/>
        </w:rPr>
      </w:pPr>
    </w:p>
    <w:p w14:paraId="66381883" w14:textId="77777777" w:rsidR="006E778E" w:rsidRPr="009D0D9B" w:rsidRDefault="006E778E" w:rsidP="006E778E">
      <w:pPr>
        <w:pStyle w:val="BodyText"/>
      </w:pPr>
      <w:r>
        <w:t>Ietilpst:</w:t>
      </w:r>
    </w:p>
    <w:p w14:paraId="11113561" w14:textId="77777777" w:rsidR="006E778E" w:rsidRPr="009D0D9B" w:rsidRDefault="006E778E" w:rsidP="006E778E">
      <w:pPr>
        <w:jc w:val="both"/>
        <w:rPr>
          <w:rFonts w:ascii="Times New Roman" w:eastAsia="Calibri" w:hAnsi="Times New Roman" w:cs="Times New Roman"/>
          <w:noProof/>
          <w:sz w:val="24"/>
          <w:szCs w:val="24"/>
        </w:rPr>
      </w:pPr>
    </w:p>
    <w:p w14:paraId="5C399145" w14:textId="77777777" w:rsidR="006E778E" w:rsidRPr="009D0D9B" w:rsidRDefault="006E778E" w:rsidP="00161C32">
      <w:pPr>
        <w:pStyle w:val="BodyText"/>
        <w:numPr>
          <w:ilvl w:val="2"/>
          <w:numId w:val="34"/>
        </w:numPr>
        <w:tabs>
          <w:tab w:val="left" w:pos="851"/>
        </w:tabs>
        <w:ind w:left="284" w:firstLine="0"/>
      </w:pPr>
      <w:r>
        <w:t>faktiskie un netiešie izdevumi par naudas mainītāju un citu finanšu iestāžu finanšu pakalpojumiem;</w:t>
      </w:r>
    </w:p>
    <w:p w14:paraId="2786E566" w14:textId="77777777" w:rsidR="006E778E" w:rsidRPr="009D0D9B" w:rsidRDefault="006E778E" w:rsidP="00161C32">
      <w:pPr>
        <w:pStyle w:val="BodyText"/>
        <w:numPr>
          <w:ilvl w:val="2"/>
          <w:numId w:val="34"/>
        </w:numPr>
        <w:tabs>
          <w:tab w:val="left" w:pos="851"/>
        </w:tabs>
        <w:ind w:left="284" w:firstLine="0"/>
      </w:pPr>
      <w:r>
        <w:t>nodevas, pakalpojuma maksa un netiešie izdevumi par naudas tirgus fondiem, ieguldījumu fondiem, kas nav naudas tirgus fondi, mākleriem u. tml.;</w:t>
      </w:r>
    </w:p>
    <w:p w14:paraId="7D1B5204" w14:textId="77777777" w:rsidR="006E778E" w:rsidRPr="009D0D9B" w:rsidRDefault="006E778E" w:rsidP="00161C32">
      <w:pPr>
        <w:pStyle w:val="BodyText"/>
        <w:numPr>
          <w:ilvl w:val="2"/>
          <w:numId w:val="34"/>
        </w:numPr>
        <w:tabs>
          <w:tab w:val="left" w:pos="851"/>
        </w:tabs>
        <w:ind w:left="284" w:firstLine="0"/>
      </w:pPr>
      <w:r>
        <w:t>administratīvie izdevumi un netiešie izdevumi par pensiju fondiem u. tml.</w:t>
      </w:r>
    </w:p>
    <w:p w14:paraId="1C266D19" w14:textId="77777777" w:rsidR="006E778E" w:rsidRDefault="006E778E" w:rsidP="006E778E">
      <w:pPr>
        <w:rPr>
          <w:rFonts w:ascii="Times New Roman" w:eastAsia="Calibri" w:hAnsi="Times New Roman" w:cs="Times New Roman"/>
          <w:b/>
          <w:bCs/>
          <w:noProof/>
          <w:sz w:val="24"/>
          <w:szCs w:val="24"/>
        </w:rPr>
      </w:pPr>
      <w:r>
        <w:br w:type="page"/>
      </w:r>
    </w:p>
    <w:p w14:paraId="18A5B339" w14:textId="63A97C63" w:rsidR="00F61616" w:rsidRDefault="006E778E" w:rsidP="006E778E">
      <w:pPr>
        <w:pStyle w:val="BodyText"/>
        <w:rPr>
          <w:b/>
        </w:rPr>
      </w:pPr>
      <w:r>
        <w:rPr>
          <w:b/>
        </w:rPr>
        <w:lastRenderedPageBreak/>
        <w:t>13. INDIVIDUĀLĀ APRŪPE, SOCIĀLĀ AIZSARDZĪBA UN DAŽĀDAS PRECES</w:t>
      </w:r>
    </w:p>
    <w:p w14:paraId="443A6E91" w14:textId="77777777" w:rsidR="00B024E8" w:rsidRPr="00143FAB" w:rsidRDefault="00B024E8" w:rsidP="006E778E">
      <w:pPr>
        <w:pStyle w:val="BodyText"/>
        <w:rPr>
          <w:b/>
        </w:rPr>
      </w:pPr>
    </w:p>
    <w:p w14:paraId="308ED1E0" w14:textId="77777777" w:rsidR="006E778E" w:rsidRPr="009D0D9B" w:rsidRDefault="006E778E" w:rsidP="006E778E">
      <w:pPr>
        <w:pStyle w:val="BodyText"/>
      </w:pPr>
      <w:r>
        <w:rPr>
          <w:i/>
          <w:iCs/>
        </w:rPr>
        <w:t>COICOP</w:t>
      </w:r>
      <w:r>
        <w:t> 2018 13. nodaļā ietilpst individuālās aprūpes preces un pakalpojumi (13.1), juvelierizstrādājumi un rokas pulksteņi (13.2), sociālās aizsardzības pakalpojumi (13.3) un visi citi pakalpojumi mājsaimniecībām, kas nav klasificēti citur (13.9). Individuālās aprūpes preces un pakalpojumi ietver individuālajai aprūpei paredzētas elektriskās un neelektriskās ierīces, kā arī friziera pakalpojumus. Personīgās lietošanas priekšmeti ir juvelierizstrādājumi un rokas pulksteņi, priekšmeti svinībām un reliģiski priekšmeti, kā arī ceļojuma piederumi un priekšmeti.</w:t>
      </w:r>
    </w:p>
    <w:p w14:paraId="72165151" w14:textId="77777777" w:rsidR="006E778E" w:rsidRPr="009D0D9B" w:rsidRDefault="006E778E" w:rsidP="006E778E">
      <w:pPr>
        <w:jc w:val="both"/>
        <w:rPr>
          <w:rFonts w:ascii="Times New Roman" w:eastAsia="Calibri" w:hAnsi="Times New Roman" w:cs="Times New Roman"/>
          <w:noProof/>
          <w:sz w:val="24"/>
          <w:szCs w:val="24"/>
        </w:rPr>
      </w:pPr>
    </w:p>
    <w:p w14:paraId="5D3A938D" w14:textId="77777777" w:rsidR="006E778E" w:rsidRPr="009D0D9B" w:rsidRDefault="006E778E" w:rsidP="006E778E">
      <w:pPr>
        <w:pStyle w:val="BodyText"/>
      </w:pPr>
      <w:r>
        <w:t>Sociālās aizsardzības pakalpojumi ietver bērnu aprūpi, nemedicīniskus pansionātus vecāka gadagājuma cilvēkiem un invalīdiem, atbalsta pakalpojumus personām viņu mājokļos un saistītos pakalpojumus. Šīs nodaļas 13.9. grupā ietilpst visi pārējie pakalpojumi mājsaimniecībām, kas nav klasificēti citur, piemēram, maksa par juridiskajiem un administratīvajiem pakalpojumiem, maksa nekustamā īpašuma aģentūrām, izdevumi par apbedīšanu, maksa par dažādiem individuālajiem pakalpojumiem (piemēram, grafologiem, miesassargiem, laulību aģentūrām utt.).</w:t>
      </w:r>
    </w:p>
    <w:p w14:paraId="2B3B5D45" w14:textId="77777777" w:rsidR="006E778E" w:rsidRPr="009D0D9B" w:rsidRDefault="006E778E" w:rsidP="006E778E">
      <w:pPr>
        <w:jc w:val="both"/>
        <w:rPr>
          <w:rFonts w:ascii="Times New Roman" w:eastAsia="Calibri" w:hAnsi="Times New Roman" w:cs="Times New Roman"/>
          <w:noProof/>
          <w:sz w:val="24"/>
          <w:szCs w:val="24"/>
        </w:rPr>
      </w:pPr>
    </w:p>
    <w:p w14:paraId="1F75D9C3" w14:textId="77777777" w:rsidR="006E778E" w:rsidRPr="009D0D9B" w:rsidRDefault="006E778E" w:rsidP="006E778E">
      <w:pPr>
        <w:pStyle w:val="BodyText"/>
      </w:pPr>
      <w:r>
        <w:t>Šajā nodaļā ietilpst arī reliģiskie pakalpojumi.</w:t>
      </w:r>
    </w:p>
    <w:p w14:paraId="072FE270" w14:textId="77777777" w:rsidR="006E778E" w:rsidRPr="009D0D9B" w:rsidRDefault="006E778E" w:rsidP="006E778E">
      <w:pPr>
        <w:jc w:val="both"/>
        <w:rPr>
          <w:rFonts w:ascii="Times New Roman" w:eastAsia="Calibri" w:hAnsi="Times New Roman" w:cs="Times New Roman"/>
          <w:noProof/>
          <w:sz w:val="24"/>
          <w:szCs w:val="24"/>
        </w:rPr>
      </w:pPr>
    </w:p>
    <w:p w14:paraId="530E98EF" w14:textId="06D4388D" w:rsidR="006E778E" w:rsidRPr="00595E69" w:rsidRDefault="00F61616" w:rsidP="00161C32">
      <w:pPr>
        <w:pStyle w:val="BodyText"/>
        <w:numPr>
          <w:ilvl w:val="1"/>
          <w:numId w:val="39"/>
        </w:numPr>
        <w:rPr>
          <w:b/>
          <w:bCs/>
        </w:rPr>
      </w:pPr>
      <w:r>
        <w:rPr>
          <w:b/>
        </w:rPr>
        <w:t xml:space="preserve">. </w:t>
      </w:r>
      <w:r w:rsidR="006E778E">
        <w:rPr>
          <w:b/>
        </w:rPr>
        <w:t>INDIVIDUĀLĀ APRŪPE</w:t>
      </w:r>
    </w:p>
    <w:p w14:paraId="720DF624" w14:textId="77777777" w:rsidR="006E778E" w:rsidRPr="009D0D9B" w:rsidRDefault="006E778E" w:rsidP="006E778E">
      <w:pPr>
        <w:jc w:val="both"/>
        <w:rPr>
          <w:rFonts w:ascii="Times New Roman" w:eastAsia="Calibri" w:hAnsi="Times New Roman" w:cs="Times New Roman"/>
          <w:b/>
          <w:bCs/>
          <w:noProof/>
          <w:sz w:val="24"/>
          <w:szCs w:val="24"/>
        </w:rPr>
      </w:pPr>
    </w:p>
    <w:p w14:paraId="1CA8C3CF" w14:textId="77777777" w:rsidR="006E778E" w:rsidRPr="009D0D9B" w:rsidRDefault="006E778E" w:rsidP="006E778E">
      <w:pPr>
        <w:tabs>
          <w:tab w:val="left" w:pos="1001"/>
        </w:tabs>
        <w:rPr>
          <w:rFonts w:ascii="Times New Roman" w:hAnsi="Times New Roman" w:cs="Times New Roman"/>
          <w:b/>
          <w:noProof/>
          <w:sz w:val="24"/>
          <w:szCs w:val="24"/>
        </w:rPr>
      </w:pPr>
      <w:r>
        <w:rPr>
          <w:rFonts w:ascii="Times New Roman" w:hAnsi="Times New Roman"/>
          <w:b/>
          <w:sz w:val="24"/>
        </w:rPr>
        <w:t>13.1.1. Elektriskās ierīces individuālajai aprūpei (</w:t>
      </w:r>
      <w:r>
        <w:rPr>
          <w:rFonts w:ascii="Times New Roman" w:hAnsi="Times New Roman"/>
          <w:b/>
          <w:i/>
          <w:iCs/>
          <w:sz w:val="24"/>
        </w:rPr>
        <w:t>SD</w:t>
      </w:r>
      <w:r>
        <w:rPr>
          <w:rFonts w:ascii="Times New Roman" w:hAnsi="Times New Roman"/>
          <w:b/>
          <w:sz w:val="24"/>
        </w:rPr>
        <w:t>)</w:t>
      </w:r>
    </w:p>
    <w:p w14:paraId="116C9213" w14:textId="77777777" w:rsidR="006E778E" w:rsidRPr="009D0D9B" w:rsidRDefault="006E778E" w:rsidP="006E778E">
      <w:pPr>
        <w:jc w:val="both"/>
        <w:rPr>
          <w:rFonts w:ascii="Times New Roman" w:eastAsia="Calibri" w:hAnsi="Times New Roman" w:cs="Times New Roman"/>
          <w:b/>
          <w:bCs/>
          <w:noProof/>
          <w:sz w:val="24"/>
          <w:szCs w:val="24"/>
        </w:rPr>
      </w:pPr>
    </w:p>
    <w:p w14:paraId="0D2CAD62" w14:textId="77777777" w:rsidR="006E778E" w:rsidRPr="009D0D9B" w:rsidRDefault="006E778E" w:rsidP="006E778E">
      <w:pPr>
        <w:pStyle w:val="BodyText"/>
      </w:pPr>
      <w:r>
        <w:t>Ietilpst:</w:t>
      </w:r>
    </w:p>
    <w:p w14:paraId="06045136" w14:textId="77777777" w:rsidR="006E778E" w:rsidRPr="009D0D9B" w:rsidRDefault="006E778E" w:rsidP="006E778E">
      <w:pPr>
        <w:jc w:val="both"/>
        <w:rPr>
          <w:rFonts w:ascii="Times New Roman" w:eastAsia="Calibri" w:hAnsi="Times New Roman" w:cs="Times New Roman"/>
          <w:noProof/>
          <w:sz w:val="24"/>
          <w:szCs w:val="24"/>
        </w:rPr>
      </w:pPr>
    </w:p>
    <w:p w14:paraId="6EAC3877" w14:textId="77777777" w:rsidR="006E778E" w:rsidRPr="009D0D9B" w:rsidRDefault="006E778E" w:rsidP="00161C32">
      <w:pPr>
        <w:pStyle w:val="BodyText"/>
        <w:numPr>
          <w:ilvl w:val="2"/>
          <w:numId w:val="34"/>
        </w:numPr>
        <w:tabs>
          <w:tab w:val="left" w:pos="851"/>
        </w:tabs>
        <w:ind w:left="284" w:firstLine="0"/>
      </w:pPr>
      <w:r>
        <w:t>elektriskie bārdas naži, matu griešanas mašīnas un epilatori, rokas un pārsedzamie matu žāvētāji, matu taisnošanas šķēres, cirtošanas šķēres un ieveidošanas ķemmes, sauļošanās lampas, vibratori, elektriskās zobu sukas un citas elektriskās ierīces zobu higiēnai utt.;</w:t>
      </w:r>
    </w:p>
    <w:p w14:paraId="5FFF21BE" w14:textId="77777777" w:rsidR="006E778E" w:rsidRPr="009D0D9B" w:rsidRDefault="006E778E" w:rsidP="00161C32">
      <w:pPr>
        <w:pStyle w:val="BodyText"/>
        <w:numPr>
          <w:ilvl w:val="2"/>
          <w:numId w:val="34"/>
        </w:numPr>
        <w:tabs>
          <w:tab w:val="left" w:pos="851"/>
        </w:tabs>
        <w:ind w:left="284" w:firstLine="0"/>
      </w:pPr>
      <w:r>
        <w:t>personiskai aprūpei izmantojamo elektrisko ierīču remonts.</w:t>
      </w:r>
    </w:p>
    <w:p w14:paraId="59BE613F" w14:textId="77777777" w:rsidR="006E778E" w:rsidRPr="009D0D9B" w:rsidRDefault="006E778E" w:rsidP="006E778E">
      <w:pPr>
        <w:jc w:val="both"/>
        <w:rPr>
          <w:rFonts w:ascii="Times New Roman" w:eastAsia="Calibri" w:hAnsi="Times New Roman" w:cs="Times New Roman"/>
          <w:noProof/>
          <w:sz w:val="24"/>
          <w:szCs w:val="24"/>
        </w:rPr>
      </w:pPr>
    </w:p>
    <w:p w14:paraId="77A584F3" w14:textId="77777777" w:rsidR="006E778E" w:rsidRPr="00595E69" w:rsidRDefault="006E778E" w:rsidP="006E778E">
      <w:pPr>
        <w:pStyle w:val="BodyText"/>
        <w:rPr>
          <w:b/>
          <w:bCs/>
        </w:rPr>
      </w:pPr>
      <w:r>
        <w:rPr>
          <w:b/>
        </w:rPr>
        <w:t>13.1.1.1. Elektriskās ierīces personiskai aprūpei (</w:t>
      </w:r>
      <w:r>
        <w:rPr>
          <w:b/>
          <w:i/>
          <w:iCs/>
        </w:rPr>
        <w:t>SD</w:t>
      </w:r>
      <w:r>
        <w:rPr>
          <w:b/>
        </w:rPr>
        <w:t>)</w:t>
      </w:r>
    </w:p>
    <w:p w14:paraId="23EA6107" w14:textId="77777777" w:rsidR="006E778E" w:rsidRPr="009D0D9B" w:rsidRDefault="006E778E" w:rsidP="006E778E">
      <w:pPr>
        <w:jc w:val="both"/>
        <w:rPr>
          <w:rFonts w:ascii="Times New Roman" w:eastAsia="Calibri" w:hAnsi="Times New Roman" w:cs="Times New Roman"/>
          <w:b/>
          <w:bCs/>
          <w:noProof/>
          <w:sz w:val="24"/>
          <w:szCs w:val="24"/>
        </w:rPr>
      </w:pPr>
    </w:p>
    <w:p w14:paraId="71992208" w14:textId="77777777" w:rsidR="006E778E" w:rsidRPr="009D0D9B" w:rsidRDefault="006E778E" w:rsidP="006E778E">
      <w:pPr>
        <w:pStyle w:val="BodyText"/>
      </w:pPr>
      <w:r>
        <w:t>Ietilpst:</w:t>
      </w:r>
    </w:p>
    <w:p w14:paraId="1ABB7A9B" w14:textId="77777777" w:rsidR="006E778E" w:rsidRPr="009D0D9B" w:rsidRDefault="006E778E" w:rsidP="006E778E">
      <w:pPr>
        <w:jc w:val="both"/>
        <w:rPr>
          <w:rFonts w:ascii="Times New Roman" w:eastAsia="Calibri" w:hAnsi="Times New Roman" w:cs="Times New Roman"/>
          <w:noProof/>
          <w:sz w:val="24"/>
          <w:szCs w:val="24"/>
        </w:rPr>
      </w:pPr>
    </w:p>
    <w:p w14:paraId="255B3CCA" w14:textId="77777777" w:rsidR="006E778E" w:rsidRPr="009D0D9B" w:rsidRDefault="006E778E" w:rsidP="00161C32">
      <w:pPr>
        <w:pStyle w:val="BodyText"/>
        <w:numPr>
          <w:ilvl w:val="2"/>
          <w:numId w:val="34"/>
        </w:numPr>
        <w:tabs>
          <w:tab w:val="left" w:pos="851"/>
        </w:tabs>
        <w:ind w:left="284" w:firstLine="0"/>
      </w:pPr>
      <w:r>
        <w:t>elektriskie bārdas naži, matu griešanas mašīnas un epilatori, rokas un pārsedzamie matu žāvētāji, matu taisnošanas šķēres, cirtošanas šķēres un ieveidošanas ķemmes, sauļošanās lampas, vibratori, elektriskās zobu sukas un citas elektriskās ierīces zobu higiēnai utt.</w:t>
      </w:r>
    </w:p>
    <w:p w14:paraId="3837D8DD" w14:textId="77777777" w:rsidR="006E778E" w:rsidRPr="009D0D9B" w:rsidRDefault="006E778E" w:rsidP="006E778E">
      <w:pPr>
        <w:jc w:val="both"/>
        <w:rPr>
          <w:rFonts w:ascii="Times New Roman" w:eastAsia="Calibri" w:hAnsi="Times New Roman" w:cs="Times New Roman"/>
          <w:noProof/>
          <w:sz w:val="24"/>
          <w:szCs w:val="24"/>
        </w:rPr>
      </w:pPr>
    </w:p>
    <w:p w14:paraId="51877B1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588FA6A" w14:textId="77777777" w:rsidR="006E778E" w:rsidRPr="009D0D9B" w:rsidRDefault="006E778E" w:rsidP="006E778E">
      <w:pPr>
        <w:jc w:val="both"/>
        <w:rPr>
          <w:rFonts w:ascii="Times New Roman" w:eastAsia="Calibri" w:hAnsi="Times New Roman" w:cs="Times New Roman"/>
          <w:i/>
          <w:noProof/>
          <w:sz w:val="24"/>
          <w:szCs w:val="24"/>
        </w:rPr>
      </w:pPr>
    </w:p>
    <w:p w14:paraId="02FB9A0A" w14:textId="77777777" w:rsidR="006E778E" w:rsidRPr="00AA38E2" w:rsidRDefault="006E778E" w:rsidP="00161C32">
      <w:pPr>
        <w:pStyle w:val="BodyText"/>
        <w:numPr>
          <w:ilvl w:val="2"/>
          <w:numId w:val="34"/>
        </w:numPr>
        <w:tabs>
          <w:tab w:val="left" w:pos="851"/>
        </w:tabs>
        <w:ind w:left="284" w:firstLine="0"/>
        <w:rPr>
          <w:i/>
          <w:iCs/>
        </w:rPr>
      </w:pPr>
      <w:r>
        <w:rPr>
          <w:i/>
        </w:rPr>
        <w:t>individuālajai aprūpei izmantojamo elektrisko ierīču remonts (13.1.1.2.).</w:t>
      </w:r>
    </w:p>
    <w:p w14:paraId="095129D5" w14:textId="77777777" w:rsidR="006E778E" w:rsidRPr="009D0D9B" w:rsidRDefault="006E778E" w:rsidP="006E778E">
      <w:pPr>
        <w:jc w:val="both"/>
        <w:rPr>
          <w:rFonts w:ascii="Times New Roman" w:eastAsia="Calibri" w:hAnsi="Times New Roman" w:cs="Times New Roman"/>
          <w:i/>
          <w:noProof/>
          <w:sz w:val="24"/>
          <w:szCs w:val="24"/>
        </w:rPr>
      </w:pPr>
    </w:p>
    <w:p w14:paraId="09BE8CB4" w14:textId="77777777" w:rsidR="006E778E" w:rsidRPr="00595E69" w:rsidRDefault="006E778E" w:rsidP="006E778E">
      <w:pPr>
        <w:pStyle w:val="BodyText"/>
        <w:rPr>
          <w:b/>
          <w:bCs/>
        </w:rPr>
      </w:pPr>
      <w:r>
        <w:rPr>
          <w:b/>
        </w:rPr>
        <w:t>13.1.1.2. Individuālai aprūpei izmantotu elektrisko ierīču remonts (</w:t>
      </w:r>
      <w:r>
        <w:rPr>
          <w:b/>
          <w:i/>
          <w:iCs/>
        </w:rPr>
        <w:t>S</w:t>
      </w:r>
      <w:r>
        <w:rPr>
          <w:b/>
        </w:rPr>
        <w:t>)</w:t>
      </w:r>
    </w:p>
    <w:p w14:paraId="6E2881F6" w14:textId="77777777" w:rsidR="006E778E" w:rsidRPr="009D0D9B" w:rsidRDefault="006E778E" w:rsidP="006E778E">
      <w:pPr>
        <w:jc w:val="both"/>
        <w:rPr>
          <w:rFonts w:ascii="Times New Roman" w:eastAsia="Calibri" w:hAnsi="Times New Roman" w:cs="Times New Roman"/>
          <w:b/>
          <w:bCs/>
          <w:noProof/>
          <w:sz w:val="24"/>
          <w:szCs w:val="24"/>
        </w:rPr>
      </w:pPr>
    </w:p>
    <w:p w14:paraId="230EAE3D" w14:textId="77777777" w:rsidR="006E778E" w:rsidRPr="009D0D9B" w:rsidRDefault="006E778E" w:rsidP="006E778E">
      <w:pPr>
        <w:pStyle w:val="BodyText"/>
      </w:pPr>
      <w:r>
        <w:t>Materiālu izmaksas tiek iekļautas tikai tad, ja par materiāliem nav izsniegts atsevišķs rēķins.</w:t>
      </w:r>
    </w:p>
    <w:p w14:paraId="053F0E17" w14:textId="77777777" w:rsidR="006E778E" w:rsidRPr="009D0D9B" w:rsidRDefault="006E778E" w:rsidP="006E778E">
      <w:pPr>
        <w:jc w:val="both"/>
        <w:rPr>
          <w:rFonts w:ascii="Times New Roman" w:eastAsia="Calibri" w:hAnsi="Times New Roman" w:cs="Times New Roman"/>
          <w:noProof/>
          <w:sz w:val="24"/>
          <w:szCs w:val="24"/>
        </w:rPr>
      </w:pPr>
    </w:p>
    <w:p w14:paraId="5F0C371C" w14:textId="77777777" w:rsidR="006E778E" w:rsidRPr="009D0D9B" w:rsidRDefault="006E778E" w:rsidP="00F61616">
      <w:pPr>
        <w:pStyle w:val="BodyText"/>
        <w:keepNext/>
        <w:keepLines/>
      </w:pPr>
      <w:r>
        <w:lastRenderedPageBreak/>
        <w:t>Ietilpst:</w:t>
      </w:r>
    </w:p>
    <w:p w14:paraId="72AB1432" w14:textId="77777777" w:rsidR="006E778E" w:rsidRPr="009D0D9B" w:rsidRDefault="006E778E" w:rsidP="00F61616">
      <w:pPr>
        <w:keepNext/>
        <w:keepLines/>
        <w:jc w:val="both"/>
        <w:rPr>
          <w:rFonts w:ascii="Times New Roman" w:eastAsia="Calibri" w:hAnsi="Times New Roman" w:cs="Times New Roman"/>
          <w:noProof/>
          <w:sz w:val="24"/>
          <w:szCs w:val="24"/>
        </w:rPr>
      </w:pPr>
    </w:p>
    <w:p w14:paraId="2832B901" w14:textId="77777777" w:rsidR="006E778E" w:rsidRPr="009D0D9B" w:rsidRDefault="006E778E" w:rsidP="00161C32">
      <w:pPr>
        <w:pStyle w:val="BodyText"/>
        <w:keepNext/>
        <w:keepLines/>
        <w:numPr>
          <w:ilvl w:val="2"/>
          <w:numId w:val="34"/>
        </w:numPr>
        <w:tabs>
          <w:tab w:val="left" w:pos="851"/>
        </w:tabs>
        <w:ind w:left="284" w:firstLine="0"/>
      </w:pPr>
      <w:r>
        <w:t>personiskai aprūpei izmantojamo elektrisko ierīču remonts.</w:t>
      </w:r>
    </w:p>
    <w:p w14:paraId="3CF01223" w14:textId="77777777" w:rsidR="006E778E" w:rsidRPr="009D0D9B" w:rsidRDefault="006E778E" w:rsidP="006E778E">
      <w:pPr>
        <w:jc w:val="both"/>
        <w:rPr>
          <w:rFonts w:ascii="Times New Roman" w:eastAsia="Calibri" w:hAnsi="Times New Roman" w:cs="Times New Roman"/>
          <w:noProof/>
          <w:sz w:val="24"/>
          <w:szCs w:val="24"/>
        </w:rPr>
      </w:pPr>
    </w:p>
    <w:p w14:paraId="60F49A16" w14:textId="77777777" w:rsidR="006E778E" w:rsidRPr="00595E69" w:rsidRDefault="006E778E" w:rsidP="006E778E">
      <w:pPr>
        <w:pStyle w:val="BodyText"/>
        <w:rPr>
          <w:b/>
          <w:bCs/>
        </w:rPr>
      </w:pPr>
      <w:r>
        <w:rPr>
          <w:b/>
        </w:rPr>
        <w:t>13.1.2. Citas ierīces, priekšmeti un produkti individuālajai aprūpei (</w:t>
      </w:r>
      <w:r>
        <w:rPr>
          <w:b/>
          <w:i/>
          <w:iCs/>
        </w:rPr>
        <w:t>ND</w:t>
      </w:r>
      <w:r>
        <w:rPr>
          <w:b/>
        </w:rPr>
        <w:t>)</w:t>
      </w:r>
    </w:p>
    <w:p w14:paraId="22C821E0" w14:textId="77777777" w:rsidR="006E778E" w:rsidRPr="009D0D9B" w:rsidRDefault="006E778E" w:rsidP="006E778E">
      <w:pPr>
        <w:jc w:val="both"/>
        <w:rPr>
          <w:rFonts w:ascii="Times New Roman" w:eastAsia="Calibri" w:hAnsi="Times New Roman" w:cs="Times New Roman"/>
          <w:b/>
          <w:bCs/>
          <w:noProof/>
          <w:sz w:val="24"/>
          <w:szCs w:val="24"/>
        </w:rPr>
      </w:pPr>
    </w:p>
    <w:p w14:paraId="72C846B8" w14:textId="77777777" w:rsidR="006E778E" w:rsidRPr="009D0D9B" w:rsidRDefault="006E778E" w:rsidP="006E778E">
      <w:pPr>
        <w:pStyle w:val="BodyText"/>
      </w:pPr>
      <w:r>
        <w:t>Ietilpst:</w:t>
      </w:r>
    </w:p>
    <w:p w14:paraId="084DF177" w14:textId="77777777" w:rsidR="006E778E" w:rsidRPr="009D0D9B" w:rsidRDefault="006E778E" w:rsidP="006E778E">
      <w:pPr>
        <w:jc w:val="both"/>
        <w:rPr>
          <w:rFonts w:ascii="Times New Roman" w:eastAsia="Calibri" w:hAnsi="Times New Roman" w:cs="Times New Roman"/>
          <w:noProof/>
          <w:sz w:val="24"/>
          <w:szCs w:val="24"/>
        </w:rPr>
      </w:pPr>
    </w:p>
    <w:p w14:paraId="31351602" w14:textId="77777777" w:rsidR="006E778E" w:rsidRPr="009D0D9B" w:rsidRDefault="006E778E" w:rsidP="00161C32">
      <w:pPr>
        <w:pStyle w:val="BodyText"/>
        <w:numPr>
          <w:ilvl w:val="2"/>
          <w:numId w:val="34"/>
        </w:numPr>
        <w:tabs>
          <w:tab w:val="left" w:pos="851"/>
        </w:tabs>
        <w:ind w:left="284" w:firstLine="0"/>
      </w:pPr>
      <w:r>
        <w:t>neelektriskas ierīces – skuvekļi, bārdas naži, matu griešanas mašīnas un to asmeņi, šķēres, nagu vīles, ķemmes, skūšanās birstes, matu sukas, zobu sukas, nagu birstītes, matadatas, matu rullīši, personiskie svari utt.;</w:t>
      </w:r>
    </w:p>
    <w:p w14:paraId="5C9A11E8" w14:textId="77777777" w:rsidR="006E778E" w:rsidRPr="009D0D9B" w:rsidRDefault="006E778E" w:rsidP="00161C32">
      <w:pPr>
        <w:pStyle w:val="BodyText"/>
        <w:numPr>
          <w:ilvl w:val="2"/>
          <w:numId w:val="34"/>
        </w:numPr>
        <w:tabs>
          <w:tab w:val="left" w:pos="851"/>
        </w:tabs>
        <w:ind w:left="284" w:firstLine="0"/>
      </w:pPr>
      <w:r>
        <w:t>personīgās higiēnas priekšmeti – tualetes ziepes, ārstnieciskās ziepes, tīrīšanas eļļas un pieniņš, skūšanās ziepes, skūšanās krēms un putas, zobu pasta, epilācijas vasks, papīra salvetes u. c.;</w:t>
      </w:r>
    </w:p>
    <w:p w14:paraId="1DADE08D" w14:textId="77777777" w:rsidR="006E778E" w:rsidRPr="009D0D9B" w:rsidRDefault="006E778E" w:rsidP="00161C32">
      <w:pPr>
        <w:pStyle w:val="BodyText"/>
        <w:numPr>
          <w:ilvl w:val="2"/>
          <w:numId w:val="34"/>
        </w:numPr>
        <w:tabs>
          <w:tab w:val="left" w:pos="851"/>
        </w:tabs>
        <w:ind w:left="284" w:firstLine="0"/>
      </w:pPr>
      <w:r>
        <w:t>skaistumkopšanas produkti – lūpu krāsa, nagu laka, dekoratīvā kosmētika un dekoratīvās kosmētikas noņemšanas līdzekļi (tostarp pūdernīcas, sukas un pūderslotiņas), matu lakas un losjoni, līdzekļi pirms un pēc skūšanās, sauļošanās līdzekļi un saules aizsarglīdzekļi, apmatojuma noņēmēji, smaržas un tualetes ūdeņi, dezodoranti, vannas līdzekļi utt.</w:t>
      </w:r>
    </w:p>
    <w:p w14:paraId="328C50F3" w14:textId="77777777" w:rsidR="006E778E" w:rsidRPr="009D0D9B" w:rsidRDefault="006E778E" w:rsidP="006E778E">
      <w:pPr>
        <w:jc w:val="both"/>
        <w:rPr>
          <w:rFonts w:ascii="Times New Roman" w:eastAsia="Calibri" w:hAnsi="Times New Roman" w:cs="Times New Roman"/>
          <w:noProof/>
          <w:sz w:val="24"/>
          <w:szCs w:val="24"/>
        </w:rPr>
      </w:pPr>
    </w:p>
    <w:p w14:paraId="4C0A37F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F110532" w14:textId="77777777" w:rsidR="006E778E" w:rsidRPr="009D0D9B" w:rsidRDefault="006E778E" w:rsidP="006E778E">
      <w:pPr>
        <w:jc w:val="both"/>
        <w:rPr>
          <w:rFonts w:ascii="Times New Roman" w:eastAsia="Calibri" w:hAnsi="Times New Roman" w:cs="Times New Roman"/>
          <w:i/>
          <w:noProof/>
          <w:sz w:val="24"/>
          <w:szCs w:val="24"/>
        </w:rPr>
      </w:pPr>
    </w:p>
    <w:p w14:paraId="0B01378B" w14:textId="77777777" w:rsidR="006E778E" w:rsidRPr="00305E37" w:rsidRDefault="006E778E" w:rsidP="00161C32">
      <w:pPr>
        <w:pStyle w:val="BodyText"/>
        <w:numPr>
          <w:ilvl w:val="2"/>
          <w:numId w:val="34"/>
        </w:numPr>
        <w:tabs>
          <w:tab w:val="left" w:pos="851"/>
        </w:tabs>
        <w:ind w:left="284" w:firstLine="0"/>
        <w:rPr>
          <w:i/>
          <w:iCs/>
        </w:rPr>
      </w:pPr>
      <w:r>
        <w:rPr>
          <w:i/>
        </w:rPr>
        <w:t>auduma kabatlakati (03.1.3.1);</w:t>
      </w:r>
    </w:p>
    <w:p w14:paraId="48BC83F2" w14:textId="77777777" w:rsidR="006E778E" w:rsidRPr="00305E37" w:rsidRDefault="006E778E" w:rsidP="00161C32">
      <w:pPr>
        <w:pStyle w:val="BodyText"/>
        <w:numPr>
          <w:ilvl w:val="2"/>
          <w:numId w:val="34"/>
        </w:numPr>
        <w:tabs>
          <w:tab w:val="left" w:pos="851"/>
        </w:tabs>
        <w:ind w:left="284" w:firstLine="0"/>
        <w:rPr>
          <w:i/>
          <w:iCs/>
        </w:rPr>
      </w:pPr>
      <w:r>
        <w:rPr>
          <w:i/>
        </w:rPr>
        <w:t>zīdaiņu svari (06.1.2.1).</w:t>
      </w:r>
    </w:p>
    <w:p w14:paraId="031EBA74" w14:textId="77777777" w:rsidR="006E778E" w:rsidRPr="009D0D9B" w:rsidRDefault="006E778E" w:rsidP="006E778E">
      <w:pPr>
        <w:jc w:val="both"/>
        <w:rPr>
          <w:rFonts w:ascii="Times New Roman" w:eastAsia="Calibri" w:hAnsi="Times New Roman" w:cs="Times New Roman"/>
          <w:i/>
          <w:noProof/>
          <w:sz w:val="24"/>
          <w:szCs w:val="24"/>
        </w:rPr>
      </w:pPr>
    </w:p>
    <w:p w14:paraId="4CE397F5" w14:textId="77777777" w:rsidR="006E778E" w:rsidRPr="00595E69" w:rsidRDefault="006E778E" w:rsidP="006E778E">
      <w:pPr>
        <w:pStyle w:val="BodyText"/>
        <w:rPr>
          <w:b/>
          <w:bCs/>
        </w:rPr>
      </w:pPr>
      <w:r>
        <w:rPr>
          <w:b/>
        </w:rPr>
        <w:t>13.1.2.0. Citas ierīces, priekšmeti un produkti personiskai aprūpei (</w:t>
      </w:r>
      <w:r>
        <w:rPr>
          <w:b/>
          <w:i/>
          <w:iCs/>
        </w:rPr>
        <w:t>ND</w:t>
      </w:r>
      <w:r>
        <w:rPr>
          <w:b/>
        </w:rPr>
        <w:t>)</w:t>
      </w:r>
    </w:p>
    <w:p w14:paraId="5249651A" w14:textId="77777777" w:rsidR="006E778E" w:rsidRPr="009D0D9B" w:rsidRDefault="006E778E" w:rsidP="006E778E">
      <w:pPr>
        <w:jc w:val="both"/>
        <w:rPr>
          <w:rFonts w:ascii="Times New Roman" w:eastAsia="Calibri" w:hAnsi="Times New Roman" w:cs="Times New Roman"/>
          <w:b/>
          <w:bCs/>
          <w:noProof/>
          <w:sz w:val="24"/>
          <w:szCs w:val="24"/>
        </w:rPr>
      </w:pPr>
    </w:p>
    <w:p w14:paraId="64B871C8" w14:textId="77777777" w:rsidR="006E778E" w:rsidRPr="009D0D9B" w:rsidRDefault="006E778E" w:rsidP="006E778E">
      <w:pPr>
        <w:pStyle w:val="BodyText"/>
      </w:pPr>
      <w:r>
        <w:t>Ietilpst:</w:t>
      </w:r>
    </w:p>
    <w:p w14:paraId="12F1EF9C" w14:textId="77777777" w:rsidR="006E778E" w:rsidRPr="009D0D9B" w:rsidRDefault="006E778E" w:rsidP="006E778E">
      <w:pPr>
        <w:jc w:val="both"/>
        <w:rPr>
          <w:rFonts w:ascii="Times New Roman" w:eastAsia="Calibri" w:hAnsi="Times New Roman" w:cs="Times New Roman"/>
          <w:noProof/>
          <w:sz w:val="24"/>
          <w:szCs w:val="24"/>
        </w:rPr>
      </w:pPr>
    </w:p>
    <w:p w14:paraId="6681E100" w14:textId="77777777" w:rsidR="006E778E" w:rsidRPr="009D0D9B" w:rsidRDefault="006E778E" w:rsidP="00161C32">
      <w:pPr>
        <w:pStyle w:val="BodyText"/>
        <w:numPr>
          <w:ilvl w:val="2"/>
          <w:numId w:val="34"/>
        </w:numPr>
        <w:tabs>
          <w:tab w:val="left" w:pos="851"/>
        </w:tabs>
        <w:ind w:left="284" w:firstLine="0"/>
      </w:pPr>
      <w:r>
        <w:t>neelektriskas ierīces – skuvekļi, bārdas naži, matu griešanas mašīnas un to asmeņi, šķēres, nagu vīles, ķemmes, skūšanās birstes, matu sukas, zobu sukas, nagu birstītes, matadatas, matu rullīši, personiskie svari utt.;</w:t>
      </w:r>
    </w:p>
    <w:p w14:paraId="1FA1B915" w14:textId="77777777" w:rsidR="006E778E" w:rsidRPr="009D0D9B" w:rsidRDefault="006E778E" w:rsidP="00161C32">
      <w:pPr>
        <w:pStyle w:val="BodyText"/>
        <w:numPr>
          <w:ilvl w:val="2"/>
          <w:numId w:val="34"/>
        </w:numPr>
        <w:tabs>
          <w:tab w:val="left" w:pos="851"/>
        </w:tabs>
        <w:ind w:left="284" w:firstLine="0"/>
      </w:pPr>
      <w:r>
        <w:t>personīgās higiēnas priekšmeti – tualetes ziepes, ārstnieciskās ziepes, tīrīšanas eļļas un pieniņš, skūšanās ziepes, skūšanās krēms un putas, zobu pasta, epilācijas vasks, papīra salvetes, autiņi u. c.;</w:t>
      </w:r>
    </w:p>
    <w:p w14:paraId="1A462CAE" w14:textId="77777777" w:rsidR="006E778E" w:rsidRPr="009D0D9B" w:rsidRDefault="006E778E" w:rsidP="00161C32">
      <w:pPr>
        <w:pStyle w:val="BodyText"/>
        <w:numPr>
          <w:ilvl w:val="2"/>
          <w:numId w:val="34"/>
        </w:numPr>
        <w:tabs>
          <w:tab w:val="left" w:pos="851"/>
        </w:tabs>
        <w:ind w:left="284" w:firstLine="0"/>
      </w:pPr>
      <w:r>
        <w:t>skaistumkopšanas produkti – lūpu krāsa, nagu laka, dekoratīvā kosmētika un dekoratīvās kosmētikas noņemšanas līdzekļi (tostarp pūdernīcas, sukas un pūderslotiņas), matu lakas un losjoni, līdzekļi pirms un pēc skūšanās, sauļošanās līdzekļi un saules aizsarglīdzekļi, apmatojuma noņēmēji, smaržas un tualetes ūdeņi, dezodoranti, vannas līdzekļi utt.</w:t>
      </w:r>
    </w:p>
    <w:p w14:paraId="112CBEB8" w14:textId="77777777" w:rsidR="006E778E" w:rsidRPr="009D0D9B" w:rsidRDefault="006E778E" w:rsidP="006E778E">
      <w:pPr>
        <w:jc w:val="both"/>
        <w:rPr>
          <w:rFonts w:ascii="Times New Roman" w:eastAsia="Calibri" w:hAnsi="Times New Roman" w:cs="Times New Roman"/>
          <w:noProof/>
          <w:sz w:val="24"/>
          <w:szCs w:val="24"/>
        </w:rPr>
      </w:pPr>
    </w:p>
    <w:p w14:paraId="7C9D527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A716CDB" w14:textId="77777777" w:rsidR="006E778E" w:rsidRPr="009D0D9B" w:rsidRDefault="006E778E" w:rsidP="006E778E">
      <w:pPr>
        <w:jc w:val="both"/>
        <w:rPr>
          <w:rFonts w:ascii="Times New Roman" w:eastAsia="Calibri" w:hAnsi="Times New Roman" w:cs="Times New Roman"/>
          <w:i/>
          <w:noProof/>
          <w:sz w:val="24"/>
          <w:szCs w:val="24"/>
        </w:rPr>
      </w:pPr>
    </w:p>
    <w:p w14:paraId="2C69EE4B" w14:textId="77777777" w:rsidR="006E778E" w:rsidRPr="00CE3CE1" w:rsidRDefault="006E778E" w:rsidP="00161C32">
      <w:pPr>
        <w:pStyle w:val="BodyText"/>
        <w:numPr>
          <w:ilvl w:val="2"/>
          <w:numId w:val="34"/>
        </w:numPr>
        <w:tabs>
          <w:tab w:val="left" w:pos="851"/>
        </w:tabs>
        <w:ind w:left="284" w:firstLine="0"/>
        <w:rPr>
          <w:i/>
          <w:iCs/>
        </w:rPr>
      </w:pPr>
      <w:r>
        <w:rPr>
          <w:i/>
        </w:rPr>
        <w:t>auduma kabatlakati (03.1.3.1);</w:t>
      </w:r>
    </w:p>
    <w:p w14:paraId="76E779D3" w14:textId="77777777" w:rsidR="006E778E" w:rsidRPr="00CE3CE1" w:rsidRDefault="006E778E" w:rsidP="00161C32">
      <w:pPr>
        <w:pStyle w:val="BodyText"/>
        <w:numPr>
          <w:ilvl w:val="2"/>
          <w:numId w:val="34"/>
        </w:numPr>
        <w:tabs>
          <w:tab w:val="left" w:pos="851"/>
        </w:tabs>
        <w:ind w:left="284" w:firstLine="0"/>
        <w:rPr>
          <w:i/>
          <w:iCs/>
        </w:rPr>
      </w:pPr>
      <w:r>
        <w:rPr>
          <w:i/>
        </w:rPr>
        <w:t>autiņi vecāka gadagājuma cilvēkiem (06.1.3.3);</w:t>
      </w:r>
    </w:p>
    <w:p w14:paraId="293997E7" w14:textId="77777777" w:rsidR="006E778E" w:rsidRPr="00CE3CE1" w:rsidRDefault="006E778E" w:rsidP="00161C32">
      <w:pPr>
        <w:pStyle w:val="BodyText"/>
        <w:numPr>
          <w:ilvl w:val="2"/>
          <w:numId w:val="34"/>
        </w:numPr>
        <w:tabs>
          <w:tab w:val="left" w:pos="851"/>
        </w:tabs>
        <w:ind w:left="284" w:firstLine="0"/>
        <w:rPr>
          <w:i/>
          <w:iCs/>
        </w:rPr>
      </w:pPr>
      <w:r>
        <w:rPr>
          <w:i/>
        </w:rPr>
        <w:t>zīdaiņu svari (06.1.2.1).</w:t>
      </w:r>
    </w:p>
    <w:p w14:paraId="21854353" w14:textId="77777777" w:rsidR="006E778E" w:rsidRPr="009D0D9B" w:rsidRDefault="006E778E" w:rsidP="006E778E">
      <w:pPr>
        <w:jc w:val="both"/>
        <w:rPr>
          <w:rFonts w:ascii="Times New Roman" w:eastAsia="Calibri" w:hAnsi="Times New Roman" w:cs="Times New Roman"/>
          <w:i/>
          <w:noProof/>
          <w:sz w:val="24"/>
          <w:szCs w:val="24"/>
        </w:rPr>
      </w:pPr>
    </w:p>
    <w:p w14:paraId="107488CB" w14:textId="77777777" w:rsidR="006E778E" w:rsidRPr="00595E69" w:rsidRDefault="006E778E" w:rsidP="00F61616">
      <w:pPr>
        <w:pStyle w:val="BodyText"/>
        <w:keepNext/>
        <w:keepLines/>
        <w:rPr>
          <w:b/>
          <w:bCs/>
        </w:rPr>
      </w:pPr>
      <w:r>
        <w:rPr>
          <w:b/>
        </w:rPr>
        <w:lastRenderedPageBreak/>
        <w:t>13.1.3. Frizētavas un skaistumkopšanas saloni (</w:t>
      </w:r>
      <w:r>
        <w:rPr>
          <w:b/>
          <w:i/>
          <w:iCs/>
        </w:rPr>
        <w:t>S</w:t>
      </w:r>
      <w:r>
        <w:rPr>
          <w:b/>
        </w:rPr>
        <w:t>)</w:t>
      </w:r>
    </w:p>
    <w:p w14:paraId="61B08BB7" w14:textId="77777777" w:rsidR="006E778E" w:rsidRPr="009D0D9B" w:rsidRDefault="006E778E" w:rsidP="00F61616">
      <w:pPr>
        <w:keepNext/>
        <w:keepLines/>
        <w:jc w:val="both"/>
        <w:rPr>
          <w:rFonts w:ascii="Times New Roman" w:eastAsia="Calibri" w:hAnsi="Times New Roman" w:cs="Times New Roman"/>
          <w:b/>
          <w:bCs/>
          <w:noProof/>
          <w:sz w:val="24"/>
          <w:szCs w:val="24"/>
        </w:rPr>
      </w:pPr>
    </w:p>
    <w:p w14:paraId="4CECDF9E" w14:textId="77777777" w:rsidR="006E778E" w:rsidRPr="009D0D9B" w:rsidRDefault="006E778E" w:rsidP="00F61616">
      <w:pPr>
        <w:pStyle w:val="BodyText"/>
        <w:keepNext/>
        <w:keepLines/>
      </w:pPr>
      <w:r>
        <w:t>Ietilpst:</w:t>
      </w:r>
    </w:p>
    <w:p w14:paraId="364B9F12" w14:textId="77777777" w:rsidR="006E778E" w:rsidRPr="009D0D9B" w:rsidRDefault="006E778E" w:rsidP="00F61616">
      <w:pPr>
        <w:keepNext/>
        <w:keepLines/>
        <w:jc w:val="both"/>
        <w:rPr>
          <w:rFonts w:ascii="Times New Roman" w:eastAsia="Calibri" w:hAnsi="Times New Roman" w:cs="Times New Roman"/>
          <w:noProof/>
          <w:sz w:val="24"/>
          <w:szCs w:val="24"/>
        </w:rPr>
      </w:pPr>
    </w:p>
    <w:p w14:paraId="0E2233E2" w14:textId="77777777" w:rsidR="006E778E" w:rsidRPr="009D0D9B" w:rsidRDefault="006E778E" w:rsidP="00161C32">
      <w:pPr>
        <w:pStyle w:val="BodyText"/>
        <w:keepNext/>
        <w:keepLines/>
        <w:numPr>
          <w:ilvl w:val="2"/>
          <w:numId w:val="34"/>
        </w:numPr>
        <w:tabs>
          <w:tab w:val="left" w:pos="851"/>
        </w:tabs>
        <w:ind w:left="284" w:firstLine="0"/>
      </w:pPr>
      <w:r>
        <w:t>frizētavu, kosmētisko kabinetu, manikīra, pedikīra, turku pirts, saunas, solārija, neārstniecisku masieru pakalpojumi utt.;</w:t>
      </w:r>
    </w:p>
    <w:p w14:paraId="512D1D5F" w14:textId="77777777" w:rsidR="006E778E" w:rsidRPr="009D0D9B" w:rsidRDefault="006E778E" w:rsidP="00161C32">
      <w:pPr>
        <w:pStyle w:val="BodyText"/>
        <w:numPr>
          <w:ilvl w:val="2"/>
          <w:numId w:val="34"/>
        </w:numPr>
        <w:tabs>
          <w:tab w:val="left" w:pos="851"/>
        </w:tabs>
        <w:ind w:left="284" w:firstLine="0"/>
      </w:pPr>
      <w:r>
        <w:t>ķermeņa kopšana, depilācija un līdzīgas procedūras, diētas klubi, tetovēšanas un pīrsinga pakalpojumi.</w:t>
      </w:r>
    </w:p>
    <w:p w14:paraId="4ACCAF29" w14:textId="77777777" w:rsidR="006E778E" w:rsidRPr="009D0D9B" w:rsidRDefault="006E778E" w:rsidP="006E778E">
      <w:pPr>
        <w:jc w:val="both"/>
        <w:rPr>
          <w:rFonts w:ascii="Times New Roman" w:eastAsia="Calibri" w:hAnsi="Times New Roman" w:cs="Times New Roman"/>
          <w:noProof/>
          <w:sz w:val="24"/>
          <w:szCs w:val="24"/>
        </w:rPr>
      </w:pPr>
    </w:p>
    <w:p w14:paraId="2968961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C526378" w14:textId="77777777" w:rsidR="006E778E" w:rsidRPr="009D0D9B" w:rsidRDefault="006E778E" w:rsidP="006E778E">
      <w:pPr>
        <w:jc w:val="both"/>
        <w:rPr>
          <w:rFonts w:ascii="Times New Roman" w:eastAsia="Calibri" w:hAnsi="Times New Roman" w:cs="Times New Roman"/>
          <w:i/>
          <w:noProof/>
          <w:sz w:val="24"/>
          <w:szCs w:val="24"/>
        </w:rPr>
      </w:pPr>
    </w:p>
    <w:p w14:paraId="6FBEC324" w14:textId="77777777" w:rsidR="006E778E" w:rsidRPr="00615795" w:rsidRDefault="006E778E" w:rsidP="00161C32">
      <w:pPr>
        <w:pStyle w:val="BodyText"/>
        <w:numPr>
          <w:ilvl w:val="2"/>
          <w:numId w:val="34"/>
        </w:numPr>
        <w:tabs>
          <w:tab w:val="left" w:pos="851"/>
        </w:tabs>
        <w:ind w:left="284" w:firstLine="0"/>
        <w:rPr>
          <w:i/>
          <w:iCs/>
        </w:rPr>
      </w:pPr>
      <w:r>
        <w:rPr>
          <w:i/>
        </w:rPr>
        <w:t>medicīniskie spa (06.2, 06.3);</w:t>
      </w:r>
    </w:p>
    <w:p w14:paraId="04512009" w14:textId="77777777" w:rsidR="006E778E" w:rsidRPr="00615795" w:rsidRDefault="006E778E" w:rsidP="00161C32">
      <w:pPr>
        <w:pStyle w:val="BodyText"/>
        <w:numPr>
          <w:ilvl w:val="2"/>
          <w:numId w:val="34"/>
        </w:numPr>
        <w:tabs>
          <w:tab w:val="left" w:pos="851"/>
        </w:tabs>
        <w:ind w:left="284" w:firstLine="0"/>
        <w:rPr>
          <w:i/>
          <w:iCs/>
        </w:rPr>
      </w:pPr>
      <w:r>
        <w:rPr>
          <w:i/>
        </w:rPr>
        <w:t>dzīvnieku tetovēšana (09.4.5.0);</w:t>
      </w:r>
    </w:p>
    <w:p w14:paraId="3746B8BC" w14:textId="77777777" w:rsidR="006E778E" w:rsidRPr="00615795" w:rsidRDefault="006E778E" w:rsidP="00161C32">
      <w:pPr>
        <w:pStyle w:val="BodyText"/>
        <w:numPr>
          <w:ilvl w:val="2"/>
          <w:numId w:val="34"/>
        </w:numPr>
        <w:tabs>
          <w:tab w:val="left" w:pos="851"/>
        </w:tabs>
        <w:ind w:left="284" w:firstLine="0"/>
        <w:rPr>
          <w:i/>
          <w:iCs/>
        </w:rPr>
      </w:pPr>
      <w:r>
        <w:rPr>
          <w:i/>
        </w:rPr>
        <w:t>fitnesa centri (09.4.6.2).</w:t>
      </w:r>
    </w:p>
    <w:p w14:paraId="2F29D85E" w14:textId="77777777" w:rsidR="006E778E" w:rsidRPr="009D0D9B" w:rsidRDefault="006E778E" w:rsidP="006E778E">
      <w:pPr>
        <w:jc w:val="both"/>
        <w:rPr>
          <w:rFonts w:ascii="Times New Roman" w:eastAsia="Calibri" w:hAnsi="Times New Roman" w:cs="Times New Roman"/>
          <w:i/>
          <w:noProof/>
          <w:sz w:val="24"/>
          <w:szCs w:val="24"/>
        </w:rPr>
      </w:pPr>
    </w:p>
    <w:p w14:paraId="735E6058" w14:textId="77777777" w:rsidR="006E778E" w:rsidRPr="00595E69" w:rsidRDefault="006E778E" w:rsidP="006E778E">
      <w:pPr>
        <w:pStyle w:val="BodyText"/>
        <w:rPr>
          <w:b/>
          <w:bCs/>
        </w:rPr>
      </w:pPr>
      <w:r>
        <w:rPr>
          <w:b/>
        </w:rPr>
        <w:t>13.1.3.1. Friziera pakalpojumi (</w:t>
      </w:r>
      <w:r>
        <w:rPr>
          <w:b/>
          <w:i/>
          <w:iCs/>
        </w:rPr>
        <w:t>S</w:t>
      </w:r>
      <w:r>
        <w:rPr>
          <w:b/>
        </w:rPr>
        <w:t>)</w:t>
      </w:r>
    </w:p>
    <w:p w14:paraId="06A2F3C7" w14:textId="77777777" w:rsidR="006E778E" w:rsidRPr="009D0D9B" w:rsidRDefault="006E778E" w:rsidP="006E778E">
      <w:pPr>
        <w:jc w:val="both"/>
        <w:rPr>
          <w:rFonts w:ascii="Times New Roman" w:eastAsia="Calibri" w:hAnsi="Times New Roman" w:cs="Times New Roman"/>
          <w:b/>
          <w:bCs/>
          <w:noProof/>
          <w:sz w:val="24"/>
          <w:szCs w:val="24"/>
        </w:rPr>
      </w:pPr>
    </w:p>
    <w:p w14:paraId="346ECAAC" w14:textId="77777777" w:rsidR="006E778E" w:rsidRPr="009D0D9B" w:rsidRDefault="006E778E" w:rsidP="006E778E">
      <w:pPr>
        <w:pStyle w:val="BodyText"/>
      </w:pPr>
      <w:r>
        <w:t>Ietilpst:</w:t>
      </w:r>
    </w:p>
    <w:p w14:paraId="1961F6DD" w14:textId="77777777" w:rsidR="006E778E" w:rsidRPr="009D0D9B" w:rsidRDefault="006E778E" w:rsidP="006E778E">
      <w:pPr>
        <w:jc w:val="both"/>
        <w:rPr>
          <w:rFonts w:ascii="Times New Roman" w:eastAsia="Calibri" w:hAnsi="Times New Roman" w:cs="Times New Roman"/>
          <w:noProof/>
          <w:sz w:val="24"/>
          <w:szCs w:val="24"/>
        </w:rPr>
      </w:pPr>
    </w:p>
    <w:p w14:paraId="5E482F9C" w14:textId="77777777" w:rsidR="006E778E" w:rsidRPr="009D0D9B" w:rsidRDefault="006E778E" w:rsidP="00161C32">
      <w:pPr>
        <w:pStyle w:val="BodyText"/>
        <w:numPr>
          <w:ilvl w:val="2"/>
          <w:numId w:val="34"/>
        </w:numPr>
        <w:tabs>
          <w:tab w:val="left" w:pos="851"/>
        </w:tabs>
        <w:ind w:left="284" w:firstLine="0"/>
      </w:pPr>
      <w:r>
        <w:t>frizētavu vai friziera pakalpojumi sievietēm, vīriešiem un bērniem.</w:t>
      </w:r>
    </w:p>
    <w:p w14:paraId="12575DC6" w14:textId="77777777" w:rsidR="006E778E" w:rsidRPr="009D0D9B" w:rsidRDefault="006E778E" w:rsidP="006E778E">
      <w:pPr>
        <w:jc w:val="both"/>
        <w:rPr>
          <w:rFonts w:ascii="Times New Roman" w:eastAsia="Calibri" w:hAnsi="Times New Roman" w:cs="Times New Roman"/>
          <w:noProof/>
          <w:sz w:val="24"/>
          <w:szCs w:val="24"/>
        </w:rPr>
      </w:pPr>
    </w:p>
    <w:p w14:paraId="3CB53033" w14:textId="77777777" w:rsidR="006E778E" w:rsidRPr="00595E69" w:rsidRDefault="006E778E" w:rsidP="006E778E">
      <w:pPr>
        <w:pStyle w:val="BodyText"/>
        <w:rPr>
          <w:b/>
          <w:bCs/>
        </w:rPr>
      </w:pPr>
      <w:r>
        <w:rPr>
          <w:b/>
        </w:rPr>
        <w:t>13.1.3.2. Personīgās skaistumkopšanas pasākumi (</w:t>
      </w:r>
      <w:r>
        <w:rPr>
          <w:b/>
          <w:i/>
          <w:iCs/>
        </w:rPr>
        <w:t>S</w:t>
      </w:r>
      <w:r>
        <w:rPr>
          <w:b/>
        </w:rPr>
        <w:t>)</w:t>
      </w:r>
    </w:p>
    <w:p w14:paraId="0E06E202" w14:textId="77777777" w:rsidR="006E778E" w:rsidRPr="009D0D9B" w:rsidRDefault="006E778E" w:rsidP="006E778E">
      <w:pPr>
        <w:jc w:val="both"/>
        <w:rPr>
          <w:rFonts w:ascii="Times New Roman" w:eastAsia="Calibri" w:hAnsi="Times New Roman" w:cs="Times New Roman"/>
          <w:b/>
          <w:bCs/>
          <w:noProof/>
          <w:sz w:val="24"/>
          <w:szCs w:val="24"/>
        </w:rPr>
      </w:pPr>
    </w:p>
    <w:p w14:paraId="39191329" w14:textId="77777777" w:rsidR="006E778E" w:rsidRPr="009D0D9B" w:rsidRDefault="006E778E" w:rsidP="006E778E">
      <w:pPr>
        <w:pStyle w:val="BodyText"/>
      </w:pPr>
      <w:r>
        <w:t>Ietilpst:</w:t>
      </w:r>
    </w:p>
    <w:p w14:paraId="1200DAB9" w14:textId="77777777" w:rsidR="006E778E" w:rsidRPr="009D0D9B" w:rsidRDefault="006E778E" w:rsidP="006E778E">
      <w:pPr>
        <w:jc w:val="both"/>
        <w:rPr>
          <w:rFonts w:ascii="Times New Roman" w:eastAsia="Calibri" w:hAnsi="Times New Roman" w:cs="Times New Roman"/>
          <w:noProof/>
          <w:sz w:val="24"/>
          <w:szCs w:val="24"/>
        </w:rPr>
      </w:pPr>
    </w:p>
    <w:p w14:paraId="45D3A1FB" w14:textId="77777777" w:rsidR="006E778E" w:rsidRPr="009D0D9B" w:rsidRDefault="006E778E" w:rsidP="00161C32">
      <w:pPr>
        <w:pStyle w:val="BodyText"/>
        <w:numPr>
          <w:ilvl w:val="2"/>
          <w:numId w:val="34"/>
        </w:numPr>
        <w:tabs>
          <w:tab w:val="left" w:pos="851"/>
        </w:tabs>
        <w:ind w:left="284" w:firstLine="0"/>
      </w:pPr>
      <w:r>
        <w:t>sejas skaistumkopšana, depilācija, solārijs, pedikīrs, ķermeņa kopšana, manikīrs, talasoterapija, turku pirtis, saunas, neārstnieciskās masāžas utt.;</w:t>
      </w:r>
    </w:p>
    <w:p w14:paraId="62F9EB8E" w14:textId="77777777" w:rsidR="006E778E" w:rsidRPr="009D0D9B" w:rsidRDefault="006E778E" w:rsidP="00161C32">
      <w:pPr>
        <w:pStyle w:val="BodyText"/>
        <w:numPr>
          <w:ilvl w:val="2"/>
          <w:numId w:val="34"/>
        </w:numPr>
        <w:tabs>
          <w:tab w:val="left" w:pos="851"/>
        </w:tabs>
        <w:ind w:left="284" w:firstLine="0"/>
      </w:pPr>
      <w:r>
        <w:t>diētas klubu, tetovēšanas un pīrsinga pakalpojumi.</w:t>
      </w:r>
    </w:p>
    <w:p w14:paraId="28CE8A78" w14:textId="77777777" w:rsidR="006E778E" w:rsidRDefault="006E778E" w:rsidP="006E778E">
      <w:pPr>
        <w:jc w:val="both"/>
        <w:rPr>
          <w:rFonts w:ascii="Times New Roman" w:hAnsi="Times New Roman" w:cs="Times New Roman"/>
          <w:noProof/>
          <w:sz w:val="24"/>
          <w:szCs w:val="24"/>
        </w:rPr>
      </w:pPr>
    </w:p>
    <w:p w14:paraId="16A2D5F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FF648CD" w14:textId="77777777" w:rsidR="006E778E" w:rsidRPr="009D0D9B" w:rsidRDefault="006E778E" w:rsidP="006E778E">
      <w:pPr>
        <w:jc w:val="both"/>
        <w:rPr>
          <w:rFonts w:ascii="Times New Roman" w:eastAsia="Calibri" w:hAnsi="Times New Roman" w:cs="Times New Roman"/>
          <w:i/>
          <w:noProof/>
          <w:sz w:val="24"/>
          <w:szCs w:val="24"/>
        </w:rPr>
      </w:pPr>
    </w:p>
    <w:p w14:paraId="2653E0E7" w14:textId="77777777" w:rsidR="006E778E" w:rsidRPr="00615795" w:rsidRDefault="006E778E" w:rsidP="00161C32">
      <w:pPr>
        <w:pStyle w:val="BodyText"/>
        <w:numPr>
          <w:ilvl w:val="2"/>
          <w:numId w:val="34"/>
        </w:numPr>
        <w:tabs>
          <w:tab w:val="left" w:pos="851"/>
        </w:tabs>
        <w:ind w:left="284" w:firstLine="0"/>
        <w:rPr>
          <w:i/>
          <w:iCs/>
        </w:rPr>
      </w:pPr>
      <w:r>
        <w:rPr>
          <w:i/>
        </w:rPr>
        <w:t>medicīniskie spa (06.2, 06.3);</w:t>
      </w:r>
    </w:p>
    <w:p w14:paraId="7AE7BE47" w14:textId="77777777" w:rsidR="006E778E" w:rsidRPr="00615795" w:rsidRDefault="006E778E" w:rsidP="00161C32">
      <w:pPr>
        <w:pStyle w:val="BodyText"/>
        <w:numPr>
          <w:ilvl w:val="2"/>
          <w:numId w:val="34"/>
        </w:numPr>
        <w:tabs>
          <w:tab w:val="left" w:pos="851"/>
        </w:tabs>
        <w:ind w:left="284" w:firstLine="0"/>
        <w:rPr>
          <w:i/>
          <w:iCs/>
        </w:rPr>
      </w:pPr>
      <w:r>
        <w:rPr>
          <w:i/>
        </w:rPr>
        <w:t>dzīvnieku tetovēšana (09.4.5.0);</w:t>
      </w:r>
    </w:p>
    <w:p w14:paraId="277BAB1F" w14:textId="77777777" w:rsidR="006E778E" w:rsidRPr="00615795" w:rsidRDefault="006E778E" w:rsidP="00161C32">
      <w:pPr>
        <w:pStyle w:val="BodyText"/>
        <w:numPr>
          <w:ilvl w:val="2"/>
          <w:numId w:val="34"/>
        </w:numPr>
        <w:tabs>
          <w:tab w:val="left" w:pos="851"/>
        </w:tabs>
        <w:ind w:left="284" w:firstLine="0"/>
        <w:rPr>
          <w:i/>
          <w:iCs/>
        </w:rPr>
      </w:pPr>
      <w:r>
        <w:rPr>
          <w:i/>
        </w:rPr>
        <w:t>fitnesa centri (09.4.6.2).</w:t>
      </w:r>
    </w:p>
    <w:p w14:paraId="4E608B85" w14:textId="77777777" w:rsidR="006E778E" w:rsidRPr="009D0D9B" w:rsidRDefault="006E778E" w:rsidP="006E778E">
      <w:pPr>
        <w:jc w:val="both"/>
        <w:rPr>
          <w:rFonts w:ascii="Times New Roman" w:eastAsia="Calibri" w:hAnsi="Times New Roman" w:cs="Times New Roman"/>
          <w:i/>
          <w:noProof/>
          <w:sz w:val="24"/>
          <w:szCs w:val="24"/>
        </w:rPr>
      </w:pPr>
    </w:p>
    <w:p w14:paraId="68D53D30" w14:textId="6FAF9C21" w:rsidR="006E778E" w:rsidRPr="00595E69" w:rsidRDefault="00F61616" w:rsidP="00161C32">
      <w:pPr>
        <w:pStyle w:val="BodyText"/>
        <w:numPr>
          <w:ilvl w:val="1"/>
          <w:numId w:val="39"/>
        </w:numPr>
        <w:rPr>
          <w:b/>
          <w:bCs/>
        </w:rPr>
      </w:pPr>
      <w:r>
        <w:rPr>
          <w:b/>
        </w:rPr>
        <w:t xml:space="preserve">. </w:t>
      </w:r>
      <w:r w:rsidR="006E778E">
        <w:rPr>
          <w:b/>
        </w:rPr>
        <w:t>CITI PERSONISKĀS LIETOŠANAS PRIEKŠMETI</w:t>
      </w:r>
    </w:p>
    <w:p w14:paraId="57994C67" w14:textId="77777777" w:rsidR="006E778E" w:rsidRPr="009D0D9B" w:rsidRDefault="006E778E" w:rsidP="006E778E">
      <w:pPr>
        <w:jc w:val="both"/>
        <w:rPr>
          <w:rFonts w:ascii="Times New Roman" w:eastAsia="Calibri" w:hAnsi="Times New Roman" w:cs="Times New Roman"/>
          <w:b/>
          <w:bCs/>
          <w:noProof/>
          <w:sz w:val="24"/>
          <w:szCs w:val="24"/>
        </w:rPr>
      </w:pPr>
    </w:p>
    <w:p w14:paraId="2F14EFD3"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13.2.1. Juvelierizstrādājumi un rokaspulksteņi (</w:t>
      </w:r>
      <w:r>
        <w:rPr>
          <w:rFonts w:ascii="Times New Roman" w:hAnsi="Times New Roman"/>
          <w:b/>
          <w:i/>
          <w:iCs/>
          <w:sz w:val="24"/>
        </w:rPr>
        <w:t>D</w:t>
      </w:r>
      <w:r>
        <w:rPr>
          <w:rFonts w:ascii="Times New Roman" w:hAnsi="Times New Roman"/>
          <w:b/>
          <w:sz w:val="24"/>
        </w:rPr>
        <w:t>)</w:t>
      </w:r>
    </w:p>
    <w:p w14:paraId="5141346A" w14:textId="77777777" w:rsidR="006E778E" w:rsidRPr="009D0D9B" w:rsidRDefault="006E778E" w:rsidP="006E778E">
      <w:pPr>
        <w:jc w:val="both"/>
        <w:rPr>
          <w:rFonts w:ascii="Times New Roman" w:eastAsia="Calibri" w:hAnsi="Times New Roman" w:cs="Times New Roman"/>
          <w:b/>
          <w:bCs/>
          <w:noProof/>
          <w:sz w:val="24"/>
          <w:szCs w:val="24"/>
        </w:rPr>
      </w:pPr>
    </w:p>
    <w:p w14:paraId="4D849A47" w14:textId="77777777" w:rsidR="006E778E" w:rsidRPr="009D0D9B" w:rsidRDefault="006E778E" w:rsidP="006E778E">
      <w:pPr>
        <w:pStyle w:val="BodyText"/>
      </w:pPr>
      <w:r>
        <w:t>Ietilpst:</w:t>
      </w:r>
    </w:p>
    <w:p w14:paraId="731F727A" w14:textId="77777777" w:rsidR="006E778E" w:rsidRPr="009D0D9B" w:rsidRDefault="006E778E" w:rsidP="006E778E">
      <w:pPr>
        <w:jc w:val="both"/>
        <w:rPr>
          <w:rFonts w:ascii="Times New Roman" w:eastAsia="Calibri" w:hAnsi="Times New Roman" w:cs="Times New Roman"/>
          <w:noProof/>
          <w:sz w:val="24"/>
          <w:szCs w:val="24"/>
        </w:rPr>
      </w:pPr>
    </w:p>
    <w:p w14:paraId="1877A69D" w14:textId="77777777" w:rsidR="006E778E" w:rsidRPr="009D0D9B" w:rsidRDefault="006E778E" w:rsidP="00161C32">
      <w:pPr>
        <w:pStyle w:val="BodyText"/>
        <w:numPr>
          <w:ilvl w:val="2"/>
          <w:numId w:val="34"/>
        </w:numPr>
        <w:tabs>
          <w:tab w:val="left" w:pos="851"/>
        </w:tabs>
        <w:ind w:left="284" w:firstLine="0"/>
      </w:pPr>
      <w:r>
        <w:t>dārgakmeņi un dārgmetāli, un rotaslietas, kas izgatavotas no šādiem akmeņiem un metāliem;</w:t>
      </w:r>
    </w:p>
    <w:p w14:paraId="413F84EA" w14:textId="77777777" w:rsidR="006E778E" w:rsidRPr="009D0D9B" w:rsidRDefault="006E778E" w:rsidP="00161C32">
      <w:pPr>
        <w:pStyle w:val="BodyText"/>
        <w:numPr>
          <w:ilvl w:val="2"/>
          <w:numId w:val="34"/>
        </w:numPr>
        <w:tabs>
          <w:tab w:val="left" w:pos="851"/>
        </w:tabs>
        <w:ind w:left="284" w:firstLine="0"/>
      </w:pPr>
      <w:r>
        <w:t>dārglietas uz apģērba, aproču pogas un kaklasaišu adatas;</w:t>
      </w:r>
    </w:p>
    <w:p w14:paraId="3CDAE178" w14:textId="77777777" w:rsidR="006E778E" w:rsidRPr="009D0D9B" w:rsidRDefault="006E778E" w:rsidP="00161C32">
      <w:pPr>
        <w:pStyle w:val="BodyText"/>
        <w:numPr>
          <w:ilvl w:val="2"/>
          <w:numId w:val="34"/>
        </w:numPr>
        <w:tabs>
          <w:tab w:val="left" w:pos="851"/>
        </w:tabs>
        <w:ind w:left="284" w:firstLine="0"/>
      </w:pPr>
      <w:r>
        <w:t>rokaspulksteņi, hronometri;</w:t>
      </w:r>
    </w:p>
    <w:p w14:paraId="340897FB" w14:textId="77777777" w:rsidR="006E778E" w:rsidRPr="009D0D9B" w:rsidRDefault="006E778E" w:rsidP="00161C32">
      <w:pPr>
        <w:pStyle w:val="BodyText"/>
        <w:numPr>
          <w:ilvl w:val="2"/>
          <w:numId w:val="34"/>
        </w:numPr>
        <w:tabs>
          <w:tab w:val="left" w:pos="851"/>
        </w:tabs>
        <w:ind w:left="284" w:firstLine="0"/>
      </w:pPr>
      <w:r>
        <w:t>juvelierizstrādājumu un rokaspulksteņu remonts, pārveidošana un noma.</w:t>
      </w:r>
    </w:p>
    <w:p w14:paraId="48BB346D" w14:textId="77777777" w:rsidR="006E778E" w:rsidRPr="009D0D9B" w:rsidRDefault="006E778E" w:rsidP="006E778E">
      <w:pPr>
        <w:jc w:val="both"/>
        <w:rPr>
          <w:rFonts w:ascii="Times New Roman" w:eastAsia="Calibri" w:hAnsi="Times New Roman" w:cs="Times New Roman"/>
          <w:noProof/>
          <w:sz w:val="24"/>
          <w:szCs w:val="24"/>
        </w:rPr>
      </w:pPr>
    </w:p>
    <w:p w14:paraId="50D714E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64AFEC5" w14:textId="77777777" w:rsidR="006E778E" w:rsidRPr="009D0D9B" w:rsidRDefault="006E778E" w:rsidP="006E778E">
      <w:pPr>
        <w:jc w:val="both"/>
        <w:rPr>
          <w:rFonts w:ascii="Times New Roman" w:eastAsia="Calibri" w:hAnsi="Times New Roman" w:cs="Times New Roman"/>
          <w:i/>
          <w:noProof/>
          <w:sz w:val="24"/>
          <w:szCs w:val="24"/>
        </w:rPr>
      </w:pPr>
    </w:p>
    <w:p w14:paraId="661CC59F" w14:textId="77777777" w:rsidR="006E778E" w:rsidRPr="00C70681" w:rsidRDefault="006E778E" w:rsidP="00161C32">
      <w:pPr>
        <w:pStyle w:val="BodyText"/>
        <w:numPr>
          <w:ilvl w:val="2"/>
          <w:numId w:val="34"/>
        </w:numPr>
        <w:tabs>
          <w:tab w:val="left" w:pos="851"/>
        </w:tabs>
        <w:ind w:left="284" w:firstLine="0"/>
        <w:rPr>
          <w:i/>
          <w:iCs/>
        </w:rPr>
      </w:pPr>
      <w:r>
        <w:rPr>
          <w:i/>
        </w:rPr>
        <w:t>sienas pulksteņi, grīdas pulksteņi, modinātājpulksteņi, ceļojumu pulksteņi (05.1.1.4);</w:t>
      </w:r>
    </w:p>
    <w:p w14:paraId="78D660D7" w14:textId="77777777" w:rsidR="006E778E" w:rsidRPr="00C70681" w:rsidRDefault="006E778E" w:rsidP="00161C32">
      <w:pPr>
        <w:pStyle w:val="BodyText"/>
        <w:numPr>
          <w:ilvl w:val="2"/>
          <w:numId w:val="34"/>
        </w:numPr>
        <w:tabs>
          <w:tab w:val="left" w:pos="851"/>
        </w:tabs>
        <w:ind w:left="284" w:firstLine="0"/>
        <w:rPr>
          <w:i/>
          <w:iCs/>
        </w:rPr>
      </w:pPr>
      <w:r>
        <w:rPr>
          <w:i/>
        </w:rPr>
        <w:t>rotājumi (05.1.1.4, 05.4.0.1);</w:t>
      </w:r>
    </w:p>
    <w:p w14:paraId="534E1084" w14:textId="77777777" w:rsidR="006E778E" w:rsidRPr="00C70681" w:rsidRDefault="006E778E" w:rsidP="00161C32">
      <w:pPr>
        <w:pStyle w:val="BodyText"/>
        <w:numPr>
          <w:ilvl w:val="2"/>
          <w:numId w:val="34"/>
        </w:numPr>
        <w:tabs>
          <w:tab w:val="left" w:pos="851"/>
        </w:tabs>
        <w:ind w:left="284" w:firstLine="0"/>
        <w:rPr>
          <w:i/>
          <w:iCs/>
        </w:rPr>
      </w:pPr>
      <w:r>
        <w:rPr>
          <w:i/>
        </w:rPr>
        <w:lastRenderedPageBreak/>
        <w:t>modinātājradio (08.1.4.0);</w:t>
      </w:r>
    </w:p>
    <w:p w14:paraId="74DC6DE5" w14:textId="77777777" w:rsidR="006E778E" w:rsidRPr="00C70681" w:rsidRDefault="006E778E" w:rsidP="00161C32">
      <w:pPr>
        <w:pStyle w:val="BodyText"/>
        <w:numPr>
          <w:ilvl w:val="2"/>
          <w:numId w:val="34"/>
        </w:numPr>
        <w:tabs>
          <w:tab w:val="left" w:pos="851"/>
        </w:tabs>
        <w:ind w:left="284" w:firstLine="0"/>
        <w:rPr>
          <w:i/>
          <w:iCs/>
        </w:rPr>
      </w:pPr>
      <w:r>
        <w:rPr>
          <w:i/>
        </w:rPr>
        <w:t>viedpulksteņi (08.1.9.1);</w:t>
      </w:r>
    </w:p>
    <w:p w14:paraId="4770D125" w14:textId="77777777" w:rsidR="006E778E" w:rsidRPr="00C70681" w:rsidRDefault="006E778E" w:rsidP="00161C32">
      <w:pPr>
        <w:pStyle w:val="BodyText"/>
        <w:numPr>
          <w:ilvl w:val="2"/>
          <w:numId w:val="34"/>
        </w:numPr>
        <w:tabs>
          <w:tab w:val="left" w:pos="851"/>
        </w:tabs>
        <w:ind w:left="284" w:firstLine="0"/>
        <w:rPr>
          <w:i/>
          <w:iCs/>
        </w:rPr>
      </w:pPr>
      <w:r>
        <w:rPr>
          <w:i/>
        </w:rPr>
        <w:t>dārgakmeņi un dārgmetāli, kā arī no šādiem akmeņiem un metāliem izgatavotas dārglietas, kas iegādātas galvenokārt krājumu veidošanai (kapitāla veidošanai).</w:t>
      </w:r>
    </w:p>
    <w:p w14:paraId="4E144218" w14:textId="77777777" w:rsidR="006E778E" w:rsidRPr="009D0D9B" w:rsidRDefault="006E778E" w:rsidP="006E778E">
      <w:pPr>
        <w:jc w:val="both"/>
        <w:rPr>
          <w:rFonts w:ascii="Times New Roman" w:eastAsia="Calibri" w:hAnsi="Times New Roman" w:cs="Times New Roman"/>
          <w:i/>
          <w:noProof/>
          <w:sz w:val="24"/>
          <w:szCs w:val="24"/>
        </w:rPr>
      </w:pPr>
    </w:p>
    <w:p w14:paraId="7A3881C2" w14:textId="77777777" w:rsidR="006E778E" w:rsidRPr="00595E69" w:rsidRDefault="006E778E" w:rsidP="006E778E">
      <w:pPr>
        <w:pStyle w:val="BodyText"/>
        <w:rPr>
          <w:b/>
          <w:bCs/>
        </w:rPr>
      </w:pPr>
      <w:r>
        <w:rPr>
          <w:b/>
        </w:rPr>
        <w:t>13.2.1.1. Juvelierizstrādājumi un rokaspulksteņi (</w:t>
      </w:r>
      <w:r>
        <w:rPr>
          <w:b/>
          <w:i/>
          <w:iCs/>
        </w:rPr>
        <w:t>D</w:t>
      </w:r>
      <w:r>
        <w:rPr>
          <w:b/>
        </w:rPr>
        <w:t>)</w:t>
      </w:r>
    </w:p>
    <w:p w14:paraId="64D6F705" w14:textId="77777777" w:rsidR="006E778E" w:rsidRPr="009D0D9B" w:rsidRDefault="006E778E" w:rsidP="006E778E">
      <w:pPr>
        <w:jc w:val="both"/>
        <w:rPr>
          <w:rFonts w:ascii="Times New Roman" w:eastAsia="Calibri" w:hAnsi="Times New Roman" w:cs="Times New Roman"/>
          <w:b/>
          <w:bCs/>
          <w:noProof/>
          <w:sz w:val="24"/>
          <w:szCs w:val="24"/>
        </w:rPr>
      </w:pPr>
    </w:p>
    <w:p w14:paraId="25CF6B49" w14:textId="77777777" w:rsidR="006E778E" w:rsidRPr="009D0D9B" w:rsidRDefault="006E778E" w:rsidP="006E778E">
      <w:pPr>
        <w:pStyle w:val="BodyText"/>
      </w:pPr>
      <w:r>
        <w:t>Ietilpst:</w:t>
      </w:r>
    </w:p>
    <w:p w14:paraId="21539BA6" w14:textId="77777777" w:rsidR="006E778E" w:rsidRPr="009D0D9B" w:rsidRDefault="006E778E" w:rsidP="006E778E">
      <w:pPr>
        <w:jc w:val="both"/>
        <w:rPr>
          <w:rFonts w:ascii="Times New Roman" w:eastAsia="Calibri" w:hAnsi="Times New Roman" w:cs="Times New Roman"/>
          <w:noProof/>
          <w:sz w:val="24"/>
          <w:szCs w:val="24"/>
        </w:rPr>
      </w:pPr>
    </w:p>
    <w:p w14:paraId="1F86F7C3" w14:textId="77777777" w:rsidR="006E778E" w:rsidRPr="009D0D9B" w:rsidRDefault="006E778E" w:rsidP="00161C32">
      <w:pPr>
        <w:pStyle w:val="BodyText"/>
        <w:numPr>
          <w:ilvl w:val="2"/>
          <w:numId w:val="34"/>
        </w:numPr>
        <w:tabs>
          <w:tab w:val="left" w:pos="851"/>
        </w:tabs>
        <w:ind w:left="284" w:firstLine="0"/>
      </w:pPr>
      <w:r>
        <w:t>dārgakmeņi un dārgmetāli, un rotaslietas, kas izgatavotas no šādiem akmeņiem un metāliem;</w:t>
      </w:r>
    </w:p>
    <w:p w14:paraId="17DBC01F" w14:textId="77777777" w:rsidR="006E778E" w:rsidRPr="009D0D9B" w:rsidRDefault="006E778E" w:rsidP="00161C32">
      <w:pPr>
        <w:pStyle w:val="BodyText"/>
        <w:numPr>
          <w:ilvl w:val="2"/>
          <w:numId w:val="34"/>
        </w:numPr>
        <w:tabs>
          <w:tab w:val="left" w:pos="851"/>
        </w:tabs>
        <w:ind w:left="284" w:firstLine="0"/>
      </w:pPr>
      <w:r>
        <w:t>dārglietas uz apģērba, aproču pogas un kaklasaišu adatas;</w:t>
      </w:r>
    </w:p>
    <w:p w14:paraId="6466154A" w14:textId="77777777" w:rsidR="006E778E" w:rsidRPr="009D0D9B" w:rsidRDefault="006E778E" w:rsidP="00161C32">
      <w:pPr>
        <w:pStyle w:val="BodyText"/>
        <w:numPr>
          <w:ilvl w:val="2"/>
          <w:numId w:val="34"/>
        </w:numPr>
        <w:tabs>
          <w:tab w:val="left" w:pos="851"/>
        </w:tabs>
        <w:ind w:left="284" w:firstLine="0"/>
      </w:pPr>
      <w:r>
        <w:t>rokaspulksteņi, hronometri.</w:t>
      </w:r>
    </w:p>
    <w:p w14:paraId="3B4BA248" w14:textId="77777777" w:rsidR="006E778E" w:rsidRPr="009D0D9B" w:rsidRDefault="006E778E" w:rsidP="006E778E">
      <w:pPr>
        <w:jc w:val="both"/>
        <w:rPr>
          <w:rFonts w:ascii="Times New Roman" w:eastAsia="Calibri" w:hAnsi="Times New Roman" w:cs="Times New Roman"/>
          <w:noProof/>
          <w:sz w:val="24"/>
          <w:szCs w:val="24"/>
        </w:rPr>
      </w:pPr>
    </w:p>
    <w:p w14:paraId="5F9D7B4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78FF5F7" w14:textId="77777777" w:rsidR="006E778E" w:rsidRPr="009D0D9B" w:rsidRDefault="006E778E" w:rsidP="006E778E">
      <w:pPr>
        <w:jc w:val="both"/>
        <w:rPr>
          <w:rFonts w:ascii="Times New Roman" w:eastAsia="Calibri" w:hAnsi="Times New Roman" w:cs="Times New Roman"/>
          <w:i/>
          <w:noProof/>
          <w:sz w:val="24"/>
          <w:szCs w:val="24"/>
        </w:rPr>
      </w:pPr>
    </w:p>
    <w:p w14:paraId="28DBD907" w14:textId="77777777" w:rsidR="006E778E" w:rsidRPr="006672A4" w:rsidRDefault="006E778E" w:rsidP="00161C32">
      <w:pPr>
        <w:pStyle w:val="BodyText"/>
        <w:numPr>
          <w:ilvl w:val="2"/>
          <w:numId w:val="34"/>
        </w:numPr>
        <w:tabs>
          <w:tab w:val="left" w:pos="851"/>
        </w:tabs>
        <w:ind w:left="284" w:firstLine="0"/>
        <w:rPr>
          <w:i/>
          <w:iCs/>
        </w:rPr>
      </w:pPr>
      <w:r>
        <w:rPr>
          <w:i/>
        </w:rPr>
        <w:t>sienas pulksteņi, grīdas pulksteņi, modinātājpulksteņi, ceļojumu pulksteņi (05.1.1.4);</w:t>
      </w:r>
    </w:p>
    <w:p w14:paraId="1521A249" w14:textId="77777777" w:rsidR="006E778E" w:rsidRPr="006672A4" w:rsidRDefault="006E778E" w:rsidP="00161C32">
      <w:pPr>
        <w:pStyle w:val="BodyText"/>
        <w:numPr>
          <w:ilvl w:val="2"/>
          <w:numId w:val="34"/>
        </w:numPr>
        <w:tabs>
          <w:tab w:val="left" w:pos="851"/>
        </w:tabs>
        <w:ind w:left="284" w:firstLine="0"/>
        <w:rPr>
          <w:i/>
          <w:iCs/>
        </w:rPr>
      </w:pPr>
      <w:r>
        <w:rPr>
          <w:i/>
        </w:rPr>
        <w:t>rotājumi (05.1.1.4, 05.4.0.1);</w:t>
      </w:r>
    </w:p>
    <w:p w14:paraId="465B7B99" w14:textId="77777777" w:rsidR="006E778E" w:rsidRPr="006672A4" w:rsidRDefault="006E778E" w:rsidP="00161C32">
      <w:pPr>
        <w:pStyle w:val="BodyText"/>
        <w:numPr>
          <w:ilvl w:val="2"/>
          <w:numId w:val="34"/>
        </w:numPr>
        <w:tabs>
          <w:tab w:val="left" w:pos="851"/>
        </w:tabs>
        <w:ind w:left="284" w:firstLine="0"/>
        <w:rPr>
          <w:i/>
          <w:iCs/>
        </w:rPr>
      </w:pPr>
      <w:r>
        <w:rPr>
          <w:i/>
        </w:rPr>
        <w:t>modinātājradio (08.1.4.0);</w:t>
      </w:r>
    </w:p>
    <w:p w14:paraId="3EA17573" w14:textId="77777777" w:rsidR="006E778E" w:rsidRPr="006672A4" w:rsidRDefault="006E778E" w:rsidP="00161C32">
      <w:pPr>
        <w:pStyle w:val="BodyText"/>
        <w:numPr>
          <w:ilvl w:val="2"/>
          <w:numId w:val="34"/>
        </w:numPr>
        <w:tabs>
          <w:tab w:val="left" w:pos="851"/>
        </w:tabs>
        <w:ind w:left="284" w:firstLine="0"/>
        <w:rPr>
          <w:i/>
          <w:iCs/>
        </w:rPr>
      </w:pPr>
      <w:r>
        <w:rPr>
          <w:i/>
        </w:rPr>
        <w:t>viedpulksteņi (08.1.9.1);</w:t>
      </w:r>
    </w:p>
    <w:p w14:paraId="53238096" w14:textId="77777777" w:rsidR="006E778E" w:rsidRPr="006672A4" w:rsidRDefault="006E778E" w:rsidP="00161C32">
      <w:pPr>
        <w:pStyle w:val="BodyText"/>
        <w:numPr>
          <w:ilvl w:val="2"/>
          <w:numId w:val="34"/>
        </w:numPr>
        <w:tabs>
          <w:tab w:val="left" w:pos="851"/>
        </w:tabs>
        <w:ind w:left="284" w:firstLine="0"/>
        <w:rPr>
          <w:i/>
          <w:iCs/>
        </w:rPr>
      </w:pPr>
      <w:r>
        <w:rPr>
          <w:i/>
        </w:rPr>
        <w:t>dārgakmeņi un dārgmetāli, kā arī no šādiem akmeņiem un metāliem izgatavotas dārglietas, kas iegādātas galvenokārt krājumu veidošanai (kapitāla veidošanai).</w:t>
      </w:r>
    </w:p>
    <w:p w14:paraId="1408E318" w14:textId="77777777" w:rsidR="006E778E" w:rsidRPr="009D0D9B" w:rsidRDefault="006E778E" w:rsidP="006E778E">
      <w:pPr>
        <w:jc w:val="both"/>
        <w:rPr>
          <w:rFonts w:ascii="Times New Roman" w:eastAsia="Calibri" w:hAnsi="Times New Roman" w:cs="Times New Roman"/>
          <w:i/>
          <w:noProof/>
          <w:sz w:val="24"/>
          <w:szCs w:val="24"/>
        </w:rPr>
      </w:pPr>
    </w:p>
    <w:p w14:paraId="33FCD913" w14:textId="77777777" w:rsidR="006E778E" w:rsidRPr="00595E69" w:rsidRDefault="006E778E" w:rsidP="006E778E">
      <w:pPr>
        <w:pStyle w:val="BodyText"/>
        <w:rPr>
          <w:b/>
          <w:bCs/>
        </w:rPr>
      </w:pPr>
      <w:r>
        <w:rPr>
          <w:b/>
        </w:rPr>
        <w:t>13.2.1.2. Juvelierizstrādājumu, pulksteņu un rokaspulksteņu remonts un noma (</w:t>
      </w:r>
      <w:r>
        <w:rPr>
          <w:b/>
          <w:i/>
          <w:iCs/>
        </w:rPr>
        <w:t>S</w:t>
      </w:r>
      <w:r>
        <w:rPr>
          <w:b/>
        </w:rPr>
        <w:t>)</w:t>
      </w:r>
    </w:p>
    <w:p w14:paraId="06208114" w14:textId="77777777" w:rsidR="006E778E" w:rsidRPr="009D0D9B" w:rsidRDefault="006E778E" w:rsidP="006E778E">
      <w:pPr>
        <w:jc w:val="both"/>
        <w:rPr>
          <w:rFonts w:ascii="Times New Roman" w:eastAsia="Calibri" w:hAnsi="Times New Roman" w:cs="Times New Roman"/>
          <w:b/>
          <w:bCs/>
          <w:noProof/>
          <w:sz w:val="24"/>
          <w:szCs w:val="24"/>
        </w:rPr>
      </w:pPr>
    </w:p>
    <w:p w14:paraId="28048135" w14:textId="77777777" w:rsidR="006E778E" w:rsidRPr="009D0D9B" w:rsidRDefault="006E778E" w:rsidP="006E778E">
      <w:pPr>
        <w:pStyle w:val="BodyText"/>
      </w:pPr>
      <w:r>
        <w:t>Materiālu izmaksas tiek iekļautas tikai tad, ja par materiāliem nav izsniegts atsevišķs rēķins.</w:t>
      </w:r>
    </w:p>
    <w:p w14:paraId="4FDD96C9" w14:textId="77777777" w:rsidR="006E778E" w:rsidRPr="009D0D9B" w:rsidRDefault="006E778E" w:rsidP="006E778E">
      <w:pPr>
        <w:jc w:val="both"/>
        <w:rPr>
          <w:rFonts w:ascii="Times New Roman" w:eastAsia="Calibri" w:hAnsi="Times New Roman" w:cs="Times New Roman"/>
          <w:noProof/>
          <w:sz w:val="24"/>
          <w:szCs w:val="24"/>
        </w:rPr>
      </w:pPr>
    </w:p>
    <w:p w14:paraId="02EE7045" w14:textId="77777777" w:rsidR="006E778E" w:rsidRPr="009D0D9B" w:rsidRDefault="006E778E" w:rsidP="006E778E">
      <w:pPr>
        <w:pStyle w:val="BodyText"/>
      </w:pPr>
      <w:r>
        <w:t>Ietilpst:</w:t>
      </w:r>
    </w:p>
    <w:p w14:paraId="1055B2FA" w14:textId="77777777" w:rsidR="006E778E" w:rsidRPr="009D0D9B" w:rsidRDefault="006E778E" w:rsidP="006E778E">
      <w:pPr>
        <w:jc w:val="both"/>
        <w:rPr>
          <w:rFonts w:ascii="Times New Roman" w:eastAsia="Calibri" w:hAnsi="Times New Roman" w:cs="Times New Roman"/>
          <w:noProof/>
          <w:sz w:val="24"/>
          <w:szCs w:val="24"/>
        </w:rPr>
      </w:pPr>
    </w:p>
    <w:p w14:paraId="42BFE53B" w14:textId="77777777" w:rsidR="006E778E" w:rsidRPr="009D0D9B" w:rsidRDefault="006E778E" w:rsidP="00161C32">
      <w:pPr>
        <w:pStyle w:val="BodyText"/>
        <w:numPr>
          <w:ilvl w:val="2"/>
          <w:numId w:val="34"/>
        </w:numPr>
        <w:tabs>
          <w:tab w:val="left" w:pos="851"/>
        </w:tabs>
        <w:ind w:left="284" w:firstLine="0"/>
      </w:pPr>
      <w:r>
        <w:t>juvelierizstrādājumu, pulksteņu un rokaspulksteņu remonts;</w:t>
      </w:r>
    </w:p>
    <w:p w14:paraId="56C9F30E" w14:textId="77777777" w:rsidR="006E778E" w:rsidRPr="009D0D9B" w:rsidRDefault="006E778E" w:rsidP="00161C32">
      <w:pPr>
        <w:pStyle w:val="BodyText"/>
        <w:numPr>
          <w:ilvl w:val="2"/>
          <w:numId w:val="34"/>
        </w:numPr>
        <w:tabs>
          <w:tab w:val="left" w:pos="851"/>
        </w:tabs>
        <w:ind w:left="284" w:firstLine="0"/>
      </w:pPr>
      <w:r>
        <w:t>juvelierizstrādājumu pārveidošana;</w:t>
      </w:r>
    </w:p>
    <w:p w14:paraId="1C7E4C23" w14:textId="77777777" w:rsidR="006E778E" w:rsidRPr="009D0D9B" w:rsidRDefault="006E778E" w:rsidP="00161C32">
      <w:pPr>
        <w:pStyle w:val="BodyText"/>
        <w:numPr>
          <w:ilvl w:val="2"/>
          <w:numId w:val="34"/>
        </w:numPr>
        <w:tabs>
          <w:tab w:val="left" w:pos="851"/>
        </w:tabs>
        <w:ind w:left="284" w:firstLine="0"/>
      </w:pPr>
      <w:r>
        <w:t>juvelierizstrādājumu, pulksteņu un rokaspulksteņu noma.</w:t>
      </w:r>
    </w:p>
    <w:p w14:paraId="343B8B58" w14:textId="77777777" w:rsidR="006E778E" w:rsidRDefault="006E778E" w:rsidP="006E778E">
      <w:pPr>
        <w:jc w:val="both"/>
        <w:rPr>
          <w:rFonts w:ascii="Times New Roman" w:hAnsi="Times New Roman" w:cs="Times New Roman"/>
          <w:noProof/>
          <w:sz w:val="24"/>
          <w:szCs w:val="24"/>
        </w:rPr>
      </w:pPr>
    </w:p>
    <w:p w14:paraId="6B5D8462" w14:textId="77777777" w:rsidR="006E778E" w:rsidRPr="00595E69" w:rsidRDefault="006E778E" w:rsidP="006E778E">
      <w:pPr>
        <w:pStyle w:val="BodyText"/>
        <w:rPr>
          <w:b/>
          <w:bCs/>
        </w:rPr>
      </w:pPr>
      <w:r>
        <w:rPr>
          <w:b/>
        </w:rPr>
        <w:t>13.2.2. Reliģiskie priekšmeti un reliģiskiem pasākumiem un rituāliem paredzēti priekšmeti (</w:t>
      </w:r>
      <w:r>
        <w:rPr>
          <w:b/>
          <w:i/>
          <w:iCs/>
        </w:rPr>
        <w:t>SD</w:t>
      </w:r>
      <w:r>
        <w:rPr>
          <w:b/>
        </w:rPr>
        <w:t>)</w:t>
      </w:r>
    </w:p>
    <w:p w14:paraId="7DACA67F" w14:textId="77777777" w:rsidR="006E778E" w:rsidRPr="009D0D9B" w:rsidRDefault="006E778E" w:rsidP="006E778E">
      <w:pPr>
        <w:jc w:val="both"/>
        <w:rPr>
          <w:rFonts w:ascii="Times New Roman" w:eastAsia="Calibri" w:hAnsi="Times New Roman" w:cs="Times New Roman"/>
          <w:b/>
          <w:bCs/>
          <w:noProof/>
          <w:sz w:val="24"/>
          <w:szCs w:val="24"/>
        </w:rPr>
      </w:pPr>
    </w:p>
    <w:p w14:paraId="637C62ED" w14:textId="77777777" w:rsidR="006E778E" w:rsidRPr="009D0D9B" w:rsidRDefault="006E778E" w:rsidP="006E778E">
      <w:pPr>
        <w:pStyle w:val="BodyText"/>
      </w:pPr>
      <w:r>
        <w:t>Ietilpst:</w:t>
      </w:r>
    </w:p>
    <w:p w14:paraId="35EC03A0" w14:textId="77777777" w:rsidR="006E778E" w:rsidRPr="009D0D9B" w:rsidRDefault="006E778E" w:rsidP="006E778E">
      <w:pPr>
        <w:jc w:val="both"/>
        <w:rPr>
          <w:rFonts w:ascii="Times New Roman" w:eastAsia="Calibri" w:hAnsi="Times New Roman" w:cs="Times New Roman"/>
          <w:noProof/>
          <w:sz w:val="24"/>
          <w:szCs w:val="24"/>
        </w:rPr>
      </w:pPr>
    </w:p>
    <w:p w14:paraId="3A53EFAF" w14:textId="77777777" w:rsidR="006E778E" w:rsidRPr="009D0D9B" w:rsidRDefault="006E778E" w:rsidP="00161C32">
      <w:pPr>
        <w:pStyle w:val="BodyText"/>
        <w:numPr>
          <w:ilvl w:val="2"/>
          <w:numId w:val="34"/>
        </w:numPr>
        <w:tabs>
          <w:tab w:val="left" w:pos="851"/>
        </w:tabs>
        <w:ind w:left="284" w:firstLine="0"/>
      </w:pPr>
      <w:r>
        <w:t xml:space="preserve">reliģiskie un rituālie priekšmeti, piemēram, krucifiksi un rožukroņi, figūriņas, attēli, sakrālās sveces, amuleti, papīra strēmeles ar lūgšanām, </w:t>
      </w:r>
      <w:r>
        <w:rPr>
          <w:i/>
          <w:iCs/>
        </w:rPr>
        <w:t>menorah</w:t>
      </w:r>
      <w:r>
        <w:t xml:space="preserve"> svečturi, adventes vainagi u. c.;</w:t>
      </w:r>
    </w:p>
    <w:p w14:paraId="411EEF41" w14:textId="77777777" w:rsidR="006E778E" w:rsidRPr="009D0D9B" w:rsidRDefault="006E778E" w:rsidP="00161C32">
      <w:pPr>
        <w:pStyle w:val="BodyText"/>
        <w:numPr>
          <w:ilvl w:val="2"/>
          <w:numId w:val="34"/>
        </w:numPr>
        <w:tabs>
          <w:tab w:val="left" w:pos="851"/>
        </w:tabs>
        <w:ind w:left="284" w:firstLine="0"/>
      </w:pPr>
      <w:r>
        <w:t>priekšmeti, kas paredzēti izmantošanai reliģiskos svētkos un rituālos.</w:t>
      </w:r>
    </w:p>
    <w:p w14:paraId="5ACD72EB" w14:textId="77777777" w:rsidR="006E778E" w:rsidRPr="009D0D9B" w:rsidRDefault="006E778E" w:rsidP="006E778E">
      <w:pPr>
        <w:jc w:val="both"/>
        <w:rPr>
          <w:rFonts w:ascii="Times New Roman" w:eastAsia="Calibri" w:hAnsi="Times New Roman" w:cs="Times New Roman"/>
          <w:noProof/>
          <w:sz w:val="24"/>
          <w:szCs w:val="24"/>
        </w:rPr>
      </w:pPr>
    </w:p>
    <w:p w14:paraId="16BE873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6558399" w14:textId="77777777" w:rsidR="006E778E" w:rsidRPr="009D0D9B" w:rsidRDefault="006E778E" w:rsidP="006E778E">
      <w:pPr>
        <w:jc w:val="both"/>
        <w:rPr>
          <w:rFonts w:ascii="Times New Roman" w:eastAsia="Calibri" w:hAnsi="Times New Roman" w:cs="Times New Roman"/>
          <w:i/>
          <w:noProof/>
          <w:sz w:val="24"/>
          <w:szCs w:val="24"/>
        </w:rPr>
      </w:pPr>
    </w:p>
    <w:p w14:paraId="39A656C7" w14:textId="77777777" w:rsidR="006E778E" w:rsidRPr="00A44F8F" w:rsidRDefault="006E778E" w:rsidP="00161C32">
      <w:pPr>
        <w:pStyle w:val="BodyText"/>
        <w:numPr>
          <w:ilvl w:val="2"/>
          <w:numId w:val="34"/>
        </w:numPr>
        <w:tabs>
          <w:tab w:val="left" w:pos="851"/>
        </w:tabs>
        <w:ind w:left="284" w:firstLine="0"/>
        <w:rPr>
          <w:i/>
          <w:iCs/>
        </w:rPr>
      </w:pPr>
      <w:r>
        <w:rPr>
          <w:i/>
        </w:rPr>
        <w:t>Ziemassvētku eglītes, svētku rotājumi (Ziemassvētkiem, Lieldienām, Hanukkah svētkiem, Eid svētkiem, Diwali svētkiem un tamlīdzīgiem svētkiem) (09.2.1.3);</w:t>
      </w:r>
    </w:p>
    <w:p w14:paraId="3D5BF419" w14:textId="77777777" w:rsidR="006E778E" w:rsidRPr="00A44F8F" w:rsidRDefault="006E778E" w:rsidP="00161C32">
      <w:pPr>
        <w:pStyle w:val="BodyText"/>
        <w:numPr>
          <w:ilvl w:val="2"/>
          <w:numId w:val="34"/>
        </w:numPr>
        <w:tabs>
          <w:tab w:val="left" w:pos="851"/>
        </w:tabs>
        <w:ind w:left="284" w:firstLine="0"/>
        <w:rPr>
          <w:i/>
          <w:iCs/>
        </w:rPr>
      </w:pPr>
      <w:r>
        <w:rPr>
          <w:i/>
        </w:rPr>
        <w:t>reliģiskas grāmatas (09.7.1.9).</w:t>
      </w:r>
    </w:p>
    <w:p w14:paraId="0BB03AD4" w14:textId="77777777" w:rsidR="006E778E" w:rsidRPr="009D0D9B" w:rsidRDefault="006E778E" w:rsidP="006E778E">
      <w:pPr>
        <w:jc w:val="both"/>
        <w:rPr>
          <w:rFonts w:ascii="Times New Roman" w:eastAsia="Calibri" w:hAnsi="Times New Roman" w:cs="Times New Roman"/>
          <w:i/>
          <w:noProof/>
          <w:sz w:val="24"/>
          <w:szCs w:val="24"/>
        </w:rPr>
      </w:pPr>
    </w:p>
    <w:p w14:paraId="02CD7F08" w14:textId="77777777" w:rsidR="006E778E" w:rsidRPr="00595E69" w:rsidRDefault="006E778E" w:rsidP="008876C1">
      <w:pPr>
        <w:pStyle w:val="BodyText"/>
        <w:keepNext/>
        <w:rPr>
          <w:b/>
          <w:bCs/>
        </w:rPr>
      </w:pPr>
      <w:r>
        <w:rPr>
          <w:b/>
        </w:rPr>
        <w:lastRenderedPageBreak/>
        <w:t>13.2.2.0. Reliģiskie priekšmeti un reliģiskiem pasākumiem un rituāliem paredzēti priekšmeti (</w:t>
      </w:r>
      <w:r>
        <w:rPr>
          <w:b/>
          <w:i/>
          <w:iCs/>
        </w:rPr>
        <w:t>SD</w:t>
      </w:r>
      <w:r>
        <w:rPr>
          <w:b/>
        </w:rPr>
        <w:t>)</w:t>
      </w:r>
    </w:p>
    <w:p w14:paraId="208F093C" w14:textId="77777777" w:rsidR="006E778E" w:rsidRPr="009D0D9B" w:rsidRDefault="006E778E" w:rsidP="008876C1">
      <w:pPr>
        <w:keepNext/>
        <w:jc w:val="both"/>
        <w:rPr>
          <w:rFonts w:ascii="Times New Roman" w:eastAsia="Calibri" w:hAnsi="Times New Roman" w:cs="Times New Roman"/>
          <w:b/>
          <w:bCs/>
          <w:noProof/>
          <w:sz w:val="24"/>
          <w:szCs w:val="24"/>
        </w:rPr>
      </w:pPr>
    </w:p>
    <w:p w14:paraId="2A620689" w14:textId="77777777" w:rsidR="006E778E" w:rsidRPr="009D0D9B" w:rsidRDefault="006E778E" w:rsidP="006E778E">
      <w:pPr>
        <w:pStyle w:val="BodyText"/>
      </w:pPr>
      <w:r>
        <w:t>Ietilpst:</w:t>
      </w:r>
    </w:p>
    <w:p w14:paraId="0DA1880B" w14:textId="77777777" w:rsidR="006E778E" w:rsidRPr="009D0D9B" w:rsidRDefault="006E778E" w:rsidP="006E778E">
      <w:pPr>
        <w:jc w:val="both"/>
        <w:rPr>
          <w:rFonts w:ascii="Times New Roman" w:eastAsia="Calibri" w:hAnsi="Times New Roman" w:cs="Times New Roman"/>
          <w:noProof/>
          <w:sz w:val="24"/>
          <w:szCs w:val="24"/>
        </w:rPr>
      </w:pPr>
    </w:p>
    <w:p w14:paraId="08ECD269" w14:textId="77777777" w:rsidR="006E778E" w:rsidRPr="009D0D9B" w:rsidRDefault="006E778E" w:rsidP="00161C32">
      <w:pPr>
        <w:pStyle w:val="BodyText"/>
        <w:numPr>
          <w:ilvl w:val="2"/>
          <w:numId w:val="34"/>
        </w:numPr>
        <w:tabs>
          <w:tab w:val="left" w:pos="851"/>
        </w:tabs>
        <w:ind w:left="284" w:firstLine="0"/>
      </w:pPr>
      <w:r>
        <w:t xml:space="preserve">reliģiskie un rituālie priekšmeti, piemēram, krucifiksi un rožukroņi, figūriņas, attēli, sakrālās sveces, amuleti, papīra strēmeles ar lūgšanām, </w:t>
      </w:r>
      <w:r>
        <w:rPr>
          <w:i/>
          <w:iCs/>
        </w:rPr>
        <w:t>menorah</w:t>
      </w:r>
      <w:r>
        <w:t xml:space="preserve"> svečturi, adventes vainagi u. c.;</w:t>
      </w:r>
    </w:p>
    <w:p w14:paraId="0050B368" w14:textId="77777777" w:rsidR="006E778E" w:rsidRPr="009D0D9B" w:rsidRDefault="006E778E" w:rsidP="00161C32">
      <w:pPr>
        <w:pStyle w:val="BodyText"/>
        <w:numPr>
          <w:ilvl w:val="2"/>
          <w:numId w:val="34"/>
        </w:numPr>
        <w:tabs>
          <w:tab w:val="left" w:pos="851"/>
        </w:tabs>
        <w:ind w:left="284" w:firstLine="0"/>
      </w:pPr>
      <w:r>
        <w:t>priekšmeti, kas paredzēti izmantošanai reliģiskos svētkos un rituālos.</w:t>
      </w:r>
    </w:p>
    <w:p w14:paraId="32FF452B" w14:textId="77777777" w:rsidR="006E778E" w:rsidRPr="009D0D9B" w:rsidRDefault="006E778E" w:rsidP="006E778E">
      <w:pPr>
        <w:jc w:val="both"/>
        <w:rPr>
          <w:rFonts w:ascii="Times New Roman" w:eastAsia="Calibri" w:hAnsi="Times New Roman" w:cs="Times New Roman"/>
          <w:noProof/>
          <w:sz w:val="24"/>
          <w:szCs w:val="24"/>
        </w:rPr>
      </w:pPr>
    </w:p>
    <w:p w14:paraId="060D58CB"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9142143" w14:textId="77777777" w:rsidR="006E778E" w:rsidRPr="009D0D9B" w:rsidRDefault="006E778E" w:rsidP="006E778E">
      <w:pPr>
        <w:jc w:val="both"/>
        <w:rPr>
          <w:rFonts w:ascii="Times New Roman" w:eastAsia="Calibri" w:hAnsi="Times New Roman" w:cs="Times New Roman"/>
          <w:i/>
          <w:noProof/>
          <w:sz w:val="24"/>
          <w:szCs w:val="24"/>
        </w:rPr>
      </w:pPr>
    </w:p>
    <w:p w14:paraId="244CE60D" w14:textId="77777777" w:rsidR="006E778E" w:rsidRPr="00A44F8F" w:rsidRDefault="006E778E" w:rsidP="00161C32">
      <w:pPr>
        <w:pStyle w:val="BodyText"/>
        <w:numPr>
          <w:ilvl w:val="2"/>
          <w:numId w:val="34"/>
        </w:numPr>
        <w:tabs>
          <w:tab w:val="left" w:pos="851"/>
        </w:tabs>
        <w:ind w:left="284" w:firstLine="0"/>
        <w:rPr>
          <w:i/>
          <w:iCs/>
        </w:rPr>
      </w:pPr>
      <w:r>
        <w:rPr>
          <w:i/>
        </w:rPr>
        <w:t>Ziemassvētku eglītes, svētku rotājumi (Ziemassvētkiem, Lieldienām, Hanukkah svētkiem, Eid svētkiem, Diwali svētkiem un līdzīgiem svētkiem) (09.2.1.3);</w:t>
      </w:r>
    </w:p>
    <w:p w14:paraId="35224AFA" w14:textId="77777777" w:rsidR="006E778E" w:rsidRPr="00A44F8F" w:rsidRDefault="006E778E" w:rsidP="00161C32">
      <w:pPr>
        <w:pStyle w:val="BodyText"/>
        <w:numPr>
          <w:ilvl w:val="2"/>
          <w:numId w:val="34"/>
        </w:numPr>
        <w:tabs>
          <w:tab w:val="left" w:pos="851"/>
        </w:tabs>
        <w:ind w:left="284" w:firstLine="0"/>
        <w:rPr>
          <w:i/>
          <w:iCs/>
        </w:rPr>
      </w:pPr>
      <w:r>
        <w:rPr>
          <w:i/>
        </w:rPr>
        <w:t>reliģiskas grāmatas (09.7.1.9).</w:t>
      </w:r>
    </w:p>
    <w:p w14:paraId="7FA332E1" w14:textId="77777777" w:rsidR="006E778E" w:rsidRPr="009D0D9B" w:rsidRDefault="006E778E" w:rsidP="006E778E">
      <w:pPr>
        <w:jc w:val="both"/>
        <w:rPr>
          <w:rFonts w:ascii="Times New Roman" w:eastAsia="Calibri" w:hAnsi="Times New Roman" w:cs="Times New Roman"/>
          <w:i/>
          <w:noProof/>
          <w:sz w:val="24"/>
          <w:szCs w:val="24"/>
        </w:rPr>
      </w:pPr>
    </w:p>
    <w:p w14:paraId="32E3EEAE" w14:textId="77777777" w:rsidR="006E778E" w:rsidRPr="00595E69" w:rsidRDefault="006E778E" w:rsidP="006E778E">
      <w:pPr>
        <w:pStyle w:val="BodyText"/>
        <w:rPr>
          <w:b/>
          <w:bCs/>
        </w:rPr>
      </w:pPr>
      <w:r>
        <w:rPr>
          <w:b/>
        </w:rPr>
        <w:t>13.2.9. Citi personiskās lietošanas priekšmeti (</w:t>
      </w:r>
      <w:r>
        <w:rPr>
          <w:b/>
          <w:i/>
          <w:iCs/>
        </w:rPr>
        <w:t>SD</w:t>
      </w:r>
      <w:r>
        <w:rPr>
          <w:b/>
        </w:rPr>
        <w:t>)</w:t>
      </w:r>
    </w:p>
    <w:p w14:paraId="6D48564F" w14:textId="77777777" w:rsidR="006E778E" w:rsidRPr="009D0D9B" w:rsidRDefault="006E778E" w:rsidP="006E778E">
      <w:pPr>
        <w:jc w:val="both"/>
        <w:rPr>
          <w:rFonts w:ascii="Times New Roman" w:eastAsia="Calibri" w:hAnsi="Times New Roman" w:cs="Times New Roman"/>
          <w:b/>
          <w:bCs/>
          <w:noProof/>
          <w:sz w:val="24"/>
          <w:szCs w:val="24"/>
        </w:rPr>
      </w:pPr>
    </w:p>
    <w:p w14:paraId="0B241162" w14:textId="77777777" w:rsidR="006E778E" w:rsidRPr="009D0D9B" w:rsidRDefault="006E778E" w:rsidP="006E778E">
      <w:pPr>
        <w:pStyle w:val="BodyText"/>
      </w:pPr>
      <w:r>
        <w:t>Ietilpst:</w:t>
      </w:r>
    </w:p>
    <w:p w14:paraId="01BB99AC" w14:textId="77777777" w:rsidR="006E778E" w:rsidRPr="009D0D9B" w:rsidRDefault="006E778E" w:rsidP="006E778E">
      <w:pPr>
        <w:jc w:val="both"/>
        <w:rPr>
          <w:rFonts w:ascii="Times New Roman" w:eastAsia="Calibri" w:hAnsi="Times New Roman" w:cs="Times New Roman"/>
          <w:noProof/>
          <w:sz w:val="24"/>
          <w:szCs w:val="24"/>
        </w:rPr>
      </w:pPr>
    </w:p>
    <w:p w14:paraId="15031063" w14:textId="77777777" w:rsidR="006E778E" w:rsidRPr="009D0D9B" w:rsidRDefault="006E778E" w:rsidP="00161C32">
      <w:pPr>
        <w:pStyle w:val="BodyText"/>
        <w:numPr>
          <w:ilvl w:val="2"/>
          <w:numId w:val="34"/>
        </w:numPr>
        <w:tabs>
          <w:tab w:val="left" w:pos="851"/>
        </w:tabs>
        <w:ind w:left="284" w:firstLine="0"/>
      </w:pPr>
      <w:r>
        <w:t>ceļojuma piederumi un citi personiskās lietošanas priekšmetu nesēji – somas, koferi, ceļojuma somas, portfeļi, pleca somas, rokassomas, kabatas portfeļi, maki u. c.;</w:t>
      </w:r>
    </w:p>
    <w:p w14:paraId="31986296" w14:textId="77777777" w:rsidR="006E778E" w:rsidRPr="009D0D9B" w:rsidRDefault="006E778E" w:rsidP="00161C32">
      <w:pPr>
        <w:pStyle w:val="BodyText"/>
        <w:numPr>
          <w:ilvl w:val="2"/>
          <w:numId w:val="34"/>
        </w:numPr>
        <w:tabs>
          <w:tab w:val="left" w:pos="851"/>
        </w:tabs>
        <w:ind w:left="284" w:firstLine="0"/>
      </w:pPr>
      <w:r>
        <w:t>priekšmeti zīdaiņiem – bērnu ratiņi, saliekamie ratiņi, zīdaiņu pārnēsāšanas grozi, guļamkrēsli, zīdaiņu nešanas mugursomas, ķengursomas, zīdaiņiem paredzētas drošības jostas u. c.;</w:t>
      </w:r>
    </w:p>
    <w:p w14:paraId="3E0ADCF3" w14:textId="77777777" w:rsidR="006E778E" w:rsidRPr="009D0D9B" w:rsidRDefault="006E778E" w:rsidP="00161C32">
      <w:pPr>
        <w:pStyle w:val="BodyText"/>
        <w:numPr>
          <w:ilvl w:val="2"/>
          <w:numId w:val="34"/>
        </w:numPr>
        <w:tabs>
          <w:tab w:val="left" w:pos="851"/>
        </w:tabs>
        <w:ind w:left="284" w:firstLine="0"/>
      </w:pPr>
      <w:r>
        <w:t>priekšmeti smēķētājiem – pīpes, šķiltavas, cigarešu etvijas, cigāru šķēres, pelnu trauki, elektroniskās cigaretes u. c.;</w:t>
      </w:r>
    </w:p>
    <w:p w14:paraId="41CB228E" w14:textId="77777777" w:rsidR="006E778E" w:rsidRPr="009D0D9B" w:rsidRDefault="006E778E" w:rsidP="00161C32">
      <w:pPr>
        <w:pStyle w:val="BodyText"/>
        <w:numPr>
          <w:ilvl w:val="2"/>
          <w:numId w:val="34"/>
        </w:numPr>
        <w:tabs>
          <w:tab w:val="left" w:pos="851"/>
        </w:tabs>
        <w:ind w:left="284" w:firstLine="0"/>
      </w:pPr>
      <w:r>
        <w:t>dažādi personiskās lietošanas priekšmeti – saulesbrilles, aizsargbrilles, spieķi un nūjas, lietussargi un saulessargi, ventilatori, atslēgu piekari, tablešu kastītes, ausu aizbāžņi u. c.;</w:t>
      </w:r>
    </w:p>
    <w:p w14:paraId="28F977FB" w14:textId="77777777" w:rsidR="006E778E" w:rsidRPr="009D0D9B" w:rsidRDefault="006E778E" w:rsidP="00161C32">
      <w:pPr>
        <w:pStyle w:val="BodyText"/>
        <w:numPr>
          <w:ilvl w:val="2"/>
          <w:numId w:val="34"/>
        </w:numPr>
        <w:tabs>
          <w:tab w:val="left" w:pos="851"/>
        </w:tabs>
        <w:ind w:left="284" w:firstLine="0"/>
      </w:pPr>
      <w:r>
        <w:t>apbedīšanas priekšmeti – zārki, kapu pieminekļi, urnas u. c.;</w:t>
      </w:r>
    </w:p>
    <w:p w14:paraId="057C9C39" w14:textId="77777777" w:rsidR="006E778E" w:rsidRPr="009D0D9B" w:rsidRDefault="006E778E" w:rsidP="00161C32">
      <w:pPr>
        <w:pStyle w:val="BodyText"/>
        <w:numPr>
          <w:ilvl w:val="2"/>
          <w:numId w:val="34"/>
        </w:numPr>
        <w:tabs>
          <w:tab w:val="left" w:pos="851"/>
        </w:tabs>
        <w:ind w:left="284" w:firstLine="0"/>
      </w:pPr>
      <w:r>
        <w:t>šķiltavu degviela; sienas termometri un barometri;</w:t>
      </w:r>
    </w:p>
    <w:p w14:paraId="1881E77D" w14:textId="77777777" w:rsidR="006E778E" w:rsidRPr="009D0D9B" w:rsidRDefault="006E778E" w:rsidP="00161C32">
      <w:pPr>
        <w:pStyle w:val="BodyText"/>
        <w:numPr>
          <w:ilvl w:val="2"/>
          <w:numId w:val="34"/>
        </w:numPr>
        <w:tabs>
          <w:tab w:val="left" w:pos="851"/>
        </w:tabs>
        <w:ind w:left="284" w:firstLine="0"/>
      </w:pPr>
      <w:r>
        <w:t>citu personiskās lietošanas priekšmetu remonts un noma.</w:t>
      </w:r>
    </w:p>
    <w:p w14:paraId="4A9A6367" w14:textId="77777777" w:rsidR="006E778E" w:rsidRPr="009D0D9B" w:rsidRDefault="006E778E" w:rsidP="006E778E">
      <w:pPr>
        <w:jc w:val="both"/>
        <w:rPr>
          <w:rFonts w:ascii="Times New Roman" w:eastAsia="Calibri" w:hAnsi="Times New Roman" w:cs="Times New Roman"/>
          <w:noProof/>
          <w:sz w:val="24"/>
          <w:szCs w:val="24"/>
        </w:rPr>
      </w:pPr>
    </w:p>
    <w:p w14:paraId="1FE43AB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1AD3F39" w14:textId="77777777" w:rsidR="006E778E" w:rsidRPr="009D0D9B" w:rsidRDefault="006E778E" w:rsidP="006E778E">
      <w:pPr>
        <w:jc w:val="both"/>
        <w:rPr>
          <w:rFonts w:ascii="Times New Roman" w:eastAsia="Calibri" w:hAnsi="Times New Roman" w:cs="Times New Roman"/>
          <w:i/>
          <w:noProof/>
          <w:sz w:val="24"/>
          <w:szCs w:val="24"/>
        </w:rPr>
      </w:pPr>
    </w:p>
    <w:p w14:paraId="3E5F1EC9" w14:textId="77777777" w:rsidR="006E778E" w:rsidRPr="00A44F8F" w:rsidRDefault="006E778E" w:rsidP="00161C32">
      <w:pPr>
        <w:pStyle w:val="BodyText"/>
        <w:numPr>
          <w:ilvl w:val="2"/>
          <w:numId w:val="34"/>
        </w:numPr>
        <w:tabs>
          <w:tab w:val="left" w:pos="851"/>
        </w:tabs>
        <w:ind w:left="284" w:firstLine="0"/>
        <w:rPr>
          <w:i/>
          <w:iCs/>
        </w:rPr>
      </w:pPr>
      <w:r>
        <w:rPr>
          <w:i/>
        </w:rPr>
        <w:t>bērnu mēbeles (05.1.1.1);</w:t>
      </w:r>
    </w:p>
    <w:p w14:paraId="622CDDE2" w14:textId="77777777" w:rsidR="006E778E" w:rsidRPr="00A44F8F" w:rsidRDefault="006E778E" w:rsidP="00161C32">
      <w:pPr>
        <w:pStyle w:val="BodyText"/>
        <w:numPr>
          <w:ilvl w:val="2"/>
          <w:numId w:val="34"/>
        </w:numPr>
        <w:tabs>
          <w:tab w:val="left" w:pos="851"/>
        </w:tabs>
        <w:ind w:left="284" w:firstLine="0"/>
        <w:rPr>
          <w:i/>
          <w:iCs/>
        </w:rPr>
      </w:pPr>
      <w:r>
        <w:rPr>
          <w:i/>
        </w:rPr>
        <w:t>iepirkumu somas (05.2.1.9);</w:t>
      </w:r>
    </w:p>
    <w:p w14:paraId="6E491146" w14:textId="77777777" w:rsidR="006E778E" w:rsidRPr="00A44F8F" w:rsidRDefault="006E778E" w:rsidP="00161C32">
      <w:pPr>
        <w:pStyle w:val="BodyText"/>
        <w:numPr>
          <w:ilvl w:val="2"/>
          <w:numId w:val="34"/>
        </w:numPr>
        <w:tabs>
          <w:tab w:val="left" w:pos="851"/>
        </w:tabs>
        <w:ind w:left="284" w:firstLine="0"/>
        <w:rPr>
          <w:i/>
          <w:iCs/>
        </w:rPr>
      </w:pPr>
      <w:r>
        <w:rPr>
          <w:i/>
        </w:rPr>
        <w:t>barošanas pudelītes (05.4.0.3);</w:t>
      </w:r>
    </w:p>
    <w:p w14:paraId="04289309" w14:textId="77777777" w:rsidR="006E778E" w:rsidRPr="00A44F8F" w:rsidRDefault="006E778E" w:rsidP="00161C32">
      <w:pPr>
        <w:pStyle w:val="BodyText"/>
        <w:numPr>
          <w:ilvl w:val="2"/>
          <w:numId w:val="34"/>
        </w:numPr>
        <w:tabs>
          <w:tab w:val="left" w:pos="851"/>
        </w:tabs>
        <w:ind w:left="284" w:firstLine="0"/>
        <w:rPr>
          <w:i/>
          <w:iCs/>
        </w:rPr>
      </w:pPr>
      <w:r>
        <w:rPr>
          <w:i/>
        </w:rPr>
        <w:t>zīdaiņu svari (06.1.2.1);</w:t>
      </w:r>
    </w:p>
    <w:p w14:paraId="239D6343" w14:textId="77777777" w:rsidR="006E778E" w:rsidRPr="00A44F8F" w:rsidRDefault="006E778E" w:rsidP="00161C32">
      <w:pPr>
        <w:pStyle w:val="BodyText"/>
        <w:numPr>
          <w:ilvl w:val="2"/>
          <w:numId w:val="34"/>
        </w:numPr>
        <w:tabs>
          <w:tab w:val="left" w:pos="851"/>
        </w:tabs>
        <w:ind w:left="284" w:firstLine="0"/>
        <w:rPr>
          <w:i/>
          <w:iCs/>
        </w:rPr>
      </w:pPr>
      <w:r>
        <w:rPr>
          <w:i/>
        </w:rPr>
        <w:t>spieķi un nūjas, ko izmanto medicīniskām vajadzībām (06.1.3.3);</w:t>
      </w:r>
    </w:p>
    <w:p w14:paraId="67F5D482" w14:textId="77777777" w:rsidR="006E778E" w:rsidRPr="00A44F8F" w:rsidRDefault="006E778E" w:rsidP="00161C32">
      <w:pPr>
        <w:pStyle w:val="BodyText"/>
        <w:numPr>
          <w:ilvl w:val="2"/>
          <w:numId w:val="34"/>
        </w:numPr>
        <w:tabs>
          <w:tab w:val="left" w:pos="851"/>
        </w:tabs>
        <w:ind w:left="284" w:firstLine="0"/>
        <w:rPr>
          <w:i/>
          <w:iCs/>
        </w:rPr>
      </w:pPr>
      <w:r>
        <w:rPr>
          <w:i/>
        </w:rPr>
        <w:t>automobiļu sēdekļi zīdaiņiem (07.2.1.3);</w:t>
      </w:r>
    </w:p>
    <w:p w14:paraId="5CE670E4" w14:textId="77777777" w:rsidR="006E778E" w:rsidRPr="00A44F8F" w:rsidRDefault="006E778E" w:rsidP="00161C32">
      <w:pPr>
        <w:pStyle w:val="BodyText"/>
        <w:numPr>
          <w:ilvl w:val="2"/>
          <w:numId w:val="34"/>
        </w:numPr>
        <w:tabs>
          <w:tab w:val="left" w:pos="851"/>
        </w:tabs>
        <w:ind w:left="284" w:firstLine="0"/>
        <w:rPr>
          <w:i/>
          <w:iCs/>
        </w:rPr>
      </w:pPr>
      <w:r>
        <w:rPr>
          <w:i/>
        </w:rPr>
        <w:t>aizsargbrilles sportošanai (09.2.2.1).</w:t>
      </w:r>
    </w:p>
    <w:p w14:paraId="0F85C9BA" w14:textId="77777777" w:rsidR="006E778E" w:rsidRPr="009D0D9B" w:rsidRDefault="006E778E" w:rsidP="006E778E">
      <w:pPr>
        <w:jc w:val="both"/>
        <w:rPr>
          <w:rFonts w:ascii="Times New Roman" w:eastAsia="Calibri" w:hAnsi="Times New Roman" w:cs="Times New Roman"/>
          <w:i/>
          <w:noProof/>
          <w:sz w:val="24"/>
          <w:szCs w:val="24"/>
        </w:rPr>
      </w:pPr>
    </w:p>
    <w:p w14:paraId="1A989174" w14:textId="77777777" w:rsidR="006E778E" w:rsidRPr="00595E69" w:rsidRDefault="006E778E" w:rsidP="006E778E">
      <w:pPr>
        <w:pStyle w:val="BodyText"/>
        <w:rPr>
          <w:b/>
          <w:bCs/>
        </w:rPr>
      </w:pPr>
      <w:r>
        <w:rPr>
          <w:b/>
        </w:rPr>
        <w:t>13.2.9.1. Ceļojuma piederumi un preces zīdaiņiem un citi personiskās lietošanas priekšmeti, citur neklasificēti (</w:t>
      </w:r>
      <w:r>
        <w:rPr>
          <w:b/>
          <w:i/>
          <w:iCs/>
        </w:rPr>
        <w:t>SD</w:t>
      </w:r>
      <w:r>
        <w:rPr>
          <w:b/>
        </w:rPr>
        <w:t>)</w:t>
      </w:r>
    </w:p>
    <w:p w14:paraId="6A10E169" w14:textId="77777777" w:rsidR="006E778E" w:rsidRPr="009D0D9B" w:rsidRDefault="006E778E" w:rsidP="006E778E">
      <w:pPr>
        <w:jc w:val="both"/>
        <w:rPr>
          <w:rFonts w:ascii="Times New Roman" w:eastAsia="Calibri" w:hAnsi="Times New Roman" w:cs="Times New Roman"/>
          <w:b/>
          <w:bCs/>
          <w:noProof/>
          <w:sz w:val="24"/>
          <w:szCs w:val="24"/>
        </w:rPr>
      </w:pPr>
    </w:p>
    <w:p w14:paraId="24A463EB" w14:textId="77777777" w:rsidR="006E778E" w:rsidRDefault="006E778E" w:rsidP="006E778E">
      <w:pPr>
        <w:pStyle w:val="BodyText"/>
      </w:pPr>
      <w:r>
        <w:t>Ietilpst:</w:t>
      </w:r>
    </w:p>
    <w:p w14:paraId="519A01FE" w14:textId="77777777" w:rsidR="006E778E" w:rsidRPr="009D0D9B" w:rsidRDefault="006E778E" w:rsidP="006E778E">
      <w:pPr>
        <w:pStyle w:val="BodyText"/>
      </w:pPr>
    </w:p>
    <w:p w14:paraId="1C4B3C07" w14:textId="77777777" w:rsidR="006E778E" w:rsidRPr="009D0D9B" w:rsidRDefault="006E778E" w:rsidP="00161C32">
      <w:pPr>
        <w:pStyle w:val="BodyText"/>
        <w:numPr>
          <w:ilvl w:val="2"/>
          <w:numId w:val="34"/>
        </w:numPr>
        <w:tabs>
          <w:tab w:val="left" w:pos="851"/>
        </w:tabs>
        <w:ind w:left="284" w:firstLine="0"/>
      </w:pPr>
      <w:r>
        <w:t>ceļojuma piederumi un citi personiskās lietošanas priekšmetu nesēji – somas, koferi, ceļojuma somas, portfeļi, pleca somas, rokassomas, kabatas portfeļi, maki u. c.;</w:t>
      </w:r>
    </w:p>
    <w:p w14:paraId="0D4A885A" w14:textId="77777777" w:rsidR="006E778E" w:rsidRPr="009D0D9B" w:rsidRDefault="006E778E" w:rsidP="00161C32">
      <w:pPr>
        <w:pStyle w:val="BodyText"/>
        <w:numPr>
          <w:ilvl w:val="2"/>
          <w:numId w:val="34"/>
        </w:numPr>
        <w:tabs>
          <w:tab w:val="left" w:pos="851"/>
        </w:tabs>
        <w:ind w:left="284" w:firstLine="0"/>
      </w:pPr>
      <w:r>
        <w:lastRenderedPageBreak/>
        <w:t>priekšmeti zīdaiņiem – bērnu ratiņi, saliekamie ratiņi, zīdaiņu pārnēsāšanas grozi, guļamkrēsli, zīdaiņu nešanas mugursomas, ķengursomas, zīdaiņiem paredzētas drošības jostas u. c.;</w:t>
      </w:r>
    </w:p>
    <w:p w14:paraId="7F5D93D2" w14:textId="77777777" w:rsidR="006E778E" w:rsidRPr="009D0D9B" w:rsidRDefault="006E778E" w:rsidP="00161C32">
      <w:pPr>
        <w:pStyle w:val="BodyText"/>
        <w:numPr>
          <w:ilvl w:val="2"/>
          <w:numId w:val="34"/>
        </w:numPr>
        <w:tabs>
          <w:tab w:val="left" w:pos="851"/>
        </w:tabs>
        <w:ind w:left="284" w:firstLine="0"/>
      </w:pPr>
      <w:r>
        <w:t>priekšmeti smēķētājiem – pīpes, šķiltavas, cigarešu etvijas, cigāru šķēres, pelnu trauki, elektroniskās cigaretes u. c.;</w:t>
      </w:r>
    </w:p>
    <w:p w14:paraId="43FCE928" w14:textId="77777777" w:rsidR="006E778E" w:rsidRPr="009D0D9B" w:rsidRDefault="006E778E" w:rsidP="00161C32">
      <w:pPr>
        <w:pStyle w:val="BodyText"/>
        <w:numPr>
          <w:ilvl w:val="2"/>
          <w:numId w:val="34"/>
        </w:numPr>
        <w:tabs>
          <w:tab w:val="left" w:pos="851"/>
        </w:tabs>
        <w:ind w:left="284" w:firstLine="0"/>
      </w:pPr>
      <w:r>
        <w:t>dažādi personiskās lietošanas priekšmeti – saulesbrilles, aizsargbrilles, spieķi un nūjas, lietussargi un saulessargi, ventilatori, atslēgu piekari, tablešu kastītes, ausu aizbāžņi u. c.;</w:t>
      </w:r>
    </w:p>
    <w:p w14:paraId="588985C3" w14:textId="77777777" w:rsidR="006E778E" w:rsidRPr="009D0D9B" w:rsidRDefault="006E778E" w:rsidP="00161C32">
      <w:pPr>
        <w:pStyle w:val="BodyText"/>
        <w:numPr>
          <w:ilvl w:val="2"/>
          <w:numId w:val="34"/>
        </w:numPr>
        <w:tabs>
          <w:tab w:val="left" w:pos="851"/>
        </w:tabs>
        <w:ind w:left="284" w:firstLine="0"/>
      </w:pPr>
      <w:r>
        <w:t>apbedīšanas priekšmeti – zārki, kapu pieminekļi, urnas u. c.;</w:t>
      </w:r>
    </w:p>
    <w:p w14:paraId="2EDD68B3" w14:textId="77777777" w:rsidR="006E778E" w:rsidRDefault="006E778E" w:rsidP="00161C32">
      <w:pPr>
        <w:pStyle w:val="BodyText"/>
        <w:numPr>
          <w:ilvl w:val="2"/>
          <w:numId w:val="34"/>
        </w:numPr>
        <w:tabs>
          <w:tab w:val="left" w:pos="851"/>
        </w:tabs>
        <w:ind w:left="284" w:firstLine="0"/>
      </w:pPr>
      <w:r>
        <w:t>šķiltavu degviela; sienas termometri un barometri.</w:t>
      </w:r>
    </w:p>
    <w:p w14:paraId="7F067337" w14:textId="77777777" w:rsidR="006E778E" w:rsidRDefault="006E778E" w:rsidP="006E778E">
      <w:pPr>
        <w:pStyle w:val="BodyText"/>
      </w:pPr>
    </w:p>
    <w:p w14:paraId="357EFD2B" w14:textId="77777777" w:rsidR="006E778E" w:rsidRPr="0045290A" w:rsidRDefault="006E778E" w:rsidP="006E778E">
      <w:pPr>
        <w:pStyle w:val="BodyText"/>
        <w:rPr>
          <w:i/>
          <w:iCs/>
        </w:rPr>
      </w:pPr>
      <w:r>
        <w:rPr>
          <w:i/>
        </w:rPr>
        <w:t>Neietilpst:</w:t>
      </w:r>
    </w:p>
    <w:p w14:paraId="63C31B95" w14:textId="77777777" w:rsidR="006E778E" w:rsidRPr="009D0D9B" w:rsidRDefault="006E778E" w:rsidP="006E778E">
      <w:pPr>
        <w:pStyle w:val="BodyText"/>
      </w:pPr>
    </w:p>
    <w:p w14:paraId="4F060F7A" w14:textId="77777777" w:rsidR="006E778E" w:rsidRPr="0045290A" w:rsidRDefault="006E778E" w:rsidP="00161C32">
      <w:pPr>
        <w:pStyle w:val="BodyText"/>
        <w:numPr>
          <w:ilvl w:val="2"/>
          <w:numId w:val="34"/>
        </w:numPr>
        <w:tabs>
          <w:tab w:val="left" w:pos="851"/>
        </w:tabs>
        <w:ind w:left="284" w:firstLine="0"/>
        <w:rPr>
          <w:i/>
          <w:iCs/>
        </w:rPr>
      </w:pPr>
      <w:r>
        <w:rPr>
          <w:i/>
        </w:rPr>
        <w:t>bērnu mēbeles (05.1.1.1);</w:t>
      </w:r>
    </w:p>
    <w:p w14:paraId="368C87D3" w14:textId="77777777" w:rsidR="006E778E" w:rsidRPr="0045290A" w:rsidRDefault="006E778E" w:rsidP="00161C32">
      <w:pPr>
        <w:pStyle w:val="BodyText"/>
        <w:numPr>
          <w:ilvl w:val="2"/>
          <w:numId w:val="34"/>
        </w:numPr>
        <w:tabs>
          <w:tab w:val="left" w:pos="851"/>
        </w:tabs>
        <w:ind w:left="284" w:firstLine="0"/>
        <w:rPr>
          <w:i/>
          <w:iCs/>
        </w:rPr>
      </w:pPr>
      <w:r>
        <w:rPr>
          <w:i/>
        </w:rPr>
        <w:t>zīdaiņu svari (06.1.2.1);</w:t>
      </w:r>
    </w:p>
    <w:p w14:paraId="48436E96" w14:textId="77777777" w:rsidR="006E778E" w:rsidRPr="0045290A" w:rsidRDefault="006E778E" w:rsidP="00161C32">
      <w:pPr>
        <w:pStyle w:val="BodyText"/>
        <w:numPr>
          <w:ilvl w:val="2"/>
          <w:numId w:val="34"/>
        </w:numPr>
        <w:tabs>
          <w:tab w:val="left" w:pos="851"/>
        </w:tabs>
        <w:ind w:left="284" w:firstLine="0"/>
        <w:rPr>
          <w:i/>
          <w:iCs/>
        </w:rPr>
      </w:pPr>
      <w:r>
        <w:rPr>
          <w:i/>
        </w:rPr>
        <w:t>iepirkumu somas (05.2.1.9);</w:t>
      </w:r>
    </w:p>
    <w:p w14:paraId="5DF64E87" w14:textId="77777777" w:rsidR="006E778E" w:rsidRPr="0045290A" w:rsidRDefault="006E778E" w:rsidP="00161C32">
      <w:pPr>
        <w:pStyle w:val="BodyText"/>
        <w:numPr>
          <w:ilvl w:val="2"/>
          <w:numId w:val="34"/>
        </w:numPr>
        <w:tabs>
          <w:tab w:val="left" w:pos="851"/>
        </w:tabs>
        <w:ind w:left="284" w:firstLine="0"/>
        <w:rPr>
          <w:i/>
          <w:iCs/>
        </w:rPr>
      </w:pPr>
      <w:r>
        <w:rPr>
          <w:i/>
        </w:rPr>
        <w:t>barošanas pudelītes (05.4.0.3);</w:t>
      </w:r>
    </w:p>
    <w:p w14:paraId="4D2F694F" w14:textId="77777777" w:rsidR="006E778E" w:rsidRPr="0045290A" w:rsidRDefault="006E778E" w:rsidP="00161C32">
      <w:pPr>
        <w:pStyle w:val="BodyText"/>
        <w:numPr>
          <w:ilvl w:val="2"/>
          <w:numId w:val="34"/>
        </w:numPr>
        <w:tabs>
          <w:tab w:val="left" w:pos="851"/>
        </w:tabs>
        <w:ind w:left="284" w:firstLine="0"/>
        <w:rPr>
          <w:i/>
          <w:iCs/>
        </w:rPr>
      </w:pPr>
      <w:r>
        <w:rPr>
          <w:i/>
        </w:rPr>
        <w:t>spieķi un nūjas, ko izmanto medicīniskām vajadzībām (06.1.3.3);</w:t>
      </w:r>
    </w:p>
    <w:p w14:paraId="2EE7D47E" w14:textId="77777777" w:rsidR="006E778E" w:rsidRPr="0045290A" w:rsidRDefault="006E778E" w:rsidP="00161C32">
      <w:pPr>
        <w:pStyle w:val="BodyText"/>
        <w:numPr>
          <w:ilvl w:val="2"/>
          <w:numId w:val="34"/>
        </w:numPr>
        <w:tabs>
          <w:tab w:val="left" w:pos="851"/>
        </w:tabs>
        <w:ind w:left="284" w:firstLine="0"/>
        <w:rPr>
          <w:i/>
          <w:iCs/>
        </w:rPr>
      </w:pPr>
      <w:r>
        <w:rPr>
          <w:i/>
        </w:rPr>
        <w:t>automobiļu sēdekļi zīdaiņiem (07.2.1.3);</w:t>
      </w:r>
    </w:p>
    <w:p w14:paraId="0ECFA29E" w14:textId="77777777" w:rsidR="006E778E" w:rsidRPr="0045290A" w:rsidRDefault="006E778E" w:rsidP="00161C32">
      <w:pPr>
        <w:pStyle w:val="BodyText"/>
        <w:numPr>
          <w:ilvl w:val="2"/>
          <w:numId w:val="34"/>
        </w:numPr>
        <w:tabs>
          <w:tab w:val="left" w:pos="851"/>
        </w:tabs>
        <w:ind w:left="284" w:firstLine="0"/>
        <w:rPr>
          <w:i/>
          <w:iCs/>
        </w:rPr>
      </w:pPr>
      <w:r>
        <w:rPr>
          <w:i/>
        </w:rPr>
        <w:t>aizsargbrilles sportošanai (09.2.2.1).</w:t>
      </w:r>
    </w:p>
    <w:p w14:paraId="4E9E4DC1" w14:textId="77777777" w:rsidR="006E778E" w:rsidRPr="009D0D9B" w:rsidRDefault="006E778E" w:rsidP="006E778E">
      <w:pPr>
        <w:jc w:val="both"/>
        <w:rPr>
          <w:rFonts w:ascii="Times New Roman" w:eastAsia="Calibri" w:hAnsi="Times New Roman" w:cs="Times New Roman"/>
          <w:i/>
          <w:noProof/>
          <w:sz w:val="24"/>
          <w:szCs w:val="24"/>
        </w:rPr>
      </w:pPr>
    </w:p>
    <w:p w14:paraId="2A19D475" w14:textId="77777777" w:rsidR="006E778E" w:rsidRPr="00595E69" w:rsidRDefault="006E778E" w:rsidP="006E778E">
      <w:pPr>
        <w:pStyle w:val="BodyText"/>
        <w:rPr>
          <w:b/>
          <w:bCs/>
        </w:rPr>
      </w:pPr>
      <w:r>
        <w:rPr>
          <w:b/>
        </w:rPr>
        <w:t>13.2.9.2. Citu citur neklasificētu personiskās lietošanas priekšmetu remonts vai noma (</w:t>
      </w:r>
      <w:r>
        <w:rPr>
          <w:b/>
          <w:i/>
          <w:iCs/>
        </w:rPr>
        <w:t>S</w:t>
      </w:r>
      <w:r>
        <w:rPr>
          <w:b/>
        </w:rPr>
        <w:t>)</w:t>
      </w:r>
    </w:p>
    <w:p w14:paraId="3BF86332" w14:textId="77777777" w:rsidR="006E778E" w:rsidRPr="009D0D9B" w:rsidRDefault="006E778E" w:rsidP="006E778E">
      <w:pPr>
        <w:jc w:val="both"/>
        <w:rPr>
          <w:rFonts w:ascii="Times New Roman" w:eastAsia="Calibri" w:hAnsi="Times New Roman" w:cs="Times New Roman"/>
          <w:b/>
          <w:bCs/>
          <w:noProof/>
          <w:sz w:val="24"/>
          <w:szCs w:val="24"/>
        </w:rPr>
      </w:pPr>
    </w:p>
    <w:p w14:paraId="43025513" w14:textId="77777777" w:rsidR="006E778E" w:rsidRPr="009D0D9B" w:rsidRDefault="006E778E" w:rsidP="006E778E">
      <w:pPr>
        <w:pStyle w:val="BodyText"/>
      </w:pPr>
      <w:r>
        <w:t>Materiālu izmaksas tiek iekļautas tikai tad, ja par materiāliem nav izsniegts atsevišķs rēķins.</w:t>
      </w:r>
    </w:p>
    <w:p w14:paraId="4B86808F" w14:textId="77777777" w:rsidR="006E778E" w:rsidRPr="009D0D9B" w:rsidRDefault="006E778E" w:rsidP="006E778E">
      <w:pPr>
        <w:jc w:val="both"/>
        <w:rPr>
          <w:rFonts w:ascii="Times New Roman" w:eastAsia="Calibri" w:hAnsi="Times New Roman" w:cs="Times New Roman"/>
          <w:noProof/>
          <w:sz w:val="24"/>
          <w:szCs w:val="24"/>
        </w:rPr>
      </w:pPr>
    </w:p>
    <w:p w14:paraId="01FED2CF" w14:textId="77777777" w:rsidR="006E778E" w:rsidRPr="009D0D9B" w:rsidRDefault="006E778E" w:rsidP="006E778E">
      <w:pPr>
        <w:pStyle w:val="BodyText"/>
      </w:pPr>
      <w:r>
        <w:t>Ietilpst:</w:t>
      </w:r>
    </w:p>
    <w:p w14:paraId="27E9EF0C" w14:textId="77777777" w:rsidR="006E778E" w:rsidRPr="009D0D9B" w:rsidRDefault="006E778E" w:rsidP="006E778E">
      <w:pPr>
        <w:jc w:val="both"/>
        <w:rPr>
          <w:rFonts w:ascii="Times New Roman" w:eastAsia="Calibri" w:hAnsi="Times New Roman" w:cs="Times New Roman"/>
          <w:noProof/>
          <w:sz w:val="24"/>
          <w:szCs w:val="24"/>
        </w:rPr>
      </w:pPr>
    </w:p>
    <w:p w14:paraId="54845A67" w14:textId="77777777" w:rsidR="006E778E" w:rsidRPr="009D0D9B" w:rsidRDefault="006E778E" w:rsidP="00161C32">
      <w:pPr>
        <w:pStyle w:val="BodyText"/>
        <w:numPr>
          <w:ilvl w:val="2"/>
          <w:numId w:val="34"/>
        </w:numPr>
        <w:tabs>
          <w:tab w:val="left" w:pos="851"/>
        </w:tabs>
        <w:ind w:left="284" w:firstLine="0"/>
      </w:pPr>
      <w:r>
        <w:t>citu personiskās lietošanas priekšmetu remonts;</w:t>
      </w:r>
    </w:p>
    <w:p w14:paraId="748D175A" w14:textId="77777777" w:rsidR="006E778E" w:rsidRPr="009D0D9B" w:rsidRDefault="006E778E" w:rsidP="00161C32">
      <w:pPr>
        <w:pStyle w:val="BodyText"/>
        <w:numPr>
          <w:ilvl w:val="2"/>
          <w:numId w:val="34"/>
        </w:numPr>
        <w:tabs>
          <w:tab w:val="left" w:pos="851"/>
        </w:tabs>
        <w:ind w:left="284" w:firstLine="0"/>
      </w:pPr>
      <w:r>
        <w:t>citu personiskās lietošanas priekšmetu noma.</w:t>
      </w:r>
    </w:p>
    <w:p w14:paraId="63C5D426" w14:textId="77777777" w:rsidR="006E778E" w:rsidRPr="009D0D9B" w:rsidRDefault="006E778E" w:rsidP="006E778E">
      <w:pPr>
        <w:jc w:val="both"/>
        <w:rPr>
          <w:rFonts w:ascii="Times New Roman" w:eastAsia="Calibri" w:hAnsi="Times New Roman" w:cs="Times New Roman"/>
          <w:noProof/>
          <w:sz w:val="24"/>
          <w:szCs w:val="24"/>
        </w:rPr>
      </w:pPr>
    </w:p>
    <w:p w14:paraId="3768AAC5" w14:textId="77777777" w:rsidR="006E778E" w:rsidRPr="00595E69" w:rsidRDefault="006E778E" w:rsidP="006E778E">
      <w:pPr>
        <w:pStyle w:val="BodyText"/>
        <w:rPr>
          <w:b/>
          <w:bCs/>
        </w:rPr>
      </w:pPr>
      <w:r>
        <w:rPr>
          <w:b/>
        </w:rPr>
        <w:t>13.3. SOCIĀLĀ AIZSARDZĪBA</w:t>
      </w:r>
    </w:p>
    <w:p w14:paraId="456C0FCC" w14:textId="77777777" w:rsidR="006E778E" w:rsidRPr="009D0D9B" w:rsidRDefault="006E778E" w:rsidP="006E778E">
      <w:pPr>
        <w:jc w:val="both"/>
        <w:rPr>
          <w:rFonts w:ascii="Times New Roman" w:eastAsia="Calibri" w:hAnsi="Times New Roman" w:cs="Times New Roman"/>
          <w:b/>
          <w:bCs/>
          <w:noProof/>
          <w:sz w:val="24"/>
          <w:szCs w:val="24"/>
        </w:rPr>
      </w:pPr>
    </w:p>
    <w:p w14:paraId="5DA6E2D8" w14:textId="77777777" w:rsidR="006E778E" w:rsidRPr="009D0D9B" w:rsidRDefault="006E778E" w:rsidP="006E778E">
      <w:pPr>
        <w:pStyle w:val="BodyText"/>
      </w:pPr>
      <w:r>
        <w:t>Sociālā aizsardzība šī dokumenta nozīmē ietver nemedicīnisku palīdzību un atbalsta pakalpojumus, ko sniedz vecāka gadagājuma personām, personām ar invaliditāti, personām ar arodtraumām un slimībām, izdzīvojušajiem, bezdarbniekiem, trūcīgajiem, bezpajumtniekiem, darba ņēmējiem ar zemiem ienākumiem, pamatiedzīvotājiem, imigrantiem, bēgļiem, personām, kam ir atkarība no alkohola un narkotiskajām vielām u. c.</w:t>
      </w:r>
    </w:p>
    <w:p w14:paraId="66595B39" w14:textId="77777777" w:rsidR="006E778E" w:rsidRPr="009D0D9B" w:rsidRDefault="006E778E" w:rsidP="006E778E">
      <w:pPr>
        <w:jc w:val="both"/>
        <w:rPr>
          <w:rFonts w:ascii="Times New Roman" w:eastAsia="Calibri" w:hAnsi="Times New Roman" w:cs="Times New Roman"/>
          <w:noProof/>
          <w:sz w:val="24"/>
          <w:szCs w:val="24"/>
        </w:rPr>
      </w:pPr>
    </w:p>
    <w:p w14:paraId="0D0D82FC" w14:textId="77777777" w:rsidR="006E778E" w:rsidRPr="009D0D9B" w:rsidRDefault="006E778E" w:rsidP="006E778E">
      <w:pPr>
        <w:pStyle w:val="BodyText"/>
      </w:pPr>
      <w:r>
        <w:t>Tas attiecas arī uz palīdzības un atbalsta pakalpojumiem, ko sniedz ģimenēm un bērniem.</w:t>
      </w:r>
    </w:p>
    <w:p w14:paraId="5A66B8E4" w14:textId="77777777" w:rsidR="006E778E" w:rsidRPr="009D0D9B" w:rsidRDefault="006E778E" w:rsidP="006E778E">
      <w:pPr>
        <w:jc w:val="both"/>
        <w:rPr>
          <w:rFonts w:ascii="Times New Roman" w:eastAsia="Calibri" w:hAnsi="Times New Roman" w:cs="Times New Roman"/>
          <w:noProof/>
          <w:sz w:val="24"/>
          <w:szCs w:val="24"/>
        </w:rPr>
      </w:pPr>
    </w:p>
    <w:p w14:paraId="31CFD746" w14:textId="77777777" w:rsidR="006E778E" w:rsidRPr="00595E69" w:rsidRDefault="006E778E" w:rsidP="006E778E">
      <w:pPr>
        <w:pStyle w:val="BodyText"/>
        <w:rPr>
          <w:b/>
          <w:bCs/>
        </w:rPr>
      </w:pPr>
      <w:r>
        <w:rPr>
          <w:b/>
        </w:rPr>
        <w:t>13.3.0. Sociālā aizsardzība (</w:t>
      </w:r>
      <w:r>
        <w:rPr>
          <w:b/>
          <w:i/>
          <w:iCs/>
        </w:rPr>
        <w:t>S</w:t>
      </w:r>
      <w:r>
        <w:rPr>
          <w:b/>
        </w:rPr>
        <w:t>)</w:t>
      </w:r>
    </w:p>
    <w:p w14:paraId="0D82671C" w14:textId="77777777" w:rsidR="006E778E" w:rsidRPr="009D0D9B" w:rsidRDefault="006E778E" w:rsidP="006E778E">
      <w:pPr>
        <w:jc w:val="both"/>
        <w:rPr>
          <w:rFonts w:ascii="Times New Roman" w:eastAsia="Calibri" w:hAnsi="Times New Roman" w:cs="Times New Roman"/>
          <w:b/>
          <w:bCs/>
          <w:noProof/>
          <w:sz w:val="24"/>
          <w:szCs w:val="24"/>
        </w:rPr>
      </w:pPr>
    </w:p>
    <w:p w14:paraId="5EBA4602" w14:textId="77777777" w:rsidR="006E778E" w:rsidRPr="009D0D9B" w:rsidRDefault="006E778E" w:rsidP="006E778E">
      <w:pPr>
        <w:pStyle w:val="BodyText"/>
      </w:pPr>
      <w:r>
        <w:t>Sociālās aizsardzības pakalpojumi ietver ģimenes tipa aprūpi, mājas izpalīga pakalpojumus un dienas aprūpi.</w:t>
      </w:r>
    </w:p>
    <w:p w14:paraId="2B1C9458" w14:textId="77777777" w:rsidR="006E778E" w:rsidRPr="009D0D9B" w:rsidRDefault="006E778E" w:rsidP="006E778E">
      <w:pPr>
        <w:jc w:val="both"/>
        <w:rPr>
          <w:rFonts w:ascii="Times New Roman" w:eastAsia="Calibri" w:hAnsi="Times New Roman" w:cs="Times New Roman"/>
          <w:noProof/>
          <w:sz w:val="24"/>
          <w:szCs w:val="24"/>
        </w:rPr>
      </w:pPr>
    </w:p>
    <w:p w14:paraId="0273B0BD" w14:textId="77777777" w:rsidR="006E778E" w:rsidRPr="009D0D9B" w:rsidRDefault="006E778E" w:rsidP="006E778E">
      <w:pPr>
        <w:pStyle w:val="BodyText"/>
      </w:pPr>
      <w:r>
        <w:t>Ietilpst:</w:t>
      </w:r>
    </w:p>
    <w:p w14:paraId="2B50020D" w14:textId="77777777" w:rsidR="006E778E" w:rsidRPr="009D0D9B" w:rsidRDefault="006E778E" w:rsidP="006E778E">
      <w:pPr>
        <w:jc w:val="both"/>
        <w:rPr>
          <w:rFonts w:ascii="Times New Roman" w:eastAsia="Calibri" w:hAnsi="Times New Roman" w:cs="Times New Roman"/>
          <w:noProof/>
          <w:sz w:val="24"/>
          <w:szCs w:val="24"/>
        </w:rPr>
      </w:pPr>
    </w:p>
    <w:p w14:paraId="376B79D4" w14:textId="77777777" w:rsidR="006E778E" w:rsidRPr="009D0D9B" w:rsidRDefault="006E778E" w:rsidP="00161C32">
      <w:pPr>
        <w:pStyle w:val="BodyText"/>
        <w:numPr>
          <w:ilvl w:val="2"/>
          <w:numId w:val="34"/>
        </w:numPr>
        <w:tabs>
          <w:tab w:val="left" w:pos="851"/>
        </w:tabs>
        <w:ind w:left="284" w:firstLine="0"/>
      </w:pPr>
      <w:r>
        <w:t>nemedicīniski pansionāti vecāka gadagājuma cilvēkiem, personām ar invaliditāti, rehabilitācijas centri, kas sniedz nemedicīnisku ilgtermiņa palīdzību personām, nevis veselības aprūpi un rehabilitāciju, skolas personām ar invaliditāti, kuru galvenais mērķis ir palīdzēt skolēniem pārvarēt invaliditāti;</w:t>
      </w:r>
    </w:p>
    <w:p w14:paraId="312D80F9" w14:textId="77777777" w:rsidR="006E778E" w:rsidRPr="009D0D9B" w:rsidRDefault="006E778E" w:rsidP="00161C32">
      <w:pPr>
        <w:pStyle w:val="BodyText"/>
        <w:numPr>
          <w:ilvl w:val="2"/>
          <w:numId w:val="34"/>
        </w:numPr>
        <w:tabs>
          <w:tab w:val="left" w:pos="851"/>
        </w:tabs>
        <w:ind w:left="284" w:firstLine="0"/>
      </w:pPr>
      <w:r>
        <w:lastRenderedPageBreak/>
        <w:t>nemedicīniska palīdzība, lai nodrošinātu vecāka gadagājuma personu un invalīdu aprūpi mājās (mājas tīrīšanas pakalpojumi, ēdināšanas programmas, nemedicīniski dienas aprūpes centri, dienas aprūpes pakalpojumi un brīvdienu aprūpes pakalpojumi);</w:t>
      </w:r>
    </w:p>
    <w:p w14:paraId="39B9AAD2" w14:textId="77777777" w:rsidR="006E778E" w:rsidRPr="009D0D9B" w:rsidRDefault="006E778E" w:rsidP="00161C32">
      <w:pPr>
        <w:pStyle w:val="BodyText"/>
        <w:numPr>
          <w:ilvl w:val="2"/>
          <w:numId w:val="34"/>
        </w:numPr>
        <w:tabs>
          <w:tab w:val="left" w:pos="851"/>
        </w:tabs>
        <w:ind w:left="284" w:firstLine="0"/>
      </w:pPr>
      <w:r>
        <w:t>bērnu pieskatīšana ārpus mājām, bērnistabas, dienas aprūpes iestādes, zīdītājas, mazbērnu novietnes, bērnudārzi (kas nav izglītības iestādes), rotaļu skolas un citas bērnu pieskatīšanas iestādes;</w:t>
      </w:r>
    </w:p>
    <w:p w14:paraId="22DB1661" w14:textId="77777777" w:rsidR="006E778E" w:rsidRPr="009D0D9B" w:rsidRDefault="006E778E" w:rsidP="00161C32">
      <w:pPr>
        <w:pStyle w:val="BodyText"/>
        <w:numPr>
          <w:ilvl w:val="2"/>
          <w:numId w:val="34"/>
        </w:numPr>
        <w:tabs>
          <w:tab w:val="left" w:pos="851"/>
        </w:tabs>
        <w:ind w:left="284" w:firstLine="0"/>
      </w:pPr>
      <w:r>
        <w:t>konsultāciju, palīdzību, šķīrējtiesu, bērnu audzināšanas un adoptēšanas pakalpojumi ģimenēm.</w:t>
      </w:r>
    </w:p>
    <w:p w14:paraId="49F643C8" w14:textId="77777777" w:rsidR="006E778E" w:rsidRPr="009D0D9B" w:rsidRDefault="006E778E" w:rsidP="006E778E">
      <w:pPr>
        <w:jc w:val="both"/>
        <w:rPr>
          <w:rFonts w:ascii="Times New Roman" w:eastAsia="Calibri" w:hAnsi="Times New Roman" w:cs="Times New Roman"/>
          <w:noProof/>
          <w:sz w:val="24"/>
          <w:szCs w:val="24"/>
        </w:rPr>
      </w:pPr>
    </w:p>
    <w:p w14:paraId="0793208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252CE54" w14:textId="77777777" w:rsidR="006E778E" w:rsidRPr="009D0D9B" w:rsidRDefault="006E778E" w:rsidP="006E778E">
      <w:pPr>
        <w:jc w:val="both"/>
        <w:rPr>
          <w:rFonts w:ascii="Times New Roman" w:eastAsia="Calibri" w:hAnsi="Times New Roman" w:cs="Times New Roman"/>
          <w:i/>
          <w:noProof/>
          <w:sz w:val="24"/>
          <w:szCs w:val="24"/>
        </w:rPr>
      </w:pPr>
    </w:p>
    <w:p w14:paraId="2DC241B6" w14:textId="77777777" w:rsidR="006E778E" w:rsidRPr="0075331A" w:rsidRDefault="006E778E" w:rsidP="00161C32">
      <w:pPr>
        <w:pStyle w:val="BodyText"/>
        <w:numPr>
          <w:ilvl w:val="2"/>
          <w:numId w:val="34"/>
        </w:numPr>
        <w:tabs>
          <w:tab w:val="left" w:pos="851"/>
        </w:tabs>
        <w:ind w:left="284" w:firstLine="0"/>
        <w:rPr>
          <w:i/>
          <w:iCs/>
        </w:rPr>
      </w:pPr>
      <w:r>
        <w:rPr>
          <w:i/>
        </w:rPr>
        <w:t>aukles u. tml. (05.6.2.1);</w:t>
      </w:r>
    </w:p>
    <w:p w14:paraId="105FAAC0" w14:textId="77777777" w:rsidR="006E778E" w:rsidRPr="0075331A" w:rsidRDefault="006E778E" w:rsidP="00161C32">
      <w:pPr>
        <w:pStyle w:val="BodyText"/>
        <w:numPr>
          <w:ilvl w:val="2"/>
          <w:numId w:val="34"/>
        </w:numPr>
        <w:tabs>
          <w:tab w:val="left" w:pos="851"/>
        </w:tabs>
        <w:ind w:left="284" w:firstLine="0"/>
        <w:rPr>
          <w:i/>
          <w:iCs/>
        </w:rPr>
      </w:pPr>
      <w:r>
        <w:rPr>
          <w:i/>
        </w:rPr>
        <w:t>sociālā palīdzība un citi sociālās aprūpes pakalpojumi, kas ir iekļauti aprūpes paketē kopā ar medicīniskajiem pakalpojumiem, jāiekļauj 06.2.3. klasē, ja medicīnisko pakalpojumu saņemšanai nav nepieciešama nakšņošana iestādē, un 06.3.2. klasē, ja šāda nakšņošana ir nepieciešama. Piemēram, medicīniskās rekonvalescences namu vai rekonvalescences slimnīcu pakalpojumi; medicīnisko aprūpi nodrošinošu veco ļaužu pansionātu pakalpojumi; stacionārās paliatīvās aprūpes pakalpojumi; paliatīvās aprūpes iestāžu pakalpojumi nedziedināmi slimām personām; medicīniskās aprūpes namu pakalpojumi; atpūtas nami ar medicīnisko aprūpi; kvalificētu aprūpes centru pakalpojumi; mācību medicīniskās aprūpes namu pakalpojumi; pakalpojumi, ko sniedz pansionāti, kuri paredzēti cilvēkiem ar garīgo atpalicību; garīgās veselības un narkotisko un psihotropo vielu lietotāju aprūpes iestādes, kas paredzētas hronisku pacientu (piemēram, demences slimnieku) aprūpei; alkoholiķu un narkomānu rehabilitācijas iestāžu (kas nav licencētas slimnīcas) pakalpojumi;</w:t>
      </w:r>
    </w:p>
    <w:p w14:paraId="4126541A" w14:textId="77777777" w:rsidR="006E778E" w:rsidRPr="0075331A" w:rsidRDefault="006E778E" w:rsidP="00161C32">
      <w:pPr>
        <w:pStyle w:val="BodyText"/>
        <w:numPr>
          <w:ilvl w:val="2"/>
          <w:numId w:val="34"/>
        </w:numPr>
        <w:tabs>
          <w:tab w:val="left" w:pos="851"/>
        </w:tabs>
        <w:ind w:left="284" w:firstLine="0"/>
        <w:rPr>
          <w:i/>
          <w:iCs/>
        </w:rPr>
      </w:pPr>
      <w:r>
        <w:rPr>
          <w:i/>
        </w:rPr>
        <w:t>garīgās veselības rekonvalescences namu vai slimnīcu pakalpojumi (06.3.2.0);</w:t>
      </w:r>
    </w:p>
    <w:p w14:paraId="767546CE" w14:textId="77777777" w:rsidR="006E778E" w:rsidRPr="0075331A" w:rsidRDefault="006E778E" w:rsidP="00161C32">
      <w:pPr>
        <w:pStyle w:val="BodyText"/>
        <w:numPr>
          <w:ilvl w:val="2"/>
          <w:numId w:val="34"/>
        </w:numPr>
        <w:tabs>
          <w:tab w:val="left" w:pos="851"/>
        </w:tabs>
        <w:ind w:left="284" w:firstLine="0"/>
        <w:rPr>
          <w:i/>
          <w:iCs/>
        </w:rPr>
      </w:pPr>
      <w:r>
        <w:rPr>
          <w:i/>
        </w:rPr>
        <w:t>izglītojoši bērnudārzi (10.1.0.1).</w:t>
      </w:r>
    </w:p>
    <w:p w14:paraId="0C2A331E" w14:textId="77777777" w:rsidR="006E778E" w:rsidRPr="009D0D9B" w:rsidRDefault="006E778E" w:rsidP="006E778E">
      <w:pPr>
        <w:jc w:val="both"/>
        <w:rPr>
          <w:rFonts w:ascii="Times New Roman" w:eastAsia="Calibri" w:hAnsi="Times New Roman" w:cs="Times New Roman"/>
          <w:i/>
          <w:noProof/>
          <w:sz w:val="24"/>
          <w:szCs w:val="24"/>
        </w:rPr>
      </w:pPr>
    </w:p>
    <w:p w14:paraId="49F7B720" w14:textId="77777777" w:rsidR="006E778E" w:rsidRPr="00595E69" w:rsidRDefault="006E778E" w:rsidP="006E778E">
      <w:pPr>
        <w:pStyle w:val="BodyText"/>
        <w:rPr>
          <w:b/>
          <w:bCs/>
        </w:rPr>
      </w:pPr>
      <w:r>
        <w:rPr>
          <w:b/>
        </w:rPr>
        <w:t>13.3.0.1. Bērnu aprūpes pakalpojumi (</w:t>
      </w:r>
      <w:r>
        <w:rPr>
          <w:b/>
          <w:i/>
          <w:iCs/>
        </w:rPr>
        <w:t>S</w:t>
      </w:r>
      <w:r>
        <w:rPr>
          <w:b/>
        </w:rPr>
        <w:t>)</w:t>
      </w:r>
    </w:p>
    <w:p w14:paraId="3F392D6D" w14:textId="77777777" w:rsidR="006E778E" w:rsidRPr="009D0D9B" w:rsidRDefault="006E778E" w:rsidP="006E778E">
      <w:pPr>
        <w:jc w:val="both"/>
        <w:rPr>
          <w:rFonts w:ascii="Times New Roman" w:eastAsia="Calibri" w:hAnsi="Times New Roman" w:cs="Times New Roman"/>
          <w:b/>
          <w:bCs/>
          <w:noProof/>
          <w:sz w:val="24"/>
          <w:szCs w:val="24"/>
        </w:rPr>
      </w:pPr>
    </w:p>
    <w:p w14:paraId="0F909088" w14:textId="77777777" w:rsidR="006E778E" w:rsidRPr="009D0D9B" w:rsidRDefault="006E778E" w:rsidP="006E778E">
      <w:pPr>
        <w:pStyle w:val="BodyText"/>
      </w:pPr>
      <w:r>
        <w:t>Ietilpst:</w:t>
      </w:r>
    </w:p>
    <w:p w14:paraId="38057465" w14:textId="77777777" w:rsidR="006E778E" w:rsidRPr="009D0D9B" w:rsidRDefault="006E778E" w:rsidP="006E778E">
      <w:pPr>
        <w:jc w:val="both"/>
        <w:rPr>
          <w:rFonts w:ascii="Times New Roman" w:eastAsia="Calibri" w:hAnsi="Times New Roman" w:cs="Times New Roman"/>
          <w:noProof/>
          <w:sz w:val="24"/>
          <w:szCs w:val="24"/>
        </w:rPr>
      </w:pPr>
    </w:p>
    <w:p w14:paraId="444F0901" w14:textId="77777777" w:rsidR="006E778E" w:rsidRPr="009D0D9B" w:rsidRDefault="006E778E" w:rsidP="00161C32">
      <w:pPr>
        <w:pStyle w:val="BodyText"/>
        <w:numPr>
          <w:ilvl w:val="2"/>
          <w:numId w:val="34"/>
        </w:numPr>
        <w:tabs>
          <w:tab w:val="left" w:pos="851"/>
        </w:tabs>
        <w:ind w:left="284" w:firstLine="0"/>
      </w:pPr>
      <w:r>
        <w:t>bērnu pieskatīšana ārpus mājām;</w:t>
      </w:r>
    </w:p>
    <w:p w14:paraId="27193BB0" w14:textId="77777777" w:rsidR="006E778E" w:rsidRPr="009D0D9B" w:rsidRDefault="006E778E" w:rsidP="00161C32">
      <w:pPr>
        <w:pStyle w:val="BodyText"/>
        <w:numPr>
          <w:ilvl w:val="2"/>
          <w:numId w:val="34"/>
        </w:numPr>
        <w:tabs>
          <w:tab w:val="left" w:pos="851"/>
        </w:tabs>
        <w:ind w:left="284" w:firstLine="0"/>
      </w:pPr>
      <w:r>
        <w:t>bērnistabas, dienas aprūpes iestādes, zīdītājas, mazbērnu novietnes un citas bērnu pieskatīšanas iestādes;</w:t>
      </w:r>
    </w:p>
    <w:p w14:paraId="0E139DFD" w14:textId="77777777" w:rsidR="006E778E" w:rsidRPr="009D0D9B" w:rsidRDefault="006E778E" w:rsidP="00161C32">
      <w:pPr>
        <w:pStyle w:val="BodyText"/>
        <w:numPr>
          <w:ilvl w:val="2"/>
          <w:numId w:val="34"/>
        </w:numPr>
        <w:tabs>
          <w:tab w:val="left" w:pos="851"/>
        </w:tabs>
        <w:ind w:left="284" w:firstLine="0"/>
      </w:pPr>
      <w:r>
        <w:t>ārpusskolas laika pavadīšanas centri.</w:t>
      </w:r>
    </w:p>
    <w:p w14:paraId="21A0BE97" w14:textId="77777777" w:rsidR="006E778E" w:rsidRPr="009D0D9B" w:rsidRDefault="006E778E" w:rsidP="006E778E">
      <w:pPr>
        <w:jc w:val="both"/>
        <w:rPr>
          <w:rFonts w:ascii="Times New Roman" w:eastAsia="Calibri" w:hAnsi="Times New Roman" w:cs="Times New Roman"/>
          <w:noProof/>
          <w:sz w:val="24"/>
          <w:szCs w:val="24"/>
        </w:rPr>
      </w:pPr>
    </w:p>
    <w:p w14:paraId="2EBC6BD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D82E24B" w14:textId="77777777" w:rsidR="006E778E" w:rsidRPr="009D0D9B" w:rsidRDefault="006E778E" w:rsidP="006E778E">
      <w:pPr>
        <w:jc w:val="both"/>
        <w:rPr>
          <w:rFonts w:ascii="Times New Roman" w:eastAsia="Calibri" w:hAnsi="Times New Roman" w:cs="Times New Roman"/>
          <w:i/>
          <w:noProof/>
          <w:sz w:val="24"/>
          <w:szCs w:val="24"/>
        </w:rPr>
      </w:pPr>
    </w:p>
    <w:p w14:paraId="71300506" w14:textId="77777777" w:rsidR="006E778E" w:rsidRPr="00E06751" w:rsidRDefault="006E778E" w:rsidP="00161C32">
      <w:pPr>
        <w:pStyle w:val="BodyText"/>
        <w:numPr>
          <w:ilvl w:val="2"/>
          <w:numId w:val="34"/>
        </w:numPr>
        <w:tabs>
          <w:tab w:val="left" w:pos="851"/>
        </w:tabs>
        <w:ind w:left="284" w:firstLine="0"/>
        <w:rPr>
          <w:i/>
          <w:iCs/>
        </w:rPr>
      </w:pPr>
      <w:r>
        <w:rPr>
          <w:i/>
        </w:rPr>
        <w:t>aukles u. tml. (05.6.2.1);</w:t>
      </w:r>
    </w:p>
    <w:p w14:paraId="5A3DB6B5" w14:textId="77777777" w:rsidR="006E778E" w:rsidRPr="00E06751" w:rsidRDefault="006E778E" w:rsidP="00161C32">
      <w:pPr>
        <w:pStyle w:val="BodyText"/>
        <w:numPr>
          <w:ilvl w:val="2"/>
          <w:numId w:val="34"/>
        </w:numPr>
        <w:tabs>
          <w:tab w:val="left" w:pos="851"/>
        </w:tabs>
        <w:ind w:left="284" w:firstLine="0"/>
        <w:rPr>
          <w:i/>
          <w:iCs/>
        </w:rPr>
      </w:pPr>
      <w:r>
        <w:rPr>
          <w:i/>
        </w:rPr>
        <w:t>izglītojoši bērnudārzi (10.1.0.1).</w:t>
      </w:r>
    </w:p>
    <w:p w14:paraId="0C971D97" w14:textId="77777777" w:rsidR="006E778E" w:rsidRPr="009D0D9B" w:rsidRDefault="006E778E" w:rsidP="006E778E">
      <w:pPr>
        <w:jc w:val="both"/>
        <w:rPr>
          <w:rFonts w:ascii="Times New Roman" w:eastAsia="Calibri" w:hAnsi="Times New Roman" w:cs="Times New Roman"/>
          <w:i/>
          <w:noProof/>
          <w:sz w:val="24"/>
          <w:szCs w:val="24"/>
        </w:rPr>
      </w:pPr>
    </w:p>
    <w:p w14:paraId="1C56E98C" w14:textId="77777777" w:rsidR="006E778E" w:rsidRPr="00595E69" w:rsidRDefault="006E778E" w:rsidP="006E778E">
      <w:pPr>
        <w:pStyle w:val="BodyText"/>
        <w:rPr>
          <w:b/>
          <w:bCs/>
        </w:rPr>
      </w:pPr>
      <w:r>
        <w:rPr>
          <w:b/>
        </w:rPr>
        <w:t>13.3.0.2. Nemedicīniski veco ļaužu nami un invalīdu nami (</w:t>
      </w:r>
      <w:r>
        <w:rPr>
          <w:b/>
          <w:i/>
          <w:iCs/>
        </w:rPr>
        <w:t>S</w:t>
      </w:r>
      <w:r>
        <w:rPr>
          <w:b/>
        </w:rPr>
        <w:t>)</w:t>
      </w:r>
    </w:p>
    <w:p w14:paraId="4D4A6278" w14:textId="77777777" w:rsidR="006E778E" w:rsidRDefault="006E778E" w:rsidP="006E778E">
      <w:pPr>
        <w:pStyle w:val="BodyText"/>
      </w:pPr>
    </w:p>
    <w:p w14:paraId="39B081CA" w14:textId="77777777" w:rsidR="006E778E" w:rsidRPr="009D0D9B" w:rsidRDefault="006E778E" w:rsidP="006E778E">
      <w:pPr>
        <w:pStyle w:val="BodyText"/>
      </w:pPr>
      <w:r>
        <w:t>Ietilpst:</w:t>
      </w:r>
    </w:p>
    <w:p w14:paraId="43700750" w14:textId="77777777" w:rsidR="006E778E" w:rsidRPr="009D0D9B" w:rsidRDefault="006E778E" w:rsidP="006E778E">
      <w:pPr>
        <w:jc w:val="both"/>
        <w:rPr>
          <w:rFonts w:ascii="Times New Roman" w:eastAsia="Calibri" w:hAnsi="Times New Roman" w:cs="Times New Roman"/>
          <w:noProof/>
          <w:sz w:val="24"/>
          <w:szCs w:val="24"/>
        </w:rPr>
      </w:pPr>
    </w:p>
    <w:p w14:paraId="3BD5553D" w14:textId="77777777" w:rsidR="006E778E" w:rsidRPr="009D0D9B" w:rsidRDefault="006E778E" w:rsidP="00161C32">
      <w:pPr>
        <w:pStyle w:val="BodyText"/>
        <w:numPr>
          <w:ilvl w:val="2"/>
          <w:numId w:val="34"/>
        </w:numPr>
        <w:tabs>
          <w:tab w:val="left" w:pos="851"/>
        </w:tabs>
        <w:ind w:left="284" w:firstLine="0"/>
      </w:pPr>
      <w:r>
        <w:t>nemedicīniski veco ļaužu nami;</w:t>
      </w:r>
    </w:p>
    <w:p w14:paraId="0233E273" w14:textId="77777777" w:rsidR="006E778E" w:rsidRPr="009D0D9B" w:rsidRDefault="006E778E" w:rsidP="00161C32">
      <w:pPr>
        <w:pStyle w:val="BodyText"/>
        <w:numPr>
          <w:ilvl w:val="2"/>
          <w:numId w:val="34"/>
        </w:numPr>
        <w:tabs>
          <w:tab w:val="left" w:pos="851"/>
        </w:tabs>
        <w:ind w:left="284" w:firstLine="0"/>
      </w:pPr>
      <w:r>
        <w:t>nemedicīniski invalīdu nami.</w:t>
      </w:r>
    </w:p>
    <w:p w14:paraId="1B830EBA" w14:textId="77777777" w:rsidR="006E778E" w:rsidRPr="009D0D9B" w:rsidRDefault="006E778E" w:rsidP="006E778E">
      <w:pPr>
        <w:jc w:val="both"/>
        <w:rPr>
          <w:rFonts w:ascii="Times New Roman" w:eastAsia="Calibri" w:hAnsi="Times New Roman" w:cs="Times New Roman"/>
          <w:noProof/>
          <w:sz w:val="24"/>
          <w:szCs w:val="24"/>
        </w:rPr>
      </w:pPr>
    </w:p>
    <w:p w14:paraId="0DD8AADA" w14:textId="77777777" w:rsidR="006E778E" w:rsidRPr="009D0D9B" w:rsidRDefault="006E778E" w:rsidP="008876C1">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4C1F16EE" w14:textId="77777777" w:rsidR="006E778E" w:rsidRPr="009D0D9B" w:rsidRDefault="006E778E" w:rsidP="008876C1">
      <w:pPr>
        <w:keepNext/>
        <w:jc w:val="both"/>
        <w:rPr>
          <w:rFonts w:ascii="Times New Roman" w:eastAsia="Calibri" w:hAnsi="Times New Roman" w:cs="Times New Roman"/>
          <w:i/>
          <w:noProof/>
          <w:sz w:val="24"/>
          <w:szCs w:val="24"/>
        </w:rPr>
      </w:pPr>
    </w:p>
    <w:p w14:paraId="5FBF88F8" w14:textId="77777777" w:rsidR="006E778E" w:rsidRPr="00E06751" w:rsidRDefault="006E778E" w:rsidP="008876C1">
      <w:pPr>
        <w:pStyle w:val="BodyText"/>
        <w:keepNext/>
        <w:numPr>
          <w:ilvl w:val="2"/>
          <w:numId w:val="34"/>
        </w:numPr>
        <w:tabs>
          <w:tab w:val="left" w:pos="851"/>
        </w:tabs>
        <w:ind w:left="284" w:firstLine="0"/>
        <w:rPr>
          <w:i/>
          <w:iCs/>
        </w:rPr>
      </w:pPr>
      <w:r>
        <w:rPr>
          <w:i/>
        </w:rPr>
        <w:t>sociālā palīdzība un citi sociālās aprūpes pakalpojumi, kas ir iekļauti aprūpes paketē kopā ar medicīniskajiem pakalpojumiem, jāiekļauj 06.2.3. klasē, ja medicīnisko pakalpojumu saņemšanai nav nepieciešama nakšņošana iestādē, un 06.3.2. klasē, ja šāda nakšņošana ir nepieciešama. Piemēram, medicīniskās rekonvalescences namu vai rekonvalescences slimnīcu pakalpojumi; medicīnisko aprūpi nodrošinošu veco ļaužu pansionātu pakalpojumi; stacionārās paliatīvās aprūpes pakalpojumi; paliatīvās aprūpes iestāžu pakalpojumi nedziedināmi slimām personām; medicīniskās aprūpes namu pakalpojumi; atpūtas nami ar medicīnisko aprūpi; kvalificētu aprūpes centru pakalpojumi; mācību medicīniskās aprūpes namu pakalpojumi; pakalpojumi, ko sniedz pansionāti, kuri paredzēti cilvēkiem ar garīgo atpalicību; garīgās veselības un narkotisko un psihotropo vielu lietotāju aprūpes iestādes, kas paredzētas hronisku pacientu (piemēram, demences slimnieku) aprūpei; alkoholiķu un narkomānu rehabilitācijas iestāžu (kas nav licencētas slimnīcas) pakalpojumi;</w:t>
      </w:r>
    </w:p>
    <w:p w14:paraId="51F66A22" w14:textId="77777777" w:rsidR="006E778E" w:rsidRPr="00E06751" w:rsidRDefault="006E778E" w:rsidP="00161C32">
      <w:pPr>
        <w:pStyle w:val="BodyText"/>
        <w:numPr>
          <w:ilvl w:val="2"/>
          <w:numId w:val="34"/>
        </w:numPr>
        <w:tabs>
          <w:tab w:val="left" w:pos="851"/>
        </w:tabs>
        <w:ind w:left="284" w:firstLine="0"/>
        <w:rPr>
          <w:i/>
          <w:iCs/>
        </w:rPr>
      </w:pPr>
      <w:r>
        <w:rPr>
          <w:i/>
        </w:rPr>
        <w:t>garīgās veselības rekonvalescences namu vai slimnīcu pakalpojumi (06.3.2.0).</w:t>
      </w:r>
    </w:p>
    <w:p w14:paraId="75528499" w14:textId="77777777" w:rsidR="006E778E" w:rsidRPr="009D0D9B" w:rsidRDefault="006E778E" w:rsidP="006E778E">
      <w:pPr>
        <w:jc w:val="both"/>
        <w:rPr>
          <w:rFonts w:ascii="Times New Roman" w:eastAsia="Calibri" w:hAnsi="Times New Roman" w:cs="Times New Roman"/>
          <w:i/>
          <w:noProof/>
          <w:sz w:val="24"/>
          <w:szCs w:val="24"/>
        </w:rPr>
      </w:pPr>
    </w:p>
    <w:p w14:paraId="79B5D126" w14:textId="77777777" w:rsidR="006E778E" w:rsidRPr="00595E69" w:rsidRDefault="006E778E" w:rsidP="006E778E">
      <w:pPr>
        <w:pStyle w:val="BodyText"/>
        <w:rPr>
          <w:b/>
          <w:bCs/>
        </w:rPr>
      </w:pPr>
      <w:r>
        <w:rPr>
          <w:b/>
        </w:rPr>
        <w:t>13.3.0.3. Pakalpojumi, lai sniegtu atbalstu personām dzīvesvietā (</w:t>
      </w:r>
      <w:r>
        <w:rPr>
          <w:b/>
          <w:i/>
          <w:iCs/>
        </w:rPr>
        <w:t>S</w:t>
      </w:r>
      <w:r>
        <w:rPr>
          <w:b/>
        </w:rPr>
        <w:t>)</w:t>
      </w:r>
    </w:p>
    <w:p w14:paraId="4F258A7A" w14:textId="77777777" w:rsidR="006E778E" w:rsidRPr="009D0D9B" w:rsidRDefault="006E778E" w:rsidP="006E778E">
      <w:pPr>
        <w:jc w:val="both"/>
        <w:rPr>
          <w:rFonts w:ascii="Times New Roman" w:eastAsia="Calibri" w:hAnsi="Times New Roman" w:cs="Times New Roman"/>
          <w:b/>
          <w:bCs/>
          <w:noProof/>
          <w:sz w:val="24"/>
          <w:szCs w:val="24"/>
        </w:rPr>
      </w:pPr>
    </w:p>
    <w:p w14:paraId="6E3E44E8" w14:textId="77777777" w:rsidR="006E778E" w:rsidRPr="009D0D9B" w:rsidRDefault="006E778E" w:rsidP="006E778E">
      <w:pPr>
        <w:pStyle w:val="BodyText"/>
      </w:pPr>
      <w:r>
        <w:t>Ietilpst:</w:t>
      </w:r>
    </w:p>
    <w:p w14:paraId="65E66945" w14:textId="77777777" w:rsidR="006E778E" w:rsidRPr="009D0D9B" w:rsidRDefault="006E778E" w:rsidP="006E778E">
      <w:pPr>
        <w:jc w:val="both"/>
        <w:rPr>
          <w:rFonts w:ascii="Times New Roman" w:eastAsia="Calibri" w:hAnsi="Times New Roman" w:cs="Times New Roman"/>
          <w:noProof/>
          <w:sz w:val="24"/>
          <w:szCs w:val="24"/>
        </w:rPr>
      </w:pPr>
    </w:p>
    <w:p w14:paraId="536178F9" w14:textId="77777777" w:rsidR="006E778E" w:rsidRPr="009D0D9B" w:rsidRDefault="006E778E" w:rsidP="00161C32">
      <w:pPr>
        <w:pStyle w:val="BodyText"/>
        <w:numPr>
          <w:ilvl w:val="2"/>
          <w:numId w:val="34"/>
        </w:numPr>
        <w:tabs>
          <w:tab w:val="left" w:pos="851"/>
        </w:tabs>
        <w:ind w:left="284" w:firstLine="0"/>
      </w:pPr>
      <w:r>
        <w:t>palīdzība veikt vecu cilvēku un invalīdu aprūpi mājās (mājas tīrīšanas pakalpojumi, ēdināšanas programmas, dienas aprūpes centri, dienas aprūpes pakalpojumi un aprūpes pakalpojumi brīvdienās).</w:t>
      </w:r>
    </w:p>
    <w:p w14:paraId="5D6ABA6D" w14:textId="77777777" w:rsidR="006E778E" w:rsidRPr="009D0D9B" w:rsidRDefault="006E778E" w:rsidP="006E778E">
      <w:pPr>
        <w:jc w:val="both"/>
        <w:rPr>
          <w:rFonts w:ascii="Times New Roman" w:eastAsia="Calibri" w:hAnsi="Times New Roman" w:cs="Times New Roman"/>
          <w:noProof/>
          <w:sz w:val="24"/>
          <w:szCs w:val="24"/>
        </w:rPr>
      </w:pPr>
    </w:p>
    <w:p w14:paraId="627EDCDC" w14:textId="77777777" w:rsidR="006E778E" w:rsidRPr="00595E69" w:rsidRDefault="006E778E" w:rsidP="006E778E">
      <w:pPr>
        <w:pStyle w:val="BodyText"/>
        <w:rPr>
          <w:b/>
          <w:bCs/>
        </w:rPr>
      </w:pPr>
      <w:r>
        <w:rPr>
          <w:b/>
        </w:rPr>
        <w:t>13.3.0.9. Citi sociālās aizsardzības pakalpojumi (</w:t>
      </w:r>
      <w:r>
        <w:rPr>
          <w:b/>
          <w:i/>
          <w:iCs/>
        </w:rPr>
        <w:t>S</w:t>
      </w:r>
      <w:r>
        <w:rPr>
          <w:b/>
        </w:rPr>
        <w:t>)</w:t>
      </w:r>
    </w:p>
    <w:p w14:paraId="37EBC807" w14:textId="77777777" w:rsidR="006E778E" w:rsidRPr="009D0D9B" w:rsidRDefault="006E778E" w:rsidP="006E778E">
      <w:pPr>
        <w:jc w:val="both"/>
        <w:rPr>
          <w:rFonts w:ascii="Times New Roman" w:eastAsia="Calibri" w:hAnsi="Times New Roman" w:cs="Times New Roman"/>
          <w:b/>
          <w:bCs/>
          <w:noProof/>
          <w:sz w:val="24"/>
          <w:szCs w:val="24"/>
        </w:rPr>
      </w:pPr>
    </w:p>
    <w:p w14:paraId="6B6581CB" w14:textId="77777777" w:rsidR="006E778E" w:rsidRPr="009D0D9B" w:rsidRDefault="006E778E" w:rsidP="006E778E">
      <w:pPr>
        <w:pStyle w:val="BodyText"/>
      </w:pPr>
      <w:r>
        <w:t>Ietilpst:</w:t>
      </w:r>
    </w:p>
    <w:p w14:paraId="30312D00" w14:textId="77777777" w:rsidR="006E778E" w:rsidRPr="009D0D9B" w:rsidRDefault="006E778E" w:rsidP="006E778E">
      <w:pPr>
        <w:jc w:val="both"/>
        <w:rPr>
          <w:rFonts w:ascii="Times New Roman" w:eastAsia="Calibri" w:hAnsi="Times New Roman" w:cs="Times New Roman"/>
          <w:noProof/>
          <w:sz w:val="24"/>
          <w:szCs w:val="24"/>
        </w:rPr>
      </w:pPr>
    </w:p>
    <w:p w14:paraId="69983456" w14:textId="77777777" w:rsidR="006E778E" w:rsidRPr="009D0D9B" w:rsidRDefault="006E778E" w:rsidP="00161C32">
      <w:pPr>
        <w:pStyle w:val="BodyText"/>
        <w:numPr>
          <w:ilvl w:val="2"/>
          <w:numId w:val="34"/>
        </w:numPr>
        <w:tabs>
          <w:tab w:val="left" w:pos="851"/>
        </w:tabs>
        <w:ind w:left="284" w:firstLine="0"/>
      </w:pPr>
      <w:r>
        <w:t>invalīdu skolas, kuru galvenais mērķis ir palīdzēt skolēniem pārvarēt invaliditāti;</w:t>
      </w:r>
    </w:p>
    <w:p w14:paraId="0F1CB132" w14:textId="77777777" w:rsidR="006E778E" w:rsidRPr="009D0D9B" w:rsidRDefault="006E778E" w:rsidP="00161C32">
      <w:pPr>
        <w:pStyle w:val="BodyText"/>
        <w:numPr>
          <w:ilvl w:val="2"/>
          <w:numId w:val="34"/>
        </w:numPr>
        <w:tabs>
          <w:tab w:val="left" w:pos="851"/>
        </w:tabs>
        <w:ind w:left="284" w:firstLine="0"/>
      </w:pPr>
      <w:r>
        <w:t>padomi, bāriņtiesas, bērnu audzināšanas un adoptēšanas pakalpojumi ģimenēm.</w:t>
      </w:r>
    </w:p>
    <w:p w14:paraId="5AC6787F" w14:textId="77777777" w:rsidR="006E778E" w:rsidRDefault="006E778E" w:rsidP="006E778E">
      <w:pPr>
        <w:jc w:val="both"/>
        <w:rPr>
          <w:rFonts w:ascii="Times New Roman" w:hAnsi="Times New Roman" w:cs="Times New Roman"/>
          <w:noProof/>
          <w:sz w:val="24"/>
          <w:szCs w:val="24"/>
        </w:rPr>
      </w:pPr>
    </w:p>
    <w:p w14:paraId="0B0975DC" w14:textId="5169B57F" w:rsidR="006E778E" w:rsidRPr="00595E69" w:rsidRDefault="00143FAB" w:rsidP="00143FAB">
      <w:pPr>
        <w:pStyle w:val="BodyText"/>
        <w:rPr>
          <w:b/>
          <w:bCs/>
        </w:rPr>
      </w:pPr>
      <w:r>
        <w:rPr>
          <w:b/>
        </w:rPr>
        <w:t xml:space="preserve">13.9. </w:t>
      </w:r>
      <w:r w:rsidR="006E778E">
        <w:rPr>
          <w:b/>
        </w:rPr>
        <w:t>CITI PAKALPOJUMI</w:t>
      </w:r>
    </w:p>
    <w:p w14:paraId="04FB249C" w14:textId="77777777" w:rsidR="006E778E" w:rsidRPr="009D0D9B" w:rsidRDefault="006E778E" w:rsidP="006E778E">
      <w:pPr>
        <w:jc w:val="both"/>
        <w:rPr>
          <w:rFonts w:ascii="Times New Roman" w:eastAsia="Calibri" w:hAnsi="Times New Roman" w:cs="Times New Roman"/>
          <w:b/>
          <w:bCs/>
          <w:noProof/>
          <w:sz w:val="24"/>
          <w:szCs w:val="24"/>
        </w:rPr>
      </w:pPr>
    </w:p>
    <w:p w14:paraId="31B8242D"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13.9.0. Citi pakalpojumi (</w:t>
      </w:r>
      <w:r>
        <w:rPr>
          <w:rFonts w:ascii="Times New Roman" w:hAnsi="Times New Roman"/>
          <w:b/>
          <w:i/>
          <w:iCs/>
          <w:sz w:val="24"/>
        </w:rPr>
        <w:t>S</w:t>
      </w:r>
      <w:r>
        <w:rPr>
          <w:rFonts w:ascii="Times New Roman" w:hAnsi="Times New Roman"/>
          <w:b/>
          <w:sz w:val="24"/>
        </w:rPr>
        <w:t>)</w:t>
      </w:r>
    </w:p>
    <w:p w14:paraId="0050B256" w14:textId="77777777" w:rsidR="006E778E" w:rsidRPr="009D0D9B" w:rsidRDefault="006E778E" w:rsidP="006E778E">
      <w:pPr>
        <w:jc w:val="both"/>
        <w:rPr>
          <w:rFonts w:ascii="Times New Roman" w:eastAsia="Calibri" w:hAnsi="Times New Roman" w:cs="Times New Roman"/>
          <w:b/>
          <w:bCs/>
          <w:noProof/>
          <w:sz w:val="24"/>
          <w:szCs w:val="24"/>
        </w:rPr>
      </w:pPr>
    </w:p>
    <w:p w14:paraId="32D63481" w14:textId="77777777" w:rsidR="006E778E" w:rsidRPr="009D0D9B" w:rsidRDefault="006E778E" w:rsidP="006E778E">
      <w:pPr>
        <w:pStyle w:val="BodyText"/>
      </w:pPr>
      <w:r>
        <w:t>Ietilpst:</w:t>
      </w:r>
    </w:p>
    <w:p w14:paraId="5EA91998" w14:textId="77777777" w:rsidR="006E778E" w:rsidRPr="009D0D9B" w:rsidRDefault="006E778E" w:rsidP="006E778E">
      <w:pPr>
        <w:jc w:val="both"/>
        <w:rPr>
          <w:rFonts w:ascii="Times New Roman" w:eastAsia="Calibri" w:hAnsi="Times New Roman" w:cs="Times New Roman"/>
          <w:noProof/>
          <w:sz w:val="24"/>
          <w:szCs w:val="24"/>
        </w:rPr>
      </w:pPr>
    </w:p>
    <w:p w14:paraId="1847D78E" w14:textId="77777777" w:rsidR="006E778E" w:rsidRPr="009D0D9B" w:rsidRDefault="006E778E" w:rsidP="00161C32">
      <w:pPr>
        <w:pStyle w:val="BodyText"/>
        <w:numPr>
          <w:ilvl w:val="2"/>
          <w:numId w:val="34"/>
        </w:numPr>
        <w:tabs>
          <w:tab w:val="left" w:pos="851"/>
        </w:tabs>
        <w:ind w:left="284" w:firstLine="0"/>
      </w:pPr>
      <w:r>
        <w:t>maksa par juridiskiem pakalpojumiem, nodarbinātības aģentūru pakalpojumiem utt.;</w:t>
      </w:r>
    </w:p>
    <w:p w14:paraId="17251551" w14:textId="77777777" w:rsidR="006E778E" w:rsidRPr="009D0D9B" w:rsidRDefault="006E778E" w:rsidP="00161C32">
      <w:pPr>
        <w:pStyle w:val="BodyText"/>
        <w:numPr>
          <w:ilvl w:val="2"/>
          <w:numId w:val="34"/>
        </w:numPr>
        <w:tabs>
          <w:tab w:val="left" w:pos="851"/>
        </w:tabs>
        <w:ind w:left="284" w:firstLine="0"/>
      </w:pPr>
      <w:r>
        <w:t>maksa par pakalpojumiem, ko sniedz juristi, notāri, grāmatveži u. c.;</w:t>
      </w:r>
    </w:p>
    <w:p w14:paraId="04AF76C8" w14:textId="77777777" w:rsidR="006E778E" w:rsidRPr="009D0D9B" w:rsidRDefault="006E778E" w:rsidP="00161C32">
      <w:pPr>
        <w:pStyle w:val="BodyText"/>
        <w:numPr>
          <w:ilvl w:val="2"/>
          <w:numId w:val="34"/>
        </w:numPr>
        <w:tabs>
          <w:tab w:val="left" w:pos="851"/>
        </w:tabs>
        <w:ind w:left="284" w:firstLine="0"/>
      </w:pPr>
      <w:r>
        <w:t>apbedītāju pakalpojumi un citi bēru pakalpojumi;</w:t>
      </w:r>
    </w:p>
    <w:p w14:paraId="5A6C8C87" w14:textId="77777777" w:rsidR="006E778E" w:rsidRPr="009D0D9B" w:rsidRDefault="006E778E" w:rsidP="00161C32">
      <w:pPr>
        <w:pStyle w:val="BodyText"/>
        <w:numPr>
          <w:ilvl w:val="2"/>
          <w:numId w:val="34"/>
        </w:numPr>
        <w:tabs>
          <w:tab w:val="left" w:pos="851"/>
        </w:tabs>
        <w:ind w:left="284" w:firstLine="0"/>
      </w:pPr>
      <w:r>
        <w:t>maksājumi nekustamā īpašuma aģentiem, dzīvokļu mākleriem, izsoļu rīkotājiem, izsoļu vadītājiem un citiem starpniekiem;</w:t>
      </w:r>
    </w:p>
    <w:p w14:paraId="115807E3" w14:textId="77777777" w:rsidR="006E778E" w:rsidRPr="009D0D9B" w:rsidRDefault="006E778E" w:rsidP="00161C32">
      <w:pPr>
        <w:pStyle w:val="BodyText"/>
        <w:numPr>
          <w:ilvl w:val="2"/>
          <w:numId w:val="34"/>
        </w:numPr>
        <w:tabs>
          <w:tab w:val="left" w:pos="851"/>
        </w:tabs>
        <w:ind w:left="284" w:firstLine="0"/>
      </w:pPr>
      <w:r>
        <w:t>maksājumi par fotokopijām un citu dokumentu reprodukciju;</w:t>
      </w:r>
    </w:p>
    <w:p w14:paraId="79335811" w14:textId="77777777" w:rsidR="006E778E" w:rsidRPr="009D0D9B" w:rsidRDefault="006E778E" w:rsidP="00161C32">
      <w:pPr>
        <w:pStyle w:val="BodyText"/>
        <w:numPr>
          <w:ilvl w:val="2"/>
          <w:numId w:val="34"/>
        </w:numPr>
        <w:tabs>
          <w:tab w:val="left" w:pos="851"/>
        </w:tabs>
        <w:ind w:left="284" w:firstLine="0"/>
      </w:pPr>
      <w:r>
        <w:t>maksa par dzimšanas, laulību un miršanas apliecību un citu administratīvu dokumentu izdošanu;</w:t>
      </w:r>
    </w:p>
    <w:p w14:paraId="41C684C1" w14:textId="77777777" w:rsidR="006E778E" w:rsidRPr="009D0D9B" w:rsidRDefault="006E778E" w:rsidP="00161C32">
      <w:pPr>
        <w:pStyle w:val="BodyText"/>
        <w:numPr>
          <w:ilvl w:val="2"/>
          <w:numId w:val="34"/>
        </w:numPr>
        <w:tabs>
          <w:tab w:val="left" w:pos="851"/>
        </w:tabs>
        <w:ind w:left="284" w:firstLine="0"/>
      </w:pPr>
      <w:r>
        <w:t>izdevumi par reliģiskiem pakalpojumiem, piemēram, rekviēmiem, kristībām, laulāšanu;</w:t>
      </w:r>
    </w:p>
    <w:p w14:paraId="77DFAE43" w14:textId="77777777" w:rsidR="006E778E" w:rsidRPr="009D0D9B" w:rsidRDefault="006E778E" w:rsidP="00161C32">
      <w:pPr>
        <w:pStyle w:val="BodyText"/>
        <w:numPr>
          <w:ilvl w:val="2"/>
          <w:numId w:val="34"/>
        </w:numPr>
        <w:tabs>
          <w:tab w:val="left" w:pos="851"/>
        </w:tabs>
        <w:ind w:left="284" w:firstLine="0"/>
      </w:pPr>
      <w:r>
        <w:t>izdevumi par nereliģiskiem pakalpojumiem un pasākumiem, piemēram, par pilngadības svētkiem, latīņamerikāņu “Quince” svētkiem vai debitanšu ballēm;</w:t>
      </w:r>
    </w:p>
    <w:p w14:paraId="5B2D2B7C" w14:textId="77777777" w:rsidR="006E778E" w:rsidRPr="009D0D9B" w:rsidRDefault="006E778E" w:rsidP="00161C32">
      <w:pPr>
        <w:pStyle w:val="BodyText"/>
        <w:numPr>
          <w:ilvl w:val="2"/>
          <w:numId w:val="34"/>
        </w:numPr>
        <w:tabs>
          <w:tab w:val="left" w:pos="851"/>
        </w:tabs>
        <w:ind w:left="284" w:firstLine="0"/>
      </w:pPr>
      <w:r>
        <w:t>maksājumi par paziņojumiem un sludinājumiem laikrakstos;</w:t>
      </w:r>
    </w:p>
    <w:p w14:paraId="6EEA2AA8" w14:textId="77777777" w:rsidR="006E778E" w:rsidRPr="009D0D9B" w:rsidRDefault="006E778E" w:rsidP="00161C32">
      <w:pPr>
        <w:pStyle w:val="BodyText"/>
        <w:numPr>
          <w:ilvl w:val="2"/>
          <w:numId w:val="34"/>
        </w:numPr>
        <w:tabs>
          <w:tab w:val="left" w:pos="851"/>
        </w:tabs>
        <w:ind w:left="284" w:firstLine="0"/>
      </w:pPr>
      <w:r>
        <w:lastRenderedPageBreak/>
        <w:t>maksājumi par grafologu, astrologu, privātdetektīvu, miesassargu, laulību aģentūru un laulību konsultantu, līgumrakstu autoru, dažādu labierīcību (sēdvietu, tualešu, garderobju) u. c. nodrošināšanas pakalpojumiem;</w:t>
      </w:r>
    </w:p>
    <w:p w14:paraId="28735D7A" w14:textId="77777777" w:rsidR="006E778E" w:rsidRPr="009D0D9B" w:rsidRDefault="006E778E" w:rsidP="00161C32">
      <w:pPr>
        <w:pStyle w:val="BodyText"/>
        <w:numPr>
          <w:ilvl w:val="2"/>
          <w:numId w:val="34"/>
        </w:numPr>
        <w:tabs>
          <w:tab w:val="left" w:pos="851"/>
        </w:tabs>
        <w:ind w:left="284" w:firstLine="0"/>
      </w:pPr>
      <w:r>
        <w:t>pakalpojumi, ko sniedz prostitūtas, un tamlīdzīgi pakalpojumi;</w:t>
      </w:r>
    </w:p>
    <w:p w14:paraId="6CD5E144" w14:textId="77777777" w:rsidR="006E778E" w:rsidRPr="009D0D9B" w:rsidRDefault="006E778E" w:rsidP="00161C32">
      <w:pPr>
        <w:pStyle w:val="BodyText"/>
        <w:numPr>
          <w:ilvl w:val="2"/>
          <w:numId w:val="34"/>
        </w:numPr>
        <w:tabs>
          <w:tab w:val="left" w:pos="851"/>
        </w:tabs>
        <w:ind w:left="284" w:firstLine="0"/>
      </w:pPr>
      <w:r>
        <w:t>šaujamieroču atļaujas.</w:t>
      </w:r>
    </w:p>
    <w:p w14:paraId="642FE6A3" w14:textId="77777777" w:rsidR="006E778E" w:rsidRPr="009D0D9B" w:rsidRDefault="006E778E" w:rsidP="006E778E">
      <w:pPr>
        <w:jc w:val="both"/>
        <w:rPr>
          <w:rFonts w:ascii="Times New Roman" w:eastAsia="Calibri" w:hAnsi="Times New Roman" w:cs="Times New Roman"/>
          <w:noProof/>
          <w:sz w:val="24"/>
          <w:szCs w:val="24"/>
        </w:rPr>
      </w:pPr>
    </w:p>
    <w:p w14:paraId="1CAFDBA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18A4061" w14:textId="77777777" w:rsidR="006E778E" w:rsidRPr="009D0D9B" w:rsidRDefault="006E778E" w:rsidP="006E778E">
      <w:pPr>
        <w:jc w:val="both"/>
        <w:rPr>
          <w:rFonts w:ascii="Times New Roman" w:eastAsia="Calibri" w:hAnsi="Times New Roman" w:cs="Times New Roman"/>
          <w:i/>
          <w:noProof/>
          <w:sz w:val="24"/>
          <w:szCs w:val="24"/>
        </w:rPr>
      </w:pPr>
    </w:p>
    <w:p w14:paraId="4FD4913E" w14:textId="77777777" w:rsidR="006E778E" w:rsidRPr="00CE2B79" w:rsidRDefault="006E778E" w:rsidP="00161C32">
      <w:pPr>
        <w:pStyle w:val="BodyText"/>
        <w:numPr>
          <w:ilvl w:val="2"/>
          <w:numId w:val="34"/>
        </w:numPr>
        <w:tabs>
          <w:tab w:val="left" w:pos="851"/>
        </w:tabs>
        <w:ind w:left="284" w:firstLine="0"/>
        <w:rPr>
          <w:i/>
          <w:iCs/>
        </w:rPr>
      </w:pPr>
      <w:r>
        <w:rPr>
          <w:i/>
        </w:rPr>
        <w:t>ēdiens vai dzērieni, kas tiek patērēti bordeļos, ja par tiem ir jāmaksā atsevišķi (11.1.1).</w:t>
      </w:r>
    </w:p>
    <w:p w14:paraId="28D4E6B8" w14:textId="77777777" w:rsidR="006E778E" w:rsidRPr="009D0D9B" w:rsidRDefault="006E778E" w:rsidP="006E778E">
      <w:pPr>
        <w:jc w:val="both"/>
        <w:rPr>
          <w:rFonts w:ascii="Times New Roman" w:eastAsia="Calibri" w:hAnsi="Times New Roman" w:cs="Times New Roman"/>
          <w:i/>
          <w:noProof/>
          <w:sz w:val="24"/>
          <w:szCs w:val="24"/>
        </w:rPr>
      </w:pPr>
    </w:p>
    <w:p w14:paraId="0AA3E99A" w14:textId="77777777" w:rsidR="006E778E" w:rsidRPr="00595E69" w:rsidRDefault="006E778E" w:rsidP="006E778E">
      <w:pPr>
        <w:pStyle w:val="BodyText"/>
        <w:rPr>
          <w:b/>
          <w:bCs/>
        </w:rPr>
      </w:pPr>
      <w:r>
        <w:rPr>
          <w:b/>
        </w:rPr>
        <w:t>13.9.0.1. Prostitūcija (</w:t>
      </w:r>
      <w:r>
        <w:rPr>
          <w:b/>
          <w:i/>
          <w:iCs/>
        </w:rPr>
        <w:t>S</w:t>
      </w:r>
      <w:r>
        <w:rPr>
          <w:b/>
        </w:rPr>
        <w:t>)</w:t>
      </w:r>
    </w:p>
    <w:p w14:paraId="4D457ABB" w14:textId="77777777" w:rsidR="006E778E" w:rsidRPr="009D0D9B" w:rsidRDefault="006E778E" w:rsidP="006E778E">
      <w:pPr>
        <w:jc w:val="both"/>
        <w:rPr>
          <w:rFonts w:ascii="Times New Roman" w:eastAsia="Calibri" w:hAnsi="Times New Roman" w:cs="Times New Roman"/>
          <w:b/>
          <w:bCs/>
          <w:noProof/>
          <w:sz w:val="24"/>
          <w:szCs w:val="24"/>
        </w:rPr>
      </w:pPr>
    </w:p>
    <w:p w14:paraId="7D824434" w14:textId="77777777" w:rsidR="006E778E" w:rsidRPr="009D0D9B" w:rsidRDefault="006E778E" w:rsidP="006E778E">
      <w:pPr>
        <w:pStyle w:val="BodyText"/>
      </w:pPr>
      <w:r>
        <w:t>Ietilpst:</w:t>
      </w:r>
    </w:p>
    <w:p w14:paraId="097F6ACB" w14:textId="77777777" w:rsidR="006E778E" w:rsidRPr="009D0D9B" w:rsidRDefault="006E778E" w:rsidP="006E778E">
      <w:pPr>
        <w:jc w:val="both"/>
        <w:rPr>
          <w:rFonts w:ascii="Times New Roman" w:eastAsia="Calibri" w:hAnsi="Times New Roman" w:cs="Times New Roman"/>
          <w:noProof/>
          <w:sz w:val="24"/>
          <w:szCs w:val="24"/>
        </w:rPr>
      </w:pPr>
    </w:p>
    <w:p w14:paraId="7830906F" w14:textId="77777777" w:rsidR="006E778E" w:rsidRPr="009D0D9B" w:rsidRDefault="006E778E" w:rsidP="00161C32">
      <w:pPr>
        <w:pStyle w:val="BodyText"/>
        <w:numPr>
          <w:ilvl w:val="2"/>
          <w:numId w:val="34"/>
        </w:numPr>
        <w:tabs>
          <w:tab w:val="left" w:pos="851"/>
        </w:tabs>
        <w:ind w:left="284" w:firstLine="0"/>
      </w:pPr>
      <w:r>
        <w:t>pakalpojumi, ko sniedz prostitūtas, un līdzīgi pakalpojumi.</w:t>
      </w:r>
    </w:p>
    <w:p w14:paraId="7A21F658" w14:textId="77777777" w:rsidR="006E778E" w:rsidRPr="009D0D9B" w:rsidRDefault="006E778E" w:rsidP="006E778E">
      <w:pPr>
        <w:jc w:val="both"/>
        <w:rPr>
          <w:rFonts w:ascii="Times New Roman" w:eastAsia="Calibri" w:hAnsi="Times New Roman" w:cs="Times New Roman"/>
          <w:noProof/>
          <w:sz w:val="24"/>
          <w:szCs w:val="24"/>
        </w:rPr>
      </w:pPr>
    </w:p>
    <w:p w14:paraId="03F4904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84F7C1C" w14:textId="77777777" w:rsidR="006E778E" w:rsidRPr="009D0D9B" w:rsidRDefault="006E778E" w:rsidP="006E778E">
      <w:pPr>
        <w:jc w:val="both"/>
        <w:rPr>
          <w:rFonts w:ascii="Times New Roman" w:eastAsia="Calibri" w:hAnsi="Times New Roman" w:cs="Times New Roman"/>
          <w:i/>
          <w:noProof/>
          <w:sz w:val="24"/>
          <w:szCs w:val="24"/>
        </w:rPr>
      </w:pPr>
    </w:p>
    <w:p w14:paraId="7C591E3A" w14:textId="77777777" w:rsidR="006E778E" w:rsidRPr="00467BD0" w:rsidRDefault="006E778E" w:rsidP="00161C32">
      <w:pPr>
        <w:pStyle w:val="BodyText"/>
        <w:numPr>
          <w:ilvl w:val="2"/>
          <w:numId w:val="34"/>
        </w:numPr>
        <w:tabs>
          <w:tab w:val="left" w:pos="851"/>
        </w:tabs>
        <w:ind w:left="284" w:firstLine="0"/>
        <w:rPr>
          <w:i/>
          <w:iCs/>
        </w:rPr>
      </w:pPr>
      <w:r>
        <w:rPr>
          <w:i/>
        </w:rPr>
        <w:t>ēdiens vai dzērieni, kas tiek patērēti bordeļos, ja par tiem ir jāmaksā atsevišķi (11.1.1).</w:t>
      </w:r>
    </w:p>
    <w:p w14:paraId="01E99208" w14:textId="77777777" w:rsidR="006E778E" w:rsidRPr="009D0D9B" w:rsidRDefault="006E778E" w:rsidP="006E778E">
      <w:pPr>
        <w:jc w:val="both"/>
        <w:rPr>
          <w:rFonts w:ascii="Times New Roman" w:eastAsia="Calibri" w:hAnsi="Times New Roman" w:cs="Times New Roman"/>
          <w:i/>
          <w:noProof/>
          <w:sz w:val="24"/>
          <w:szCs w:val="24"/>
        </w:rPr>
      </w:pPr>
    </w:p>
    <w:p w14:paraId="7893F33A" w14:textId="77777777" w:rsidR="006E778E" w:rsidRPr="00595E69" w:rsidRDefault="006E778E" w:rsidP="006E778E">
      <w:pPr>
        <w:pStyle w:val="BodyText"/>
        <w:rPr>
          <w:b/>
          <w:bCs/>
        </w:rPr>
      </w:pPr>
      <w:r>
        <w:rPr>
          <w:b/>
        </w:rPr>
        <w:t>13.9.0.2. Reliģiski pakalpojumi (</w:t>
      </w:r>
      <w:r>
        <w:rPr>
          <w:b/>
          <w:i/>
          <w:iCs/>
        </w:rPr>
        <w:t>S</w:t>
      </w:r>
      <w:r>
        <w:rPr>
          <w:b/>
        </w:rPr>
        <w:t>)</w:t>
      </w:r>
    </w:p>
    <w:p w14:paraId="5EE6EC5C" w14:textId="77777777" w:rsidR="006E778E" w:rsidRPr="009D0D9B" w:rsidRDefault="006E778E" w:rsidP="006E778E">
      <w:pPr>
        <w:jc w:val="both"/>
        <w:rPr>
          <w:rFonts w:ascii="Times New Roman" w:eastAsia="Calibri" w:hAnsi="Times New Roman" w:cs="Times New Roman"/>
          <w:b/>
          <w:bCs/>
          <w:noProof/>
          <w:sz w:val="24"/>
          <w:szCs w:val="24"/>
        </w:rPr>
      </w:pPr>
    </w:p>
    <w:p w14:paraId="5C0672BE" w14:textId="77777777" w:rsidR="006E778E" w:rsidRPr="009D0D9B" w:rsidRDefault="006E778E" w:rsidP="006E778E">
      <w:pPr>
        <w:pStyle w:val="BodyText"/>
      </w:pPr>
      <w:r>
        <w:t>Ietilpst:</w:t>
      </w:r>
    </w:p>
    <w:p w14:paraId="7E6CBD62" w14:textId="77777777" w:rsidR="006E778E" w:rsidRPr="009D0D9B" w:rsidRDefault="006E778E" w:rsidP="006E778E">
      <w:pPr>
        <w:jc w:val="both"/>
        <w:rPr>
          <w:rFonts w:ascii="Times New Roman" w:eastAsia="Calibri" w:hAnsi="Times New Roman" w:cs="Times New Roman"/>
          <w:noProof/>
          <w:sz w:val="24"/>
          <w:szCs w:val="24"/>
        </w:rPr>
      </w:pPr>
    </w:p>
    <w:p w14:paraId="2CAA5B0E" w14:textId="77777777" w:rsidR="006E778E" w:rsidRPr="009D0D9B" w:rsidRDefault="006E778E" w:rsidP="00161C32">
      <w:pPr>
        <w:pStyle w:val="BodyText"/>
        <w:numPr>
          <w:ilvl w:val="2"/>
          <w:numId w:val="34"/>
        </w:numPr>
        <w:tabs>
          <w:tab w:val="left" w:pos="851"/>
        </w:tabs>
        <w:ind w:left="284" w:firstLine="0"/>
      </w:pPr>
      <w:r>
        <w:t>izdevumi par reliģiskiem pakalpojumiem, piemēram, par rekviēmiem, kristībām, laulāšanu.</w:t>
      </w:r>
    </w:p>
    <w:p w14:paraId="1E73E4B5" w14:textId="77777777" w:rsidR="006E778E" w:rsidRPr="009D0D9B" w:rsidRDefault="006E778E" w:rsidP="006E778E">
      <w:pPr>
        <w:jc w:val="both"/>
        <w:rPr>
          <w:rFonts w:ascii="Times New Roman" w:eastAsia="Calibri" w:hAnsi="Times New Roman" w:cs="Times New Roman"/>
          <w:noProof/>
          <w:sz w:val="24"/>
          <w:szCs w:val="24"/>
        </w:rPr>
      </w:pPr>
    </w:p>
    <w:p w14:paraId="5F19A534" w14:textId="77777777" w:rsidR="006E778E" w:rsidRPr="00595E69" w:rsidRDefault="006E778E" w:rsidP="006E778E">
      <w:pPr>
        <w:pStyle w:val="BodyText"/>
        <w:rPr>
          <w:b/>
          <w:bCs/>
        </w:rPr>
      </w:pPr>
      <w:r>
        <w:rPr>
          <w:b/>
        </w:rPr>
        <w:t>13.9.0.9. Citur neklasificēti pakalpojumi (</w:t>
      </w:r>
      <w:r>
        <w:rPr>
          <w:b/>
          <w:i/>
          <w:iCs/>
        </w:rPr>
        <w:t>S</w:t>
      </w:r>
      <w:r>
        <w:rPr>
          <w:b/>
        </w:rPr>
        <w:t>)</w:t>
      </w:r>
    </w:p>
    <w:p w14:paraId="75E3B798" w14:textId="77777777" w:rsidR="006E778E" w:rsidRPr="009D0D9B" w:rsidRDefault="006E778E" w:rsidP="006E778E">
      <w:pPr>
        <w:jc w:val="both"/>
        <w:rPr>
          <w:rFonts w:ascii="Times New Roman" w:eastAsia="Calibri" w:hAnsi="Times New Roman" w:cs="Times New Roman"/>
          <w:b/>
          <w:bCs/>
          <w:noProof/>
          <w:sz w:val="24"/>
          <w:szCs w:val="24"/>
        </w:rPr>
      </w:pPr>
    </w:p>
    <w:p w14:paraId="3C073E27" w14:textId="77777777" w:rsidR="006E778E" w:rsidRPr="009D0D9B" w:rsidRDefault="006E778E" w:rsidP="006E778E">
      <w:pPr>
        <w:pStyle w:val="BodyText"/>
      </w:pPr>
      <w:r>
        <w:t>Ietilpst:</w:t>
      </w:r>
    </w:p>
    <w:p w14:paraId="7CE8226D" w14:textId="77777777" w:rsidR="006E778E" w:rsidRPr="009D0D9B" w:rsidRDefault="006E778E" w:rsidP="006E778E">
      <w:pPr>
        <w:jc w:val="both"/>
        <w:rPr>
          <w:rFonts w:ascii="Times New Roman" w:eastAsia="Calibri" w:hAnsi="Times New Roman" w:cs="Times New Roman"/>
          <w:noProof/>
          <w:sz w:val="24"/>
          <w:szCs w:val="24"/>
        </w:rPr>
      </w:pPr>
    </w:p>
    <w:p w14:paraId="707D9BA4" w14:textId="77777777" w:rsidR="006E778E" w:rsidRPr="009D0D9B" w:rsidRDefault="006E778E" w:rsidP="00161C32">
      <w:pPr>
        <w:pStyle w:val="BodyText"/>
        <w:numPr>
          <w:ilvl w:val="2"/>
          <w:numId w:val="34"/>
        </w:numPr>
        <w:tabs>
          <w:tab w:val="left" w:pos="851"/>
        </w:tabs>
        <w:ind w:left="284" w:firstLine="0"/>
      </w:pPr>
      <w:r>
        <w:t>maksa par juridiskiem pakalpojumiem, nodarbinātības aģentūru pakalpojumiem utt.;</w:t>
      </w:r>
    </w:p>
    <w:p w14:paraId="1DC8E016" w14:textId="77777777" w:rsidR="006E778E" w:rsidRPr="009D0D9B" w:rsidRDefault="006E778E" w:rsidP="00161C32">
      <w:pPr>
        <w:pStyle w:val="BodyText"/>
        <w:numPr>
          <w:ilvl w:val="2"/>
          <w:numId w:val="34"/>
        </w:numPr>
        <w:tabs>
          <w:tab w:val="left" w:pos="851"/>
        </w:tabs>
        <w:ind w:left="284" w:firstLine="0"/>
      </w:pPr>
      <w:r>
        <w:t>maksa par pakalpojumiem, ko sniedz juristi, grāmatveži u. c.;</w:t>
      </w:r>
    </w:p>
    <w:p w14:paraId="3E49690F" w14:textId="77777777" w:rsidR="006E778E" w:rsidRPr="009D0D9B" w:rsidRDefault="006E778E" w:rsidP="00161C32">
      <w:pPr>
        <w:pStyle w:val="BodyText"/>
        <w:numPr>
          <w:ilvl w:val="2"/>
          <w:numId w:val="34"/>
        </w:numPr>
        <w:tabs>
          <w:tab w:val="left" w:pos="851"/>
        </w:tabs>
        <w:ind w:left="284" w:firstLine="0"/>
      </w:pPr>
      <w:r>
        <w:t>izdevumi par nereliģiskiem pakalpojumiem un pasākumiem, piemēram, par pilngadības svētkiem, latīņamerikāņu “Quince” svētkiem vai debitanšu ballēm;</w:t>
      </w:r>
    </w:p>
    <w:p w14:paraId="21503FB7" w14:textId="77777777" w:rsidR="006E778E" w:rsidRPr="009D0D9B" w:rsidRDefault="006E778E" w:rsidP="00161C32">
      <w:pPr>
        <w:pStyle w:val="BodyText"/>
        <w:numPr>
          <w:ilvl w:val="2"/>
          <w:numId w:val="34"/>
        </w:numPr>
        <w:tabs>
          <w:tab w:val="left" w:pos="851"/>
        </w:tabs>
        <w:ind w:left="284" w:firstLine="0"/>
      </w:pPr>
      <w:r>
        <w:t>apbedītāju pakalpojumi un citi bēru pakalpojumi;</w:t>
      </w:r>
    </w:p>
    <w:p w14:paraId="1EA90C1A" w14:textId="77777777" w:rsidR="006E778E" w:rsidRPr="009D0D9B" w:rsidRDefault="006E778E" w:rsidP="00161C32">
      <w:pPr>
        <w:pStyle w:val="BodyText"/>
        <w:numPr>
          <w:ilvl w:val="2"/>
          <w:numId w:val="34"/>
        </w:numPr>
        <w:tabs>
          <w:tab w:val="left" w:pos="851"/>
        </w:tabs>
        <w:ind w:left="284" w:firstLine="0"/>
      </w:pPr>
      <w:r>
        <w:t>maksājumi nekustamā īpašuma aģentiem, dzīvokļu mākleriem, izsoļu rīkotājiem, izsoļu vadītājiem un citiem starpniekiem;</w:t>
      </w:r>
    </w:p>
    <w:p w14:paraId="5641F2E6" w14:textId="77777777" w:rsidR="006E778E" w:rsidRPr="009D0D9B" w:rsidRDefault="006E778E" w:rsidP="00161C32">
      <w:pPr>
        <w:pStyle w:val="BodyText"/>
        <w:numPr>
          <w:ilvl w:val="2"/>
          <w:numId w:val="34"/>
        </w:numPr>
        <w:tabs>
          <w:tab w:val="left" w:pos="851"/>
        </w:tabs>
        <w:ind w:left="284" w:firstLine="0"/>
      </w:pPr>
      <w:r>
        <w:t>maksa par kopēšanu un citu dokumentu pavairošanu;</w:t>
      </w:r>
    </w:p>
    <w:p w14:paraId="3B1036E6" w14:textId="77777777" w:rsidR="006E778E" w:rsidRPr="009D0D9B" w:rsidRDefault="006E778E" w:rsidP="00161C32">
      <w:pPr>
        <w:pStyle w:val="BodyText"/>
        <w:numPr>
          <w:ilvl w:val="2"/>
          <w:numId w:val="34"/>
        </w:numPr>
        <w:tabs>
          <w:tab w:val="left" w:pos="851"/>
        </w:tabs>
        <w:ind w:left="284" w:firstLine="0"/>
      </w:pPr>
      <w:r>
        <w:t>maksa par dzimšanas, laulību un miršanas apliecību un citu administratīvu dokumentu izdošanu;</w:t>
      </w:r>
    </w:p>
    <w:p w14:paraId="7816EB1F" w14:textId="77777777" w:rsidR="006E778E" w:rsidRPr="009D0D9B" w:rsidRDefault="006E778E" w:rsidP="00161C32">
      <w:pPr>
        <w:pStyle w:val="BodyText"/>
        <w:numPr>
          <w:ilvl w:val="2"/>
          <w:numId w:val="34"/>
        </w:numPr>
        <w:tabs>
          <w:tab w:val="left" w:pos="851"/>
        </w:tabs>
        <w:ind w:left="284" w:firstLine="0"/>
      </w:pPr>
      <w:r>
        <w:t>maksājumi par paziņojumiem un sludinājumiem laikrakstos;</w:t>
      </w:r>
    </w:p>
    <w:p w14:paraId="2246EEBD" w14:textId="77777777" w:rsidR="006E778E" w:rsidRPr="009D0D9B" w:rsidRDefault="006E778E" w:rsidP="00161C32">
      <w:pPr>
        <w:pStyle w:val="BodyText"/>
        <w:numPr>
          <w:ilvl w:val="2"/>
          <w:numId w:val="34"/>
        </w:numPr>
        <w:tabs>
          <w:tab w:val="left" w:pos="851"/>
        </w:tabs>
        <w:ind w:left="284" w:firstLine="0"/>
      </w:pPr>
      <w:r>
        <w:t>maksājumi par grafologu, astrologu, privātdetektīvu, miesassargu, laulību aģentūru un laulību konsultantu, līgumrakstu autoru, dažādu labierīcību (sēdvietu, tualešu, garderobju) u. c. nodrošināšanas pakalpojumiem;</w:t>
      </w:r>
    </w:p>
    <w:p w14:paraId="1641807C" w14:textId="77777777" w:rsidR="006E778E" w:rsidRPr="00EE18E9" w:rsidRDefault="006E778E" w:rsidP="00161C32">
      <w:pPr>
        <w:pStyle w:val="BodyText"/>
        <w:numPr>
          <w:ilvl w:val="2"/>
          <w:numId w:val="34"/>
        </w:numPr>
        <w:tabs>
          <w:tab w:val="left" w:pos="851"/>
        </w:tabs>
        <w:ind w:left="284" w:firstLine="0"/>
        <w:rPr>
          <w:b/>
          <w:bCs/>
        </w:rPr>
      </w:pPr>
      <w:r>
        <w:t>šaujamieroču atļaujas.</w:t>
      </w:r>
      <w:r>
        <w:br w:type="page"/>
      </w:r>
    </w:p>
    <w:p w14:paraId="69EAD4E2" w14:textId="77777777" w:rsidR="006E778E" w:rsidRPr="00595E69" w:rsidRDefault="006E778E" w:rsidP="006E778E">
      <w:pPr>
        <w:pStyle w:val="BodyText"/>
        <w:rPr>
          <w:b/>
          <w:bCs/>
        </w:rPr>
      </w:pPr>
      <w:r>
        <w:rPr>
          <w:b/>
        </w:rPr>
        <w:lastRenderedPageBreak/>
        <w:t>14. MĀJSAIMNIECĪBAS APKALPOJOŠO BEZPEĻŅAS ORGANIZĀCIJU (MABO) INDIVIDUĀLĀ PATĒRIŅA IZDEVUMI</w:t>
      </w:r>
    </w:p>
    <w:p w14:paraId="70F5D903" w14:textId="77777777" w:rsidR="006E778E" w:rsidRPr="009D0D9B" w:rsidRDefault="006E778E" w:rsidP="006E778E">
      <w:pPr>
        <w:jc w:val="both"/>
        <w:rPr>
          <w:rFonts w:ascii="Times New Roman" w:eastAsia="Calibri" w:hAnsi="Times New Roman" w:cs="Times New Roman"/>
          <w:b/>
          <w:bCs/>
          <w:noProof/>
          <w:sz w:val="24"/>
          <w:szCs w:val="24"/>
        </w:rPr>
      </w:pPr>
    </w:p>
    <w:p w14:paraId="22932C0C" w14:textId="77777777" w:rsidR="006E778E" w:rsidRPr="00595E69" w:rsidRDefault="006E778E" w:rsidP="006E778E">
      <w:pPr>
        <w:pStyle w:val="BodyText"/>
        <w:rPr>
          <w:b/>
          <w:bCs/>
        </w:rPr>
      </w:pPr>
      <w:r>
        <w:rPr>
          <w:b/>
        </w:rPr>
        <w:t>14.1. MĀJOKLIS</w:t>
      </w:r>
    </w:p>
    <w:p w14:paraId="030D87D4" w14:textId="77777777" w:rsidR="006E778E" w:rsidRPr="009D0D9B" w:rsidRDefault="006E778E" w:rsidP="006E778E">
      <w:pPr>
        <w:jc w:val="both"/>
        <w:rPr>
          <w:rFonts w:ascii="Times New Roman" w:eastAsia="Calibri" w:hAnsi="Times New Roman" w:cs="Times New Roman"/>
          <w:b/>
          <w:bCs/>
          <w:noProof/>
          <w:sz w:val="24"/>
          <w:szCs w:val="24"/>
        </w:rPr>
      </w:pPr>
    </w:p>
    <w:p w14:paraId="39207DB9" w14:textId="77777777" w:rsidR="006E778E" w:rsidRPr="009D0D9B" w:rsidRDefault="006E778E" w:rsidP="006E778E">
      <w:pPr>
        <w:pStyle w:val="BodyText"/>
      </w:pPr>
      <w:r>
        <w:t xml:space="preserve">Šī pati funkcija ir iekļauta </w:t>
      </w:r>
      <w:r>
        <w:rPr>
          <w:i/>
          <w:iCs/>
        </w:rPr>
        <w:t>COPNI</w:t>
      </w:r>
      <w:r>
        <w:t xml:space="preserve"> 01.0. grupā.</w:t>
      </w:r>
    </w:p>
    <w:p w14:paraId="2E83F468" w14:textId="77777777" w:rsidR="006E778E" w:rsidRPr="009D0D9B" w:rsidRDefault="006E778E" w:rsidP="006E778E">
      <w:pPr>
        <w:jc w:val="both"/>
        <w:rPr>
          <w:rFonts w:ascii="Times New Roman" w:eastAsia="Calibri" w:hAnsi="Times New Roman" w:cs="Times New Roman"/>
          <w:noProof/>
          <w:sz w:val="24"/>
          <w:szCs w:val="24"/>
        </w:rPr>
      </w:pPr>
    </w:p>
    <w:p w14:paraId="17440E3A" w14:textId="77777777" w:rsidR="006E778E" w:rsidRPr="009D0D9B" w:rsidRDefault="006E778E" w:rsidP="006E778E">
      <w:pPr>
        <w:pStyle w:val="BodyText"/>
      </w:pPr>
      <w:r>
        <w:t>Šī grupa atbilst 04.1. grupai (mājsaimniecību individuālā patēriņa izdevumi par mājokļa faktisko īri) un 15.1. grupai (vispārējās valdības sektora individuālā patēriņa izdevumi par mājokli).</w:t>
      </w:r>
    </w:p>
    <w:p w14:paraId="28E295BF" w14:textId="77777777" w:rsidR="006E778E" w:rsidRPr="009D0D9B" w:rsidRDefault="006E778E" w:rsidP="006E778E">
      <w:pPr>
        <w:jc w:val="both"/>
        <w:rPr>
          <w:rFonts w:ascii="Times New Roman" w:eastAsia="Calibri" w:hAnsi="Times New Roman" w:cs="Times New Roman"/>
          <w:noProof/>
          <w:sz w:val="24"/>
          <w:szCs w:val="24"/>
        </w:rPr>
      </w:pPr>
    </w:p>
    <w:p w14:paraId="17978F97" w14:textId="77777777" w:rsidR="006E778E" w:rsidRPr="00595E69" w:rsidRDefault="006E778E" w:rsidP="006E778E">
      <w:pPr>
        <w:pStyle w:val="BodyText"/>
        <w:rPr>
          <w:b/>
          <w:bCs/>
        </w:rPr>
      </w:pPr>
      <w:r>
        <w:rPr>
          <w:b/>
        </w:rPr>
        <w:t>14.1.0. Mājoklis (</w:t>
      </w:r>
      <w:r>
        <w:rPr>
          <w:b/>
          <w:i/>
          <w:iCs/>
        </w:rPr>
        <w:t>S</w:t>
      </w:r>
      <w:r>
        <w:rPr>
          <w:b/>
        </w:rPr>
        <w:t>)</w:t>
      </w:r>
    </w:p>
    <w:p w14:paraId="2C6C471C" w14:textId="77777777" w:rsidR="006E778E" w:rsidRPr="009D0D9B" w:rsidRDefault="006E778E" w:rsidP="006E778E">
      <w:pPr>
        <w:jc w:val="both"/>
        <w:rPr>
          <w:rFonts w:ascii="Times New Roman" w:eastAsia="Calibri" w:hAnsi="Times New Roman" w:cs="Times New Roman"/>
          <w:b/>
          <w:bCs/>
          <w:noProof/>
          <w:sz w:val="24"/>
          <w:szCs w:val="24"/>
        </w:rPr>
      </w:pPr>
    </w:p>
    <w:p w14:paraId="50F0B9F0" w14:textId="77777777" w:rsidR="006E778E" w:rsidRPr="009D0D9B" w:rsidRDefault="006E778E" w:rsidP="006E778E">
      <w:pPr>
        <w:pStyle w:val="BodyText"/>
      </w:pPr>
      <w:r>
        <w:t xml:space="preserve">Kā norādīts </w:t>
      </w:r>
      <w:r>
        <w:rPr>
          <w:i/>
          <w:iCs/>
        </w:rPr>
        <w:t>COPNI</w:t>
      </w:r>
      <w:r>
        <w:t xml:space="preserve"> 01.0.0. klasē. Atbilst (04.1.1) un (15.1.0).</w:t>
      </w:r>
    </w:p>
    <w:p w14:paraId="3E1A11F1" w14:textId="77777777" w:rsidR="006E778E" w:rsidRPr="009D0D9B" w:rsidRDefault="006E778E" w:rsidP="006E778E">
      <w:pPr>
        <w:jc w:val="both"/>
        <w:rPr>
          <w:rFonts w:ascii="Times New Roman" w:eastAsia="Calibri" w:hAnsi="Times New Roman" w:cs="Times New Roman"/>
          <w:noProof/>
          <w:sz w:val="24"/>
          <w:szCs w:val="24"/>
        </w:rPr>
      </w:pPr>
    </w:p>
    <w:p w14:paraId="092F17A8" w14:textId="77777777" w:rsidR="006E778E" w:rsidRPr="00595E69" w:rsidRDefault="006E778E" w:rsidP="006E778E">
      <w:pPr>
        <w:pStyle w:val="BodyText"/>
        <w:rPr>
          <w:b/>
          <w:bCs/>
        </w:rPr>
      </w:pPr>
      <w:r>
        <w:rPr>
          <w:b/>
        </w:rPr>
        <w:t>14.1.0.0. Mājoklis (</w:t>
      </w:r>
      <w:r>
        <w:rPr>
          <w:b/>
          <w:i/>
          <w:iCs/>
        </w:rPr>
        <w:t>S</w:t>
      </w:r>
      <w:r>
        <w:rPr>
          <w:b/>
        </w:rPr>
        <w:t>)</w:t>
      </w:r>
    </w:p>
    <w:p w14:paraId="6EAB37FC" w14:textId="77777777" w:rsidR="006E778E" w:rsidRPr="009D0D9B" w:rsidRDefault="006E778E" w:rsidP="006E778E">
      <w:pPr>
        <w:jc w:val="both"/>
        <w:rPr>
          <w:rFonts w:ascii="Times New Roman" w:eastAsia="Calibri" w:hAnsi="Times New Roman" w:cs="Times New Roman"/>
          <w:b/>
          <w:bCs/>
          <w:noProof/>
          <w:sz w:val="24"/>
          <w:szCs w:val="24"/>
        </w:rPr>
      </w:pPr>
    </w:p>
    <w:p w14:paraId="398FA1FA" w14:textId="77777777" w:rsidR="006E778E" w:rsidRPr="009D0D9B" w:rsidRDefault="006E778E" w:rsidP="006E778E">
      <w:pPr>
        <w:pStyle w:val="BodyText"/>
      </w:pPr>
      <w:r>
        <w:t xml:space="preserve">Kā norādīts </w:t>
      </w:r>
      <w:r>
        <w:rPr>
          <w:i/>
          <w:iCs/>
        </w:rPr>
        <w:t>COPNI</w:t>
      </w:r>
      <w:r>
        <w:t xml:space="preserve"> 01.0.0. klasē. Atbilst (04.1.1) un (15.1.0).</w:t>
      </w:r>
    </w:p>
    <w:p w14:paraId="5645CF28" w14:textId="77777777" w:rsidR="006E778E" w:rsidRPr="009D0D9B" w:rsidRDefault="006E778E" w:rsidP="006E778E">
      <w:pPr>
        <w:jc w:val="both"/>
        <w:rPr>
          <w:rFonts w:ascii="Times New Roman" w:eastAsia="Calibri" w:hAnsi="Times New Roman" w:cs="Times New Roman"/>
          <w:noProof/>
          <w:sz w:val="24"/>
          <w:szCs w:val="24"/>
        </w:rPr>
      </w:pPr>
    </w:p>
    <w:p w14:paraId="4F291B7B" w14:textId="77777777" w:rsidR="006E778E" w:rsidRPr="00595E69" w:rsidRDefault="006E778E" w:rsidP="006E778E">
      <w:pPr>
        <w:pStyle w:val="BodyText"/>
        <w:rPr>
          <w:b/>
          <w:bCs/>
        </w:rPr>
      </w:pPr>
      <w:r>
        <w:rPr>
          <w:b/>
        </w:rPr>
        <w:t>14.2. VESELĪBAS APRŪPE</w:t>
      </w:r>
    </w:p>
    <w:p w14:paraId="77101160" w14:textId="77777777" w:rsidR="006E778E" w:rsidRPr="009D0D9B" w:rsidRDefault="006E778E" w:rsidP="006E778E">
      <w:pPr>
        <w:jc w:val="both"/>
        <w:rPr>
          <w:rFonts w:ascii="Times New Roman" w:eastAsia="Calibri" w:hAnsi="Times New Roman" w:cs="Times New Roman"/>
          <w:b/>
          <w:bCs/>
          <w:noProof/>
          <w:sz w:val="24"/>
          <w:szCs w:val="24"/>
        </w:rPr>
      </w:pPr>
    </w:p>
    <w:p w14:paraId="3E778BF5" w14:textId="77777777" w:rsidR="006E778E" w:rsidRPr="009D0D9B" w:rsidRDefault="006E778E" w:rsidP="006E778E">
      <w:pPr>
        <w:pStyle w:val="BodyText"/>
      </w:pPr>
      <w:r>
        <w:t xml:space="preserve">Šī pati funkcija ir iekļauta </w:t>
      </w:r>
      <w:r>
        <w:rPr>
          <w:i/>
          <w:iCs/>
        </w:rPr>
        <w:t>COPNI</w:t>
      </w:r>
      <w:r>
        <w:t xml:space="preserve"> 02.1.–02.6. grupā.</w:t>
      </w:r>
    </w:p>
    <w:p w14:paraId="0B41080E" w14:textId="77777777" w:rsidR="006E778E" w:rsidRPr="009D0D9B" w:rsidRDefault="006E778E" w:rsidP="006E778E">
      <w:pPr>
        <w:jc w:val="both"/>
        <w:rPr>
          <w:rFonts w:ascii="Times New Roman" w:eastAsia="Calibri" w:hAnsi="Times New Roman" w:cs="Times New Roman"/>
          <w:noProof/>
          <w:sz w:val="24"/>
          <w:szCs w:val="24"/>
        </w:rPr>
      </w:pPr>
    </w:p>
    <w:p w14:paraId="58DEB097" w14:textId="77777777" w:rsidR="006E778E" w:rsidRPr="009D0D9B" w:rsidRDefault="006E778E" w:rsidP="006E778E">
      <w:pPr>
        <w:pStyle w:val="BodyText"/>
      </w:pPr>
      <w:r>
        <w:t>Šī grupa atbilst 06. nodaļai (mājsaimniecību individuālā patēriņa izdevumi par veselības aprūpi) un 15.2. grupai (vispārējās valdības sektora individuālā patēriņa izdevumi par veselības aprūpi).</w:t>
      </w:r>
    </w:p>
    <w:p w14:paraId="722970D6" w14:textId="77777777" w:rsidR="006E778E" w:rsidRPr="009D0D9B" w:rsidRDefault="006E778E" w:rsidP="006E778E">
      <w:pPr>
        <w:jc w:val="both"/>
        <w:rPr>
          <w:rFonts w:ascii="Times New Roman" w:eastAsia="Calibri" w:hAnsi="Times New Roman" w:cs="Times New Roman"/>
          <w:noProof/>
          <w:sz w:val="24"/>
          <w:szCs w:val="24"/>
        </w:rPr>
      </w:pPr>
    </w:p>
    <w:p w14:paraId="3ADAB5BB" w14:textId="77777777" w:rsidR="006E778E" w:rsidRPr="00595E69" w:rsidRDefault="006E778E" w:rsidP="006E778E">
      <w:pPr>
        <w:pStyle w:val="BodyText"/>
        <w:rPr>
          <w:b/>
          <w:bCs/>
        </w:rPr>
      </w:pPr>
      <w:r>
        <w:rPr>
          <w:b/>
        </w:rPr>
        <w:t>14.2.1. Farmaceitiskie izstrādājumi (</w:t>
      </w:r>
      <w:r>
        <w:rPr>
          <w:b/>
          <w:i/>
          <w:iCs/>
        </w:rPr>
        <w:t>ND</w:t>
      </w:r>
      <w:r>
        <w:rPr>
          <w:b/>
        </w:rPr>
        <w:t>)</w:t>
      </w:r>
    </w:p>
    <w:p w14:paraId="737AA7AA" w14:textId="77777777" w:rsidR="006E778E" w:rsidRPr="009D0D9B" w:rsidRDefault="006E778E" w:rsidP="006E778E">
      <w:pPr>
        <w:jc w:val="both"/>
        <w:rPr>
          <w:rFonts w:ascii="Times New Roman" w:eastAsia="Calibri" w:hAnsi="Times New Roman" w:cs="Times New Roman"/>
          <w:b/>
          <w:bCs/>
          <w:noProof/>
          <w:sz w:val="24"/>
          <w:szCs w:val="24"/>
        </w:rPr>
      </w:pPr>
    </w:p>
    <w:p w14:paraId="437F11B4" w14:textId="77777777" w:rsidR="006E778E" w:rsidRPr="009D0D9B" w:rsidRDefault="006E778E" w:rsidP="006E778E">
      <w:pPr>
        <w:pStyle w:val="BodyText"/>
      </w:pPr>
      <w:r>
        <w:t xml:space="preserve">Kā norādīts </w:t>
      </w:r>
      <w:r>
        <w:rPr>
          <w:i/>
          <w:iCs/>
        </w:rPr>
        <w:t>COPNI</w:t>
      </w:r>
      <w:r>
        <w:t xml:space="preserve"> 02.1.1. klasē. Atbilst (06.1.1) un (15.2.1).</w:t>
      </w:r>
    </w:p>
    <w:p w14:paraId="7CD7046C" w14:textId="77777777" w:rsidR="006E778E" w:rsidRPr="009D0D9B" w:rsidRDefault="006E778E" w:rsidP="006E778E">
      <w:pPr>
        <w:jc w:val="both"/>
        <w:rPr>
          <w:rFonts w:ascii="Times New Roman" w:eastAsia="Calibri" w:hAnsi="Times New Roman" w:cs="Times New Roman"/>
          <w:noProof/>
          <w:sz w:val="24"/>
          <w:szCs w:val="24"/>
        </w:rPr>
      </w:pPr>
    </w:p>
    <w:p w14:paraId="5FD1A1DD" w14:textId="77777777" w:rsidR="006E778E" w:rsidRPr="00595E69" w:rsidRDefault="006E778E" w:rsidP="006E778E">
      <w:pPr>
        <w:pStyle w:val="BodyText"/>
        <w:rPr>
          <w:b/>
          <w:bCs/>
        </w:rPr>
      </w:pPr>
      <w:r>
        <w:rPr>
          <w:b/>
        </w:rPr>
        <w:t>14.2.1.0. Farmaceitiskie izstrādājumi (</w:t>
      </w:r>
      <w:r>
        <w:rPr>
          <w:b/>
          <w:i/>
          <w:iCs/>
        </w:rPr>
        <w:t>ND</w:t>
      </w:r>
      <w:r>
        <w:rPr>
          <w:b/>
        </w:rPr>
        <w:t>)</w:t>
      </w:r>
    </w:p>
    <w:p w14:paraId="083B743B" w14:textId="77777777" w:rsidR="006E778E" w:rsidRPr="009D0D9B" w:rsidRDefault="006E778E" w:rsidP="006E778E">
      <w:pPr>
        <w:jc w:val="both"/>
        <w:rPr>
          <w:rFonts w:ascii="Times New Roman" w:eastAsia="Calibri" w:hAnsi="Times New Roman" w:cs="Times New Roman"/>
          <w:b/>
          <w:bCs/>
          <w:noProof/>
          <w:sz w:val="24"/>
          <w:szCs w:val="24"/>
        </w:rPr>
      </w:pPr>
    </w:p>
    <w:p w14:paraId="6BE69FD9" w14:textId="77777777" w:rsidR="006E778E" w:rsidRPr="009D0D9B" w:rsidRDefault="006E778E" w:rsidP="006E778E">
      <w:pPr>
        <w:pStyle w:val="BodyText"/>
      </w:pPr>
      <w:r>
        <w:t xml:space="preserve">Kā norādīts </w:t>
      </w:r>
      <w:r>
        <w:rPr>
          <w:i/>
          <w:iCs/>
        </w:rPr>
        <w:t>COPNI</w:t>
      </w:r>
      <w:r>
        <w:t xml:space="preserve"> 02.1.1. klasē. Atbilst (06.1.1) un (15.2.1).</w:t>
      </w:r>
    </w:p>
    <w:p w14:paraId="098F2C51" w14:textId="77777777" w:rsidR="006E778E" w:rsidRPr="009D0D9B" w:rsidRDefault="006E778E" w:rsidP="006E778E">
      <w:pPr>
        <w:jc w:val="both"/>
        <w:rPr>
          <w:rFonts w:ascii="Times New Roman" w:eastAsia="Calibri" w:hAnsi="Times New Roman" w:cs="Times New Roman"/>
          <w:noProof/>
          <w:sz w:val="24"/>
          <w:szCs w:val="24"/>
        </w:rPr>
      </w:pPr>
    </w:p>
    <w:p w14:paraId="54A3C2DE" w14:textId="77777777" w:rsidR="006E778E" w:rsidRPr="00595E69" w:rsidRDefault="006E778E" w:rsidP="006E778E">
      <w:pPr>
        <w:pStyle w:val="BodyText"/>
        <w:rPr>
          <w:b/>
          <w:bCs/>
        </w:rPr>
      </w:pPr>
      <w:r>
        <w:rPr>
          <w:b/>
        </w:rPr>
        <w:t>14.2.2. Citi medicīnas produkti (</w:t>
      </w:r>
      <w:r>
        <w:rPr>
          <w:b/>
          <w:i/>
          <w:iCs/>
        </w:rPr>
        <w:t>ND</w:t>
      </w:r>
      <w:r>
        <w:rPr>
          <w:b/>
        </w:rPr>
        <w:t>)</w:t>
      </w:r>
    </w:p>
    <w:p w14:paraId="29779544" w14:textId="77777777" w:rsidR="006E778E" w:rsidRPr="009D0D9B" w:rsidRDefault="006E778E" w:rsidP="006E778E">
      <w:pPr>
        <w:jc w:val="both"/>
        <w:rPr>
          <w:rFonts w:ascii="Times New Roman" w:eastAsia="Calibri" w:hAnsi="Times New Roman" w:cs="Times New Roman"/>
          <w:b/>
          <w:bCs/>
          <w:noProof/>
          <w:sz w:val="24"/>
          <w:szCs w:val="24"/>
        </w:rPr>
      </w:pPr>
    </w:p>
    <w:p w14:paraId="6BA62AA4" w14:textId="77777777" w:rsidR="006E778E" w:rsidRPr="009D0D9B" w:rsidRDefault="006E778E" w:rsidP="006E778E">
      <w:pPr>
        <w:pStyle w:val="BodyText"/>
      </w:pPr>
      <w:r>
        <w:t xml:space="preserve">Kā norādīts </w:t>
      </w:r>
      <w:r>
        <w:rPr>
          <w:i/>
          <w:iCs/>
        </w:rPr>
        <w:t>COPNI</w:t>
      </w:r>
      <w:r>
        <w:t xml:space="preserve"> 02.1.2. klasē. Atbilst (06.1.2) un (15.2.2).</w:t>
      </w:r>
    </w:p>
    <w:p w14:paraId="60BEC6B8" w14:textId="77777777" w:rsidR="006E778E" w:rsidRPr="009D0D9B" w:rsidRDefault="006E778E" w:rsidP="006E778E">
      <w:pPr>
        <w:jc w:val="both"/>
        <w:rPr>
          <w:rFonts w:ascii="Times New Roman" w:eastAsia="Calibri" w:hAnsi="Times New Roman" w:cs="Times New Roman"/>
          <w:noProof/>
          <w:sz w:val="24"/>
          <w:szCs w:val="24"/>
        </w:rPr>
      </w:pPr>
    </w:p>
    <w:p w14:paraId="11DA657A" w14:textId="77777777" w:rsidR="006E778E" w:rsidRPr="00595E69" w:rsidRDefault="006E778E" w:rsidP="006E778E">
      <w:pPr>
        <w:pStyle w:val="BodyText"/>
        <w:rPr>
          <w:b/>
          <w:bCs/>
        </w:rPr>
      </w:pPr>
      <w:r>
        <w:rPr>
          <w:b/>
        </w:rPr>
        <w:t>14.2.2.0. Citi medicīnas produkti (</w:t>
      </w:r>
      <w:r>
        <w:rPr>
          <w:b/>
          <w:i/>
          <w:iCs/>
        </w:rPr>
        <w:t>ND</w:t>
      </w:r>
      <w:r>
        <w:rPr>
          <w:b/>
        </w:rPr>
        <w:t>)</w:t>
      </w:r>
    </w:p>
    <w:p w14:paraId="0273AAA1" w14:textId="77777777" w:rsidR="006E778E" w:rsidRPr="009D0D9B" w:rsidRDefault="006E778E" w:rsidP="006E778E">
      <w:pPr>
        <w:jc w:val="both"/>
        <w:rPr>
          <w:rFonts w:ascii="Times New Roman" w:eastAsia="Calibri" w:hAnsi="Times New Roman" w:cs="Times New Roman"/>
          <w:b/>
          <w:bCs/>
          <w:noProof/>
          <w:sz w:val="24"/>
          <w:szCs w:val="24"/>
        </w:rPr>
      </w:pPr>
    </w:p>
    <w:p w14:paraId="2A658389" w14:textId="77777777" w:rsidR="006E778E" w:rsidRPr="009D0D9B" w:rsidRDefault="006E778E" w:rsidP="006E778E">
      <w:pPr>
        <w:pStyle w:val="BodyText"/>
      </w:pPr>
      <w:r>
        <w:t xml:space="preserve">Kā norādīts </w:t>
      </w:r>
      <w:r>
        <w:rPr>
          <w:i/>
          <w:iCs/>
        </w:rPr>
        <w:t>COPNI</w:t>
      </w:r>
      <w:r>
        <w:t xml:space="preserve"> 02.1.2. klasē. Atbilst (06.1.2) un (15.2.2).</w:t>
      </w:r>
    </w:p>
    <w:p w14:paraId="1373D639" w14:textId="77777777" w:rsidR="006E778E" w:rsidRPr="009D0D9B" w:rsidRDefault="006E778E" w:rsidP="006E778E">
      <w:pPr>
        <w:jc w:val="both"/>
        <w:rPr>
          <w:rFonts w:ascii="Times New Roman" w:eastAsia="Calibri" w:hAnsi="Times New Roman" w:cs="Times New Roman"/>
          <w:noProof/>
          <w:sz w:val="24"/>
          <w:szCs w:val="24"/>
        </w:rPr>
      </w:pPr>
    </w:p>
    <w:p w14:paraId="5DEDFCB5" w14:textId="77777777" w:rsidR="006E778E" w:rsidRPr="00595E69" w:rsidRDefault="006E778E" w:rsidP="006E778E">
      <w:pPr>
        <w:pStyle w:val="BodyText"/>
        <w:rPr>
          <w:b/>
          <w:bCs/>
        </w:rPr>
      </w:pPr>
      <w:r>
        <w:rPr>
          <w:b/>
        </w:rPr>
        <w:t>14.2.3. Terapeitiskā aparatūra un iekārtas (</w:t>
      </w:r>
      <w:r>
        <w:rPr>
          <w:b/>
          <w:i/>
          <w:iCs/>
        </w:rPr>
        <w:t>D</w:t>
      </w:r>
      <w:r>
        <w:rPr>
          <w:b/>
        </w:rPr>
        <w:t>)</w:t>
      </w:r>
    </w:p>
    <w:p w14:paraId="0E0487D8" w14:textId="77777777" w:rsidR="006E778E" w:rsidRPr="009D0D9B" w:rsidRDefault="006E778E" w:rsidP="006E778E">
      <w:pPr>
        <w:jc w:val="both"/>
        <w:rPr>
          <w:rFonts w:ascii="Times New Roman" w:eastAsia="Calibri" w:hAnsi="Times New Roman" w:cs="Times New Roman"/>
          <w:b/>
          <w:bCs/>
          <w:noProof/>
          <w:sz w:val="24"/>
          <w:szCs w:val="24"/>
        </w:rPr>
      </w:pPr>
    </w:p>
    <w:p w14:paraId="5EDC2602" w14:textId="77777777" w:rsidR="006E778E" w:rsidRPr="009D0D9B" w:rsidRDefault="006E778E" w:rsidP="006E778E">
      <w:pPr>
        <w:pStyle w:val="BodyText"/>
      </w:pPr>
      <w:r>
        <w:t xml:space="preserve">Kā norādīts </w:t>
      </w:r>
      <w:r>
        <w:rPr>
          <w:i/>
          <w:iCs/>
        </w:rPr>
        <w:t>COPNI</w:t>
      </w:r>
      <w:r>
        <w:t xml:space="preserve"> 02.1.3. klasē. Atbilst (06.1.3) un (15.2.3).</w:t>
      </w:r>
    </w:p>
    <w:p w14:paraId="3EAB11F0" w14:textId="77777777" w:rsidR="006E778E" w:rsidRDefault="006E778E" w:rsidP="006E778E">
      <w:pPr>
        <w:jc w:val="both"/>
        <w:rPr>
          <w:rFonts w:ascii="Times New Roman" w:hAnsi="Times New Roman" w:cs="Times New Roman"/>
          <w:noProof/>
          <w:sz w:val="24"/>
          <w:szCs w:val="24"/>
        </w:rPr>
      </w:pPr>
    </w:p>
    <w:p w14:paraId="43DBFDA7" w14:textId="77777777" w:rsidR="006E778E" w:rsidRPr="00595E69" w:rsidRDefault="006E778E" w:rsidP="006E778E">
      <w:pPr>
        <w:pStyle w:val="BodyText"/>
        <w:rPr>
          <w:b/>
          <w:bCs/>
        </w:rPr>
      </w:pPr>
      <w:r>
        <w:rPr>
          <w:b/>
        </w:rPr>
        <w:t>14.2.3.0. Terapeitiskā aparatūra un iekārtas (</w:t>
      </w:r>
      <w:r>
        <w:rPr>
          <w:b/>
          <w:i/>
          <w:iCs/>
        </w:rPr>
        <w:t>D</w:t>
      </w:r>
      <w:r>
        <w:rPr>
          <w:b/>
        </w:rPr>
        <w:t>)</w:t>
      </w:r>
    </w:p>
    <w:p w14:paraId="699EC4DC" w14:textId="77777777" w:rsidR="006E778E" w:rsidRPr="009D0D9B" w:rsidRDefault="006E778E" w:rsidP="006E778E">
      <w:pPr>
        <w:jc w:val="both"/>
        <w:rPr>
          <w:rFonts w:ascii="Times New Roman" w:eastAsia="Calibri" w:hAnsi="Times New Roman" w:cs="Times New Roman"/>
          <w:b/>
          <w:bCs/>
          <w:noProof/>
          <w:sz w:val="24"/>
          <w:szCs w:val="24"/>
        </w:rPr>
      </w:pPr>
    </w:p>
    <w:p w14:paraId="0AF319EC" w14:textId="77777777" w:rsidR="006E778E" w:rsidRPr="009D0D9B" w:rsidRDefault="006E778E" w:rsidP="006E778E">
      <w:pPr>
        <w:pStyle w:val="BodyText"/>
      </w:pPr>
      <w:r>
        <w:t xml:space="preserve">Kā norādīts </w:t>
      </w:r>
      <w:r>
        <w:rPr>
          <w:i/>
          <w:iCs/>
        </w:rPr>
        <w:t>COPNI</w:t>
      </w:r>
      <w:r>
        <w:t xml:space="preserve"> 02.1.3. klasē. Atbilst (06.1.3) un (15.2.3).</w:t>
      </w:r>
    </w:p>
    <w:p w14:paraId="2B3618BA" w14:textId="77777777" w:rsidR="006E778E" w:rsidRPr="009D0D9B" w:rsidRDefault="006E778E" w:rsidP="006E778E">
      <w:pPr>
        <w:jc w:val="both"/>
        <w:rPr>
          <w:rFonts w:ascii="Times New Roman" w:eastAsia="Calibri" w:hAnsi="Times New Roman" w:cs="Times New Roman"/>
          <w:noProof/>
          <w:sz w:val="24"/>
          <w:szCs w:val="24"/>
        </w:rPr>
      </w:pPr>
    </w:p>
    <w:p w14:paraId="555F4E91" w14:textId="77777777" w:rsidR="006E778E" w:rsidRPr="00595E69" w:rsidRDefault="006E778E" w:rsidP="006E778E">
      <w:pPr>
        <w:pStyle w:val="BodyText"/>
        <w:rPr>
          <w:b/>
          <w:bCs/>
        </w:rPr>
      </w:pPr>
      <w:r>
        <w:rPr>
          <w:b/>
        </w:rPr>
        <w:lastRenderedPageBreak/>
        <w:t>14.2.4. Ambulatorie medicīniskie pakalpojumi (</w:t>
      </w:r>
      <w:r>
        <w:rPr>
          <w:b/>
          <w:i/>
          <w:iCs/>
        </w:rPr>
        <w:t>S</w:t>
      </w:r>
      <w:r>
        <w:rPr>
          <w:b/>
        </w:rPr>
        <w:t>)</w:t>
      </w:r>
    </w:p>
    <w:p w14:paraId="4455F6F4" w14:textId="77777777" w:rsidR="006E778E" w:rsidRPr="009D0D9B" w:rsidRDefault="006E778E" w:rsidP="006E778E">
      <w:pPr>
        <w:jc w:val="both"/>
        <w:rPr>
          <w:rFonts w:ascii="Times New Roman" w:eastAsia="Calibri" w:hAnsi="Times New Roman" w:cs="Times New Roman"/>
          <w:b/>
          <w:bCs/>
          <w:noProof/>
          <w:sz w:val="24"/>
          <w:szCs w:val="24"/>
        </w:rPr>
      </w:pPr>
    </w:p>
    <w:p w14:paraId="30EFC628" w14:textId="77777777" w:rsidR="006E778E" w:rsidRPr="009D0D9B" w:rsidRDefault="006E778E" w:rsidP="006E778E">
      <w:pPr>
        <w:pStyle w:val="BodyText"/>
      </w:pPr>
      <w:r>
        <w:t xml:space="preserve">Kā norādīts </w:t>
      </w:r>
      <w:r>
        <w:rPr>
          <w:i/>
          <w:iCs/>
        </w:rPr>
        <w:t>COPNI</w:t>
      </w:r>
      <w:r>
        <w:t xml:space="preserve"> 02.2.1. klasē. Atbilst (06.2.1), (06.2.3) un (15.2.4).</w:t>
      </w:r>
    </w:p>
    <w:p w14:paraId="7991CC5D" w14:textId="77777777" w:rsidR="006E778E" w:rsidRPr="009D0D9B" w:rsidRDefault="006E778E" w:rsidP="006E778E">
      <w:pPr>
        <w:jc w:val="both"/>
        <w:rPr>
          <w:rFonts w:ascii="Times New Roman" w:eastAsia="Calibri" w:hAnsi="Times New Roman" w:cs="Times New Roman"/>
          <w:noProof/>
          <w:sz w:val="24"/>
          <w:szCs w:val="24"/>
        </w:rPr>
      </w:pPr>
    </w:p>
    <w:p w14:paraId="6959F1D6" w14:textId="77777777" w:rsidR="006E778E" w:rsidRPr="00595E69" w:rsidRDefault="006E778E" w:rsidP="006E778E">
      <w:pPr>
        <w:pStyle w:val="BodyText"/>
        <w:rPr>
          <w:b/>
          <w:bCs/>
        </w:rPr>
      </w:pPr>
      <w:r>
        <w:rPr>
          <w:b/>
        </w:rPr>
        <w:t>14.2.4.0. Ambulatorie medicīniskie pakalpojumi (</w:t>
      </w:r>
      <w:r>
        <w:rPr>
          <w:b/>
          <w:i/>
          <w:iCs/>
        </w:rPr>
        <w:t>S</w:t>
      </w:r>
      <w:r>
        <w:rPr>
          <w:b/>
        </w:rPr>
        <w:t>)</w:t>
      </w:r>
    </w:p>
    <w:p w14:paraId="3A9F87DE" w14:textId="77777777" w:rsidR="006E778E" w:rsidRPr="009D0D9B" w:rsidRDefault="006E778E" w:rsidP="006E778E">
      <w:pPr>
        <w:jc w:val="both"/>
        <w:rPr>
          <w:rFonts w:ascii="Times New Roman" w:eastAsia="Calibri" w:hAnsi="Times New Roman" w:cs="Times New Roman"/>
          <w:b/>
          <w:bCs/>
          <w:noProof/>
          <w:sz w:val="24"/>
          <w:szCs w:val="24"/>
        </w:rPr>
      </w:pPr>
    </w:p>
    <w:p w14:paraId="152C236C" w14:textId="77777777" w:rsidR="006E778E" w:rsidRPr="009D0D9B" w:rsidRDefault="006E778E" w:rsidP="006E778E">
      <w:pPr>
        <w:pStyle w:val="BodyText"/>
      </w:pPr>
      <w:r>
        <w:t xml:space="preserve">Kā norādīts </w:t>
      </w:r>
      <w:r>
        <w:rPr>
          <w:i/>
          <w:iCs/>
        </w:rPr>
        <w:t>COPNI</w:t>
      </w:r>
      <w:r>
        <w:t xml:space="preserve"> 02.2.1. klasē. Atbilst (06.2.1), (06.2.3) un (15.2.4).</w:t>
      </w:r>
    </w:p>
    <w:p w14:paraId="59579C8E" w14:textId="77777777" w:rsidR="006E778E" w:rsidRPr="009D0D9B" w:rsidRDefault="006E778E" w:rsidP="006E778E">
      <w:pPr>
        <w:jc w:val="both"/>
        <w:rPr>
          <w:rFonts w:ascii="Times New Roman" w:eastAsia="Calibri" w:hAnsi="Times New Roman" w:cs="Times New Roman"/>
          <w:noProof/>
          <w:sz w:val="24"/>
          <w:szCs w:val="24"/>
        </w:rPr>
      </w:pPr>
    </w:p>
    <w:p w14:paraId="111DE7E1" w14:textId="77777777" w:rsidR="006E778E" w:rsidRPr="00595E69" w:rsidRDefault="006E778E" w:rsidP="006E778E">
      <w:pPr>
        <w:pStyle w:val="BodyText"/>
        <w:rPr>
          <w:b/>
          <w:bCs/>
        </w:rPr>
      </w:pPr>
      <w:r>
        <w:rPr>
          <w:b/>
        </w:rPr>
        <w:t>14.2.5. Ambulatorie zobārstniecības pakalpojumi (</w:t>
      </w:r>
      <w:r>
        <w:rPr>
          <w:b/>
          <w:i/>
          <w:iCs/>
        </w:rPr>
        <w:t>S</w:t>
      </w:r>
      <w:r>
        <w:rPr>
          <w:b/>
        </w:rPr>
        <w:t>)</w:t>
      </w:r>
    </w:p>
    <w:p w14:paraId="4355529E" w14:textId="77777777" w:rsidR="006E778E" w:rsidRPr="009D0D9B" w:rsidRDefault="006E778E" w:rsidP="006E778E">
      <w:pPr>
        <w:jc w:val="both"/>
        <w:rPr>
          <w:rFonts w:ascii="Times New Roman" w:eastAsia="Calibri" w:hAnsi="Times New Roman" w:cs="Times New Roman"/>
          <w:b/>
          <w:bCs/>
          <w:noProof/>
          <w:sz w:val="24"/>
          <w:szCs w:val="24"/>
        </w:rPr>
      </w:pPr>
    </w:p>
    <w:p w14:paraId="3B4F53DC" w14:textId="77777777" w:rsidR="006E778E" w:rsidRPr="009D0D9B" w:rsidRDefault="006E778E" w:rsidP="006E778E">
      <w:pPr>
        <w:pStyle w:val="BodyText"/>
      </w:pPr>
      <w:r>
        <w:t xml:space="preserve">Kā norādīts </w:t>
      </w:r>
      <w:r>
        <w:rPr>
          <w:i/>
          <w:iCs/>
        </w:rPr>
        <w:t>COPNI</w:t>
      </w:r>
      <w:r>
        <w:t xml:space="preserve"> 02.2.2. klasē. Atbilst (06.2.2) un (15.2.5).</w:t>
      </w:r>
    </w:p>
    <w:p w14:paraId="6D50FE4E" w14:textId="77777777" w:rsidR="006E778E" w:rsidRPr="009D0D9B" w:rsidRDefault="006E778E" w:rsidP="006E778E">
      <w:pPr>
        <w:jc w:val="both"/>
        <w:rPr>
          <w:rFonts w:ascii="Times New Roman" w:eastAsia="Calibri" w:hAnsi="Times New Roman" w:cs="Times New Roman"/>
          <w:noProof/>
          <w:sz w:val="24"/>
          <w:szCs w:val="24"/>
        </w:rPr>
      </w:pPr>
    </w:p>
    <w:p w14:paraId="5738D8F1" w14:textId="77777777" w:rsidR="006E778E" w:rsidRPr="00595E69" w:rsidRDefault="006E778E" w:rsidP="006E778E">
      <w:pPr>
        <w:pStyle w:val="BodyText"/>
        <w:rPr>
          <w:b/>
          <w:bCs/>
        </w:rPr>
      </w:pPr>
      <w:r>
        <w:rPr>
          <w:b/>
        </w:rPr>
        <w:t>14.2.5.0. Ambulatorie zobārstniecības pakalpojumi (</w:t>
      </w:r>
      <w:r>
        <w:rPr>
          <w:b/>
          <w:i/>
          <w:iCs/>
        </w:rPr>
        <w:t>S</w:t>
      </w:r>
      <w:r>
        <w:rPr>
          <w:b/>
        </w:rPr>
        <w:t>)</w:t>
      </w:r>
    </w:p>
    <w:p w14:paraId="3AE770E4" w14:textId="77777777" w:rsidR="006E778E" w:rsidRPr="009D0D9B" w:rsidRDefault="006E778E" w:rsidP="006E778E">
      <w:pPr>
        <w:jc w:val="both"/>
        <w:rPr>
          <w:rFonts w:ascii="Times New Roman" w:eastAsia="Calibri" w:hAnsi="Times New Roman" w:cs="Times New Roman"/>
          <w:b/>
          <w:bCs/>
          <w:noProof/>
          <w:sz w:val="24"/>
          <w:szCs w:val="24"/>
        </w:rPr>
      </w:pPr>
    </w:p>
    <w:p w14:paraId="5BE29E69" w14:textId="77777777" w:rsidR="006E778E" w:rsidRPr="009D0D9B" w:rsidRDefault="006E778E" w:rsidP="006E778E">
      <w:pPr>
        <w:pStyle w:val="BodyText"/>
      </w:pPr>
      <w:r>
        <w:t xml:space="preserve">Kā norādīts </w:t>
      </w:r>
      <w:r>
        <w:rPr>
          <w:i/>
          <w:iCs/>
        </w:rPr>
        <w:t>COPNI</w:t>
      </w:r>
      <w:r>
        <w:t xml:space="preserve"> 02.2.2. klasē. Atbilst (06.2.2) un (15.2.5).</w:t>
      </w:r>
    </w:p>
    <w:p w14:paraId="1FE41C34" w14:textId="77777777" w:rsidR="006E778E" w:rsidRPr="009D0D9B" w:rsidRDefault="006E778E" w:rsidP="006E778E">
      <w:pPr>
        <w:jc w:val="both"/>
        <w:rPr>
          <w:rFonts w:ascii="Times New Roman" w:eastAsia="Calibri" w:hAnsi="Times New Roman" w:cs="Times New Roman"/>
          <w:noProof/>
          <w:sz w:val="24"/>
          <w:szCs w:val="24"/>
        </w:rPr>
      </w:pPr>
    </w:p>
    <w:p w14:paraId="0D1ACC9D" w14:textId="77777777" w:rsidR="006E778E" w:rsidRPr="00595E69" w:rsidRDefault="006E778E" w:rsidP="006E778E">
      <w:pPr>
        <w:pStyle w:val="BodyText"/>
        <w:rPr>
          <w:b/>
          <w:bCs/>
        </w:rPr>
      </w:pPr>
      <w:r>
        <w:rPr>
          <w:b/>
        </w:rPr>
        <w:t>14.2.6. Vidējā medicīnas personāla ambulatorie pakalpojumi (</w:t>
      </w:r>
      <w:r>
        <w:rPr>
          <w:b/>
          <w:i/>
          <w:iCs/>
        </w:rPr>
        <w:t>S</w:t>
      </w:r>
      <w:r>
        <w:rPr>
          <w:b/>
        </w:rPr>
        <w:t>)</w:t>
      </w:r>
    </w:p>
    <w:p w14:paraId="58284EB8" w14:textId="77777777" w:rsidR="006E778E" w:rsidRPr="009D0D9B" w:rsidRDefault="006E778E" w:rsidP="006E778E">
      <w:pPr>
        <w:jc w:val="both"/>
        <w:rPr>
          <w:rFonts w:ascii="Times New Roman" w:eastAsia="Calibri" w:hAnsi="Times New Roman" w:cs="Times New Roman"/>
          <w:b/>
          <w:bCs/>
          <w:noProof/>
          <w:sz w:val="24"/>
          <w:szCs w:val="24"/>
        </w:rPr>
      </w:pPr>
    </w:p>
    <w:p w14:paraId="1D60BEB7" w14:textId="77777777" w:rsidR="006E778E" w:rsidRPr="009D0D9B" w:rsidRDefault="006E778E" w:rsidP="006E778E">
      <w:pPr>
        <w:pStyle w:val="BodyText"/>
      </w:pPr>
      <w:r>
        <w:t xml:space="preserve">Kā norādīts </w:t>
      </w:r>
      <w:r>
        <w:rPr>
          <w:i/>
          <w:iCs/>
        </w:rPr>
        <w:t>COPNI</w:t>
      </w:r>
      <w:r>
        <w:t xml:space="preserve"> 02.2.3. klasē. Atbilst (06.4) un (15.2.6).</w:t>
      </w:r>
    </w:p>
    <w:p w14:paraId="23812C1A" w14:textId="77777777" w:rsidR="006E778E" w:rsidRPr="009D0D9B" w:rsidRDefault="006E778E" w:rsidP="006E778E">
      <w:pPr>
        <w:jc w:val="both"/>
        <w:rPr>
          <w:rFonts w:ascii="Times New Roman" w:eastAsia="Calibri" w:hAnsi="Times New Roman" w:cs="Times New Roman"/>
          <w:noProof/>
          <w:sz w:val="24"/>
          <w:szCs w:val="24"/>
        </w:rPr>
      </w:pPr>
    </w:p>
    <w:p w14:paraId="2D85AF13" w14:textId="77777777" w:rsidR="006E778E" w:rsidRPr="00595E69" w:rsidRDefault="006E778E" w:rsidP="006E778E">
      <w:pPr>
        <w:pStyle w:val="BodyText"/>
        <w:rPr>
          <w:b/>
          <w:bCs/>
        </w:rPr>
      </w:pPr>
      <w:r>
        <w:rPr>
          <w:b/>
        </w:rPr>
        <w:t>14.2.6.0. Vidējā medicīnas personāla ambulatorie pakalpojumi (</w:t>
      </w:r>
      <w:r>
        <w:rPr>
          <w:b/>
          <w:i/>
          <w:iCs/>
        </w:rPr>
        <w:t>S</w:t>
      </w:r>
      <w:r>
        <w:rPr>
          <w:b/>
        </w:rPr>
        <w:t>)</w:t>
      </w:r>
    </w:p>
    <w:p w14:paraId="7C9A2645" w14:textId="77777777" w:rsidR="006E778E" w:rsidRPr="009D0D9B" w:rsidRDefault="006E778E" w:rsidP="006E778E">
      <w:pPr>
        <w:jc w:val="both"/>
        <w:rPr>
          <w:rFonts w:ascii="Times New Roman" w:eastAsia="Calibri" w:hAnsi="Times New Roman" w:cs="Times New Roman"/>
          <w:b/>
          <w:bCs/>
          <w:noProof/>
          <w:sz w:val="24"/>
          <w:szCs w:val="24"/>
        </w:rPr>
      </w:pPr>
    </w:p>
    <w:p w14:paraId="40BB1203" w14:textId="77777777" w:rsidR="006E778E" w:rsidRPr="009D0D9B" w:rsidRDefault="006E778E" w:rsidP="006E778E">
      <w:pPr>
        <w:pStyle w:val="BodyText"/>
      </w:pPr>
      <w:r>
        <w:t xml:space="preserve">Kā norādīts </w:t>
      </w:r>
      <w:r>
        <w:rPr>
          <w:i/>
          <w:iCs/>
        </w:rPr>
        <w:t>COPNI</w:t>
      </w:r>
      <w:r>
        <w:t xml:space="preserve"> 02.2.3. klasē. Atbilst (06.4) un (15.2.6).</w:t>
      </w:r>
    </w:p>
    <w:p w14:paraId="63AEDB1F" w14:textId="77777777" w:rsidR="006E778E" w:rsidRPr="009D0D9B" w:rsidRDefault="006E778E" w:rsidP="006E778E">
      <w:pPr>
        <w:jc w:val="both"/>
        <w:rPr>
          <w:rFonts w:ascii="Times New Roman" w:eastAsia="Calibri" w:hAnsi="Times New Roman" w:cs="Times New Roman"/>
          <w:noProof/>
          <w:sz w:val="24"/>
          <w:szCs w:val="24"/>
        </w:rPr>
      </w:pPr>
    </w:p>
    <w:p w14:paraId="461932E4" w14:textId="77777777" w:rsidR="006E778E" w:rsidRPr="00595E69" w:rsidRDefault="006E778E" w:rsidP="006E778E">
      <w:pPr>
        <w:pStyle w:val="BodyText"/>
        <w:rPr>
          <w:b/>
          <w:bCs/>
        </w:rPr>
      </w:pPr>
      <w:r>
        <w:rPr>
          <w:b/>
        </w:rPr>
        <w:t>14.2.7. Slimnīcu pakalpojumi (</w:t>
      </w:r>
      <w:r>
        <w:rPr>
          <w:b/>
          <w:i/>
          <w:iCs/>
        </w:rPr>
        <w:t>S</w:t>
      </w:r>
      <w:r>
        <w:rPr>
          <w:b/>
        </w:rPr>
        <w:t>)</w:t>
      </w:r>
    </w:p>
    <w:p w14:paraId="4FC22D9E" w14:textId="77777777" w:rsidR="006E778E" w:rsidRPr="009D0D9B" w:rsidRDefault="006E778E" w:rsidP="006E778E">
      <w:pPr>
        <w:jc w:val="both"/>
        <w:rPr>
          <w:rFonts w:ascii="Times New Roman" w:eastAsia="Calibri" w:hAnsi="Times New Roman" w:cs="Times New Roman"/>
          <w:b/>
          <w:bCs/>
          <w:noProof/>
          <w:sz w:val="24"/>
          <w:szCs w:val="24"/>
        </w:rPr>
      </w:pPr>
    </w:p>
    <w:p w14:paraId="675CE99A" w14:textId="77777777" w:rsidR="006E778E" w:rsidRPr="009D0D9B" w:rsidRDefault="006E778E" w:rsidP="006E778E">
      <w:pPr>
        <w:pStyle w:val="BodyText"/>
      </w:pPr>
      <w:r>
        <w:t xml:space="preserve">Kā norādīts </w:t>
      </w:r>
      <w:r>
        <w:rPr>
          <w:i/>
          <w:iCs/>
        </w:rPr>
        <w:t>COPNI</w:t>
      </w:r>
      <w:r>
        <w:t xml:space="preserve"> 02.3.0. klasē. Atbilst (06.3) un (15.2.7).</w:t>
      </w:r>
    </w:p>
    <w:p w14:paraId="727AA5AA" w14:textId="77777777" w:rsidR="006E778E" w:rsidRPr="009D0D9B" w:rsidRDefault="006E778E" w:rsidP="006E778E">
      <w:pPr>
        <w:jc w:val="both"/>
        <w:rPr>
          <w:rFonts w:ascii="Times New Roman" w:eastAsia="Calibri" w:hAnsi="Times New Roman" w:cs="Times New Roman"/>
          <w:noProof/>
          <w:sz w:val="24"/>
          <w:szCs w:val="24"/>
        </w:rPr>
      </w:pPr>
    </w:p>
    <w:p w14:paraId="66325A19" w14:textId="77777777" w:rsidR="006E778E" w:rsidRPr="00595E69" w:rsidRDefault="006E778E" w:rsidP="006E778E">
      <w:pPr>
        <w:pStyle w:val="BodyText"/>
        <w:rPr>
          <w:b/>
          <w:bCs/>
        </w:rPr>
      </w:pPr>
      <w:r>
        <w:rPr>
          <w:b/>
        </w:rPr>
        <w:t>14.2.7.0. Slimnīcu pakalpojumi (</w:t>
      </w:r>
      <w:r>
        <w:rPr>
          <w:b/>
          <w:i/>
          <w:iCs/>
        </w:rPr>
        <w:t>S</w:t>
      </w:r>
      <w:r>
        <w:rPr>
          <w:b/>
        </w:rPr>
        <w:t>)</w:t>
      </w:r>
    </w:p>
    <w:p w14:paraId="34B76E4A" w14:textId="77777777" w:rsidR="006E778E" w:rsidRPr="009D0D9B" w:rsidRDefault="006E778E" w:rsidP="006E778E">
      <w:pPr>
        <w:jc w:val="both"/>
        <w:rPr>
          <w:rFonts w:ascii="Times New Roman" w:eastAsia="Calibri" w:hAnsi="Times New Roman" w:cs="Times New Roman"/>
          <w:b/>
          <w:bCs/>
          <w:noProof/>
          <w:sz w:val="24"/>
          <w:szCs w:val="24"/>
        </w:rPr>
      </w:pPr>
    </w:p>
    <w:p w14:paraId="7C0ED45C" w14:textId="77777777" w:rsidR="006E778E" w:rsidRPr="009D0D9B" w:rsidRDefault="006E778E" w:rsidP="006E778E">
      <w:pPr>
        <w:pStyle w:val="BodyText"/>
      </w:pPr>
      <w:r>
        <w:t xml:space="preserve">Kā norādīts </w:t>
      </w:r>
      <w:r>
        <w:rPr>
          <w:i/>
          <w:iCs/>
        </w:rPr>
        <w:t>COPNI</w:t>
      </w:r>
      <w:r>
        <w:t xml:space="preserve"> 02.3.0. klasē. Atbilst (06.3) un (15.2.7).</w:t>
      </w:r>
    </w:p>
    <w:p w14:paraId="5FF5D890" w14:textId="77777777" w:rsidR="006E778E" w:rsidRPr="009D0D9B" w:rsidRDefault="006E778E" w:rsidP="006E778E">
      <w:pPr>
        <w:jc w:val="both"/>
        <w:rPr>
          <w:rFonts w:ascii="Times New Roman" w:eastAsia="Calibri" w:hAnsi="Times New Roman" w:cs="Times New Roman"/>
          <w:noProof/>
          <w:sz w:val="24"/>
          <w:szCs w:val="24"/>
        </w:rPr>
      </w:pPr>
    </w:p>
    <w:p w14:paraId="7581F1FD" w14:textId="77777777" w:rsidR="006E778E" w:rsidRPr="00595E69" w:rsidRDefault="006E778E" w:rsidP="006E778E">
      <w:pPr>
        <w:pStyle w:val="BodyText"/>
        <w:rPr>
          <w:b/>
          <w:bCs/>
        </w:rPr>
      </w:pPr>
      <w:r>
        <w:rPr>
          <w:b/>
        </w:rPr>
        <w:t>14.2.8. Citi veselības aprūpes pakalpojumi (</w:t>
      </w:r>
      <w:r>
        <w:rPr>
          <w:b/>
          <w:i/>
          <w:iCs/>
        </w:rPr>
        <w:t>S</w:t>
      </w:r>
      <w:r>
        <w:rPr>
          <w:b/>
        </w:rPr>
        <w:t>)</w:t>
      </w:r>
    </w:p>
    <w:p w14:paraId="152D6369" w14:textId="77777777" w:rsidR="006E778E" w:rsidRPr="009D0D9B" w:rsidRDefault="006E778E" w:rsidP="006E778E">
      <w:pPr>
        <w:jc w:val="both"/>
        <w:rPr>
          <w:rFonts w:ascii="Times New Roman" w:eastAsia="Calibri" w:hAnsi="Times New Roman" w:cs="Times New Roman"/>
          <w:b/>
          <w:bCs/>
          <w:noProof/>
          <w:sz w:val="24"/>
          <w:szCs w:val="24"/>
        </w:rPr>
      </w:pPr>
    </w:p>
    <w:p w14:paraId="094B6739" w14:textId="77777777" w:rsidR="006E778E" w:rsidRPr="009D0D9B" w:rsidRDefault="006E778E" w:rsidP="006E778E">
      <w:pPr>
        <w:pStyle w:val="BodyText"/>
      </w:pPr>
      <w:r>
        <w:t xml:space="preserve">Kā norādīts </w:t>
      </w:r>
      <w:r>
        <w:rPr>
          <w:i/>
          <w:iCs/>
        </w:rPr>
        <w:t>COPNI</w:t>
      </w:r>
      <w:r>
        <w:t xml:space="preserve"> 02.4.0., 02.5.0. un 02.6.0. klasē.</w:t>
      </w:r>
    </w:p>
    <w:p w14:paraId="2CC3B267" w14:textId="77777777" w:rsidR="006E778E" w:rsidRPr="009D0D9B" w:rsidRDefault="006E778E" w:rsidP="006E778E">
      <w:pPr>
        <w:jc w:val="both"/>
        <w:rPr>
          <w:rFonts w:ascii="Times New Roman" w:eastAsia="Calibri" w:hAnsi="Times New Roman" w:cs="Times New Roman"/>
          <w:noProof/>
          <w:sz w:val="24"/>
          <w:szCs w:val="24"/>
        </w:rPr>
      </w:pPr>
    </w:p>
    <w:p w14:paraId="6A9FD1D6" w14:textId="77777777" w:rsidR="006E778E" w:rsidRPr="00143686" w:rsidRDefault="006E778E" w:rsidP="006E778E">
      <w:pPr>
        <w:pStyle w:val="BodyText"/>
        <w:rPr>
          <w:b/>
          <w:bCs/>
        </w:rPr>
      </w:pPr>
      <w:r>
        <w:rPr>
          <w:b/>
        </w:rPr>
        <w:t>14.2.8.0. Citi veselības aprūpes pakalpojumi (</w:t>
      </w:r>
      <w:r>
        <w:rPr>
          <w:b/>
          <w:i/>
          <w:iCs/>
        </w:rPr>
        <w:t>S</w:t>
      </w:r>
      <w:r>
        <w:rPr>
          <w:b/>
        </w:rPr>
        <w:t>)</w:t>
      </w:r>
    </w:p>
    <w:p w14:paraId="1041F655" w14:textId="77777777" w:rsidR="006E778E" w:rsidRPr="009D0D9B" w:rsidRDefault="006E778E" w:rsidP="006E778E">
      <w:pPr>
        <w:jc w:val="both"/>
        <w:rPr>
          <w:rFonts w:ascii="Times New Roman" w:eastAsia="Calibri" w:hAnsi="Times New Roman" w:cs="Times New Roman"/>
          <w:b/>
          <w:bCs/>
          <w:noProof/>
          <w:sz w:val="24"/>
          <w:szCs w:val="24"/>
        </w:rPr>
      </w:pPr>
    </w:p>
    <w:p w14:paraId="4D93CA75" w14:textId="77777777" w:rsidR="006E778E" w:rsidRPr="009D0D9B" w:rsidRDefault="006E778E" w:rsidP="006E778E">
      <w:pPr>
        <w:pStyle w:val="BodyText"/>
      </w:pPr>
      <w:r>
        <w:t xml:space="preserve">Kā norādīts </w:t>
      </w:r>
      <w:r>
        <w:rPr>
          <w:i/>
          <w:iCs/>
        </w:rPr>
        <w:t>COPNI</w:t>
      </w:r>
      <w:r>
        <w:t xml:space="preserve"> 02.4.0., 02.5.0. un 02.6.0. klasē.</w:t>
      </w:r>
    </w:p>
    <w:p w14:paraId="39CAD175" w14:textId="77777777" w:rsidR="006E778E" w:rsidRPr="009D0D9B" w:rsidRDefault="006E778E" w:rsidP="006E778E">
      <w:pPr>
        <w:jc w:val="both"/>
        <w:rPr>
          <w:rFonts w:ascii="Times New Roman" w:eastAsia="Calibri" w:hAnsi="Times New Roman" w:cs="Times New Roman"/>
          <w:noProof/>
          <w:sz w:val="24"/>
          <w:szCs w:val="24"/>
        </w:rPr>
      </w:pPr>
    </w:p>
    <w:p w14:paraId="34D23F02" w14:textId="77777777" w:rsidR="006E778E" w:rsidRPr="00143686" w:rsidRDefault="006E778E" w:rsidP="006E778E">
      <w:pPr>
        <w:pStyle w:val="BodyText"/>
        <w:rPr>
          <w:b/>
          <w:bCs/>
        </w:rPr>
      </w:pPr>
      <w:r>
        <w:rPr>
          <w:b/>
        </w:rPr>
        <w:t>14.3. ATPŪTA UN KULTŪRA</w:t>
      </w:r>
    </w:p>
    <w:p w14:paraId="00C810D6" w14:textId="77777777" w:rsidR="006E778E" w:rsidRPr="009D0D9B" w:rsidRDefault="006E778E" w:rsidP="006E778E">
      <w:pPr>
        <w:jc w:val="both"/>
        <w:rPr>
          <w:rFonts w:ascii="Times New Roman" w:eastAsia="Calibri" w:hAnsi="Times New Roman" w:cs="Times New Roman"/>
          <w:b/>
          <w:bCs/>
          <w:noProof/>
          <w:sz w:val="24"/>
          <w:szCs w:val="24"/>
        </w:rPr>
      </w:pPr>
    </w:p>
    <w:p w14:paraId="163AA4CE" w14:textId="77777777" w:rsidR="006E778E" w:rsidRPr="009D0D9B" w:rsidRDefault="006E778E" w:rsidP="006E778E">
      <w:pPr>
        <w:pStyle w:val="BodyText"/>
      </w:pPr>
      <w:r>
        <w:t xml:space="preserve">Šī pati funkcija ir iekļauta </w:t>
      </w:r>
      <w:r>
        <w:rPr>
          <w:i/>
          <w:iCs/>
        </w:rPr>
        <w:t>COPNI</w:t>
      </w:r>
      <w:r>
        <w:t xml:space="preserve"> 03.1. un 03.2. grupā.</w:t>
      </w:r>
    </w:p>
    <w:p w14:paraId="62D13C1D" w14:textId="77777777" w:rsidR="006E778E" w:rsidRDefault="006E778E" w:rsidP="006E778E">
      <w:pPr>
        <w:jc w:val="both"/>
        <w:rPr>
          <w:rFonts w:ascii="Times New Roman" w:hAnsi="Times New Roman" w:cs="Times New Roman"/>
          <w:noProof/>
          <w:sz w:val="24"/>
          <w:szCs w:val="24"/>
        </w:rPr>
      </w:pPr>
    </w:p>
    <w:p w14:paraId="0FFC229B" w14:textId="77777777" w:rsidR="006E778E" w:rsidRPr="009D0D9B" w:rsidRDefault="006E778E" w:rsidP="006E778E">
      <w:pPr>
        <w:pStyle w:val="BodyText"/>
      </w:pPr>
      <w:r>
        <w:t>Šī grupa atbilst 09.4. un 09.6. grupai (mājsaimniecību individuālā patēriņa izdevumi par atpūtas un kultūras pakalpojumiem) un 15.3. grupai (vispārējās valdības sektora individuālā patēriņa izdevumi par atpūtu un kultūru).</w:t>
      </w:r>
    </w:p>
    <w:p w14:paraId="56C84C0E" w14:textId="77777777" w:rsidR="006E778E" w:rsidRPr="009D0D9B" w:rsidRDefault="006E778E" w:rsidP="006E778E">
      <w:pPr>
        <w:jc w:val="both"/>
        <w:rPr>
          <w:rFonts w:ascii="Times New Roman" w:eastAsia="Calibri" w:hAnsi="Times New Roman" w:cs="Times New Roman"/>
          <w:noProof/>
          <w:sz w:val="24"/>
          <w:szCs w:val="24"/>
        </w:rPr>
      </w:pPr>
    </w:p>
    <w:p w14:paraId="5D1A9451" w14:textId="77777777" w:rsidR="006E778E" w:rsidRPr="00595E69" w:rsidRDefault="006E778E" w:rsidP="006E778E">
      <w:pPr>
        <w:pStyle w:val="BodyText"/>
        <w:rPr>
          <w:b/>
          <w:bCs/>
        </w:rPr>
      </w:pPr>
      <w:r>
        <w:rPr>
          <w:b/>
        </w:rPr>
        <w:t>14.3.1. Atpūtas un sporta pakalpojumi (</w:t>
      </w:r>
      <w:r>
        <w:rPr>
          <w:b/>
          <w:i/>
          <w:iCs/>
        </w:rPr>
        <w:t>S</w:t>
      </w:r>
      <w:r>
        <w:rPr>
          <w:b/>
        </w:rPr>
        <w:t>)</w:t>
      </w:r>
    </w:p>
    <w:p w14:paraId="5FB8E275" w14:textId="77777777" w:rsidR="006E778E" w:rsidRPr="009D0D9B" w:rsidRDefault="006E778E" w:rsidP="006E778E">
      <w:pPr>
        <w:jc w:val="both"/>
        <w:rPr>
          <w:rFonts w:ascii="Times New Roman" w:eastAsia="Calibri" w:hAnsi="Times New Roman" w:cs="Times New Roman"/>
          <w:b/>
          <w:bCs/>
          <w:noProof/>
          <w:sz w:val="24"/>
          <w:szCs w:val="24"/>
        </w:rPr>
      </w:pPr>
    </w:p>
    <w:p w14:paraId="52D48615" w14:textId="77777777" w:rsidR="006E778E" w:rsidRPr="009D0D9B" w:rsidRDefault="006E778E" w:rsidP="006E778E">
      <w:pPr>
        <w:pStyle w:val="BodyText"/>
      </w:pPr>
      <w:r>
        <w:t xml:space="preserve">Kā norādīts </w:t>
      </w:r>
      <w:r>
        <w:rPr>
          <w:i/>
          <w:iCs/>
        </w:rPr>
        <w:t>COPNI</w:t>
      </w:r>
      <w:r>
        <w:t xml:space="preserve"> 03.1.0. klasē. Atbilst (09.4) un (15.3.1).</w:t>
      </w:r>
    </w:p>
    <w:p w14:paraId="3E28BCD4" w14:textId="77777777" w:rsidR="006E778E" w:rsidRPr="009D0D9B" w:rsidRDefault="006E778E" w:rsidP="006E778E">
      <w:pPr>
        <w:jc w:val="both"/>
        <w:rPr>
          <w:rFonts w:ascii="Times New Roman" w:eastAsia="Calibri" w:hAnsi="Times New Roman" w:cs="Times New Roman"/>
          <w:noProof/>
          <w:sz w:val="24"/>
          <w:szCs w:val="24"/>
        </w:rPr>
      </w:pPr>
    </w:p>
    <w:p w14:paraId="3BE0EBC1" w14:textId="77777777" w:rsidR="006E778E" w:rsidRPr="00595E69" w:rsidRDefault="006E778E" w:rsidP="006E778E">
      <w:pPr>
        <w:pStyle w:val="BodyText"/>
        <w:rPr>
          <w:b/>
          <w:bCs/>
        </w:rPr>
      </w:pPr>
      <w:r>
        <w:rPr>
          <w:b/>
        </w:rPr>
        <w:t>14.3.1.0. Atpūtas un sporta pakalpojumi (</w:t>
      </w:r>
      <w:r>
        <w:rPr>
          <w:b/>
          <w:i/>
          <w:iCs/>
        </w:rPr>
        <w:t>S</w:t>
      </w:r>
      <w:r>
        <w:rPr>
          <w:b/>
        </w:rPr>
        <w:t>)</w:t>
      </w:r>
    </w:p>
    <w:p w14:paraId="3EC123AE" w14:textId="77777777" w:rsidR="006E778E" w:rsidRPr="009D0D9B" w:rsidRDefault="006E778E" w:rsidP="006E778E">
      <w:pPr>
        <w:jc w:val="both"/>
        <w:rPr>
          <w:rFonts w:ascii="Times New Roman" w:eastAsia="Calibri" w:hAnsi="Times New Roman" w:cs="Times New Roman"/>
          <w:b/>
          <w:bCs/>
          <w:noProof/>
          <w:sz w:val="24"/>
          <w:szCs w:val="24"/>
        </w:rPr>
      </w:pPr>
    </w:p>
    <w:p w14:paraId="12829884" w14:textId="77777777" w:rsidR="006E778E" w:rsidRPr="009D0D9B" w:rsidRDefault="006E778E" w:rsidP="006E778E">
      <w:pPr>
        <w:pStyle w:val="BodyText"/>
      </w:pPr>
      <w:r>
        <w:t xml:space="preserve">Kā norādīts </w:t>
      </w:r>
      <w:r>
        <w:rPr>
          <w:i/>
          <w:iCs/>
        </w:rPr>
        <w:t>COPNI</w:t>
      </w:r>
      <w:r>
        <w:t xml:space="preserve"> 03.1.0. klasē. Atbilst (09.4) un (15.3.1).</w:t>
      </w:r>
    </w:p>
    <w:p w14:paraId="3721AC50" w14:textId="77777777" w:rsidR="006E778E" w:rsidRPr="009D0D9B" w:rsidRDefault="006E778E" w:rsidP="006E778E">
      <w:pPr>
        <w:jc w:val="both"/>
        <w:rPr>
          <w:rFonts w:ascii="Times New Roman" w:eastAsia="Calibri" w:hAnsi="Times New Roman" w:cs="Times New Roman"/>
          <w:noProof/>
          <w:sz w:val="24"/>
          <w:szCs w:val="24"/>
        </w:rPr>
      </w:pPr>
    </w:p>
    <w:p w14:paraId="21DC40EC" w14:textId="77777777" w:rsidR="006E778E" w:rsidRPr="00143686" w:rsidRDefault="006E778E" w:rsidP="006E778E">
      <w:pPr>
        <w:pStyle w:val="BodyText"/>
        <w:rPr>
          <w:b/>
          <w:bCs/>
        </w:rPr>
      </w:pPr>
      <w:r>
        <w:rPr>
          <w:b/>
        </w:rPr>
        <w:t>14.3.2. Kultūras pakalpojumi (</w:t>
      </w:r>
      <w:r>
        <w:rPr>
          <w:b/>
          <w:i/>
          <w:iCs/>
        </w:rPr>
        <w:t>S</w:t>
      </w:r>
      <w:r>
        <w:rPr>
          <w:b/>
        </w:rPr>
        <w:t>)</w:t>
      </w:r>
    </w:p>
    <w:p w14:paraId="19B358A1" w14:textId="77777777" w:rsidR="006E778E" w:rsidRPr="009D0D9B" w:rsidRDefault="006E778E" w:rsidP="006E778E">
      <w:pPr>
        <w:jc w:val="both"/>
        <w:rPr>
          <w:rFonts w:ascii="Times New Roman" w:eastAsia="Calibri" w:hAnsi="Times New Roman" w:cs="Times New Roman"/>
          <w:b/>
          <w:bCs/>
          <w:noProof/>
          <w:sz w:val="24"/>
          <w:szCs w:val="24"/>
        </w:rPr>
      </w:pPr>
    </w:p>
    <w:p w14:paraId="105BE97D" w14:textId="77777777" w:rsidR="006E778E" w:rsidRPr="009D0D9B" w:rsidRDefault="006E778E" w:rsidP="006E778E">
      <w:pPr>
        <w:pStyle w:val="BodyText"/>
      </w:pPr>
      <w:r>
        <w:t xml:space="preserve">Kā norādīts </w:t>
      </w:r>
      <w:r>
        <w:rPr>
          <w:i/>
          <w:iCs/>
        </w:rPr>
        <w:t>COPNI</w:t>
      </w:r>
      <w:r>
        <w:t xml:space="preserve"> 03.2.0. klasē. Atbilst (09.6) un (15.3.2).</w:t>
      </w:r>
    </w:p>
    <w:p w14:paraId="31192173" w14:textId="77777777" w:rsidR="006E778E" w:rsidRPr="009D0D9B" w:rsidRDefault="006E778E" w:rsidP="006E778E">
      <w:pPr>
        <w:jc w:val="both"/>
        <w:rPr>
          <w:rFonts w:ascii="Times New Roman" w:eastAsia="Calibri" w:hAnsi="Times New Roman" w:cs="Times New Roman"/>
          <w:noProof/>
          <w:sz w:val="24"/>
          <w:szCs w:val="24"/>
        </w:rPr>
      </w:pPr>
    </w:p>
    <w:p w14:paraId="2C2505BB" w14:textId="77777777" w:rsidR="006E778E" w:rsidRPr="00595E69" w:rsidRDefault="006E778E" w:rsidP="006E778E">
      <w:pPr>
        <w:pStyle w:val="BodyText"/>
        <w:rPr>
          <w:b/>
          <w:bCs/>
        </w:rPr>
      </w:pPr>
      <w:r>
        <w:rPr>
          <w:b/>
        </w:rPr>
        <w:t>14.3.2.0. Kultūras pakalpojumi (</w:t>
      </w:r>
      <w:r>
        <w:rPr>
          <w:b/>
          <w:i/>
          <w:iCs/>
        </w:rPr>
        <w:t>S</w:t>
      </w:r>
      <w:r>
        <w:rPr>
          <w:b/>
        </w:rPr>
        <w:t>)</w:t>
      </w:r>
    </w:p>
    <w:p w14:paraId="23599F51" w14:textId="77777777" w:rsidR="006E778E" w:rsidRPr="009D0D9B" w:rsidRDefault="006E778E" w:rsidP="006E778E">
      <w:pPr>
        <w:jc w:val="both"/>
        <w:rPr>
          <w:rFonts w:ascii="Times New Roman" w:eastAsia="Calibri" w:hAnsi="Times New Roman" w:cs="Times New Roman"/>
          <w:b/>
          <w:bCs/>
          <w:noProof/>
          <w:sz w:val="24"/>
          <w:szCs w:val="24"/>
        </w:rPr>
      </w:pPr>
    </w:p>
    <w:p w14:paraId="4041ABBC" w14:textId="77777777" w:rsidR="006E778E" w:rsidRPr="009D0D9B" w:rsidRDefault="006E778E" w:rsidP="006E778E">
      <w:pPr>
        <w:pStyle w:val="BodyText"/>
      </w:pPr>
      <w:r>
        <w:t xml:space="preserve">Kā norādīts </w:t>
      </w:r>
      <w:r>
        <w:rPr>
          <w:i/>
          <w:iCs/>
        </w:rPr>
        <w:t>COPNI</w:t>
      </w:r>
      <w:r>
        <w:t xml:space="preserve"> 03.2.0. klasē. Atbilst (09.6) un (15.3.2).</w:t>
      </w:r>
    </w:p>
    <w:p w14:paraId="326625D0" w14:textId="77777777" w:rsidR="006E778E" w:rsidRPr="009D0D9B" w:rsidRDefault="006E778E" w:rsidP="006E778E">
      <w:pPr>
        <w:jc w:val="both"/>
        <w:rPr>
          <w:rFonts w:ascii="Times New Roman" w:eastAsia="Calibri" w:hAnsi="Times New Roman" w:cs="Times New Roman"/>
          <w:noProof/>
          <w:sz w:val="24"/>
          <w:szCs w:val="24"/>
        </w:rPr>
      </w:pPr>
    </w:p>
    <w:p w14:paraId="13C5603A" w14:textId="77777777" w:rsidR="006E778E" w:rsidRPr="00143686" w:rsidRDefault="006E778E" w:rsidP="006E778E">
      <w:pPr>
        <w:pStyle w:val="BodyText"/>
        <w:rPr>
          <w:b/>
          <w:bCs/>
        </w:rPr>
      </w:pPr>
      <w:r>
        <w:rPr>
          <w:b/>
        </w:rPr>
        <w:t>14.4. IZGLĪTĪBA</w:t>
      </w:r>
    </w:p>
    <w:p w14:paraId="16094560" w14:textId="77777777" w:rsidR="006E778E" w:rsidRPr="009D0D9B" w:rsidRDefault="006E778E" w:rsidP="006E778E">
      <w:pPr>
        <w:jc w:val="both"/>
        <w:rPr>
          <w:rFonts w:ascii="Times New Roman" w:eastAsia="Calibri" w:hAnsi="Times New Roman" w:cs="Times New Roman"/>
          <w:b/>
          <w:bCs/>
          <w:noProof/>
          <w:sz w:val="24"/>
          <w:szCs w:val="24"/>
        </w:rPr>
      </w:pPr>
    </w:p>
    <w:p w14:paraId="7CB71F1B" w14:textId="77777777" w:rsidR="006E778E" w:rsidRPr="009D0D9B" w:rsidRDefault="006E778E" w:rsidP="006E778E">
      <w:pPr>
        <w:pStyle w:val="BodyText"/>
      </w:pPr>
      <w:r>
        <w:t xml:space="preserve">Šī pati funkcija ir iekļauta </w:t>
      </w:r>
      <w:r>
        <w:rPr>
          <w:i/>
          <w:iCs/>
        </w:rPr>
        <w:t>COPNI</w:t>
      </w:r>
      <w:r>
        <w:t xml:space="preserve"> 04.1.–04.7. grupā.</w:t>
      </w:r>
    </w:p>
    <w:p w14:paraId="18314799" w14:textId="77777777" w:rsidR="006E778E" w:rsidRPr="009D0D9B" w:rsidRDefault="006E778E" w:rsidP="006E778E">
      <w:pPr>
        <w:jc w:val="both"/>
        <w:rPr>
          <w:rFonts w:ascii="Times New Roman" w:eastAsia="Calibri" w:hAnsi="Times New Roman" w:cs="Times New Roman"/>
          <w:noProof/>
          <w:sz w:val="24"/>
          <w:szCs w:val="24"/>
        </w:rPr>
      </w:pPr>
    </w:p>
    <w:p w14:paraId="35946491" w14:textId="77777777" w:rsidR="006E778E" w:rsidRPr="009D0D9B" w:rsidRDefault="006E778E" w:rsidP="006E778E">
      <w:pPr>
        <w:pStyle w:val="BodyText"/>
      </w:pPr>
      <w:r>
        <w:t>Šī grupa atbilst 10. nodaļai (mājsaimniecību individuālā patēriņa izdevumi par izglītību) un 15.4. grupai (vispārējās valdības sektora individuālā patēriņa izdevumi par veselības aprūpi).</w:t>
      </w:r>
    </w:p>
    <w:p w14:paraId="18E2DA0E" w14:textId="77777777" w:rsidR="006E778E" w:rsidRPr="009D0D9B" w:rsidRDefault="006E778E" w:rsidP="006E778E">
      <w:pPr>
        <w:jc w:val="both"/>
        <w:rPr>
          <w:rFonts w:ascii="Times New Roman" w:eastAsia="Calibri" w:hAnsi="Times New Roman" w:cs="Times New Roman"/>
          <w:noProof/>
          <w:sz w:val="24"/>
          <w:szCs w:val="24"/>
        </w:rPr>
      </w:pPr>
    </w:p>
    <w:p w14:paraId="51D41A96" w14:textId="77777777" w:rsidR="006E778E" w:rsidRPr="00143686" w:rsidRDefault="006E778E" w:rsidP="006E778E">
      <w:pPr>
        <w:pStyle w:val="BodyText"/>
        <w:rPr>
          <w:b/>
          <w:bCs/>
        </w:rPr>
      </w:pPr>
      <w:r>
        <w:rPr>
          <w:b/>
        </w:rPr>
        <w:t>14.4.1. Pirmsskolas izglītība un pamatizglītība (</w:t>
      </w:r>
      <w:r>
        <w:rPr>
          <w:b/>
          <w:i/>
          <w:iCs/>
        </w:rPr>
        <w:t>S</w:t>
      </w:r>
      <w:r>
        <w:rPr>
          <w:b/>
        </w:rPr>
        <w:t>)</w:t>
      </w:r>
    </w:p>
    <w:p w14:paraId="510CBB9E" w14:textId="77777777" w:rsidR="006E778E" w:rsidRPr="009D0D9B" w:rsidRDefault="006E778E" w:rsidP="006E778E">
      <w:pPr>
        <w:jc w:val="both"/>
        <w:rPr>
          <w:rFonts w:ascii="Times New Roman" w:eastAsia="Calibri" w:hAnsi="Times New Roman" w:cs="Times New Roman"/>
          <w:b/>
          <w:bCs/>
          <w:noProof/>
          <w:sz w:val="24"/>
          <w:szCs w:val="24"/>
        </w:rPr>
      </w:pPr>
    </w:p>
    <w:p w14:paraId="70866F0B" w14:textId="77777777" w:rsidR="006E778E" w:rsidRPr="009D0D9B" w:rsidRDefault="006E778E" w:rsidP="006E778E">
      <w:pPr>
        <w:pStyle w:val="BodyText"/>
      </w:pPr>
      <w:r>
        <w:t xml:space="preserve">Kā norādīts </w:t>
      </w:r>
      <w:r>
        <w:rPr>
          <w:i/>
          <w:iCs/>
        </w:rPr>
        <w:t>COPNI</w:t>
      </w:r>
      <w:r>
        <w:t xml:space="preserve"> 04.1.0. klasē. Atbilst (10.1.0) un (15.4.1).</w:t>
      </w:r>
    </w:p>
    <w:p w14:paraId="705EE03F" w14:textId="77777777" w:rsidR="006E778E" w:rsidRPr="009D0D9B" w:rsidRDefault="006E778E" w:rsidP="006E778E">
      <w:pPr>
        <w:jc w:val="both"/>
        <w:rPr>
          <w:rFonts w:ascii="Times New Roman" w:eastAsia="Calibri" w:hAnsi="Times New Roman" w:cs="Times New Roman"/>
          <w:noProof/>
          <w:sz w:val="24"/>
          <w:szCs w:val="24"/>
        </w:rPr>
      </w:pPr>
    </w:p>
    <w:p w14:paraId="02CDB66B" w14:textId="77777777" w:rsidR="006E778E" w:rsidRPr="00143686" w:rsidRDefault="006E778E" w:rsidP="006E778E">
      <w:pPr>
        <w:pStyle w:val="BodyText"/>
        <w:rPr>
          <w:b/>
          <w:bCs/>
        </w:rPr>
      </w:pPr>
      <w:r>
        <w:rPr>
          <w:b/>
        </w:rPr>
        <w:t>14.4.1.0. Pirmsskolas izglītība un pamatizglītība (</w:t>
      </w:r>
      <w:r>
        <w:rPr>
          <w:b/>
          <w:i/>
          <w:iCs/>
        </w:rPr>
        <w:t>S</w:t>
      </w:r>
      <w:r>
        <w:rPr>
          <w:b/>
        </w:rPr>
        <w:t>)</w:t>
      </w:r>
    </w:p>
    <w:p w14:paraId="28DBDF25" w14:textId="77777777" w:rsidR="006E778E" w:rsidRPr="009D0D9B" w:rsidRDefault="006E778E" w:rsidP="006E778E">
      <w:pPr>
        <w:jc w:val="both"/>
        <w:rPr>
          <w:rFonts w:ascii="Times New Roman" w:eastAsia="Calibri" w:hAnsi="Times New Roman" w:cs="Times New Roman"/>
          <w:b/>
          <w:bCs/>
          <w:noProof/>
          <w:sz w:val="24"/>
          <w:szCs w:val="24"/>
        </w:rPr>
      </w:pPr>
    </w:p>
    <w:p w14:paraId="160C51BB" w14:textId="77777777" w:rsidR="006E778E" w:rsidRPr="009D0D9B" w:rsidRDefault="006E778E" w:rsidP="006E778E">
      <w:pPr>
        <w:pStyle w:val="BodyText"/>
      </w:pPr>
      <w:r>
        <w:t xml:space="preserve">Kā norādīts </w:t>
      </w:r>
      <w:r>
        <w:rPr>
          <w:i/>
          <w:iCs/>
        </w:rPr>
        <w:t>COPNI</w:t>
      </w:r>
      <w:r>
        <w:t xml:space="preserve"> 04.1.0. klasē. Atbilst (10.1.0) un (15.4.1).</w:t>
      </w:r>
    </w:p>
    <w:p w14:paraId="71A841C1" w14:textId="77777777" w:rsidR="006E778E" w:rsidRPr="009D0D9B" w:rsidRDefault="006E778E" w:rsidP="006E778E">
      <w:pPr>
        <w:jc w:val="both"/>
        <w:rPr>
          <w:rFonts w:ascii="Times New Roman" w:eastAsia="Calibri" w:hAnsi="Times New Roman" w:cs="Times New Roman"/>
          <w:noProof/>
          <w:sz w:val="24"/>
          <w:szCs w:val="24"/>
        </w:rPr>
      </w:pPr>
    </w:p>
    <w:p w14:paraId="5EEF8C9C" w14:textId="77777777" w:rsidR="006E778E" w:rsidRPr="00143686" w:rsidRDefault="006E778E" w:rsidP="006E778E">
      <w:pPr>
        <w:pStyle w:val="BodyText"/>
        <w:rPr>
          <w:b/>
          <w:bCs/>
        </w:rPr>
      </w:pPr>
      <w:r>
        <w:rPr>
          <w:b/>
        </w:rPr>
        <w:t>14.4.2. Vidējā izglītība (</w:t>
      </w:r>
      <w:r>
        <w:rPr>
          <w:b/>
          <w:i/>
          <w:iCs/>
        </w:rPr>
        <w:t>S</w:t>
      </w:r>
      <w:r>
        <w:rPr>
          <w:b/>
        </w:rPr>
        <w:t>)</w:t>
      </w:r>
    </w:p>
    <w:p w14:paraId="26F2347C" w14:textId="77777777" w:rsidR="006E778E" w:rsidRPr="009D0D9B" w:rsidRDefault="006E778E" w:rsidP="006E778E">
      <w:pPr>
        <w:jc w:val="both"/>
        <w:rPr>
          <w:rFonts w:ascii="Times New Roman" w:eastAsia="Calibri" w:hAnsi="Times New Roman" w:cs="Times New Roman"/>
          <w:b/>
          <w:bCs/>
          <w:noProof/>
          <w:sz w:val="24"/>
          <w:szCs w:val="24"/>
        </w:rPr>
      </w:pPr>
    </w:p>
    <w:p w14:paraId="34D43D88" w14:textId="77777777" w:rsidR="006E778E" w:rsidRPr="009D0D9B" w:rsidRDefault="006E778E" w:rsidP="006E778E">
      <w:pPr>
        <w:pStyle w:val="BodyText"/>
      </w:pPr>
      <w:r>
        <w:t xml:space="preserve">Kā norādīts </w:t>
      </w:r>
      <w:r>
        <w:rPr>
          <w:i/>
          <w:iCs/>
        </w:rPr>
        <w:t>COPNI</w:t>
      </w:r>
      <w:r>
        <w:t xml:space="preserve"> 04.2.0. Atbilst (10.2.0) un (15.4.2).</w:t>
      </w:r>
    </w:p>
    <w:p w14:paraId="4D4964FE" w14:textId="77777777" w:rsidR="006E778E" w:rsidRPr="009D0D9B" w:rsidRDefault="006E778E" w:rsidP="006E778E">
      <w:pPr>
        <w:jc w:val="both"/>
        <w:rPr>
          <w:rFonts w:ascii="Times New Roman" w:eastAsia="Calibri" w:hAnsi="Times New Roman" w:cs="Times New Roman"/>
          <w:noProof/>
          <w:sz w:val="24"/>
          <w:szCs w:val="24"/>
        </w:rPr>
      </w:pPr>
    </w:p>
    <w:p w14:paraId="13B45545" w14:textId="77777777" w:rsidR="006E778E" w:rsidRPr="00143686" w:rsidRDefault="006E778E" w:rsidP="006E778E">
      <w:pPr>
        <w:pStyle w:val="BodyText"/>
        <w:rPr>
          <w:b/>
          <w:bCs/>
        </w:rPr>
      </w:pPr>
      <w:r>
        <w:rPr>
          <w:b/>
        </w:rPr>
        <w:t>14.4.2.0. Vidējā izglītība (</w:t>
      </w:r>
      <w:r>
        <w:rPr>
          <w:b/>
          <w:i/>
          <w:iCs/>
        </w:rPr>
        <w:t>S</w:t>
      </w:r>
      <w:r>
        <w:rPr>
          <w:b/>
        </w:rPr>
        <w:t>)</w:t>
      </w:r>
    </w:p>
    <w:p w14:paraId="0837E840" w14:textId="77777777" w:rsidR="006E778E" w:rsidRPr="009D0D9B" w:rsidRDefault="006E778E" w:rsidP="006E778E">
      <w:pPr>
        <w:jc w:val="both"/>
        <w:rPr>
          <w:rFonts w:ascii="Times New Roman" w:eastAsia="Calibri" w:hAnsi="Times New Roman" w:cs="Times New Roman"/>
          <w:b/>
          <w:bCs/>
          <w:noProof/>
          <w:sz w:val="24"/>
          <w:szCs w:val="24"/>
        </w:rPr>
      </w:pPr>
    </w:p>
    <w:p w14:paraId="63D58ADB" w14:textId="77777777" w:rsidR="006E778E" w:rsidRPr="009D0D9B" w:rsidRDefault="006E778E" w:rsidP="006E778E">
      <w:pPr>
        <w:pStyle w:val="BodyText"/>
      </w:pPr>
      <w:r>
        <w:t xml:space="preserve">Kā norādīts </w:t>
      </w:r>
      <w:r>
        <w:rPr>
          <w:i/>
          <w:iCs/>
        </w:rPr>
        <w:t>COPNI</w:t>
      </w:r>
      <w:r>
        <w:t xml:space="preserve"> 04.2.0. Atbilst (10.2.0) un (15.4.2).</w:t>
      </w:r>
    </w:p>
    <w:p w14:paraId="123CE8D3" w14:textId="77777777" w:rsidR="006E778E" w:rsidRPr="009D0D9B" w:rsidRDefault="006E778E" w:rsidP="006E778E">
      <w:pPr>
        <w:jc w:val="both"/>
        <w:rPr>
          <w:rFonts w:ascii="Times New Roman" w:eastAsia="Calibri" w:hAnsi="Times New Roman" w:cs="Times New Roman"/>
          <w:noProof/>
          <w:sz w:val="24"/>
          <w:szCs w:val="24"/>
        </w:rPr>
      </w:pPr>
    </w:p>
    <w:p w14:paraId="45BCA465" w14:textId="77777777" w:rsidR="006E778E" w:rsidRPr="00143686" w:rsidRDefault="006E778E" w:rsidP="006E778E">
      <w:pPr>
        <w:pStyle w:val="BodyText"/>
        <w:rPr>
          <w:b/>
          <w:bCs/>
        </w:rPr>
      </w:pPr>
      <w:r>
        <w:rPr>
          <w:b/>
        </w:rPr>
        <w:t>14.4.3. Pēcvidusskolas neterciārā izglītība (</w:t>
      </w:r>
      <w:r>
        <w:rPr>
          <w:b/>
          <w:i/>
          <w:iCs/>
        </w:rPr>
        <w:t>S</w:t>
      </w:r>
      <w:r>
        <w:rPr>
          <w:b/>
        </w:rPr>
        <w:t>)</w:t>
      </w:r>
    </w:p>
    <w:p w14:paraId="70FB83F1" w14:textId="77777777" w:rsidR="006E778E" w:rsidRPr="009D0D9B" w:rsidRDefault="006E778E" w:rsidP="006E778E">
      <w:pPr>
        <w:jc w:val="both"/>
        <w:rPr>
          <w:rFonts w:ascii="Times New Roman" w:eastAsia="Calibri" w:hAnsi="Times New Roman" w:cs="Times New Roman"/>
          <w:b/>
          <w:bCs/>
          <w:noProof/>
          <w:sz w:val="24"/>
          <w:szCs w:val="24"/>
        </w:rPr>
      </w:pPr>
    </w:p>
    <w:p w14:paraId="7C0198CD" w14:textId="77777777" w:rsidR="006E778E" w:rsidRPr="009D0D9B" w:rsidRDefault="006E778E" w:rsidP="006E778E">
      <w:pPr>
        <w:pStyle w:val="BodyText"/>
      </w:pPr>
      <w:r>
        <w:t xml:space="preserve">Kā norādīts </w:t>
      </w:r>
      <w:r>
        <w:rPr>
          <w:i/>
          <w:iCs/>
        </w:rPr>
        <w:t>COPNI</w:t>
      </w:r>
      <w:r>
        <w:t xml:space="preserve"> 04.3.0. klasē. Atbilst (10.3.0) un (15.4.3).</w:t>
      </w:r>
    </w:p>
    <w:p w14:paraId="644FF22C" w14:textId="77777777" w:rsidR="006E778E" w:rsidRDefault="006E778E" w:rsidP="006E778E">
      <w:pPr>
        <w:jc w:val="both"/>
        <w:rPr>
          <w:rFonts w:ascii="Times New Roman" w:hAnsi="Times New Roman" w:cs="Times New Roman"/>
          <w:noProof/>
          <w:sz w:val="24"/>
          <w:szCs w:val="24"/>
        </w:rPr>
      </w:pPr>
    </w:p>
    <w:p w14:paraId="6A0A6C01" w14:textId="77777777" w:rsidR="006E778E" w:rsidRPr="00143686" w:rsidRDefault="006E778E" w:rsidP="006E778E">
      <w:pPr>
        <w:pStyle w:val="BodyText"/>
        <w:rPr>
          <w:b/>
          <w:bCs/>
        </w:rPr>
      </w:pPr>
      <w:r>
        <w:rPr>
          <w:b/>
        </w:rPr>
        <w:t>14.4.3.0. Pēcvidusskolas neterciārā izglītība (</w:t>
      </w:r>
      <w:r>
        <w:rPr>
          <w:b/>
          <w:i/>
          <w:iCs/>
        </w:rPr>
        <w:t>S</w:t>
      </w:r>
      <w:r>
        <w:rPr>
          <w:b/>
        </w:rPr>
        <w:t>)</w:t>
      </w:r>
    </w:p>
    <w:p w14:paraId="2CDE6364" w14:textId="77777777" w:rsidR="006E778E" w:rsidRPr="009D0D9B" w:rsidRDefault="006E778E" w:rsidP="006E778E">
      <w:pPr>
        <w:jc w:val="both"/>
        <w:rPr>
          <w:rFonts w:ascii="Times New Roman" w:eastAsia="Calibri" w:hAnsi="Times New Roman" w:cs="Times New Roman"/>
          <w:b/>
          <w:bCs/>
          <w:noProof/>
          <w:sz w:val="24"/>
          <w:szCs w:val="24"/>
        </w:rPr>
      </w:pPr>
    </w:p>
    <w:p w14:paraId="6A97C4EC" w14:textId="77777777" w:rsidR="006E778E" w:rsidRPr="009D0D9B" w:rsidRDefault="006E778E" w:rsidP="006E778E">
      <w:pPr>
        <w:pStyle w:val="BodyText"/>
      </w:pPr>
      <w:r>
        <w:t xml:space="preserve">Kā norādīts </w:t>
      </w:r>
      <w:r>
        <w:rPr>
          <w:i/>
          <w:iCs/>
        </w:rPr>
        <w:t>COPNI</w:t>
      </w:r>
      <w:r>
        <w:t xml:space="preserve"> 04.3.0. klasē. Atbilst (10.3.0) un (15.4.3).</w:t>
      </w:r>
    </w:p>
    <w:p w14:paraId="5B6A8A84" w14:textId="77777777" w:rsidR="006E778E" w:rsidRPr="009D0D9B" w:rsidRDefault="006E778E" w:rsidP="006E778E">
      <w:pPr>
        <w:jc w:val="both"/>
        <w:rPr>
          <w:rFonts w:ascii="Times New Roman" w:eastAsia="Calibri" w:hAnsi="Times New Roman" w:cs="Times New Roman"/>
          <w:noProof/>
          <w:sz w:val="24"/>
          <w:szCs w:val="24"/>
        </w:rPr>
      </w:pPr>
    </w:p>
    <w:p w14:paraId="2150E2AA" w14:textId="77777777" w:rsidR="006E778E" w:rsidRPr="00143686" w:rsidRDefault="006E778E" w:rsidP="006E778E">
      <w:pPr>
        <w:pStyle w:val="BodyText"/>
        <w:rPr>
          <w:b/>
          <w:bCs/>
        </w:rPr>
      </w:pPr>
      <w:r>
        <w:rPr>
          <w:b/>
        </w:rPr>
        <w:t>14.4.4. Augstākā izglītība (</w:t>
      </w:r>
      <w:r>
        <w:rPr>
          <w:b/>
          <w:i/>
          <w:iCs/>
        </w:rPr>
        <w:t>S</w:t>
      </w:r>
      <w:r>
        <w:rPr>
          <w:b/>
        </w:rPr>
        <w:t>)</w:t>
      </w:r>
    </w:p>
    <w:p w14:paraId="37145F23" w14:textId="77777777" w:rsidR="006E778E" w:rsidRPr="009D0D9B" w:rsidRDefault="006E778E" w:rsidP="006E778E">
      <w:pPr>
        <w:jc w:val="both"/>
        <w:rPr>
          <w:rFonts w:ascii="Times New Roman" w:eastAsia="Calibri" w:hAnsi="Times New Roman" w:cs="Times New Roman"/>
          <w:b/>
          <w:bCs/>
          <w:noProof/>
          <w:sz w:val="24"/>
          <w:szCs w:val="24"/>
        </w:rPr>
      </w:pPr>
    </w:p>
    <w:p w14:paraId="23929137" w14:textId="77777777" w:rsidR="006E778E" w:rsidRPr="009D0D9B" w:rsidRDefault="006E778E" w:rsidP="006E778E">
      <w:pPr>
        <w:pStyle w:val="BodyText"/>
      </w:pPr>
      <w:r>
        <w:t xml:space="preserve">Kā norādīts </w:t>
      </w:r>
      <w:r>
        <w:rPr>
          <w:i/>
          <w:iCs/>
        </w:rPr>
        <w:t>COPNI</w:t>
      </w:r>
      <w:r>
        <w:t xml:space="preserve"> 04.4.0. klasē. Atbilst (10.4.0) un (15.4.4).</w:t>
      </w:r>
    </w:p>
    <w:p w14:paraId="48D9BA1B" w14:textId="77777777" w:rsidR="006E778E" w:rsidRPr="009D0D9B" w:rsidRDefault="006E778E" w:rsidP="006E778E">
      <w:pPr>
        <w:jc w:val="both"/>
        <w:rPr>
          <w:rFonts w:ascii="Times New Roman" w:eastAsia="Calibri" w:hAnsi="Times New Roman" w:cs="Times New Roman"/>
          <w:noProof/>
          <w:sz w:val="24"/>
          <w:szCs w:val="24"/>
        </w:rPr>
      </w:pPr>
    </w:p>
    <w:p w14:paraId="63C57074" w14:textId="77777777" w:rsidR="006E778E" w:rsidRPr="00143686" w:rsidRDefault="006E778E" w:rsidP="006E778E">
      <w:pPr>
        <w:pStyle w:val="BodyText"/>
        <w:rPr>
          <w:b/>
          <w:bCs/>
        </w:rPr>
      </w:pPr>
      <w:r>
        <w:rPr>
          <w:b/>
        </w:rPr>
        <w:t>14.4.4.0. Augstākā izglītība (</w:t>
      </w:r>
      <w:r>
        <w:rPr>
          <w:b/>
          <w:i/>
          <w:iCs/>
        </w:rPr>
        <w:t>S</w:t>
      </w:r>
      <w:r>
        <w:rPr>
          <w:b/>
        </w:rPr>
        <w:t>)</w:t>
      </w:r>
    </w:p>
    <w:p w14:paraId="2877F965" w14:textId="77777777" w:rsidR="006E778E" w:rsidRPr="009D0D9B" w:rsidRDefault="006E778E" w:rsidP="006E778E">
      <w:pPr>
        <w:jc w:val="both"/>
        <w:rPr>
          <w:rFonts w:ascii="Times New Roman" w:eastAsia="Calibri" w:hAnsi="Times New Roman" w:cs="Times New Roman"/>
          <w:b/>
          <w:bCs/>
          <w:noProof/>
          <w:sz w:val="24"/>
          <w:szCs w:val="24"/>
        </w:rPr>
      </w:pPr>
    </w:p>
    <w:p w14:paraId="1DA756B5" w14:textId="77777777" w:rsidR="006E778E" w:rsidRPr="009D0D9B" w:rsidRDefault="006E778E" w:rsidP="006E778E">
      <w:pPr>
        <w:pStyle w:val="BodyText"/>
      </w:pPr>
      <w:r>
        <w:t xml:space="preserve">Kā norādīts </w:t>
      </w:r>
      <w:r>
        <w:rPr>
          <w:i/>
          <w:iCs/>
        </w:rPr>
        <w:t>COPNI</w:t>
      </w:r>
      <w:r>
        <w:t xml:space="preserve"> 04.4.0. klasē. Atbilst (10.4.0) un (15.4.4).</w:t>
      </w:r>
    </w:p>
    <w:p w14:paraId="37B62E61" w14:textId="77777777" w:rsidR="006E778E" w:rsidRPr="009D0D9B" w:rsidRDefault="006E778E" w:rsidP="006E778E">
      <w:pPr>
        <w:jc w:val="both"/>
        <w:rPr>
          <w:rFonts w:ascii="Times New Roman" w:eastAsia="Calibri" w:hAnsi="Times New Roman" w:cs="Times New Roman"/>
          <w:noProof/>
          <w:sz w:val="24"/>
          <w:szCs w:val="24"/>
        </w:rPr>
      </w:pPr>
    </w:p>
    <w:p w14:paraId="631E03CC" w14:textId="77777777" w:rsidR="006E778E" w:rsidRPr="00143686" w:rsidRDefault="006E778E" w:rsidP="006E778E">
      <w:pPr>
        <w:pStyle w:val="BodyText"/>
        <w:rPr>
          <w:b/>
          <w:bCs/>
        </w:rPr>
      </w:pPr>
      <w:r>
        <w:rPr>
          <w:b/>
        </w:rPr>
        <w:t>14.4.5. Izglītība, kas nav definējama pēc līmeņa (</w:t>
      </w:r>
      <w:r>
        <w:rPr>
          <w:b/>
          <w:i/>
          <w:iCs/>
        </w:rPr>
        <w:t>S</w:t>
      </w:r>
      <w:r>
        <w:rPr>
          <w:b/>
        </w:rPr>
        <w:t>)</w:t>
      </w:r>
    </w:p>
    <w:p w14:paraId="11848AAB" w14:textId="77777777" w:rsidR="006E778E" w:rsidRPr="009D0D9B" w:rsidRDefault="006E778E" w:rsidP="006E778E">
      <w:pPr>
        <w:jc w:val="both"/>
        <w:rPr>
          <w:rFonts w:ascii="Times New Roman" w:eastAsia="Calibri" w:hAnsi="Times New Roman" w:cs="Times New Roman"/>
          <w:b/>
          <w:bCs/>
          <w:noProof/>
          <w:sz w:val="24"/>
          <w:szCs w:val="24"/>
        </w:rPr>
      </w:pPr>
    </w:p>
    <w:p w14:paraId="24C888A1" w14:textId="77777777" w:rsidR="006E778E" w:rsidRPr="009D0D9B" w:rsidRDefault="006E778E" w:rsidP="006E778E">
      <w:pPr>
        <w:pStyle w:val="BodyText"/>
      </w:pPr>
      <w:r>
        <w:t xml:space="preserve">Kā norādīts </w:t>
      </w:r>
      <w:r>
        <w:rPr>
          <w:i/>
          <w:iCs/>
        </w:rPr>
        <w:t>COPNI</w:t>
      </w:r>
      <w:r>
        <w:t xml:space="preserve"> 04.5.0. klasē. Atbilst (10.5.0) un (15.4.5).</w:t>
      </w:r>
    </w:p>
    <w:p w14:paraId="3C2E5F68" w14:textId="77777777" w:rsidR="006E778E" w:rsidRPr="009D0D9B" w:rsidRDefault="006E778E" w:rsidP="006E778E">
      <w:pPr>
        <w:jc w:val="both"/>
        <w:rPr>
          <w:rFonts w:ascii="Times New Roman" w:eastAsia="Calibri" w:hAnsi="Times New Roman" w:cs="Times New Roman"/>
          <w:noProof/>
          <w:sz w:val="24"/>
          <w:szCs w:val="24"/>
        </w:rPr>
      </w:pPr>
    </w:p>
    <w:p w14:paraId="5A0EE73B" w14:textId="77777777" w:rsidR="006E778E" w:rsidRPr="00143686" w:rsidRDefault="006E778E" w:rsidP="006E778E">
      <w:pPr>
        <w:pStyle w:val="BodyText"/>
        <w:rPr>
          <w:b/>
          <w:bCs/>
        </w:rPr>
      </w:pPr>
      <w:r>
        <w:rPr>
          <w:b/>
        </w:rPr>
        <w:t>14.4.5.0. Izglītība, kas nav definējama pēc līmeņa (</w:t>
      </w:r>
      <w:r>
        <w:rPr>
          <w:b/>
          <w:i/>
          <w:iCs/>
        </w:rPr>
        <w:t>S</w:t>
      </w:r>
      <w:r>
        <w:rPr>
          <w:b/>
        </w:rPr>
        <w:t>)</w:t>
      </w:r>
    </w:p>
    <w:p w14:paraId="08C9A318" w14:textId="77777777" w:rsidR="006E778E" w:rsidRPr="009D0D9B" w:rsidRDefault="006E778E" w:rsidP="006E778E">
      <w:pPr>
        <w:jc w:val="both"/>
        <w:rPr>
          <w:rFonts w:ascii="Times New Roman" w:eastAsia="Calibri" w:hAnsi="Times New Roman" w:cs="Times New Roman"/>
          <w:b/>
          <w:bCs/>
          <w:noProof/>
          <w:sz w:val="24"/>
          <w:szCs w:val="24"/>
        </w:rPr>
      </w:pPr>
    </w:p>
    <w:p w14:paraId="3A828F55" w14:textId="77777777" w:rsidR="006E778E" w:rsidRPr="009D0D9B" w:rsidRDefault="006E778E" w:rsidP="006E778E">
      <w:pPr>
        <w:pStyle w:val="BodyText"/>
      </w:pPr>
      <w:r>
        <w:t xml:space="preserve">Kā norādīts </w:t>
      </w:r>
      <w:r>
        <w:rPr>
          <w:i/>
          <w:iCs/>
        </w:rPr>
        <w:t>COPNI</w:t>
      </w:r>
      <w:r>
        <w:t xml:space="preserve"> 04.5.0. klasē. Atbilst (10.5.0) un (15.4.5).</w:t>
      </w:r>
    </w:p>
    <w:p w14:paraId="3DC191E3" w14:textId="77777777" w:rsidR="006E778E" w:rsidRPr="009D0D9B" w:rsidRDefault="006E778E" w:rsidP="006E778E">
      <w:pPr>
        <w:jc w:val="both"/>
        <w:rPr>
          <w:rFonts w:ascii="Times New Roman" w:eastAsia="Calibri" w:hAnsi="Times New Roman" w:cs="Times New Roman"/>
          <w:noProof/>
          <w:sz w:val="24"/>
          <w:szCs w:val="24"/>
        </w:rPr>
      </w:pPr>
    </w:p>
    <w:p w14:paraId="46067B6B" w14:textId="77777777" w:rsidR="006E778E" w:rsidRPr="00143686" w:rsidRDefault="006E778E" w:rsidP="006E778E">
      <w:pPr>
        <w:pStyle w:val="BodyText"/>
        <w:rPr>
          <w:b/>
          <w:bCs/>
        </w:rPr>
      </w:pPr>
      <w:r>
        <w:rPr>
          <w:b/>
        </w:rPr>
        <w:t>14.4.6. Citi izglītības pakalpojumi (</w:t>
      </w:r>
      <w:r>
        <w:rPr>
          <w:b/>
          <w:i/>
          <w:iCs/>
        </w:rPr>
        <w:t>S</w:t>
      </w:r>
      <w:r>
        <w:rPr>
          <w:b/>
        </w:rPr>
        <w:t>)</w:t>
      </w:r>
    </w:p>
    <w:p w14:paraId="01B99C6E" w14:textId="77777777" w:rsidR="006E778E" w:rsidRPr="009D0D9B" w:rsidRDefault="006E778E" w:rsidP="006E778E">
      <w:pPr>
        <w:jc w:val="both"/>
        <w:rPr>
          <w:rFonts w:ascii="Times New Roman" w:eastAsia="Calibri" w:hAnsi="Times New Roman" w:cs="Times New Roman"/>
          <w:b/>
          <w:bCs/>
          <w:noProof/>
          <w:sz w:val="24"/>
          <w:szCs w:val="24"/>
        </w:rPr>
      </w:pPr>
    </w:p>
    <w:p w14:paraId="48B2D24C" w14:textId="77777777" w:rsidR="006E778E" w:rsidRPr="009D0D9B" w:rsidRDefault="006E778E" w:rsidP="006E778E">
      <w:pPr>
        <w:pStyle w:val="BodyText"/>
      </w:pPr>
      <w:r>
        <w:t xml:space="preserve">Kā norādīts </w:t>
      </w:r>
      <w:r>
        <w:rPr>
          <w:i/>
          <w:iCs/>
        </w:rPr>
        <w:t>COPNI</w:t>
      </w:r>
      <w:r>
        <w:t xml:space="preserve"> 04.6.0. un 04.7.0. klasē.</w:t>
      </w:r>
    </w:p>
    <w:p w14:paraId="0F3A7925" w14:textId="77777777" w:rsidR="006E778E" w:rsidRPr="009D0D9B" w:rsidRDefault="006E778E" w:rsidP="006E778E">
      <w:pPr>
        <w:jc w:val="both"/>
        <w:rPr>
          <w:rFonts w:ascii="Times New Roman" w:eastAsia="Calibri" w:hAnsi="Times New Roman" w:cs="Times New Roman"/>
          <w:noProof/>
          <w:sz w:val="24"/>
          <w:szCs w:val="24"/>
        </w:rPr>
      </w:pPr>
    </w:p>
    <w:p w14:paraId="51462827" w14:textId="77777777" w:rsidR="006E778E" w:rsidRPr="00143686" w:rsidRDefault="006E778E" w:rsidP="006E778E">
      <w:pPr>
        <w:pStyle w:val="BodyText"/>
        <w:rPr>
          <w:b/>
          <w:bCs/>
        </w:rPr>
      </w:pPr>
      <w:r>
        <w:rPr>
          <w:b/>
        </w:rPr>
        <w:t>14.4.6.0. Citi izglītības pakalpojumi (</w:t>
      </w:r>
      <w:r>
        <w:rPr>
          <w:b/>
          <w:i/>
          <w:iCs/>
        </w:rPr>
        <w:t>S</w:t>
      </w:r>
      <w:r>
        <w:rPr>
          <w:b/>
        </w:rPr>
        <w:t>)</w:t>
      </w:r>
    </w:p>
    <w:p w14:paraId="0B7F445A" w14:textId="77777777" w:rsidR="006E778E" w:rsidRPr="009D0D9B" w:rsidRDefault="006E778E" w:rsidP="006E778E">
      <w:pPr>
        <w:jc w:val="both"/>
        <w:rPr>
          <w:rFonts w:ascii="Times New Roman" w:eastAsia="Calibri" w:hAnsi="Times New Roman" w:cs="Times New Roman"/>
          <w:b/>
          <w:bCs/>
          <w:noProof/>
          <w:sz w:val="24"/>
          <w:szCs w:val="24"/>
        </w:rPr>
      </w:pPr>
    </w:p>
    <w:p w14:paraId="2C6DDE8E" w14:textId="77777777" w:rsidR="006E778E" w:rsidRPr="009D0D9B" w:rsidRDefault="006E778E" w:rsidP="006E778E">
      <w:pPr>
        <w:pStyle w:val="BodyText"/>
      </w:pPr>
      <w:r>
        <w:t xml:space="preserve">Kā norādīts </w:t>
      </w:r>
      <w:r>
        <w:rPr>
          <w:i/>
          <w:iCs/>
        </w:rPr>
        <w:t>COPNI</w:t>
      </w:r>
      <w:r>
        <w:t xml:space="preserve"> 04.6.0. un 04.7.0. klasē.</w:t>
      </w:r>
    </w:p>
    <w:p w14:paraId="0DFFA75C" w14:textId="77777777" w:rsidR="006E778E" w:rsidRPr="009D0D9B" w:rsidRDefault="006E778E" w:rsidP="006E778E">
      <w:pPr>
        <w:jc w:val="both"/>
        <w:rPr>
          <w:rFonts w:ascii="Times New Roman" w:eastAsia="Calibri" w:hAnsi="Times New Roman" w:cs="Times New Roman"/>
          <w:noProof/>
          <w:sz w:val="24"/>
          <w:szCs w:val="24"/>
        </w:rPr>
      </w:pPr>
    </w:p>
    <w:p w14:paraId="23C4299F" w14:textId="77777777" w:rsidR="006E778E" w:rsidRPr="00143686" w:rsidRDefault="006E778E" w:rsidP="006E778E">
      <w:pPr>
        <w:pStyle w:val="BodyText"/>
        <w:rPr>
          <w:b/>
          <w:bCs/>
        </w:rPr>
      </w:pPr>
      <w:r>
        <w:rPr>
          <w:b/>
        </w:rPr>
        <w:t>14.5. SOCIĀLĀ AIZSARDZĪBA</w:t>
      </w:r>
    </w:p>
    <w:p w14:paraId="377D9141" w14:textId="77777777" w:rsidR="006E778E" w:rsidRPr="009D0D9B" w:rsidRDefault="006E778E" w:rsidP="006E778E">
      <w:pPr>
        <w:jc w:val="both"/>
        <w:rPr>
          <w:rFonts w:ascii="Times New Roman" w:eastAsia="Calibri" w:hAnsi="Times New Roman" w:cs="Times New Roman"/>
          <w:b/>
          <w:bCs/>
          <w:noProof/>
          <w:sz w:val="24"/>
          <w:szCs w:val="24"/>
        </w:rPr>
      </w:pPr>
    </w:p>
    <w:p w14:paraId="673A31F1" w14:textId="77777777" w:rsidR="006E778E" w:rsidRPr="009D0D9B" w:rsidRDefault="006E778E" w:rsidP="006E778E">
      <w:pPr>
        <w:pStyle w:val="BodyText"/>
      </w:pPr>
      <w:r>
        <w:t xml:space="preserve">Šī pati funkcija ir iekļauta </w:t>
      </w:r>
      <w:r>
        <w:rPr>
          <w:i/>
          <w:iCs/>
        </w:rPr>
        <w:t>COPNI</w:t>
      </w:r>
      <w:r>
        <w:t xml:space="preserve"> 05.1. un 05.2. grupā.</w:t>
      </w:r>
    </w:p>
    <w:p w14:paraId="3E9AE7C2" w14:textId="77777777" w:rsidR="006E778E" w:rsidRPr="009D0D9B" w:rsidRDefault="006E778E" w:rsidP="006E778E">
      <w:pPr>
        <w:jc w:val="both"/>
        <w:rPr>
          <w:rFonts w:ascii="Times New Roman" w:eastAsia="Calibri" w:hAnsi="Times New Roman" w:cs="Times New Roman"/>
          <w:noProof/>
          <w:sz w:val="24"/>
          <w:szCs w:val="24"/>
        </w:rPr>
      </w:pPr>
    </w:p>
    <w:p w14:paraId="57B9C4F5" w14:textId="77777777" w:rsidR="006E778E" w:rsidRPr="009D0D9B" w:rsidRDefault="006E778E" w:rsidP="006E778E">
      <w:pPr>
        <w:pStyle w:val="BodyText"/>
      </w:pPr>
      <w:r>
        <w:t>Šī grupa atbilst 13.3. grupai (mājsaimniecību individuālā patēriņa izdevumi par sociālo aizsardzību) un 15.5. grupai (vispārējās valdības sektora individuālā patēriņa izdevumi par sociālo aizsardzību).</w:t>
      </w:r>
    </w:p>
    <w:p w14:paraId="0CC5CFC9" w14:textId="77777777" w:rsidR="006E778E" w:rsidRPr="009D0D9B" w:rsidRDefault="006E778E" w:rsidP="006E778E">
      <w:pPr>
        <w:jc w:val="both"/>
        <w:rPr>
          <w:rFonts w:ascii="Times New Roman" w:eastAsia="Calibri" w:hAnsi="Times New Roman" w:cs="Times New Roman"/>
          <w:noProof/>
          <w:sz w:val="24"/>
          <w:szCs w:val="24"/>
        </w:rPr>
      </w:pPr>
    </w:p>
    <w:p w14:paraId="1BC11143" w14:textId="77777777" w:rsidR="006E778E" w:rsidRPr="00143686" w:rsidRDefault="006E778E" w:rsidP="006E778E">
      <w:pPr>
        <w:pStyle w:val="BodyText"/>
        <w:rPr>
          <w:b/>
          <w:bCs/>
        </w:rPr>
      </w:pPr>
      <w:r>
        <w:rPr>
          <w:b/>
        </w:rPr>
        <w:t>14.5.0. Sociālā aizsardzība (</w:t>
      </w:r>
      <w:r>
        <w:rPr>
          <w:b/>
          <w:i/>
          <w:iCs/>
        </w:rPr>
        <w:t>S</w:t>
      </w:r>
      <w:r>
        <w:rPr>
          <w:b/>
        </w:rPr>
        <w:t>)</w:t>
      </w:r>
    </w:p>
    <w:p w14:paraId="58BFF681" w14:textId="77777777" w:rsidR="006E778E" w:rsidRPr="009D0D9B" w:rsidRDefault="006E778E" w:rsidP="006E778E">
      <w:pPr>
        <w:jc w:val="both"/>
        <w:rPr>
          <w:rFonts w:ascii="Times New Roman" w:eastAsia="Calibri" w:hAnsi="Times New Roman" w:cs="Times New Roman"/>
          <w:b/>
          <w:bCs/>
          <w:noProof/>
          <w:sz w:val="24"/>
          <w:szCs w:val="24"/>
        </w:rPr>
      </w:pPr>
    </w:p>
    <w:p w14:paraId="5760916C" w14:textId="77777777" w:rsidR="006E778E" w:rsidRPr="009D0D9B" w:rsidRDefault="006E778E" w:rsidP="006E778E">
      <w:pPr>
        <w:pStyle w:val="BodyText"/>
      </w:pPr>
      <w:r>
        <w:t xml:space="preserve">Kā norādīts </w:t>
      </w:r>
      <w:r>
        <w:rPr>
          <w:i/>
          <w:iCs/>
        </w:rPr>
        <w:t>COPNI</w:t>
      </w:r>
      <w:r>
        <w:t xml:space="preserve"> 05.1.0. un 05.2.0. klasē. Atbilst (13.3.0) un (15.5.0).</w:t>
      </w:r>
    </w:p>
    <w:p w14:paraId="2EB7BEEB" w14:textId="77777777" w:rsidR="006E778E" w:rsidRPr="009D0D9B" w:rsidRDefault="006E778E" w:rsidP="006E778E">
      <w:pPr>
        <w:jc w:val="both"/>
        <w:rPr>
          <w:rFonts w:ascii="Times New Roman" w:eastAsia="Calibri" w:hAnsi="Times New Roman" w:cs="Times New Roman"/>
          <w:noProof/>
          <w:sz w:val="24"/>
          <w:szCs w:val="24"/>
        </w:rPr>
      </w:pPr>
    </w:p>
    <w:p w14:paraId="5A23F950" w14:textId="77777777" w:rsidR="006E778E" w:rsidRPr="00143686" w:rsidRDefault="006E778E" w:rsidP="006E778E">
      <w:pPr>
        <w:pStyle w:val="BodyText"/>
        <w:rPr>
          <w:b/>
          <w:bCs/>
        </w:rPr>
      </w:pPr>
      <w:r>
        <w:rPr>
          <w:b/>
        </w:rPr>
        <w:t>14.5.0.0. Sociālā aizsardzība (</w:t>
      </w:r>
      <w:r>
        <w:rPr>
          <w:b/>
          <w:i/>
          <w:iCs/>
        </w:rPr>
        <w:t>S</w:t>
      </w:r>
      <w:r>
        <w:rPr>
          <w:b/>
        </w:rPr>
        <w:t>)</w:t>
      </w:r>
    </w:p>
    <w:p w14:paraId="312057E4" w14:textId="77777777" w:rsidR="006E778E" w:rsidRPr="009D0D9B" w:rsidRDefault="006E778E" w:rsidP="006E778E">
      <w:pPr>
        <w:jc w:val="both"/>
        <w:rPr>
          <w:rFonts w:ascii="Times New Roman" w:eastAsia="Calibri" w:hAnsi="Times New Roman" w:cs="Times New Roman"/>
          <w:b/>
          <w:bCs/>
          <w:noProof/>
          <w:sz w:val="24"/>
          <w:szCs w:val="24"/>
        </w:rPr>
      </w:pPr>
    </w:p>
    <w:p w14:paraId="40D899E6" w14:textId="77777777" w:rsidR="006E778E" w:rsidRPr="009D0D9B" w:rsidRDefault="006E778E" w:rsidP="006E778E">
      <w:pPr>
        <w:pStyle w:val="BodyText"/>
      </w:pPr>
      <w:r>
        <w:t xml:space="preserve">Kā norādīts </w:t>
      </w:r>
      <w:r>
        <w:rPr>
          <w:i/>
          <w:iCs/>
        </w:rPr>
        <w:t>COPNI</w:t>
      </w:r>
      <w:r>
        <w:t xml:space="preserve"> 05.1.0. un 05.2.0. klasē. Atbilst (13.3.0) un (15.5.0).</w:t>
      </w:r>
    </w:p>
    <w:p w14:paraId="5094DEC0" w14:textId="77777777" w:rsidR="006E778E" w:rsidRPr="009D0D9B" w:rsidRDefault="006E778E" w:rsidP="006E778E">
      <w:pPr>
        <w:jc w:val="both"/>
        <w:rPr>
          <w:rFonts w:ascii="Times New Roman" w:eastAsia="Calibri" w:hAnsi="Times New Roman" w:cs="Times New Roman"/>
          <w:noProof/>
          <w:sz w:val="24"/>
          <w:szCs w:val="24"/>
        </w:rPr>
      </w:pPr>
    </w:p>
    <w:p w14:paraId="7A324F8D" w14:textId="77777777" w:rsidR="006E778E" w:rsidRPr="00143686" w:rsidRDefault="006E778E" w:rsidP="006E778E">
      <w:pPr>
        <w:pStyle w:val="BodyText"/>
        <w:rPr>
          <w:b/>
          <w:bCs/>
        </w:rPr>
      </w:pPr>
      <w:r>
        <w:rPr>
          <w:b/>
        </w:rPr>
        <w:t>14.6. CITI PAKALPOJUMI</w:t>
      </w:r>
    </w:p>
    <w:p w14:paraId="7722D253" w14:textId="77777777" w:rsidR="006E778E" w:rsidRPr="009D0D9B" w:rsidRDefault="006E778E" w:rsidP="006E778E">
      <w:pPr>
        <w:jc w:val="both"/>
        <w:rPr>
          <w:rFonts w:ascii="Times New Roman" w:eastAsia="Calibri" w:hAnsi="Times New Roman" w:cs="Times New Roman"/>
          <w:b/>
          <w:bCs/>
          <w:noProof/>
          <w:sz w:val="24"/>
          <w:szCs w:val="24"/>
        </w:rPr>
      </w:pPr>
    </w:p>
    <w:p w14:paraId="0DEBAEF8" w14:textId="77777777" w:rsidR="006E778E" w:rsidRPr="009D0D9B" w:rsidRDefault="006E778E" w:rsidP="006E778E">
      <w:pPr>
        <w:pStyle w:val="BodyText"/>
      </w:pPr>
      <w:r>
        <w:t xml:space="preserve">Šīs funkcijas ietilpst </w:t>
      </w:r>
      <w:r>
        <w:rPr>
          <w:i/>
          <w:iCs/>
        </w:rPr>
        <w:t>COPNI</w:t>
      </w:r>
      <w:r>
        <w:t xml:space="preserve"> 06.0., 07.1., 07.2., 07.3., 08.1., 08.2., 09.1. un 09.2. grupā.</w:t>
      </w:r>
    </w:p>
    <w:p w14:paraId="25A41A77" w14:textId="77777777" w:rsidR="006E778E" w:rsidRDefault="006E778E" w:rsidP="006E778E">
      <w:pPr>
        <w:jc w:val="both"/>
        <w:rPr>
          <w:rFonts w:ascii="Times New Roman" w:hAnsi="Times New Roman" w:cs="Times New Roman"/>
          <w:noProof/>
          <w:sz w:val="24"/>
          <w:szCs w:val="24"/>
        </w:rPr>
      </w:pPr>
    </w:p>
    <w:p w14:paraId="23980DD1" w14:textId="77777777" w:rsidR="006E778E" w:rsidRPr="009D0D9B" w:rsidRDefault="006E778E" w:rsidP="006E778E">
      <w:pPr>
        <w:pStyle w:val="BodyText"/>
      </w:pPr>
      <w:r>
        <w:t>Šai grupai pārsvarā nav līdzinieču 01.–13. nodaļā (mājsaimniecību individuālā patēriņa izdevumi) vai 15. nodaļā (vispārējās valdības sektora individuālā patēriņa izdevumi). Vienīgais izņēmums ir reliģija, kas atbilst 13.9.0.2. apakšklasei “Reliģiskie pakalpojumi”.</w:t>
      </w:r>
    </w:p>
    <w:p w14:paraId="1B56C273" w14:textId="77777777" w:rsidR="006E778E" w:rsidRPr="009D0D9B" w:rsidRDefault="006E778E" w:rsidP="006E778E">
      <w:pPr>
        <w:jc w:val="both"/>
        <w:rPr>
          <w:rFonts w:ascii="Times New Roman" w:eastAsia="Calibri" w:hAnsi="Times New Roman" w:cs="Times New Roman"/>
          <w:noProof/>
          <w:sz w:val="24"/>
          <w:szCs w:val="24"/>
        </w:rPr>
      </w:pPr>
    </w:p>
    <w:p w14:paraId="6A6E801B" w14:textId="77777777" w:rsidR="006E778E" w:rsidRPr="00143686" w:rsidRDefault="006E778E" w:rsidP="006E778E">
      <w:pPr>
        <w:pStyle w:val="BodyText"/>
        <w:rPr>
          <w:b/>
          <w:bCs/>
        </w:rPr>
      </w:pPr>
      <w:r>
        <w:rPr>
          <w:b/>
        </w:rPr>
        <w:t>14.6.1. Reliģija (</w:t>
      </w:r>
      <w:r>
        <w:rPr>
          <w:b/>
          <w:i/>
          <w:iCs/>
        </w:rPr>
        <w:t>S</w:t>
      </w:r>
      <w:r>
        <w:rPr>
          <w:b/>
        </w:rPr>
        <w:t>)</w:t>
      </w:r>
    </w:p>
    <w:p w14:paraId="2C356CD8" w14:textId="77777777" w:rsidR="006E778E" w:rsidRPr="009D0D9B" w:rsidRDefault="006E778E" w:rsidP="006E778E">
      <w:pPr>
        <w:jc w:val="both"/>
        <w:rPr>
          <w:rFonts w:ascii="Times New Roman" w:eastAsia="Calibri" w:hAnsi="Times New Roman" w:cs="Times New Roman"/>
          <w:b/>
          <w:bCs/>
          <w:noProof/>
          <w:sz w:val="24"/>
          <w:szCs w:val="24"/>
        </w:rPr>
      </w:pPr>
    </w:p>
    <w:p w14:paraId="189D5690" w14:textId="77777777" w:rsidR="006E778E" w:rsidRPr="009D0D9B" w:rsidRDefault="006E778E" w:rsidP="006E778E">
      <w:pPr>
        <w:pStyle w:val="BodyText"/>
      </w:pPr>
      <w:r>
        <w:t xml:space="preserve">Kā norādīts </w:t>
      </w:r>
      <w:r>
        <w:rPr>
          <w:i/>
          <w:iCs/>
        </w:rPr>
        <w:t>COPNI</w:t>
      </w:r>
      <w:r>
        <w:t xml:space="preserve"> 06.0.0. klasē. Atbilst (13.9.0.2).</w:t>
      </w:r>
    </w:p>
    <w:p w14:paraId="670E9FB6" w14:textId="77777777" w:rsidR="006E778E" w:rsidRPr="009D0D9B" w:rsidRDefault="006E778E" w:rsidP="006E778E">
      <w:pPr>
        <w:jc w:val="both"/>
        <w:rPr>
          <w:rFonts w:ascii="Times New Roman" w:eastAsia="Calibri" w:hAnsi="Times New Roman" w:cs="Times New Roman"/>
          <w:noProof/>
          <w:sz w:val="24"/>
          <w:szCs w:val="24"/>
        </w:rPr>
      </w:pPr>
    </w:p>
    <w:p w14:paraId="3711FB4F" w14:textId="77777777" w:rsidR="006E778E" w:rsidRPr="00143686" w:rsidRDefault="006E778E" w:rsidP="006E778E">
      <w:pPr>
        <w:pStyle w:val="BodyText"/>
        <w:rPr>
          <w:b/>
          <w:bCs/>
        </w:rPr>
      </w:pPr>
      <w:r>
        <w:rPr>
          <w:b/>
        </w:rPr>
        <w:t>14.6.1.0. Reliģija (</w:t>
      </w:r>
      <w:r>
        <w:rPr>
          <w:b/>
          <w:i/>
          <w:iCs/>
        </w:rPr>
        <w:t>S</w:t>
      </w:r>
      <w:r>
        <w:rPr>
          <w:b/>
        </w:rPr>
        <w:t>)</w:t>
      </w:r>
    </w:p>
    <w:p w14:paraId="47E2D8A5" w14:textId="77777777" w:rsidR="006E778E" w:rsidRPr="009D0D9B" w:rsidRDefault="006E778E" w:rsidP="006E778E">
      <w:pPr>
        <w:jc w:val="both"/>
        <w:rPr>
          <w:rFonts w:ascii="Times New Roman" w:eastAsia="Calibri" w:hAnsi="Times New Roman" w:cs="Times New Roman"/>
          <w:b/>
          <w:bCs/>
          <w:noProof/>
          <w:sz w:val="24"/>
          <w:szCs w:val="24"/>
        </w:rPr>
      </w:pPr>
    </w:p>
    <w:p w14:paraId="649E0EB3" w14:textId="77777777" w:rsidR="006E778E" w:rsidRPr="009D0D9B" w:rsidRDefault="006E778E" w:rsidP="006E778E">
      <w:pPr>
        <w:pStyle w:val="BodyText"/>
      </w:pPr>
      <w:r>
        <w:t xml:space="preserve">Kā norādīts </w:t>
      </w:r>
      <w:r>
        <w:rPr>
          <w:i/>
          <w:iCs/>
        </w:rPr>
        <w:t>COPNI</w:t>
      </w:r>
      <w:r>
        <w:t xml:space="preserve"> 06.0.0. klasē. Atbilst (13.9.0.2).</w:t>
      </w:r>
    </w:p>
    <w:p w14:paraId="1EA6E449" w14:textId="77777777" w:rsidR="006E778E" w:rsidRPr="009D0D9B" w:rsidRDefault="006E778E" w:rsidP="006E778E">
      <w:pPr>
        <w:jc w:val="both"/>
        <w:rPr>
          <w:rFonts w:ascii="Times New Roman" w:eastAsia="Calibri" w:hAnsi="Times New Roman" w:cs="Times New Roman"/>
          <w:noProof/>
          <w:sz w:val="24"/>
          <w:szCs w:val="24"/>
        </w:rPr>
      </w:pPr>
    </w:p>
    <w:p w14:paraId="039096A5" w14:textId="77777777" w:rsidR="006E778E" w:rsidRPr="00143686" w:rsidRDefault="006E778E" w:rsidP="005261CF">
      <w:pPr>
        <w:pStyle w:val="BodyText"/>
        <w:keepNext/>
        <w:rPr>
          <w:b/>
          <w:bCs/>
        </w:rPr>
      </w:pPr>
      <w:r>
        <w:rPr>
          <w:b/>
        </w:rPr>
        <w:lastRenderedPageBreak/>
        <w:t>14.6.2. Politiskās partijas, darba un profesionālās organizācijas (</w:t>
      </w:r>
      <w:r>
        <w:rPr>
          <w:b/>
          <w:i/>
          <w:iCs/>
        </w:rPr>
        <w:t>S</w:t>
      </w:r>
      <w:r>
        <w:rPr>
          <w:b/>
        </w:rPr>
        <w:t>)</w:t>
      </w:r>
    </w:p>
    <w:p w14:paraId="5CEFEE6A" w14:textId="77777777" w:rsidR="006E778E" w:rsidRPr="009D0D9B" w:rsidRDefault="006E778E" w:rsidP="005261CF">
      <w:pPr>
        <w:keepNext/>
        <w:jc w:val="both"/>
        <w:rPr>
          <w:rFonts w:ascii="Times New Roman" w:eastAsia="Calibri" w:hAnsi="Times New Roman" w:cs="Times New Roman"/>
          <w:b/>
          <w:bCs/>
          <w:noProof/>
          <w:sz w:val="24"/>
          <w:szCs w:val="24"/>
        </w:rPr>
      </w:pPr>
    </w:p>
    <w:p w14:paraId="7B9A345E" w14:textId="77777777" w:rsidR="006E778E" w:rsidRPr="009D0D9B" w:rsidRDefault="006E778E" w:rsidP="005261CF">
      <w:pPr>
        <w:pStyle w:val="BodyText"/>
        <w:keepNext/>
      </w:pPr>
      <w:r>
        <w:t xml:space="preserve">Kā norādīts </w:t>
      </w:r>
      <w:r>
        <w:rPr>
          <w:i/>
          <w:iCs/>
        </w:rPr>
        <w:t>COPNI</w:t>
      </w:r>
      <w:r>
        <w:t xml:space="preserve"> 07.1.0., 07.2.0. un 07.3.0. klasē.</w:t>
      </w:r>
    </w:p>
    <w:p w14:paraId="65D7EE83" w14:textId="77777777" w:rsidR="006E778E" w:rsidRPr="009D0D9B" w:rsidRDefault="006E778E" w:rsidP="006E778E">
      <w:pPr>
        <w:jc w:val="both"/>
        <w:rPr>
          <w:rFonts w:ascii="Times New Roman" w:eastAsia="Calibri" w:hAnsi="Times New Roman" w:cs="Times New Roman"/>
          <w:noProof/>
          <w:sz w:val="24"/>
          <w:szCs w:val="24"/>
        </w:rPr>
      </w:pPr>
    </w:p>
    <w:p w14:paraId="27E5F4E1" w14:textId="77777777" w:rsidR="006E778E" w:rsidRPr="00143686" w:rsidRDefault="006E778E" w:rsidP="006E778E">
      <w:pPr>
        <w:pStyle w:val="BodyText"/>
        <w:rPr>
          <w:b/>
          <w:bCs/>
        </w:rPr>
      </w:pPr>
      <w:r>
        <w:rPr>
          <w:b/>
        </w:rPr>
        <w:t>14.6.2.0. Politiskās partijas, darba un profesionālās organizācijas (</w:t>
      </w:r>
      <w:r>
        <w:rPr>
          <w:b/>
          <w:i/>
          <w:iCs/>
        </w:rPr>
        <w:t>S</w:t>
      </w:r>
      <w:r>
        <w:rPr>
          <w:b/>
        </w:rPr>
        <w:t>)</w:t>
      </w:r>
    </w:p>
    <w:p w14:paraId="3BF014AF" w14:textId="77777777" w:rsidR="006E778E" w:rsidRPr="009D0D9B" w:rsidRDefault="006E778E" w:rsidP="006E778E">
      <w:pPr>
        <w:jc w:val="both"/>
        <w:rPr>
          <w:rFonts w:ascii="Times New Roman" w:eastAsia="Calibri" w:hAnsi="Times New Roman" w:cs="Times New Roman"/>
          <w:b/>
          <w:bCs/>
          <w:noProof/>
          <w:sz w:val="24"/>
          <w:szCs w:val="24"/>
        </w:rPr>
      </w:pPr>
    </w:p>
    <w:p w14:paraId="04565937" w14:textId="77777777" w:rsidR="006E778E" w:rsidRPr="009D0D9B" w:rsidRDefault="006E778E" w:rsidP="006E778E">
      <w:pPr>
        <w:pStyle w:val="BodyText"/>
      </w:pPr>
      <w:r>
        <w:t xml:space="preserve">Kā norādīts </w:t>
      </w:r>
      <w:r>
        <w:rPr>
          <w:i/>
          <w:iCs/>
        </w:rPr>
        <w:t>COPNI</w:t>
      </w:r>
      <w:r>
        <w:t xml:space="preserve"> 07.1.0., 07.2.0. un 07.3.0. klasē.</w:t>
      </w:r>
    </w:p>
    <w:p w14:paraId="7FA94C13" w14:textId="77777777" w:rsidR="006E778E" w:rsidRPr="009D0D9B" w:rsidRDefault="006E778E" w:rsidP="006E778E">
      <w:pPr>
        <w:jc w:val="both"/>
        <w:rPr>
          <w:rFonts w:ascii="Times New Roman" w:eastAsia="Calibri" w:hAnsi="Times New Roman" w:cs="Times New Roman"/>
          <w:noProof/>
          <w:sz w:val="24"/>
          <w:szCs w:val="24"/>
        </w:rPr>
      </w:pPr>
    </w:p>
    <w:p w14:paraId="1CD85E7B" w14:textId="77777777" w:rsidR="006E778E" w:rsidRPr="00143686" w:rsidRDefault="006E778E" w:rsidP="006E778E">
      <w:pPr>
        <w:pStyle w:val="BodyText"/>
        <w:rPr>
          <w:b/>
          <w:bCs/>
        </w:rPr>
      </w:pPr>
      <w:r>
        <w:rPr>
          <w:b/>
        </w:rPr>
        <w:t>14.6.3. Vides aizsardzība (</w:t>
      </w:r>
      <w:r>
        <w:rPr>
          <w:b/>
          <w:i/>
          <w:iCs/>
        </w:rPr>
        <w:t>S</w:t>
      </w:r>
      <w:r>
        <w:rPr>
          <w:b/>
        </w:rPr>
        <w:t>)</w:t>
      </w:r>
    </w:p>
    <w:p w14:paraId="33AD459D" w14:textId="77777777" w:rsidR="006E778E" w:rsidRPr="009D0D9B" w:rsidRDefault="006E778E" w:rsidP="006E778E">
      <w:pPr>
        <w:jc w:val="both"/>
        <w:rPr>
          <w:rFonts w:ascii="Times New Roman" w:eastAsia="Calibri" w:hAnsi="Times New Roman" w:cs="Times New Roman"/>
          <w:b/>
          <w:bCs/>
          <w:noProof/>
          <w:sz w:val="24"/>
          <w:szCs w:val="24"/>
        </w:rPr>
      </w:pPr>
    </w:p>
    <w:p w14:paraId="195462F7" w14:textId="77777777" w:rsidR="006E778E" w:rsidRPr="009D0D9B" w:rsidRDefault="006E778E" w:rsidP="006E778E">
      <w:pPr>
        <w:pStyle w:val="BodyText"/>
      </w:pPr>
      <w:r>
        <w:t xml:space="preserve">Kā norādīts </w:t>
      </w:r>
      <w:r>
        <w:rPr>
          <w:i/>
          <w:iCs/>
        </w:rPr>
        <w:t>COPNI</w:t>
      </w:r>
      <w:r>
        <w:t xml:space="preserve"> 08.1.0. un 08.2.0. klasē.</w:t>
      </w:r>
    </w:p>
    <w:p w14:paraId="556569C8" w14:textId="77777777" w:rsidR="006E778E" w:rsidRPr="009D0D9B" w:rsidRDefault="006E778E" w:rsidP="006E778E">
      <w:pPr>
        <w:jc w:val="both"/>
        <w:rPr>
          <w:rFonts w:ascii="Times New Roman" w:eastAsia="Calibri" w:hAnsi="Times New Roman" w:cs="Times New Roman"/>
          <w:noProof/>
          <w:sz w:val="24"/>
          <w:szCs w:val="24"/>
        </w:rPr>
      </w:pPr>
    </w:p>
    <w:p w14:paraId="2E980582" w14:textId="77777777" w:rsidR="006E778E" w:rsidRPr="00143686" w:rsidRDefault="006E778E" w:rsidP="006E778E">
      <w:pPr>
        <w:pStyle w:val="BodyText"/>
        <w:rPr>
          <w:b/>
          <w:bCs/>
        </w:rPr>
      </w:pPr>
      <w:r>
        <w:rPr>
          <w:b/>
        </w:rPr>
        <w:t>14.6.3.0. Vides aizsardzība (</w:t>
      </w:r>
      <w:r>
        <w:rPr>
          <w:b/>
          <w:i/>
          <w:iCs/>
        </w:rPr>
        <w:t>S</w:t>
      </w:r>
      <w:r>
        <w:rPr>
          <w:b/>
        </w:rPr>
        <w:t>)</w:t>
      </w:r>
    </w:p>
    <w:p w14:paraId="19181CA1" w14:textId="77777777" w:rsidR="006E778E" w:rsidRPr="009D0D9B" w:rsidRDefault="006E778E" w:rsidP="006E778E">
      <w:pPr>
        <w:jc w:val="both"/>
        <w:rPr>
          <w:rFonts w:ascii="Times New Roman" w:eastAsia="Calibri" w:hAnsi="Times New Roman" w:cs="Times New Roman"/>
          <w:b/>
          <w:bCs/>
          <w:noProof/>
          <w:sz w:val="24"/>
          <w:szCs w:val="24"/>
        </w:rPr>
      </w:pPr>
    </w:p>
    <w:p w14:paraId="4D0EFC24" w14:textId="77777777" w:rsidR="006E778E" w:rsidRPr="009D0D9B" w:rsidRDefault="006E778E" w:rsidP="006E778E">
      <w:pPr>
        <w:pStyle w:val="BodyText"/>
      </w:pPr>
      <w:r>
        <w:t xml:space="preserve">Kā norādīts </w:t>
      </w:r>
      <w:r>
        <w:rPr>
          <w:i/>
          <w:iCs/>
        </w:rPr>
        <w:t>COPNI</w:t>
      </w:r>
      <w:r>
        <w:t xml:space="preserve"> 08.1.0. un 08.2.0. klasē.</w:t>
      </w:r>
    </w:p>
    <w:p w14:paraId="52EBDEFF" w14:textId="77777777" w:rsidR="006E778E" w:rsidRPr="009D0D9B" w:rsidRDefault="006E778E" w:rsidP="006E778E">
      <w:pPr>
        <w:jc w:val="both"/>
        <w:rPr>
          <w:rFonts w:ascii="Times New Roman" w:eastAsia="Calibri" w:hAnsi="Times New Roman" w:cs="Times New Roman"/>
          <w:noProof/>
          <w:sz w:val="24"/>
          <w:szCs w:val="24"/>
        </w:rPr>
      </w:pPr>
    </w:p>
    <w:p w14:paraId="3DD6C862" w14:textId="77777777" w:rsidR="006E778E" w:rsidRPr="00143686" w:rsidRDefault="006E778E" w:rsidP="006E778E">
      <w:pPr>
        <w:pStyle w:val="BodyText"/>
        <w:rPr>
          <w:b/>
          <w:bCs/>
        </w:rPr>
      </w:pPr>
      <w:r>
        <w:rPr>
          <w:b/>
        </w:rPr>
        <w:t>14.6.4. Citur neklasificēti pakalpojumi (</w:t>
      </w:r>
      <w:r>
        <w:rPr>
          <w:b/>
          <w:i/>
          <w:iCs/>
        </w:rPr>
        <w:t>S</w:t>
      </w:r>
      <w:r>
        <w:rPr>
          <w:b/>
        </w:rPr>
        <w:t>)</w:t>
      </w:r>
    </w:p>
    <w:p w14:paraId="73D23915" w14:textId="77777777" w:rsidR="006E778E" w:rsidRPr="009D0D9B" w:rsidRDefault="006E778E" w:rsidP="006E778E">
      <w:pPr>
        <w:jc w:val="both"/>
        <w:rPr>
          <w:rFonts w:ascii="Times New Roman" w:eastAsia="Calibri" w:hAnsi="Times New Roman" w:cs="Times New Roman"/>
          <w:b/>
          <w:bCs/>
          <w:noProof/>
          <w:sz w:val="24"/>
          <w:szCs w:val="24"/>
        </w:rPr>
      </w:pPr>
    </w:p>
    <w:p w14:paraId="62E4C088" w14:textId="77777777" w:rsidR="006E778E" w:rsidRPr="009D0D9B" w:rsidRDefault="006E778E" w:rsidP="006E778E">
      <w:pPr>
        <w:pStyle w:val="BodyText"/>
      </w:pPr>
      <w:r>
        <w:t xml:space="preserve">Kā norādīts </w:t>
      </w:r>
      <w:r>
        <w:rPr>
          <w:i/>
          <w:iCs/>
        </w:rPr>
        <w:t>COPNI</w:t>
      </w:r>
      <w:r>
        <w:t xml:space="preserve"> 09.1.0. un 09.2.0. klasē.</w:t>
      </w:r>
    </w:p>
    <w:p w14:paraId="7CBAFC71" w14:textId="77777777" w:rsidR="006E778E" w:rsidRPr="009D0D9B" w:rsidRDefault="006E778E" w:rsidP="006E778E">
      <w:pPr>
        <w:jc w:val="both"/>
        <w:rPr>
          <w:rFonts w:ascii="Times New Roman" w:eastAsia="Calibri" w:hAnsi="Times New Roman" w:cs="Times New Roman"/>
          <w:noProof/>
          <w:sz w:val="24"/>
          <w:szCs w:val="24"/>
        </w:rPr>
      </w:pPr>
    </w:p>
    <w:p w14:paraId="2C736F7E" w14:textId="77777777" w:rsidR="006E778E" w:rsidRPr="00143686" w:rsidRDefault="006E778E" w:rsidP="006E778E">
      <w:pPr>
        <w:pStyle w:val="BodyText"/>
        <w:rPr>
          <w:b/>
          <w:bCs/>
        </w:rPr>
      </w:pPr>
      <w:r>
        <w:rPr>
          <w:b/>
        </w:rPr>
        <w:t>14.6.4.0. Citur neklasificēti pakalpojumi (</w:t>
      </w:r>
      <w:r>
        <w:rPr>
          <w:b/>
          <w:i/>
          <w:iCs/>
        </w:rPr>
        <w:t>S</w:t>
      </w:r>
      <w:r>
        <w:rPr>
          <w:b/>
        </w:rPr>
        <w:t>)</w:t>
      </w:r>
    </w:p>
    <w:p w14:paraId="6388F2BD" w14:textId="77777777" w:rsidR="006E778E" w:rsidRPr="009D0D9B" w:rsidRDefault="006E778E" w:rsidP="006E778E">
      <w:pPr>
        <w:jc w:val="both"/>
        <w:rPr>
          <w:rFonts w:ascii="Times New Roman" w:eastAsia="Calibri" w:hAnsi="Times New Roman" w:cs="Times New Roman"/>
          <w:b/>
          <w:bCs/>
          <w:noProof/>
          <w:sz w:val="24"/>
          <w:szCs w:val="24"/>
        </w:rPr>
      </w:pPr>
    </w:p>
    <w:p w14:paraId="17D51ED2" w14:textId="77777777" w:rsidR="006E778E" w:rsidRPr="009D0D9B" w:rsidRDefault="006E778E" w:rsidP="006E778E">
      <w:pPr>
        <w:pStyle w:val="BodyText"/>
      </w:pPr>
      <w:r>
        <w:t xml:space="preserve">Kā norādīts </w:t>
      </w:r>
      <w:r>
        <w:rPr>
          <w:i/>
          <w:iCs/>
        </w:rPr>
        <w:t>COPNI</w:t>
      </w:r>
      <w:r>
        <w:t xml:space="preserve"> 09.1.0. un 09.2.0. klasē.</w:t>
      </w:r>
    </w:p>
    <w:p w14:paraId="660C0FD1" w14:textId="77777777" w:rsidR="006E778E" w:rsidRDefault="006E778E" w:rsidP="006E778E">
      <w:pPr>
        <w:jc w:val="both"/>
        <w:rPr>
          <w:rFonts w:ascii="Times New Roman" w:hAnsi="Times New Roman" w:cs="Times New Roman"/>
          <w:noProof/>
          <w:sz w:val="24"/>
          <w:szCs w:val="24"/>
        </w:rPr>
      </w:pPr>
    </w:p>
    <w:p w14:paraId="77C7A13C" w14:textId="77777777" w:rsidR="006E778E" w:rsidRDefault="006E778E" w:rsidP="006E778E">
      <w:pPr>
        <w:rPr>
          <w:rFonts w:ascii="Times New Roman" w:eastAsia="Calibri" w:hAnsi="Times New Roman" w:cs="Times New Roman"/>
          <w:b/>
          <w:bCs/>
          <w:noProof/>
          <w:sz w:val="24"/>
          <w:szCs w:val="24"/>
        </w:rPr>
      </w:pPr>
      <w:r>
        <w:br w:type="page"/>
      </w:r>
    </w:p>
    <w:p w14:paraId="4081729C" w14:textId="77777777" w:rsidR="006E778E" w:rsidRPr="00143686" w:rsidRDefault="006E778E" w:rsidP="006E778E">
      <w:pPr>
        <w:pStyle w:val="BodyText"/>
        <w:rPr>
          <w:b/>
          <w:bCs/>
        </w:rPr>
      </w:pPr>
      <w:r>
        <w:rPr>
          <w:b/>
        </w:rPr>
        <w:lastRenderedPageBreak/>
        <w:t>15. VISPĀRĒJĀS VALDĪBAS SEKTORA INDIVIDUĀLĀ PATĒRIŅA IZDEVUMI</w:t>
      </w:r>
    </w:p>
    <w:p w14:paraId="41168F3B" w14:textId="77777777" w:rsidR="006E778E" w:rsidRPr="009D0D9B" w:rsidRDefault="006E778E" w:rsidP="006E778E">
      <w:pPr>
        <w:jc w:val="both"/>
        <w:rPr>
          <w:rFonts w:ascii="Times New Roman" w:eastAsia="Calibri" w:hAnsi="Times New Roman" w:cs="Times New Roman"/>
          <w:b/>
          <w:bCs/>
          <w:noProof/>
          <w:sz w:val="24"/>
          <w:szCs w:val="24"/>
        </w:rPr>
      </w:pPr>
    </w:p>
    <w:p w14:paraId="1981ABFE" w14:textId="77777777" w:rsidR="006E778E" w:rsidRPr="00143686" w:rsidRDefault="006E778E" w:rsidP="006E778E">
      <w:pPr>
        <w:pStyle w:val="BodyText"/>
        <w:rPr>
          <w:b/>
          <w:bCs/>
        </w:rPr>
      </w:pPr>
      <w:r>
        <w:rPr>
          <w:b/>
        </w:rPr>
        <w:t>15.1. MĀJOKLIS</w:t>
      </w:r>
    </w:p>
    <w:p w14:paraId="1EAFF5C9" w14:textId="77777777" w:rsidR="006E778E" w:rsidRPr="009D0D9B" w:rsidRDefault="006E778E" w:rsidP="006E778E">
      <w:pPr>
        <w:jc w:val="both"/>
        <w:rPr>
          <w:rFonts w:ascii="Times New Roman" w:eastAsia="Calibri" w:hAnsi="Times New Roman" w:cs="Times New Roman"/>
          <w:b/>
          <w:bCs/>
          <w:noProof/>
          <w:sz w:val="24"/>
          <w:szCs w:val="24"/>
        </w:rPr>
      </w:pPr>
    </w:p>
    <w:p w14:paraId="5F74D092" w14:textId="77777777" w:rsidR="006E778E" w:rsidRPr="009D0D9B" w:rsidRDefault="006E778E" w:rsidP="006E778E">
      <w:pPr>
        <w:pStyle w:val="BodyText"/>
      </w:pPr>
      <w:r>
        <w:t xml:space="preserve">Šī pati funkcija ir iekļauta </w:t>
      </w:r>
      <w:r>
        <w:rPr>
          <w:i/>
          <w:iCs/>
        </w:rPr>
        <w:t>COFOG</w:t>
      </w:r>
      <w:r>
        <w:t xml:space="preserve"> 10.6. grupā.</w:t>
      </w:r>
    </w:p>
    <w:p w14:paraId="1F7265DB" w14:textId="77777777" w:rsidR="006E778E" w:rsidRPr="009D0D9B" w:rsidRDefault="006E778E" w:rsidP="006E778E">
      <w:pPr>
        <w:jc w:val="both"/>
        <w:rPr>
          <w:rFonts w:ascii="Times New Roman" w:eastAsia="Calibri" w:hAnsi="Times New Roman" w:cs="Times New Roman"/>
          <w:noProof/>
          <w:sz w:val="24"/>
          <w:szCs w:val="24"/>
        </w:rPr>
      </w:pPr>
    </w:p>
    <w:p w14:paraId="02BA3CDB" w14:textId="77777777" w:rsidR="006E778E" w:rsidRPr="009D0D9B" w:rsidRDefault="006E778E" w:rsidP="006E778E">
      <w:pPr>
        <w:pStyle w:val="BodyText"/>
      </w:pPr>
      <w:r>
        <w:t>Šī grupa atbilst 04.1. grupai (mājsaimniecību individuālā patēriņa izdevumi par mājokļa faktisko īri) un 14.1. grupai (MABO individuālā patēriņa izdevumi par mājokli).</w:t>
      </w:r>
    </w:p>
    <w:p w14:paraId="3DBD5D2C" w14:textId="77777777" w:rsidR="006E778E" w:rsidRPr="009D0D9B" w:rsidRDefault="006E778E" w:rsidP="006E778E">
      <w:pPr>
        <w:jc w:val="both"/>
        <w:rPr>
          <w:rFonts w:ascii="Times New Roman" w:eastAsia="Calibri" w:hAnsi="Times New Roman" w:cs="Times New Roman"/>
          <w:noProof/>
          <w:sz w:val="24"/>
          <w:szCs w:val="24"/>
        </w:rPr>
      </w:pPr>
    </w:p>
    <w:p w14:paraId="24AC42FF" w14:textId="77777777" w:rsidR="006E778E" w:rsidRPr="00143686" w:rsidRDefault="006E778E" w:rsidP="006E778E">
      <w:pPr>
        <w:pStyle w:val="BodyText"/>
        <w:rPr>
          <w:b/>
          <w:bCs/>
        </w:rPr>
      </w:pPr>
      <w:r>
        <w:rPr>
          <w:b/>
        </w:rPr>
        <w:t>15.1.0. Mājoklis (</w:t>
      </w:r>
      <w:r>
        <w:rPr>
          <w:b/>
          <w:i/>
          <w:iCs/>
        </w:rPr>
        <w:t>S</w:t>
      </w:r>
      <w:r>
        <w:rPr>
          <w:b/>
        </w:rPr>
        <w:t>)</w:t>
      </w:r>
    </w:p>
    <w:p w14:paraId="7F92EB3A" w14:textId="77777777" w:rsidR="006E778E" w:rsidRPr="009D0D9B" w:rsidRDefault="006E778E" w:rsidP="006E778E">
      <w:pPr>
        <w:jc w:val="both"/>
        <w:rPr>
          <w:rFonts w:ascii="Times New Roman" w:eastAsia="Calibri" w:hAnsi="Times New Roman" w:cs="Times New Roman"/>
          <w:b/>
          <w:bCs/>
          <w:noProof/>
          <w:sz w:val="24"/>
          <w:szCs w:val="24"/>
        </w:rPr>
      </w:pPr>
    </w:p>
    <w:p w14:paraId="425711EC" w14:textId="77777777" w:rsidR="006E778E" w:rsidRPr="009D0D9B" w:rsidRDefault="006E778E" w:rsidP="006E778E">
      <w:pPr>
        <w:pStyle w:val="BodyText"/>
      </w:pPr>
      <w:r>
        <w:t xml:space="preserve">Kā norādīts </w:t>
      </w:r>
      <w:r>
        <w:rPr>
          <w:i/>
          <w:iCs/>
        </w:rPr>
        <w:t>COFOG</w:t>
      </w:r>
      <w:r>
        <w:t xml:space="preserve"> 10.6.0. klasē. Atbilst (04.1.1) un (14.1.0).</w:t>
      </w:r>
    </w:p>
    <w:p w14:paraId="21575C55" w14:textId="77777777" w:rsidR="006E778E" w:rsidRPr="009D0D9B" w:rsidRDefault="006E778E" w:rsidP="006E778E">
      <w:pPr>
        <w:jc w:val="both"/>
        <w:rPr>
          <w:rFonts w:ascii="Times New Roman" w:eastAsia="Calibri" w:hAnsi="Times New Roman" w:cs="Times New Roman"/>
          <w:noProof/>
          <w:sz w:val="24"/>
          <w:szCs w:val="24"/>
        </w:rPr>
      </w:pPr>
    </w:p>
    <w:p w14:paraId="2F7DFB4D" w14:textId="77777777" w:rsidR="006E778E" w:rsidRPr="00143686" w:rsidRDefault="006E778E" w:rsidP="006E778E">
      <w:pPr>
        <w:pStyle w:val="BodyText"/>
        <w:rPr>
          <w:b/>
          <w:bCs/>
        </w:rPr>
      </w:pPr>
      <w:r>
        <w:rPr>
          <w:b/>
        </w:rPr>
        <w:t>15.1.0.0. Mājoklis (</w:t>
      </w:r>
      <w:r>
        <w:rPr>
          <w:b/>
          <w:i/>
          <w:iCs/>
        </w:rPr>
        <w:t>S</w:t>
      </w:r>
      <w:r>
        <w:rPr>
          <w:b/>
        </w:rPr>
        <w:t>)</w:t>
      </w:r>
    </w:p>
    <w:p w14:paraId="0F1E8B52" w14:textId="77777777" w:rsidR="006E778E" w:rsidRPr="009D0D9B" w:rsidRDefault="006E778E" w:rsidP="006E778E">
      <w:pPr>
        <w:jc w:val="both"/>
        <w:rPr>
          <w:rFonts w:ascii="Times New Roman" w:eastAsia="Calibri" w:hAnsi="Times New Roman" w:cs="Times New Roman"/>
          <w:b/>
          <w:bCs/>
          <w:noProof/>
          <w:sz w:val="24"/>
          <w:szCs w:val="24"/>
        </w:rPr>
      </w:pPr>
    </w:p>
    <w:p w14:paraId="21D3942B" w14:textId="77777777" w:rsidR="006E778E" w:rsidRPr="009D0D9B" w:rsidRDefault="006E778E" w:rsidP="006E778E">
      <w:pPr>
        <w:pStyle w:val="BodyText"/>
      </w:pPr>
      <w:r>
        <w:t xml:space="preserve">Kā norādīts </w:t>
      </w:r>
      <w:r>
        <w:rPr>
          <w:i/>
          <w:iCs/>
        </w:rPr>
        <w:t>COFOG</w:t>
      </w:r>
      <w:r>
        <w:t xml:space="preserve"> 10.6.0. klasē. Atbilst (04.1.1) un (14.1.0).</w:t>
      </w:r>
    </w:p>
    <w:p w14:paraId="4CE8051F" w14:textId="77777777" w:rsidR="006E778E" w:rsidRPr="009D0D9B" w:rsidRDefault="006E778E" w:rsidP="006E778E">
      <w:pPr>
        <w:jc w:val="both"/>
        <w:rPr>
          <w:rFonts w:ascii="Times New Roman" w:eastAsia="Calibri" w:hAnsi="Times New Roman" w:cs="Times New Roman"/>
          <w:noProof/>
          <w:sz w:val="24"/>
          <w:szCs w:val="24"/>
        </w:rPr>
      </w:pPr>
    </w:p>
    <w:p w14:paraId="7C194562" w14:textId="77777777" w:rsidR="006E778E" w:rsidRPr="00143686" w:rsidRDefault="006E778E" w:rsidP="006E778E">
      <w:pPr>
        <w:pStyle w:val="BodyText"/>
        <w:rPr>
          <w:b/>
          <w:bCs/>
        </w:rPr>
      </w:pPr>
      <w:r>
        <w:rPr>
          <w:b/>
        </w:rPr>
        <w:t>15.2. VESELĪBAS APRŪPE</w:t>
      </w:r>
    </w:p>
    <w:p w14:paraId="7087B99C" w14:textId="77777777" w:rsidR="006E778E" w:rsidRPr="009D0D9B" w:rsidRDefault="006E778E" w:rsidP="006E778E">
      <w:pPr>
        <w:jc w:val="both"/>
        <w:rPr>
          <w:rFonts w:ascii="Times New Roman" w:eastAsia="Calibri" w:hAnsi="Times New Roman" w:cs="Times New Roman"/>
          <w:b/>
          <w:bCs/>
          <w:noProof/>
          <w:sz w:val="24"/>
          <w:szCs w:val="24"/>
        </w:rPr>
      </w:pPr>
    </w:p>
    <w:p w14:paraId="21E87D00" w14:textId="77777777" w:rsidR="006E778E" w:rsidRPr="009D0D9B" w:rsidRDefault="006E778E" w:rsidP="006E778E">
      <w:pPr>
        <w:pStyle w:val="BodyText"/>
      </w:pPr>
      <w:r>
        <w:t xml:space="preserve">Šī pati funkcija ir iekļauta </w:t>
      </w:r>
      <w:r>
        <w:rPr>
          <w:i/>
          <w:iCs/>
        </w:rPr>
        <w:t>COFOG</w:t>
      </w:r>
      <w:r>
        <w:t xml:space="preserve"> 07.1.–07.4. grupā.</w:t>
      </w:r>
    </w:p>
    <w:p w14:paraId="6F102F0E" w14:textId="77777777" w:rsidR="006E778E" w:rsidRPr="009D0D9B" w:rsidRDefault="006E778E" w:rsidP="006E778E">
      <w:pPr>
        <w:jc w:val="both"/>
        <w:rPr>
          <w:rFonts w:ascii="Times New Roman" w:eastAsia="Calibri" w:hAnsi="Times New Roman" w:cs="Times New Roman"/>
          <w:noProof/>
          <w:sz w:val="24"/>
          <w:szCs w:val="24"/>
        </w:rPr>
      </w:pPr>
    </w:p>
    <w:p w14:paraId="5AEA25EB" w14:textId="77777777" w:rsidR="006E778E" w:rsidRPr="009D0D9B" w:rsidRDefault="006E778E" w:rsidP="006E778E">
      <w:pPr>
        <w:pStyle w:val="BodyText"/>
      </w:pPr>
      <w:r>
        <w:t>Šī grupa atbilst 06. nodaļai (mājsaimniecību individuālā patēriņa izdevumi par veselības aprūpi) un 14.2. grupai (MABO individuālā patēriņa izdevumi par veselības aprūpi).</w:t>
      </w:r>
    </w:p>
    <w:p w14:paraId="63BD8FB2" w14:textId="77777777" w:rsidR="006E778E" w:rsidRPr="009D0D9B" w:rsidRDefault="006E778E" w:rsidP="006E778E">
      <w:pPr>
        <w:jc w:val="both"/>
        <w:rPr>
          <w:rFonts w:ascii="Times New Roman" w:eastAsia="Calibri" w:hAnsi="Times New Roman" w:cs="Times New Roman"/>
          <w:noProof/>
          <w:sz w:val="24"/>
          <w:szCs w:val="24"/>
        </w:rPr>
      </w:pPr>
    </w:p>
    <w:p w14:paraId="7A3E8C02" w14:textId="77777777" w:rsidR="006E778E" w:rsidRPr="00143686" w:rsidRDefault="006E778E" w:rsidP="006E778E">
      <w:pPr>
        <w:pStyle w:val="BodyText"/>
        <w:rPr>
          <w:b/>
          <w:bCs/>
        </w:rPr>
      </w:pPr>
      <w:r>
        <w:rPr>
          <w:b/>
        </w:rPr>
        <w:t>15.2.1. Farmaceitiskie izstrādājumi (</w:t>
      </w:r>
      <w:r>
        <w:rPr>
          <w:b/>
          <w:i/>
          <w:iCs/>
        </w:rPr>
        <w:t>ND</w:t>
      </w:r>
      <w:r>
        <w:rPr>
          <w:b/>
        </w:rPr>
        <w:t>)</w:t>
      </w:r>
    </w:p>
    <w:p w14:paraId="4C8E1B97" w14:textId="77777777" w:rsidR="006E778E" w:rsidRPr="009D0D9B" w:rsidRDefault="006E778E" w:rsidP="006E778E">
      <w:pPr>
        <w:jc w:val="both"/>
        <w:rPr>
          <w:rFonts w:ascii="Times New Roman" w:eastAsia="Calibri" w:hAnsi="Times New Roman" w:cs="Times New Roman"/>
          <w:b/>
          <w:bCs/>
          <w:noProof/>
          <w:sz w:val="24"/>
          <w:szCs w:val="24"/>
        </w:rPr>
      </w:pPr>
    </w:p>
    <w:p w14:paraId="02C55B3B" w14:textId="77777777" w:rsidR="006E778E" w:rsidRPr="009D0D9B" w:rsidRDefault="006E778E" w:rsidP="006E778E">
      <w:pPr>
        <w:pStyle w:val="BodyText"/>
      </w:pPr>
      <w:r>
        <w:t xml:space="preserve">Kā norādīts </w:t>
      </w:r>
      <w:r>
        <w:rPr>
          <w:i/>
          <w:iCs/>
        </w:rPr>
        <w:t>COFOG</w:t>
      </w:r>
      <w:r>
        <w:t xml:space="preserve"> 07.1.1. klasē. Atbilst (06.1.1) un (14.2.1).</w:t>
      </w:r>
    </w:p>
    <w:p w14:paraId="6849A512" w14:textId="77777777" w:rsidR="006E778E" w:rsidRPr="009D0D9B" w:rsidRDefault="006E778E" w:rsidP="006E778E">
      <w:pPr>
        <w:jc w:val="both"/>
        <w:rPr>
          <w:rFonts w:ascii="Times New Roman" w:eastAsia="Calibri" w:hAnsi="Times New Roman" w:cs="Times New Roman"/>
          <w:noProof/>
          <w:sz w:val="24"/>
          <w:szCs w:val="24"/>
        </w:rPr>
      </w:pPr>
    </w:p>
    <w:p w14:paraId="6C4E9E0C" w14:textId="77777777" w:rsidR="006E778E" w:rsidRPr="00143686" w:rsidRDefault="006E778E" w:rsidP="006E778E">
      <w:pPr>
        <w:pStyle w:val="BodyText"/>
        <w:rPr>
          <w:b/>
          <w:bCs/>
        </w:rPr>
      </w:pPr>
      <w:r>
        <w:rPr>
          <w:b/>
        </w:rPr>
        <w:t>15.2.1.0. Farmaceitiskie izstrādājumi (</w:t>
      </w:r>
      <w:r>
        <w:rPr>
          <w:b/>
          <w:i/>
          <w:iCs/>
        </w:rPr>
        <w:t>ND</w:t>
      </w:r>
      <w:r>
        <w:rPr>
          <w:b/>
        </w:rPr>
        <w:t>)</w:t>
      </w:r>
    </w:p>
    <w:p w14:paraId="1F122288" w14:textId="77777777" w:rsidR="006E778E" w:rsidRPr="009D0D9B" w:rsidRDefault="006E778E" w:rsidP="006E778E">
      <w:pPr>
        <w:jc w:val="both"/>
        <w:rPr>
          <w:rFonts w:ascii="Times New Roman" w:eastAsia="Calibri" w:hAnsi="Times New Roman" w:cs="Times New Roman"/>
          <w:b/>
          <w:bCs/>
          <w:noProof/>
          <w:sz w:val="24"/>
          <w:szCs w:val="24"/>
        </w:rPr>
      </w:pPr>
    </w:p>
    <w:p w14:paraId="15C36BBD" w14:textId="77777777" w:rsidR="006E778E" w:rsidRPr="009D0D9B" w:rsidRDefault="006E778E" w:rsidP="006E778E">
      <w:pPr>
        <w:pStyle w:val="BodyText"/>
      </w:pPr>
      <w:r>
        <w:t xml:space="preserve">Kā norādīts </w:t>
      </w:r>
      <w:r>
        <w:rPr>
          <w:i/>
          <w:iCs/>
        </w:rPr>
        <w:t>COFOG</w:t>
      </w:r>
      <w:r>
        <w:t xml:space="preserve"> 07.1.1. klasē. Atbilst (06.1.1) un (14.2.1).</w:t>
      </w:r>
    </w:p>
    <w:p w14:paraId="0508EB36" w14:textId="77777777" w:rsidR="006E778E" w:rsidRPr="009D0D9B" w:rsidRDefault="006E778E" w:rsidP="006E778E">
      <w:pPr>
        <w:jc w:val="both"/>
        <w:rPr>
          <w:rFonts w:ascii="Times New Roman" w:eastAsia="Calibri" w:hAnsi="Times New Roman" w:cs="Times New Roman"/>
          <w:noProof/>
          <w:sz w:val="24"/>
          <w:szCs w:val="24"/>
        </w:rPr>
      </w:pPr>
    </w:p>
    <w:p w14:paraId="423416E9" w14:textId="77777777" w:rsidR="006E778E" w:rsidRPr="00143686" w:rsidRDefault="006E778E" w:rsidP="006E778E">
      <w:pPr>
        <w:pStyle w:val="BodyText"/>
        <w:rPr>
          <w:b/>
          <w:bCs/>
        </w:rPr>
      </w:pPr>
      <w:r>
        <w:rPr>
          <w:b/>
        </w:rPr>
        <w:t>15.2.2. Citi medicīnas produkti (</w:t>
      </w:r>
      <w:r>
        <w:rPr>
          <w:b/>
          <w:i/>
          <w:iCs/>
        </w:rPr>
        <w:t>ND</w:t>
      </w:r>
      <w:r>
        <w:rPr>
          <w:b/>
        </w:rPr>
        <w:t>)</w:t>
      </w:r>
    </w:p>
    <w:p w14:paraId="635FCD7F" w14:textId="77777777" w:rsidR="006E778E" w:rsidRPr="009D0D9B" w:rsidRDefault="006E778E" w:rsidP="006E778E">
      <w:pPr>
        <w:jc w:val="both"/>
        <w:rPr>
          <w:rFonts w:ascii="Times New Roman" w:eastAsia="Calibri" w:hAnsi="Times New Roman" w:cs="Times New Roman"/>
          <w:b/>
          <w:bCs/>
          <w:noProof/>
          <w:sz w:val="24"/>
          <w:szCs w:val="24"/>
        </w:rPr>
      </w:pPr>
    </w:p>
    <w:p w14:paraId="6D5B6DB5" w14:textId="77777777" w:rsidR="006E778E" w:rsidRPr="009D0D9B" w:rsidRDefault="006E778E" w:rsidP="006E778E">
      <w:pPr>
        <w:pStyle w:val="BodyText"/>
      </w:pPr>
      <w:r>
        <w:t xml:space="preserve">Kā norādīts </w:t>
      </w:r>
      <w:r>
        <w:rPr>
          <w:i/>
          <w:iCs/>
        </w:rPr>
        <w:t>COFOG</w:t>
      </w:r>
      <w:r>
        <w:t xml:space="preserve"> 07.1.2. klasē. Atbilst (06.1.2) un (14.2.2).</w:t>
      </w:r>
    </w:p>
    <w:p w14:paraId="678C9A29" w14:textId="77777777" w:rsidR="006E778E" w:rsidRPr="009D0D9B" w:rsidRDefault="006E778E" w:rsidP="006E778E">
      <w:pPr>
        <w:jc w:val="both"/>
        <w:rPr>
          <w:rFonts w:ascii="Times New Roman" w:eastAsia="Calibri" w:hAnsi="Times New Roman" w:cs="Times New Roman"/>
          <w:noProof/>
          <w:sz w:val="24"/>
          <w:szCs w:val="24"/>
        </w:rPr>
      </w:pPr>
    </w:p>
    <w:p w14:paraId="1802F5D5" w14:textId="77777777" w:rsidR="006E778E" w:rsidRPr="00143686" w:rsidRDefault="006E778E" w:rsidP="006E778E">
      <w:pPr>
        <w:pStyle w:val="BodyText"/>
        <w:rPr>
          <w:b/>
          <w:bCs/>
        </w:rPr>
      </w:pPr>
      <w:r>
        <w:rPr>
          <w:b/>
        </w:rPr>
        <w:t>15.2.2.0. Citi medicīnas produkti (</w:t>
      </w:r>
      <w:r>
        <w:rPr>
          <w:b/>
          <w:i/>
          <w:iCs/>
        </w:rPr>
        <w:t>ND</w:t>
      </w:r>
      <w:r>
        <w:rPr>
          <w:b/>
        </w:rPr>
        <w:t>)</w:t>
      </w:r>
    </w:p>
    <w:p w14:paraId="449DA52D" w14:textId="77777777" w:rsidR="006E778E" w:rsidRPr="009D0D9B" w:rsidRDefault="006E778E" w:rsidP="006E778E">
      <w:pPr>
        <w:jc w:val="both"/>
        <w:rPr>
          <w:rFonts w:ascii="Times New Roman" w:eastAsia="Calibri" w:hAnsi="Times New Roman" w:cs="Times New Roman"/>
          <w:b/>
          <w:bCs/>
          <w:noProof/>
          <w:sz w:val="24"/>
          <w:szCs w:val="24"/>
        </w:rPr>
      </w:pPr>
    </w:p>
    <w:p w14:paraId="6ED67D0C" w14:textId="77777777" w:rsidR="006E778E" w:rsidRPr="009D0D9B" w:rsidRDefault="006E778E" w:rsidP="006E778E">
      <w:pPr>
        <w:pStyle w:val="BodyText"/>
      </w:pPr>
      <w:r>
        <w:t xml:space="preserve">Kā norādīts </w:t>
      </w:r>
      <w:r>
        <w:rPr>
          <w:i/>
          <w:iCs/>
        </w:rPr>
        <w:t>COFOG</w:t>
      </w:r>
      <w:r>
        <w:t xml:space="preserve"> 07.1.2. klasē. Atbilst (06.1.2) un (14.2.2).</w:t>
      </w:r>
    </w:p>
    <w:p w14:paraId="35881D10" w14:textId="77777777" w:rsidR="006E778E" w:rsidRPr="009D0D9B" w:rsidRDefault="006E778E" w:rsidP="006E778E">
      <w:pPr>
        <w:jc w:val="both"/>
        <w:rPr>
          <w:rFonts w:ascii="Times New Roman" w:eastAsia="Calibri" w:hAnsi="Times New Roman" w:cs="Times New Roman"/>
          <w:noProof/>
          <w:sz w:val="24"/>
          <w:szCs w:val="24"/>
        </w:rPr>
      </w:pPr>
    </w:p>
    <w:p w14:paraId="41CFB146" w14:textId="77777777" w:rsidR="006E778E" w:rsidRPr="00143686" w:rsidRDefault="006E778E" w:rsidP="006E778E">
      <w:pPr>
        <w:pStyle w:val="BodyText"/>
        <w:rPr>
          <w:b/>
          <w:bCs/>
        </w:rPr>
      </w:pPr>
      <w:r>
        <w:rPr>
          <w:b/>
        </w:rPr>
        <w:t>15.2.3. Terapeitiskā aparatūra un iekārtas (</w:t>
      </w:r>
      <w:r>
        <w:rPr>
          <w:b/>
          <w:i/>
          <w:iCs/>
        </w:rPr>
        <w:t>D</w:t>
      </w:r>
      <w:r>
        <w:rPr>
          <w:b/>
        </w:rPr>
        <w:t>)</w:t>
      </w:r>
    </w:p>
    <w:p w14:paraId="57D0A8B0" w14:textId="77777777" w:rsidR="006E778E" w:rsidRPr="009D0D9B" w:rsidRDefault="006E778E" w:rsidP="006E778E">
      <w:pPr>
        <w:jc w:val="both"/>
        <w:rPr>
          <w:rFonts w:ascii="Times New Roman" w:eastAsia="Calibri" w:hAnsi="Times New Roman" w:cs="Times New Roman"/>
          <w:b/>
          <w:bCs/>
          <w:noProof/>
          <w:sz w:val="24"/>
          <w:szCs w:val="24"/>
        </w:rPr>
      </w:pPr>
    </w:p>
    <w:p w14:paraId="7AE4551B" w14:textId="77777777" w:rsidR="006E778E" w:rsidRPr="009D0D9B" w:rsidRDefault="006E778E" w:rsidP="006E778E">
      <w:pPr>
        <w:pStyle w:val="BodyText"/>
      </w:pPr>
      <w:r>
        <w:t xml:space="preserve">Kā norādīts </w:t>
      </w:r>
      <w:r>
        <w:rPr>
          <w:i/>
          <w:iCs/>
        </w:rPr>
        <w:t>COFOG</w:t>
      </w:r>
      <w:r>
        <w:t xml:space="preserve"> 07.1.3. klasē. Atbilst (06.1.3) un (14.2.3).</w:t>
      </w:r>
    </w:p>
    <w:p w14:paraId="24A1DF9A" w14:textId="77777777" w:rsidR="006E778E" w:rsidRDefault="006E778E" w:rsidP="006E778E">
      <w:pPr>
        <w:jc w:val="both"/>
        <w:rPr>
          <w:rFonts w:ascii="Times New Roman" w:hAnsi="Times New Roman" w:cs="Times New Roman"/>
          <w:noProof/>
          <w:sz w:val="24"/>
          <w:szCs w:val="24"/>
        </w:rPr>
      </w:pPr>
    </w:p>
    <w:p w14:paraId="710BD4E9" w14:textId="77777777" w:rsidR="006E778E" w:rsidRPr="00143686" w:rsidRDefault="006E778E" w:rsidP="006E778E">
      <w:pPr>
        <w:pStyle w:val="BodyText"/>
        <w:rPr>
          <w:b/>
          <w:bCs/>
        </w:rPr>
      </w:pPr>
      <w:r>
        <w:rPr>
          <w:b/>
        </w:rPr>
        <w:t>15.2.3.0. Terapeitiskā aparatūra un iekārtas (</w:t>
      </w:r>
      <w:r>
        <w:rPr>
          <w:b/>
          <w:i/>
          <w:iCs/>
        </w:rPr>
        <w:t>D</w:t>
      </w:r>
      <w:r>
        <w:rPr>
          <w:b/>
        </w:rPr>
        <w:t>)</w:t>
      </w:r>
    </w:p>
    <w:p w14:paraId="6DF3D0CC" w14:textId="77777777" w:rsidR="006E778E" w:rsidRPr="009D0D9B" w:rsidRDefault="006E778E" w:rsidP="006E778E">
      <w:pPr>
        <w:jc w:val="both"/>
        <w:rPr>
          <w:rFonts w:ascii="Times New Roman" w:eastAsia="Calibri" w:hAnsi="Times New Roman" w:cs="Times New Roman"/>
          <w:b/>
          <w:bCs/>
          <w:noProof/>
          <w:sz w:val="24"/>
          <w:szCs w:val="24"/>
        </w:rPr>
      </w:pPr>
    </w:p>
    <w:p w14:paraId="3D9E2084" w14:textId="77777777" w:rsidR="006E778E" w:rsidRPr="009D0D9B" w:rsidRDefault="006E778E" w:rsidP="006E778E">
      <w:pPr>
        <w:pStyle w:val="BodyText"/>
      </w:pPr>
      <w:r>
        <w:t xml:space="preserve">Kā norādīts </w:t>
      </w:r>
      <w:r>
        <w:rPr>
          <w:i/>
          <w:iCs/>
        </w:rPr>
        <w:t>COFOG</w:t>
      </w:r>
      <w:r>
        <w:t xml:space="preserve"> 07.1.3. klasē. Atbilst (06.1.3) un (14.2.3).</w:t>
      </w:r>
    </w:p>
    <w:p w14:paraId="76522BE9" w14:textId="77777777" w:rsidR="006E778E" w:rsidRPr="009D0D9B" w:rsidRDefault="006E778E" w:rsidP="006E778E">
      <w:pPr>
        <w:jc w:val="both"/>
        <w:rPr>
          <w:rFonts w:ascii="Times New Roman" w:eastAsia="Calibri" w:hAnsi="Times New Roman" w:cs="Times New Roman"/>
          <w:noProof/>
          <w:sz w:val="24"/>
          <w:szCs w:val="24"/>
        </w:rPr>
      </w:pPr>
    </w:p>
    <w:p w14:paraId="496B802E" w14:textId="77777777" w:rsidR="006E778E" w:rsidRPr="00143686" w:rsidRDefault="006E778E" w:rsidP="006E778E">
      <w:pPr>
        <w:pStyle w:val="BodyText"/>
        <w:rPr>
          <w:b/>
          <w:bCs/>
        </w:rPr>
      </w:pPr>
      <w:r>
        <w:rPr>
          <w:b/>
        </w:rPr>
        <w:t>15.2.4. Ambulatorie medicīniskie pakalpojumi (</w:t>
      </w:r>
      <w:r>
        <w:rPr>
          <w:b/>
          <w:i/>
          <w:iCs/>
        </w:rPr>
        <w:t>S</w:t>
      </w:r>
      <w:r>
        <w:rPr>
          <w:b/>
        </w:rPr>
        <w:t>)</w:t>
      </w:r>
    </w:p>
    <w:p w14:paraId="3C214C56" w14:textId="77777777" w:rsidR="006E778E" w:rsidRPr="009D0D9B" w:rsidRDefault="006E778E" w:rsidP="006E778E">
      <w:pPr>
        <w:jc w:val="both"/>
        <w:rPr>
          <w:rFonts w:ascii="Times New Roman" w:eastAsia="Calibri" w:hAnsi="Times New Roman" w:cs="Times New Roman"/>
          <w:b/>
          <w:bCs/>
          <w:noProof/>
          <w:sz w:val="24"/>
          <w:szCs w:val="24"/>
        </w:rPr>
      </w:pPr>
    </w:p>
    <w:p w14:paraId="647A6119" w14:textId="77777777" w:rsidR="006E778E" w:rsidRPr="009D0D9B" w:rsidRDefault="006E778E" w:rsidP="006E778E">
      <w:pPr>
        <w:pStyle w:val="BodyText"/>
      </w:pPr>
      <w:r>
        <w:t xml:space="preserve">Kā norādīts </w:t>
      </w:r>
      <w:r>
        <w:rPr>
          <w:i/>
          <w:iCs/>
        </w:rPr>
        <w:t>COFOG</w:t>
      </w:r>
      <w:r>
        <w:t xml:space="preserve"> 07.2.1. un 07.2.2. klasē. Atbilst (06.2.1), (06.2.3) un (14.2.4).</w:t>
      </w:r>
    </w:p>
    <w:p w14:paraId="45EBDE76" w14:textId="77777777" w:rsidR="006E778E" w:rsidRPr="009D0D9B" w:rsidRDefault="006E778E" w:rsidP="006E778E">
      <w:pPr>
        <w:jc w:val="both"/>
        <w:rPr>
          <w:rFonts w:ascii="Times New Roman" w:eastAsia="Calibri" w:hAnsi="Times New Roman" w:cs="Times New Roman"/>
          <w:noProof/>
          <w:sz w:val="24"/>
          <w:szCs w:val="24"/>
        </w:rPr>
      </w:pPr>
    </w:p>
    <w:p w14:paraId="04C241AB" w14:textId="77777777" w:rsidR="006E778E" w:rsidRPr="00143686" w:rsidRDefault="006E778E" w:rsidP="006E778E">
      <w:pPr>
        <w:pStyle w:val="BodyText"/>
        <w:rPr>
          <w:b/>
          <w:bCs/>
        </w:rPr>
      </w:pPr>
      <w:r>
        <w:rPr>
          <w:b/>
        </w:rPr>
        <w:t>15.2.4.0. Ambulatorie medicīniskie pakalpojumi (</w:t>
      </w:r>
      <w:r>
        <w:rPr>
          <w:b/>
          <w:i/>
          <w:iCs/>
        </w:rPr>
        <w:t>S</w:t>
      </w:r>
      <w:r>
        <w:rPr>
          <w:b/>
        </w:rPr>
        <w:t>)</w:t>
      </w:r>
    </w:p>
    <w:p w14:paraId="2B5DE6B5" w14:textId="77777777" w:rsidR="006E778E" w:rsidRPr="009D0D9B" w:rsidRDefault="006E778E" w:rsidP="006E778E">
      <w:pPr>
        <w:jc w:val="both"/>
        <w:rPr>
          <w:rFonts w:ascii="Times New Roman" w:eastAsia="Calibri" w:hAnsi="Times New Roman" w:cs="Times New Roman"/>
          <w:b/>
          <w:bCs/>
          <w:noProof/>
          <w:sz w:val="24"/>
          <w:szCs w:val="24"/>
        </w:rPr>
      </w:pPr>
    </w:p>
    <w:p w14:paraId="4C688053" w14:textId="77777777" w:rsidR="006E778E" w:rsidRPr="009D0D9B" w:rsidRDefault="006E778E" w:rsidP="006E778E">
      <w:pPr>
        <w:pStyle w:val="BodyText"/>
      </w:pPr>
      <w:r>
        <w:t xml:space="preserve">Kā norādīts </w:t>
      </w:r>
      <w:r>
        <w:rPr>
          <w:i/>
          <w:iCs/>
        </w:rPr>
        <w:t>COFOG</w:t>
      </w:r>
      <w:r>
        <w:t xml:space="preserve"> 07.2.1. un 07.2.2. klasē. Atbilst (06.2.1), (06.2.3) un (14.2.4).</w:t>
      </w:r>
    </w:p>
    <w:p w14:paraId="600FD06F" w14:textId="77777777" w:rsidR="006E778E" w:rsidRPr="009D0D9B" w:rsidRDefault="006E778E" w:rsidP="006E778E">
      <w:pPr>
        <w:jc w:val="both"/>
        <w:rPr>
          <w:rFonts w:ascii="Times New Roman" w:eastAsia="Calibri" w:hAnsi="Times New Roman" w:cs="Times New Roman"/>
          <w:noProof/>
          <w:sz w:val="24"/>
          <w:szCs w:val="24"/>
        </w:rPr>
      </w:pPr>
    </w:p>
    <w:p w14:paraId="59BC1BD2" w14:textId="77777777" w:rsidR="006E778E" w:rsidRPr="00143686" w:rsidRDefault="006E778E" w:rsidP="006E778E">
      <w:pPr>
        <w:pStyle w:val="BodyText"/>
        <w:rPr>
          <w:b/>
          <w:bCs/>
        </w:rPr>
      </w:pPr>
      <w:r>
        <w:rPr>
          <w:b/>
        </w:rPr>
        <w:t>15.2.5. Ambulatorie zobārstniecības pakalpojumi (</w:t>
      </w:r>
      <w:r>
        <w:rPr>
          <w:b/>
          <w:i/>
          <w:iCs/>
        </w:rPr>
        <w:t>S</w:t>
      </w:r>
      <w:r>
        <w:rPr>
          <w:b/>
        </w:rPr>
        <w:t>)</w:t>
      </w:r>
    </w:p>
    <w:p w14:paraId="20843DE7" w14:textId="77777777" w:rsidR="006E778E" w:rsidRPr="009D0D9B" w:rsidRDefault="006E778E" w:rsidP="006E778E">
      <w:pPr>
        <w:jc w:val="both"/>
        <w:rPr>
          <w:rFonts w:ascii="Times New Roman" w:eastAsia="Calibri" w:hAnsi="Times New Roman" w:cs="Times New Roman"/>
          <w:b/>
          <w:bCs/>
          <w:noProof/>
          <w:sz w:val="24"/>
          <w:szCs w:val="24"/>
        </w:rPr>
      </w:pPr>
    </w:p>
    <w:p w14:paraId="0C478F01" w14:textId="77777777" w:rsidR="006E778E" w:rsidRPr="009D0D9B" w:rsidRDefault="006E778E" w:rsidP="006E778E">
      <w:pPr>
        <w:pStyle w:val="BodyText"/>
      </w:pPr>
      <w:r>
        <w:t xml:space="preserve">Kā norādīts </w:t>
      </w:r>
      <w:r>
        <w:rPr>
          <w:i/>
          <w:iCs/>
        </w:rPr>
        <w:t>COFOG</w:t>
      </w:r>
      <w:r>
        <w:t xml:space="preserve"> 07.2.3. klasē. Atbilst (06.2.2) un (14.2.5).</w:t>
      </w:r>
    </w:p>
    <w:p w14:paraId="3045C2CD" w14:textId="77777777" w:rsidR="006E778E" w:rsidRPr="009D0D9B" w:rsidRDefault="006E778E" w:rsidP="006E778E">
      <w:pPr>
        <w:jc w:val="both"/>
        <w:rPr>
          <w:rFonts w:ascii="Times New Roman" w:eastAsia="Calibri" w:hAnsi="Times New Roman" w:cs="Times New Roman"/>
          <w:noProof/>
          <w:sz w:val="24"/>
          <w:szCs w:val="24"/>
        </w:rPr>
      </w:pPr>
    </w:p>
    <w:p w14:paraId="7F4EF71A" w14:textId="77777777" w:rsidR="006E778E" w:rsidRPr="00143686" w:rsidRDefault="006E778E" w:rsidP="006E778E">
      <w:pPr>
        <w:pStyle w:val="BodyText"/>
        <w:rPr>
          <w:b/>
          <w:bCs/>
        </w:rPr>
      </w:pPr>
      <w:r>
        <w:rPr>
          <w:b/>
        </w:rPr>
        <w:t>15.2.5.0. Ambulatorie zobārstniecības pakalpojumi (</w:t>
      </w:r>
      <w:r>
        <w:rPr>
          <w:b/>
          <w:i/>
          <w:iCs/>
        </w:rPr>
        <w:t>S</w:t>
      </w:r>
      <w:r>
        <w:rPr>
          <w:b/>
        </w:rPr>
        <w:t>)</w:t>
      </w:r>
    </w:p>
    <w:p w14:paraId="136AAF56" w14:textId="77777777" w:rsidR="006E778E" w:rsidRPr="009D0D9B" w:rsidRDefault="006E778E" w:rsidP="006E778E">
      <w:pPr>
        <w:jc w:val="both"/>
        <w:rPr>
          <w:rFonts w:ascii="Times New Roman" w:eastAsia="Calibri" w:hAnsi="Times New Roman" w:cs="Times New Roman"/>
          <w:b/>
          <w:bCs/>
          <w:noProof/>
          <w:sz w:val="24"/>
          <w:szCs w:val="24"/>
        </w:rPr>
      </w:pPr>
    </w:p>
    <w:p w14:paraId="7ED538B3" w14:textId="77777777" w:rsidR="006E778E" w:rsidRPr="009D0D9B" w:rsidRDefault="006E778E" w:rsidP="006E778E">
      <w:pPr>
        <w:pStyle w:val="BodyText"/>
      </w:pPr>
      <w:r>
        <w:t xml:space="preserve">Kā norādīts </w:t>
      </w:r>
      <w:r>
        <w:rPr>
          <w:i/>
          <w:iCs/>
        </w:rPr>
        <w:t>COFOG</w:t>
      </w:r>
      <w:r>
        <w:t xml:space="preserve"> 07.2.3. klasē. Atbilst (06.2.2) un (14.2.5).</w:t>
      </w:r>
    </w:p>
    <w:p w14:paraId="54ED2FA6" w14:textId="77777777" w:rsidR="006E778E" w:rsidRPr="009D0D9B" w:rsidRDefault="006E778E" w:rsidP="006E778E">
      <w:pPr>
        <w:jc w:val="both"/>
        <w:rPr>
          <w:rFonts w:ascii="Times New Roman" w:eastAsia="Calibri" w:hAnsi="Times New Roman" w:cs="Times New Roman"/>
          <w:noProof/>
          <w:sz w:val="24"/>
          <w:szCs w:val="24"/>
        </w:rPr>
      </w:pPr>
    </w:p>
    <w:p w14:paraId="2A49E0A0" w14:textId="77777777" w:rsidR="006E778E" w:rsidRPr="00DD1718" w:rsidRDefault="006E778E" w:rsidP="006E778E">
      <w:pPr>
        <w:pStyle w:val="BodyText"/>
        <w:rPr>
          <w:b/>
          <w:bCs/>
        </w:rPr>
      </w:pPr>
      <w:r>
        <w:rPr>
          <w:b/>
        </w:rPr>
        <w:t>15.2.6. Vidējā medicīnas personāla ambulatorie pakalpojumi (</w:t>
      </w:r>
      <w:r>
        <w:rPr>
          <w:b/>
          <w:i/>
          <w:iCs/>
        </w:rPr>
        <w:t>S</w:t>
      </w:r>
      <w:r>
        <w:rPr>
          <w:b/>
        </w:rPr>
        <w:t>)</w:t>
      </w:r>
    </w:p>
    <w:p w14:paraId="6F3B347C" w14:textId="77777777" w:rsidR="006E778E" w:rsidRPr="009D0D9B" w:rsidRDefault="006E778E" w:rsidP="006E778E">
      <w:pPr>
        <w:jc w:val="both"/>
        <w:rPr>
          <w:rFonts w:ascii="Times New Roman" w:eastAsia="Calibri" w:hAnsi="Times New Roman" w:cs="Times New Roman"/>
          <w:b/>
          <w:bCs/>
          <w:noProof/>
          <w:sz w:val="24"/>
          <w:szCs w:val="24"/>
        </w:rPr>
      </w:pPr>
    </w:p>
    <w:p w14:paraId="4D597B7F" w14:textId="77777777" w:rsidR="006E778E" w:rsidRPr="009D0D9B" w:rsidRDefault="006E778E" w:rsidP="006E778E">
      <w:pPr>
        <w:pStyle w:val="BodyText"/>
      </w:pPr>
      <w:r>
        <w:t xml:space="preserve">Kā norādīts </w:t>
      </w:r>
      <w:r>
        <w:rPr>
          <w:i/>
          <w:iCs/>
        </w:rPr>
        <w:t>COFOG</w:t>
      </w:r>
      <w:r>
        <w:t xml:space="preserve"> 07.2.4. klasē. Atbilst (06.2.1), (06.2.3), (06.4.1) un (14.2.6).</w:t>
      </w:r>
    </w:p>
    <w:p w14:paraId="7CE39A1D" w14:textId="77777777" w:rsidR="006E778E" w:rsidRPr="009D0D9B" w:rsidRDefault="006E778E" w:rsidP="006E778E">
      <w:pPr>
        <w:jc w:val="both"/>
        <w:rPr>
          <w:rFonts w:ascii="Times New Roman" w:eastAsia="Calibri" w:hAnsi="Times New Roman" w:cs="Times New Roman"/>
          <w:noProof/>
          <w:sz w:val="24"/>
          <w:szCs w:val="24"/>
        </w:rPr>
      </w:pPr>
    </w:p>
    <w:p w14:paraId="429C48B7" w14:textId="77777777" w:rsidR="006E778E" w:rsidRPr="00FF513F" w:rsidRDefault="006E778E" w:rsidP="006E778E">
      <w:pPr>
        <w:pStyle w:val="BodyText"/>
        <w:rPr>
          <w:b/>
          <w:bCs/>
        </w:rPr>
      </w:pPr>
      <w:r>
        <w:rPr>
          <w:b/>
        </w:rPr>
        <w:t>15.2.6.0. Vidējā medicīnas personāla ambulatorie pakalpojumi (</w:t>
      </w:r>
      <w:r>
        <w:rPr>
          <w:b/>
          <w:i/>
          <w:iCs/>
        </w:rPr>
        <w:t>S</w:t>
      </w:r>
      <w:r>
        <w:rPr>
          <w:b/>
        </w:rPr>
        <w:t>)</w:t>
      </w:r>
    </w:p>
    <w:p w14:paraId="009E69D4" w14:textId="77777777" w:rsidR="006E778E" w:rsidRPr="009D0D9B" w:rsidRDefault="006E778E" w:rsidP="006E778E">
      <w:pPr>
        <w:jc w:val="both"/>
        <w:rPr>
          <w:rFonts w:ascii="Times New Roman" w:eastAsia="Calibri" w:hAnsi="Times New Roman" w:cs="Times New Roman"/>
          <w:b/>
          <w:bCs/>
          <w:noProof/>
          <w:sz w:val="24"/>
          <w:szCs w:val="24"/>
        </w:rPr>
      </w:pPr>
    </w:p>
    <w:p w14:paraId="584E9938" w14:textId="77777777" w:rsidR="006E778E" w:rsidRPr="009D0D9B" w:rsidRDefault="006E778E" w:rsidP="006E778E">
      <w:pPr>
        <w:pStyle w:val="BodyText"/>
      </w:pPr>
      <w:r>
        <w:t xml:space="preserve">Kā norādīts </w:t>
      </w:r>
      <w:r>
        <w:rPr>
          <w:i/>
          <w:iCs/>
        </w:rPr>
        <w:t>COFOG</w:t>
      </w:r>
      <w:r>
        <w:t xml:space="preserve"> 07.2.4. klasē. Atbilst (06.2.1), (06.2.3), (06.4.1) un (14.2.6).</w:t>
      </w:r>
    </w:p>
    <w:p w14:paraId="5A58E3D1" w14:textId="77777777" w:rsidR="006E778E" w:rsidRPr="009D0D9B" w:rsidRDefault="006E778E" w:rsidP="006E778E">
      <w:pPr>
        <w:jc w:val="both"/>
        <w:rPr>
          <w:rFonts w:ascii="Times New Roman" w:eastAsia="Calibri" w:hAnsi="Times New Roman" w:cs="Times New Roman"/>
          <w:noProof/>
          <w:sz w:val="24"/>
          <w:szCs w:val="24"/>
        </w:rPr>
      </w:pPr>
    </w:p>
    <w:p w14:paraId="1F28B281" w14:textId="77777777" w:rsidR="006E778E" w:rsidRPr="00FF513F" w:rsidRDefault="006E778E" w:rsidP="006E778E">
      <w:pPr>
        <w:pStyle w:val="BodyText"/>
        <w:rPr>
          <w:b/>
          <w:bCs/>
        </w:rPr>
      </w:pPr>
      <w:r>
        <w:rPr>
          <w:b/>
        </w:rPr>
        <w:t>15.2.7. Slimnīcu pakalpojumi (</w:t>
      </w:r>
      <w:r>
        <w:rPr>
          <w:b/>
          <w:i/>
          <w:iCs/>
        </w:rPr>
        <w:t>S</w:t>
      </w:r>
      <w:r>
        <w:rPr>
          <w:b/>
        </w:rPr>
        <w:t>)</w:t>
      </w:r>
    </w:p>
    <w:p w14:paraId="7754AFB7" w14:textId="77777777" w:rsidR="006E778E" w:rsidRPr="009D0D9B" w:rsidRDefault="006E778E" w:rsidP="006E778E">
      <w:pPr>
        <w:jc w:val="both"/>
        <w:rPr>
          <w:rFonts w:ascii="Times New Roman" w:eastAsia="Calibri" w:hAnsi="Times New Roman" w:cs="Times New Roman"/>
          <w:b/>
          <w:bCs/>
          <w:noProof/>
          <w:sz w:val="24"/>
          <w:szCs w:val="24"/>
        </w:rPr>
      </w:pPr>
    </w:p>
    <w:p w14:paraId="06E5E9CF" w14:textId="77777777" w:rsidR="006E778E" w:rsidRPr="009D0D9B" w:rsidRDefault="006E778E" w:rsidP="006E778E">
      <w:pPr>
        <w:pStyle w:val="BodyText"/>
      </w:pPr>
      <w:r>
        <w:t xml:space="preserve">Kā norādīts </w:t>
      </w:r>
      <w:r>
        <w:rPr>
          <w:i/>
          <w:iCs/>
        </w:rPr>
        <w:t>COFOG</w:t>
      </w:r>
      <w:r>
        <w:t xml:space="preserve"> 07.3.1., 07.3.2., 07.3.3. un 07.3.4. klasē. Atbilst (06.3) un (14.2.6).</w:t>
      </w:r>
    </w:p>
    <w:p w14:paraId="3D475416" w14:textId="77777777" w:rsidR="006E778E" w:rsidRPr="009D0D9B" w:rsidRDefault="006E778E" w:rsidP="006E778E">
      <w:pPr>
        <w:jc w:val="both"/>
        <w:rPr>
          <w:rFonts w:ascii="Times New Roman" w:eastAsia="Calibri" w:hAnsi="Times New Roman" w:cs="Times New Roman"/>
          <w:noProof/>
          <w:sz w:val="24"/>
          <w:szCs w:val="24"/>
        </w:rPr>
      </w:pPr>
    </w:p>
    <w:p w14:paraId="74719812" w14:textId="77777777" w:rsidR="006E778E" w:rsidRPr="00FF513F" w:rsidRDefault="006E778E" w:rsidP="006E778E">
      <w:pPr>
        <w:pStyle w:val="BodyText"/>
        <w:rPr>
          <w:b/>
          <w:bCs/>
        </w:rPr>
      </w:pPr>
      <w:r>
        <w:rPr>
          <w:b/>
        </w:rPr>
        <w:t>15.2.7.0. Slimnīcu pakalpojumi (</w:t>
      </w:r>
      <w:r>
        <w:rPr>
          <w:b/>
          <w:i/>
          <w:iCs/>
        </w:rPr>
        <w:t>S</w:t>
      </w:r>
      <w:r>
        <w:rPr>
          <w:b/>
        </w:rPr>
        <w:t>)</w:t>
      </w:r>
    </w:p>
    <w:p w14:paraId="44E3E0B3" w14:textId="77777777" w:rsidR="006E778E" w:rsidRPr="009D0D9B" w:rsidRDefault="006E778E" w:rsidP="006E778E">
      <w:pPr>
        <w:jc w:val="both"/>
        <w:rPr>
          <w:rFonts w:ascii="Times New Roman" w:eastAsia="Calibri" w:hAnsi="Times New Roman" w:cs="Times New Roman"/>
          <w:b/>
          <w:bCs/>
          <w:noProof/>
          <w:sz w:val="24"/>
          <w:szCs w:val="24"/>
        </w:rPr>
      </w:pPr>
    </w:p>
    <w:p w14:paraId="75301E19" w14:textId="77777777" w:rsidR="006E778E" w:rsidRPr="009D0D9B" w:rsidRDefault="006E778E" w:rsidP="006E778E">
      <w:pPr>
        <w:pStyle w:val="BodyText"/>
      </w:pPr>
      <w:r>
        <w:t xml:space="preserve">Kā norādīts </w:t>
      </w:r>
      <w:r>
        <w:rPr>
          <w:i/>
          <w:iCs/>
        </w:rPr>
        <w:t>COFOG</w:t>
      </w:r>
      <w:r>
        <w:t xml:space="preserve"> 07.3.1., 07.3.2., 07.3.3. un 07.3.4. klasē. Atbilst (06.3) un (14.2.6).</w:t>
      </w:r>
    </w:p>
    <w:p w14:paraId="51FF9493" w14:textId="77777777" w:rsidR="006E778E" w:rsidRPr="009D0D9B" w:rsidRDefault="006E778E" w:rsidP="006E778E">
      <w:pPr>
        <w:jc w:val="both"/>
        <w:rPr>
          <w:rFonts w:ascii="Times New Roman" w:eastAsia="Calibri" w:hAnsi="Times New Roman" w:cs="Times New Roman"/>
          <w:noProof/>
          <w:sz w:val="24"/>
          <w:szCs w:val="24"/>
        </w:rPr>
      </w:pPr>
    </w:p>
    <w:p w14:paraId="54F3B008" w14:textId="77777777" w:rsidR="006E778E" w:rsidRPr="00FF513F" w:rsidRDefault="006E778E" w:rsidP="006E778E">
      <w:pPr>
        <w:pStyle w:val="BodyText"/>
        <w:rPr>
          <w:b/>
          <w:bCs/>
        </w:rPr>
      </w:pPr>
      <w:r>
        <w:rPr>
          <w:b/>
        </w:rPr>
        <w:t>15.2.8. Sabiedrības veselības pakalpojumi (</w:t>
      </w:r>
      <w:r>
        <w:rPr>
          <w:b/>
          <w:i/>
          <w:iCs/>
        </w:rPr>
        <w:t>S</w:t>
      </w:r>
      <w:r>
        <w:rPr>
          <w:b/>
        </w:rPr>
        <w:t>)</w:t>
      </w:r>
    </w:p>
    <w:p w14:paraId="23B4FA93" w14:textId="77777777" w:rsidR="006E778E" w:rsidRPr="009D0D9B" w:rsidRDefault="006E778E" w:rsidP="006E778E">
      <w:pPr>
        <w:jc w:val="both"/>
        <w:rPr>
          <w:rFonts w:ascii="Times New Roman" w:eastAsia="Calibri" w:hAnsi="Times New Roman" w:cs="Times New Roman"/>
          <w:b/>
          <w:bCs/>
          <w:noProof/>
          <w:sz w:val="24"/>
          <w:szCs w:val="24"/>
        </w:rPr>
      </w:pPr>
    </w:p>
    <w:p w14:paraId="70FDA0CE" w14:textId="77777777" w:rsidR="006E778E" w:rsidRPr="009D0D9B" w:rsidRDefault="006E778E" w:rsidP="006E778E">
      <w:pPr>
        <w:pStyle w:val="BodyText"/>
      </w:pPr>
      <w:r>
        <w:t xml:space="preserve">Kā norādīts </w:t>
      </w:r>
      <w:r>
        <w:rPr>
          <w:i/>
          <w:iCs/>
        </w:rPr>
        <w:t>COFOG</w:t>
      </w:r>
      <w:r>
        <w:t xml:space="preserve"> 07.4.0. klasē.</w:t>
      </w:r>
    </w:p>
    <w:p w14:paraId="4D0F0302" w14:textId="77777777" w:rsidR="006E778E" w:rsidRPr="009D0D9B" w:rsidRDefault="006E778E" w:rsidP="006E778E">
      <w:pPr>
        <w:jc w:val="both"/>
        <w:rPr>
          <w:rFonts w:ascii="Times New Roman" w:eastAsia="Calibri" w:hAnsi="Times New Roman" w:cs="Times New Roman"/>
          <w:noProof/>
          <w:sz w:val="24"/>
          <w:szCs w:val="24"/>
        </w:rPr>
      </w:pPr>
    </w:p>
    <w:p w14:paraId="53F34D73" w14:textId="77777777" w:rsidR="006E778E" w:rsidRPr="00FF513F" w:rsidRDefault="006E778E" w:rsidP="006E778E">
      <w:pPr>
        <w:pStyle w:val="BodyText"/>
        <w:rPr>
          <w:b/>
          <w:bCs/>
        </w:rPr>
      </w:pPr>
      <w:r>
        <w:rPr>
          <w:b/>
        </w:rPr>
        <w:t>15.2.8.0. Sabiedrības veselības pakalpojumi (</w:t>
      </w:r>
      <w:r>
        <w:rPr>
          <w:b/>
          <w:i/>
          <w:iCs/>
        </w:rPr>
        <w:t>S</w:t>
      </w:r>
      <w:r>
        <w:rPr>
          <w:b/>
        </w:rPr>
        <w:t>)</w:t>
      </w:r>
    </w:p>
    <w:p w14:paraId="37EF19EE" w14:textId="77777777" w:rsidR="006E778E" w:rsidRPr="009D0D9B" w:rsidRDefault="006E778E" w:rsidP="006E778E">
      <w:pPr>
        <w:jc w:val="both"/>
        <w:rPr>
          <w:rFonts w:ascii="Times New Roman" w:eastAsia="Calibri" w:hAnsi="Times New Roman" w:cs="Times New Roman"/>
          <w:b/>
          <w:bCs/>
          <w:noProof/>
          <w:sz w:val="24"/>
          <w:szCs w:val="24"/>
        </w:rPr>
      </w:pPr>
    </w:p>
    <w:p w14:paraId="6AC2A18A" w14:textId="77777777" w:rsidR="006E778E" w:rsidRPr="009D0D9B" w:rsidRDefault="006E778E" w:rsidP="006E778E">
      <w:pPr>
        <w:pStyle w:val="BodyText"/>
      </w:pPr>
      <w:r>
        <w:t xml:space="preserve">Kā norādīts </w:t>
      </w:r>
      <w:r>
        <w:rPr>
          <w:i/>
          <w:iCs/>
        </w:rPr>
        <w:t>COFOG</w:t>
      </w:r>
      <w:r>
        <w:t xml:space="preserve"> 07.4.0. klasē.</w:t>
      </w:r>
    </w:p>
    <w:p w14:paraId="47BC226B" w14:textId="77777777" w:rsidR="006E778E" w:rsidRPr="009D0D9B" w:rsidRDefault="006E778E" w:rsidP="006E778E">
      <w:pPr>
        <w:jc w:val="both"/>
        <w:rPr>
          <w:rFonts w:ascii="Times New Roman" w:eastAsia="Calibri" w:hAnsi="Times New Roman" w:cs="Times New Roman"/>
          <w:noProof/>
          <w:sz w:val="24"/>
          <w:szCs w:val="24"/>
        </w:rPr>
      </w:pPr>
    </w:p>
    <w:p w14:paraId="1781434E" w14:textId="77777777" w:rsidR="006E778E" w:rsidRPr="00FF513F" w:rsidRDefault="006E778E" w:rsidP="006E778E">
      <w:pPr>
        <w:pStyle w:val="BodyText"/>
        <w:rPr>
          <w:b/>
          <w:bCs/>
        </w:rPr>
      </w:pPr>
      <w:r>
        <w:rPr>
          <w:b/>
        </w:rPr>
        <w:t>15.3. ATPŪTA UN KULTŪRA</w:t>
      </w:r>
    </w:p>
    <w:p w14:paraId="54FFD868" w14:textId="77777777" w:rsidR="006E778E" w:rsidRPr="009D0D9B" w:rsidRDefault="006E778E" w:rsidP="006E778E">
      <w:pPr>
        <w:jc w:val="both"/>
        <w:rPr>
          <w:rFonts w:ascii="Times New Roman" w:eastAsia="Calibri" w:hAnsi="Times New Roman" w:cs="Times New Roman"/>
          <w:b/>
          <w:bCs/>
          <w:noProof/>
          <w:sz w:val="24"/>
          <w:szCs w:val="24"/>
        </w:rPr>
      </w:pPr>
    </w:p>
    <w:p w14:paraId="761DFC26" w14:textId="77777777" w:rsidR="006E778E" w:rsidRPr="009D0D9B" w:rsidRDefault="006E778E" w:rsidP="006E778E">
      <w:pPr>
        <w:pStyle w:val="BodyText"/>
      </w:pPr>
      <w:r>
        <w:t xml:space="preserve">Šī pati funkcija ir iekļauta </w:t>
      </w:r>
      <w:r>
        <w:rPr>
          <w:i/>
          <w:iCs/>
        </w:rPr>
        <w:t>COFOG</w:t>
      </w:r>
      <w:r>
        <w:t xml:space="preserve"> 08.1. un 08.2. grupā.</w:t>
      </w:r>
    </w:p>
    <w:p w14:paraId="775F2CFF" w14:textId="77777777" w:rsidR="006E778E" w:rsidRDefault="006E778E" w:rsidP="006E778E">
      <w:pPr>
        <w:jc w:val="both"/>
        <w:rPr>
          <w:rFonts w:ascii="Times New Roman" w:hAnsi="Times New Roman" w:cs="Times New Roman"/>
          <w:noProof/>
          <w:sz w:val="24"/>
          <w:szCs w:val="24"/>
        </w:rPr>
      </w:pPr>
    </w:p>
    <w:p w14:paraId="194E21C2" w14:textId="77777777" w:rsidR="006E778E" w:rsidRPr="009D0D9B" w:rsidRDefault="006E778E" w:rsidP="006E778E">
      <w:pPr>
        <w:pStyle w:val="BodyText"/>
      </w:pPr>
      <w:r>
        <w:t>Šī grupa atbilst 09.4. un 09.6. grupai (mājsaimniecību individuālā patēriņa izdevumi par atpūtas un kultūras pakalpojumiem) un 14.3. grupai (MABO individuālā patēriņa izdevumi par atpūtu un kultūru).</w:t>
      </w:r>
    </w:p>
    <w:p w14:paraId="6571D156" w14:textId="77777777" w:rsidR="006E778E" w:rsidRPr="009D0D9B" w:rsidRDefault="006E778E" w:rsidP="006E778E">
      <w:pPr>
        <w:jc w:val="both"/>
        <w:rPr>
          <w:rFonts w:ascii="Times New Roman" w:eastAsia="Calibri" w:hAnsi="Times New Roman" w:cs="Times New Roman"/>
          <w:noProof/>
          <w:sz w:val="24"/>
          <w:szCs w:val="24"/>
        </w:rPr>
      </w:pPr>
    </w:p>
    <w:p w14:paraId="5A78C37B" w14:textId="77777777" w:rsidR="006E778E" w:rsidRPr="000F547A" w:rsidRDefault="006E778E" w:rsidP="006E778E">
      <w:pPr>
        <w:pStyle w:val="BodyText"/>
        <w:rPr>
          <w:b/>
          <w:bCs/>
        </w:rPr>
      </w:pPr>
      <w:r>
        <w:rPr>
          <w:b/>
        </w:rPr>
        <w:t>15.3.1. Atpūtas un sporta pakalpojumi (</w:t>
      </w:r>
      <w:r>
        <w:rPr>
          <w:b/>
          <w:i/>
          <w:iCs/>
        </w:rPr>
        <w:t>S</w:t>
      </w:r>
      <w:r>
        <w:rPr>
          <w:b/>
        </w:rPr>
        <w:t>)</w:t>
      </w:r>
    </w:p>
    <w:p w14:paraId="65F02D75" w14:textId="77777777" w:rsidR="006E778E" w:rsidRPr="009D0D9B" w:rsidRDefault="006E778E" w:rsidP="006E778E">
      <w:pPr>
        <w:jc w:val="both"/>
        <w:rPr>
          <w:rFonts w:ascii="Times New Roman" w:eastAsia="Calibri" w:hAnsi="Times New Roman" w:cs="Times New Roman"/>
          <w:b/>
          <w:bCs/>
          <w:noProof/>
          <w:sz w:val="24"/>
          <w:szCs w:val="24"/>
        </w:rPr>
      </w:pPr>
    </w:p>
    <w:p w14:paraId="4A0CD14C" w14:textId="77777777" w:rsidR="006E778E" w:rsidRPr="009D0D9B" w:rsidRDefault="006E778E" w:rsidP="006E778E">
      <w:pPr>
        <w:pStyle w:val="BodyText"/>
      </w:pPr>
      <w:r>
        <w:t xml:space="preserve">Kā norādīts </w:t>
      </w:r>
      <w:r>
        <w:rPr>
          <w:i/>
          <w:iCs/>
        </w:rPr>
        <w:t>COFOG</w:t>
      </w:r>
      <w:r>
        <w:t xml:space="preserve"> 08.1.0. klasē. Atbilst (09.4) un (14.3.1).</w:t>
      </w:r>
    </w:p>
    <w:p w14:paraId="68C62ABF" w14:textId="77777777" w:rsidR="006E778E" w:rsidRPr="009D0D9B" w:rsidRDefault="006E778E" w:rsidP="006E778E">
      <w:pPr>
        <w:jc w:val="both"/>
        <w:rPr>
          <w:rFonts w:ascii="Times New Roman" w:eastAsia="Calibri" w:hAnsi="Times New Roman" w:cs="Times New Roman"/>
          <w:noProof/>
          <w:sz w:val="24"/>
          <w:szCs w:val="24"/>
        </w:rPr>
      </w:pPr>
    </w:p>
    <w:p w14:paraId="1562CEEF" w14:textId="77777777" w:rsidR="006E778E" w:rsidRPr="000F547A" w:rsidRDefault="006E778E" w:rsidP="005261CF">
      <w:pPr>
        <w:pStyle w:val="BodyText"/>
        <w:keepNext/>
        <w:rPr>
          <w:b/>
          <w:bCs/>
        </w:rPr>
      </w:pPr>
      <w:r>
        <w:rPr>
          <w:b/>
        </w:rPr>
        <w:lastRenderedPageBreak/>
        <w:t>15.3.1.0. Atpūtas un sporta pakalpojumi (</w:t>
      </w:r>
      <w:r>
        <w:rPr>
          <w:b/>
          <w:i/>
          <w:iCs/>
        </w:rPr>
        <w:t>S</w:t>
      </w:r>
      <w:r>
        <w:rPr>
          <w:b/>
        </w:rPr>
        <w:t>)</w:t>
      </w:r>
    </w:p>
    <w:p w14:paraId="0AA96FBC" w14:textId="77777777" w:rsidR="006E778E" w:rsidRPr="009D0D9B" w:rsidRDefault="006E778E" w:rsidP="005261CF">
      <w:pPr>
        <w:keepNext/>
        <w:jc w:val="both"/>
        <w:rPr>
          <w:rFonts w:ascii="Times New Roman" w:eastAsia="Calibri" w:hAnsi="Times New Roman" w:cs="Times New Roman"/>
          <w:b/>
          <w:bCs/>
          <w:noProof/>
          <w:sz w:val="24"/>
          <w:szCs w:val="24"/>
        </w:rPr>
      </w:pPr>
    </w:p>
    <w:p w14:paraId="213028A9" w14:textId="77777777" w:rsidR="006E778E" w:rsidRPr="009D0D9B" w:rsidRDefault="006E778E" w:rsidP="005261CF">
      <w:pPr>
        <w:pStyle w:val="BodyText"/>
        <w:keepNext/>
      </w:pPr>
      <w:r>
        <w:t xml:space="preserve">Kā norādīts </w:t>
      </w:r>
      <w:r>
        <w:rPr>
          <w:i/>
          <w:iCs/>
        </w:rPr>
        <w:t>COFOG</w:t>
      </w:r>
      <w:r>
        <w:t xml:space="preserve"> 08.1.0. klasē. Atbilst (09.4) un (14.3.1).</w:t>
      </w:r>
    </w:p>
    <w:p w14:paraId="4F94990F" w14:textId="77777777" w:rsidR="006E778E" w:rsidRPr="009D0D9B" w:rsidRDefault="006E778E" w:rsidP="006E778E">
      <w:pPr>
        <w:jc w:val="both"/>
        <w:rPr>
          <w:rFonts w:ascii="Times New Roman" w:eastAsia="Calibri" w:hAnsi="Times New Roman" w:cs="Times New Roman"/>
          <w:noProof/>
          <w:sz w:val="24"/>
          <w:szCs w:val="24"/>
        </w:rPr>
      </w:pPr>
    </w:p>
    <w:p w14:paraId="12C0C119" w14:textId="77777777" w:rsidR="006E778E" w:rsidRPr="000F547A" w:rsidRDefault="006E778E" w:rsidP="006E778E">
      <w:pPr>
        <w:pStyle w:val="BodyText"/>
        <w:rPr>
          <w:b/>
          <w:bCs/>
        </w:rPr>
      </w:pPr>
      <w:r>
        <w:rPr>
          <w:b/>
        </w:rPr>
        <w:t>15.3.2. Kultūras pakalpojumi (</w:t>
      </w:r>
      <w:r>
        <w:rPr>
          <w:b/>
          <w:i/>
          <w:iCs/>
        </w:rPr>
        <w:t>S</w:t>
      </w:r>
      <w:r>
        <w:rPr>
          <w:b/>
        </w:rPr>
        <w:t>)</w:t>
      </w:r>
    </w:p>
    <w:p w14:paraId="07BC9E19" w14:textId="77777777" w:rsidR="006E778E" w:rsidRPr="009D0D9B" w:rsidRDefault="006E778E" w:rsidP="006E778E">
      <w:pPr>
        <w:jc w:val="both"/>
        <w:rPr>
          <w:rFonts w:ascii="Times New Roman" w:eastAsia="Calibri" w:hAnsi="Times New Roman" w:cs="Times New Roman"/>
          <w:b/>
          <w:bCs/>
          <w:noProof/>
          <w:sz w:val="24"/>
          <w:szCs w:val="24"/>
        </w:rPr>
      </w:pPr>
    </w:p>
    <w:p w14:paraId="6A09D988" w14:textId="77777777" w:rsidR="006E778E" w:rsidRPr="009D0D9B" w:rsidRDefault="006E778E" w:rsidP="006E778E">
      <w:pPr>
        <w:pStyle w:val="BodyText"/>
      </w:pPr>
      <w:r>
        <w:t xml:space="preserve">Kā norādīts </w:t>
      </w:r>
      <w:r>
        <w:rPr>
          <w:i/>
          <w:iCs/>
        </w:rPr>
        <w:t>COFOG</w:t>
      </w:r>
      <w:r>
        <w:t xml:space="preserve"> 08.2.0. klasē. Atbilst (09.6) un (14.3.2).</w:t>
      </w:r>
    </w:p>
    <w:p w14:paraId="16EB15F1" w14:textId="77777777" w:rsidR="006E778E" w:rsidRPr="009D0D9B" w:rsidRDefault="006E778E" w:rsidP="006E778E">
      <w:pPr>
        <w:jc w:val="both"/>
        <w:rPr>
          <w:rFonts w:ascii="Times New Roman" w:eastAsia="Calibri" w:hAnsi="Times New Roman" w:cs="Times New Roman"/>
          <w:noProof/>
          <w:sz w:val="24"/>
          <w:szCs w:val="24"/>
        </w:rPr>
      </w:pPr>
    </w:p>
    <w:p w14:paraId="53B588BB" w14:textId="77777777" w:rsidR="006E778E" w:rsidRPr="000F547A" w:rsidRDefault="006E778E" w:rsidP="006E778E">
      <w:pPr>
        <w:pStyle w:val="BodyText"/>
        <w:rPr>
          <w:b/>
          <w:bCs/>
        </w:rPr>
      </w:pPr>
      <w:r>
        <w:rPr>
          <w:b/>
        </w:rPr>
        <w:t>15.3.2.0. Kultūras pakalpojumi (</w:t>
      </w:r>
      <w:r>
        <w:rPr>
          <w:b/>
          <w:i/>
          <w:iCs/>
        </w:rPr>
        <w:t>S</w:t>
      </w:r>
      <w:r>
        <w:rPr>
          <w:b/>
        </w:rPr>
        <w:t>)</w:t>
      </w:r>
    </w:p>
    <w:p w14:paraId="764B4107" w14:textId="77777777" w:rsidR="006E778E" w:rsidRPr="009D0D9B" w:rsidRDefault="006E778E" w:rsidP="006E778E">
      <w:pPr>
        <w:jc w:val="both"/>
        <w:rPr>
          <w:rFonts w:ascii="Times New Roman" w:eastAsia="Calibri" w:hAnsi="Times New Roman" w:cs="Times New Roman"/>
          <w:b/>
          <w:bCs/>
          <w:noProof/>
          <w:sz w:val="24"/>
          <w:szCs w:val="24"/>
        </w:rPr>
      </w:pPr>
    </w:p>
    <w:p w14:paraId="400A943E" w14:textId="77777777" w:rsidR="006E778E" w:rsidRPr="009D0D9B" w:rsidRDefault="006E778E" w:rsidP="006E778E">
      <w:pPr>
        <w:pStyle w:val="BodyText"/>
      </w:pPr>
      <w:r>
        <w:t xml:space="preserve">Kā norādīts </w:t>
      </w:r>
      <w:r>
        <w:rPr>
          <w:i/>
          <w:iCs/>
        </w:rPr>
        <w:t>COFOG</w:t>
      </w:r>
      <w:r>
        <w:t xml:space="preserve"> 08.2.0. klasē. Atbilst (09.6) un (14.3.2).</w:t>
      </w:r>
    </w:p>
    <w:p w14:paraId="70E5DB2C" w14:textId="77777777" w:rsidR="006E778E" w:rsidRPr="009D0D9B" w:rsidRDefault="006E778E" w:rsidP="006E778E">
      <w:pPr>
        <w:jc w:val="both"/>
        <w:rPr>
          <w:rFonts w:ascii="Times New Roman" w:eastAsia="Calibri" w:hAnsi="Times New Roman" w:cs="Times New Roman"/>
          <w:noProof/>
          <w:sz w:val="24"/>
          <w:szCs w:val="24"/>
        </w:rPr>
      </w:pPr>
    </w:p>
    <w:p w14:paraId="3D162038" w14:textId="77777777" w:rsidR="006E778E" w:rsidRPr="000F547A" w:rsidRDefault="006E778E" w:rsidP="006E778E">
      <w:pPr>
        <w:pStyle w:val="BodyText"/>
        <w:rPr>
          <w:b/>
          <w:bCs/>
        </w:rPr>
      </w:pPr>
      <w:r>
        <w:rPr>
          <w:b/>
        </w:rPr>
        <w:t>15.4. IZGLĪTĪBA</w:t>
      </w:r>
    </w:p>
    <w:p w14:paraId="14DEDA4A" w14:textId="77777777" w:rsidR="006E778E" w:rsidRPr="009D0D9B" w:rsidRDefault="006E778E" w:rsidP="006E778E">
      <w:pPr>
        <w:jc w:val="both"/>
        <w:rPr>
          <w:rFonts w:ascii="Times New Roman" w:eastAsia="Calibri" w:hAnsi="Times New Roman" w:cs="Times New Roman"/>
          <w:b/>
          <w:bCs/>
          <w:noProof/>
          <w:sz w:val="24"/>
          <w:szCs w:val="24"/>
        </w:rPr>
      </w:pPr>
    </w:p>
    <w:p w14:paraId="44690979" w14:textId="77777777" w:rsidR="006E778E" w:rsidRPr="009D0D9B" w:rsidRDefault="006E778E" w:rsidP="006E778E">
      <w:pPr>
        <w:pStyle w:val="BodyText"/>
      </w:pPr>
      <w:r>
        <w:t xml:space="preserve">Šī pati funkcija ir iekļauta </w:t>
      </w:r>
      <w:r>
        <w:rPr>
          <w:i/>
          <w:iCs/>
        </w:rPr>
        <w:t>COFOG</w:t>
      </w:r>
      <w:r>
        <w:t xml:space="preserve"> 09.1.–09.6. grupā.</w:t>
      </w:r>
    </w:p>
    <w:p w14:paraId="0C9D3077" w14:textId="77777777" w:rsidR="006E778E" w:rsidRPr="009D0D9B" w:rsidRDefault="006E778E" w:rsidP="006E778E">
      <w:pPr>
        <w:jc w:val="both"/>
        <w:rPr>
          <w:rFonts w:ascii="Times New Roman" w:eastAsia="Calibri" w:hAnsi="Times New Roman" w:cs="Times New Roman"/>
          <w:noProof/>
          <w:sz w:val="24"/>
          <w:szCs w:val="24"/>
        </w:rPr>
      </w:pPr>
    </w:p>
    <w:p w14:paraId="0558FFFA" w14:textId="77777777" w:rsidR="006E778E" w:rsidRPr="009D0D9B" w:rsidRDefault="006E778E" w:rsidP="006E778E">
      <w:pPr>
        <w:pStyle w:val="BodyText"/>
      </w:pPr>
      <w:r>
        <w:t>Šī grupa atbilst 10. nodaļai (mājsaimniecību individuālā patēriņa izdevumi par izglītību) un 14.4. grupai (MABO individuālā patēriņa izdevumi par izglītību).</w:t>
      </w:r>
    </w:p>
    <w:p w14:paraId="4260DCE2" w14:textId="77777777" w:rsidR="006E778E" w:rsidRPr="009D0D9B" w:rsidRDefault="006E778E" w:rsidP="006E778E">
      <w:pPr>
        <w:jc w:val="both"/>
        <w:rPr>
          <w:rFonts w:ascii="Times New Roman" w:eastAsia="Calibri" w:hAnsi="Times New Roman" w:cs="Times New Roman"/>
          <w:noProof/>
          <w:sz w:val="24"/>
          <w:szCs w:val="24"/>
        </w:rPr>
      </w:pPr>
    </w:p>
    <w:p w14:paraId="19069362" w14:textId="77777777" w:rsidR="006E778E" w:rsidRPr="000F547A" w:rsidRDefault="006E778E" w:rsidP="006E778E">
      <w:pPr>
        <w:pStyle w:val="BodyText"/>
        <w:rPr>
          <w:b/>
          <w:bCs/>
        </w:rPr>
      </w:pPr>
      <w:r>
        <w:rPr>
          <w:b/>
        </w:rPr>
        <w:t>15.4.1. Pirmsskolas izglītība un pamatizglītība (</w:t>
      </w:r>
      <w:r>
        <w:rPr>
          <w:b/>
          <w:i/>
          <w:iCs/>
        </w:rPr>
        <w:t>S</w:t>
      </w:r>
      <w:r>
        <w:rPr>
          <w:b/>
        </w:rPr>
        <w:t>)</w:t>
      </w:r>
    </w:p>
    <w:p w14:paraId="2C50E2CE" w14:textId="77777777" w:rsidR="006E778E" w:rsidRPr="009D0D9B" w:rsidRDefault="006E778E" w:rsidP="006E778E">
      <w:pPr>
        <w:jc w:val="both"/>
        <w:rPr>
          <w:rFonts w:ascii="Times New Roman" w:eastAsia="Calibri" w:hAnsi="Times New Roman" w:cs="Times New Roman"/>
          <w:b/>
          <w:bCs/>
          <w:noProof/>
          <w:sz w:val="24"/>
          <w:szCs w:val="24"/>
        </w:rPr>
      </w:pPr>
    </w:p>
    <w:p w14:paraId="3619C843" w14:textId="77777777" w:rsidR="006E778E" w:rsidRPr="009D0D9B" w:rsidRDefault="006E778E" w:rsidP="006E778E">
      <w:pPr>
        <w:pStyle w:val="BodyText"/>
      </w:pPr>
      <w:r>
        <w:t xml:space="preserve">Kā norādīts </w:t>
      </w:r>
      <w:r>
        <w:rPr>
          <w:i/>
          <w:iCs/>
        </w:rPr>
        <w:t>COFOG</w:t>
      </w:r>
      <w:r>
        <w:t xml:space="preserve"> 09.1.1. un 09.1.2. klasē. Atbilst (10.1.0) un (14.4.1).</w:t>
      </w:r>
    </w:p>
    <w:p w14:paraId="16247A80" w14:textId="77777777" w:rsidR="006E778E" w:rsidRPr="009D0D9B" w:rsidRDefault="006E778E" w:rsidP="006E778E">
      <w:pPr>
        <w:jc w:val="both"/>
        <w:rPr>
          <w:rFonts w:ascii="Times New Roman" w:eastAsia="Calibri" w:hAnsi="Times New Roman" w:cs="Times New Roman"/>
          <w:noProof/>
          <w:sz w:val="24"/>
          <w:szCs w:val="24"/>
        </w:rPr>
      </w:pPr>
    </w:p>
    <w:p w14:paraId="107C30E8" w14:textId="77777777" w:rsidR="006E778E" w:rsidRPr="000F547A" w:rsidRDefault="006E778E" w:rsidP="006E778E">
      <w:pPr>
        <w:pStyle w:val="BodyText"/>
        <w:rPr>
          <w:b/>
          <w:bCs/>
        </w:rPr>
      </w:pPr>
      <w:r>
        <w:rPr>
          <w:b/>
        </w:rPr>
        <w:t>15.4.1.0. Pirmsskolas izglītība un pamatizglītība (</w:t>
      </w:r>
      <w:r>
        <w:rPr>
          <w:b/>
          <w:i/>
          <w:iCs/>
        </w:rPr>
        <w:t>S</w:t>
      </w:r>
      <w:r>
        <w:rPr>
          <w:b/>
        </w:rPr>
        <w:t>)</w:t>
      </w:r>
    </w:p>
    <w:p w14:paraId="076CF4CC" w14:textId="77777777" w:rsidR="006E778E" w:rsidRPr="009D0D9B" w:rsidRDefault="006E778E" w:rsidP="006E778E">
      <w:pPr>
        <w:jc w:val="both"/>
        <w:rPr>
          <w:rFonts w:ascii="Times New Roman" w:eastAsia="Calibri" w:hAnsi="Times New Roman" w:cs="Times New Roman"/>
          <w:b/>
          <w:bCs/>
          <w:noProof/>
          <w:sz w:val="24"/>
          <w:szCs w:val="24"/>
        </w:rPr>
      </w:pPr>
    </w:p>
    <w:p w14:paraId="79F7F8A4" w14:textId="77777777" w:rsidR="006E778E" w:rsidRPr="009D0D9B" w:rsidRDefault="006E778E" w:rsidP="006E778E">
      <w:pPr>
        <w:pStyle w:val="BodyText"/>
      </w:pPr>
      <w:r>
        <w:t xml:space="preserve">Kā norādīts </w:t>
      </w:r>
      <w:r>
        <w:rPr>
          <w:i/>
          <w:iCs/>
        </w:rPr>
        <w:t>COFOG</w:t>
      </w:r>
      <w:r>
        <w:t xml:space="preserve"> 09.1.1. un 09.1.2. klasē. Atbilst (10.1.0) un (14.4.1).</w:t>
      </w:r>
    </w:p>
    <w:p w14:paraId="390AB72C" w14:textId="77777777" w:rsidR="006E778E" w:rsidRPr="009D0D9B" w:rsidRDefault="006E778E" w:rsidP="006E778E">
      <w:pPr>
        <w:jc w:val="both"/>
        <w:rPr>
          <w:rFonts w:ascii="Times New Roman" w:eastAsia="Calibri" w:hAnsi="Times New Roman" w:cs="Times New Roman"/>
          <w:noProof/>
          <w:sz w:val="24"/>
          <w:szCs w:val="24"/>
        </w:rPr>
      </w:pPr>
    </w:p>
    <w:p w14:paraId="6B21D5BE" w14:textId="77777777" w:rsidR="006E778E" w:rsidRPr="000F547A" w:rsidRDefault="006E778E" w:rsidP="006E778E">
      <w:pPr>
        <w:pStyle w:val="BodyText"/>
        <w:rPr>
          <w:b/>
          <w:bCs/>
        </w:rPr>
      </w:pPr>
      <w:r>
        <w:rPr>
          <w:b/>
        </w:rPr>
        <w:t>15.4.2. Vidējā izglītība (</w:t>
      </w:r>
      <w:r>
        <w:rPr>
          <w:b/>
          <w:i/>
          <w:iCs/>
        </w:rPr>
        <w:t>S</w:t>
      </w:r>
      <w:r>
        <w:rPr>
          <w:b/>
        </w:rPr>
        <w:t>)</w:t>
      </w:r>
    </w:p>
    <w:p w14:paraId="0C11D429" w14:textId="77777777" w:rsidR="006E778E" w:rsidRPr="009D0D9B" w:rsidRDefault="006E778E" w:rsidP="006E778E">
      <w:pPr>
        <w:jc w:val="both"/>
        <w:rPr>
          <w:rFonts w:ascii="Times New Roman" w:eastAsia="Calibri" w:hAnsi="Times New Roman" w:cs="Times New Roman"/>
          <w:b/>
          <w:bCs/>
          <w:noProof/>
          <w:sz w:val="24"/>
          <w:szCs w:val="24"/>
        </w:rPr>
      </w:pPr>
    </w:p>
    <w:p w14:paraId="2304DF5F" w14:textId="77777777" w:rsidR="006E778E" w:rsidRPr="009D0D9B" w:rsidRDefault="006E778E" w:rsidP="006E778E">
      <w:pPr>
        <w:pStyle w:val="BodyText"/>
      </w:pPr>
      <w:r>
        <w:t xml:space="preserve">Kā norādīts </w:t>
      </w:r>
      <w:r>
        <w:rPr>
          <w:i/>
          <w:iCs/>
        </w:rPr>
        <w:t>COFOG</w:t>
      </w:r>
      <w:r>
        <w:t xml:space="preserve"> 09.2.1. un 09.2.2. klasē. Atbilst (10.2.0) un (14.4.2).</w:t>
      </w:r>
    </w:p>
    <w:p w14:paraId="0CF9F504" w14:textId="77777777" w:rsidR="006E778E" w:rsidRPr="009D0D9B" w:rsidRDefault="006E778E" w:rsidP="006E778E">
      <w:pPr>
        <w:jc w:val="both"/>
        <w:rPr>
          <w:rFonts w:ascii="Times New Roman" w:eastAsia="Calibri" w:hAnsi="Times New Roman" w:cs="Times New Roman"/>
          <w:noProof/>
          <w:sz w:val="24"/>
          <w:szCs w:val="24"/>
        </w:rPr>
      </w:pPr>
    </w:p>
    <w:p w14:paraId="6C394216" w14:textId="77777777" w:rsidR="006E778E" w:rsidRPr="000F547A" w:rsidRDefault="006E778E" w:rsidP="006E778E">
      <w:pPr>
        <w:pStyle w:val="BodyText"/>
        <w:rPr>
          <w:b/>
          <w:bCs/>
        </w:rPr>
      </w:pPr>
      <w:r>
        <w:rPr>
          <w:b/>
        </w:rPr>
        <w:t>15.4.2.0. Vidējā izglītība (</w:t>
      </w:r>
      <w:r>
        <w:rPr>
          <w:b/>
          <w:i/>
          <w:iCs/>
        </w:rPr>
        <w:t>S</w:t>
      </w:r>
      <w:r>
        <w:rPr>
          <w:b/>
        </w:rPr>
        <w:t>)</w:t>
      </w:r>
    </w:p>
    <w:p w14:paraId="6BA94990" w14:textId="77777777" w:rsidR="006E778E" w:rsidRPr="009D0D9B" w:rsidRDefault="006E778E" w:rsidP="006E778E">
      <w:pPr>
        <w:jc w:val="both"/>
        <w:rPr>
          <w:rFonts w:ascii="Times New Roman" w:eastAsia="Calibri" w:hAnsi="Times New Roman" w:cs="Times New Roman"/>
          <w:b/>
          <w:bCs/>
          <w:noProof/>
          <w:sz w:val="24"/>
          <w:szCs w:val="24"/>
        </w:rPr>
      </w:pPr>
    </w:p>
    <w:p w14:paraId="58781804" w14:textId="77777777" w:rsidR="006E778E" w:rsidRPr="009D0D9B" w:rsidRDefault="006E778E" w:rsidP="006E778E">
      <w:pPr>
        <w:pStyle w:val="BodyText"/>
      </w:pPr>
      <w:r>
        <w:t xml:space="preserve">Kā norādīts </w:t>
      </w:r>
      <w:r>
        <w:rPr>
          <w:i/>
          <w:iCs/>
        </w:rPr>
        <w:t>COFOG</w:t>
      </w:r>
      <w:r>
        <w:t xml:space="preserve"> 09.2.1. un 09.2.2. klasē. Atbilst (10.2.0) un (14.4.2).</w:t>
      </w:r>
    </w:p>
    <w:p w14:paraId="123E314A" w14:textId="77777777" w:rsidR="006E778E" w:rsidRPr="009D0D9B" w:rsidRDefault="006E778E" w:rsidP="006E778E">
      <w:pPr>
        <w:jc w:val="both"/>
        <w:rPr>
          <w:rFonts w:ascii="Times New Roman" w:eastAsia="Calibri" w:hAnsi="Times New Roman" w:cs="Times New Roman"/>
          <w:noProof/>
          <w:sz w:val="24"/>
          <w:szCs w:val="24"/>
        </w:rPr>
      </w:pPr>
    </w:p>
    <w:p w14:paraId="76F5A392" w14:textId="77777777" w:rsidR="006E778E" w:rsidRPr="000F547A" w:rsidRDefault="006E778E" w:rsidP="006E778E">
      <w:pPr>
        <w:pStyle w:val="BodyText"/>
        <w:rPr>
          <w:b/>
          <w:bCs/>
        </w:rPr>
      </w:pPr>
      <w:r>
        <w:rPr>
          <w:b/>
        </w:rPr>
        <w:t>15.4.3. Pēcvidusskolas neterciārā izglītība (</w:t>
      </w:r>
      <w:r>
        <w:rPr>
          <w:b/>
          <w:i/>
          <w:iCs/>
        </w:rPr>
        <w:t>S</w:t>
      </w:r>
      <w:r>
        <w:rPr>
          <w:b/>
        </w:rPr>
        <w:t>)</w:t>
      </w:r>
    </w:p>
    <w:p w14:paraId="48910103" w14:textId="77777777" w:rsidR="006E778E" w:rsidRPr="009D0D9B" w:rsidRDefault="006E778E" w:rsidP="006E778E">
      <w:pPr>
        <w:jc w:val="both"/>
        <w:rPr>
          <w:rFonts w:ascii="Times New Roman" w:eastAsia="Calibri" w:hAnsi="Times New Roman" w:cs="Times New Roman"/>
          <w:b/>
          <w:bCs/>
          <w:noProof/>
          <w:sz w:val="24"/>
          <w:szCs w:val="24"/>
        </w:rPr>
      </w:pPr>
    </w:p>
    <w:p w14:paraId="7DE0BC5C" w14:textId="77777777" w:rsidR="006E778E" w:rsidRPr="009D0D9B" w:rsidRDefault="006E778E" w:rsidP="006E778E">
      <w:pPr>
        <w:pStyle w:val="BodyText"/>
      </w:pPr>
      <w:r>
        <w:t xml:space="preserve">Kā norādīts </w:t>
      </w:r>
      <w:r>
        <w:rPr>
          <w:i/>
          <w:iCs/>
        </w:rPr>
        <w:t>COFOG</w:t>
      </w:r>
      <w:r>
        <w:t xml:space="preserve"> 09.3.0. klasē. Atbilst (10.3.0) un (14.4.3).</w:t>
      </w:r>
    </w:p>
    <w:p w14:paraId="31A70152" w14:textId="77777777" w:rsidR="006E778E" w:rsidRDefault="006E778E" w:rsidP="006E778E">
      <w:pPr>
        <w:jc w:val="both"/>
        <w:rPr>
          <w:rFonts w:ascii="Times New Roman" w:hAnsi="Times New Roman" w:cs="Times New Roman"/>
          <w:noProof/>
          <w:sz w:val="24"/>
          <w:szCs w:val="24"/>
        </w:rPr>
      </w:pPr>
    </w:p>
    <w:p w14:paraId="6EEA6FD7" w14:textId="77777777" w:rsidR="006E778E" w:rsidRPr="000F547A" w:rsidRDefault="006E778E" w:rsidP="006E778E">
      <w:pPr>
        <w:pStyle w:val="BodyText"/>
        <w:rPr>
          <w:b/>
          <w:bCs/>
        </w:rPr>
      </w:pPr>
      <w:r>
        <w:rPr>
          <w:b/>
        </w:rPr>
        <w:t>15.4.3.0. Pēcvidusskolas neterciārā izglītība (</w:t>
      </w:r>
      <w:r>
        <w:rPr>
          <w:b/>
          <w:i/>
          <w:iCs/>
        </w:rPr>
        <w:t>S</w:t>
      </w:r>
      <w:r>
        <w:rPr>
          <w:b/>
        </w:rPr>
        <w:t>)</w:t>
      </w:r>
    </w:p>
    <w:p w14:paraId="32D18F21" w14:textId="77777777" w:rsidR="006E778E" w:rsidRPr="009D0D9B" w:rsidRDefault="006E778E" w:rsidP="006E778E">
      <w:pPr>
        <w:jc w:val="both"/>
        <w:rPr>
          <w:rFonts w:ascii="Times New Roman" w:eastAsia="Calibri" w:hAnsi="Times New Roman" w:cs="Times New Roman"/>
          <w:b/>
          <w:bCs/>
          <w:noProof/>
          <w:sz w:val="24"/>
          <w:szCs w:val="24"/>
        </w:rPr>
      </w:pPr>
    </w:p>
    <w:p w14:paraId="2C6CC0ED" w14:textId="77777777" w:rsidR="006E778E" w:rsidRPr="009D0D9B" w:rsidRDefault="006E778E" w:rsidP="006E778E">
      <w:pPr>
        <w:pStyle w:val="BodyText"/>
      </w:pPr>
      <w:r>
        <w:t xml:space="preserve">Kā norādīts </w:t>
      </w:r>
      <w:r>
        <w:rPr>
          <w:i/>
          <w:iCs/>
        </w:rPr>
        <w:t>COFOG</w:t>
      </w:r>
      <w:r>
        <w:t xml:space="preserve"> 09.3.0. klasē. Atbilst (10.3.0) un (14.4.3).</w:t>
      </w:r>
    </w:p>
    <w:p w14:paraId="63321911" w14:textId="77777777" w:rsidR="006E778E" w:rsidRPr="009D0D9B" w:rsidRDefault="006E778E" w:rsidP="006E778E">
      <w:pPr>
        <w:jc w:val="both"/>
        <w:rPr>
          <w:rFonts w:ascii="Times New Roman" w:eastAsia="Calibri" w:hAnsi="Times New Roman" w:cs="Times New Roman"/>
          <w:noProof/>
          <w:sz w:val="24"/>
          <w:szCs w:val="24"/>
        </w:rPr>
      </w:pPr>
    </w:p>
    <w:p w14:paraId="13F87A45" w14:textId="77777777" w:rsidR="006E778E" w:rsidRPr="000F547A" w:rsidRDefault="006E778E" w:rsidP="006E778E">
      <w:pPr>
        <w:pStyle w:val="BodyText"/>
        <w:rPr>
          <w:b/>
          <w:bCs/>
        </w:rPr>
      </w:pPr>
      <w:r>
        <w:rPr>
          <w:b/>
        </w:rPr>
        <w:t>15.4.4. Augstākā izglītība (</w:t>
      </w:r>
      <w:r>
        <w:rPr>
          <w:b/>
          <w:i/>
          <w:iCs/>
        </w:rPr>
        <w:t>S</w:t>
      </w:r>
      <w:r>
        <w:rPr>
          <w:b/>
        </w:rPr>
        <w:t>)</w:t>
      </w:r>
    </w:p>
    <w:p w14:paraId="3E775B6B" w14:textId="77777777" w:rsidR="006E778E" w:rsidRPr="009D0D9B" w:rsidRDefault="006E778E" w:rsidP="006E778E">
      <w:pPr>
        <w:jc w:val="both"/>
        <w:rPr>
          <w:rFonts w:ascii="Times New Roman" w:eastAsia="Calibri" w:hAnsi="Times New Roman" w:cs="Times New Roman"/>
          <w:b/>
          <w:bCs/>
          <w:noProof/>
          <w:sz w:val="24"/>
          <w:szCs w:val="24"/>
        </w:rPr>
      </w:pPr>
    </w:p>
    <w:p w14:paraId="03FAF41D" w14:textId="77777777" w:rsidR="006E778E" w:rsidRPr="009D0D9B" w:rsidRDefault="006E778E" w:rsidP="006E778E">
      <w:pPr>
        <w:pStyle w:val="BodyText"/>
      </w:pPr>
      <w:r>
        <w:t xml:space="preserve">Kā norādīts </w:t>
      </w:r>
      <w:r>
        <w:rPr>
          <w:i/>
          <w:iCs/>
        </w:rPr>
        <w:t>COFOG</w:t>
      </w:r>
      <w:r>
        <w:t xml:space="preserve"> 09.4.1. un 09.4.2. klasē. Atbilst (10.4.0) un (14.4.4).</w:t>
      </w:r>
    </w:p>
    <w:p w14:paraId="4D73A0A6" w14:textId="77777777" w:rsidR="006E778E" w:rsidRPr="009D0D9B" w:rsidRDefault="006E778E" w:rsidP="006E778E">
      <w:pPr>
        <w:jc w:val="both"/>
        <w:rPr>
          <w:rFonts w:ascii="Times New Roman" w:eastAsia="Calibri" w:hAnsi="Times New Roman" w:cs="Times New Roman"/>
          <w:noProof/>
          <w:sz w:val="24"/>
          <w:szCs w:val="24"/>
        </w:rPr>
      </w:pPr>
    </w:p>
    <w:p w14:paraId="67E6EF45" w14:textId="77777777" w:rsidR="006E778E" w:rsidRPr="000F547A" w:rsidRDefault="006E778E" w:rsidP="006E778E">
      <w:pPr>
        <w:pStyle w:val="BodyText"/>
        <w:rPr>
          <w:b/>
          <w:bCs/>
        </w:rPr>
      </w:pPr>
      <w:r>
        <w:rPr>
          <w:b/>
        </w:rPr>
        <w:t>15.4.4.0. Augstākā izglītība (</w:t>
      </w:r>
      <w:r>
        <w:rPr>
          <w:b/>
          <w:i/>
          <w:iCs/>
        </w:rPr>
        <w:t>S</w:t>
      </w:r>
      <w:r>
        <w:rPr>
          <w:b/>
        </w:rPr>
        <w:t>)</w:t>
      </w:r>
    </w:p>
    <w:p w14:paraId="21762AA5" w14:textId="77777777" w:rsidR="006E778E" w:rsidRPr="009D0D9B" w:rsidRDefault="006E778E" w:rsidP="006E778E">
      <w:pPr>
        <w:jc w:val="both"/>
        <w:rPr>
          <w:rFonts w:ascii="Times New Roman" w:eastAsia="Calibri" w:hAnsi="Times New Roman" w:cs="Times New Roman"/>
          <w:b/>
          <w:bCs/>
          <w:noProof/>
          <w:sz w:val="24"/>
          <w:szCs w:val="24"/>
        </w:rPr>
      </w:pPr>
    </w:p>
    <w:p w14:paraId="4D4ECA17" w14:textId="77777777" w:rsidR="006E778E" w:rsidRPr="009D0D9B" w:rsidRDefault="006E778E" w:rsidP="006E778E">
      <w:pPr>
        <w:pStyle w:val="BodyText"/>
      </w:pPr>
      <w:r>
        <w:t xml:space="preserve">Kā norādīts </w:t>
      </w:r>
      <w:r>
        <w:rPr>
          <w:i/>
          <w:iCs/>
        </w:rPr>
        <w:t>COFOG</w:t>
      </w:r>
      <w:r>
        <w:t xml:space="preserve"> 09.4.1. un 09.4.2. klasē. Atbilst (10.4.0) un (14.4.4).</w:t>
      </w:r>
    </w:p>
    <w:p w14:paraId="62ABBF80" w14:textId="77777777" w:rsidR="006E778E" w:rsidRPr="009D0D9B" w:rsidRDefault="006E778E" w:rsidP="006E778E">
      <w:pPr>
        <w:jc w:val="both"/>
        <w:rPr>
          <w:rFonts w:ascii="Times New Roman" w:eastAsia="Calibri" w:hAnsi="Times New Roman" w:cs="Times New Roman"/>
          <w:noProof/>
          <w:sz w:val="24"/>
          <w:szCs w:val="24"/>
        </w:rPr>
      </w:pPr>
    </w:p>
    <w:p w14:paraId="71DE87F5" w14:textId="77777777" w:rsidR="006E778E" w:rsidRPr="000F547A" w:rsidRDefault="006E778E" w:rsidP="006E778E">
      <w:pPr>
        <w:pStyle w:val="BodyText"/>
        <w:rPr>
          <w:b/>
          <w:bCs/>
        </w:rPr>
      </w:pPr>
      <w:r>
        <w:rPr>
          <w:b/>
        </w:rPr>
        <w:lastRenderedPageBreak/>
        <w:t>15.4.5. Izglītība, kas nav definējama pēc līmeņa (</w:t>
      </w:r>
      <w:r>
        <w:rPr>
          <w:b/>
          <w:i/>
          <w:iCs/>
        </w:rPr>
        <w:t>S</w:t>
      </w:r>
      <w:r>
        <w:rPr>
          <w:b/>
        </w:rPr>
        <w:t>)</w:t>
      </w:r>
    </w:p>
    <w:p w14:paraId="0112C8E1" w14:textId="77777777" w:rsidR="006E778E" w:rsidRPr="009D0D9B" w:rsidRDefault="006E778E" w:rsidP="006E778E">
      <w:pPr>
        <w:jc w:val="both"/>
        <w:rPr>
          <w:rFonts w:ascii="Times New Roman" w:eastAsia="Calibri" w:hAnsi="Times New Roman" w:cs="Times New Roman"/>
          <w:b/>
          <w:bCs/>
          <w:noProof/>
          <w:sz w:val="24"/>
          <w:szCs w:val="24"/>
        </w:rPr>
      </w:pPr>
    </w:p>
    <w:p w14:paraId="48B1116A" w14:textId="77777777" w:rsidR="006E778E" w:rsidRPr="009D0D9B" w:rsidRDefault="006E778E" w:rsidP="006E778E">
      <w:pPr>
        <w:pStyle w:val="BodyText"/>
      </w:pPr>
      <w:r>
        <w:t xml:space="preserve">Kā norādīts </w:t>
      </w:r>
      <w:r>
        <w:rPr>
          <w:i/>
          <w:iCs/>
        </w:rPr>
        <w:t>COFOG</w:t>
      </w:r>
      <w:r>
        <w:t xml:space="preserve"> 09.5.0. klasē. Atbilst (10.5.0) un (14.4.5).</w:t>
      </w:r>
    </w:p>
    <w:p w14:paraId="4BF5F9C2" w14:textId="77777777" w:rsidR="006E778E" w:rsidRPr="009D0D9B" w:rsidRDefault="006E778E" w:rsidP="006E778E">
      <w:pPr>
        <w:jc w:val="both"/>
        <w:rPr>
          <w:rFonts w:ascii="Times New Roman" w:eastAsia="Calibri" w:hAnsi="Times New Roman" w:cs="Times New Roman"/>
          <w:noProof/>
          <w:sz w:val="24"/>
          <w:szCs w:val="24"/>
        </w:rPr>
      </w:pPr>
    </w:p>
    <w:p w14:paraId="367B5C25" w14:textId="77777777" w:rsidR="006E778E" w:rsidRPr="000F547A" w:rsidRDefault="006E778E" w:rsidP="006E778E">
      <w:pPr>
        <w:pStyle w:val="BodyText"/>
        <w:rPr>
          <w:b/>
          <w:bCs/>
        </w:rPr>
      </w:pPr>
      <w:r>
        <w:rPr>
          <w:b/>
        </w:rPr>
        <w:t>15.4.5.0. Izglītība, kas nav definējama pēc līmeņa (</w:t>
      </w:r>
      <w:r>
        <w:rPr>
          <w:b/>
          <w:i/>
          <w:iCs/>
        </w:rPr>
        <w:t>S</w:t>
      </w:r>
      <w:r>
        <w:rPr>
          <w:b/>
        </w:rPr>
        <w:t>)</w:t>
      </w:r>
    </w:p>
    <w:p w14:paraId="358ADB06" w14:textId="77777777" w:rsidR="006E778E" w:rsidRPr="009D0D9B" w:rsidRDefault="006E778E" w:rsidP="006E778E">
      <w:pPr>
        <w:jc w:val="both"/>
        <w:rPr>
          <w:rFonts w:ascii="Times New Roman" w:eastAsia="Calibri" w:hAnsi="Times New Roman" w:cs="Times New Roman"/>
          <w:b/>
          <w:bCs/>
          <w:noProof/>
          <w:sz w:val="24"/>
          <w:szCs w:val="24"/>
        </w:rPr>
      </w:pPr>
    </w:p>
    <w:p w14:paraId="2B013804" w14:textId="77777777" w:rsidR="006E778E" w:rsidRPr="009D0D9B" w:rsidRDefault="006E778E" w:rsidP="006E778E">
      <w:pPr>
        <w:pStyle w:val="BodyText"/>
      </w:pPr>
      <w:r>
        <w:t xml:space="preserve">Kā norādīts </w:t>
      </w:r>
      <w:r>
        <w:rPr>
          <w:i/>
          <w:iCs/>
        </w:rPr>
        <w:t>COFOG</w:t>
      </w:r>
      <w:r>
        <w:t xml:space="preserve"> 09.5.0. klasē. Atbilst (10.5.0) un (14.4.5).</w:t>
      </w:r>
    </w:p>
    <w:p w14:paraId="68CECC30" w14:textId="77777777" w:rsidR="006E778E" w:rsidRPr="009D0D9B" w:rsidRDefault="006E778E" w:rsidP="006E778E">
      <w:pPr>
        <w:jc w:val="both"/>
        <w:rPr>
          <w:rFonts w:ascii="Times New Roman" w:eastAsia="Calibri" w:hAnsi="Times New Roman" w:cs="Times New Roman"/>
          <w:noProof/>
          <w:sz w:val="24"/>
          <w:szCs w:val="24"/>
        </w:rPr>
      </w:pPr>
    </w:p>
    <w:p w14:paraId="607C4C5D" w14:textId="77777777" w:rsidR="006E778E" w:rsidRPr="000F547A" w:rsidRDefault="006E778E" w:rsidP="006E778E">
      <w:pPr>
        <w:pStyle w:val="BodyText"/>
        <w:rPr>
          <w:b/>
          <w:bCs/>
        </w:rPr>
      </w:pPr>
      <w:r>
        <w:rPr>
          <w:b/>
        </w:rPr>
        <w:t>15.4.6. Izglītības papildu pakalpojumi (</w:t>
      </w:r>
      <w:r>
        <w:rPr>
          <w:b/>
          <w:i/>
          <w:iCs/>
        </w:rPr>
        <w:t>S</w:t>
      </w:r>
      <w:r>
        <w:rPr>
          <w:b/>
        </w:rPr>
        <w:t>)</w:t>
      </w:r>
    </w:p>
    <w:p w14:paraId="1B8A8073" w14:textId="77777777" w:rsidR="006E778E" w:rsidRPr="009D0D9B" w:rsidRDefault="006E778E" w:rsidP="006E778E">
      <w:pPr>
        <w:jc w:val="both"/>
        <w:rPr>
          <w:rFonts w:ascii="Times New Roman" w:eastAsia="Calibri" w:hAnsi="Times New Roman" w:cs="Times New Roman"/>
          <w:b/>
          <w:bCs/>
          <w:noProof/>
          <w:sz w:val="24"/>
          <w:szCs w:val="24"/>
        </w:rPr>
      </w:pPr>
    </w:p>
    <w:p w14:paraId="2B6E8E80" w14:textId="77777777" w:rsidR="006E778E" w:rsidRPr="009D0D9B" w:rsidRDefault="006E778E" w:rsidP="006E778E">
      <w:pPr>
        <w:pStyle w:val="BodyText"/>
      </w:pPr>
      <w:r>
        <w:t xml:space="preserve">Kā norādīts </w:t>
      </w:r>
      <w:r>
        <w:rPr>
          <w:i/>
          <w:iCs/>
        </w:rPr>
        <w:t>COFOG</w:t>
      </w:r>
      <w:r>
        <w:t xml:space="preserve"> 09.6.0. klasē.</w:t>
      </w:r>
    </w:p>
    <w:p w14:paraId="4B5D8C5B" w14:textId="77777777" w:rsidR="006E778E" w:rsidRPr="009D0D9B" w:rsidRDefault="006E778E" w:rsidP="006E778E">
      <w:pPr>
        <w:jc w:val="both"/>
        <w:rPr>
          <w:rFonts w:ascii="Times New Roman" w:eastAsia="Calibri" w:hAnsi="Times New Roman" w:cs="Times New Roman"/>
          <w:noProof/>
          <w:sz w:val="24"/>
          <w:szCs w:val="24"/>
        </w:rPr>
      </w:pPr>
    </w:p>
    <w:p w14:paraId="5EDE6050" w14:textId="77777777" w:rsidR="006E778E" w:rsidRPr="000F547A" w:rsidRDefault="006E778E" w:rsidP="006E778E">
      <w:pPr>
        <w:pStyle w:val="BodyText"/>
        <w:rPr>
          <w:b/>
          <w:bCs/>
        </w:rPr>
      </w:pPr>
      <w:r>
        <w:rPr>
          <w:b/>
        </w:rPr>
        <w:t>15.4.6.0. Izglītības papildu pakalpojumi (</w:t>
      </w:r>
      <w:r>
        <w:rPr>
          <w:b/>
          <w:i/>
          <w:iCs/>
        </w:rPr>
        <w:t>S</w:t>
      </w:r>
      <w:r>
        <w:rPr>
          <w:b/>
        </w:rPr>
        <w:t>)</w:t>
      </w:r>
    </w:p>
    <w:p w14:paraId="1421D46D" w14:textId="77777777" w:rsidR="006E778E" w:rsidRPr="009D0D9B" w:rsidRDefault="006E778E" w:rsidP="006E778E">
      <w:pPr>
        <w:jc w:val="both"/>
        <w:rPr>
          <w:rFonts w:ascii="Times New Roman" w:eastAsia="Calibri" w:hAnsi="Times New Roman" w:cs="Times New Roman"/>
          <w:b/>
          <w:bCs/>
          <w:noProof/>
          <w:sz w:val="24"/>
          <w:szCs w:val="24"/>
        </w:rPr>
      </w:pPr>
    </w:p>
    <w:p w14:paraId="70DF1AA2" w14:textId="77777777" w:rsidR="006E778E" w:rsidRPr="009D0D9B" w:rsidRDefault="006E778E" w:rsidP="006E778E">
      <w:pPr>
        <w:pStyle w:val="BodyText"/>
      </w:pPr>
      <w:r>
        <w:t xml:space="preserve">Kā norādīts </w:t>
      </w:r>
      <w:r>
        <w:rPr>
          <w:i/>
          <w:iCs/>
        </w:rPr>
        <w:t>COFOG</w:t>
      </w:r>
      <w:r>
        <w:t xml:space="preserve"> 09.6.0. klasē.</w:t>
      </w:r>
    </w:p>
    <w:p w14:paraId="3A0DAC2B" w14:textId="77777777" w:rsidR="006E778E" w:rsidRPr="009D0D9B" w:rsidRDefault="006E778E" w:rsidP="006E778E">
      <w:pPr>
        <w:jc w:val="both"/>
        <w:rPr>
          <w:rFonts w:ascii="Times New Roman" w:eastAsia="Calibri" w:hAnsi="Times New Roman" w:cs="Times New Roman"/>
          <w:noProof/>
          <w:sz w:val="24"/>
          <w:szCs w:val="24"/>
        </w:rPr>
      </w:pPr>
    </w:p>
    <w:p w14:paraId="3992B614" w14:textId="77777777" w:rsidR="006E778E" w:rsidRPr="000F547A" w:rsidRDefault="006E778E" w:rsidP="006E778E">
      <w:pPr>
        <w:pStyle w:val="BodyText"/>
        <w:rPr>
          <w:b/>
          <w:bCs/>
        </w:rPr>
      </w:pPr>
      <w:r>
        <w:rPr>
          <w:b/>
        </w:rPr>
        <w:t>15.5. SOCIĀLĀ AIZSARDZĪBA</w:t>
      </w:r>
    </w:p>
    <w:p w14:paraId="4C5FE98B" w14:textId="77777777" w:rsidR="006E778E" w:rsidRPr="009D0D9B" w:rsidRDefault="006E778E" w:rsidP="006E778E">
      <w:pPr>
        <w:jc w:val="both"/>
        <w:rPr>
          <w:rFonts w:ascii="Times New Roman" w:eastAsia="Calibri" w:hAnsi="Times New Roman" w:cs="Times New Roman"/>
          <w:b/>
          <w:bCs/>
          <w:noProof/>
          <w:sz w:val="24"/>
          <w:szCs w:val="24"/>
        </w:rPr>
      </w:pPr>
    </w:p>
    <w:p w14:paraId="168F4FE4" w14:textId="77777777" w:rsidR="006E778E" w:rsidRPr="009D0D9B" w:rsidRDefault="006E778E" w:rsidP="006E778E">
      <w:pPr>
        <w:pStyle w:val="BodyText"/>
      </w:pPr>
      <w:r>
        <w:t xml:space="preserve">Šī pati funkcija ir iekļauta </w:t>
      </w:r>
      <w:r>
        <w:rPr>
          <w:i/>
          <w:iCs/>
        </w:rPr>
        <w:t>COFOG</w:t>
      </w:r>
      <w:r>
        <w:t xml:space="preserve"> 10.1.–10.5. klasē un 10.7. klasē.</w:t>
      </w:r>
    </w:p>
    <w:p w14:paraId="12F8A1DE" w14:textId="77777777" w:rsidR="006E778E" w:rsidRPr="009D0D9B" w:rsidRDefault="006E778E" w:rsidP="006E778E">
      <w:pPr>
        <w:jc w:val="both"/>
        <w:rPr>
          <w:rFonts w:ascii="Times New Roman" w:eastAsia="Calibri" w:hAnsi="Times New Roman" w:cs="Times New Roman"/>
          <w:noProof/>
          <w:sz w:val="24"/>
          <w:szCs w:val="24"/>
        </w:rPr>
      </w:pPr>
    </w:p>
    <w:p w14:paraId="6766726D" w14:textId="77777777" w:rsidR="006E778E" w:rsidRPr="009D0D9B" w:rsidRDefault="006E778E" w:rsidP="006E778E">
      <w:pPr>
        <w:pStyle w:val="BodyText"/>
      </w:pPr>
      <w:r>
        <w:t>Šī grupa atbilst 13.3. grupai (mājsaimniecību individuālā patēriņa izdevumi par sociālo aizsardzību) un 14.5. grupai (MABO individuālā patēriņa izdevumi par sociālo aizsardzību).</w:t>
      </w:r>
    </w:p>
    <w:p w14:paraId="6040A2F3" w14:textId="77777777" w:rsidR="006E778E" w:rsidRPr="009D0D9B" w:rsidRDefault="006E778E" w:rsidP="006E778E">
      <w:pPr>
        <w:jc w:val="both"/>
        <w:rPr>
          <w:rFonts w:ascii="Times New Roman" w:eastAsia="Calibri" w:hAnsi="Times New Roman" w:cs="Times New Roman"/>
          <w:noProof/>
          <w:sz w:val="24"/>
          <w:szCs w:val="24"/>
        </w:rPr>
      </w:pPr>
    </w:p>
    <w:p w14:paraId="2AB83EF0" w14:textId="77777777" w:rsidR="006E778E" w:rsidRPr="000F547A" w:rsidRDefault="006E778E" w:rsidP="006E778E">
      <w:pPr>
        <w:pStyle w:val="BodyText"/>
        <w:rPr>
          <w:b/>
          <w:bCs/>
        </w:rPr>
      </w:pPr>
      <w:r>
        <w:rPr>
          <w:b/>
        </w:rPr>
        <w:t>15.5.0. Sociālā aizsardzība (</w:t>
      </w:r>
      <w:r>
        <w:rPr>
          <w:b/>
          <w:i/>
          <w:iCs/>
        </w:rPr>
        <w:t>S</w:t>
      </w:r>
      <w:r>
        <w:rPr>
          <w:b/>
        </w:rPr>
        <w:t>)</w:t>
      </w:r>
    </w:p>
    <w:p w14:paraId="79533DEC" w14:textId="77777777" w:rsidR="006E778E" w:rsidRPr="009D0D9B" w:rsidRDefault="006E778E" w:rsidP="006E778E">
      <w:pPr>
        <w:jc w:val="both"/>
        <w:rPr>
          <w:rFonts w:ascii="Times New Roman" w:eastAsia="Calibri" w:hAnsi="Times New Roman" w:cs="Times New Roman"/>
          <w:b/>
          <w:bCs/>
          <w:noProof/>
          <w:sz w:val="24"/>
          <w:szCs w:val="24"/>
        </w:rPr>
      </w:pPr>
    </w:p>
    <w:p w14:paraId="097B848B" w14:textId="77777777" w:rsidR="006E778E" w:rsidRPr="009D0D9B" w:rsidRDefault="006E778E" w:rsidP="006E778E">
      <w:pPr>
        <w:pStyle w:val="BodyText"/>
      </w:pPr>
      <w:r>
        <w:t xml:space="preserve">Kā norādīts </w:t>
      </w:r>
      <w:r>
        <w:rPr>
          <w:i/>
          <w:iCs/>
        </w:rPr>
        <w:t>COFOG</w:t>
      </w:r>
      <w:r>
        <w:t xml:space="preserve"> 10.1.1.–10.5.0. klasē un 10.7.0. klasē. Atbilst (13.3.0) un (14.5.0).</w:t>
      </w:r>
    </w:p>
    <w:p w14:paraId="62987B12" w14:textId="77777777" w:rsidR="006E778E" w:rsidRPr="009D0D9B" w:rsidRDefault="006E778E" w:rsidP="006E778E">
      <w:pPr>
        <w:jc w:val="both"/>
        <w:rPr>
          <w:rFonts w:ascii="Times New Roman" w:eastAsia="Calibri" w:hAnsi="Times New Roman" w:cs="Times New Roman"/>
          <w:noProof/>
          <w:sz w:val="24"/>
          <w:szCs w:val="24"/>
        </w:rPr>
      </w:pPr>
    </w:p>
    <w:p w14:paraId="0EB652AF" w14:textId="77777777" w:rsidR="006E778E" w:rsidRPr="000F547A" w:rsidRDefault="006E778E" w:rsidP="006E778E">
      <w:pPr>
        <w:pStyle w:val="BodyText"/>
        <w:rPr>
          <w:b/>
          <w:bCs/>
        </w:rPr>
      </w:pPr>
      <w:r>
        <w:rPr>
          <w:b/>
        </w:rPr>
        <w:t>15.5.0.0. Sociālā aizsardzība (</w:t>
      </w:r>
      <w:r>
        <w:rPr>
          <w:b/>
          <w:i/>
          <w:iCs/>
        </w:rPr>
        <w:t>S</w:t>
      </w:r>
      <w:r>
        <w:rPr>
          <w:b/>
        </w:rPr>
        <w:t>)</w:t>
      </w:r>
    </w:p>
    <w:p w14:paraId="038EC1B2" w14:textId="77777777" w:rsidR="006E778E" w:rsidRPr="009D0D9B" w:rsidRDefault="006E778E" w:rsidP="006E778E">
      <w:pPr>
        <w:jc w:val="both"/>
        <w:rPr>
          <w:rFonts w:ascii="Times New Roman" w:eastAsia="Calibri" w:hAnsi="Times New Roman" w:cs="Times New Roman"/>
          <w:b/>
          <w:bCs/>
          <w:noProof/>
          <w:sz w:val="24"/>
          <w:szCs w:val="24"/>
        </w:rPr>
      </w:pPr>
    </w:p>
    <w:p w14:paraId="16A96D08" w14:textId="77777777" w:rsidR="006E778E" w:rsidRPr="009D0D9B" w:rsidRDefault="006E778E" w:rsidP="006E778E">
      <w:pPr>
        <w:pStyle w:val="BodyText"/>
      </w:pPr>
      <w:r>
        <w:t xml:space="preserve">Kā norādīts </w:t>
      </w:r>
      <w:r>
        <w:rPr>
          <w:i/>
          <w:iCs/>
        </w:rPr>
        <w:t>COFOG</w:t>
      </w:r>
      <w:r>
        <w:t xml:space="preserve"> 10.1.1.–10.5.0. klasē un 10.7.0. klasē. Atbilst (13.3.0) un (14.5.0).</w:t>
      </w:r>
    </w:p>
    <w:p w14:paraId="7CC89B8D" w14:textId="77777777" w:rsidR="006E778E" w:rsidRDefault="006E778E" w:rsidP="006E778E">
      <w:pPr>
        <w:rPr>
          <w:rFonts w:ascii="Times New Roman" w:eastAsia="Calibri" w:hAnsi="Times New Roman" w:cs="Times New Roman"/>
          <w:bCs/>
          <w:noProof/>
          <w:sz w:val="24"/>
          <w:szCs w:val="24"/>
          <w:u w:val="thick" w:color="000000"/>
        </w:rPr>
      </w:pPr>
      <w:r>
        <w:br w:type="page"/>
      </w:r>
    </w:p>
    <w:p w14:paraId="370473A6" w14:textId="77777777" w:rsidR="006E778E" w:rsidRPr="00942A49" w:rsidRDefault="006E778E" w:rsidP="006E778E">
      <w:pPr>
        <w:pStyle w:val="BodyText"/>
        <w:jc w:val="left"/>
        <w:rPr>
          <w:b/>
          <w:bCs/>
          <w:sz w:val="28"/>
          <w:szCs w:val="28"/>
          <w:u w:val="single"/>
        </w:rPr>
      </w:pPr>
      <w:r>
        <w:rPr>
          <w:b/>
          <w:sz w:val="28"/>
          <w:u w:val="single"/>
        </w:rPr>
        <w:lastRenderedPageBreak/>
        <w:t>Ceturtā daļa</w:t>
      </w:r>
      <w:r>
        <w:rPr>
          <w:b/>
          <w:sz w:val="28"/>
          <w:u w:val="single"/>
        </w:rPr>
        <w:br/>
      </w:r>
      <w:r>
        <w:rPr>
          <w:b/>
          <w:sz w:val="28"/>
        </w:rPr>
        <w:t>1. pielikums. Neobligāta augstas detalizācijas struktūra pārtikas produktiem un paskaidrojumi par tiem</w:t>
      </w:r>
    </w:p>
    <w:p w14:paraId="40D571DC" w14:textId="77777777" w:rsidR="006E778E" w:rsidRDefault="006E778E" w:rsidP="006E778E">
      <w:pPr>
        <w:jc w:val="both"/>
        <w:rPr>
          <w:rFonts w:ascii="Times New Roman" w:hAnsi="Times New Roman" w:cs="Times New Roman"/>
          <w:noProof/>
          <w:sz w:val="24"/>
          <w:szCs w:val="24"/>
        </w:rPr>
      </w:pPr>
    </w:p>
    <w:p w14:paraId="322B4032" w14:textId="6192DE53" w:rsidR="009525D4" w:rsidRPr="006C3742" w:rsidRDefault="009525D4">
      <w:pPr>
        <w:rPr>
          <w:rFonts w:ascii="Times New Roman" w:eastAsia="Calibri" w:hAnsi="Times New Roman" w:cs="Times New Roman"/>
          <w:noProof/>
          <w:sz w:val="24"/>
          <w:szCs w:val="24"/>
        </w:rPr>
      </w:pPr>
    </w:p>
    <w:p w14:paraId="577DD47F" w14:textId="72E7656F" w:rsidR="006E778E" w:rsidRPr="000F547A" w:rsidRDefault="006E778E" w:rsidP="009525D4">
      <w:pPr>
        <w:pStyle w:val="Heading1"/>
      </w:pPr>
      <w:bookmarkStart w:id="80" w:name="_Toc114726689"/>
      <w:r>
        <w:t>1.a pielikums. Neobligāta augstas detalizācijas struktūra pārtikas produktiem</w:t>
      </w:r>
      <w:bookmarkEnd w:id="80"/>
    </w:p>
    <w:p w14:paraId="114DE23C" w14:textId="77777777" w:rsidR="006E778E" w:rsidRPr="009D0D9B" w:rsidRDefault="006E778E" w:rsidP="006E778E">
      <w:pPr>
        <w:jc w:val="both"/>
        <w:rPr>
          <w:rFonts w:ascii="Times New Roman" w:eastAsia="Calibri"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14"/>
        <w:gridCol w:w="7814"/>
      </w:tblGrid>
      <w:tr w:rsidR="006E778E" w:rsidRPr="00ED3005" w14:paraId="28845F6C" w14:textId="77777777" w:rsidTr="00245BE2">
        <w:tc>
          <w:tcPr>
            <w:tcW w:w="720" w:type="pct"/>
            <w:tcBorders>
              <w:top w:val="single" w:sz="5" w:space="0" w:color="000000"/>
              <w:left w:val="single" w:sz="5" w:space="0" w:color="000000"/>
              <w:bottom w:val="single" w:sz="5" w:space="0" w:color="000000"/>
              <w:right w:val="nil"/>
            </w:tcBorders>
            <w:shd w:val="clear" w:color="auto" w:fill="000000"/>
          </w:tcPr>
          <w:p w14:paraId="73ECBFF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Kods</w:t>
            </w:r>
          </w:p>
        </w:tc>
        <w:tc>
          <w:tcPr>
            <w:tcW w:w="4280" w:type="pct"/>
            <w:tcBorders>
              <w:top w:val="single" w:sz="5" w:space="0" w:color="000000"/>
              <w:left w:val="nil"/>
              <w:bottom w:val="single" w:sz="5" w:space="0" w:color="000000"/>
              <w:right w:val="single" w:sz="5" w:space="0" w:color="000000"/>
            </w:tcBorders>
            <w:shd w:val="clear" w:color="auto" w:fill="000000"/>
          </w:tcPr>
          <w:p w14:paraId="5C8D01A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Apraksts</w:t>
            </w:r>
          </w:p>
        </w:tc>
      </w:tr>
      <w:tr w:rsidR="006E778E" w:rsidRPr="00ED3005" w14:paraId="536A6637" w14:textId="77777777" w:rsidTr="00245BE2">
        <w:tc>
          <w:tcPr>
            <w:tcW w:w="720" w:type="pct"/>
            <w:tcBorders>
              <w:top w:val="single" w:sz="5" w:space="0" w:color="000000"/>
              <w:left w:val="single" w:sz="5" w:space="0" w:color="000000"/>
              <w:bottom w:val="single" w:sz="5" w:space="0" w:color="000000"/>
              <w:right w:val="nil"/>
            </w:tcBorders>
            <w:shd w:val="clear" w:color="auto" w:fill="A6A6A6"/>
          </w:tcPr>
          <w:p w14:paraId="794D753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w:t>
            </w:r>
          </w:p>
        </w:tc>
        <w:tc>
          <w:tcPr>
            <w:tcW w:w="4280" w:type="pct"/>
            <w:tcBorders>
              <w:top w:val="single" w:sz="5" w:space="0" w:color="000000"/>
              <w:left w:val="nil"/>
              <w:bottom w:val="single" w:sz="5" w:space="0" w:color="000000"/>
              <w:right w:val="single" w:sz="5" w:space="0" w:color="000000"/>
            </w:tcBorders>
            <w:shd w:val="clear" w:color="auto" w:fill="A6A6A6"/>
          </w:tcPr>
          <w:p w14:paraId="2B96CE0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 UN BEZALKOHOLISKIE DZĒRIENI</w:t>
            </w:r>
          </w:p>
        </w:tc>
      </w:tr>
      <w:tr w:rsidR="006E778E" w:rsidRPr="00ED3005" w14:paraId="66653055" w14:textId="77777777" w:rsidTr="00245BE2">
        <w:tc>
          <w:tcPr>
            <w:tcW w:w="720" w:type="pct"/>
            <w:tcBorders>
              <w:top w:val="single" w:sz="5" w:space="0" w:color="000000"/>
              <w:left w:val="single" w:sz="5" w:space="0" w:color="000000"/>
              <w:bottom w:val="single" w:sz="5" w:space="0" w:color="000000"/>
              <w:right w:val="nil"/>
            </w:tcBorders>
            <w:shd w:val="clear" w:color="auto" w:fill="BEBEBE"/>
          </w:tcPr>
          <w:p w14:paraId="33E0220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w:t>
            </w:r>
          </w:p>
        </w:tc>
        <w:tc>
          <w:tcPr>
            <w:tcW w:w="4280" w:type="pct"/>
            <w:tcBorders>
              <w:top w:val="single" w:sz="5" w:space="0" w:color="000000"/>
              <w:left w:val="nil"/>
              <w:bottom w:val="single" w:sz="5" w:space="0" w:color="000000"/>
              <w:right w:val="single" w:sz="5" w:space="0" w:color="000000"/>
            </w:tcBorders>
            <w:shd w:val="clear" w:color="auto" w:fill="BEBEBE"/>
          </w:tcPr>
          <w:p w14:paraId="3885218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w:t>
            </w:r>
          </w:p>
        </w:tc>
      </w:tr>
      <w:tr w:rsidR="006E778E" w:rsidRPr="00ED3005" w14:paraId="1A01DC31"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52FC0E5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w:t>
            </w:r>
          </w:p>
        </w:tc>
        <w:tc>
          <w:tcPr>
            <w:tcW w:w="4280" w:type="pct"/>
            <w:tcBorders>
              <w:top w:val="single" w:sz="5" w:space="0" w:color="000000"/>
              <w:left w:val="nil"/>
              <w:bottom w:val="single" w:sz="5" w:space="0" w:color="000000"/>
              <w:right w:val="single" w:sz="5" w:space="0" w:color="000000"/>
            </w:tcBorders>
            <w:shd w:val="clear" w:color="auto" w:fill="D9D9D9"/>
          </w:tcPr>
          <w:p w14:paraId="2ABFC55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Graudaugi un graudaugu produkti (</w:t>
            </w:r>
            <w:r>
              <w:rPr>
                <w:rFonts w:ascii="Times New Roman" w:hAnsi="Times New Roman"/>
                <w:i/>
                <w:iCs/>
              </w:rPr>
              <w:t>ND</w:t>
            </w:r>
            <w:r>
              <w:rPr>
                <w:rFonts w:ascii="Times New Roman" w:hAnsi="Times New Roman"/>
              </w:rPr>
              <w:t>)</w:t>
            </w:r>
          </w:p>
        </w:tc>
      </w:tr>
      <w:tr w:rsidR="006E778E" w:rsidRPr="00ED3005" w14:paraId="676BF5C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46911E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w:t>
            </w:r>
          </w:p>
        </w:tc>
        <w:tc>
          <w:tcPr>
            <w:tcW w:w="4280" w:type="pct"/>
            <w:tcBorders>
              <w:top w:val="single" w:sz="5" w:space="0" w:color="000000"/>
              <w:left w:val="nil"/>
              <w:bottom w:val="single" w:sz="5" w:space="0" w:color="000000"/>
              <w:right w:val="single" w:sz="5" w:space="0" w:color="000000"/>
            </w:tcBorders>
            <w:shd w:val="clear" w:color="auto" w:fill="F1F1F1"/>
          </w:tcPr>
          <w:p w14:paraId="5DDFA2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Graudaugi (</w:t>
            </w:r>
            <w:r>
              <w:rPr>
                <w:rFonts w:ascii="Times New Roman" w:hAnsi="Times New Roman"/>
                <w:i/>
                <w:iCs/>
              </w:rPr>
              <w:t>ND</w:t>
            </w:r>
            <w:r>
              <w:rPr>
                <w:rFonts w:ascii="Times New Roman" w:hAnsi="Times New Roman"/>
              </w:rPr>
              <w:t>)</w:t>
            </w:r>
          </w:p>
        </w:tc>
      </w:tr>
      <w:tr w:rsidR="006E778E" w:rsidRPr="00ED3005" w14:paraId="1731CD86" w14:textId="77777777" w:rsidTr="00245BE2">
        <w:tc>
          <w:tcPr>
            <w:tcW w:w="720" w:type="pct"/>
            <w:tcBorders>
              <w:top w:val="single" w:sz="5" w:space="0" w:color="000000"/>
              <w:left w:val="single" w:sz="5" w:space="0" w:color="000000"/>
              <w:bottom w:val="single" w:sz="5" w:space="0" w:color="000000"/>
              <w:right w:val="nil"/>
            </w:tcBorders>
          </w:tcPr>
          <w:p w14:paraId="33C1BFF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01.1.1.1.1</w:t>
            </w:r>
          </w:p>
        </w:tc>
        <w:tc>
          <w:tcPr>
            <w:tcW w:w="4280" w:type="pct"/>
            <w:tcBorders>
              <w:top w:val="single" w:sz="5" w:space="0" w:color="000000"/>
              <w:left w:val="nil"/>
              <w:bottom w:val="single" w:sz="5" w:space="0" w:color="000000"/>
              <w:right w:val="single" w:sz="5" w:space="0" w:color="000000"/>
            </w:tcBorders>
          </w:tcPr>
          <w:p w14:paraId="2AEE68A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Kvieši</w:t>
            </w:r>
          </w:p>
        </w:tc>
      </w:tr>
      <w:tr w:rsidR="006E778E" w:rsidRPr="00ED3005" w14:paraId="6E33DA61" w14:textId="77777777" w:rsidTr="00245BE2">
        <w:tc>
          <w:tcPr>
            <w:tcW w:w="720" w:type="pct"/>
            <w:tcBorders>
              <w:top w:val="single" w:sz="5" w:space="0" w:color="000000"/>
              <w:left w:val="single" w:sz="5" w:space="0" w:color="000000"/>
              <w:bottom w:val="single" w:sz="5" w:space="0" w:color="000000"/>
              <w:right w:val="nil"/>
            </w:tcBorders>
          </w:tcPr>
          <w:p w14:paraId="6CA6550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01.1.1.1.2</w:t>
            </w:r>
          </w:p>
        </w:tc>
        <w:tc>
          <w:tcPr>
            <w:tcW w:w="4280" w:type="pct"/>
            <w:tcBorders>
              <w:top w:val="single" w:sz="5" w:space="0" w:color="000000"/>
              <w:left w:val="nil"/>
              <w:bottom w:val="single" w:sz="5" w:space="0" w:color="000000"/>
              <w:right w:val="single" w:sz="5" w:space="0" w:color="000000"/>
            </w:tcBorders>
          </w:tcPr>
          <w:p w14:paraId="44182AE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Rīsi</w:t>
            </w:r>
          </w:p>
        </w:tc>
      </w:tr>
      <w:tr w:rsidR="006E778E" w:rsidRPr="00ED3005" w14:paraId="717CF92F" w14:textId="77777777" w:rsidTr="00245BE2">
        <w:tc>
          <w:tcPr>
            <w:tcW w:w="720" w:type="pct"/>
            <w:tcBorders>
              <w:top w:val="single" w:sz="5" w:space="0" w:color="000000"/>
              <w:left w:val="single" w:sz="5" w:space="0" w:color="000000"/>
              <w:bottom w:val="single" w:sz="5" w:space="0" w:color="000000"/>
              <w:right w:val="nil"/>
            </w:tcBorders>
          </w:tcPr>
          <w:p w14:paraId="564DA6F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01.1.1.1.3</w:t>
            </w:r>
          </w:p>
        </w:tc>
        <w:tc>
          <w:tcPr>
            <w:tcW w:w="4280" w:type="pct"/>
            <w:tcBorders>
              <w:top w:val="single" w:sz="5" w:space="0" w:color="000000"/>
              <w:left w:val="nil"/>
              <w:bottom w:val="single" w:sz="5" w:space="0" w:color="000000"/>
              <w:right w:val="single" w:sz="5" w:space="0" w:color="000000"/>
            </w:tcBorders>
          </w:tcPr>
          <w:p w14:paraId="7C0BF32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Sorgo</w:t>
            </w:r>
          </w:p>
        </w:tc>
      </w:tr>
      <w:tr w:rsidR="006E778E" w:rsidRPr="00ED3005" w14:paraId="258B818D" w14:textId="77777777" w:rsidTr="00245BE2">
        <w:tc>
          <w:tcPr>
            <w:tcW w:w="720" w:type="pct"/>
            <w:tcBorders>
              <w:top w:val="single" w:sz="5" w:space="0" w:color="000000"/>
              <w:left w:val="single" w:sz="5" w:space="0" w:color="000000"/>
              <w:bottom w:val="single" w:sz="5" w:space="0" w:color="000000"/>
              <w:right w:val="nil"/>
            </w:tcBorders>
          </w:tcPr>
          <w:p w14:paraId="6270796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01.1.1.1.4</w:t>
            </w:r>
          </w:p>
        </w:tc>
        <w:tc>
          <w:tcPr>
            <w:tcW w:w="4280" w:type="pct"/>
            <w:tcBorders>
              <w:top w:val="single" w:sz="5" w:space="0" w:color="000000"/>
              <w:left w:val="nil"/>
              <w:bottom w:val="single" w:sz="5" w:space="0" w:color="000000"/>
              <w:right w:val="single" w:sz="5" w:space="0" w:color="000000"/>
            </w:tcBorders>
          </w:tcPr>
          <w:p w14:paraId="0FED817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Mieži</w:t>
            </w:r>
          </w:p>
        </w:tc>
      </w:tr>
      <w:tr w:rsidR="006E778E" w:rsidRPr="00ED3005" w14:paraId="56D9A6B6" w14:textId="77777777" w:rsidTr="00245BE2">
        <w:tc>
          <w:tcPr>
            <w:tcW w:w="720" w:type="pct"/>
            <w:tcBorders>
              <w:top w:val="single" w:sz="5" w:space="0" w:color="000000"/>
              <w:left w:val="single" w:sz="5" w:space="0" w:color="000000"/>
              <w:bottom w:val="single" w:sz="5" w:space="0" w:color="000000"/>
              <w:right w:val="nil"/>
            </w:tcBorders>
          </w:tcPr>
          <w:p w14:paraId="73F5CC3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01.1.1.1.5</w:t>
            </w:r>
          </w:p>
        </w:tc>
        <w:tc>
          <w:tcPr>
            <w:tcW w:w="4280" w:type="pct"/>
            <w:tcBorders>
              <w:top w:val="single" w:sz="5" w:space="0" w:color="000000"/>
              <w:left w:val="nil"/>
              <w:bottom w:val="single" w:sz="5" w:space="0" w:color="000000"/>
              <w:right w:val="single" w:sz="5" w:space="0" w:color="000000"/>
            </w:tcBorders>
          </w:tcPr>
          <w:p w14:paraId="37A883E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Prosa</w:t>
            </w:r>
          </w:p>
        </w:tc>
      </w:tr>
      <w:tr w:rsidR="006E778E" w:rsidRPr="00ED3005" w14:paraId="7E6370AC" w14:textId="77777777" w:rsidTr="00245BE2">
        <w:tc>
          <w:tcPr>
            <w:tcW w:w="720" w:type="pct"/>
            <w:tcBorders>
              <w:top w:val="single" w:sz="5" w:space="0" w:color="000000"/>
              <w:left w:val="single" w:sz="5" w:space="0" w:color="000000"/>
              <w:bottom w:val="single" w:sz="5" w:space="0" w:color="000000"/>
              <w:right w:val="nil"/>
            </w:tcBorders>
          </w:tcPr>
          <w:p w14:paraId="76DD73D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01.1.1.1.6</w:t>
            </w:r>
          </w:p>
        </w:tc>
        <w:tc>
          <w:tcPr>
            <w:tcW w:w="4280" w:type="pct"/>
            <w:tcBorders>
              <w:top w:val="single" w:sz="5" w:space="0" w:color="000000"/>
              <w:left w:val="nil"/>
              <w:bottom w:val="single" w:sz="5" w:space="0" w:color="000000"/>
              <w:right w:val="single" w:sz="5" w:space="0" w:color="000000"/>
            </w:tcBorders>
          </w:tcPr>
          <w:p w14:paraId="28B337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Kukurūza</w:t>
            </w:r>
          </w:p>
        </w:tc>
      </w:tr>
      <w:tr w:rsidR="006E778E" w:rsidRPr="00ED3005" w14:paraId="517BA2A2" w14:textId="77777777" w:rsidTr="00245BE2">
        <w:tc>
          <w:tcPr>
            <w:tcW w:w="720" w:type="pct"/>
            <w:tcBorders>
              <w:top w:val="single" w:sz="5" w:space="0" w:color="000000"/>
              <w:left w:val="single" w:sz="5" w:space="0" w:color="000000"/>
              <w:bottom w:val="single" w:sz="5" w:space="0" w:color="000000"/>
              <w:right w:val="nil"/>
            </w:tcBorders>
          </w:tcPr>
          <w:p w14:paraId="47E6694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01.1.1.1.7</w:t>
            </w:r>
          </w:p>
        </w:tc>
        <w:tc>
          <w:tcPr>
            <w:tcW w:w="4280" w:type="pct"/>
            <w:tcBorders>
              <w:top w:val="single" w:sz="5" w:space="0" w:color="000000"/>
              <w:left w:val="nil"/>
              <w:bottom w:val="single" w:sz="5" w:space="0" w:color="000000"/>
              <w:right w:val="single" w:sz="5" w:space="0" w:color="000000"/>
            </w:tcBorders>
          </w:tcPr>
          <w:p w14:paraId="6D6186C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Kvinoja</w:t>
            </w:r>
          </w:p>
        </w:tc>
      </w:tr>
      <w:tr w:rsidR="006E778E" w:rsidRPr="00ED3005" w14:paraId="458D2178" w14:textId="77777777" w:rsidTr="00245BE2">
        <w:tc>
          <w:tcPr>
            <w:tcW w:w="720" w:type="pct"/>
            <w:tcBorders>
              <w:top w:val="single" w:sz="5" w:space="0" w:color="000000"/>
              <w:left w:val="single" w:sz="5" w:space="0" w:color="000000"/>
              <w:bottom w:val="single" w:sz="5" w:space="0" w:color="000000"/>
              <w:right w:val="nil"/>
            </w:tcBorders>
          </w:tcPr>
          <w:p w14:paraId="0F1AF8E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01.1.1.1.8</w:t>
            </w:r>
          </w:p>
        </w:tc>
        <w:tc>
          <w:tcPr>
            <w:tcW w:w="4280" w:type="pct"/>
            <w:tcBorders>
              <w:top w:val="single" w:sz="5" w:space="0" w:color="000000"/>
              <w:left w:val="nil"/>
              <w:bottom w:val="single" w:sz="5" w:space="0" w:color="000000"/>
              <w:right w:val="single" w:sz="5" w:space="0" w:color="000000"/>
            </w:tcBorders>
          </w:tcPr>
          <w:p w14:paraId="18CB2D1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Tefs</w:t>
            </w:r>
          </w:p>
        </w:tc>
      </w:tr>
      <w:tr w:rsidR="006E778E" w:rsidRPr="00ED3005" w14:paraId="3527C11D" w14:textId="77777777" w:rsidTr="00245BE2">
        <w:tc>
          <w:tcPr>
            <w:tcW w:w="720" w:type="pct"/>
            <w:tcBorders>
              <w:top w:val="single" w:sz="5" w:space="0" w:color="000000"/>
              <w:left w:val="single" w:sz="5" w:space="0" w:color="000000"/>
              <w:bottom w:val="single" w:sz="5" w:space="0" w:color="000000"/>
              <w:right w:val="nil"/>
            </w:tcBorders>
          </w:tcPr>
          <w:p w14:paraId="5249E43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01.1.1.1.9</w:t>
            </w:r>
          </w:p>
        </w:tc>
        <w:tc>
          <w:tcPr>
            <w:tcW w:w="4280" w:type="pct"/>
            <w:tcBorders>
              <w:top w:val="single" w:sz="5" w:space="0" w:color="000000"/>
              <w:left w:val="nil"/>
              <w:bottom w:val="single" w:sz="5" w:space="0" w:color="000000"/>
              <w:right w:val="single" w:sz="5" w:space="0" w:color="000000"/>
            </w:tcBorders>
          </w:tcPr>
          <w:p w14:paraId="77C3FF5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graudaugi</w:t>
            </w:r>
          </w:p>
        </w:tc>
      </w:tr>
      <w:tr w:rsidR="006E778E" w:rsidRPr="00ED3005" w14:paraId="5BE80E5F"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1284FF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w:t>
            </w:r>
          </w:p>
        </w:tc>
        <w:tc>
          <w:tcPr>
            <w:tcW w:w="4280" w:type="pct"/>
            <w:tcBorders>
              <w:top w:val="single" w:sz="5" w:space="0" w:color="000000"/>
              <w:left w:val="nil"/>
              <w:bottom w:val="single" w:sz="5" w:space="0" w:color="000000"/>
              <w:right w:val="single" w:sz="5" w:space="0" w:color="000000"/>
            </w:tcBorders>
            <w:shd w:val="clear" w:color="auto" w:fill="F1F1F1"/>
          </w:tcPr>
          <w:p w14:paraId="1290E68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Graudaugu milti (</w:t>
            </w:r>
            <w:r>
              <w:rPr>
                <w:rFonts w:ascii="Times New Roman" w:hAnsi="Times New Roman"/>
                <w:i/>
                <w:iCs/>
              </w:rPr>
              <w:t>ND</w:t>
            </w:r>
            <w:r>
              <w:rPr>
                <w:rFonts w:ascii="Times New Roman" w:hAnsi="Times New Roman"/>
              </w:rPr>
              <w:t>)</w:t>
            </w:r>
          </w:p>
        </w:tc>
      </w:tr>
      <w:tr w:rsidR="006E778E" w:rsidRPr="00ED3005" w14:paraId="306A0835" w14:textId="77777777" w:rsidTr="00245BE2">
        <w:tc>
          <w:tcPr>
            <w:tcW w:w="720" w:type="pct"/>
            <w:tcBorders>
              <w:top w:val="single" w:sz="5" w:space="0" w:color="000000"/>
              <w:left w:val="single" w:sz="5" w:space="0" w:color="000000"/>
              <w:bottom w:val="single" w:sz="5" w:space="0" w:color="000000"/>
              <w:right w:val="nil"/>
            </w:tcBorders>
          </w:tcPr>
          <w:p w14:paraId="707C4A1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01.1.1.2.1</w:t>
            </w:r>
          </w:p>
        </w:tc>
        <w:tc>
          <w:tcPr>
            <w:tcW w:w="4280" w:type="pct"/>
            <w:tcBorders>
              <w:top w:val="single" w:sz="5" w:space="0" w:color="000000"/>
              <w:left w:val="nil"/>
              <w:bottom w:val="single" w:sz="5" w:space="0" w:color="000000"/>
              <w:right w:val="single" w:sz="5" w:space="0" w:color="000000"/>
            </w:tcBorders>
          </w:tcPr>
          <w:p w14:paraId="6B33770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Kviešu milti</w:t>
            </w:r>
          </w:p>
        </w:tc>
      </w:tr>
      <w:tr w:rsidR="006E778E" w:rsidRPr="00ED3005" w14:paraId="6837986C" w14:textId="77777777" w:rsidTr="00245BE2">
        <w:tc>
          <w:tcPr>
            <w:tcW w:w="720" w:type="pct"/>
            <w:tcBorders>
              <w:top w:val="single" w:sz="5" w:space="0" w:color="000000"/>
              <w:left w:val="single" w:sz="5" w:space="0" w:color="000000"/>
              <w:bottom w:val="single" w:sz="5" w:space="0" w:color="000000"/>
              <w:right w:val="nil"/>
            </w:tcBorders>
          </w:tcPr>
          <w:p w14:paraId="6EC9A9C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01.1.1.2.2</w:t>
            </w:r>
          </w:p>
        </w:tc>
        <w:tc>
          <w:tcPr>
            <w:tcW w:w="4280" w:type="pct"/>
            <w:tcBorders>
              <w:top w:val="single" w:sz="5" w:space="0" w:color="000000"/>
              <w:left w:val="nil"/>
              <w:bottom w:val="single" w:sz="5" w:space="0" w:color="000000"/>
              <w:right w:val="single" w:sz="5" w:space="0" w:color="000000"/>
            </w:tcBorders>
          </w:tcPr>
          <w:p w14:paraId="4984016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Rīsu milti</w:t>
            </w:r>
          </w:p>
        </w:tc>
      </w:tr>
      <w:tr w:rsidR="006E778E" w:rsidRPr="00ED3005" w14:paraId="54FC9A3B" w14:textId="77777777" w:rsidTr="00245BE2">
        <w:tc>
          <w:tcPr>
            <w:tcW w:w="720" w:type="pct"/>
            <w:tcBorders>
              <w:top w:val="single" w:sz="5" w:space="0" w:color="000000"/>
              <w:left w:val="single" w:sz="5" w:space="0" w:color="000000"/>
              <w:bottom w:val="single" w:sz="5" w:space="0" w:color="000000"/>
              <w:right w:val="nil"/>
            </w:tcBorders>
          </w:tcPr>
          <w:p w14:paraId="37DF61A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01.1.1.2.3</w:t>
            </w:r>
          </w:p>
        </w:tc>
        <w:tc>
          <w:tcPr>
            <w:tcW w:w="4280" w:type="pct"/>
            <w:tcBorders>
              <w:top w:val="single" w:sz="5" w:space="0" w:color="000000"/>
              <w:left w:val="nil"/>
              <w:bottom w:val="single" w:sz="5" w:space="0" w:color="000000"/>
              <w:right w:val="single" w:sz="5" w:space="0" w:color="000000"/>
            </w:tcBorders>
          </w:tcPr>
          <w:p w14:paraId="0FB2AF5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Sorgo milti</w:t>
            </w:r>
          </w:p>
        </w:tc>
      </w:tr>
      <w:tr w:rsidR="006E778E" w:rsidRPr="00ED3005" w14:paraId="1E82D80C" w14:textId="77777777" w:rsidTr="00245BE2">
        <w:tc>
          <w:tcPr>
            <w:tcW w:w="720" w:type="pct"/>
            <w:tcBorders>
              <w:top w:val="single" w:sz="5" w:space="0" w:color="000000"/>
              <w:left w:val="single" w:sz="5" w:space="0" w:color="000000"/>
              <w:bottom w:val="single" w:sz="5" w:space="0" w:color="000000"/>
              <w:right w:val="nil"/>
            </w:tcBorders>
          </w:tcPr>
          <w:p w14:paraId="79B5A12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01.1.1.2.4</w:t>
            </w:r>
          </w:p>
        </w:tc>
        <w:tc>
          <w:tcPr>
            <w:tcW w:w="4280" w:type="pct"/>
            <w:tcBorders>
              <w:top w:val="single" w:sz="5" w:space="0" w:color="000000"/>
              <w:left w:val="nil"/>
              <w:bottom w:val="single" w:sz="5" w:space="0" w:color="000000"/>
              <w:right w:val="single" w:sz="5" w:space="0" w:color="000000"/>
            </w:tcBorders>
          </w:tcPr>
          <w:p w14:paraId="47F509B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Miežu milti</w:t>
            </w:r>
          </w:p>
        </w:tc>
      </w:tr>
      <w:tr w:rsidR="006E778E" w:rsidRPr="00ED3005" w14:paraId="4968D3D6" w14:textId="77777777" w:rsidTr="00245BE2">
        <w:tc>
          <w:tcPr>
            <w:tcW w:w="720" w:type="pct"/>
            <w:tcBorders>
              <w:top w:val="single" w:sz="5" w:space="0" w:color="000000"/>
              <w:left w:val="single" w:sz="5" w:space="0" w:color="000000"/>
              <w:bottom w:val="single" w:sz="5" w:space="0" w:color="000000"/>
              <w:right w:val="nil"/>
            </w:tcBorders>
          </w:tcPr>
          <w:p w14:paraId="1CA7160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01.1.1.2.5</w:t>
            </w:r>
          </w:p>
        </w:tc>
        <w:tc>
          <w:tcPr>
            <w:tcW w:w="4280" w:type="pct"/>
            <w:tcBorders>
              <w:top w:val="single" w:sz="5" w:space="0" w:color="000000"/>
              <w:left w:val="nil"/>
              <w:bottom w:val="single" w:sz="5" w:space="0" w:color="000000"/>
              <w:right w:val="single" w:sz="5" w:space="0" w:color="000000"/>
            </w:tcBorders>
          </w:tcPr>
          <w:p w14:paraId="51050A4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Prosas milti</w:t>
            </w:r>
          </w:p>
        </w:tc>
      </w:tr>
      <w:tr w:rsidR="006E778E" w:rsidRPr="00ED3005" w14:paraId="445FE16B" w14:textId="77777777" w:rsidTr="00245BE2">
        <w:tc>
          <w:tcPr>
            <w:tcW w:w="720" w:type="pct"/>
            <w:tcBorders>
              <w:top w:val="single" w:sz="5" w:space="0" w:color="000000"/>
              <w:left w:val="single" w:sz="5" w:space="0" w:color="000000"/>
              <w:bottom w:val="single" w:sz="5" w:space="0" w:color="000000"/>
              <w:right w:val="nil"/>
            </w:tcBorders>
          </w:tcPr>
          <w:p w14:paraId="5593847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01.1.1.2.6</w:t>
            </w:r>
          </w:p>
        </w:tc>
        <w:tc>
          <w:tcPr>
            <w:tcW w:w="4280" w:type="pct"/>
            <w:tcBorders>
              <w:top w:val="single" w:sz="5" w:space="0" w:color="000000"/>
              <w:left w:val="nil"/>
              <w:bottom w:val="single" w:sz="5" w:space="0" w:color="000000"/>
              <w:right w:val="single" w:sz="5" w:space="0" w:color="000000"/>
            </w:tcBorders>
          </w:tcPr>
          <w:p w14:paraId="174EC81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Kukurūzas milti</w:t>
            </w:r>
          </w:p>
        </w:tc>
      </w:tr>
      <w:tr w:rsidR="006E778E" w:rsidRPr="00ED3005" w14:paraId="41CCF289" w14:textId="77777777" w:rsidTr="00245BE2">
        <w:tc>
          <w:tcPr>
            <w:tcW w:w="720" w:type="pct"/>
            <w:tcBorders>
              <w:top w:val="single" w:sz="5" w:space="0" w:color="000000"/>
              <w:left w:val="single" w:sz="5" w:space="0" w:color="000000"/>
              <w:bottom w:val="single" w:sz="5" w:space="0" w:color="000000"/>
              <w:right w:val="nil"/>
            </w:tcBorders>
          </w:tcPr>
          <w:p w14:paraId="2D579A6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01.1.1.2.7</w:t>
            </w:r>
          </w:p>
        </w:tc>
        <w:tc>
          <w:tcPr>
            <w:tcW w:w="4280" w:type="pct"/>
            <w:tcBorders>
              <w:top w:val="single" w:sz="5" w:space="0" w:color="000000"/>
              <w:left w:val="nil"/>
              <w:bottom w:val="single" w:sz="5" w:space="0" w:color="000000"/>
              <w:right w:val="single" w:sz="5" w:space="0" w:color="000000"/>
            </w:tcBorders>
          </w:tcPr>
          <w:p w14:paraId="14CAC3F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Kvinojas milti</w:t>
            </w:r>
          </w:p>
        </w:tc>
      </w:tr>
      <w:tr w:rsidR="006E778E" w:rsidRPr="00ED3005" w14:paraId="601BEA23" w14:textId="77777777" w:rsidTr="00245BE2">
        <w:tc>
          <w:tcPr>
            <w:tcW w:w="720" w:type="pct"/>
            <w:tcBorders>
              <w:top w:val="single" w:sz="5" w:space="0" w:color="000000"/>
              <w:left w:val="single" w:sz="5" w:space="0" w:color="000000"/>
              <w:bottom w:val="single" w:sz="5" w:space="0" w:color="000000"/>
              <w:right w:val="nil"/>
            </w:tcBorders>
          </w:tcPr>
          <w:p w14:paraId="6E814BC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01.1.1.2.8</w:t>
            </w:r>
          </w:p>
        </w:tc>
        <w:tc>
          <w:tcPr>
            <w:tcW w:w="4280" w:type="pct"/>
            <w:tcBorders>
              <w:top w:val="single" w:sz="5" w:space="0" w:color="000000"/>
              <w:left w:val="nil"/>
              <w:bottom w:val="single" w:sz="5" w:space="0" w:color="000000"/>
              <w:right w:val="single" w:sz="5" w:space="0" w:color="000000"/>
            </w:tcBorders>
          </w:tcPr>
          <w:p w14:paraId="7144311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Tefa milti</w:t>
            </w:r>
          </w:p>
        </w:tc>
      </w:tr>
      <w:tr w:rsidR="006E778E" w:rsidRPr="00ED3005" w14:paraId="1DB07422" w14:textId="77777777" w:rsidTr="00245BE2">
        <w:tc>
          <w:tcPr>
            <w:tcW w:w="720" w:type="pct"/>
            <w:tcBorders>
              <w:top w:val="single" w:sz="5" w:space="0" w:color="000000"/>
              <w:left w:val="single" w:sz="5" w:space="0" w:color="000000"/>
              <w:bottom w:val="single" w:sz="5" w:space="0" w:color="000000"/>
              <w:right w:val="nil"/>
            </w:tcBorders>
          </w:tcPr>
          <w:p w14:paraId="29F2362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01.1.1.2.9</w:t>
            </w:r>
          </w:p>
        </w:tc>
        <w:tc>
          <w:tcPr>
            <w:tcW w:w="4280" w:type="pct"/>
            <w:tcBorders>
              <w:top w:val="single" w:sz="5" w:space="0" w:color="000000"/>
              <w:left w:val="nil"/>
              <w:bottom w:val="single" w:sz="5" w:space="0" w:color="000000"/>
              <w:right w:val="single" w:sz="5" w:space="0" w:color="000000"/>
            </w:tcBorders>
          </w:tcPr>
          <w:p w14:paraId="4C135BA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Citu graudaugu milti</w:t>
            </w:r>
          </w:p>
        </w:tc>
      </w:tr>
      <w:tr w:rsidR="006E778E" w:rsidRPr="00ED3005" w14:paraId="2B83000A"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563FAF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01.1.1.3</w:t>
            </w:r>
          </w:p>
        </w:tc>
        <w:tc>
          <w:tcPr>
            <w:tcW w:w="4280" w:type="pct"/>
            <w:tcBorders>
              <w:top w:val="single" w:sz="5" w:space="0" w:color="000000"/>
              <w:left w:val="nil"/>
              <w:bottom w:val="single" w:sz="5" w:space="0" w:color="000000"/>
              <w:right w:val="single" w:sz="5" w:space="0" w:color="000000"/>
            </w:tcBorders>
            <w:shd w:val="clear" w:color="auto" w:fill="F1F1F1"/>
          </w:tcPr>
          <w:p w14:paraId="37A0B66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Maize un miltu konditorejas izstrādājumi (</w:t>
            </w:r>
            <w:r>
              <w:rPr>
                <w:rFonts w:ascii="Times New Roman" w:hAnsi="Times New Roman"/>
                <w:i/>
                <w:iCs/>
              </w:rPr>
              <w:t>ND</w:t>
            </w:r>
            <w:r>
              <w:rPr>
                <w:rFonts w:ascii="Times New Roman" w:hAnsi="Times New Roman"/>
              </w:rPr>
              <w:t>)</w:t>
            </w:r>
          </w:p>
        </w:tc>
      </w:tr>
      <w:tr w:rsidR="006E778E" w:rsidRPr="00ED3005" w14:paraId="089D9D55" w14:textId="77777777" w:rsidTr="00245BE2">
        <w:tc>
          <w:tcPr>
            <w:tcW w:w="720" w:type="pct"/>
            <w:tcBorders>
              <w:top w:val="single" w:sz="5" w:space="0" w:color="000000"/>
              <w:left w:val="single" w:sz="5" w:space="0" w:color="000000"/>
              <w:bottom w:val="single" w:sz="5" w:space="0" w:color="000000"/>
              <w:right w:val="nil"/>
            </w:tcBorders>
          </w:tcPr>
          <w:p w14:paraId="5BA538F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01.1.1.3.1</w:t>
            </w:r>
          </w:p>
        </w:tc>
        <w:tc>
          <w:tcPr>
            <w:tcW w:w="4280" w:type="pct"/>
            <w:tcBorders>
              <w:top w:val="single" w:sz="5" w:space="0" w:color="000000"/>
              <w:left w:val="nil"/>
              <w:bottom w:val="single" w:sz="5" w:space="0" w:color="000000"/>
              <w:right w:val="single" w:sz="5" w:space="0" w:color="000000"/>
            </w:tcBorders>
          </w:tcPr>
          <w:p w14:paraId="6C86C0C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Maize</w:t>
            </w:r>
          </w:p>
        </w:tc>
      </w:tr>
      <w:tr w:rsidR="006E778E" w:rsidRPr="00ED3005" w14:paraId="5D4BA285" w14:textId="77777777" w:rsidTr="00245BE2">
        <w:tc>
          <w:tcPr>
            <w:tcW w:w="720" w:type="pct"/>
            <w:tcBorders>
              <w:top w:val="single" w:sz="5" w:space="0" w:color="000000"/>
              <w:left w:val="single" w:sz="5" w:space="0" w:color="000000"/>
              <w:bottom w:val="single" w:sz="5" w:space="0" w:color="000000"/>
              <w:right w:val="nil"/>
            </w:tcBorders>
          </w:tcPr>
          <w:p w14:paraId="21A98B0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01.1.1.3.9</w:t>
            </w:r>
          </w:p>
        </w:tc>
        <w:tc>
          <w:tcPr>
            <w:tcW w:w="4280" w:type="pct"/>
            <w:tcBorders>
              <w:top w:val="single" w:sz="5" w:space="0" w:color="000000"/>
              <w:left w:val="nil"/>
              <w:bottom w:val="single" w:sz="5" w:space="0" w:color="000000"/>
              <w:right w:val="single" w:sz="5" w:space="0" w:color="000000"/>
            </w:tcBorders>
          </w:tcPr>
          <w:p w14:paraId="0047CB3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miltu konditorejas izstrādājumi</w:t>
            </w:r>
          </w:p>
        </w:tc>
      </w:tr>
      <w:tr w:rsidR="006E778E" w:rsidRPr="00ED3005" w14:paraId="53A7B757"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9A6A23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01.1.1.4.</w:t>
            </w:r>
          </w:p>
        </w:tc>
        <w:tc>
          <w:tcPr>
            <w:tcW w:w="4280" w:type="pct"/>
            <w:tcBorders>
              <w:top w:val="single" w:sz="5" w:space="0" w:color="000000"/>
              <w:left w:val="nil"/>
              <w:bottom w:val="single" w:sz="5" w:space="0" w:color="000000"/>
              <w:right w:val="single" w:sz="5" w:space="0" w:color="000000"/>
            </w:tcBorders>
            <w:shd w:val="clear" w:color="auto" w:fill="F1F1F1"/>
          </w:tcPr>
          <w:p w14:paraId="48AA98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Brokastu pārslas (</w:t>
            </w:r>
            <w:r>
              <w:rPr>
                <w:rFonts w:ascii="Times New Roman" w:hAnsi="Times New Roman"/>
                <w:i/>
                <w:iCs/>
              </w:rPr>
              <w:t>ND</w:t>
            </w:r>
            <w:r>
              <w:rPr>
                <w:rFonts w:ascii="Times New Roman" w:hAnsi="Times New Roman"/>
              </w:rPr>
              <w:t>)</w:t>
            </w:r>
          </w:p>
        </w:tc>
      </w:tr>
      <w:tr w:rsidR="006E778E" w:rsidRPr="00ED3005" w14:paraId="3BED3DCA" w14:textId="77777777" w:rsidTr="00245BE2">
        <w:tc>
          <w:tcPr>
            <w:tcW w:w="720" w:type="pct"/>
            <w:tcBorders>
              <w:top w:val="single" w:sz="5" w:space="0" w:color="000000"/>
              <w:left w:val="single" w:sz="5" w:space="0" w:color="000000"/>
              <w:bottom w:val="single" w:sz="5" w:space="0" w:color="000000"/>
              <w:right w:val="nil"/>
            </w:tcBorders>
          </w:tcPr>
          <w:p w14:paraId="6431619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01.1.1.4.0</w:t>
            </w:r>
          </w:p>
        </w:tc>
        <w:tc>
          <w:tcPr>
            <w:tcW w:w="4280" w:type="pct"/>
            <w:tcBorders>
              <w:top w:val="single" w:sz="5" w:space="0" w:color="000000"/>
              <w:left w:val="nil"/>
              <w:bottom w:val="single" w:sz="5" w:space="0" w:color="000000"/>
              <w:right w:val="single" w:sz="5" w:space="0" w:color="000000"/>
            </w:tcBorders>
          </w:tcPr>
          <w:p w14:paraId="5579C7A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Brokastu pārslas</w:t>
            </w:r>
          </w:p>
        </w:tc>
      </w:tr>
      <w:tr w:rsidR="006E778E" w:rsidRPr="00ED3005" w14:paraId="64AF169D" w14:textId="77777777" w:rsidTr="00245BE2">
        <w:tc>
          <w:tcPr>
            <w:tcW w:w="720" w:type="pct"/>
            <w:tcBorders>
              <w:top w:val="single" w:sz="5" w:space="0" w:color="000000"/>
              <w:left w:val="single" w:sz="5" w:space="0" w:color="000000"/>
              <w:bottom w:val="single" w:sz="5" w:space="0" w:color="000000"/>
              <w:right w:val="nil"/>
            </w:tcBorders>
          </w:tcPr>
          <w:p w14:paraId="17684C5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01.1.1.5</w:t>
            </w:r>
          </w:p>
        </w:tc>
        <w:tc>
          <w:tcPr>
            <w:tcW w:w="4280" w:type="pct"/>
            <w:tcBorders>
              <w:top w:val="single" w:sz="5" w:space="0" w:color="000000"/>
              <w:left w:val="nil"/>
              <w:bottom w:val="single" w:sz="5" w:space="0" w:color="000000"/>
              <w:right w:val="single" w:sz="5" w:space="0" w:color="000000"/>
            </w:tcBorders>
          </w:tcPr>
          <w:p w14:paraId="17459D4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Makaroni, nūdeles, kuskuss un līdzīgi miltu izstrādājumi (</w:t>
            </w:r>
            <w:r>
              <w:rPr>
                <w:rFonts w:ascii="Times New Roman" w:hAnsi="Times New Roman"/>
                <w:i/>
                <w:iCs/>
              </w:rPr>
              <w:t>ND</w:t>
            </w:r>
            <w:r>
              <w:rPr>
                <w:rFonts w:ascii="Times New Roman" w:hAnsi="Times New Roman"/>
              </w:rPr>
              <w:t>)</w:t>
            </w:r>
          </w:p>
        </w:tc>
      </w:tr>
      <w:tr w:rsidR="006E778E" w:rsidRPr="00ED3005" w14:paraId="3BA70DA1" w14:textId="77777777" w:rsidTr="00245BE2">
        <w:tc>
          <w:tcPr>
            <w:tcW w:w="720" w:type="pct"/>
            <w:tcBorders>
              <w:top w:val="single" w:sz="5" w:space="0" w:color="000000"/>
              <w:left w:val="single" w:sz="5" w:space="0" w:color="000000"/>
              <w:bottom w:val="single" w:sz="5" w:space="0" w:color="000000"/>
              <w:right w:val="nil"/>
            </w:tcBorders>
          </w:tcPr>
          <w:p w14:paraId="2C0367D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01.1.1.5.0</w:t>
            </w:r>
          </w:p>
        </w:tc>
        <w:tc>
          <w:tcPr>
            <w:tcW w:w="4280" w:type="pct"/>
            <w:tcBorders>
              <w:top w:val="single" w:sz="5" w:space="0" w:color="000000"/>
              <w:left w:val="nil"/>
              <w:bottom w:val="single" w:sz="5" w:space="0" w:color="000000"/>
              <w:right w:val="single" w:sz="5" w:space="0" w:color="000000"/>
            </w:tcBorders>
          </w:tcPr>
          <w:p w14:paraId="19B4798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Makaroni, nūdeles, kuskuss un līdzīgi miltu izstrādājumi</w:t>
            </w:r>
          </w:p>
        </w:tc>
      </w:tr>
      <w:tr w:rsidR="006E778E" w:rsidRPr="00ED3005" w14:paraId="6256A727" w14:textId="77777777" w:rsidTr="00245BE2">
        <w:tc>
          <w:tcPr>
            <w:tcW w:w="720" w:type="pct"/>
            <w:tcBorders>
              <w:top w:val="single" w:sz="5" w:space="0" w:color="000000"/>
              <w:left w:val="single" w:sz="5" w:space="0" w:color="000000"/>
              <w:bottom w:val="single" w:sz="5" w:space="0" w:color="000000"/>
              <w:right w:val="nil"/>
            </w:tcBorders>
          </w:tcPr>
          <w:p w14:paraId="12C2AE4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01.1.1.9</w:t>
            </w:r>
          </w:p>
        </w:tc>
        <w:tc>
          <w:tcPr>
            <w:tcW w:w="4280" w:type="pct"/>
            <w:tcBorders>
              <w:top w:val="single" w:sz="5" w:space="0" w:color="000000"/>
              <w:left w:val="nil"/>
              <w:bottom w:val="single" w:sz="5" w:space="0" w:color="000000"/>
              <w:right w:val="single" w:sz="5" w:space="0" w:color="000000"/>
            </w:tcBorders>
          </w:tcPr>
          <w:p w14:paraId="51A5D7D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graudaugu un miltrūpniecības izstrādājumi (</w:t>
            </w:r>
            <w:r>
              <w:rPr>
                <w:rFonts w:ascii="Times New Roman" w:hAnsi="Times New Roman"/>
                <w:i/>
                <w:iCs/>
              </w:rPr>
              <w:t>ND</w:t>
            </w:r>
            <w:r>
              <w:rPr>
                <w:rFonts w:ascii="Times New Roman" w:hAnsi="Times New Roman"/>
              </w:rPr>
              <w:t>)</w:t>
            </w:r>
          </w:p>
        </w:tc>
      </w:tr>
      <w:tr w:rsidR="006E778E" w:rsidRPr="00ED3005" w14:paraId="7BA22709" w14:textId="77777777" w:rsidTr="00245BE2">
        <w:tc>
          <w:tcPr>
            <w:tcW w:w="720" w:type="pct"/>
            <w:tcBorders>
              <w:top w:val="single" w:sz="5" w:space="0" w:color="000000"/>
              <w:left w:val="single" w:sz="5" w:space="0" w:color="000000"/>
              <w:bottom w:val="single" w:sz="5" w:space="0" w:color="000000"/>
              <w:right w:val="nil"/>
            </w:tcBorders>
          </w:tcPr>
          <w:p w14:paraId="31575EA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01.1.1.9.0</w:t>
            </w:r>
          </w:p>
        </w:tc>
        <w:tc>
          <w:tcPr>
            <w:tcW w:w="4280" w:type="pct"/>
            <w:tcBorders>
              <w:top w:val="single" w:sz="5" w:space="0" w:color="000000"/>
              <w:left w:val="nil"/>
              <w:bottom w:val="single" w:sz="5" w:space="0" w:color="000000"/>
              <w:right w:val="single" w:sz="5" w:space="0" w:color="000000"/>
            </w:tcBorders>
          </w:tcPr>
          <w:p w14:paraId="7FD724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graudaugu un miltrūpniecības izstrādājumi</w:t>
            </w:r>
          </w:p>
        </w:tc>
      </w:tr>
      <w:tr w:rsidR="006E778E" w:rsidRPr="00ED3005" w14:paraId="13F99190"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16C0812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w:t>
            </w:r>
          </w:p>
        </w:tc>
        <w:tc>
          <w:tcPr>
            <w:tcW w:w="4280" w:type="pct"/>
            <w:tcBorders>
              <w:top w:val="single" w:sz="5" w:space="0" w:color="000000"/>
              <w:left w:val="nil"/>
              <w:bottom w:val="single" w:sz="5" w:space="0" w:color="000000"/>
              <w:right w:val="single" w:sz="5" w:space="0" w:color="000000"/>
            </w:tcBorders>
            <w:shd w:val="clear" w:color="auto" w:fill="D9D9D9"/>
          </w:tcPr>
          <w:p w14:paraId="72286D6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Dzīvi dzīvnieki, gaļa un citas nokautu sauszemes dzīvnieku daļas (</w:t>
            </w:r>
            <w:r>
              <w:rPr>
                <w:rFonts w:ascii="Times New Roman" w:hAnsi="Times New Roman"/>
                <w:i/>
                <w:iCs/>
              </w:rPr>
              <w:t>ND</w:t>
            </w:r>
            <w:r>
              <w:rPr>
                <w:rFonts w:ascii="Times New Roman" w:hAnsi="Times New Roman"/>
              </w:rPr>
              <w:t>)</w:t>
            </w:r>
          </w:p>
        </w:tc>
      </w:tr>
      <w:tr w:rsidR="006E778E" w:rsidRPr="00ED3005" w14:paraId="03B7A04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851FB1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w:t>
            </w:r>
          </w:p>
        </w:tc>
        <w:tc>
          <w:tcPr>
            <w:tcW w:w="4280" w:type="pct"/>
            <w:tcBorders>
              <w:top w:val="single" w:sz="5" w:space="0" w:color="000000"/>
              <w:left w:val="nil"/>
              <w:bottom w:val="single" w:sz="5" w:space="0" w:color="000000"/>
              <w:right w:val="single" w:sz="5" w:space="0" w:color="000000"/>
            </w:tcBorders>
            <w:shd w:val="clear" w:color="auto" w:fill="F1F1F1"/>
          </w:tcPr>
          <w:p w14:paraId="2C1A303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Dzīvi sauszemes dzīvnieki (</w:t>
            </w:r>
            <w:r>
              <w:rPr>
                <w:rFonts w:ascii="Times New Roman" w:hAnsi="Times New Roman"/>
                <w:i/>
                <w:iCs/>
              </w:rPr>
              <w:t>ND</w:t>
            </w:r>
            <w:r>
              <w:rPr>
                <w:rFonts w:ascii="Times New Roman" w:hAnsi="Times New Roman"/>
              </w:rPr>
              <w:t>)</w:t>
            </w:r>
          </w:p>
        </w:tc>
      </w:tr>
      <w:tr w:rsidR="006E778E" w:rsidRPr="00ED3005" w14:paraId="0DD9E028" w14:textId="77777777" w:rsidTr="00245BE2">
        <w:tc>
          <w:tcPr>
            <w:tcW w:w="720" w:type="pct"/>
            <w:tcBorders>
              <w:top w:val="single" w:sz="5" w:space="0" w:color="000000"/>
              <w:left w:val="single" w:sz="5" w:space="0" w:color="000000"/>
              <w:bottom w:val="single" w:sz="5" w:space="0" w:color="000000"/>
              <w:right w:val="nil"/>
            </w:tcBorders>
          </w:tcPr>
          <w:p w14:paraId="368D249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01.1.2.1.1</w:t>
            </w:r>
          </w:p>
        </w:tc>
        <w:tc>
          <w:tcPr>
            <w:tcW w:w="4280" w:type="pct"/>
            <w:tcBorders>
              <w:top w:val="single" w:sz="5" w:space="0" w:color="000000"/>
              <w:left w:val="nil"/>
              <w:bottom w:val="single" w:sz="5" w:space="0" w:color="000000"/>
              <w:right w:val="single" w:sz="5" w:space="0" w:color="000000"/>
            </w:tcBorders>
          </w:tcPr>
          <w:p w14:paraId="5FC1189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Liellopi, dzīvi</w:t>
            </w:r>
          </w:p>
        </w:tc>
      </w:tr>
      <w:tr w:rsidR="006E778E" w:rsidRPr="00ED3005" w14:paraId="3ED58E7B" w14:textId="77777777" w:rsidTr="00245BE2">
        <w:tc>
          <w:tcPr>
            <w:tcW w:w="720" w:type="pct"/>
            <w:tcBorders>
              <w:top w:val="single" w:sz="5" w:space="0" w:color="000000"/>
              <w:left w:val="single" w:sz="5" w:space="0" w:color="000000"/>
              <w:bottom w:val="single" w:sz="5" w:space="0" w:color="000000"/>
              <w:right w:val="nil"/>
            </w:tcBorders>
          </w:tcPr>
          <w:p w14:paraId="7A791CF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01.1.2.1.2</w:t>
            </w:r>
          </w:p>
        </w:tc>
        <w:tc>
          <w:tcPr>
            <w:tcW w:w="4280" w:type="pct"/>
            <w:tcBorders>
              <w:top w:val="single" w:sz="5" w:space="0" w:color="000000"/>
              <w:left w:val="nil"/>
              <w:bottom w:val="single" w:sz="5" w:space="0" w:color="000000"/>
              <w:right w:val="single" w:sz="5" w:space="0" w:color="000000"/>
            </w:tcBorders>
          </w:tcPr>
          <w:p w14:paraId="1358558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Cūkas, dzīvas</w:t>
            </w:r>
          </w:p>
        </w:tc>
      </w:tr>
      <w:tr w:rsidR="006E778E" w:rsidRPr="00ED3005" w14:paraId="32594133" w14:textId="77777777" w:rsidTr="00245BE2">
        <w:tc>
          <w:tcPr>
            <w:tcW w:w="720" w:type="pct"/>
            <w:tcBorders>
              <w:top w:val="single" w:sz="5" w:space="0" w:color="000000"/>
              <w:left w:val="single" w:sz="5" w:space="0" w:color="000000"/>
              <w:bottom w:val="single" w:sz="5" w:space="0" w:color="000000"/>
              <w:right w:val="nil"/>
            </w:tcBorders>
          </w:tcPr>
          <w:p w14:paraId="21C7E33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01.1.2.1.3</w:t>
            </w:r>
          </w:p>
        </w:tc>
        <w:tc>
          <w:tcPr>
            <w:tcW w:w="4280" w:type="pct"/>
            <w:tcBorders>
              <w:top w:val="single" w:sz="5" w:space="0" w:color="000000"/>
              <w:left w:val="nil"/>
              <w:bottom w:val="single" w:sz="5" w:space="0" w:color="000000"/>
              <w:right w:val="single" w:sz="5" w:space="0" w:color="000000"/>
            </w:tcBorders>
          </w:tcPr>
          <w:p w14:paraId="0C65A43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Kazas, jēri un aitas, dzīvas</w:t>
            </w:r>
          </w:p>
        </w:tc>
      </w:tr>
      <w:tr w:rsidR="006E778E" w:rsidRPr="00ED3005" w14:paraId="010DD62B" w14:textId="77777777" w:rsidTr="00245BE2">
        <w:tc>
          <w:tcPr>
            <w:tcW w:w="720" w:type="pct"/>
            <w:tcBorders>
              <w:top w:val="single" w:sz="5" w:space="0" w:color="000000"/>
              <w:left w:val="single" w:sz="5" w:space="0" w:color="000000"/>
              <w:bottom w:val="single" w:sz="5" w:space="0" w:color="000000"/>
              <w:right w:val="nil"/>
            </w:tcBorders>
          </w:tcPr>
          <w:p w14:paraId="252700F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01.1.2.1.4</w:t>
            </w:r>
          </w:p>
        </w:tc>
        <w:tc>
          <w:tcPr>
            <w:tcW w:w="4280" w:type="pct"/>
            <w:tcBorders>
              <w:top w:val="single" w:sz="5" w:space="0" w:color="000000"/>
              <w:left w:val="nil"/>
              <w:bottom w:val="single" w:sz="5" w:space="0" w:color="000000"/>
              <w:right w:val="single" w:sz="5" w:space="0" w:color="000000"/>
            </w:tcBorders>
          </w:tcPr>
          <w:p w14:paraId="645DE45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Mājputni, dzīvi</w:t>
            </w:r>
          </w:p>
        </w:tc>
      </w:tr>
      <w:tr w:rsidR="006E778E" w:rsidRPr="00ED3005" w14:paraId="65F15F76" w14:textId="77777777" w:rsidTr="00245BE2">
        <w:tc>
          <w:tcPr>
            <w:tcW w:w="720" w:type="pct"/>
            <w:tcBorders>
              <w:top w:val="single" w:sz="5" w:space="0" w:color="000000"/>
              <w:left w:val="single" w:sz="5" w:space="0" w:color="000000"/>
              <w:bottom w:val="single" w:sz="5" w:space="0" w:color="000000"/>
              <w:right w:val="nil"/>
            </w:tcBorders>
          </w:tcPr>
          <w:p w14:paraId="0ADDED1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01.1.2.1.5</w:t>
            </w:r>
          </w:p>
        </w:tc>
        <w:tc>
          <w:tcPr>
            <w:tcW w:w="4280" w:type="pct"/>
            <w:tcBorders>
              <w:top w:val="single" w:sz="5" w:space="0" w:color="000000"/>
              <w:left w:val="nil"/>
              <w:bottom w:val="single" w:sz="5" w:space="0" w:color="000000"/>
              <w:right w:val="single" w:sz="5" w:space="0" w:color="000000"/>
            </w:tcBorders>
          </w:tcPr>
          <w:p w14:paraId="7EDC56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Zaķi un truši, dzīvi</w:t>
            </w:r>
          </w:p>
        </w:tc>
      </w:tr>
      <w:tr w:rsidR="006E778E" w:rsidRPr="00ED3005" w14:paraId="22119DC7" w14:textId="77777777" w:rsidTr="00245BE2">
        <w:tc>
          <w:tcPr>
            <w:tcW w:w="720" w:type="pct"/>
            <w:tcBorders>
              <w:top w:val="single" w:sz="5" w:space="0" w:color="000000"/>
              <w:left w:val="single" w:sz="5" w:space="0" w:color="000000"/>
              <w:bottom w:val="single" w:sz="5" w:space="0" w:color="000000"/>
              <w:right w:val="nil"/>
            </w:tcBorders>
          </w:tcPr>
          <w:p w14:paraId="77E81A3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01.1.2.1.9</w:t>
            </w:r>
          </w:p>
        </w:tc>
        <w:tc>
          <w:tcPr>
            <w:tcW w:w="4280" w:type="pct"/>
            <w:tcBorders>
              <w:top w:val="single" w:sz="5" w:space="0" w:color="000000"/>
              <w:left w:val="nil"/>
              <w:bottom w:val="single" w:sz="5" w:space="0" w:color="000000"/>
              <w:right w:val="single" w:sz="5" w:space="0" w:color="000000"/>
            </w:tcBorders>
          </w:tcPr>
          <w:p w14:paraId="1E43975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dzīvi dzīvnieki</w:t>
            </w:r>
          </w:p>
        </w:tc>
      </w:tr>
      <w:tr w:rsidR="006E778E" w:rsidRPr="00ED3005" w14:paraId="0F4C6B6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8DEA57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w:t>
            </w:r>
          </w:p>
        </w:tc>
        <w:tc>
          <w:tcPr>
            <w:tcW w:w="4280" w:type="pct"/>
            <w:tcBorders>
              <w:top w:val="single" w:sz="5" w:space="0" w:color="000000"/>
              <w:left w:val="nil"/>
              <w:bottom w:val="single" w:sz="5" w:space="0" w:color="000000"/>
              <w:right w:val="single" w:sz="5" w:space="0" w:color="000000"/>
            </w:tcBorders>
            <w:shd w:val="clear" w:color="auto" w:fill="F1F1F1"/>
          </w:tcPr>
          <w:p w14:paraId="307EE60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Svaiga, atdzesēta vai saldēta gaļa (</w:t>
            </w:r>
            <w:r>
              <w:rPr>
                <w:rFonts w:ascii="Times New Roman" w:hAnsi="Times New Roman"/>
                <w:i/>
                <w:iCs/>
              </w:rPr>
              <w:t>ND</w:t>
            </w:r>
            <w:r>
              <w:rPr>
                <w:rFonts w:ascii="Times New Roman" w:hAnsi="Times New Roman"/>
              </w:rPr>
              <w:t>)</w:t>
            </w:r>
          </w:p>
        </w:tc>
      </w:tr>
      <w:tr w:rsidR="006E778E" w:rsidRPr="00ED3005" w14:paraId="142DFE0A" w14:textId="77777777" w:rsidTr="00245BE2">
        <w:tc>
          <w:tcPr>
            <w:tcW w:w="720" w:type="pct"/>
            <w:tcBorders>
              <w:top w:val="single" w:sz="5" w:space="0" w:color="000000"/>
              <w:left w:val="single" w:sz="5" w:space="0" w:color="000000"/>
              <w:bottom w:val="single" w:sz="5" w:space="0" w:color="000000"/>
              <w:right w:val="nil"/>
            </w:tcBorders>
          </w:tcPr>
          <w:p w14:paraId="01C1DAE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01.1.2.2.1</w:t>
            </w:r>
          </w:p>
        </w:tc>
        <w:tc>
          <w:tcPr>
            <w:tcW w:w="4280" w:type="pct"/>
            <w:tcBorders>
              <w:top w:val="single" w:sz="5" w:space="0" w:color="000000"/>
              <w:left w:val="nil"/>
              <w:bottom w:val="single" w:sz="5" w:space="0" w:color="000000"/>
              <w:right w:val="single" w:sz="5" w:space="0" w:color="000000"/>
            </w:tcBorders>
          </w:tcPr>
          <w:p w14:paraId="04F7095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Liellopu gaļa, svaiga, atdzesēta vai saldēta</w:t>
            </w:r>
          </w:p>
        </w:tc>
      </w:tr>
      <w:tr w:rsidR="006E778E" w:rsidRPr="00ED3005" w14:paraId="5E924E47" w14:textId="77777777" w:rsidTr="00245BE2">
        <w:tc>
          <w:tcPr>
            <w:tcW w:w="720" w:type="pct"/>
            <w:tcBorders>
              <w:top w:val="single" w:sz="5" w:space="0" w:color="000000"/>
              <w:left w:val="single" w:sz="5" w:space="0" w:color="000000"/>
              <w:bottom w:val="single" w:sz="5" w:space="0" w:color="000000"/>
              <w:right w:val="nil"/>
            </w:tcBorders>
          </w:tcPr>
          <w:p w14:paraId="43778F4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01.1.2.2.2</w:t>
            </w:r>
          </w:p>
        </w:tc>
        <w:tc>
          <w:tcPr>
            <w:tcW w:w="4280" w:type="pct"/>
            <w:tcBorders>
              <w:top w:val="single" w:sz="5" w:space="0" w:color="000000"/>
              <w:left w:val="nil"/>
              <w:bottom w:val="single" w:sz="5" w:space="0" w:color="000000"/>
              <w:right w:val="single" w:sz="5" w:space="0" w:color="000000"/>
            </w:tcBorders>
          </w:tcPr>
          <w:p w14:paraId="5CC0769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Cūkgaļa, svaiga, atdzesēta vai saldēta</w:t>
            </w:r>
          </w:p>
        </w:tc>
      </w:tr>
      <w:tr w:rsidR="006E778E" w:rsidRPr="00ED3005" w14:paraId="2C9A7AE5" w14:textId="77777777" w:rsidTr="00245BE2">
        <w:tc>
          <w:tcPr>
            <w:tcW w:w="720" w:type="pct"/>
            <w:tcBorders>
              <w:top w:val="single" w:sz="5" w:space="0" w:color="000000"/>
              <w:left w:val="single" w:sz="5" w:space="0" w:color="000000"/>
              <w:bottom w:val="single" w:sz="5" w:space="0" w:color="000000"/>
              <w:right w:val="nil"/>
            </w:tcBorders>
          </w:tcPr>
          <w:p w14:paraId="2DD1E85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01.1.2.2.3</w:t>
            </w:r>
          </w:p>
        </w:tc>
        <w:tc>
          <w:tcPr>
            <w:tcW w:w="4280" w:type="pct"/>
            <w:tcBorders>
              <w:top w:val="single" w:sz="5" w:space="0" w:color="000000"/>
              <w:left w:val="nil"/>
              <w:bottom w:val="single" w:sz="5" w:space="0" w:color="000000"/>
              <w:right w:val="single" w:sz="5" w:space="0" w:color="000000"/>
            </w:tcBorders>
          </w:tcPr>
          <w:p w14:paraId="68CA1BD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Kazas, jēra un aitas gaļa, svaiga, atdzesēta vai saldēta</w:t>
            </w:r>
          </w:p>
        </w:tc>
      </w:tr>
      <w:tr w:rsidR="006E778E" w:rsidRPr="00ED3005" w14:paraId="6863FC28" w14:textId="77777777" w:rsidTr="00245BE2">
        <w:tc>
          <w:tcPr>
            <w:tcW w:w="720" w:type="pct"/>
            <w:tcBorders>
              <w:top w:val="single" w:sz="5" w:space="0" w:color="000000"/>
              <w:left w:val="single" w:sz="5" w:space="0" w:color="000000"/>
              <w:bottom w:val="single" w:sz="5" w:space="0" w:color="000000"/>
              <w:right w:val="nil"/>
            </w:tcBorders>
          </w:tcPr>
          <w:p w14:paraId="3D6965B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01.1.2.2.4</w:t>
            </w:r>
          </w:p>
        </w:tc>
        <w:tc>
          <w:tcPr>
            <w:tcW w:w="4280" w:type="pct"/>
            <w:tcBorders>
              <w:top w:val="single" w:sz="5" w:space="0" w:color="000000"/>
              <w:left w:val="nil"/>
              <w:bottom w:val="single" w:sz="5" w:space="0" w:color="000000"/>
              <w:right w:val="single" w:sz="5" w:space="0" w:color="000000"/>
            </w:tcBorders>
          </w:tcPr>
          <w:p w14:paraId="0F7075C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Mājputnu gaļa, svaiga, atdzesēta vai saldēta</w:t>
            </w:r>
          </w:p>
        </w:tc>
      </w:tr>
      <w:tr w:rsidR="006E778E" w:rsidRPr="00ED3005" w14:paraId="3F0B4D82" w14:textId="77777777" w:rsidTr="00245BE2">
        <w:trPr>
          <w:trHeight w:hRule="exact" w:val="265"/>
        </w:trPr>
        <w:tc>
          <w:tcPr>
            <w:tcW w:w="720" w:type="pct"/>
            <w:tcBorders>
              <w:top w:val="nil"/>
              <w:left w:val="single" w:sz="5" w:space="0" w:color="000000"/>
              <w:bottom w:val="single" w:sz="5" w:space="0" w:color="000000"/>
              <w:right w:val="nil"/>
            </w:tcBorders>
          </w:tcPr>
          <w:p w14:paraId="5ECD7DB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01.1.2.2.5</w:t>
            </w:r>
          </w:p>
        </w:tc>
        <w:tc>
          <w:tcPr>
            <w:tcW w:w="4280" w:type="pct"/>
            <w:tcBorders>
              <w:top w:val="nil"/>
              <w:left w:val="nil"/>
              <w:bottom w:val="single" w:sz="5" w:space="0" w:color="000000"/>
              <w:right w:val="single" w:sz="5" w:space="0" w:color="000000"/>
            </w:tcBorders>
          </w:tcPr>
          <w:p w14:paraId="0C5BF67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Zaķu un trušu gaļa, svaiga, atdzesēta vai saldēta</w:t>
            </w:r>
          </w:p>
        </w:tc>
      </w:tr>
      <w:tr w:rsidR="006E778E" w:rsidRPr="00ED3005" w14:paraId="65CDFB54" w14:textId="77777777" w:rsidTr="00245BE2">
        <w:trPr>
          <w:trHeight w:hRule="exact" w:val="327"/>
        </w:trPr>
        <w:tc>
          <w:tcPr>
            <w:tcW w:w="720" w:type="pct"/>
            <w:tcBorders>
              <w:top w:val="single" w:sz="5" w:space="0" w:color="000000"/>
              <w:left w:val="single" w:sz="5" w:space="0" w:color="000000"/>
              <w:bottom w:val="single" w:sz="5" w:space="0" w:color="000000"/>
              <w:right w:val="nil"/>
            </w:tcBorders>
          </w:tcPr>
          <w:p w14:paraId="2FA94DF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01.1.2.2.6</w:t>
            </w:r>
          </w:p>
        </w:tc>
        <w:tc>
          <w:tcPr>
            <w:tcW w:w="4280" w:type="pct"/>
            <w:tcBorders>
              <w:top w:val="single" w:sz="5" w:space="0" w:color="000000"/>
              <w:left w:val="nil"/>
              <w:bottom w:val="single" w:sz="5" w:space="0" w:color="000000"/>
              <w:right w:val="single" w:sz="5" w:space="0" w:color="000000"/>
            </w:tcBorders>
          </w:tcPr>
          <w:p w14:paraId="0D21D3F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Zirgu un citu zirgu dzimtas dzīvnieku gaļa, svaiga, atdzesēta vai saldēta</w:t>
            </w:r>
          </w:p>
        </w:tc>
      </w:tr>
      <w:tr w:rsidR="006E778E" w:rsidRPr="00ED3005" w14:paraId="6A9573D6"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2A2FB9B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01.1.2.2.7</w:t>
            </w:r>
          </w:p>
        </w:tc>
        <w:tc>
          <w:tcPr>
            <w:tcW w:w="4280" w:type="pct"/>
            <w:tcBorders>
              <w:top w:val="single" w:sz="5" w:space="0" w:color="000000"/>
              <w:left w:val="nil"/>
              <w:bottom w:val="single" w:sz="5" w:space="0" w:color="000000"/>
              <w:right w:val="single" w:sz="5" w:space="0" w:color="000000"/>
            </w:tcBorders>
          </w:tcPr>
          <w:p w14:paraId="03F50A3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Kamieļu un kamieļu dzimtas dzīvnieku gaļa, svaiga, atdzesēta vai saldēta</w:t>
            </w:r>
          </w:p>
        </w:tc>
      </w:tr>
      <w:tr w:rsidR="006E778E" w:rsidRPr="00ED3005" w14:paraId="5BEF4F52" w14:textId="77777777" w:rsidTr="00245BE2">
        <w:trPr>
          <w:trHeight w:hRule="exact" w:val="253"/>
        </w:trPr>
        <w:tc>
          <w:tcPr>
            <w:tcW w:w="720" w:type="pct"/>
            <w:tcBorders>
              <w:top w:val="single" w:sz="5" w:space="0" w:color="000000"/>
              <w:left w:val="single" w:sz="5" w:space="0" w:color="000000"/>
              <w:bottom w:val="single" w:sz="5" w:space="0" w:color="000000"/>
              <w:right w:val="nil"/>
            </w:tcBorders>
          </w:tcPr>
          <w:p w14:paraId="0289B7C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01.1.2.2.9</w:t>
            </w:r>
          </w:p>
        </w:tc>
        <w:tc>
          <w:tcPr>
            <w:tcW w:w="4280" w:type="pct"/>
            <w:tcBorders>
              <w:top w:val="single" w:sz="5" w:space="0" w:color="000000"/>
              <w:left w:val="nil"/>
              <w:bottom w:val="single" w:sz="5" w:space="0" w:color="000000"/>
              <w:right w:val="single" w:sz="5" w:space="0" w:color="000000"/>
            </w:tcBorders>
          </w:tcPr>
          <w:p w14:paraId="785B26E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 gaļa, svaiga, atdzesēta vai saldēta</w:t>
            </w:r>
          </w:p>
        </w:tc>
      </w:tr>
      <w:tr w:rsidR="006E778E" w:rsidRPr="00ED3005" w14:paraId="3C8923D1" w14:textId="77777777" w:rsidTr="00245BE2">
        <w:trPr>
          <w:trHeight w:hRule="exact" w:val="411"/>
        </w:trPr>
        <w:tc>
          <w:tcPr>
            <w:tcW w:w="720" w:type="pct"/>
            <w:tcBorders>
              <w:top w:val="single" w:sz="5" w:space="0" w:color="000000"/>
              <w:left w:val="single" w:sz="5" w:space="0" w:color="000000"/>
              <w:bottom w:val="single" w:sz="5" w:space="0" w:color="000000"/>
              <w:right w:val="nil"/>
            </w:tcBorders>
            <w:shd w:val="clear" w:color="auto" w:fill="F1F1F1"/>
          </w:tcPr>
          <w:p w14:paraId="06C2D59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01.1.2.3</w:t>
            </w:r>
          </w:p>
        </w:tc>
        <w:tc>
          <w:tcPr>
            <w:tcW w:w="4280" w:type="pct"/>
            <w:tcBorders>
              <w:top w:val="single" w:sz="5" w:space="0" w:color="000000"/>
              <w:left w:val="nil"/>
              <w:bottom w:val="single" w:sz="5" w:space="0" w:color="000000"/>
              <w:right w:val="single" w:sz="5" w:space="0" w:color="000000"/>
            </w:tcBorders>
            <w:shd w:val="clear" w:color="auto" w:fill="F1F1F1"/>
          </w:tcPr>
          <w:p w14:paraId="7B8871F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Gaļa, žāvēta, sālīta, sālījumā vai kūpināta (</w:t>
            </w:r>
            <w:r>
              <w:rPr>
                <w:rFonts w:ascii="Times New Roman" w:hAnsi="Times New Roman"/>
                <w:i/>
                <w:iCs/>
              </w:rPr>
              <w:t>ND</w:t>
            </w:r>
            <w:r>
              <w:rPr>
                <w:rFonts w:ascii="Times New Roman" w:hAnsi="Times New Roman"/>
              </w:rPr>
              <w:t>)</w:t>
            </w:r>
          </w:p>
        </w:tc>
      </w:tr>
      <w:tr w:rsidR="006E778E" w:rsidRPr="00ED3005" w14:paraId="7077A567" w14:textId="77777777" w:rsidTr="00245BE2">
        <w:trPr>
          <w:trHeight w:hRule="exact" w:val="402"/>
        </w:trPr>
        <w:tc>
          <w:tcPr>
            <w:tcW w:w="720" w:type="pct"/>
            <w:tcBorders>
              <w:top w:val="single" w:sz="5" w:space="0" w:color="000000"/>
              <w:left w:val="single" w:sz="5" w:space="0" w:color="000000"/>
              <w:bottom w:val="single" w:sz="5" w:space="0" w:color="000000"/>
              <w:right w:val="nil"/>
            </w:tcBorders>
          </w:tcPr>
          <w:p w14:paraId="742FD1F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01.1.2.3.1</w:t>
            </w:r>
          </w:p>
        </w:tc>
        <w:tc>
          <w:tcPr>
            <w:tcW w:w="4280" w:type="pct"/>
            <w:tcBorders>
              <w:top w:val="single" w:sz="5" w:space="0" w:color="000000"/>
              <w:left w:val="nil"/>
              <w:bottom w:val="single" w:sz="5" w:space="0" w:color="000000"/>
              <w:right w:val="single" w:sz="5" w:space="0" w:color="000000"/>
            </w:tcBorders>
          </w:tcPr>
          <w:p w14:paraId="699767D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Liellopu gaļa, sālīta, žāvēta vai kūpināta</w:t>
            </w:r>
          </w:p>
        </w:tc>
      </w:tr>
      <w:tr w:rsidR="006E778E" w:rsidRPr="00ED3005" w14:paraId="2A94A990"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9115BC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01.1.2.3.2</w:t>
            </w:r>
          </w:p>
        </w:tc>
        <w:tc>
          <w:tcPr>
            <w:tcW w:w="4280" w:type="pct"/>
            <w:tcBorders>
              <w:top w:val="single" w:sz="5" w:space="0" w:color="000000"/>
              <w:left w:val="nil"/>
              <w:bottom w:val="single" w:sz="5" w:space="0" w:color="000000"/>
              <w:right w:val="single" w:sz="5" w:space="0" w:color="000000"/>
            </w:tcBorders>
          </w:tcPr>
          <w:p w14:paraId="69F9ADF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Cūkgaļa, izcirtņi, sālīti, žāvēti vai kūpināti (bekons un šķiņķis)</w:t>
            </w:r>
          </w:p>
        </w:tc>
      </w:tr>
      <w:tr w:rsidR="006E778E" w:rsidRPr="00ED3005" w14:paraId="2BC3DE06"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2439CD4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01.1.2.3.9</w:t>
            </w:r>
          </w:p>
        </w:tc>
        <w:tc>
          <w:tcPr>
            <w:tcW w:w="4280" w:type="pct"/>
            <w:tcBorders>
              <w:top w:val="single" w:sz="5" w:space="0" w:color="000000"/>
              <w:left w:val="nil"/>
              <w:bottom w:val="single" w:sz="5" w:space="0" w:color="000000"/>
              <w:right w:val="single" w:sz="5" w:space="0" w:color="000000"/>
            </w:tcBorders>
          </w:tcPr>
          <w:p w14:paraId="58861AE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 gaļa, žāvēta, sālīta vai kūpināta</w:t>
            </w:r>
          </w:p>
        </w:tc>
      </w:tr>
      <w:tr w:rsidR="006E778E" w:rsidRPr="00ED3005" w14:paraId="3A4EB169" w14:textId="77777777" w:rsidTr="00245BE2">
        <w:trPr>
          <w:trHeight w:hRule="exact" w:val="499"/>
        </w:trPr>
        <w:tc>
          <w:tcPr>
            <w:tcW w:w="720" w:type="pct"/>
            <w:tcBorders>
              <w:top w:val="single" w:sz="5" w:space="0" w:color="000000"/>
              <w:left w:val="single" w:sz="5" w:space="0" w:color="000000"/>
              <w:bottom w:val="single" w:sz="5" w:space="0" w:color="000000"/>
              <w:right w:val="nil"/>
            </w:tcBorders>
            <w:shd w:val="clear" w:color="auto" w:fill="F1F1F1"/>
          </w:tcPr>
          <w:p w14:paraId="1429638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01.1.2.4</w:t>
            </w:r>
          </w:p>
        </w:tc>
        <w:tc>
          <w:tcPr>
            <w:tcW w:w="4280" w:type="pct"/>
            <w:tcBorders>
              <w:top w:val="single" w:sz="5" w:space="0" w:color="000000"/>
              <w:left w:val="nil"/>
              <w:bottom w:val="single" w:sz="5" w:space="0" w:color="000000"/>
              <w:right w:val="single" w:sz="5" w:space="0" w:color="000000"/>
            </w:tcBorders>
            <w:shd w:val="clear" w:color="auto" w:fill="F1F1F1"/>
          </w:tcPr>
          <w:p w14:paraId="12DCC3C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Nokautu dzīvnieku subprodukti, asinis un citas daļas – svaigas, atdzesētas vai saldētas, kaltētas, sālītas, sālījumā vai kūpinātas (</w:t>
            </w:r>
            <w:r>
              <w:rPr>
                <w:rFonts w:ascii="Times New Roman" w:hAnsi="Times New Roman"/>
                <w:i/>
                <w:iCs/>
              </w:rPr>
              <w:t>ND</w:t>
            </w:r>
            <w:r>
              <w:rPr>
                <w:rFonts w:ascii="Times New Roman" w:hAnsi="Times New Roman"/>
              </w:rPr>
              <w:t>)</w:t>
            </w:r>
          </w:p>
        </w:tc>
      </w:tr>
      <w:tr w:rsidR="006E778E" w:rsidRPr="00ED3005" w14:paraId="35D273DF" w14:textId="77777777" w:rsidTr="00245BE2">
        <w:trPr>
          <w:trHeight w:hRule="exact" w:val="497"/>
        </w:trPr>
        <w:tc>
          <w:tcPr>
            <w:tcW w:w="720" w:type="pct"/>
            <w:tcBorders>
              <w:top w:val="single" w:sz="5" w:space="0" w:color="000000"/>
              <w:left w:val="single" w:sz="5" w:space="0" w:color="000000"/>
              <w:bottom w:val="single" w:sz="5" w:space="0" w:color="000000"/>
              <w:right w:val="nil"/>
            </w:tcBorders>
          </w:tcPr>
          <w:p w14:paraId="77F8CB0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01.1.2.4.0</w:t>
            </w:r>
          </w:p>
        </w:tc>
        <w:tc>
          <w:tcPr>
            <w:tcW w:w="4280" w:type="pct"/>
            <w:tcBorders>
              <w:top w:val="single" w:sz="5" w:space="0" w:color="000000"/>
              <w:left w:val="nil"/>
              <w:bottom w:val="single" w:sz="5" w:space="0" w:color="000000"/>
              <w:right w:val="single" w:sz="5" w:space="0" w:color="000000"/>
            </w:tcBorders>
          </w:tcPr>
          <w:p w14:paraId="1E90D89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Nokautu dzīvnieku subprodukti, asinis un citas daļas – svaigas, atdzesētas vai saldētas, kaltētas, sālītas, sālījumā vai kūpinātas</w:t>
            </w:r>
          </w:p>
        </w:tc>
      </w:tr>
      <w:tr w:rsidR="006E778E" w:rsidRPr="00ED3005" w14:paraId="7F8426A4" w14:textId="77777777" w:rsidTr="00245BE2">
        <w:trPr>
          <w:trHeight w:hRule="exact" w:val="499"/>
        </w:trPr>
        <w:tc>
          <w:tcPr>
            <w:tcW w:w="720" w:type="pct"/>
            <w:tcBorders>
              <w:top w:val="single" w:sz="5" w:space="0" w:color="000000"/>
              <w:left w:val="single" w:sz="5" w:space="0" w:color="000000"/>
              <w:bottom w:val="single" w:sz="5" w:space="0" w:color="000000"/>
              <w:right w:val="nil"/>
            </w:tcBorders>
            <w:shd w:val="clear" w:color="auto" w:fill="F1F1F1"/>
          </w:tcPr>
          <w:p w14:paraId="65B4096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w:t>
            </w:r>
          </w:p>
        </w:tc>
        <w:tc>
          <w:tcPr>
            <w:tcW w:w="4280" w:type="pct"/>
            <w:tcBorders>
              <w:top w:val="single" w:sz="5" w:space="0" w:color="000000"/>
              <w:left w:val="nil"/>
              <w:bottom w:val="single" w:sz="5" w:space="0" w:color="000000"/>
              <w:right w:val="single" w:sz="5" w:space="0" w:color="000000"/>
            </w:tcBorders>
            <w:shd w:val="clear" w:color="auto" w:fill="F1F1F1"/>
          </w:tcPr>
          <w:p w14:paraId="46D8A02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Izstrādājumi no nokautu dzīvnieku gaļas, subproduktiem, asinīm un citām daļām (</w:t>
            </w:r>
            <w:r>
              <w:rPr>
                <w:rFonts w:ascii="Times New Roman" w:hAnsi="Times New Roman"/>
                <w:i/>
                <w:iCs/>
              </w:rPr>
              <w:t>ND</w:t>
            </w:r>
            <w:r>
              <w:rPr>
                <w:rFonts w:ascii="Times New Roman" w:hAnsi="Times New Roman"/>
              </w:rPr>
              <w:t>)</w:t>
            </w:r>
          </w:p>
        </w:tc>
      </w:tr>
      <w:tr w:rsidR="006E778E" w:rsidRPr="00ED3005" w14:paraId="50BF45C8" w14:textId="77777777" w:rsidTr="00245BE2">
        <w:trPr>
          <w:trHeight w:hRule="exact" w:val="255"/>
        </w:trPr>
        <w:tc>
          <w:tcPr>
            <w:tcW w:w="720" w:type="pct"/>
            <w:tcBorders>
              <w:top w:val="single" w:sz="5" w:space="0" w:color="000000"/>
              <w:left w:val="single" w:sz="5" w:space="0" w:color="000000"/>
              <w:bottom w:val="single" w:sz="5" w:space="0" w:color="000000"/>
              <w:right w:val="nil"/>
            </w:tcBorders>
          </w:tcPr>
          <w:p w14:paraId="0BCB702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01.1.2.5.1</w:t>
            </w:r>
          </w:p>
        </w:tc>
        <w:tc>
          <w:tcPr>
            <w:tcW w:w="4280" w:type="pct"/>
            <w:tcBorders>
              <w:top w:val="single" w:sz="5" w:space="0" w:color="000000"/>
              <w:left w:val="nil"/>
              <w:bottom w:val="single" w:sz="5" w:space="0" w:color="000000"/>
              <w:right w:val="single" w:sz="5" w:space="0" w:color="000000"/>
            </w:tcBorders>
          </w:tcPr>
          <w:p w14:paraId="169AEE9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Desas un līdzīgi izstrādājumi no gaļas, subproduktiem vai asinīm</w:t>
            </w:r>
          </w:p>
        </w:tc>
      </w:tr>
      <w:tr w:rsidR="006E778E" w:rsidRPr="00ED3005" w14:paraId="35B76091"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54E4F55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01.1.2.5.2</w:t>
            </w:r>
          </w:p>
        </w:tc>
        <w:tc>
          <w:tcPr>
            <w:tcW w:w="4280" w:type="pct"/>
            <w:tcBorders>
              <w:top w:val="single" w:sz="5" w:space="0" w:color="000000"/>
              <w:left w:val="nil"/>
              <w:bottom w:val="single" w:sz="5" w:space="0" w:color="000000"/>
              <w:right w:val="single" w:sz="5" w:space="0" w:color="000000"/>
            </w:tcBorders>
          </w:tcPr>
          <w:p w14:paraId="6EA4720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Konservēta gaļa</w:t>
            </w:r>
          </w:p>
        </w:tc>
      </w:tr>
      <w:tr w:rsidR="006E778E" w:rsidRPr="00ED3005" w14:paraId="28FE7334"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5700756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01.1.2.5.3</w:t>
            </w:r>
          </w:p>
        </w:tc>
        <w:tc>
          <w:tcPr>
            <w:tcW w:w="4280" w:type="pct"/>
            <w:tcBorders>
              <w:top w:val="single" w:sz="5" w:space="0" w:color="000000"/>
              <w:left w:val="nil"/>
              <w:bottom w:val="single" w:sz="5" w:space="0" w:color="000000"/>
              <w:right w:val="single" w:sz="5" w:space="0" w:color="000000"/>
            </w:tcBorders>
          </w:tcPr>
          <w:p w14:paraId="47A53C1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Pastēte, tostarp aknu pastēte</w:t>
            </w:r>
          </w:p>
        </w:tc>
      </w:tr>
      <w:tr w:rsidR="006E778E" w:rsidRPr="00ED3005" w14:paraId="58DBE615" w14:textId="77777777" w:rsidTr="00245BE2">
        <w:trPr>
          <w:trHeight w:hRule="exact" w:val="253"/>
        </w:trPr>
        <w:tc>
          <w:tcPr>
            <w:tcW w:w="720" w:type="pct"/>
            <w:tcBorders>
              <w:top w:val="single" w:sz="5" w:space="0" w:color="000000"/>
              <w:left w:val="single" w:sz="5" w:space="0" w:color="000000"/>
              <w:bottom w:val="single" w:sz="5" w:space="0" w:color="000000"/>
              <w:right w:val="nil"/>
            </w:tcBorders>
          </w:tcPr>
          <w:p w14:paraId="449664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01.1.2.5.9</w:t>
            </w:r>
          </w:p>
        </w:tc>
        <w:tc>
          <w:tcPr>
            <w:tcW w:w="4280" w:type="pct"/>
            <w:tcBorders>
              <w:top w:val="single" w:sz="5" w:space="0" w:color="000000"/>
              <w:left w:val="nil"/>
              <w:bottom w:val="single" w:sz="5" w:space="0" w:color="000000"/>
              <w:right w:val="single" w:sz="5" w:space="0" w:color="000000"/>
            </w:tcBorders>
          </w:tcPr>
          <w:p w14:paraId="589EA2E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izstrādājumi no gaļas, subproduktiem vai asinīm, citur neklasificēti</w:t>
            </w:r>
          </w:p>
        </w:tc>
      </w:tr>
      <w:tr w:rsidR="006E778E" w:rsidRPr="00ED3005" w14:paraId="29E23104" w14:textId="77777777" w:rsidTr="00245BE2">
        <w:trPr>
          <w:trHeight w:hRule="exact" w:val="254"/>
        </w:trPr>
        <w:tc>
          <w:tcPr>
            <w:tcW w:w="720" w:type="pct"/>
            <w:tcBorders>
              <w:top w:val="single" w:sz="5" w:space="0" w:color="000000"/>
              <w:left w:val="single" w:sz="5" w:space="0" w:color="000000"/>
              <w:bottom w:val="single" w:sz="5" w:space="0" w:color="000000"/>
              <w:right w:val="nil"/>
            </w:tcBorders>
            <w:shd w:val="clear" w:color="auto" w:fill="D9D9D9"/>
          </w:tcPr>
          <w:p w14:paraId="0716AAF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w:t>
            </w:r>
          </w:p>
        </w:tc>
        <w:tc>
          <w:tcPr>
            <w:tcW w:w="4280" w:type="pct"/>
            <w:tcBorders>
              <w:top w:val="single" w:sz="5" w:space="0" w:color="000000"/>
              <w:left w:val="nil"/>
              <w:bottom w:val="single" w:sz="5" w:space="0" w:color="000000"/>
              <w:right w:val="single" w:sz="5" w:space="0" w:color="000000"/>
            </w:tcBorders>
            <w:shd w:val="clear" w:color="auto" w:fill="D9D9D9"/>
          </w:tcPr>
          <w:p w14:paraId="0BAA935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Zivis un citas jūras veltes (</w:t>
            </w:r>
            <w:r>
              <w:rPr>
                <w:rFonts w:ascii="Times New Roman" w:hAnsi="Times New Roman"/>
                <w:i/>
                <w:iCs/>
              </w:rPr>
              <w:t>ND</w:t>
            </w:r>
            <w:r>
              <w:rPr>
                <w:rFonts w:ascii="Times New Roman" w:hAnsi="Times New Roman"/>
              </w:rPr>
              <w:t>)</w:t>
            </w:r>
          </w:p>
        </w:tc>
      </w:tr>
      <w:tr w:rsidR="006E778E" w:rsidRPr="00ED3005" w14:paraId="0A14063D" w14:textId="77777777" w:rsidTr="00245BE2">
        <w:trPr>
          <w:trHeight w:hRule="exact" w:val="253"/>
        </w:trPr>
        <w:tc>
          <w:tcPr>
            <w:tcW w:w="720" w:type="pct"/>
            <w:tcBorders>
              <w:top w:val="single" w:sz="5" w:space="0" w:color="000000"/>
              <w:left w:val="single" w:sz="5" w:space="0" w:color="000000"/>
              <w:bottom w:val="single" w:sz="5" w:space="0" w:color="000000"/>
              <w:right w:val="nil"/>
            </w:tcBorders>
            <w:shd w:val="clear" w:color="auto" w:fill="F1F1F1"/>
          </w:tcPr>
          <w:p w14:paraId="657F2ED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w:t>
            </w:r>
          </w:p>
        </w:tc>
        <w:tc>
          <w:tcPr>
            <w:tcW w:w="4280" w:type="pct"/>
            <w:tcBorders>
              <w:top w:val="single" w:sz="5" w:space="0" w:color="000000"/>
              <w:left w:val="nil"/>
              <w:bottom w:val="single" w:sz="5" w:space="0" w:color="000000"/>
              <w:right w:val="single" w:sz="5" w:space="0" w:color="000000"/>
            </w:tcBorders>
            <w:shd w:val="clear" w:color="auto" w:fill="F1F1F1"/>
          </w:tcPr>
          <w:p w14:paraId="5B348D0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Zivis – dzīvas, svaigas, atdzesētas vai saldētas (</w:t>
            </w:r>
            <w:r>
              <w:rPr>
                <w:rFonts w:ascii="Times New Roman" w:hAnsi="Times New Roman"/>
                <w:i/>
                <w:iCs/>
              </w:rPr>
              <w:t>ND</w:t>
            </w:r>
            <w:r>
              <w:rPr>
                <w:rFonts w:ascii="Times New Roman" w:hAnsi="Times New Roman"/>
              </w:rPr>
              <w:t>)</w:t>
            </w:r>
          </w:p>
        </w:tc>
      </w:tr>
      <w:tr w:rsidR="006E778E" w:rsidRPr="00ED3005" w14:paraId="2048A93D"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D4015D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01.1.3.1.1</w:t>
            </w:r>
          </w:p>
        </w:tc>
        <w:tc>
          <w:tcPr>
            <w:tcW w:w="4280" w:type="pct"/>
            <w:tcBorders>
              <w:top w:val="single" w:sz="5" w:space="0" w:color="000000"/>
              <w:left w:val="nil"/>
              <w:bottom w:val="single" w:sz="5" w:space="0" w:color="000000"/>
              <w:right w:val="single" w:sz="5" w:space="0" w:color="000000"/>
            </w:tcBorders>
          </w:tcPr>
          <w:p w14:paraId="5E91F3F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Saldūdens zivis – dzīvas, svaigas, atdzesētas vai saldētas</w:t>
            </w:r>
          </w:p>
        </w:tc>
      </w:tr>
      <w:tr w:rsidR="006E778E" w:rsidRPr="00ED3005" w14:paraId="63D754B2"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E915B9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01.1.3.1.2</w:t>
            </w:r>
          </w:p>
        </w:tc>
        <w:tc>
          <w:tcPr>
            <w:tcW w:w="4280" w:type="pct"/>
            <w:tcBorders>
              <w:top w:val="single" w:sz="5" w:space="0" w:color="000000"/>
              <w:left w:val="nil"/>
              <w:bottom w:val="single" w:sz="5" w:space="0" w:color="000000"/>
              <w:right w:val="single" w:sz="5" w:space="0" w:color="000000"/>
            </w:tcBorders>
          </w:tcPr>
          <w:p w14:paraId="4973357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Lašveidīgās zivis – dzīvas, svaigas, atdzesētas vai saldētas</w:t>
            </w:r>
          </w:p>
        </w:tc>
      </w:tr>
      <w:tr w:rsidR="006E778E" w:rsidRPr="00ED3005" w14:paraId="391CBC45"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56D9268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01.1.3.1.3</w:t>
            </w:r>
          </w:p>
        </w:tc>
        <w:tc>
          <w:tcPr>
            <w:tcW w:w="4280" w:type="pct"/>
            <w:tcBorders>
              <w:top w:val="single" w:sz="5" w:space="0" w:color="000000"/>
              <w:left w:val="nil"/>
              <w:bottom w:val="single" w:sz="5" w:space="0" w:color="000000"/>
              <w:right w:val="single" w:sz="5" w:space="0" w:color="000000"/>
            </w:tcBorders>
          </w:tcPr>
          <w:p w14:paraId="63A7D82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Plekstveidīgās zivis – dzīvas, svaigas, atdzesētas vai saldētas</w:t>
            </w:r>
          </w:p>
        </w:tc>
      </w:tr>
      <w:tr w:rsidR="006E778E" w:rsidRPr="00ED3005" w14:paraId="52152970"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E6F63F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01.1.3.1.4</w:t>
            </w:r>
          </w:p>
        </w:tc>
        <w:tc>
          <w:tcPr>
            <w:tcW w:w="4280" w:type="pct"/>
            <w:tcBorders>
              <w:top w:val="single" w:sz="5" w:space="0" w:color="000000"/>
              <w:left w:val="nil"/>
              <w:bottom w:val="single" w:sz="5" w:space="0" w:color="000000"/>
              <w:right w:val="single" w:sz="5" w:space="0" w:color="000000"/>
            </w:tcBorders>
          </w:tcPr>
          <w:p w14:paraId="325A6D0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Mencveidīgās zivis – dzīvas, svaigas, atdzesētas vai saldētas</w:t>
            </w:r>
          </w:p>
        </w:tc>
      </w:tr>
      <w:tr w:rsidR="006E778E" w:rsidRPr="00ED3005" w14:paraId="0AF7EFF2"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0E398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01.1.3.1.5</w:t>
            </w:r>
          </w:p>
        </w:tc>
        <w:tc>
          <w:tcPr>
            <w:tcW w:w="4280" w:type="pct"/>
            <w:tcBorders>
              <w:top w:val="single" w:sz="5" w:space="0" w:color="000000"/>
              <w:left w:val="nil"/>
              <w:bottom w:val="single" w:sz="5" w:space="0" w:color="000000"/>
              <w:right w:val="single" w:sz="5" w:space="0" w:color="000000"/>
            </w:tcBorders>
          </w:tcPr>
          <w:p w14:paraId="06627A3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Tunči vai svītrainie tunči – dzīvi, svaigi, atdzesēti vai saldēti</w:t>
            </w:r>
          </w:p>
        </w:tc>
      </w:tr>
      <w:tr w:rsidR="006E778E" w:rsidRPr="00ED3005" w14:paraId="775D27A7"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64BCC77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01.1.3.1.6</w:t>
            </w:r>
          </w:p>
        </w:tc>
        <w:tc>
          <w:tcPr>
            <w:tcW w:w="4280" w:type="pct"/>
            <w:tcBorders>
              <w:top w:val="single" w:sz="5" w:space="0" w:color="000000"/>
              <w:left w:val="nil"/>
              <w:bottom w:val="single" w:sz="5" w:space="0" w:color="000000"/>
              <w:right w:val="single" w:sz="5" w:space="0" w:color="000000"/>
            </w:tcBorders>
          </w:tcPr>
          <w:p w14:paraId="393D150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pelaģiskās zivis – dzīvas, svaigas, atdzesētas vai saldētas</w:t>
            </w:r>
          </w:p>
        </w:tc>
      </w:tr>
      <w:tr w:rsidR="006E778E" w:rsidRPr="00ED3005" w14:paraId="312B721A" w14:textId="77777777" w:rsidTr="00245BE2">
        <w:trPr>
          <w:trHeight w:hRule="exact" w:val="253"/>
        </w:trPr>
        <w:tc>
          <w:tcPr>
            <w:tcW w:w="720" w:type="pct"/>
            <w:tcBorders>
              <w:top w:val="single" w:sz="5" w:space="0" w:color="000000"/>
              <w:left w:val="single" w:sz="5" w:space="0" w:color="000000"/>
              <w:bottom w:val="single" w:sz="5" w:space="0" w:color="000000"/>
              <w:right w:val="nil"/>
            </w:tcBorders>
          </w:tcPr>
          <w:p w14:paraId="4BC717A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01.1.3.1.9</w:t>
            </w:r>
          </w:p>
        </w:tc>
        <w:tc>
          <w:tcPr>
            <w:tcW w:w="4280" w:type="pct"/>
            <w:tcBorders>
              <w:top w:val="single" w:sz="5" w:space="0" w:color="000000"/>
              <w:left w:val="nil"/>
              <w:bottom w:val="single" w:sz="5" w:space="0" w:color="000000"/>
              <w:right w:val="single" w:sz="5" w:space="0" w:color="000000"/>
            </w:tcBorders>
          </w:tcPr>
          <w:p w14:paraId="2FE2F70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zivis – dzīvas, svaigas, atdzesētas vai saldētas</w:t>
            </w:r>
          </w:p>
        </w:tc>
      </w:tr>
      <w:tr w:rsidR="006E778E" w:rsidRPr="00ED3005" w14:paraId="5CC842B8" w14:textId="77777777" w:rsidTr="00245BE2">
        <w:trPr>
          <w:trHeight w:hRule="exact" w:val="253"/>
        </w:trPr>
        <w:tc>
          <w:tcPr>
            <w:tcW w:w="720" w:type="pct"/>
            <w:tcBorders>
              <w:top w:val="single" w:sz="5" w:space="0" w:color="000000"/>
              <w:left w:val="single" w:sz="5" w:space="0" w:color="000000"/>
              <w:bottom w:val="single" w:sz="5" w:space="0" w:color="000000"/>
              <w:right w:val="nil"/>
            </w:tcBorders>
            <w:shd w:val="clear" w:color="auto" w:fill="F1F1F1"/>
          </w:tcPr>
          <w:p w14:paraId="6AC52FE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01.1.3.2</w:t>
            </w:r>
          </w:p>
        </w:tc>
        <w:tc>
          <w:tcPr>
            <w:tcW w:w="4280" w:type="pct"/>
            <w:tcBorders>
              <w:top w:val="single" w:sz="5" w:space="0" w:color="000000"/>
              <w:left w:val="nil"/>
              <w:bottom w:val="single" w:sz="5" w:space="0" w:color="000000"/>
              <w:right w:val="single" w:sz="5" w:space="0" w:color="000000"/>
            </w:tcBorders>
            <w:shd w:val="clear" w:color="auto" w:fill="F1F1F1"/>
          </w:tcPr>
          <w:p w14:paraId="29CA9BD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Zivis – žāvētas, sālītas, sālījumā vai kūpinātas (</w:t>
            </w:r>
            <w:r>
              <w:rPr>
                <w:rFonts w:ascii="Times New Roman" w:hAnsi="Times New Roman"/>
                <w:i/>
                <w:iCs/>
              </w:rPr>
              <w:t>ND</w:t>
            </w:r>
            <w:r>
              <w:rPr>
                <w:rFonts w:ascii="Times New Roman" w:hAnsi="Times New Roman"/>
              </w:rPr>
              <w:t>)</w:t>
            </w:r>
          </w:p>
        </w:tc>
      </w:tr>
      <w:tr w:rsidR="006E778E" w:rsidRPr="00ED3005" w14:paraId="029269C3"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09B463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01.1.3.2.1</w:t>
            </w:r>
          </w:p>
        </w:tc>
        <w:tc>
          <w:tcPr>
            <w:tcW w:w="4280" w:type="pct"/>
            <w:tcBorders>
              <w:top w:val="single" w:sz="5" w:space="0" w:color="000000"/>
              <w:left w:val="nil"/>
              <w:bottom w:val="single" w:sz="5" w:space="0" w:color="000000"/>
              <w:right w:val="single" w:sz="5" w:space="0" w:color="000000"/>
            </w:tcBorders>
          </w:tcPr>
          <w:p w14:paraId="685E3E8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Lašveidīgās zivis – kūpinātas</w:t>
            </w:r>
          </w:p>
        </w:tc>
      </w:tr>
      <w:tr w:rsidR="006E778E" w:rsidRPr="00ED3005" w14:paraId="7658E8DA"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5F01CB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01.1.3.2.2</w:t>
            </w:r>
          </w:p>
        </w:tc>
        <w:tc>
          <w:tcPr>
            <w:tcW w:w="4280" w:type="pct"/>
            <w:tcBorders>
              <w:top w:val="single" w:sz="5" w:space="0" w:color="000000"/>
              <w:left w:val="nil"/>
              <w:bottom w:val="single" w:sz="5" w:space="0" w:color="000000"/>
              <w:right w:val="single" w:sz="5" w:space="0" w:color="000000"/>
            </w:tcBorders>
          </w:tcPr>
          <w:p w14:paraId="278A0E7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Mencveidīgās zivis – žāvētas, sālītas vai sālījumā</w:t>
            </w:r>
          </w:p>
        </w:tc>
      </w:tr>
      <w:tr w:rsidR="006E778E" w:rsidRPr="00ED3005" w14:paraId="30A040E5"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BE9F14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01.1.3.2.9</w:t>
            </w:r>
          </w:p>
        </w:tc>
        <w:tc>
          <w:tcPr>
            <w:tcW w:w="4280" w:type="pct"/>
            <w:tcBorders>
              <w:top w:val="single" w:sz="5" w:space="0" w:color="000000"/>
              <w:left w:val="nil"/>
              <w:bottom w:val="single" w:sz="5" w:space="0" w:color="000000"/>
              <w:right w:val="single" w:sz="5" w:space="0" w:color="000000"/>
            </w:tcBorders>
          </w:tcPr>
          <w:p w14:paraId="68DAE56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zivis – žāvētas, sālītas, sālījumā, kūpinātas</w:t>
            </w:r>
          </w:p>
        </w:tc>
      </w:tr>
      <w:tr w:rsidR="006E778E" w:rsidRPr="00ED3005" w14:paraId="6476B86C" w14:textId="77777777" w:rsidTr="00245BE2">
        <w:trPr>
          <w:trHeight w:hRule="exact" w:val="254"/>
        </w:trPr>
        <w:tc>
          <w:tcPr>
            <w:tcW w:w="720" w:type="pct"/>
            <w:tcBorders>
              <w:top w:val="single" w:sz="5" w:space="0" w:color="000000"/>
              <w:left w:val="single" w:sz="5" w:space="0" w:color="000000"/>
              <w:bottom w:val="single" w:sz="5" w:space="0" w:color="000000"/>
              <w:right w:val="nil"/>
            </w:tcBorders>
            <w:shd w:val="clear" w:color="auto" w:fill="F1F1F1"/>
          </w:tcPr>
          <w:p w14:paraId="0EE650C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w:t>
            </w:r>
          </w:p>
        </w:tc>
        <w:tc>
          <w:tcPr>
            <w:tcW w:w="4280" w:type="pct"/>
            <w:tcBorders>
              <w:top w:val="single" w:sz="5" w:space="0" w:color="000000"/>
              <w:left w:val="nil"/>
              <w:bottom w:val="single" w:sz="5" w:space="0" w:color="000000"/>
              <w:right w:val="single" w:sz="5" w:space="0" w:color="000000"/>
            </w:tcBorders>
            <w:shd w:val="clear" w:color="auto" w:fill="F1F1F1"/>
          </w:tcPr>
          <w:p w14:paraId="34B6D0D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Zivju izstrādājumi (</w:t>
            </w:r>
            <w:r>
              <w:rPr>
                <w:rFonts w:ascii="Times New Roman" w:hAnsi="Times New Roman"/>
                <w:i/>
                <w:iCs/>
              </w:rPr>
              <w:t>ND</w:t>
            </w:r>
            <w:r>
              <w:rPr>
                <w:rFonts w:ascii="Times New Roman" w:hAnsi="Times New Roman"/>
              </w:rPr>
              <w:t>)</w:t>
            </w:r>
          </w:p>
        </w:tc>
      </w:tr>
      <w:tr w:rsidR="006E778E" w:rsidRPr="00ED3005" w14:paraId="2AE77229"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98DEBC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01.1.3.3.1</w:t>
            </w:r>
          </w:p>
        </w:tc>
        <w:tc>
          <w:tcPr>
            <w:tcW w:w="4280" w:type="pct"/>
            <w:tcBorders>
              <w:top w:val="single" w:sz="5" w:space="0" w:color="000000"/>
              <w:left w:val="nil"/>
              <w:bottom w:val="single" w:sz="5" w:space="0" w:color="000000"/>
              <w:right w:val="single" w:sz="5" w:space="0" w:color="000000"/>
            </w:tcBorders>
          </w:tcPr>
          <w:p w14:paraId="149B751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Tunči vai svītrainie tunči – sagatavoti vai konservēti</w:t>
            </w:r>
          </w:p>
        </w:tc>
      </w:tr>
      <w:tr w:rsidR="006E778E" w:rsidRPr="00ED3005" w14:paraId="1608A738"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0C1345F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01.1.3.3.2</w:t>
            </w:r>
          </w:p>
        </w:tc>
        <w:tc>
          <w:tcPr>
            <w:tcW w:w="4280" w:type="pct"/>
            <w:tcBorders>
              <w:top w:val="single" w:sz="5" w:space="0" w:color="000000"/>
              <w:left w:val="nil"/>
              <w:bottom w:val="single" w:sz="5" w:space="0" w:color="000000"/>
              <w:right w:val="single" w:sz="5" w:space="0" w:color="000000"/>
            </w:tcBorders>
          </w:tcPr>
          <w:p w14:paraId="5A7001F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pelaģiskās zivis – sagatavotas vai konservētas</w:t>
            </w:r>
          </w:p>
        </w:tc>
      </w:tr>
      <w:tr w:rsidR="006E778E" w:rsidRPr="00ED3005" w14:paraId="7EACB676"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6503C93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01.1.3.3.3</w:t>
            </w:r>
          </w:p>
        </w:tc>
        <w:tc>
          <w:tcPr>
            <w:tcW w:w="4280" w:type="pct"/>
            <w:tcBorders>
              <w:top w:val="single" w:sz="5" w:space="0" w:color="000000"/>
              <w:left w:val="nil"/>
              <w:bottom w:val="single" w:sz="5" w:space="0" w:color="000000"/>
              <w:right w:val="single" w:sz="5" w:space="0" w:color="000000"/>
            </w:tcBorders>
          </w:tcPr>
          <w:p w14:paraId="5D4A18F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Kaviārs un kaviāra aizstājēji</w:t>
            </w:r>
          </w:p>
        </w:tc>
      </w:tr>
      <w:tr w:rsidR="006E778E" w:rsidRPr="00ED3005" w14:paraId="6B9CA056"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2E0BAF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01.1.3.3.9</w:t>
            </w:r>
          </w:p>
        </w:tc>
        <w:tc>
          <w:tcPr>
            <w:tcW w:w="4280" w:type="pct"/>
            <w:tcBorders>
              <w:top w:val="single" w:sz="5" w:space="0" w:color="000000"/>
              <w:left w:val="nil"/>
              <w:bottom w:val="single" w:sz="5" w:space="0" w:color="000000"/>
              <w:right w:val="single" w:sz="5" w:space="0" w:color="000000"/>
            </w:tcBorders>
          </w:tcPr>
          <w:p w14:paraId="42705C9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zivis – sagatavotas vai konservētas</w:t>
            </w:r>
          </w:p>
        </w:tc>
      </w:tr>
      <w:tr w:rsidR="006E778E" w:rsidRPr="00ED3005" w14:paraId="68477E9F" w14:textId="77777777" w:rsidTr="00245BE2">
        <w:trPr>
          <w:trHeight w:hRule="exact" w:val="252"/>
        </w:trPr>
        <w:tc>
          <w:tcPr>
            <w:tcW w:w="720" w:type="pct"/>
            <w:tcBorders>
              <w:top w:val="single" w:sz="5" w:space="0" w:color="000000"/>
              <w:left w:val="single" w:sz="5" w:space="0" w:color="000000"/>
              <w:bottom w:val="single" w:sz="5" w:space="0" w:color="000000"/>
              <w:right w:val="nil"/>
            </w:tcBorders>
            <w:shd w:val="clear" w:color="auto" w:fill="F1F1F1"/>
          </w:tcPr>
          <w:p w14:paraId="72BFE5C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w:t>
            </w:r>
          </w:p>
        </w:tc>
        <w:tc>
          <w:tcPr>
            <w:tcW w:w="4280" w:type="pct"/>
            <w:tcBorders>
              <w:top w:val="single" w:sz="5" w:space="0" w:color="000000"/>
              <w:left w:val="nil"/>
              <w:bottom w:val="single" w:sz="5" w:space="0" w:color="000000"/>
              <w:right w:val="single" w:sz="5" w:space="0" w:color="000000"/>
            </w:tcBorders>
            <w:shd w:val="clear" w:color="auto" w:fill="F1F1F1"/>
          </w:tcPr>
          <w:p w14:paraId="46DEB16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jūras veltes – dzīvas, svaigas, atdzesētas vai saldētas (</w:t>
            </w:r>
            <w:r>
              <w:rPr>
                <w:rFonts w:ascii="Times New Roman" w:hAnsi="Times New Roman"/>
                <w:i/>
                <w:iCs/>
              </w:rPr>
              <w:t>ND</w:t>
            </w:r>
            <w:r>
              <w:rPr>
                <w:rFonts w:ascii="Times New Roman" w:hAnsi="Times New Roman"/>
              </w:rPr>
              <w:t>)</w:t>
            </w:r>
          </w:p>
        </w:tc>
      </w:tr>
      <w:tr w:rsidR="006E778E" w:rsidRPr="00ED3005" w14:paraId="70E0862A"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9D1964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01.1.3.4.1</w:t>
            </w:r>
          </w:p>
        </w:tc>
        <w:tc>
          <w:tcPr>
            <w:tcW w:w="4280" w:type="pct"/>
            <w:tcBorders>
              <w:top w:val="single" w:sz="5" w:space="0" w:color="000000"/>
              <w:left w:val="nil"/>
              <w:bottom w:val="single" w:sz="5" w:space="0" w:color="000000"/>
              <w:right w:val="single" w:sz="5" w:space="0" w:color="000000"/>
            </w:tcBorders>
          </w:tcPr>
          <w:p w14:paraId="187F90B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Garneles un ziemeļgarneles – dzīvas, svaigas, atdzesētas vai saldētas</w:t>
            </w:r>
          </w:p>
        </w:tc>
      </w:tr>
      <w:tr w:rsidR="006E778E" w:rsidRPr="00ED3005" w14:paraId="32CAF434"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7087DB7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01.1.3.4.2</w:t>
            </w:r>
          </w:p>
        </w:tc>
        <w:tc>
          <w:tcPr>
            <w:tcW w:w="4280" w:type="pct"/>
            <w:tcBorders>
              <w:top w:val="single" w:sz="5" w:space="0" w:color="000000"/>
              <w:left w:val="nil"/>
              <w:bottom w:val="single" w:sz="5" w:space="0" w:color="000000"/>
              <w:right w:val="single" w:sz="5" w:space="0" w:color="000000"/>
            </w:tcBorders>
          </w:tcPr>
          <w:p w14:paraId="26FC295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vēžveidīgie – dzīvi, svaigi, atdzesēti vai saldēti</w:t>
            </w:r>
          </w:p>
        </w:tc>
      </w:tr>
      <w:tr w:rsidR="006E778E" w:rsidRPr="00ED3005" w14:paraId="54C92C3E"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2F07439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01.1.3.4.3</w:t>
            </w:r>
          </w:p>
        </w:tc>
        <w:tc>
          <w:tcPr>
            <w:tcW w:w="4280" w:type="pct"/>
            <w:tcBorders>
              <w:top w:val="single" w:sz="5" w:space="0" w:color="000000"/>
              <w:left w:val="nil"/>
              <w:bottom w:val="single" w:sz="5" w:space="0" w:color="000000"/>
              <w:right w:val="single" w:sz="5" w:space="0" w:color="000000"/>
            </w:tcBorders>
          </w:tcPr>
          <w:p w14:paraId="44B7A88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Divvāku gliemji – dzīvi, svaigi, atdzesēti vai saldēti</w:t>
            </w:r>
          </w:p>
        </w:tc>
      </w:tr>
      <w:tr w:rsidR="006E778E" w:rsidRPr="00ED3005" w14:paraId="270D9595" w14:textId="77777777" w:rsidTr="00245BE2">
        <w:trPr>
          <w:trHeight w:hRule="exact" w:val="255"/>
        </w:trPr>
        <w:tc>
          <w:tcPr>
            <w:tcW w:w="720" w:type="pct"/>
            <w:tcBorders>
              <w:top w:val="single" w:sz="5" w:space="0" w:color="000000"/>
              <w:left w:val="single" w:sz="5" w:space="0" w:color="000000"/>
              <w:bottom w:val="single" w:sz="5" w:space="0" w:color="000000"/>
              <w:right w:val="nil"/>
            </w:tcBorders>
          </w:tcPr>
          <w:p w14:paraId="44B3214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01.1.3.4.4</w:t>
            </w:r>
          </w:p>
        </w:tc>
        <w:tc>
          <w:tcPr>
            <w:tcW w:w="4280" w:type="pct"/>
            <w:tcBorders>
              <w:top w:val="single" w:sz="5" w:space="0" w:color="000000"/>
              <w:left w:val="nil"/>
              <w:bottom w:val="single" w:sz="5" w:space="0" w:color="000000"/>
              <w:right w:val="single" w:sz="5" w:space="0" w:color="000000"/>
            </w:tcBorders>
          </w:tcPr>
          <w:p w14:paraId="270FDFE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Galvkāji – dzīvi, svaigi, atdzesēti vai saldēti</w:t>
            </w:r>
          </w:p>
        </w:tc>
      </w:tr>
      <w:tr w:rsidR="006E778E" w:rsidRPr="00ED3005" w14:paraId="03F659FC"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F3047D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01.1.3.4.5</w:t>
            </w:r>
          </w:p>
        </w:tc>
        <w:tc>
          <w:tcPr>
            <w:tcW w:w="4280" w:type="pct"/>
            <w:tcBorders>
              <w:top w:val="single" w:sz="5" w:space="0" w:color="000000"/>
              <w:left w:val="nil"/>
              <w:bottom w:val="single" w:sz="5" w:space="0" w:color="000000"/>
              <w:right w:val="single" w:sz="5" w:space="0" w:color="000000"/>
            </w:tcBorders>
          </w:tcPr>
          <w:p w14:paraId="0A413E0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gliemji – dzīvi, svaigi, atdzesēti vai saldēti</w:t>
            </w:r>
          </w:p>
        </w:tc>
      </w:tr>
      <w:tr w:rsidR="006E778E" w:rsidRPr="00ED3005" w14:paraId="6DB05C7C"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CE6C32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01.1.3.4.9</w:t>
            </w:r>
          </w:p>
        </w:tc>
        <w:tc>
          <w:tcPr>
            <w:tcW w:w="4280" w:type="pct"/>
            <w:tcBorders>
              <w:top w:val="single" w:sz="5" w:space="0" w:color="000000"/>
              <w:left w:val="nil"/>
              <w:bottom w:val="single" w:sz="5" w:space="0" w:color="000000"/>
              <w:right w:val="single" w:sz="5" w:space="0" w:color="000000"/>
            </w:tcBorders>
          </w:tcPr>
          <w:p w14:paraId="5BDAA31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ūdens bezmugurkaulnieki – dzīvi, svaigi, atdzesēti vai saldēti</w:t>
            </w:r>
          </w:p>
        </w:tc>
      </w:tr>
      <w:tr w:rsidR="006E778E" w:rsidRPr="00ED3005" w14:paraId="6FD22757" w14:textId="77777777" w:rsidTr="00245BE2">
        <w:trPr>
          <w:trHeight w:hRule="exact" w:val="254"/>
        </w:trPr>
        <w:tc>
          <w:tcPr>
            <w:tcW w:w="720" w:type="pct"/>
            <w:tcBorders>
              <w:top w:val="single" w:sz="5" w:space="0" w:color="000000"/>
              <w:left w:val="single" w:sz="5" w:space="0" w:color="000000"/>
              <w:bottom w:val="single" w:sz="5" w:space="0" w:color="000000"/>
              <w:right w:val="nil"/>
            </w:tcBorders>
            <w:shd w:val="clear" w:color="auto" w:fill="F1F1F1"/>
          </w:tcPr>
          <w:p w14:paraId="21D8EFC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w:t>
            </w:r>
          </w:p>
        </w:tc>
        <w:tc>
          <w:tcPr>
            <w:tcW w:w="4280" w:type="pct"/>
            <w:tcBorders>
              <w:top w:val="single" w:sz="5" w:space="0" w:color="000000"/>
              <w:left w:val="nil"/>
              <w:bottom w:val="single" w:sz="5" w:space="0" w:color="000000"/>
              <w:right w:val="single" w:sz="5" w:space="0" w:color="000000"/>
            </w:tcBorders>
            <w:shd w:val="clear" w:color="auto" w:fill="F1F1F1"/>
          </w:tcPr>
          <w:p w14:paraId="1A74043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jūras veltes – žāvētas, sālītas, sālījumā vai kūpinātas (</w:t>
            </w:r>
            <w:r>
              <w:rPr>
                <w:rFonts w:ascii="Times New Roman" w:hAnsi="Times New Roman"/>
                <w:i/>
                <w:iCs/>
              </w:rPr>
              <w:t>ND</w:t>
            </w:r>
            <w:r>
              <w:rPr>
                <w:rFonts w:ascii="Times New Roman" w:hAnsi="Times New Roman"/>
              </w:rPr>
              <w:t>)</w:t>
            </w:r>
          </w:p>
        </w:tc>
      </w:tr>
      <w:tr w:rsidR="006E778E" w:rsidRPr="00ED3005" w14:paraId="51DEC6BD"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6C3C166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01.1.3.5.1</w:t>
            </w:r>
          </w:p>
        </w:tc>
        <w:tc>
          <w:tcPr>
            <w:tcW w:w="4280" w:type="pct"/>
            <w:tcBorders>
              <w:top w:val="single" w:sz="5" w:space="0" w:color="000000"/>
              <w:left w:val="nil"/>
              <w:bottom w:val="single" w:sz="5" w:space="0" w:color="000000"/>
              <w:right w:val="single" w:sz="5" w:space="0" w:color="000000"/>
            </w:tcBorders>
          </w:tcPr>
          <w:p w14:paraId="5833AF7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Garneles un ziemeļgarneles – žāvētas, sālītas vai sālījumā</w:t>
            </w:r>
          </w:p>
        </w:tc>
      </w:tr>
      <w:tr w:rsidR="006E778E" w:rsidRPr="00ED3005" w14:paraId="7351E832" w14:textId="77777777" w:rsidTr="00245BE2">
        <w:trPr>
          <w:trHeight w:hRule="exact" w:val="252"/>
        </w:trPr>
        <w:tc>
          <w:tcPr>
            <w:tcW w:w="720" w:type="pct"/>
            <w:tcBorders>
              <w:top w:val="single" w:sz="5" w:space="0" w:color="000000"/>
              <w:left w:val="single" w:sz="5" w:space="0" w:color="000000"/>
              <w:bottom w:val="single" w:sz="5" w:space="0" w:color="000000"/>
              <w:right w:val="nil"/>
            </w:tcBorders>
          </w:tcPr>
          <w:p w14:paraId="6A7B131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01.1.3.5.2</w:t>
            </w:r>
          </w:p>
        </w:tc>
        <w:tc>
          <w:tcPr>
            <w:tcW w:w="4280" w:type="pct"/>
            <w:tcBorders>
              <w:top w:val="single" w:sz="5" w:space="0" w:color="000000"/>
              <w:left w:val="nil"/>
              <w:bottom w:val="single" w:sz="5" w:space="0" w:color="000000"/>
              <w:right w:val="single" w:sz="5" w:space="0" w:color="000000"/>
            </w:tcBorders>
          </w:tcPr>
          <w:p w14:paraId="0E97DEF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vēžveidīgie – žāvēti, sālīti vai sālījumā, kūpināti</w:t>
            </w:r>
          </w:p>
        </w:tc>
      </w:tr>
      <w:tr w:rsidR="006E778E" w:rsidRPr="00ED3005" w14:paraId="5C407DA3"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2845BC0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01.1.3.5.3</w:t>
            </w:r>
          </w:p>
        </w:tc>
        <w:tc>
          <w:tcPr>
            <w:tcW w:w="4280" w:type="pct"/>
            <w:tcBorders>
              <w:top w:val="single" w:sz="5" w:space="0" w:color="000000"/>
              <w:left w:val="nil"/>
              <w:bottom w:val="single" w:sz="5" w:space="0" w:color="000000"/>
              <w:right w:val="single" w:sz="5" w:space="0" w:color="000000"/>
            </w:tcBorders>
          </w:tcPr>
          <w:p w14:paraId="164B27B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Divvāku gliemji – žāvēti, sālīti vai sālījumā, kūpināti</w:t>
            </w:r>
          </w:p>
        </w:tc>
      </w:tr>
      <w:tr w:rsidR="006E778E" w:rsidRPr="00ED3005" w14:paraId="15066850"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120B95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01.1.3.5.4</w:t>
            </w:r>
          </w:p>
        </w:tc>
        <w:tc>
          <w:tcPr>
            <w:tcW w:w="4280" w:type="pct"/>
            <w:tcBorders>
              <w:top w:val="single" w:sz="5" w:space="0" w:color="000000"/>
              <w:left w:val="nil"/>
              <w:bottom w:val="single" w:sz="5" w:space="0" w:color="000000"/>
              <w:right w:val="single" w:sz="5" w:space="0" w:color="000000"/>
            </w:tcBorders>
          </w:tcPr>
          <w:p w14:paraId="4F734AB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Galvkāji – žāvēti, sālīti vai sālījumā, kūpināti</w:t>
            </w:r>
          </w:p>
        </w:tc>
      </w:tr>
      <w:tr w:rsidR="006E778E" w:rsidRPr="00ED3005" w14:paraId="22F5A25E"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1DC750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01.1.3.5.5</w:t>
            </w:r>
          </w:p>
        </w:tc>
        <w:tc>
          <w:tcPr>
            <w:tcW w:w="4280" w:type="pct"/>
            <w:tcBorders>
              <w:top w:val="single" w:sz="5" w:space="0" w:color="000000"/>
              <w:left w:val="nil"/>
              <w:bottom w:val="single" w:sz="5" w:space="0" w:color="000000"/>
              <w:right w:val="single" w:sz="5" w:space="0" w:color="000000"/>
            </w:tcBorders>
          </w:tcPr>
          <w:p w14:paraId="7181FDE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gliemji – žāvēti, sālīti vai sālījumā, kūpināti</w:t>
            </w:r>
          </w:p>
        </w:tc>
      </w:tr>
      <w:tr w:rsidR="006E778E" w:rsidRPr="00ED3005" w14:paraId="788F6FF0"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462ACE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01.1.3.5.9</w:t>
            </w:r>
          </w:p>
        </w:tc>
        <w:tc>
          <w:tcPr>
            <w:tcW w:w="4280" w:type="pct"/>
            <w:tcBorders>
              <w:top w:val="single" w:sz="5" w:space="0" w:color="000000"/>
              <w:left w:val="nil"/>
              <w:bottom w:val="single" w:sz="5" w:space="0" w:color="000000"/>
              <w:right w:val="single" w:sz="5" w:space="0" w:color="000000"/>
            </w:tcBorders>
          </w:tcPr>
          <w:p w14:paraId="189072C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ūdens bezmugurkaulnieki – žāvēti, sālīti vai sālījumā, kūpināti</w:t>
            </w:r>
          </w:p>
        </w:tc>
      </w:tr>
      <w:tr w:rsidR="006E778E" w:rsidRPr="00ED3005" w14:paraId="051F5888"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1C646D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w:t>
            </w:r>
          </w:p>
        </w:tc>
        <w:tc>
          <w:tcPr>
            <w:tcW w:w="4280" w:type="pct"/>
            <w:tcBorders>
              <w:top w:val="single" w:sz="5" w:space="0" w:color="000000"/>
              <w:left w:val="nil"/>
              <w:bottom w:val="single" w:sz="5" w:space="0" w:color="000000"/>
              <w:right w:val="single" w:sz="5" w:space="0" w:color="000000"/>
            </w:tcBorders>
            <w:shd w:val="clear" w:color="auto" w:fill="F1F1F1"/>
          </w:tcPr>
          <w:p w14:paraId="1E99961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jūras velšu izstrādājumi (</w:t>
            </w:r>
            <w:r>
              <w:rPr>
                <w:rFonts w:ascii="Times New Roman" w:hAnsi="Times New Roman"/>
                <w:i/>
                <w:iCs/>
              </w:rPr>
              <w:t>ND</w:t>
            </w:r>
            <w:r>
              <w:rPr>
                <w:rFonts w:ascii="Times New Roman" w:hAnsi="Times New Roman"/>
              </w:rPr>
              <w:t>)</w:t>
            </w:r>
          </w:p>
        </w:tc>
      </w:tr>
      <w:tr w:rsidR="006E778E" w:rsidRPr="00ED3005" w14:paraId="39C1FAFB" w14:textId="77777777" w:rsidTr="00245BE2">
        <w:tc>
          <w:tcPr>
            <w:tcW w:w="720" w:type="pct"/>
            <w:tcBorders>
              <w:top w:val="single" w:sz="5" w:space="0" w:color="000000"/>
              <w:left w:val="single" w:sz="5" w:space="0" w:color="000000"/>
              <w:bottom w:val="single" w:sz="5" w:space="0" w:color="000000"/>
              <w:right w:val="nil"/>
            </w:tcBorders>
          </w:tcPr>
          <w:p w14:paraId="1E94160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01.1.3.6.1</w:t>
            </w:r>
          </w:p>
        </w:tc>
        <w:tc>
          <w:tcPr>
            <w:tcW w:w="4280" w:type="pct"/>
            <w:tcBorders>
              <w:top w:val="single" w:sz="5" w:space="0" w:color="000000"/>
              <w:left w:val="nil"/>
              <w:bottom w:val="single" w:sz="5" w:space="0" w:color="000000"/>
              <w:right w:val="single" w:sz="5" w:space="0" w:color="000000"/>
            </w:tcBorders>
          </w:tcPr>
          <w:p w14:paraId="321DBBF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Garneles un ziemeļgarneles – sagatavotas vai konservētas</w:t>
            </w:r>
          </w:p>
        </w:tc>
      </w:tr>
      <w:tr w:rsidR="006E778E" w:rsidRPr="00ED3005" w14:paraId="0A39BCD2" w14:textId="77777777" w:rsidTr="00245BE2">
        <w:tc>
          <w:tcPr>
            <w:tcW w:w="720" w:type="pct"/>
            <w:tcBorders>
              <w:top w:val="single" w:sz="5" w:space="0" w:color="000000"/>
              <w:left w:val="single" w:sz="5" w:space="0" w:color="000000"/>
              <w:bottom w:val="single" w:sz="5" w:space="0" w:color="000000"/>
              <w:right w:val="nil"/>
            </w:tcBorders>
          </w:tcPr>
          <w:p w14:paraId="61C644C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01.1.3.6.2</w:t>
            </w:r>
          </w:p>
        </w:tc>
        <w:tc>
          <w:tcPr>
            <w:tcW w:w="4280" w:type="pct"/>
            <w:tcBorders>
              <w:top w:val="single" w:sz="5" w:space="0" w:color="000000"/>
              <w:left w:val="nil"/>
              <w:bottom w:val="single" w:sz="5" w:space="0" w:color="000000"/>
              <w:right w:val="single" w:sz="5" w:space="0" w:color="000000"/>
            </w:tcBorders>
          </w:tcPr>
          <w:p w14:paraId="0E48643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vēžveidīgie – sagatavoti vai konservēti</w:t>
            </w:r>
          </w:p>
        </w:tc>
      </w:tr>
      <w:tr w:rsidR="006E778E" w:rsidRPr="00ED3005" w14:paraId="08DD11E5" w14:textId="77777777" w:rsidTr="00245BE2">
        <w:tc>
          <w:tcPr>
            <w:tcW w:w="720" w:type="pct"/>
            <w:tcBorders>
              <w:top w:val="single" w:sz="5" w:space="0" w:color="000000"/>
              <w:left w:val="single" w:sz="5" w:space="0" w:color="000000"/>
              <w:bottom w:val="single" w:sz="5" w:space="0" w:color="000000"/>
              <w:right w:val="nil"/>
            </w:tcBorders>
          </w:tcPr>
          <w:p w14:paraId="640D7D2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01.1.3.6.3</w:t>
            </w:r>
          </w:p>
        </w:tc>
        <w:tc>
          <w:tcPr>
            <w:tcW w:w="4280" w:type="pct"/>
            <w:tcBorders>
              <w:top w:val="single" w:sz="5" w:space="0" w:color="000000"/>
              <w:left w:val="nil"/>
              <w:bottom w:val="single" w:sz="5" w:space="0" w:color="000000"/>
              <w:right w:val="single" w:sz="5" w:space="0" w:color="000000"/>
            </w:tcBorders>
          </w:tcPr>
          <w:p w14:paraId="7487629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Divvāku gliemji – sagatavoti vai konservēti</w:t>
            </w:r>
          </w:p>
        </w:tc>
      </w:tr>
      <w:tr w:rsidR="006E778E" w:rsidRPr="00ED3005" w14:paraId="5809009C" w14:textId="77777777" w:rsidTr="00245BE2">
        <w:tc>
          <w:tcPr>
            <w:tcW w:w="720" w:type="pct"/>
            <w:tcBorders>
              <w:top w:val="single" w:sz="5" w:space="0" w:color="000000"/>
              <w:left w:val="single" w:sz="5" w:space="0" w:color="000000"/>
              <w:bottom w:val="single" w:sz="5" w:space="0" w:color="000000"/>
              <w:right w:val="nil"/>
            </w:tcBorders>
          </w:tcPr>
          <w:p w14:paraId="2404411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01.1.3.6.4</w:t>
            </w:r>
          </w:p>
        </w:tc>
        <w:tc>
          <w:tcPr>
            <w:tcW w:w="4280" w:type="pct"/>
            <w:tcBorders>
              <w:top w:val="single" w:sz="5" w:space="0" w:color="000000"/>
              <w:left w:val="nil"/>
              <w:bottom w:val="single" w:sz="5" w:space="0" w:color="000000"/>
              <w:right w:val="single" w:sz="5" w:space="0" w:color="000000"/>
            </w:tcBorders>
          </w:tcPr>
          <w:p w14:paraId="5242642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Galvkāji – sagatavoti vai konservēti</w:t>
            </w:r>
          </w:p>
        </w:tc>
      </w:tr>
      <w:tr w:rsidR="006E778E" w:rsidRPr="00ED3005" w14:paraId="393B5B1E" w14:textId="77777777" w:rsidTr="00245BE2">
        <w:tc>
          <w:tcPr>
            <w:tcW w:w="720" w:type="pct"/>
            <w:tcBorders>
              <w:top w:val="single" w:sz="5" w:space="0" w:color="000000"/>
              <w:left w:val="single" w:sz="5" w:space="0" w:color="000000"/>
              <w:bottom w:val="single" w:sz="5" w:space="0" w:color="000000"/>
              <w:right w:val="nil"/>
            </w:tcBorders>
          </w:tcPr>
          <w:p w14:paraId="6C6955B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01.1.3.6.5</w:t>
            </w:r>
          </w:p>
        </w:tc>
        <w:tc>
          <w:tcPr>
            <w:tcW w:w="4280" w:type="pct"/>
            <w:tcBorders>
              <w:top w:val="single" w:sz="5" w:space="0" w:color="000000"/>
              <w:left w:val="nil"/>
              <w:bottom w:val="single" w:sz="5" w:space="0" w:color="000000"/>
              <w:right w:val="single" w:sz="5" w:space="0" w:color="000000"/>
            </w:tcBorders>
          </w:tcPr>
          <w:p w14:paraId="2009F65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gliemji – sagatavoti vai konservēti</w:t>
            </w:r>
          </w:p>
        </w:tc>
      </w:tr>
      <w:tr w:rsidR="006E778E" w:rsidRPr="00ED3005" w14:paraId="36168386" w14:textId="77777777" w:rsidTr="00245BE2">
        <w:tc>
          <w:tcPr>
            <w:tcW w:w="720" w:type="pct"/>
            <w:tcBorders>
              <w:top w:val="single" w:sz="5" w:space="0" w:color="000000"/>
              <w:left w:val="single" w:sz="5" w:space="0" w:color="000000"/>
              <w:bottom w:val="single" w:sz="5" w:space="0" w:color="000000"/>
              <w:right w:val="nil"/>
            </w:tcBorders>
          </w:tcPr>
          <w:p w14:paraId="352351A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01.1.3.6.9</w:t>
            </w:r>
          </w:p>
        </w:tc>
        <w:tc>
          <w:tcPr>
            <w:tcW w:w="4280" w:type="pct"/>
            <w:tcBorders>
              <w:top w:val="single" w:sz="5" w:space="0" w:color="000000"/>
              <w:left w:val="nil"/>
              <w:bottom w:val="single" w:sz="5" w:space="0" w:color="000000"/>
              <w:right w:val="single" w:sz="5" w:space="0" w:color="000000"/>
            </w:tcBorders>
          </w:tcPr>
          <w:p w14:paraId="26FF957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ūdens bezmugurkaulnieki – sagatavoti vai konservēti</w:t>
            </w:r>
          </w:p>
        </w:tc>
      </w:tr>
      <w:tr w:rsidR="006E778E" w:rsidRPr="00ED3005" w14:paraId="20F0B194"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8C07E7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01.1.3.7</w:t>
            </w:r>
          </w:p>
        </w:tc>
        <w:tc>
          <w:tcPr>
            <w:tcW w:w="4280" w:type="pct"/>
            <w:tcBorders>
              <w:top w:val="single" w:sz="5" w:space="0" w:color="000000"/>
              <w:left w:val="nil"/>
              <w:bottom w:val="single" w:sz="5" w:space="0" w:color="000000"/>
              <w:right w:val="single" w:sz="5" w:space="0" w:color="000000"/>
            </w:tcBorders>
            <w:shd w:val="clear" w:color="auto" w:fill="F1F1F1"/>
          </w:tcPr>
          <w:p w14:paraId="2BC0DD2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Zivju un citu jūras velšu aknas, ikri un subprodukti visos veidos (</w:t>
            </w:r>
            <w:r>
              <w:rPr>
                <w:rFonts w:ascii="Times New Roman" w:hAnsi="Times New Roman"/>
                <w:i/>
                <w:iCs/>
              </w:rPr>
              <w:t>ND</w:t>
            </w:r>
            <w:r>
              <w:rPr>
                <w:rFonts w:ascii="Times New Roman" w:hAnsi="Times New Roman"/>
              </w:rPr>
              <w:t>)</w:t>
            </w:r>
          </w:p>
        </w:tc>
      </w:tr>
      <w:tr w:rsidR="006E778E" w:rsidRPr="00ED3005" w14:paraId="197EABEE" w14:textId="77777777" w:rsidTr="00245BE2">
        <w:tc>
          <w:tcPr>
            <w:tcW w:w="720" w:type="pct"/>
            <w:tcBorders>
              <w:top w:val="single" w:sz="5" w:space="0" w:color="000000"/>
              <w:left w:val="single" w:sz="5" w:space="0" w:color="000000"/>
              <w:bottom w:val="single" w:sz="5" w:space="0" w:color="000000"/>
              <w:right w:val="nil"/>
            </w:tcBorders>
          </w:tcPr>
          <w:p w14:paraId="4CD94C2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01.1.3.7.0</w:t>
            </w:r>
          </w:p>
        </w:tc>
        <w:tc>
          <w:tcPr>
            <w:tcW w:w="4280" w:type="pct"/>
            <w:tcBorders>
              <w:top w:val="single" w:sz="5" w:space="0" w:color="000000"/>
              <w:left w:val="nil"/>
              <w:bottom w:val="single" w:sz="5" w:space="0" w:color="000000"/>
              <w:right w:val="single" w:sz="5" w:space="0" w:color="000000"/>
            </w:tcBorders>
          </w:tcPr>
          <w:p w14:paraId="474ABE9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Zivju un citu jūras velšu aknas, ikri un subprodukti visos veidos</w:t>
            </w:r>
          </w:p>
        </w:tc>
      </w:tr>
      <w:tr w:rsidR="006E778E" w:rsidRPr="00ED3005" w14:paraId="03E79414"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2B9693B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w:t>
            </w:r>
          </w:p>
        </w:tc>
        <w:tc>
          <w:tcPr>
            <w:tcW w:w="4280" w:type="pct"/>
            <w:tcBorders>
              <w:top w:val="single" w:sz="5" w:space="0" w:color="000000"/>
              <w:left w:val="nil"/>
              <w:bottom w:val="single" w:sz="5" w:space="0" w:color="000000"/>
              <w:right w:val="single" w:sz="5" w:space="0" w:color="000000"/>
            </w:tcBorders>
            <w:shd w:val="clear" w:color="auto" w:fill="D9D9D9"/>
          </w:tcPr>
          <w:p w14:paraId="4AADAD8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Piens, citi piena produkti un olas (</w:t>
            </w:r>
            <w:r>
              <w:rPr>
                <w:rFonts w:ascii="Times New Roman" w:hAnsi="Times New Roman"/>
                <w:i/>
                <w:iCs/>
              </w:rPr>
              <w:t>ND</w:t>
            </w:r>
            <w:r>
              <w:rPr>
                <w:rFonts w:ascii="Times New Roman" w:hAnsi="Times New Roman"/>
              </w:rPr>
              <w:t>)</w:t>
            </w:r>
          </w:p>
        </w:tc>
      </w:tr>
      <w:tr w:rsidR="006E778E" w:rsidRPr="00ED3005" w14:paraId="0FFD52C1"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62869E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w:t>
            </w:r>
          </w:p>
        </w:tc>
        <w:tc>
          <w:tcPr>
            <w:tcW w:w="4280" w:type="pct"/>
            <w:tcBorders>
              <w:top w:val="single" w:sz="5" w:space="0" w:color="000000"/>
              <w:left w:val="nil"/>
              <w:bottom w:val="single" w:sz="5" w:space="0" w:color="000000"/>
              <w:right w:val="single" w:sz="5" w:space="0" w:color="000000"/>
            </w:tcBorders>
            <w:shd w:val="clear" w:color="auto" w:fill="F1F1F1"/>
          </w:tcPr>
          <w:p w14:paraId="37749ED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Svaigpiens un pilnpiens (</w:t>
            </w:r>
            <w:r>
              <w:rPr>
                <w:rFonts w:ascii="Times New Roman" w:hAnsi="Times New Roman"/>
                <w:i/>
                <w:iCs/>
              </w:rPr>
              <w:t>ND</w:t>
            </w:r>
            <w:r>
              <w:rPr>
                <w:rFonts w:ascii="Times New Roman" w:hAnsi="Times New Roman"/>
              </w:rPr>
              <w:t>)</w:t>
            </w:r>
          </w:p>
        </w:tc>
      </w:tr>
      <w:tr w:rsidR="006E778E" w:rsidRPr="00ED3005" w14:paraId="3EDAB9E7" w14:textId="77777777" w:rsidTr="00245BE2">
        <w:tc>
          <w:tcPr>
            <w:tcW w:w="720" w:type="pct"/>
            <w:tcBorders>
              <w:top w:val="single" w:sz="5" w:space="0" w:color="000000"/>
              <w:left w:val="single" w:sz="5" w:space="0" w:color="000000"/>
              <w:bottom w:val="single" w:sz="5" w:space="0" w:color="000000"/>
              <w:right w:val="nil"/>
            </w:tcBorders>
          </w:tcPr>
          <w:p w14:paraId="045C6AA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01.1.4.1.1</w:t>
            </w:r>
          </w:p>
        </w:tc>
        <w:tc>
          <w:tcPr>
            <w:tcW w:w="4280" w:type="pct"/>
            <w:tcBorders>
              <w:top w:val="single" w:sz="5" w:space="0" w:color="000000"/>
              <w:left w:val="nil"/>
              <w:bottom w:val="single" w:sz="5" w:space="0" w:color="000000"/>
              <w:right w:val="single" w:sz="5" w:space="0" w:color="000000"/>
            </w:tcBorders>
          </w:tcPr>
          <w:p w14:paraId="6873D5B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Liellopu svaigpiens un pilnpiens</w:t>
            </w:r>
          </w:p>
        </w:tc>
      </w:tr>
      <w:tr w:rsidR="006E778E" w:rsidRPr="00ED3005" w14:paraId="55AE427D" w14:textId="77777777" w:rsidTr="00245BE2">
        <w:tc>
          <w:tcPr>
            <w:tcW w:w="720" w:type="pct"/>
            <w:tcBorders>
              <w:top w:val="single" w:sz="5" w:space="0" w:color="000000"/>
              <w:left w:val="single" w:sz="5" w:space="0" w:color="000000"/>
              <w:bottom w:val="single" w:sz="5" w:space="0" w:color="000000"/>
              <w:right w:val="nil"/>
            </w:tcBorders>
          </w:tcPr>
          <w:p w14:paraId="681AA6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01.1.4.1.2</w:t>
            </w:r>
          </w:p>
        </w:tc>
        <w:tc>
          <w:tcPr>
            <w:tcW w:w="4280" w:type="pct"/>
            <w:tcBorders>
              <w:top w:val="single" w:sz="5" w:space="0" w:color="000000"/>
              <w:left w:val="nil"/>
              <w:bottom w:val="single" w:sz="5" w:space="0" w:color="000000"/>
              <w:right w:val="single" w:sz="5" w:space="0" w:color="000000"/>
            </w:tcBorders>
          </w:tcPr>
          <w:p w14:paraId="616E0B2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Bifeļu svaigpiens un pilnpiens</w:t>
            </w:r>
          </w:p>
        </w:tc>
      </w:tr>
      <w:tr w:rsidR="006E778E" w:rsidRPr="00ED3005" w14:paraId="78D4258E" w14:textId="77777777" w:rsidTr="00245BE2">
        <w:tc>
          <w:tcPr>
            <w:tcW w:w="720" w:type="pct"/>
            <w:tcBorders>
              <w:top w:val="single" w:sz="5" w:space="0" w:color="000000"/>
              <w:left w:val="single" w:sz="5" w:space="0" w:color="000000"/>
              <w:bottom w:val="single" w:sz="5" w:space="0" w:color="000000"/>
              <w:right w:val="nil"/>
            </w:tcBorders>
          </w:tcPr>
          <w:p w14:paraId="19398A2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01.1.4.1.3</w:t>
            </w:r>
          </w:p>
        </w:tc>
        <w:tc>
          <w:tcPr>
            <w:tcW w:w="4280" w:type="pct"/>
            <w:tcBorders>
              <w:top w:val="single" w:sz="5" w:space="0" w:color="000000"/>
              <w:left w:val="nil"/>
              <w:bottom w:val="single" w:sz="5" w:space="0" w:color="000000"/>
              <w:right w:val="single" w:sz="5" w:space="0" w:color="000000"/>
            </w:tcBorders>
          </w:tcPr>
          <w:p w14:paraId="4F75E4B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Aitu un kazu svaigpiens un pilnpiens</w:t>
            </w:r>
          </w:p>
        </w:tc>
      </w:tr>
      <w:tr w:rsidR="006E778E" w:rsidRPr="00ED3005" w14:paraId="5F2ECDB1" w14:textId="77777777" w:rsidTr="00245BE2">
        <w:tc>
          <w:tcPr>
            <w:tcW w:w="720" w:type="pct"/>
            <w:tcBorders>
              <w:top w:val="single" w:sz="5" w:space="0" w:color="000000"/>
              <w:left w:val="single" w:sz="5" w:space="0" w:color="000000"/>
              <w:bottom w:val="single" w:sz="5" w:space="0" w:color="000000"/>
              <w:right w:val="nil"/>
            </w:tcBorders>
          </w:tcPr>
          <w:p w14:paraId="7DB1BA0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01.1.4.1.4</w:t>
            </w:r>
          </w:p>
        </w:tc>
        <w:tc>
          <w:tcPr>
            <w:tcW w:w="4280" w:type="pct"/>
            <w:tcBorders>
              <w:top w:val="single" w:sz="5" w:space="0" w:color="000000"/>
              <w:left w:val="nil"/>
              <w:bottom w:val="single" w:sz="5" w:space="0" w:color="000000"/>
              <w:right w:val="single" w:sz="5" w:space="0" w:color="000000"/>
            </w:tcBorders>
          </w:tcPr>
          <w:p w14:paraId="263BCCD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Kamieļu svaigpiens un pilnpiens</w:t>
            </w:r>
          </w:p>
        </w:tc>
      </w:tr>
      <w:tr w:rsidR="006E778E" w:rsidRPr="00ED3005" w14:paraId="73FB219F" w14:textId="77777777" w:rsidTr="00245BE2">
        <w:tc>
          <w:tcPr>
            <w:tcW w:w="720" w:type="pct"/>
            <w:tcBorders>
              <w:top w:val="single" w:sz="5" w:space="0" w:color="000000"/>
              <w:left w:val="single" w:sz="5" w:space="0" w:color="000000"/>
              <w:bottom w:val="single" w:sz="5" w:space="0" w:color="000000"/>
              <w:right w:val="nil"/>
            </w:tcBorders>
          </w:tcPr>
          <w:p w14:paraId="2195DAD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01.1.4.1.9</w:t>
            </w:r>
          </w:p>
        </w:tc>
        <w:tc>
          <w:tcPr>
            <w:tcW w:w="4280" w:type="pct"/>
            <w:tcBorders>
              <w:top w:val="single" w:sz="5" w:space="0" w:color="000000"/>
              <w:left w:val="nil"/>
              <w:bottom w:val="single" w:sz="5" w:space="0" w:color="000000"/>
              <w:right w:val="single" w:sz="5" w:space="0" w:color="000000"/>
            </w:tcBorders>
          </w:tcPr>
          <w:p w14:paraId="0CFA28C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svaigpiens un pilnpiens</w:t>
            </w:r>
          </w:p>
        </w:tc>
      </w:tr>
      <w:tr w:rsidR="006E778E" w:rsidRPr="00ED3005" w14:paraId="3C374E0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0445CDF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01.1.4.2</w:t>
            </w:r>
          </w:p>
        </w:tc>
        <w:tc>
          <w:tcPr>
            <w:tcW w:w="4280" w:type="pct"/>
            <w:tcBorders>
              <w:top w:val="single" w:sz="5" w:space="0" w:color="000000"/>
              <w:left w:val="nil"/>
              <w:bottom w:val="single" w:sz="5" w:space="0" w:color="000000"/>
              <w:right w:val="single" w:sz="5" w:space="0" w:color="000000"/>
            </w:tcBorders>
            <w:shd w:val="clear" w:color="auto" w:fill="F1F1F1"/>
          </w:tcPr>
          <w:p w14:paraId="04FB6AA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Vājpiens (</w:t>
            </w:r>
            <w:r>
              <w:rPr>
                <w:rFonts w:ascii="Times New Roman" w:hAnsi="Times New Roman"/>
                <w:i/>
                <w:iCs/>
              </w:rPr>
              <w:t>ND</w:t>
            </w:r>
            <w:r>
              <w:rPr>
                <w:rFonts w:ascii="Times New Roman" w:hAnsi="Times New Roman"/>
              </w:rPr>
              <w:t>)</w:t>
            </w:r>
          </w:p>
        </w:tc>
      </w:tr>
      <w:tr w:rsidR="006E778E" w:rsidRPr="00ED3005" w14:paraId="0CFC30CA" w14:textId="77777777" w:rsidTr="00245BE2">
        <w:tc>
          <w:tcPr>
            <w:tcW w:w="720" w:type="pct"/>
            <w:tcBorders>
              <w:top w:val="single" w:sz="5" w:space="0" w:color="000000"/>
              <w:left w:val="single" w:sz="5" w:space="0" w:color="000000"/>
              <w:bottom w:val="single" w:sz="5" w:space="0" w:color="000000"/>
              <w:right w:val="nil"/>
            </w:tcBorders>
          </w:tcPr>
          <w:p w14:paraId="30BA2A3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01.1.4.2.0</w:t>
            </w:r>
          </w:p>
        </w:tc>
        <w:tc>
          <w:tcPr>
            <w:tcW w:w="4280" w:type="pct"/>
            <w:tcBorders>
              <w:top w:val="single" w:sz="5" w:space="0" w:color="000000"/>
              <w:left w:val="nil"/>
              <w:bottom w:val="single" w:sz="5" w:space="0" w:color="000000"/>
              <w:right w:val="single" w:sz="5" w:space="0" w:color="000000"/>
            </w:tcBorders>
          </w:tcPr>
          <w:p w14:paraId="70F1F2C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Vājpiens</w:t>
            </w:r>
          </w:p>
        </w:tc>
      </w:tr>
      <w:tr w:rsidR="006E778E" w:rsidRPr="00ED3005" w14:paraId="7FF4C6A9"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1E85D2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w:t>
            </w:r>
          </w:p>
        </w:tc>
        <w:tc>
          <w:tcPr>
            <w:tcW w:w="4280" w:type="pct"/>
            <w:tcBorders>
              <w:top w:val="single" w:sz="5" w:space="0" w:color="000000"/>
              <w:left w:val="nil"/>
              <w:bottom w:val="single" w:sz="5" w:space="0" w:color="000000"/>
              <w:right w:val="single" w:sz="5" w:space="0" w:color="000000"/>
            </w:tcBorders>
            <w:shd w:val="clear" w:color="auto" w:fill="F1F1F1"/>
          </w:tcPr>
          <w:p w14:paraId="0A4B25C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piens un krējums (</w:t>
            </w:r>
            <w:r>
              <w:rPr>
                <w:rFonts w:ascii="Times New Roman" w:hAnsi="Times New Roman"/>
                <w:i/>
                <w:iCs/>
              </w:rPr>
              <w:t>ND</w:t>
            </w:r>
            <w:r>
              <w:rPr>
                <w:rFonts w:ascii="Times New Roman" w:hAnsi="Times New Roman"/>
              </w:rPr>
              <w:t>)</w:t>
            </w:r>
          </w:p>
        </w:tc>
      </w:tr>
      <w:tr w:rsidR="006E778E" w:rsidRPr="00ED3005" w14:paraId="11BDD35A" w14:textId="77777777" w:rsidTr="00245BE2">
        <w:tc>
          <w:tcPr>
            <w:tcW w:w="720" w:type="pct"/>
            <w:tcBorders>
              <w:top w:val="single" w:sz="5" w:space="0" w:color="000000"/>
              <w:left w:val="single" w:sz="5" w:space="0" w:color="000000"/>
              <w:bottom w:val="single" w:sz="5" w:space="0" w:color="000000"/>
              <w:right w:val="nil"/>
            </w:tcBorders>
          </w:tcPr>
          <w:p w14:paraId="6C76484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01.1.4.3.1</w:t>
            </w:r>
          </w:p>
        </w:tc>
        <w:tc>
          <w:tcPr>
            <w:tcW w:w="4280" w:type="pct"/>
            <w:tcBorders>
              <w:top w:val="single" w:sz="5" w:space="0" w:color="000000"/>
              <w:left w:val="nil"/>
              <w:bottom w:val="single" w:sz="5" w:space="0" w:color="000000"/>
              <w:right w:val="single" w:sz="5" w:space="0" w:color="000000"/>
            </w:tcBorders>
          </w:tcPr>
          <w:p w14:paraId="10BF30B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Kondensēts vai iztvaicēts piens</w:t>
            </w:r>
          </w:p>
        </w:tc>
      </w:tr>
      <w:tr w:rsidR="006E778E" w:rsidRPr="00ED3005" w14:paraId="3CDA9E87" w14:textId="77777777" w:rsidTr="00245BE2">
        <w:tc>
          <w:tcPr>
            <w:tcW w:w="720" w:type="pct"/>
            <w:tcBorders>
              <w:top w:val="single" w:sz="5" w:space="0" w:color="000000"/>
              <w:left w:val="single" w:sz="5" w:space="0" w:color="000000"/>
              <w:bottom w:val="single" w:sz="5" w:space="0" w:color="000000"/>
              <w:right w:val="nil"/>
            </w:tcBorders>
          </w:tcPr>
          <w:p w14:paraId="3A61CD8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01.1.4.3.2</w:t>
            </w:r>
          </w:p>
        </w:tc>
        <w:tc>
          <w:tcPr>
            <w:tcW w:w="4280" w:type="pct"/>
            <w:tcBorders>
              <w:top w:val="single" w:sz="5" w:space="0" w:color="000000"/>
              <w:left w:val="nil"/>
              <w:bottom w:val="single" w:sz="5" w:space="0" w:color="000000"/>
              <w:right w:val="single" w:sz="5" w:space="0" w:color="000000"/>
            </w:tcBorders>
          </w:tcPr>
          <w:p w14:paraId="5515B55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Sausais piens</w:t>
            </w:r>
          </w:p>
        </w:tc>
      </w:tr>
      <w:tr w:rsidR="006E778E" w:rsidRPr="00ED3005" w14:paraId="3454C1CF" w14:textId="77777777" w:rsidTr="00245BE2">
        <w:tc>
          <w:tcPr>
            <w:tcW w:w="720" w:type="pct"/>
            <w:tcBorders>
              <w:top w:val="single" w:sz="5" w:space="0" w:color="000000"/>
              <w:left w:val="single" w:sz="5" w:space="0" w:color="000000"/>
              <w:bottom w:val="single" w:sz="5" w:space="0" w:color="000000"/>
              <w:right w:val="nil"/>
            </w:tcBorders>
          </w:tcPr>
          <w:p w14:paraId="2A00654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01.1.4.3.3</w:t>
            </w:r>
          </w:p>
        </w:tc>
        <w:tc>
          <w:tcPr>
            <w:tcW w:w="4280" w:type="pct"/>
            <w:tcBorders>
              <w:top w:val="single" w:sz="5" w:space="0" w:color="000000"/>
              <w:left w:val="nil"/>
              <w:bottom w:val="single" w:sz="5" w:space="0" w:color="000000"/>
              <w:right w:val="single" w:sz="5" w:space="0" w:color="000000"/>
            </w:tcBorders>
          </w:tcPr>
          <w:p w14:paraId="6C3B270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Krējums</w:t>
            </w:r>
          </w:p>
        </w:tc>
      </w:tr>
      <w:tr w:rsidR="006E778E" w:rsidRPr="00ED3005" w14:paraId="7CE2D510" w14:textId="77777777" w:rsidTr="00245BE2">
        <w:tc>
          <w:tcPr>
            <w:tcW w:w="720" w:type="pct"/>
            <w:tcBorders>
              <w:top w:val="single" w:sz="5" w:space="0" w:color="000000"/>
              <w:left w:val="single" w:sz="5" w:space="0" w:color="000000"/>
              <w:bottom w:val="single" w:sz="5" w:space="0" w:color="000000"/>
              <w:right w:val="nil"/>
            </w:tcBorders>
          </w:tcPr>
          <w:p w14:paraId="329BF7B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01.1.4.3.9</w:t>
            </w:r>
          </w:p>
        </w:tc>
        <w:tc>
          <w:tcPr>
            <w:tcW w:w="4280" w:type="pct"/>
            <w:tcBorders>
              <w:top w:val="single" w:sz="5" w:space="0" w:color="000000"/>
              <w:left w:val="nil"/>
              <w:bottom w:val="single" w:sz="5" w:space="0" w:color="000000"/>
              <w:right w:val="single" w:sz="5" w:space="0" w:color="000000"/>
            </w:tcBorders>
          </w:tcPr>
          <w:p w14:paraId="247A24C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piens</w:t>
            </w:r>
          </w:p>
        </w:tc>
      </w:tr>
      <w:tr w:rsidR="006E778E" w:rsidRPr="00ED3005" w14:paraId="3682396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514CC0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w:t>
            </w:r>
          </w:p>
        </w:tc>
        <w:tc>
          <w:tcPr>
            <w:tcW w:w="4280" w:type="pct"/>
            <w:tcBorders>
              <w:top w:val="single" w:sz="5" w:space="0" w:color="000000"/>
              <w:left w:val="nil"/>
              <w:bottom w:val="single" w:sz="5" w:space="0" w:color="000000"/>
              <w:right w:val="single" w:sz="5" w:space="0" w:color="000000"/>
            </w:tcBorders>
            <w:shd w:val="clear" w:color="auto" w:fill="F1F1F1"/>
          </w:tcPr>
          <w:p w14:paraId="29E44D9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Piens, kas nav dzīvnieku piens (</w:t>
            </w:r>
            <w:r>
              <w:rPr>
                <w:rFonts w:ascii="Times New Roman" w:hAnsi="Times New Roman"/>
                <w:i/>
                <w:iCs/>
              </w:rPr>
              <w:t>ND</w:t>
            </w:r>
            <w:r>
              <w:rPr>
                <w:rFonts w:ascii="Times New Roman" w:hAnsi="Times New Roman"/>
              </w:rPr>
              <w:t>)</w:t>
            </w:r>
          </w:p>
        </w:tc>
      </w:tr>
      <w:tr w:rsidR="006E778E" w:rsidRPr="00ED3005" w14:paraId="3C7C552E" w14:textId="77777777" w:rsidTr="00245BE2">
        <w:tc>
          <w:tcPr>
            <w:tcW w:w="720" w:type="pct"/>
            <w:tcBorders>
              <w:top w:val="single" w:sz="5" w:space="0" w:color="000000"/>
              <w:left w:val="single" w:sz="5" w:space="0" w:color="000000"/>
              <w:bottom w:val="single" w:sz="5" w:space="0" w:color="000000"/>
              <w:right w:val="nil"/>
            </w:tcBorders>
          </w:tcPr>
          <w:p w14:paraId="3CE2100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01.1.4.4.1</w:t>
            </w:r>
          </w:p>
        </w:tc>
        <w:tc>
          <w:tcPr>
            <w:tcW w:w="4280" w:type="pct"/>
            <w:tcBorders>
              <w:top w:val="single" w:sz="5" w:space="0" w:color="000000"/>
              <w:left w:val="nil"/>
              <w:bottom w:val="single" w:sz="5" w:space="0" w:color="000000"/>
              <w:right w:val="single" w:sz="5" w:space="0" w:color="000000"/>
            </w:tcBorders>
          </w:tcPr>
          <w:p w14:paraId="478E631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Kokosriekstu piens (dzeršanai)</w:t>
            </w:r>
          </w:p>
        </w:tc>
      </w:tr>
      <w:tr w:rsidR="006E778E" w:rsidRPr="00ED3005" w14:paraId="6ADACC3D" w14:textId="77777777" w:rsidTr="00245BE2">
        <w:tc>
          <w:tcPr>
            <w:tcW w:w="720" w:type="pct"/>
            <w:tcBorders>
              <w:top w:val="single" w:sz="5" w:space="0" w:color="000000"/>
              <w:left w:val="single" w:sz="5" w:space="0" w:color="000000"/>
              <w:bottom w:val="single" w:sz="5" w:space="0" w:color="000000"/>
              <w:right w:val="nil"/>
            </w:tcBorders>
          </w:tcPr>
          <w:p w14:paraId="08DC87C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01.1.4.4.2</w:t>
            </w:r>
          </w:p>
        </w:tc>
        <w:tc>
          <w:tcPr>
            <w:tcW w:w="4280" w:type="pct"/>
            <w:tcBorders>
              <w:top w:val="single" w:sz="5" w:space="0" w:color="000000"/>
              <w:left w:val="nil"/>
              <w:bottom w:val="single" w:sz="5" w:space="0" w:color="000000"/>
              <w:right w:val="single" w:sz="5" w:space="0" w:color="000000"/>
            </w:tcBorders>
          </w:tcPr>
          <w:p w14:paraId="0F527EE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Mandeļu piens</w:t>
            </w:r>
          </w:p>
        </w:tc>
      </w:tr>
      <w:tr w:rsidR="006E778E" w:rsidRPr="00ED3005" w14:paraId="2EFF3D12" w14:textId="77777777" w:rsidTr="00245BE2">
        <w:tc>
          <w:tcPr>
            <w:tcW w:w="720" w:type="pct"/>
            <w:tcBorders>
              <w:top w:val="single" w:sz="5" w:space="0" w:color="000000"/>
              <w:left w:val="single" w:sz="5" w:space="0" w:color="000000"/>
              <w:bottom w:val="single" w:sz="5" w:space="0" w:color="000000"/>
              <w:right w:val="nil"/>
            </w:tcBorders>
          </w:tcPr>
          <w:p w14:paraId="66DA311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01.1.4.4.3</w:t>
            </w:r>
          </w:p>
        </w:tc>
        <w:tc>
          <w:tcPr>
            <w:tcW w:w="4280" w:type="pct"/>
            <w:tcBorders>
              <w:top w:val="single" w:sz="5" w:space="0" w:color="000000"/>
              <w:left w:val="nil"/>
              <w:bottom w:val="single" w:sz="5" w:space="0" w:color="000000"/>
              <w:right w:val="single" w:sz="5" w:space="0" w:color="000000"/>
            </w:tcBorders>
          </w:tcPr>
          <w:p w14:paraId="5B999BE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Sojas piens</w:t>
            </w:r>
          </w:p>
        </w:tc>
      </w:tr>
      <w:tr w:rsidR="006E778E" w:rsidRPr="00ED3005" w14:paraId="0E075D90" w14:textId="77777777" w:rsidTr="00245BE2">
        <w:tc>
          <w:tcPr>
            <w:tcW w:w="720" w:type="pct"/>
            <w:tcBorders>
              <w:top w:val="single" w:sz="5" w:space="0" w:color="000000"/>
              <w:left w:val="single" w:sz="5" w:space="0" w:color="000000"/>
              <w:bottom w:val="single" w:sz="5" w:space="0" w:color="000000"/>
              <w:right w:val="nil"/>
            </w:tcBorders>
          </w:tcPr>
          <w:p w14:paraId="10D6A5F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01.1.4.4.4</w:t>
            </w:r>
          </w:p>
        </w:tc>
        <w:tc>
          <w:tcPr>
            <w:tcW w:w="4280" w:type="pct"/>
            <w:tcBorders>
              <w:top w:val="single" w:sz="5" w:space="0" w:color="000000"/>
              <w:left w:val="nil"/>
              <w:bottom w:val="single" w:sz="5" w:space="0" w:color="000000"/>
              <w:right w:val="single" w:sz="5" w:space="0" w:color="000000"/>
            </w:tcBorders>
          </w:tcPr>
          <w:p w14:paraId="15A8F68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Rīsu piens</w:t>
            </w:r>
          </w:p>
        </w:tc>
      </w:tr>
      <w:tr w:rsidR="006E778E" w:rsidRPr="00ED3005" w14:paraId="47F94514" w14:textId="77777777" w:rsidTr="00245BE2">
        <w:tc>
          <w:tcPr>
            <w:tcW w:w="720" w:type="pct"/>
            <w:tcBorders>
              <w:top w:val="single" w:sz="5" w:space="0" w:color="000000"/>
              <w:left w:val="single" w:sz="5" w:space="0" w:color="000000"/>
              <w:bottom w:val="single" w:sz="5" w:space="0" w:color="000000"/>
              <w:right w:val="nil"/>
            </w:tcBorders>
          </w:tcPr>
          <w:p w14:paraId="4B9D04B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01.1.4.4.5</w:t>
            </w:r>
          </w:p>
        </w:tc>
        <w:tc>
          <w:tcPr>
            <w:tcW w:w="4280" w:type="pct"/>
            <w:tcBorders>
              <w:top w:val="single" w:sz="5" w:space="0" w:color="000000"/>
              <w:left w:val="nil"/>
              <w:bottom w:val="single" w:sz="5" w:space="0" w:color="000000"/>
              <w:right w:val="single" w:sz="5" w:space="0" w:color="000000"/>
            </w:tcBorders>
          </w:tcPr>
          <w:p w14:paraId="61CB1BE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Auzu piens</w:t>
            </w:r>
          </w:p>
        </w:tc>
      </w:tr>
      <w:tr w:rsidR="006E778E" w:rsidRPr="00ED3005" w14:paraId="6114C413" w14:textId="77777777" w:rsidTr="00245BE2">
        <w:tc>
          <w:tcPr>
            <w:tcW w:w="720" w:type="pct"/>
            <w:tcBorders>
              <w:top w:val="single" w:sz="5" w:space="0" w:color="000000"/>
              <w:left w:val="single" w:sz="5" w:space="0" w:color="000000"/>
              <w:bottom w:val="single" w:sz="5" w:space="0" w:color="000000"/>
              <w:right w:val="nil"/>
            </w:tcBorders>
          </w:tcPr>
          <w:p w14:paraId="40DBEEE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01.1.4.4.9</w:t>
            </w:r>
          </w:p>
        </w:tc>
        <w:tc>
          <w:tcPr>
            <w:tcW w:w="4280" w:type="pct"/>
            <w:tcBorders>
              <w:top w:val="single" w:sz="5" w:space="0" w:color="000000"/>
              <w:left w:val="nil"/>
              <w:bottom w:val="single" w:sz="5" w:space="0" w:color="000000"/>
              <w:right w:val="single" w:sz="5" w:space="0" w:color="000000"/>
            </w:tcBorders>
          </w:tcPr>
          <w:p w14:paraId="5068D73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piens, kas nav dzīvnieku piens</w:t>
            </w:r>
          </w:p>
        </w:tc>
      </w:tr>
      <w:tr w:rsidR="006E778E" w:rsidRPr="00ED3005" w14:paraId="7BCA3E16"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4B2F31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01.1.4.5</w:t>
            </w:r>
          </w:p>
        </w:tc>
        <w:tc>
          <w:tcPr>
            <w:tcW w:w="4280" w:type="pct"/>
            <w:tcBorders>
              <w:top w:val="single" w:sz="5" w:space="0" w:color="000000"/>
              <w:left w:val="nil"/>
              <w:bottom w:val="single" w:sz="5" w:space="0" w:color="000000"/>
              <w:right w:val="single" w:sz="5" w:space="0" w:color="000000"/>
            </w:tcBorders>
            <w:shd w:val="clear" w:color="auto" w:fill="F1F1F1"/>
          </w:tcPr>
          <w:p w14:paraId="1025235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Siers (</w:t>
            </w:r>
            <w:r>
              <w:rPr>
                <w:rFonts w:ascii="Times New Roman" w:hAnsi="Times New Roman"/>
                <w:i/>
                <w:iCs/>
              </w:rPr>
              <w:t>ND</w:t>
            </w:r>
            <w:r>
              <w:rPr>
                <w:rFonts w:ascii="Times New Roman" w:hAnsi="Times New Roman"/>
              </w:rPr>
              <w:t>)</w:t>
            </w:r>
          </w:p>
        </w:tc>
      </w:tr>
      <w:tr w:rsidR="006E778E" w:rsidRPr="00ED3005" w14:paraId="08CE4A6A" w14:textId="77777777" w:rsidTr="00245BE2">
        <w:tc>
          <w:tcPr>
            <w:tcW w:w="720" w:type="pct"/>
            <w:tcBorders>
              <w:top w:val="single" w:sz="5" w:space="0" w:color="000000"/>
              <w:left w:val="single" w:sz="5" w:space="0" w:color="000000"/>
              <w:bottom w:val="single" w:sz="5" w:space="0" w:color="000000"/>
              <w:right w:val="nil"/>
            </w:tcBorders>
          </w:tcPr>
          <w:p w14:paraId="18BCBEA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01.1.4.5.0</w:t>
            </w:r>
          </w:p>
        </w:tc>
        <w:tc>
          <w:tcPr>
            <w:tcW w:w="4280" w:type="pct"/>
            <w:tcBorders>
              <w:top w:val="single" w:sz="5" w:space="0" w:color="000000"/>
              <w:left w:val="nil"/>
              <w:bottom w:val="single" w:sz="5" w:space="0" w:color="000000"/>
              <w:right w:val="single" w:sz="5" w:space="0" w:color="000000"/>
            </w:tcBorders>
          </w:tcPr>
          <w:p w14:paraId="1BEA5BB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Siers</w:t>
            </w:r>
          </w:p>
        </w:tc>
      </w:tr>
      <w:tr w:rsidR="006E778E" w:rsidRPr="00ED3005" w14:paraId="3B82BD74"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D09756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01.1.4.6</w:t>
            </w:r>
          </w:p>
        </w:tc>
        <w:tc>
          <w:tcPr>
            <w:tcW w:w="4280" w:type="pct"/>
            <w:tcBorders>
              <w:top w:val="single" w:sz="5" w:space="0" w:color="000000"/>
              <w:left w:val="nil"/>
              <w:bottom w:val="single" w:sz="5" w:space="0" w:color="000000"/>
              <w:right w:val="single" w:sz="5" w:space="0" w:color="000000"/>
            </w:tcBorders>
            <w:shd w:val="clear" w:color="auto" w:fill="F1F1F1"/>
          </w:tcPr>
          <w:p w14:paraId="1EEB149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Jogurts un līdzīgi produkti (</w:t>
            </w:r>
            <w:r>
              <w:rPr>
                <w:rFonts w:ascii="Times New Roman" w:hAnsi="Times New Roman"/>
                <w:i/>
                <w:iCs/>
              </w:rPr>
              <w:t>ND</w:t>
            </w:r>
            <w:r>
              <w:rPr>
                <w:rFonts w:ascii="Times New Roman" w:hAnsi="Times New Roman"/>
              </w:rPr>
              <w:t>)</w:t>
            </w:r>
          </w:p>
        </w:tc>
      </w:tr>
      <w:tr w:rsidR="006E778E" w:rsidRPr="00ED3005" w14:paraId="2EF0367C" w14:textId="77777777" w:rsidTr="00245BE2">
        <w:tc>
          <w:tcPr>
            <w:tcW w:w="720" w:type="pct"/>
            <w:tcBorders>
              <w:top w:val="single" w:sz="5" w:space="0" w:color="000000"/>
              <w:left w:val="single" w:sz="5" w:space="0" w:color="000000"/>
              <w:bottom w:val="single" w:sz="5" w:space="0" w:color="000000"/>
              <w:right w:val="nil"/>
            </w:tcBorders>
          </w:tcPr>
          <w:p w14:paraId="21AACCA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01.1.4.6.0</w:t>
            </w:r>
          </w:p>
        </w:tc>
        <w:tc>
          <w:tcPr>
            <w:tcW w:w="4280" w:type="pct"/>
            <w:tcBorders>
              <w:top w:val="single" w:sz="5" w:space="0" w:color="000000"/>
              <w:left w:val="nil"/>
              <w:bottom w:val="single" w:sz="5" w:space="0" w:color="000000"/>
              <w:right w:val="single" w:sz="5" w:space="0" w:color="000000"/>
            </w:tcBorders>
          </w:tcPr>
          <w:p w14:paraId="30790CE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Jogurts un līdzīgi produkti</w:t>
            </w:r>
          </w:p>
        </w:tc>
      </w:tr>
      <w:tr w:rsidR="006E778E" w:rsidRPr="00ED3005" w14:paraId="7C8154C7"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066FA9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01.1.4.7</w:t>
            </w:r>
          </w:p>
        </w:tc>
        <w:tc>
          <w:tcPr>
            <w:tcW w:w="4280" w:type="pct"/>
            <w:tcBorders>
              <w:top w:val="single" w:sz="5" w:space="0" w:color="000000"/>
              <w:left w:val="nil"/>
              <w:bottom w:val="single" w:sz="5" w:space="0" w:color="000000"/>
              <w:right w:val="single" w:sz="5" w:space="0" w:color="000000"/>
            </w:tcBorders>
            <w:shd w:val="clear" w:color="auto" w:fill="F1F1F1"/>
          </w:tcPr>
          <w:p w14:paraId="19A8D1B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Piena deserti un dzērieni (</w:t>
            </w:r>
            <w:r>
              <w:rPr>
                <w:rFonts w:ascii="Times New Roman" w:hAnsi="Times New Roman"/>
                <w:i/>
                <w:iCs/>
              </w:rPr>
              <w:t>ND</w:t>
            </w:r>
            <w:r>
              <w:rPr>
                <w:rFonts w:ascii="Times New Roman" w:hAnsi="Times New Roman"/>
              </w:rPr>
              <w:t>)</w:t>
            </w:r>
          </w:p>
        </w:tc>
      </w:tr>
      <w:tr w:rsidR="006E778E" w:rsidRPr="00ED3005" w14:paraId="5E0BD1FC" w14:textId="77777777" w:rsidTr="00245BE2">
        <w:tc>
          <w:tcPr>
            <w:tcW w:w="720" w:type="pct"/>
            <w:tcBorders>
              <w:top w:val="single" w:sz="5" w:space="0" w:color="000000"/>
              <w:left w:val="single" w:sz="5" w:space="0" w:color="000000"/>
              <w:bottom w:val="single" w:sz="5" w:space="0" w:color="000000"/>
              <w:right w:val="nil"/>
            </w:tcBorders>
          </w:tcPr>
          <w:p w14:paraId="089E629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01.1.4.7.0</w:t>
            </w:r>
          </w:p>
        </w:tc>
        <w:tc>
          <w:tcPr>
            <w:tcW w:w="4280" w:type="pct"/>
            <w:tcBorders>
              <w:top w:val="single" w:sz="5" w:space="0" w:color="000000"/>
              <w:left w:val="nil"/>
              <w:bottom w:val="single" w:sz="5" w:space="0" w:color="000000"/>
              <w:right w:val="single" w:sz="5" w:space="0" w:color="000000"/>
            </w:tcBorders>
          </w:tcPr>
          <w:p w14:paraId="3F37E2F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Piena deserti un dzērieni</w:t>
            </w:r>
          </w:p>
        </w:tc>
      </w:tr>
      <w:tr w:rsidR="006E778E" w:rsidRPr="00ED3005" w14:paraId="31196084"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068394B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01.1.4.8</w:t>
            </w:r>
          </w:p>
        </w:tc>
        <w:tc>
          <w:tcPr>
            <w:tcW w:w="4280" w:type="pct"/>
            <w:tcBorders>
              <w:top w:val="single" w:sz="5" w:space="0" w:color="000000"/>
              <w:left w:val="nil"/>
              <w:bottom w:val="single" w:sz="5" w:space="0" w:color="000000"/>
              <w:right w:val="single" w:sz="5" w:space="0" w:color="000000"/>
            </w:tcBorders>
            <w:shd w:val="clear" w:color="auto" w:fill="F1F1F1"/>
          </w:tcPr>
          <w:p w14:paraId="00ED77C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Olas (</w:t>
            </w:r>
            <w:r>
              <w:rPr>
                <w:rFonts w:ascii="Times New Roman" w:hAnsi="Times New Roman"/>
                <w:i/>
                <w:iCs/>
              </w:rPr>
              <w:t>ND</w:t>
            </w:r>
            <w:r>
              <w:rPr>
                <w:rFonts w:ascii="Times New Roman" w:hAnsi="Times New Roman"/>
              </w:rPr>
              <w:t>)</w:t>
            </w:r>
          </w:p>
        </w:tc>
      </w:tr>
      <w:tr w:rsidR="006E778E" w:rsidRPr="00ED3005" w14:paraId="39E713EF" w14:textId="77777777" w:rsidTr="00245BE2">
        <w:tc>
          <w:tcPr>
            <w:tcW w:w="720" w:type="pct"/>
            <w:tcBorders>
              <w:top w:val="single" w:sz="5" w:space="0" w:color="000000"/>
              <w:left w:val="single" w:sz="5" w:space="0" w:color="000000"/>
              <w:bottom w:val="single" w:sz="5" w:space="0" w:color="000000"/>
              <w:right w:val="nil"/>
            </w:tcBorders>
          </w:tcPr>
          <w:p w14:paraId="3598838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01.1.4.8.1</w:t>
            </w:r>
          </w:p>
        </w:tc>
        <w:tc>
          <w:tcPr>
            <w:tcW w:w="4280" w:type="pct"/>
            <w:tcBorders>
              <w:top w:val="single" w:sz="5" w:space="0" w:color="000000"/>
              <w:left w:val="nil"/>
              <w:bottom w:val="single" w:sz="5" w:space="0" w:color="000000"/>
              <w:right w:val="single" w:sz="5" w:space="0" w:color="000000"/>
            </w:tcBorders>
          </w:tcPr>
          <w:p w14:paraId="36FA42F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Vistu un citu putnu olas čaumalā, svaigas</w:t>
            </w:r>
          </w:p>
        </w:tc>
      </w:tr>
      <w:tr w:rsidR="006E778E" w:rsidRPr="00ED3005" w14:paraId="7A1E802D" w14:textId="77777777" w:rsidTr="00245BE2">
        <w:tc>
          <w:tcPr>
            <w:tcW w:w="720" w:type="pct"/>
            <w:tcBorders>
              <w:top w:val="single" w:sz="5" w:space="0" w:color="000000"/>
              <w:left w:val="single" w:sz="5" w:space="0" w:color="000000"/>
              <w:bottom w:val="single" w:sz="5" w:space="0" w:color="000000"/>
              <w:right w:val="nil"/>
            </w:tcBorders>
          </w:tcPr>
          <w:p w14:paraId="70F47F6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01.1.4.8.2</w:t>
            </w:r>
          </w:p>
        </w:tc>
        <w:tc>
          <w:tcPr>
            <w:tcW w:w="4280" w:type="pct"/>
            <w:tcBorders>
              <w:top w:val="single" w:sz="5" w:space="0" w:color="000000"/>
              <w:left w:val="nil"/>
              <w:bottom w:val="single" w:sz="5" w:space="0" w:color="000000"/>
              <w:right w:val="single" w:sz="5" w:space="0" w:color="000000"/>
            </w:tcBorders>
          </w:tcPr>
          <w:p w14:paraId="6EC797F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Citu dzīvnieku olas čaumalā, svaigas</w:t>
            </w:r>
          </w:p>
        </w:tc>
      </w:tr>
      <w:tr w:rsidR="006E778E" w:rsidRPr="00ED3005" w14:paraId="29B5CC76" w14:textId="77777777" w:rsidTr="00245BE2">
        <w:tc>
          <w:tcPr>
            <w:tcW w:w="720" w:type="pct"/>
            <w:tcBorders>
              <w:top w:val="single" w:sz="5" w:space="0" w:color="000000"/>
              <w:left w:val="single" w:sz="5" w:space="0" w:color="000000"/>
              <w:bottom w:val="single" w:sz="5" w:space="0" w:color="000000"/>
              <w:right w:val="nil"/>
            </w:tcBorders>
          </w:tcPr>
          <w:p w14:paraId="7F28324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01.1.4.8.9</w:t>
            </w:r>
          </w:p>
        </w:tc>
        <w:tc>
          <w:tcPr>
            <w:tcW w:w="4280" w:type="pct"/>
            <w:tcBorders>
              <w:top w:val="single" w:sz="5" w:space="0" w:color="000000"/>
              <w:left w:val="nil"/>
              <w:bottom w:val="single" w:sz="5" w:space="0" w:color="000000"/>
              <w:right w:val="single" w:sz="5" w:space="0" w:color="000000"/>
            </w:tcBorders>
          </w:tcPr>
          <w:p w14:paraId="441D0E2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olu produkti</w:t>
            </w:r>
          </w:p>
        </w:tc>
      </w:tr>
      <w:tr w:rsidR="006E778E" w:rsidRPr="00ED3005" w14:paraId="1CCDB475" w14:textId="77777777" w:rsidTr="00245BE2">
        <w:tc>
          <w:tcPr>
            <w:tcW w:w="720" w:type="pct"/>
            <w:tcBorders>
              <w:top w:val="single" w:sz="5" w:space="0" w:color="000000"/>
              <w:left w:val="single" w:sz="5" w:space="0" w:color="000000"/>
              <w:bottom w:val="single" w:sz="5" w:space="0" w:color="000000"/>
              <w:right w:val="nil"/>
            </w:tcBorders>
          </w:tcPr>
          <w:p w14:paraId="3E7184D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01.1.4.9.</w:t>
            </w:r>
          </w:p>
        </w:tc>
        <w:tc>
          <w:tcPr>
            <w:tcW w:w="4280" w:type="pct"/>
            <w:tcBorders>
              <w:top w:val="single" w:sz="5" w:space="0" w:color="000000"/>
              <w:left w:val="nil"/>
              <w:bottom w:val="single" w:sz="5" w:space="0" w:color="000000"/>
              <w:right w:val="single" w:sz="5" w:space="0" w:color="000000"/>
            </w:tcBorders>
          </w:tcPr>
          <w:p w14:paraId="2402DC6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piena produkti (</w:t>
            </w:r>
            <w:r>
              <w:rPr>
                <w:rFonts w:ascii="Times New Roman" w:hAnsi="Times New Roman"/>
                <w:i/>
                <w:iCs/>
              </w:rPr>
              <w:t>ND</w:t>
            </w:r>
            <w:r>
              <w:rPr>
                <w:rFonts w:ascii="Times New Roman" w:hAnsi="Times New Roman"/>
              </w:rPr>
              <w:t>)</w:t>
            </w:r>
          </w:p>
        </w:tc>
      </w:tr>
      <w:tr w:rsidR="006E778E" w:rsidRPr="00ED3005" w14:paraId="57C74955" w14:textId="77777777" w:rsidTr="00245BE2">
        <w:tc>
          <w:tcPr>
            <w:tcW w:w="720" w:type="pct"/>
            <w:tcBorders>
              <w:top w:val="single" w:sz="5" w:space="0" w:color="000000"/>
              <w:left w:val="single" w:sz="5" w:space="0" w:color="000000"/>
              <w:bottom w:val="single" w:sz="5" w:space="0" w:color="000000"/>
              <w:right w:val="nil"/>
            </w:tcBorders>
          </w:tcPr>
          <w:p w14:paraId="1A90B4F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01.1.4.9.0</w:t>
            </w:r>
          </w:p>
        </w:tc>
        <w:tc>
          <w:tcPr>
            <w:tcW w:w="4280" w:type="pct"/>
            <w:tcBorders>
              <w:top w:val="single" w:sz="5" w:space="0" w:color="000000"/>
              <w:left w:val="nil"/>
              <w:bottom w:val="single" w:sz="5" w:space="0" w:color="000000"/>
              <w:right w:val="single" w:sz="5" w:space="0" w:color="000000"/>
            </w:tcBorders>
          </w:tcPr>
          <w:p w14:paraId="3C7B0DA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piena produkti</w:t>
            </w:r>
          </w:p>
        </w:tc>
      </w:tr>
      <w:tr w:rsidR="006E778E" w:rsidRPr="00ED3005" w14:paraId="522F922E"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13552C4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w:t>
            </w:r>
          </w:p>
        </w:tc>
        <w:tc>
          <w:tcPr>
            <w:tcW w:w="4280" w:type="pct"/>
            <w:tcBorders>
              <w:top w:val="single" w:sz="5" w:space="0" w:color="000000"/>
              <w:left w:val="nil"/>
              <w:bottom w:val="single" w:sz="5" w:space="0" w:color="000000"/>
              <w:right w:val="single" w:sz="5" w:space="0" w:color="000000"/>
            </w:tcBorders>
            <w:shd w:val="clear" w:color="auto" w:fill="D9D9D9"/>
          </w:tcPr>
          <w:p w14:paraId="459076E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Eļļas un tauki (</w:t>
            </w:r>
            <w:r>
              <w:rPr>
                <w:rFonts w:ascii="Times New Roman" w:hAnsi="Times New Roman"/>
                <w:i/>
                <w:iCs/>
              </w:rPr>
              <w:t>ND</w:t>
            </w:r>
            <w:r>
              <w:rPr>
                <w:rFonts w:ascii="Times New Roman" w:hAnsi="Times New Roman"/>
              </w:rPr>
              <w:t>)</w:t>
            </w:r>
          </w:p>
        </w:tc>
      </w:tr>
      <w:tr w:rsidR="006E778E" w:rsidRPr="00ED3005" w14:paraId="52D980A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0607C30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w:t>
            </w:r>
          </w:p>
        </w:tc>
        <w:tc>
          <w:tcPr>
            <w:tcW w:w="4280" w:type="pct"/>
            <w:tcBorders>
              <w:top w:val="single" w:sz="5" w:space="0" w:color="000000"/>
              <w:left w:val="nil"/>
              <w:bottom w:val="single" w:sz="5" w:space="0" w:color="000000"/>
              <w:right w:val="single" w:sz="5" w:space="0" w:color="000000"/>
            </w:tcBorders>
            <w:shd w:val="clear" w:color="auto" w:fill="F1F1F1"/>
          </w:tcPr>
          <w:p w14:paraId="72D0E4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Augu eļļa (</w:t>
            </w:r>
            <w:r>
              <w:rPr>
                <w:rFonts w:ascii="Times New Roman" w:hAnsi="Times New Roman"/>
                <w:i/>
                <w:iCs/>
              </w:rPr>
              <w:t>ND</w:t>
            </w:r>
            <w:r>
              <w:rPr>
                <w:rFonts w:ascii="Times New Roman" w:hAnsi="Times New Roman"/>
              </w:rPr>
              <w:t>)</w:t>
            </w:r>
          </w:p>
        </w:tc>
      </w:tr>
      <w:tr w:rsidR="006E778E" w:rsidRPr="00ED3005" w14:paraId="47653E81" w14:textId="77777777" w:rsidTr="00245BE2">
        <w:tc>
          <w:tcPr>
            <w:tcW w:w="720" w:type="pct"/>
            <w:tcBorders>
              <w:top w:val="single" w:sz="5" w:space="0" w:color="000000"/>
              <w:left w:val="single" w:sz="5" w:space="0" w:color="000000"/>
              <w:bottom w:val="single" w:sz="5" w:space="0" w:color="000000"/>
              <w:right w:val="nil"/>
            </w:tcBorders>
          </w:tcPr>
          <w:p w14:paraId="7D2A1F6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01.1.5.1.1</w:t>
            </w:r>
          </w:p>
        </w:tc>
        <w:tc>
          <w:tcPr>
            <w:tcW w:w="4280" w:type="pct"/>
            <w:tcBorders>
              <w:top w:val="single" w:sz="5" w:space="0" w:color="000000"/>
              <w:left w:val="nil"/>
              <w:bottom w:val="single" w:sz="5" w:space="0" w:color="000000"/>
              <w:right w:val="single" w:sz="5" w:space="0" w:color="000000"/>
            </w:tcBorders>
          </w:tcPr>
          <w:p w14:paraId="5404636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Saulespuķu sēklu un saflora sēklu eļļa</w:t>
            </w:r>
          </w:p>
        </w:tc>
      </w:tr>
      <w:tr w:rsidR="006E778E" w:rsidRPr="00ED3005" w14:paraId="5A50535F" w14:textId="77777777" w:rsidTr="00245BE2">
        <w:tc>
          <w:tcPr>
            <w:tcW w:w="720" w:type="pct"/>
            <w:tcBorders>
              <w:top w:val="single" w:sz="5" w:space="0" w:color="000000"/>
              <w:left w:val="single" w:sz="5" w:space="0" w:color="000000"/>
              <w:bottom w:val="single" w:sz="5" w:space="0" w:color="000000"/>
              <w:right w:val="nil"/>
            </w:tcBorders>
          </w:tcPr>
          <w:p w14:paraId="121BB28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01.1.5.1.2</w:t>
            </w:r>
          </w:p>
        </w:tc>
        <w:tc>
          <w:tcPr>
            <w:tcW w:w="4280" w:type="pct"/>
            <w:tcBorders>
              <w:top w:val="single" w:sz="5" w:space="0" w:color="000000"/>
              <w:left w:val="nil"/>
              <w:bottom w:val="single" w:sz="5" w:space="0" w:color="000000"/>
              <w:right w:val="single" w:sz="5" w:space="0" w:color="000000"/>
            </w:tcBorders>
          </w:tcPr>
          <w:p w14:paraId="4B9CD2D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Palmu eļļa</w:t>
            </w:r>
          </w:p>
        </w:tc>
      </w:tr>
      <w:tr w:rsidR="006E778E" w:rsidRPr="00ED3005" w14:paraId="4C78DB5C" w14:textId="77777777" w:rsidTr="00245BE2">
        <w:tc>
          <w:tcPr>
            <w:tcW w:w="720" w:type="pct"/>
            <w:tcBorders>
              <w:top w:val="single" w:sz="5" w:space="0" w:color="000000"/>
              <w:left w:val="single" w:sz="5" w:space="0" w:color="000000"/>
              <w:bottom w:val="single" w:sz="5" w:space="0" w:color="000000"/>
              <w:right w:val="nil"/>
            </w:tcBorders>
          </w:tcPr>
          <w:p w14:paraId="569B4D3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01.1.5.1.3</w:t>
            </w:r>
          </w:p>
        </w:tc>
        <w:tc>
          <w:tcPr>
            <w:tcW w:w="4280" w:type="pct"/>
            <w:tcBorders>
              <w:top w:val="single" w:sz="5" w:space="0" w:color="000000"/>
              <w:left w:val="nil"/>
              <w:bottom w:val="single" w:sz="5" w:space="0" w:color="000000"/>
              <w:right w:val="single" w:sz="5" w:space="0" w:color="000000"/>
            </w:tcBorders>
          </w:tcPr>
          <w:p w14:paraId="1EEEDBF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Olīveļļa</w:t>
            </w:r>
          </w:p>
        </w:tc>
      </w:tr>
      <w:tr w:rsidR="006E778E" w:rsidRPr="00ED3005" w14:paraId="0DFD417E" w14:textId="77777777" w:rsidTr="00245BE2">
        <w:tc>
          <w:tcPr>
            <w:tcW w:w="720" w:type="pct"/>
            <w:tcBorders>
              <w:top w:val="single" w:sz="5" w:space="0" w:color="000000"/>
              <w:left w:val="single" w:sz="5" w:space="0" w:color="000000"/>
              <w:bottom w:val="single" w:sz="5" w:space="0" w:color="000000"/>
              <w:right w:val="nil"/>
            </w:tcBorders>
          </w:tcPr>
          <w:p w14:paraId="5384295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01.1.5.1.4</w:t>
            </w:r>
          </w:p>
        </w:tc>
        <w:tc>
          <w:tcPr>
            <w:tcW w:w="4280" w:type="pct"/>
            <w:tcBorders>
              <w:top w:val="single" w:sz="5" w:space="0" w:color="000000"/>
              <w:left w:val="nil"/>
              <w:bottom w:val="single" w:sz="5" w:space="0" w:color="000000"/>
              <w:right w:val="single" w:sz="5" w:space="0" w:color="000000"/>
            </w:tcBorders>
          </w:tcPr>
          <w:p w14:paraId="1032F56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Sojas pupu eļļa</w:t>
            </w:r>
          </w:p>
        </w:tc>
      </w:tr>
      <w:tr w:rsidR="006E778E" w:rsidRPr="00ED3005" w14:paraId="48A8972A" w14:textId="77777777" w:rsidTr="00245BE2">
        <w:tc>
          <w:tcPr>
            <w:tcW w:w="720" w:type="pct"/>
            <w:tcBorders>
              <w:top w:val="single" w:sz="5" w:space="0" w:color="000000"/>
              <w:left w:val="single" w:sz="5" w:space="0" w:color="000000"/>
              <w:bottom w:val="single" w:sz="5" w:space="0" w:color="000000"/>
              <w:right w:val="nil"/>
            </w:tcBorders>
          </w:tcPr>
          <w:p w14:paraId="47C646C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01.1.5.1.5</w:t>
            </w:r>
          </w:p>
        </w:tc>
        <w:tc>
          <w:tcPr>
            <w:tcW w:w="4280" w:type="pct"/>
            <w:tcBorders>
              <w:top w:val="single" w:sz="5" w:space="0" w:color="000000"/>
              <w:left w:val="nil"/>
              <w:bottom w:val="single" w:sz="5" w:space="0" w:color="000000"/>
              <w:right w:val="single" w:sz="5" w:space="0" w:color="000000"/>
            </w:tcBorders>
          </w:tcPr>
          <w:p w14:paraId="1C962F7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Zemesriekstu eļļa</w:t>
            </w:r>
          </w:p>
        </w:tc>
      </w:tr>
      <w:tr w:rsidR="006E778E" w:rsidRPr="00ED3005" w14:paraId="41B3169F" w14:textId="77777777" w:rsidTr="00245BE2">
        <w:tc>
          <w:tcPr>
            <w:tcW w:w="720" w:type="pct"/>
            <w:tcBorders>
              <w:top w:val="single" w:sz="5" w:space="0" w:color="000000"/>
              <w:left w:val="single" w:sz="5" w:space="0" w:color="000000"/>
              <w:bottom w:val="single" w:sz="5" w:space="0" w:color="000000"/>
              <w:right w:val="nil"/>
            </w:tcBorders>
          </w:tcPr>
          <w:p w14:paraId="06BC0E6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01.1.5.1.6</w:t>
            </w:r>
          </w:p>
        </w:tc>
        <w:tc>
          <w:tcPr>
            <w:tcW w:w="4280" w:type="pct"/>
            <w:tcBorders>
              <w:top w:val="single" w:sz="5" w:space="0" w:color="000000"/>
              <w:left w:val="nil"/>
              <w:bottom w:val="single" w:sz="5" w:space="0" w:color="000000"/>
              <w:right w:val="single" w:sz="5" w:space="0" w:color="000000"/>
            </w:tcBorders>
          </w:tcPr>
          <w:p w14:paraId="7781980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Kokosriekstu eļļa</w:t>
            </w:r>
          </w:p>
        </w:tc>
      </w:tr>
      <w:tr w:rsidR="006E778E" w:rsidRPr="00ED3005" w14:paraId="17C45348" w14:textId="77777777" w:rsidTr="00245BE2">
        <w:tc>
          <w:tcPr>
            <w:tcW w:w="720" w:type="pct"/>
            <w:tcBorders>
              <w:top w:val="single" w:sz="5" w:space="0" w:color="000000"/>
              <w:left w:val="single" w:sz="5" w:space="0" w:color="000000"/>
              <w:bottom w:val="single" w:sz="5" w:space="0" w:color="000000"/>
              <w:right w:val="nil"/>
            </w:tcBorders>
          </w:tcPr>
          <w:p w14:paraId="0E779AD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01.1.5.1.7</w:t>
            </w:r>
          </w:p>
        </w:tc>
        <w:tc>
          <w:tcPr>
            <w:tcW w:w="4280" w:type="pct"/>
            <w:tcBorders>
              <w:top w:val="single" w:sz="5" w:space="0" w:color="000000"/>
              <w:left w:val="nil"/>
              <w:bottom w:val="single" w:sz="5" w:space="0" w:color="000000"/>
              <w:right w:val="single" w:sz="5" w:space="0" w:color="000000"/>
            </w:tcBorders>
          </w:tcPr>
          <w:p w14:paraId="1D7B219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Kukurūzas eļļa</w:t>
            </w:r>
          </w:p>
        </w:tc>
      </w:tr>
      <w:tr w:rsidR="006E778E" w:rsidRPr="00ED3005" w14:paraId="075C5F89" w14:textId="77777777" w:rsidTr="00245BE2">
        <w:tc>
          <w:tcPr>
            <w:tcW w:w="720" w:type="pct"/>
            <w:tcBorders>
              <w:top w:val="single" w:sz="5" w:space="0" w:color="000000"/>
              <w:left w:val="single" w:sz="5" w:space="0" w:color="000000"/>
              <w:bottom w:val="single" w:sz="5" w:space="0" w:color="000000"/>
              <w:right w:val="nil"/>
            </w:tcBorders>
          </w:tcPr>
          <w:p w14:paraId="61BBB83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01.1.5.1.9</w:t>
            </w:r>
          </w:p>
        </w:tc>
        <w:tc>
          <w:tcPr>
            <w:tcW w:w="4280" w:type="pct"/>
            <w:tcBorders>
              <w:top w:val="single" w:sz="5" w:space="0" w:color="000000"/>
              <w:left w:val="nil"/>
              <w:bottom w:val="single" w:sz="5" w:space="0" w:color="000000"/>
              <w:right w:val="single" w:sz="5" w:space="0" w:color="000000"/>
            </w:tcBorders>
          </w:tcPr>
          <w:p w14:paraId="7995EAC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citur neklasificētas augu eļļas</w:t>
            </w:r>
          </w:p>
        </w:tc>
      </w:tr>
      <w:tr w:rsidR="006E778E" w:rsidRPr="00ED3005" w14:paraId="59E5617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DC9C7D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01.1.5.2</w:t>
            </w:r>
          </w:p>
        </w:tc>
        <w:tc>
          <w:tcPr>
            <w:tcW w:w="4280" w:type="pct"/>
            <w:tcBorders>
              <w:top w:val="single" w:sz="5" w:space="0" w:color="000000"/>
              <w:left w:val="nil"/>
              <w:bottom w:val="single" w:sz="5" w:space="0" w:color="000000"/>
              <w:right w:val="single" w:sz="5" w:space="0" w:color="000000"/>
            </w:tcBorders>
            <w:shd w:val="clear" w:color="auto" w:fill="F1F1F1"/>
          </w:tcPr>
          <w:p w14:paraId="4104380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Sviests un citi no piena ražoti tauki un eļļas (</w:t>
            </w:r>
            <w:r>
              <w:rPr>
                <w:rFonts w:ascii="Times New Roman" w:hAnsi="Times New Roman"/>
                <w:i/>
                <w:iCs/>
              </w:rPr>
              <w:t>ND</w:t>
            </w:r>
            <w:r>
              <w:rPr>
                <w:rFonts w:ascii="Times New Roman" w:hAnsi="Times New Roman"/>
              </w:rPr>
              <w:t>)</w:t>
            </w:r>
          </w:p>
        </w:tc>
      </w:tr>
      <w:tr w:rsidR="006E778E" w:rsidRPr="00ED3005" w14:paraId="00636DC3" w14:textId="77777777" w:rsidTr="00245BE2">
        <w:tc>
          <w:tcPr>
            <w:tcW w:w="720" w:type="pct"/>
            <w:tcBorders>
              <w:top w:val="single" w:sz="5" w:space="0" w:color="000000"/>
              <w:left w:val="single" w:sz="5" w:space="0" w:color="000000"/>
              <w:bottom w:val="single" w:sz="5" w:space="0" w:color="000000"/>
              <w:right w:val="nil"/>
            </w:tcBorders>
          </w:tcPr>
          <w:p w14:paraId="4FDA048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01.1.5.2.1</w:t>
            </w:r>
          </w:p>
        </w:tc>
        <w:tc>
          <w:tcPr>
            <w:tcW w:w="4280" w:type="pct"/>
            <w:tcBorders>
              <w:top w:val="single" w:sz="5" w:space="0" w:color="000000"/>
              <w:left w:val="nil"/>
              <w:bottom w:val="single" w:sz="5" w:space="0" w:color="000000"/>
              <w:right w:val="single" w:sz="5" w:space="0" w:color="000000"/>
            </w:tcBorders>
          </w:tcPr>
          <w:p w14:paraId="79EC7C2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Sviests</w:t>
            </w:r>
          </w:p>
        </w:tc>
      </w:tr>
      <w:tr w:rsidR="006E778E" w:rsidRPr="00ED3005" w14:paraId="2BF406DA" w14:textId="77777777" w:rsidTr="00245BE2">
        <w:tc>
          <w:tcPr>
            <w:tcW w:w="720" w:type="pct"/>
            <w:tcBorders>
              <w:top w:val="single" w:sz="5" w:space="0" w:color="000000"/>
              <w:left w:val="single" w:sz="5" w:space="0" w:color="000000"/>
              <w:bottom w:val="single" w:sz="5" w:space="0" w:color="000000"/>
              <w:right w:val="nil"/>
            </w:tcBorders>
          </w:tcPr>
          <w:p w14:paraId="01768EE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01.1.5.2.9</w:t>
            </w:r>
          </w:p>
        </w:tc>
        <w:tc>
          <w:tcPr>
            <w:tcW w:w="4280" w:type="pct"/>
            <w:tcBorders>
              <w:top w:val="single" w:sz="5" w:space="0" w:color="000000"/>
              <w:left w:val="nil"/>
              <w:bottom w:val="single" w:sz="5" w:space="0" w:color="000000"/>
              <w:right w:val="single" w:sz="5" w:space="0" w:color="000000"/>
            </w:tcBorders>
          </w:tcPr>
          <w:p w14:paraId="3C55358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no piena ražoti tauki un eļļas</w:t>
            </w:r>
          </w:p>
        </w:tc>
      </w:tr>
      <w:tr w:rsidR="006E778E" w:rsidRPr="00ED3005" w14:paraId="7C1E4081"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BB7A0D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01.1.5.3</w:t>
            </w:r>
          </w:p>
        </w:tc>
        <w:tc>
          <w:tcPr>
            <w:tcW w:w="4280" w:type="pct"/>
            <w:tcBorders>
              <w:top w:val="single" w:sz="5" w:space="0" w:color="000000"/>
              <w:left w:val="nil"/>
              <w:bottom w:val="single" w:sz="5" w:space="0" w:color="000000"/>
              <w:right w:val="single" w:sz="5" w:space="0" w:color="000000"/>
            </w:tcBorders>
            <w:shd w:val="clear" w:color="auto" w:fill="F1F1F1"/>
          </w:tcPr>
          <w:p w14:paraId="5EA1B15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Margarīns un līdzīgi izstrādājumi (</w:t>
            </w:r>
            <w:r>
              <w:rPr>
                <w:rFonts w:ascii="Times New Roman" w:hAnsi="Times New Roman"/>
                <w:i/>
                <w:iCs/>
              </w:rPr>
              <w:t>ND</w:t>
            </w:r>
            <w:r>
              <w:rPr>
                <w:rFonts w:ascii="Times New Roman" w:hAnsi="Times New Roman"/>
              </w:rPr>
              <w:t>)</w:t>
            </w:r>
          </w:p>
        </w:tc>
      </w:tr>
      <w:tr w:rsidR="006E778E" w:rsidRPr="00ED3005" w14:paraId="1DF6ADF2" w14:textId="77777777" w:rsidTr="00245BE2">
        <w:tc>
          <w:tcPr>
            <w:tcW w:w="720" w:type="pct"/>
            <w:tcBorders>
              <w:top w:val="single" w:sz="5" w:space="0" w:color="000000"/>
              <w:left w:val="single" w:sz="5" w:space="0" w:color="000000"/>
              <w:bottom w:val="single" w:sz="5" w:space="0" w:color="000000"/>
              <w:right w:val="nil"/>
            </w:tcBorders>
          </w:tcPr>
          <w:p w14:paraId="2F9DA18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01.1.5.3.0</w:t>
            </w:r>
          </w:p>
        </w:tc>
        <w:tc>
          <w:tcPr>
            <w:tcW w:w="4280" w:type="pct"/>
            <w:tcBorders>
              <w:top w:val="single" w:sz="5" w:space="0" w:color="000000"/>
              <w:left w:val="nil"/>
              <w:bottom w:val="single" w:sz="5" w:space="0" w:color="000000"/>
              <w:right w:val="single" w:sz="5" w:space="0" w:color="000000"/>
            </w:tcBorders>
          </w:tcPr>
          <w:p w14:paraId="4D49A97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Margarīns un līdzīgi izstrādājumi</w:t>
            </w:r>
          </w:p>
        </w:tc>
      </w:tr>
      <w:tr w:rsidR="006E778E" w:rsidRPr="00ED3005" w14:paraId="4735AB9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B7BD87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w:t>
            </w:r>
          </w:p>
        </w:tc>
        <w:tc>
          <w:tcPr>
            <w:tcW w:w="4280" w:type="pct"/>
            <w:tcBorders>
              <w:top w:val="single" w:sz="5" w:space="0" w:color="000000"/>
              <w:left w:val="nil"/>
              <w:bottom w:val="single" w:sz="5" w:space="0" w:color="000000"/>
              <w:right w:val="single" w:sz="5" w:space="0" w:color="000000"/>
            </w:tcBorders>
            <w:shd w:val="clear" w:color="auto" w:fill="F1F1F1"/>
          </w:tcPr>
          <w:p w14:paraId="792CD00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dzīvnieku izcelsmes eļļas un tauki (</w:t>
            </w:r>
            <w:r>
              <w:rPr>
                <w:rFonts w:ascii="Times New Roman" w:hAnsi="Times New Roman"/>
                <w:i/>
                <w:iCs/>
              </w:rPr>
              <w:t>ND</w:t>
            </w:r>
            <w:r>
              <w:rPr>
                <w:rFonts w:ascii="Times New Roman" w:hAnsi="Times New Roman"/>
              </w:rPr>
              <w:t>)</w:t>
            </w:r>
          </w:p>
        </w:tc>
      </w:tr>
      <w:tr w:rsidR="006E778E" w:rsidRPr="00ED3005" w14:paraId="3D67F55F" w14:textId="77777777" w:rsidTr="00245BE2">
        <w:tc>
          <w:tcPr>
            <w:tcW w:w="720" w:type="pct"/>
            <w:tcBorders>
              <w:top w:val="single" w:sz="5" w:space="0" w:color="000000"/>
              <w:left w:val="single" w:sz="5" w:space="0" w:color="000000"/>
              <w:bottom w:val="single" w:sz="5" w:space="0" w:color="000000"/>
              <w:right w:val="nil"/>
            </w:tcBorders>
          </w:tcPr>
          <w:p w14:paraId="7104438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01.1.5.9.1</w:t>
            </w:r>
          </w:p>
        </w:tc>
        <w:tc>
          <w:tcPr>
            <w:tcW w:w="4280" w:type="pct"/>
            <w:tcBorders>
              <w:top w:val="single" w:sz="5" w:space="0" w:color="000000"/>
              <w:left w:val="nil"/>
              <w:bottom w:val="single" w:sz="5" w:space="0" w:color="000000"/>
              <w:right w:val="single" w:sz="5" w:space="0" w:color="000000"/>
            </w:tcBorders>
          </w:tcPr>
          <w:p w14:paraId="4B9F680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Speķis</w:t>
            </w:r>
          </w:p>
        </w:tc>
      </w:tr>
      <w:tr w:rsidR="006E778E" w:rsidRPr="00ED3005" w14:paraId="4D186863" w14:textId="77777777" w:rsidTr="00245BE2">
        <w:tc>
          <w:tcPr>
            <w:tcW w:w="720" w:type="pct"/>
            <w:tcBorders>
              <w:top w:val="single" w:sz="5" w:space="0" w:color="000000"/>
              <w:left w:val="single" w:sz="5" w:space="0" w:color="000000"/>
              <w:bottom w:val="single" w:sz="5" w:space="0" w:color="000000"/>
              <w:right w:val="nil"/>
            </w:tcBorders>
          </w:tcPr>
          <w:p w14:paraId="583D02E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01.1.5.9.2</w:t>
            </w:r>
          </w:p>
        </w:tc>
        <w:tc>
          <w:tcPr>
            <w:tcW w:w="4280" w:type="pct"/>
            <w:tcBorders>
              <w:top w:val="single" w:sz="5" w:space="0" w:color="000000"/>
              <w:left w:val="nil"/>
              <w:bottom w:val="single" w:sz="5" w:space="0" w:color="000000"/>
              <w:right w:val="single" w:sz="5" w:space="0" w:color="000000"/>
            </w:tcBorders>
          </w:tcPr>
          <w:p w14:paraId="37A4EC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Kausēti tauki</w:t>
            </w:r>
          </w:p>
        </w:tc>
      </w:tr>
      <w:tr w:rsidR="006E778E" w:rsidRPr="00ED3005" w14:paraId="6F2F51DD" w14:textId="77777777" w:rsidTr="00245BE2">
        <w:tc>
          <w:tcPr>
            <w:tcW w:w="720" w:type="pct"/>
            <w:tcBorders>
              <w:top w:val="single" w:sz="5" w:space="0" w:color="000000"/>
              <w:left w:val="single" w:sz="5" w:space="0" w:color="000000"/>
              <w:bottom w:val="single" w:sz="5" w:space="0" w:color="000000"/>
              <w:right w:val="nil"/>
            </w:tcBorders>
          </w:tcPr>
          <w:p w14:paraId="3C69790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01.1.5.9.3</w:t>
            </w:r>
          </w:p>
        </w:tc>
        <w:tc>
          <w:tcPr>
            <w:tcW w:w="4280" w:type="pct"/>
            <w:tcBorders>
              <w:top w:val="single" w:sz="5" w:space="0" w:color="000000"/>
              <w:left w:val="nil"/>
              <w:bottom w:val="single" w:sz="5" w:space="0" w:color="000000"/>
              <w:right w:val="single" w:sz="5" w:space="0" w:color="000000"/>
            </w:tcBorders>
          </w:tcPr>
          <w:p w14:paraId="3553E97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Lietošanai pārtikā piemēroti zivju tauki un eļļas</w:t>
            </w:r>
          </w:p>
        </w:tc>
      </w:tr>
      <w:tr w:rsidR="006E778E" w:rsidRPr="00ED3005" w14:paraId="01635539" w14:textId="77777777" w:rsidTr="00245BE2">
        <w:tc>
          <w:tcPr>
            <w:tcW w:w="720" w:type="pct"/>
            <w:tcBorders>
              <w:top w:val="single" w:sz="5" w:space="0" w:color="000000"/>
              <w:left w:val="single" w:sz="5" w:space="0" w:color="000000"/>
              <w:bottom w:val="single" w:sz="5" w:space="0" w:color="000000"/>
              <w:right w:val="nil"/>
            </w:tcBorders>
          </w:tcPr>
          <w:p w14:paraId="056485D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01.1.5.9.9</w:t>
            </w:r>
          </w:p>
        </w:tc>
        <w:tc>
          <w:tcPr>
            <w:tcW w:w="4280" w:type="pct"/>
            <w:tcBorders>
              <w:top w:val="single" w:sz="5" w:space="0" w:color="000000"/>
              <w:left w:val="nil"/>
              <w:bottom w:val="single" w:sz="5" w:space="0" w:color="000000"/>
              <w:right w:val="single" w:sz="5" w:space="0" w:color="000000"/>
            </w:tcBorders>
          </w:tcPr>
          <w:p w14:paraId="7C7075C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citur neklasificētas dzīvnieku izcelsmes eļļas un tauki</w:t>
            </w:r>
          </w:p>
        </w:tc>
      </w:tr>
      <w:tr w:rsidR="006E778E" w:rsidRPr="00ED3005" w14:paraId="646E28FD"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5AC91DF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w:t>
            </w:r>
          </w:p>
        </w:tc>
        <w:tc>
          <w:tcPr>
            <w:tcW w:w="4280" w:type="pct"/>
            <w:tcBorders>
              <w:top w:val="single" w:sz="5" w:space="0" w:color="000000"/>
              <w:left w:val="nil"/>
              <w:bottom w:val="single" w:sz="5" w:space="0" w:color="000000"/>
              <w:right w:val="single" w:sz="5" w:space="0" w:color="000000"/>
            </w:tcBorders>
            <w:shd w:val="clear" w:color="auto" w:fill="D9D9D9"/>
          </w:tcPr>
          <w:p w14:paraId="709021D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Augļi un rieksti (</w:t>
            </w:r>
            <w:r>
              <w:rPr>
                <w:rFonts w:ascii="Times New Roman" w:hAnsi="Times New Roman"/>
                <w:i/>
                <w:iCs/>
              </w:rPr>
              <w:t>ND</w:t>
            </w:r>
            <w:r>
              <w:rPr>
                <w:rFonts w:ascii="Times New Roman" w:hAnsi="Times New Roman"/>
              </w:rPr>
              <w:t>)</w:t>
            </w:r>
          </w:p>
        </w:tc>
      </w:tr>
      <w:tr w:rsidR="006E778E" w:rsidRPr="00ED3005" w14:paraId="0C2AEBF9"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12758A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w:t>
            </w:r>
          </w:p>
        </w:tc>
        <w:tc>
          <w:tcPr>
            <w:tcW w:w="4280" w:type="pct"/>
            <w:tcBorders>
              <w:top w:val="single" w:sz="5" w:space="0" w:color="000000"/>
              <w:left w:val="nil"/>
              <w:bottom w:val="single" w:sz="5" w:space="0" w:color="000000"/>
              <w:right w:val="single" w:sz="5" w:space="0" w:color="000000"/>
            </w:tcBorders>
            <w:shd w:val="clear" w:color="auto" w:fill="F1F1F1"/>
          </w:tcPr>
          <w:p w14:paraId="0D80402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Dateles, vīģes un tropu augļi, svaigi (</w:t>
            </w:r>
            <w:r>
              <w:rPr>
                <w:rFonts w:ascii="Times New Roman" w:hAnsi="Times New Roman"/>
                <w:i/>
                <w:iCs/>
              </w:rPr>
              <w:t>ND</w:t>
            </w:r>
            <w:r>
              <w:rPr>
                <w:rFonts w:ascii="Times New Roman" w:hAnsi="Times New Roman"/>
              </w:rPr>
              <w:t>)</w:t>
            </w:r>
          </w:p>
        </w:tc>
      </w:tr>
      <w:tr w:rsidR="006E778E" w:rsidRPr="00ED3005" w14:paraId="622BAA11" w14:textId="77777777" w:rsidTr="00245BE2">
        <w:tc>
          <w:tcPr>
            <w:tcW w:w="720" w:type="pct"/>
            <w:tcBorders>
              <w:top w:val="single" w:sz="5" w:space="0" w:color="000000"/>
              <w:left w:val="single" w:sz="5" w:space="0" w:color="000000"/>
              <w:bottom w:val="single" w:sz="5" w:space="0" w:color="000000"/>
              <w:right w:val="nil"/>
            </w:tcBorders>
          </w:tcPr>
          <w:p w14:paraId="65AB58F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01.1.6.1.1</w:t>
            </w:r>
          </w:p>
        </w:tc>
        <w:tc>
          <w:tcPr>
            <w:tcW w:w="4280" w:type="pct"/>
            <w:tcBorders>
              <w:top w:val="single" w:sz="5" w:space="0" w:color="000000"/>
              <w:left w:val="nil"/>
              <w:bottom w:val="single" w:sz="5" w:space="0" w:color="000000"/>
              <w:right w:val="single" w:sz="5" w:space="0" w:color="000000"/>
            </w:tcBorders>
          </w:tcPr>
          <w:p w14:paraId="7980EDB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Avokado, svaigi</w:t>
            </w:r>
          </w:p>
        </w:tc>
      </w:tr>
      <w:tr w:rsidR="006E778E" w:rsidRPr="00ED3005" w14:paraId="29FF4DB6" w14:textId="77777777" w:rsidTr="00245BE2">
        <w:tc>
          <w:tcPr>
            <w:tcW w:w="720" w:type="pct"/>
            <w:tcBorders>
              <w:top w:val="single" w:sz="5" w:space="0" w:color="000000"/>
              <w:left w:val="single" w:sz="5" w:space="0" w:color="000000"/>
              <w:bottom w:val="single" w:sz="5" w:space="0" w:color="000000"/>
              <w:right w:val="nil"/>
            </w:tcBorders>
          </w:tcPr>
          <w:p w14:paraId="4028374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01.1.6.1.2</w:t>
            </w:r>
          </w:p>
        </w:tc>
        <w:tc>
          <w:tcPr>
            <w:tcW w:w="4280" w:type="pct"/>
            <w:tcBorders>
              <w:top w:val="single" w:sz="5" w:space="0" w:color="000000"/>
              <w:left w:val="nil"/>
              <w:bottom w:val="single" w:sz="5" w:space="0" w:color="000000"/>
              <w:right w:val="single" w:sz="5" w:space="0" w:color="000000"/>
            </w:tcBorders>
          </w:tcPr>
          <w:p w14:paraId="61DE58B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Banāni, svaigi</w:t>
            </w:r>
          </w:p>
        </w:tc>
      </w:tr>
      <w:tr w:rsidR="006E778E" w:rsidRPr="00ED3005" w14:paraId="282141A0" w14:textId="77777777" w:rsidTr="00245BE2">
        <w:tc>
          <w:tcPr>
            <w:tcW w:w="720" w:type="pct"/>
            <w:tcBorders>
              <w:top w:val="single" w:sz="5" w:space="0" w:color="000000"/>
              <w:left w:val="single" w:sz="5" w:space="0" w:color="000000"/>
              <w:bottom w:val="single" w:sz="5" w:space="0" w:color="000000"/>
              <w:right w:val="nil"/>
            </w:tcBorders>
          </w:tcPr>
          <w:p w14:paraId="42550D0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01.1.6.1.3</w:t>
            </w:r>
          </w:p>
        </w:tc>
        <w:tc>
          <w:tcPr>
            <w:tcW w:w="4280" w:type="pct"/>
            <w:tcBorders>
              <w:top w:val="single" w:sz="5" w:space="0" w:color="000000"/>
              <w:left w:val="nil"/>
              <w:bottom w:val="single" w:sz="5" w:space="0" w:color="000000"/>
              <w:right w:val="single" w:sz="5" w:space="0" w:color="000000"/>
            </w:tcBorders>
          </w:tcPr>
          <w:p w14:paraId="53E2353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Dateles, svaigas</w:t>
            </w:r>
          </w:p>
        </w:tc>
      </w:tr>
      <w:tr w:rsidR="006E778E" w:rsidRPr="00ED3005" w14:paraId="787A6DB2" w14:textId="77777777" w:rsidTr="00245BE2">
        <w:tc>
          <w:tcPr>
            <w:tcW w:w="720" w:type="pct"/>
            <w:tcBorders>
              <w:top w:val="single" w:sz="5" w:space="0" w:color="000000"/>
              <w:left w:val="single" w:sz="5" w:space="0" w:color="000000"/>
              <w:bottom w:val="single" w:sz="5" w:space="0" w:color="000000"/>
              <w:right w:val="nil"/>
            </w:tcBorders>
          </w:tcPr>
          <w:p w14:paraId="1EDF502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01.1.6.1.4</w:t>
            </w:r>
          </w:p>
        </w:tc>
        <w:tc>
          <w:tcPr>
            <w:tcW w:w="4280" w:type="pct"/>
            <w:tcBorders>
              <w:top w:val="single" w:sz="5" w:space="0" w:color="000000"/>
              <w:left w:val="nil"/>
              <w:bottom w:val="single" w:sz="5" w:space="0" w:color="000000"/>
              <w:right w:val="single" w:sz="5" w:space="0" w:color="000000"/>
            </w:tcBorders>
          </w:tcPr>
          <w:p w14:paraId="78127E0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Vīģes, svaigas</w:t>
            </w:r>
          </w:p>
        </w:tc>
      </w:tr>
      <w:tr w:rsidR="006E778E" w:rsidRPr="00ED3005" w14:paraId="1761BE6A" w14:textId="77777777" w:rsidTr="00245BE2">
        <w:tc>
          <w:tcPr>
            <w:tcW w:w="720" w:type="pct"/>
            <w:tcBorders>
              <w:top w:val="single" w:sz="5" w:space="0" w:color="000000"/>
              <w:left w:val="single" w:sz="5" w:space="0" w:color="000000"/>
              <w:bottom w:val="single" w:sz="5" w:space="0" w:color="000000"/>
              <w:right w:val="nil"/>
            </w:tcBorders>
          </w:tcPr>
          <w:p w14:paraId="0BCF2FB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01.1.6.1.5</w:t>
            </w:r>
          </w:p>
        </w:tc>
        <w:tc>
          <w:tcPr>
            <w:tcW w:w="4280" w:type="pct"/>
            <w:tcBorders>
              <w:top w:val="single" w:sz="5" w:space="0" w:color="000000"/>
              <w:left w:val="nil"/>
              <w:bottom w:val="single" w:sz="5" w:space="0" w:color="000000"/>
              <w:right w:val="single" w:sz="5" w:space="0" w:color="000000"/>
            </w:tcBorders>
          </w:tcPr>
          <w:p w14:paraId="26654D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Mango, gvajaves un mangostāni, svaigi</w:t>
            </w:r>
          </w:p>
        </w:tc>
      </w:tr>
      <w:tr w:rsidR="006E778E" w:rsidRPr="00ED3005" w14:paraId="2ED62698" w14:textId="77777777" w:rsidTr="00245BE2">
        <w:tc>
          <w:tcPr>
            <w:tcW w:w="720" w:type="pct"/>
            <w:tcBorders>
              <w:top w:val="single" w:sz="5" w:space="0" w:color="000000"/>
              <w:left w:val="single" w:sz="5" w:space="0" w:color="000000"/>
              <w:bottom w:val="single" w:sz="5" w:space="0" w:color="000000"/>
              <w:right w:val="nil"/>
            </w:tcBorders>
          </w:tcPr>
          <w:p w14:paraId="1BD2B6C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01.1.6.1.6</w:t>
            </w:r>
          </w:p>
        </w:tc>
        <w:tc>
          <w:tcPr>
            <w:tcW w:w="4280" w:type="pct"/>
            <w:tcBorders>
              <w:top w:val="single" w:sz="5" w:space="0" w:color="000000"/>
              <w:left w:val="nil"/>
              <w:bottom w:val="single" w:sz="5" w:space="0" w:color="000000"/>
              <w:right w:val="single" w:sz="5" w:space="0" w:color="000000"/>
            </w:tcBorders>
          </w:tcPr>
          <w:p w14:paraId="7DBBF5E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Papaijas, svaigas</w:t>
            </w:r>
          </w:p>
        </w:tc>
      </w:tr>
      <w:tr w:rsidR="006E778E" w:rsidRPr="00ED3005" w14:paraId="787367B2" w14:textId="77777777" w:rsidTr="00245BE2">
        <w:tc>
          <w:tcPr>
            <w:tcW w:w="720" w:type="pct"/>
            <w:tcBorders>
              <w:top w:val="single" w:sz="5" w:space="0" w:color="000000"/>
              <w:left w:val="single" w:sz="5" w:space="0" w:color="000000"/>
              <w:bottom w:val="single" w:sz="5" w:space="0" w:color="000000"/>
              <w:right w:val="nil"/>
            </w:tcBorders>
          </w:tcPr>
          <w:p w14:paraId="6893502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01.1.6.1.7</w:t>
            </w:r>
          </w:p>
        </w:tc>
        <w:tc>
          <w:tcPr>
            <w:tcW w:w="4280" w:type="pct"/>
            <w:tcBorders>
              <w:top w:val="single" w:sz="5" w:space="0" w:color="000000"/>
              <w:left w:val="nil"/>
              <w:bottom w:val="single" w:sz="5" w:space="0" w:color="000000"/>
              <w:right w:val="single" w:sz="5" w:space="0" w:color="000000"/>
            </w:tcBorders>
          </w:tcPr>
          <w:p w14:paraId="7678196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Ananāsi, svaigi</w:t>
            </w:r>
          </w:p>
        </w:tc>
      </w:tr>
      <w:tr w:rsidR="006E778E" w:rsidRPr="00ED3005" w14:paraId="28506647" w14:textId="77777777" w:rsidTr="00245BE2">
        <w:tc>
          <w:tcPr>
            <w:tcW w:w="720" w:type="pct"/>
            <w:tcBorders>
              <w:top w:val="single" w:sz="5" w:space="0" w:color="000000"/>
              <w:left w:val="single" w:sz="5" w:space="0" w:color="000000"/>
              <w:bottom w:val="single" w:sz="5" w:space="0" w:color="000000"/>
              <w:right w:val="nil"/>
            </w:tcBorders>
          </w:tcPr>
          <w:p w14:paraId="7E5E0B6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01.1.6.1.8</w:t>
            </w:r>
          </w:p>
        </w:tc>
        <w:tc>
          <w:tcPr>
            <w:tcW w:w="4280" w:type="pct"/>
            <w:tcBorders>
              <w:top w:val="single" w:sz="5" w:space="0" w:color="000000"/>
              <w:left w:val="nil"/>
              <w:bottom w:val="single" w:sz="5" w:space="0" w:color="000000"/>
              <w:right w:val="single" w:sz="5" w:space="0" w:color="000000"/>
            </w:tcBorders>
          </w:tcPr>
          <w:p w14:paraId="78E946D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Kokosrieksti, svaigi</w:t>
            </w:r>
          </w:p>
        </w:tc>
      </w:tr>
      <w:tr w:rsidR="006E778E" w:rsidRPr="00ED3005" w14:paraId="10C74486" w14:textId="77777777" w:rsidTr="00245BE2">
        <w:tc>
          <w:tcPr>
            <w:tcW w:w="720" w:type="pct"/>
            <w:tcBorders>
              <w:top w:val="single" w:sz="5" w:space="0" w:color="000000"/>
              <w:left w:val="single" w:sz="5" w:space="0" w:color="000000"/>
              <w:bottom w:val="single" w:sz="5" w:space="0" w:color="000000"/>
              <w:right w:val="nil"/>
            </w:tcBorders>
          </w:tcPr>
          <w:p w14:paraId="2F706B1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01.1.6.1.9</w:t>
            </w:r>
          </w:p>
        </w:tc>
        <w:tc>
          <w:tcPr>
            <w:tcW w:w="4280" w:type="pct"/>
            <w:tcBorders>
              <w:top w:val="single" w:sz="5" w:space="0" w:color="000000"/>
              <w:left w:val="nil"/>
              <w:bottom w:val="single" w:sz="5" w:space="0" w:color="000000"/>
              <w:right w:val="single" w:sz="5" w:space="0" w:color="000000"/>
            </w:tcBorders>
          </w:tcPr>
          <w:p w14:paraId="06CA0FA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tropu augļi, svaigi</w:t>
            </w:r>
          </w:p>
        </w:tc>
      </w:tr>
      <w:tr w:rsidR="006E778E" w:rsidRPr="00ED3005" w14:paraId="3BD6C496"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79C8DC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w:t>
            </w:r>
          </w:p>
        </w:tc>
        <w:tc>
          <w:tcPr>
            <w:tcW w:w="4280" w:type="pct"/>
            <w:tcBorders>
              <w:top w:val="single" w:sz="5" w:space="0" w:color="000000"/>
              <w:left w:val="nil"/>
              <w:bottom w:val="single" w:sz="5" w:space="0" w:color="000000"/>
              <w:right w:val="single" w:sz="5" w:space="0" w:color="000000"/>
            </w:tcBorders>
            <w:shd w:val="clear" w:color="auto" w:fill="F1F1F1"/>
          </w:tcPr>
          <w:p w14:paraId="5BF75DC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Citrusaugļi, svaigi (</w:t>
            </w:r>
            <w:r>
              <w:rPr>
                <w:rFonts w:ascii="Times New Roman" w:hAnsi="Times New Roman"/>
                <w:i/>
                <w:iCs/>
              </w:rPr>
              <w:t>ND</w:t>
            </w:r>
            <w:r>
              <w:rPr>
                <w:rFonts w:ascii="Times New Roman" w:hAnsi="Times New Roman"/>
              </w:rPr>
              <w:t>)</w:t>
            </w:r>
          </w:p>
        </w:tc>
      </w:tr>
      <w:tr w:rsidR="006E778E" w:rsidRPr="00ED3005" w14:paraId="1577B10D" w14:textId="77777777" w:rsidTr="00245BE2">
        <w:tc>
          <w:tcPr>
            <w:tcW w:w="720" w:type="pct"/>
            <w:tcBorders>
              <w:top w:val="single" w:sz="5" w:space="0" w:color="000000"/>
              <w:left w:val="single" w:sz="5" w:space="0" w:color="000000"/>
              <w:bottom w:val="single" w:sz="5" w:space="0" w:color="000000"/>
              <w:right w:val="nil"/>
            </w:tcBorders>
          </w:tcPr>
          <w:p w14:paraId="3940880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01.1.6.2.1</w:t>
            </w:r>
          </w:p>
        </w:tc>
        <w:tc>
          <w:tcPr>
            <w:tcW w:w="4280" w:type="pct"/>
            <w:tcBorders>
              <w:top w:val="single" w:sz="5" w:space="0" w:color="000000"/>
              <w:left w:val="nil"/>
              <w:bottom w:val="single" w:sz="5" w:space="0" w:color="000000"/>
              <w:right w:val="single" w:sz="5" w:space="0" w:color="000000"/>
            </w:tcBorders>
          </w:tcPr>
          <w:p w14:paraId="7BAF771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Pomelo un greipfrūti, svaigi</w:t>
            </w:r>
          </w:p>
        </w:tc>
      </w:tr>
      <w:tr w:rsidR="006E778E" w:rsidRPr="00ED3005" w14:paraId="4DABF5F6" w14:textId="77777777" w:rsidTr="00245BE2">
        <w:tc>
          <w:tcPr>
            <w:tcW w:w="720" w:type="pct"/>
            <w:tcBorders>
              <w:top w:val="single" w:sz="5" w:space="0" w:color="000000"/>
              <w:left w:val="single" w:sz="5" w:space="0" w:color="000000"/>
              <w:bottom w:val="single" w:sz="5" w:space="0" w:color="000000"/>
              <w:right w:val="nil"/>
            </w:tcBorders>
          </w:tcPr>
          <w:p w14:paraId="2BD00C8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01.1.6.2.2</w:t>
            </w:r>
          </w:p>
        </w:tc>
        <w:tc>
          <w:tcPr>
            <w:tcW w:w="4280" w:type="pct"/>
            <w:tcBorders>
              <w:top w:val="single" w:sz="5" w:space="0" w:color="000000"/>
              <w:left w:val="nil"/>
              <w:bottom w:val="single" w:sz="5" w:space="0" w:color="000000"/>
              <w:right w:val="single" w:sz="5" w:space="0" w:color="000000"/>
            </w:tcBorders>
          </w:tcPr>
          <w:p w14:paraId="677D517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Citroni un laimi, svaigi</w:t>
            </w:r>
          </w:p>
        </w:tc>
      </w:tr>
      <w:tr w:rsidR="006E778E" w:rsidRPr="00ED3005" w14:paraId="7A27E598" w14:textId="77777777" w:rsidTr="00245BE2">
        <w:tc>
          <w:tcPr>
            <w:tcW w:w="720" w:type="pct"/>
            <w:tcBorders>
              <w:top w:val="single" w:sz="5" w:space="0" w:color="000000"/>
              <w:left w:val="single" w:sz="5" w:space="0" w:color="000000"/>
              <w:bottom w:val="single" w:sz="5" w:space="0" w:color="000000"/>
              <w:right w:val="nil"/>
            </w:tcBorders>
          </w:tcPr>
          <w:p w14:paraId="5907B82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01.1.6.2.3</w:t>
            </w:r>
          </w:p>
        </w:tc>
        <w:tc>
          <w:tcPr>
            <w:tcW w:w="4280" w:type="pct"/>
            <w:tcBorders>
              <w:top w:val="single" w:sz="5" w:space="0" w:color="000000"/>
              <w:left w:val="nil"/>
              <w:bottom w:val="single" w:sz="5" w:space="0" w:color="000000"/>
              <w:right w:val="single" w:sz="5" w:space="0" w:color="000000"/>
            </w:tcBorders>
          </w:tcPr>
          <w:p w14:paraId="182FBB0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Apelsīni, svaigi</w:t>
            </w:r>
          </w:p>
        </w:tc>
      </w:tr>
      <w:tr w:rsidR="006E778E" w:rsidRPr="00ED3005" w14:paraId="556B0709" w14:textId="77777777" w:rsidTr="00245BE2">
        <w:tc>
          <w:tcPr>
            <w:tcW w:w="720" w:type="pct"/>
            <w:tcBorders>
              <w:top w:val="single" w:sz="5" w:space="0" w:color="000000"/>
              <w:left w:val="single" w:sz="5" w:space="0" w:color="000000"/>
              <w:bottom w:val="single" w:sz="5" w:space="0" w:color="000000"/>
              <w:right w:val="nil"/>
            </w:tcBorders>
          </w:tcPr>
          <w:p w14:paraId="679FEC6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01.1.6.2.4</w:t>
            </w:r>
          </w:p>
        </w:tc>
        <w:tc>
          <w:tcPr>
            <w:tcW w:w="4280" w:type="pct"/>
            <w:tcBorders>
              <w:top w:val="single" w:sz="5" w:space="0" w:color="000000"/>
              <w:left w:val="nil"/>
              <w:bottom w:val="single" w:sz="5" w:space="0" w:color="000000"/>
              <w:right w:val="single" w:sz="5" w:space="0" w:color="000000"/>
            </w:tcBorders>
          </w:tcPr>
          <w:p w14:paraId="7D3E2DA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Tanžerīni, mandarīni un klementīni, svaigi</w:t>
            </w:r>
          </w:p>
        </w:tc>
      </w:tr>
      <w:tr w:rsidR="006E778E" w:rsidRPr="00ED3005" w14:paraId="2F901B1C" w14:textId="77777777" w:rsidTr="00245BE2">
        <w:tc>
          <w:tcPr>
            <w:tcW w:w="720" w:type="pct"/>
            <w:tcBorders>
              <w:top w:val="single" w:sz="5" w:space="0" w:color="000000"/>
              <w:left w:val="single" w:sz="5" w:space="0" w:color="000000"/>
              <w:bottom w:val="single" w:sz="5" w:space="0" w:color="000000"/>
              <w:right w:val="nil"/>
            </w:tcBorders>
          </w:tcPr>
          <w:p w14:paraId="05F9BF5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01.1.6.2.9</w:t>
            </w:r>
          </w:p>
        </w:tc>
        <w:tc>
          <w:tcPr>
            <w:tcW w:w="4280" w:type="pct"/>
            <w:tcBorders>
              <w:top w:val="single" w:sz="5" w:space="0" w:color="000000"/>
              <w:left w:val="nil"/>
              <w:bottom w:val="single" w:sz="5" w:space="0" w:color="000000"/>
              <w:right w:val="single" w:sz="5" w:space="0" w:color="000000"/>
            </w:tcBorders>
          </w:tcPr>
          <w:p w14:paraId="592D07C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citrusaugļi, svaigi</w:t>
            </w:r>
          </w:p>
        </w:tc>
      </w:tr>
      <w:tr w:rsidR="006E778E" w:rsidRPr="00ED3005" w14:paraId="2699B36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66CD56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w:t>
            </w:r>
          </w:p>
        </w:tc>
        <w:tc>
          <w:tcPr>
            <w:tcW w:w="4280" w:type="pct"/>
            <w:tcBorders>
              <w:top w:val="single" w:sz="5" w:space="0" w:color="000000"/>
              <w:left w:val="nil"/>
              <w:bottom w:val="single" w:sz="5" w:space="0" w:color="000000"/>
              <w:right w:val="single" w:sz="5" w:space="0" w:color="000000"/>
            </w:tcBorders>
            <w:shd w:val="clear" w:color="auto" w:fill="F1F1F1"/>
          </w:tcPr>
          <w:p w14:paraId="58433D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Kauleņi un sēkleņi, svaigi (</w:t>
            </w:r>
            <w:r>
              <w:rPr>
                <w:rFonts w:ascii="Times New Roman" w:hAnsi="Times New Roman"/>
                <w:i/>
                <w:iCs/>
              </w:rPr>
              <w:t>ND</w:t>
            </w:r>
            <w:r>
              <w:rPr>
                <w:rFonts w:ascii="Times New Roman" w:hAnsi="Times New Roman"/>
              </w:rPr>
              <w:t>)</w:t>
            </w:r>
          </w:p>
        </w:tc>
      </w:tr>
      <w:tr w:rsidR="006E778E" w:rsidRPr="00ED3005" w14:paraId="6A0D50CC" w14:textId="77777777" w:rsidTr="00245BE2">
        <w:tc>
          <w:tcPr>
            <w:tcW w:w="720" w:type="pct"/>
            <w:tcBorders>
              <w:top w:val="single" w:sz="5" w:space="0" w:color="000000"/>
              <w:left w:val="single" w:sz="5" w:space="0" w:color="000000"/>
              <w:bottom w:val="single" w:sz="5" w:space="0" w:color="000000"/>
              <w:right w:val="nil"/>
            </w:tcBorders>
          </w:tcPr>
          <w:p w14:paraId="71855B7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01.1.6.3.1</w:t>
            </w:r>
          </w:p>
        </w:tc>
        <w:tc>
          <w:tcPr>
            <w:tcW w:w="4280" w:type="pct"/>
            <w:tcBorders>
              <w:top w:val="single" w:sz="5" w:space="0" w:color="000000"/>
              <w:left w:val="nil"/>
              <w:bottom w:val="single" w:sz="5" w:space="0" w:color="000000"/>
              <w:right w:val="single" w:sz="5" w:space="0" w:color="000000"/>
            </w:tcBorders>
          </w:tcPr>
          <w:p w14:paraId="2412387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Āboli, svaigi</w:t>
            </w:r>
          </w:p>
        </w:tc>
      </w:tr>
      <w:tr w:rsidR="006E778E" w:rsidRPr="00ED3005" w14:paraId="6F1EB679" w14:textId="77777777" w:rsidTr="00245BE2">
        <w:tc>
          <w:tcPr>
            <w:tcW w:w="720" w:type="pct"/>
            <w:tcBorders>
              <w:top w:val="single" w:sz="5" w:space="0" w:color="000000"/>
              <w:left w:val="single" w:sz="5" w:space="0" w:color="000000"/>
              <w:bottom w:val="single" w:sz="5" w:space="0" w:color="000000"/>
              <w:right w:val="nil"/>
            </w:tcBorders>
          </w:tcPr>
          <w:p w14:paraId="1BE18FF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01.1.6.3.2</w:t>
            </w:r>
          </w:p>
        </w:tc>
        <w:tc>
          <w:tcPr>
            <w:tcW w:w="4280" w:type="pct"/>
            <w:tcBorders>
              <w:top w:val="single" w:sz="5" w:space="0" w:color="000000"/>
              <w:left w:val="nil"/>
              <w:bottom w:val="single" w:sz="5" w:space="0" w:color="000000"/>
              <w:right w:val="single" w:sz="5" w:space="0" w:color="000000"/>
            </w:tcBorders>
          </w:tcPr>
          <w:p w14:paraId="375C686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Bumbieri un cidonijas, svaigas</w:t>
            </w:r>
          </w:p>
        </w:tc>
      </w:tr>
      <w:tr w:rsidR="006E778E" w:rsidRPr="00ED3005" w14:paraId="38F6D0DC" w14:textId="77777777" w:rsidTr="00245BE2">
        <w:tc>
          <w:tcPr>
            <w:tcW w:w="720" w:type="pct"/>
            <w:tcBorders>
              <w:top w:val="single" w:sz="5" w:space="0" w:color="000000"/>
              <w:left w:val="single" w:sz="5" w:space="0" w:color="000000"/>
              <w:bottom w:val="single" w:sz="5" w:space="0" w:color="000000"/>
              <w:right w:val="nil"/>
            </w:tcBorders>
          </w:tcPr>
          <w:p w14:paraId="084B257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01.1.6.3.3</w:t>
            </w:r>
          </w:p>
        </w:tc>
        <w:tc>
          <w:tcPr>
            <w:tcW w:w="4280" w:type="pct"/>
            <w:tcBorders>
              <w:top w:val="single" w:sz="5" w:space="0" w:color="000000"/>
              <w:left w:val="nil"/>
              <w:bottom w:val="single" w:sz="5" w:space="0" w:color="000000"/>
              <w:right w:val="single" w:sz="5" w:space="0" w:color="000000"/>
            </w:tcBorders>
          </w:tcPr>
          <w:p w14:paraId="45E9E4A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Aprikozes, svaigas</w:t>
            </w:r>
          </w:p>
        </w:tc>
      </w:tr>
      <w:tr w:rsidR="006E778E" w:rsidRPr="00ED3005" w14:paraId="2B6E43A4" w14:textId="77777777" w:rsidTr="00245BE2">
        <w:tc>
          <w:tcPr>
            <w:tcW w:w="720" w:type="pct"/>
            <w:tcBorders>
              <w:top w:val="single" w:sz="5" w:space="0" w:color="000000"/>
              <w:left w:val="single" w:sz="5" w:space="0" w:color="000000"/>
              <w:bottom w:val="single" w:sz="5" w:space="0" w:color="000000"/>
              <w:right w:val="nil"/>
            </w:tcBorders>
          </w:tcPr>
          <w:p w14:paraId="6FB7661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01.1.6.3.4</w:t>
            </w:r>
          </w:p>
        </w:tc>
        <w:tc>
          <w:tcPr>
            <w:tcW w:w="4280" w:type="pct"/>
            <w:tcBorders>
              <w:top w:val="single" w:sz="5" w:space="0" w:color="000000"/>
              <w:left w:val="nil"/>
              <w:bottom w:val="single" w:sz="5" w:space="0" w:color="000000"/>
              <w:right w:val="single" w:sz="5" w:space="0" w:color="000000"/>
            </w:tcBorders>
          </w:tcPr>
          <w:p w14:paraId="69D5000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Ķirši, svaigi</w:t>
            </w:r>
          </w:p>
        </w:tc>
      </w:tr>
      <w:tr w:rsidR="006E778E" w:rsidRPr="00ED3005" w14:paraId="52A1D31B" w14:textId="77777777" w:rsidTr="00245BE2">
        <w:tc>
          <w:tcPr>
            <w:tcW w:w="720" w:type="pct"/>
            <w:tcBorders>
              <w:top w:val="single" w:sz="5" w:space="0" w:color="000000"/>
              <w:left w:val="single" w:sz="5" w:space="0" w:color="000000"/>
              <w:bottom w:val="single" w:sz="5" w:space="0" w:color="000000"/>
              <w:right w:val="nil"/>
            </w:tcBorders>
          </w:tcPr>
          <w:p w14:paraId="4025A82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01.1.6.3.5</w:t>
            </w:r>
          </w:p>
        </w:tc>
        <w:tc>
          <w:tcPr>
            <w:tcW w:w="4280" w:type="pct"/>
            <w:tcBorders>
              <w:top w:val="single" w:sz="5" w:space="0" w:color="000000"/>
              <w:left w:val="nil"/>
              <w:bottom w:val="single" w:sz="5" w:space="0" w:color="000000"/>
              <w:right w:val="single" w:sz="5" w:space="0" w:color="000000"/>
            </w:tcBorders>
          </w:tcPr>
          <w:p w14:paraId="7FB15F4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Persiki un nektarīni, svaigi</w:t>
            </w:r>
          </w:p>
        </w:tc>
      </w:tr>
      <w:tr w:rsidR="006E778E" w:rsidRPr="00ED3005" w14:paraId="09B2D857" w14:textId="77777777" w:rsidTr="00245BE2">
        <w:tc>
          <w:tcPr>
            <w:tcW w:w="720" w:type="pct"/>
            <w:tcBorders>
              <w:top w:val="single" w:sz="5" w:space="0" w:color="000000"/>
              <w:left w:val="single" w:sz="5" w:space="0" w:color="000000"/>
              <w:bottom w:val="single" w:sz="5" w:space="0" w:color="000000"/>
              <w:right w:val="nil"/>
            </w:tcBorders>
          </w:tcPr>
          <w:p w14:paraId="252C8D4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01.1.6.3.6</w:t>
            </w:r>
          </w:p>
        </w:tc>
        <w:tc>
          <w:tcPr>
            <w:tcW w:w="4280" w:type="pct"/>
            <w:tcBorders>
              <w:top w:val="single" w:sz="5" w:space="0" w:color="000000"/>
              <w:left w:val="nil"/>
              <w:bottom w:val="single" w:sz="5" w:space="0" w:color="000000"/>
              <w:right w:val="single" w:sz="5" w:space="0" w:color="000000"/>
            </w:tcBorders>
          </w:tcPr>
          <w:p w14:paraId="39338CF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Plūmes un ērkšķu plūmes, svaigas</w:t>
            </w:r>
          </w:p>
        </w:tc>
      </w:tr>
      <w:tr w:rsidR="006E778E" w:rsidRPr="00ED3005" w14:paraId="00EA29F1" w14:textId="77777777" w:rsidTr="00245BE2">
        <w:tc>
          <w:tcPr>
            <w:tcW w:w="720" w:type="pct"/>
            <w:tcBorders>
              <w:top w:val="single" w:sz="5" w:space="0" w:color="000000"/>
              <w:left w:val="single" w:sz="5" w:space="0" w:color="000000"/>
              <w:bottom w:val="single" w:sz="5" w:space="0" w:color="000000"/>
              <w:right w:val="nil"/>
            </w:tcBorders>
          </w:tcPr>
          <w:p w14:paraId="2D222C7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01.1.6.3.9</w:t>
            </w:r>
          </w:p>
        </w:tc>
        <w:tc>
          <w:tcPr>
            <w:tcW w:w="4280" w:type="pct"/>
            <w:tcBorders>
              <w:top w:val="single" w:sz="5" w:space="0" w:color="000000"/>
              <w:left w:val="nil"/>
              <w:bottom w:val="single" w:sz="5" w:space="0" w:color="000000"/>
              <w:right w:val="single" w:sz="5" w:space="0" w:color="000000"/>
            </w:tcBorders>
          </w:tcPr>
          <w:p w14:paraId="1310A72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kauleņi un sēkleņi, svaigi</w:t>
            </w:r>
          </w:p>
        </w:tc>
      </w:tr>
      <w:tr w:rsidR="006E778E" w:rsidRPr="00ED3005" w14:paraId="285882B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257A5B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w:t>
            </w:r>
          </w:p>
        </w:tc>
        <w:tc>
          <w:tcPr>
            <w:tcW w:w="4280" w:type="pct"/>
            <w:tcBorders>
              <w:top w:val="single" w:sz="5" w:space="0" w:color="000000"/>
              <w:left w:val="nil"/>
              <w:bottom w:val="single" w:sz="5" w:space="0" w:color="000000"/>
              <w:right w:val="single" w:sz="5" w:space="0" w:color="000000"/>
            </w:tcBorders>
            <w:shd w:val="clear" w:color="auto" w:fill="F1F1F1"/>
          </w:tcPr>
          <w:p w14:paraId="677C586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Ogas, svaigas (</w:t>
            </w:r>
            <w:r>
              <w:rPr>
                <w:rFonts w:ascii="Times New Roman" w:hAnsi="Times New Roman"/>
                <w:i/>
                <w:iCs/>
              </w:rPr>
              <w:t>ND</w:t>
            </w:r>
            <w:r>
              <w:rPr>
                <w:rFonts w:ascii="Times New Roman" w:hAnsi="Times New Roman"/>
              </w:rPr>
              <w:t>)</w:t>
            </w:r>
          </w:p>
        </w:tc>
      </w:tr>
      <w:tr w:rsidR="006E778E" w:rsidRPr="00ED3005" w14:paraId="2C4EEFF4" w14:textId="77777777" w:rsidTr="00245BE2">
        <w:tc>
          <w:tcPr>
            <w:tcW w:w="720" w:type="pct"/>
            <w:tcBorders>
              <w:top w:val="single" w:sz="5" w:space="0" w:color="000000"/>
              <w:left w:val="single" w:sz="5" w:space="0" w:color="000000"/>
              <w:bottom w:val="single" w:sz="5" w:space="0" w:color="000000"/>
              <w:right w:val="nil"/>
            </w:tcBorders>
          </w:tcPr>
          <w:p w14:paraId="669B31B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01.1.6.4.1</w:t>
            </w:r>
          </w:p>
        </w:tc>
        <w:tc>
          <w:tcPr>
            <w:tcW w:w="4280" w:type="pct"/>
            <w:tcBorders>
              <w:top w:val="single" w:sz="5" w:space="0" w:color="000000"/>
              <w:left w:val="nil"/>
              <w:bottom w:val="single" w:sz="5" w:space="0" w:color="000000"/>
              <w:right w:val="single" w:sz="5" w:space="0" w:color="000000"/>
            </w:tcBorders>
          </w:tcPr>
          <w:p w14:paraId="6ACF431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Upenes, svaigas</w:t>
            </w:r>
          </w:p>
        </w:tc>
      </w:tr>
      <w:tr w:rsidR="006E778E" w:rsidRPr="00ED3005" w14:paraId="6C41D036" w14:textId="77777777" w:rsidTr="00245BE2">
        <w:tc>
          <w:tcPr>
            <w:tcW w:w="720" w:type="pct"/>
            <w:tcBorders>
              <w:top w:val="single" w:sz="5" w:space="0" w:color="000000"/>
              <w:left w:val="single" w:sz="5" w:space="0" w:color="000000"/>
              <w:bottom w:val="single" w:sz="5" w:space="0" w:color="000000"/>
              <w:right w:val="nil"/>
            </w:tcBorders>
          </w:tcPr>
          <w:p w14:paraId="6B58287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01.1.6.4.2</w:t>
            </w:r>
          </w:p>
        </w:tc>
        <w:tc>
          <w:tcPr>
            <w:tcW w:w="4280" w:type="pct"/>
            <w:tcBorders>
              <w:top w:val="single" w:sz="5" w:space="0" w:color="000000"/>
              <w:left w:val="nil"/>
              <w:bottom w:val="single" w:sz="5" w:space="0" w:color="000000"/>
              <w:right w:val="single" w:sz="5" w:space="0" w:color="000000"/>
            </w:tcBorders>
          </w:tcPr>
          <w:p w14:paraId="30168D9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Ērkšķogas, svaigas</w:t>
            </w:r>
          </w:p>
        </w:tc>
      </w:tr>
      <w:tr w:rsidR="006E778E" w:rsidRPr="00ED3005" w14:paraId="66926638" w14:textId="77777777" w:rsidTr="00245BE2">
        <w:tc>
          <w:tcPr>
            <w:tcW w:w="720" w:type="pct"/>
            <w:tcBorders>
              <w:top w:val="single" w:sz="5" w:space="0" w:color="000000"/>
              <w:left w:val="single" w:sz="5" w:space="0" w:color="000000"/>
              <w:bottom w:val="single" w:sz="5" w:space="0" w:color="000000"/>
              <w:right w:val="nil"/>
            </w:tcBorders>
          </w:tcPr>
          <w:p w14:paraId="33DD8DF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01.1.6.4.3</w:t>
            </w:r>
          </w:p>
        </w:tc>
        <w:tc>
          <w:tcPr>
            <w:tcW w:w="4280" w:type="pct"/>
            <w:tcBorders>
              <w:top w:val="single" w:sz="5" w:space="0" w:color="000000"/>
              <w:left w:val="nil"/>
              <w:bottom w:val="single" w:sz="5" w:space="0" w:color="000000"/>
              <w:right w:val="single" w:sz="5" w:space="0" w:color="000000"/>
            </w:tcBorders>
          </w:tcPr>
          <w:p w14:paraId="559C41B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Avenes, svaigas</w:t>
            </w:r>
          </w:p>
        </w:tc>
      </w:tr>
      <w:tr w:rsidR="006E778E" w:rsidRPr="00ED3005" w14:paraId="06FC0E70" w14:textId="77777777" w:rsidTr="00245BE2">
        <w:tc>
          <w:tcPr>
            <w:tcW w:w="720" w:type="pct"/>
            <w:tcBorders>
              <w:top w:val="single" w:sz="5" w:space="0" w:color="000000"/>
              <w:left w:val="single" w:sz="5" w:space="0" w:color="000000"/>
              <w:bottom w:val="single" w:sz="5" w:space="0" w:color="000000"/>
              <w:right w:val="nil"/>
            </w:tcBorders>
          </w:tcPr>
          <w:p w14:paraId="1968508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01.1.6.4.4</w:t>
            </w:r>
          </w:p>
        </w:tc>
        <w:tc>
          <w:tcPr>
            <w:tcW w:w="4280" w:type="pct"/>
            <w:tcBorders>
              <w:top w:val="single" w:sz="5" w:space="0" w:color="000000"/>
              <w:left w:val="nil"/>
              <w:bottom w:val="single" w:sz="5" w:space="0" w:color="000000"/>
              <w:right w:val="single" w:sz="5" w:space="0" w:color="000000"/>
            </w:tcBorders>
          </w:tcPr>
          <w:p w14:paraId="51E6313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Kazenes, zīdkoka ogas un kazeņavenes, svaigas</w:t>
            </w:r>
          </w:p>
        </w:tc>
      </w:tr>
      <w:tr w:rsidR="006E778E" w:rsidRPr="00ED3005" w14:paraId="18FA2918" w14:textId="77777777" w:rsidTr="00245BE2">
        <w:tc>
          <w:tcPr>
            <w:tcW w:w="720" w:type="pct"/>
            <w:tcBorders>
              <w:top w:val="single" w:sz="5" w:space="0" w:color="000000"/>
              <w:left w:val="single" w:sz="5" w:space="0" w:color="000000"/>
              <w:bottom w:val="single" w:sz="5" w:space="0" w:color="000000"/>
              <w:right w:val="nil"/>
            </w:tcBorders>
          </w:tcPr>
          <w:p w14:paraId="0EC29C4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01.1.6.4.5</w:t>
            </w:r>
          </w:p>
        </w:tc>
        <w:tc>
          <w:tcPr>
            <w:tcW w:w="4280" w:type="pct"/>
            <w:tcBorders>
              <w:top w:val="single" w:sz="5" w:space="0" w:color="000000"/>
              <w:left w:val="nil"/>
              <w:bottom w:val="single" w:sz="5" w:space="0" w:color="000000"/>
              <w:right w:val="single" w:sz="5" w:space="0" w:color="000000"/>
            </w:tcBorders>
          </w:tcPr>
          <w:p w14:paraId="5AF2357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Zemenes, svaigas</w:t>
            </w:r>
          </w:p>
        </w:tc>
      </w:tr>
      <w:tr w:rsidR="006E778E" w:rsidRPr="00ED3005" w14:paraId="1B4D6642" w14:textId="77777777" w:rsidTr="00245BE2">
        <w:tc>
          <w:tcPr>
            <w:tcW w:w="720" w:type="pct"/>
            <w:tcBorders>
              <w:top w:val="single" w:sz="5" w:space="0" w:color="000000"/>
              <w:left w:val="single" w:sz="5" w:space="0" w:color="000000"/>
              <w:bottom w:val="single" w:sz="5" w:space="0" w:color="000000"/>
              <w:right w:val="nil"/>
            </w:tcBorders>
          </w:tcPr>
          <w:p w14:paraId="500731C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01.1.6.4.6</w:t>
            </w:r>
          </w:p>
        </w:tc>
        <w:tc>
          <w:tcPr>
            <w:tcW w:w="4280" w:type="pct"/>
            <w:tcBorders>
              <w:top w:val="single" w:sz="5" w:space="0" w:color="000000"/>
              <w:left w:val="nil"/>
              <w:bottom w:val="single" w:sz="5" w:space="0" w:color="000000"/>
              <w:right w:val="single" w:sz="5" w:space="0" w:color="000000"/>
            </w:tcBorders>
          </w:tcPr>
          <w:p w14:paraId="3F0E1BC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Mellenes, svaigas</w:t>
            </w:r>
          </w:p>
        </w:tc>
      </w:tr>
      <w:tr w:rsidR="006E778E" w:rsidRPr="00ED3005" w14:paraId="21534F8C" w14:textId="77777777" w:rsidTr="00245BE2">
        <w:tc>
          <w:tcPr>
            <w:tcW w:w="720" w:type="pct"/>
            <w:tcBorders>
              <w:top w:val="single" w:sz="5" w:space="0" w:color="000000"/>
              <w:left w:val="single" w:sz="5" w:space="0" w:color="000000"/>
              <w:bottom w:val="single" w:sz="5" w:space="0" w:color="000000"/>
              <w:right w:val="nil"/>
            </w:tcBorders>
          </w:tcPr>
          <w:p w14:paraId="0358C33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01.1.6.4.7</w:t>
            </w:r>
          </w:p>
        </w:tc>
        <w:tc>
          <w:tcPr>
            <w:tcW w:w="4280" w:type="pct"/>
            <w:tcBorders>
              <w:top w:val="single" w:sz="5" w:space="0" w:color="000000"/>
              <w:left w:val="nil"/>
              <w:bottom w:val="single" w:sz="5" w:space="0" w:color="000000"/>
              <w:right w:val="single" w:sz="5" w:space="0" w:color="000000"/>
            </w:tcBorders>
          </w:tcPr>
          <w:p w14:paraId="7F45517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Dzērvenes, svaigas</w:t>
            </w:r>
          </w:p>
        </w:tc>
      </w:tr>
      <w:tr w:rsidR="006E778E" w:rsidRPr="00ED3005" w14:paraId="1BE8E709" w14:textId="77777777" w:rsidTr="00245BE2">
        <w:tc>
          <w:tcPr>
            <w:tcW w:w="720" w:type="pct"/>
            <w:tcBorders>
              <w:top w:val="single" w:sz="5" w:space="0" w:color="000000"/>
              <w:left w:val="single" w:sz="5" w:space="0" w:color="000000"/>
              <w:bottom w:val="single" w:sz="5" w:space="0" w:color="000000"/>
              <w:right w:val="nil"/>
            </w:tcBorders>
          </w:tcPr>
          <w:p w14:paraId="141F778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01.1.6.4.9</w:t>
            </w:r>
          </w:p>
        </w:tc>
        <w:tc>
          <w:tcPr>
            <w:tcW w:w="4280" w:type="pct"/>
            <w:tcBorders>
              <w:top w:val="single" w:sz="5" w:space="0" w:color="000000"/>
              <w:left w:val="nil"/>
              <w:bottom w:val="single" w:sz="5" w:space="0" w:color="000000"/>
              <w:right w:val="single" w:sz="5" w:space="0" w:color="000000"/>
            </w:tcBorders>
          </w:tcPr>
          <w:p w14:paraId="1638CBA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ogas, svaigas</w:t>
            </w:r>
          </w:p>
        </w:tc>
      </w:tr>
      <w:tr w:rsidR="006E778E" w:rsidRPr="00ED3005" w14:paraId="3E9595E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0F40E4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w:t>
            </w:r>
          </w:p>
        </w:tc>
        <w:tc>
          <w:tcPr>
            <w:tcW w:w="4280" w:type="pct"/>
            <w:tcBorders>
              <w:top w:val="single" w:sz="5" w:space="0" w:color="000000"/>
              <w:left w:val="nil"/>
              <w:bottom w:val="single" w:sz="5" w:space="0" w:color="000000"/>
              <w:right w:val="single" w:sz="5" w:space="0" w:color="000000"/>
            </w:tcBorders>
            <w:shd w:val="clear" w:color="auto" w:fill="F1F1F1"/>
          </w:tcPr>
          <w:p w14:paraId="3DD5652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augļi, svaigi (</w:t>
            </w:r>
            <w:r>
              <w:rPr>
                <w:rFonts w:ascii="Times New Roman" w:hAnsi="Times New Roman"/>
                <w:i/>
                <w:iCs/>
              </w:rPr>
              <w:t>ND</w:t>
            </w:r>
            <w:r>
              <w:rPr>
                <w:rFonts w:ascii="Times New Roman" w:hAnsi="Times New Roman"/>
              </w:rPr>
              <w:t>)</w:t>
            </w:r>
          </w:p>
        </w:tc>
      </w:tr>
      <w:tr w:rsidR="006E778E" w:rsidRPr="00ED3005" w14:paraId="7C373FAA" w14:textId="77777777" w:rsidTr="00245BE2">
        <w:tc>
          <w:tcPr>
            <w:tcW w:w="720" w:type="pct"/>
            <w:tcBorders>
              <w:top w:val="single" w:sz="5" w:space="0" w:color="000000"/>
              <w:left w:val="single" w:sz="5" w:space="0" w:color="000000"/>
              <w:bottom w:val="single" w:sz="5" w:space="0" w:color="000000"/>
              <w:right w:val="nil"/>
            </w:tcBorders>
          </w:tcPr>
          <w:p w14:paraId="0BA5975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01.1.6.5.1</w:t>
            </w:r>
          </w:p>
        </w:tc>
        <w:tc>
          <w:tcPr>
            <w:tcW w:w="4280" w:type="pct"/>
            <w:tcBorders>
              <w:top w:val="single" w:sz="5" w:space="0" w:color="000000"/>
              <w:left w:val="nil"/>
              <w:bottom w:val="single" w:sz="5" w:space="0" w:color="000000"/>
              <w:right w:val="single" w:sz="5" w:space="0" w:color="000000"/>
            </w:tcBorders>
          </w:tcPr>
          <w:p w14:paraId="6AACA4B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Vīnogas, svaigas</w:t>
            </w:r>
          </w:p>
        </w:tc>
      </w:tr>
      <w:tr w:rsidR="006E778E" w:rsidRPr="00ED3005" w14:paraId="1829AC83" w14:textId="77777777" w:rsidTr="00245BE2">
        <w:tc>
          <w:tcPr>
            <w:tcW w:w="720" w:type="pct"/>
            <w:tcBorders>
              <w:top w:val="single" w:sz="5" w:space="0" w:color="000000"/>
              <w:left w:val="single" w:sz="5" w:space="0" w:color="000000"/>
              <w:bottom w:val="single" w:sz="5" w:space="0" w:color="000000"/>
              <w:right w:val="nil"/>
            </w:tcBorders>
          </w:tcPr>
          <w:p w14:paraId="6E9258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01.1.6.5.2</w:t>
            </w:r>
          </w:p>
        </w:tc>
        <w:tc>
          <w:tcPr>
            <w:tcW w:w="4280" w:type="pct"/>
            <w:tcBorders>
              <w:top w:val="single" w:sz="5" w:space="0" w:color="000000"/>
              <w:left w:val="nil"/>
              <w:bottom w:val="single" w:sz="5" w:space="0" w:color="000000"/>
              <w:right w:val="single" w:sz="5" w:space="0" w:color="000000"/>
            </w:tcBorders>
          </w:tcPr>
          <w:p w14:paraId="7F55C31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Kivi, svaigi</w:t>
            </w:r>
          </w:p>
        </w:tc>
      </w:tr>
      <w:tr w:rsidR="006E778E" w:rsidRPr="00ED3005" w14:paraId="1ACB244A" w14:textId="77777777" w:rsidTr="00245BE2">
        <w:tc>
          <w:tcPr>
            <w:tcW w:w="720" w:type="pct"/>
            <w:tcBorders>
              <w:top w:val="single" w:sz="5" w:space="0" w:color="000000"/>
              <w:left w:val="single" w:sz="5" w:space="0" w:color="000000"/>
              <w:bottom w:val="single" w:sz="5" w:space="0" w:color="000000"/>
              <w:right w:val="nil"/>
            </w:tcBorders>
          </w:tcPr>
          <w:p w14:paraId="11CBD3C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01.1.6.5.3</w:t>
            </w:r>
          </w:p>
        </w:tc>
        <w:tc>
          <w:tcPr>
            <w:tcW w:w="4280" w:type="pct"/>
            <w:tcBorders>
              <w:top w:val="single" w:sz="5" w:space="0" w:color="000000"/>
              <w:left w:val="nil"/>
              <w:bottom w:val="single" w:sz="5" w:space="0" w:color="000000"/>
              <w:right w:val="single" w:sz="5" w:space="0" w:color="000000"/>
            </w:tcBorders>
          </w:tcPr>
          <w:p w14:paraId="5387C63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Melones ‘Cantaloupe’ un citas melones, svaigas</w:t>
            </w:r>
          </w:p>
        </w:tc>
      </w:tr>
      <w:tr w:rsidR="006E778E" w:rsidRPr="00ED3005" w14:paraId="1D846674" w14:textId="77777777" w:rsidTr="00245BE2">
        <w:tc>
          <w:tcPr>
            <w:tcW w:w="720" w:type="pct"/>
            <w:tcBorders>
              <w:top w:val="single" w:sz="5" w:space="0" w:color="000000"/>
              <w:left w:val="single" w:sz="5" w:space="0" w:color="000000"/>
              <w:bottom w:val="single" w:sz="5" w:space="0" w:color="000000"/>
              <w:right w:val="nil"/>
            </w:tcBorders>
          </w:tcPr>
          <w:p w14:paraId="7E3BE03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01.1.6.5.4</w:t>
            </w:r>
          </w:p>
        </w:tc>
        <w:tc>
          <w:tcPr>
            <w:tcW w:w="4280" w:type="pct"/>
            <w:tcBorders>
              <w:top w:val="single" w:sz="5" w:space="0" w:color="000000"/>
              <w:left w:val="nil"/>
              <w:bottom w:val="single" w:sz="5" w:space="0" w:color="000000"/>
              <w:right w:val="single" w:sz="5" w:space="0" w:color="000000"/>
            </w:tcBorders>
          </w:tcPr>
          <w:p w14:paraId="5A161DD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Arbūzi, svaigi</w:t>
            </w:r>
          </w:p>
        </w:tc>
      </w:tr>
      <w:tr w:rsidR="006E778E" w:rsidRPr="00ED3005" w14:paraId="45E5391D" w14:textId="77777777" w:rsidTr="00245BE2">
        <w:tc>
          <w:tcPr>
            <w:tcW w:w="720" w:type="pct"/>
            <w:tcBorders>
              <w:top w:val="single" w:sz="5" w:space="0" w:color="000000"/>
              <w:left w:val="single" w:sz="5" w:space="0" w:color="000000"/>
              <w:bottom w:val="single" w:sz="5" w:space="0" w:color="000000"/>
              <w:right w:val="nil"/>
            </w:tcBorders>
          </w:tcPr>
          <w:p w14:paraId="7B5B285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01.1.6.5.5</w:t>
            </w:r>
          </w:p>
        </w:tc>
        <w:tc>
          <w:tcPr>
            <w:tcW w:w="4280" w:type="pct"/>
            <w:tcBorders>
              <w:top w:val="single" w:sz="5" w:space="0" w:color="000000"/>
              <w:left w:val="nil"/>
              <w:bottom w:val="single" w:sz="5" w:space="0" w:color="000000"/>
              <w:right w:val="single" w:sz="5" w:space="0" w:color="000000"/>
            </w:tcBorders>
          </w:tcPr>
          <w:p w14:paraId="73274DE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Hurma, svaiga</w:t>
            </w:r>
          </w:p>
        </w:tc>
      </w:tr>
      <w:tr w:rsidR="006E778E" w:rsidRPr="00ED3005" w14:paraId="1505277B" w14:textId="77777777" w:rsidTr="00245BE2">
        <w:tc>
          <w:tcPr>
            <w:tcW w:w="720" w:type="pct"/>
            <w:tcBorders>
              <w:top w:val="single" w:sz="5" w:space="0" w:color="000000"/>
              <w:left w:val="single" w:sz="5" w:space="0" w:color="000000"/>
              <w:bottom w:val="single" w:sz="5" w:space="0" w:color="000000"/>
              <w:right w:val="nil"/>
            </w:tcBorders>
          </w:tcPr>
          <w:p w14:paraId="05CCFA6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01.1.6.5.6</w:t>
            </w:r>
          </w:p>
        </w:tc>
        <w:tc>
          <w:tcPr>
            <w:tcW w:w="4280" w:type="pct"/>
            <w:tcBorders>
              <w:top w:val="single" w:sz="5" w:space="0" w:color="000000"/>
              <w:left w:val="nil"/>
              <w:bottom w:val="single" w:sz="5" w:space="0" w:color="000000"/>
              <w:right w:val="single" w:sz="5" w:space="0" w:color="000000"/>
            </w:tcBorders>
          </w:tcPr>
          <w:p w14:paraId="23AF3EB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Kešjukoka augļi, svaigi</w:t>
            </w:r>
          </w:p>
        </w:tc>
      </w:tr>
      <w:tr w:rsidR="006E778E" w:rsidRPr="00ED3005" w14:paraId="2EAF0B1F" w14:textId="77777777" w:rsidTr="00245BE2">
        <w:tc>
          <w:tcPr>
            <w:tcW w:w="720" w:type="pct"/>
            <w:tcBorders>
              <w:top w:val="single" w:sz="5" w:space="0" w:color="000000"/>
              <w:left w:val="single" w:sz="5" w:space="0" w:color="000000"/>
              <w:bottom w:val="single" w:sz="5" w:space="0" w:color="000000"/>
              <w:right w:val="nil"/>
            </w:tcBorders>
          </w:tcPr>
          <w:p w14:paraId="01C853F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01.1.6.5.9</w:t>
            </w:r>
          </w:p>
        </w:tc>
        <w:tc>
          <w:tcPr>
            <w:tcW w:w="4280" w:type="pct"/>
            <w:tcBorders>
              <w:top w:val="single" w:sz="5" w:space="0" w:color="000000"/>
              <w:left w:val="nil"/>
              <w:bottom w:val="single" w:sz="5" w:space="0" w:color="000000"/>
              <w:right w:val="single" w:sz="5" w:space="0" w:color="000000"/>
            </w:tcBorders>
          </w:tcPr>
          <w:p w14:paraId="7D4A83C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augļi, svaigi</w:t>
            </w:r>
          </w:p>
        </w:tc>
      </w:tr>
      <w:tr w:rsidR="006E778E" w:rsidRPr="00ED3005" w14:paraId="6064AEC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0C4A5EE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01.1.6.6</w:t>
            </w:r>
          </w:p>
        </w:tc>
        <w:tc>
          <w:tcPr>
            <w:tcW w:w="4280" w:type="pct"/>
            <w:tcBorders>
              <w:top w:val="single" w:sz="5" w:space="0" w:color="000000"/>
              <w:left w:val="nil"/>
              <w:bottom w:val="single" w:sz="5" w:space="0" w:color="000000"/>
              <w:right w:val="single" w:sz="5" w:space="0" w:color="000000"/>
            </w:tcBorders>
            <w:shd w:val="clear" w:color="auto" w:fill="F1F1F1"/>
          </w:tcPr>
          <w:p w14:paraId="1C28B2E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Saldēti augļi (</w:t>
            </w:r>
            <w:r>
              <w:rPr>
                <w:rFonts w:ascii="Times New Roman" w:hAnsi="Times New Roman"/>
                <w:i/>
                <w:iCs/>
              </w:rPr>
              <w:t>ND</w:t>
            </w:r>
            <w:r>
              <w:rPr>
                <w:rFonts w:ascii="Times New Roman" w:hAnsi="Times New Roman"/>
              </w:rPr>
              <w:t>)</w:t>
            </w:r>
          </w:p>
        </w:tc>
      </w:tr>
      <w:tr w:rsidR="006E778E" w:rsidRPr="00ED3005" w14:paraId="1C6D1200" w14:textId="77777777" w:rsidTr="00245BE2">
        <w:tc>
          <w:tcPr>
            <w:tcW w:w="720" w:type="pct"/>
            <w:tcBorders>
              <w:top w:val="single" w:sz="5" w:space="0" w:color="000000"/>
              <w:left w:val="single" w:sz="5" w:space="0" w:color="000000"/>
              <w:bottom w:val="single" w:sz="5" w:space="0" w:color="000000"/>
              <w:right w:val="nil"/>
            </w:tcBorders>
          </w:tcPr>
          <w:p w14:paraId="1191ADC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01.1.6.6.0</w:t>
            </w:r>
          </w:p>
        </w:tc>
        <w:tc>
          <w:tcPr>
            <w:tcW w:w="4280" w:type="pct"/>
            <w:tcBorders>
              <w:top w:val="single" w:sz="5" w:space="0" w:color="000000"/>
              <w:left w:val="nil"/>
              <w:bottom w:val="single" w:sz="5" w:space="0" w:color="000000"/>
              <w:right w:val="single" w:sz="5" w:space="0" w:color="000000"/>
            </w:tcBorders>
          </w:tcPr>
          <w:p w14:paraId="1CC3BE6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Saldēti augļi</w:t>
            </w:r>
          </w:p>
        </w:tc>
      </w:tr>
      <w:tr w:rsidR="006E778E" w:rsidRPr="00ED3005" w14:paraId="695E96E0"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F58388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01.1.6.7</w:t>
            </w:r>
          </w:p>
        </w:tc>
        <w:tc>
          <w:tcPr>
            <w:tcW w:w="4280" w:type="pct"/>
            <w:tcBorders>
              <w:top w:val="single" w:sz="5" w:space="0" w:color="000000"/>
              <w:left w:val="nil"/>
              <w:bottom w:val="single" w:sz="5" w:space="0" w:color="000000"/>
              <w:right w:val="single" w:sz="5" w:space="0" w:color="000000"/>
            </w:tcBorders>
            <w:shd w:val="clear" w:color="auto" w:fill="F1F1F1"/>
          </w:tcPr>
          <w:p w14:paraId="167D8B8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Augļi, žāvēti un dehidratizēti (</w:t>
            </w:r>
            <w:r>
              <w:rPr>
                <w:rFonts w:ascii="Times New Roman" w:hAnsi="Times New Roman"/>
                <w:i/>
                <w:iCs/>
              </w:rPr>
              <w:t>ND</w:t>
            </w:r>
            <w:r>
              <w:rPr>
                <w:rFonts w:ascii="Times New Roman" w:hAnsi="Times New Roman"/>
              </w:rPr>
              <w:t>)</w:t>
            </w:r>
          </w:p>
        </w:tc>
      </w:tr>
      <w:tr w:rsidR="006E778E" w:rsidRPr="00ED3005" w14:paraId="47C13733" w14:textId="77777777" w:rsidTr="00245BE2">
        <w:tc>
          <w:tcPr>
            <w:tcW w:w="720" w:type="pct"/>
            <w:tcBorders>
              <w:top w:val="single" w:sz="5" w:space="0" w:color="000000"/>
              <w:left w:val="single" w:sz="5" w:space="0" w:color="000000"/>
              <w:bottom w:val="single" w:sz="5" w:space="0" w:color="000000"/>
              <w:right w:val="nil"/>
            </w:tcBorders>
          </w:tcPr>
          <w:p w14:paraId="6CCF119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01.1.6.7.1</w:t>
            </w:r>
          </w:p>
        </w:tc>
        <w:tc>
          <w:tcPr>
            <w:tcW w:w="4280" w:type="pct"/>
            <w:tcBorders>
              <w:top w:val="single" w:sz="5" w:space="0" w:color="000000"/>
              <w:left w:val="nil"/>
              <w:bottom w:val="single" w:sz="5" w:space="0" w:color="000000"/>
              <w:right w:val="single" w:sz="5" w:space="0" w:color="000000"/>
            </w:tcBorders>
          </w:tcPr>
          <w:p w14:paraId="5EE30EF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Rozīnes</w:t>
            </w:r>
          </w:p>
        </w:tc>
      </w:tr>
      <w:tr w:rsidR="006E778E" w:rsidRPr="00ED3005" w14:paraId="792B6FB2" w14:textId="77777777" w:rsidTr="00245BE2">
        <w:tc>
          <w:tcPr>
            <w:tcW w:w="720" w:type="pct"/>
            <w:tcBorders>
              <w:top w:val="single" w:sz="5" w:space="0" w:color="000000"/>
              <w:left w:val="single" w:sz="5" w:space="0" w:color="000000"/>
              <w:bottom w:val="single" w:sz="5" w:space="0" w:color="000000"/>
              <w:right w:val="nil"/>
            </w:tcBorders>
          </w:tcPr>
          <w:p w14:paraId="5A6F7ED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01.1.6.7.2</w:t>
            </w:r>
          </w:p>
        </w:tc>
        <w:tc>
          <w:tcPr>
            <w:tcW w:w="4280" w:type="pct"/>
            <w:tcBorders>
              <w:top w:val="single" w:sz="5" w:space="0" w:color="000000"/>
              <w:left w:val="nil"/>
              <w:bottom w:val="single" w:sz="5" w:space="0" w:color="000000"/>
              <w:right w:val="single" w:sz="5" w:space="0" w:color="000000"/>
            </w:tcBorders>
          </w:tcPr>
          <w:p w14:paraId="0261B36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Žāvētas plūmes</w:t>
            </w:r>
          </w:p>
        </w:tc>
      </w:tr>
      <w:tr w:rsidR="006E778E" w:rsidRPr="00ED3005" w14:paraId="782FE57E" w14:textId="77777777" w:rsidTr="00245BE2">
        <w:tc>
          <w:tcPr>
            <w:tcW w:w="720" w:type="pct"/>
            <w:tcBorders>
              <w:top w:val="single" w:sz="5" w:space="0" w:color="000000"/>
              <w:left w:val="single" w:sz="5" w:space="0" w:color="000000"/>
              <w:bottom w:val="single" w:sz="5" w:space="0" w:color="000000"/>
              <w:right w:val="nil"/>
            </w:tcBorders>
          </w:tcPr>
          <w:p w14:paraId="1268E93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01.1.6.7.9</w:t>
            </w:r>
          </w:p>
        </w:tc>
        <w:tc>
          <w:tcPr>
            <w:tcW w:w="4280" w:type="pct"/>
            <w:tcBorders>
              <w:top w:val="single" w:sz="5" w:space="0" w:color="000000"/>
              <w:left w:val="nil"/>
              <w:bottom w:val="single" w:sz="5" w:space="0" w:color="000000"/>
              <w:right w:val="single" w:sz="5" w:space="0" w:color="000000"/>
            </w:tcBorders>
          </w:tcPr>
          <w:p w14:paraId="5DC8B76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žāvēti augļi</w:t>
            </w:r>
          </w:p>
        </w:tc>
      </w:tr>
      <w:tr w:rsidR="006E778E" w:rsidRPr="00ED3005" w14:paraId="559E15EF"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0840A2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w:t>
            </w:r>
          </w:p>
        </w:tc>
        <w:tc>
          <w:tcPr>
            <w:tcW w:w="4280" w:type="pct"/>
            <w:tcBorders>
              <w:top w:val="single" w:sz="5" w:space="0" w:color="000000"/>
              <w:left w:val="nil"/>
              <w:bottom w:val="single" w:sz="5" w:space="0" w:color="000000"/>
              <w:right w:val="single" w:sz="5" w:space="0" w:color="000000"/>
            </w:tcBorders>
            <w:shd w:val="clear" w:color="auto" w:fill="F1F1F1"/>
          </w:tcPr>
          <w:p w14:paraId="4485A1D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Rieksti, čaumalā vai lobīti (</w:t>
            </w:r>
            <w:r>
              <w:rPr>
                <w:rFonts w:ascii="Times New Roman" w:hAnsi="Times New Roman"/>
                <w:i/>
                <w:iCs/>
              </w:rPr>
              <w:t>ND</w:t>
            </w:r>
            <w:r>
              <w:rPr>
                <w:rFonts w:ascii="Times New Roman" w:hAnsi="Times New Roman"/>
              </w:rPr>
              <w:t>)</w:t>
            </w:r>
          </w:p>
        </w:tc>
      </w:tr>
      <w:tr w:rsidR="006E778E" w:rsidRPr="00ED3005" w14:paraId="3CFB1EDC" w14:textId="77777777" w:rsidTr="00245BE2">
        <w:tc>
          <w:tcPr>
            <w:tcW w:w="720" w:type="pct"/>
            <w:tcBorders>
              <w:top w:val="single" w:sz="5" w:space="0" w:color="000000"/>
              <w:left w:val="single" w:sz="5" w:space="0" w:color="000000"/>
              <w:bottom w:val="single" w:sz="5" w:space="0" w:color="000000"/>
              <w:right w:val="nil"/>
            </w:tcBorders>
          </w:tcPr>
          <w:p w14:paraId="2CBC5C7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01.1.6.8.1</w:t>
            </w:r>
          </w:p>
        </w:tc>
        <w:tc>
          <w:tcPr>
            <w:tcW w:w="4280" w:type="pct"/>
            <w:tcBorders>
              <w:top w:val="single" w:sz="5" w:space="0" w:color="000000"/>
              <w:left w:val="nil"/>
              <w:bottom w:val="single" w:sz="5" w:space="0" w:color="000000"/>
              <w:right w:val="single" w:sz="5" w:space="0" w:color="000000"/>
            </w:tcBorders>
          </w:tcPr>
          <w:p w14:paraId="51336D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Mandeles, čaumalā vai lobītas</w:t>
            </w:r>
          </w:p>
        </w:tc>
      </w:tr>
      <w:tr w:rsidR="006E778E" w:rsidRPr="00ED3005" w14:paraId="0045646F" w14:textId="77777777" w:rsidTr="00245BE2">
        <w:tc>
          <w:tcPr>
            <w:tcW w:w="720" w:type="pct"/>
            <w:tcBorders>
              <w:top w:val="single" w:sz="5" w:space="0" w:color="000000"/>
              <w:left w:val="single" w:sz="5" w:space="0" w:color="000000"/>
              <w:bottom w:val="single" w:sz="5" w:space="0" w:color="000000"/>
              <w:right w:val="nil"/>
            </w:tcBorders>
          </w:tcPr>
          <w:p w14:paraId="08DBB35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01.1.6.8.2</w:t>
            </w:r>
          </w:p>
        </w:tc>
        <w:tc>
          <w:tcPr>
            <w:tcW w:w="4280" w:type="pct"/>
            <w:tcBorders>
              <w:top w:val="single" w:sz="5" w:space="0" w:color="000000"/>
              <w:left w:val="nil"/>
              <w:bottom w:val="single" w:sz="5" w:space="0" w:color="000000"/>
              <w:right w:val="single" w:sz="5" w:space="0" w:color="000000"/>
            </w:tcBorders>
          </w:tcPr>
          <w:p w14:paraId="6F7BED2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Indijas rieksti, čaumalā vai lobīti</w:t>
            </w:r>
          </w:p>
        </w:tc>
      </w:tr>
      <w:tr w:rsidR="006E778E" w:rsidRPr="00ED3005" w14:paraId="023DBF36" w14:textId="77777777" w:rsidTr="00245BE2">
        <w:tc>
          <w:tcPr>
            <w:tcW w:w="720" w:type="pct"/>
            <w:tcBorders>
              <w:top w:val="single" w:sz="5" w:space="0" w:color="000000"/>
              <w:left w:val="single" w:sz="5" w:space="0" w:color="000000"/>
              <w:bottom w:val="single" w:sz="5" w:space="0" w:color="000000"/>
              <w:right w:val="nil"/>
            </w:tcBorders>
          </w:tcPr>
          <w:p w14:paraId="012AAE9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01.1.6.8.3</w:t>
            </w:r>
          </w:p>
        </w:tc>
        <w:tc>
          <w:tcPr>
            <w:tcW w:w="4280" w:type="pct"/>
            <w:tcBorders>
              <w:top w:val="single" w:sz="5" w:space="0" w:color="000000"/>
              <w:left w:val="nil"/>
              <w:bottom w:val="single" w:sz="5" w:space="0" w:color="000000"/>
              <w:right w:val="single" w:sz="5" w:space="0" w:color="000000"/>
            </w:tcBorders>
          </w:tcPr>
          <w:p w14:paraId="5D78E6D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Ēdamie kastaņi, čaumalā vai lobīti</w:t>
            </w:r>
          </w:p>
        </w:tc>
      </w:tr>
      <w:tr w:rsidR="006E778E" w:rsidRPr="00ED3005" w14:paraId="2F66744C" w14:textId="77777777" w:rsidTr="00245BE2">
        <w:tc>
          <w:tcPr>
            <w:tcW w:w="720" w:type="pct"/>
            <w:tcBorders>
              <w:top w:val="single" w:sz="5" w:space="0" w:color="000000"/>
              <w:left w:val="single" w:sz="5" w:space="0" w:color="000000"/>
              <w:bottom w:val="single" w:sz="5" w:space="0" w:color="000000"/>
              <w:right w:val="nil"/>
            </w:tcBorders>
          </w:tcPr>
          <w:p w14:paraId="15DD2A4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01.1.6.8.4</w:t>
            </w:r>
          </w:p>
        </w:tc>
        <w:tc>
          <w:tcPr>
            <w:tcW w:w="4280" w:type="pct"/>
            <w:tcBorders>
              <w:top w:val="single" w:sz="5" w:space="0" w:color="000000"/>
              <w:left w:val="nil"/>
              <w:bottom w:val="single" w:sz="5" w:space="0" w:color="000000"/>
              <w:right w:val="single" w:sz="5" w:space="0" w:color="000000"/>
            </w:tcBorders>
          </w:tcPr>
          <w:p w14:paraId="60AB86F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Lazdu rieksti, čaumalā vai lobīti</w:t>
            </w:r>
          </w:p>
        </w:tc>
      </w:tr>
      <w:tr w:rsidR="006E778E" w:rsidRPr="00ED3005" w14:paraId="7D6E1B3E" w14:textId="77777777" w:rsidTr="00245BE2">
        <w:tc>
          <w:tcPr>
            <w:tcW w:w="720" w:type="pct"/>
            <w:tcBorders>
              <w:top w:val="single" w:sz="5" w:space="0" w:color="000000"/>
              <w:left w:val="single" w:sz="5" w:space="0" w:color="000000"/>
              <w:bottom w:val="single" w:sz="5" w:space="0" w:color="000000"/>
              <w:right w:val="nil"/>
            </w:tcBorders>
          </w:tcPr>
          <w:p w14:paraId="0888600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01.1.6.8.5</w:t>
            </w:r>
          </w:p>
        </w:tc>
        <w:tc>
          <w:tcPr>
            <w:tcW w:w="4280" w:type="pct"/>
            <w:tcBorders>
              <w:top w:val="single" w:sz="5" w:space="0" w:color="000000"/>
              <w:left w:val="nil"/>
              <w:bottom w:val="single" w:sz="5" w:space="0" w:color="000000"/>
              <w:right w:val="single" w:sz="5" w:space="0" w:color="000000"/>
            </w:tcBorders>
          </w:tcPr>
          <w:p w14:paraId="72D8ACE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Pistācijas, čaumalā vai lobītas</w:t>
            </w:r>
          </w:p>
        </w:tc>
      </w:tr>
      <w:tr w:rsidR="006E778E" w:rsidRPr="00ED3005" w14:paraId="57515CE6" w14:textId="77777777" w:rsidTr="00245BE2">
        <w:tc>
          <w:tcPr>
            <w:tcW w:w="720" w:type="pct"/>
            <w:tcBorders>
              <w:top w:val="single" w:sz="5" w:space="0" w:color="000000"/>
              <w:left w:val="single" w:sz="5" w:space="0" w:color="000000"/>
              <w:bottom w:val="single" w:sz="5" w:space="0" w:color="000000"/>
              <w:right w:val="nil"/>
            </w:tcBorders>
          </w:tcPr>
          <w:p w14:paraId="0418072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01.1.6.8.6</w:t>
            </w:r>
          </w:p>
        </w:tc>
        <w:tc>
          <w:tcPr>
            <w:tcW w:w="4280" w:type="pct"/>
            <w:tcBorders>
              <w:top w:val="single" w:sz="5" w:space="0" w:color="000000"/>
              <w:left w:val="nil"/>
              <w:bottom w:val="single" w:sz="5" w:space="0" w:color="000000"/>
              <w:right w:val="single" w:sz="5" w:space="0" w:color="000000"/>
            </w:tcBorders>
          </w:tcPr>
          <w:p w14:paraId="28D6E66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Valrieksti, čaumalā vai lobīti</w:t>
            </w:r>
          </w:p>
        </w:tc>
      </w:tr>
      <w:tr w:rsidR="006E778E" w:rsidRPr="00ED3005" w14:paraId="748C64C5" w14:textId="77777777" w:rsidTr="00245BE2">
        <w:tc>
          <w:tcPr>
            <w:tcW w:w="720" w:type="pct"/>
            <w:tcBorders>
              <w:top w:val="single" w:sz="5" w:space="0" w:color="000000"/>
              <w:left w:val="single" w:sz="5" w:space="0" w:color="000000"/>
              <w:bottom w:val="single" w:sz="5" w:space="0" w:color="000000"/>
              <w:right w:val="nil"/>
            </w:tcBorders>
          </w:tcPr>
          <w:p w14:paraId="6765C3D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01.1.6.8.7</w:t>
            </w:r>
          </w:p>
        </w:tc>
        <w:tc>
          <w:tcPr>
            <w:tcW w:w="4280" w:type="pct"/>
            <w:tcBorders>
              <w:top w:val="single" w:sz="5" w:space="0" w:color="000000"/>
              <w:left w:val="nil"/>
              <w:bottom w:val="single" w:sz="5" w:space="0" w:color="000000"/>
              <w:right w:val="single" w:sz="5" w:space="0" w:color="000000"/>
            </w:tcBorders>
          </w:tcPr>
          <w:p w14:paraId="4616D23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Brazīlijas rieksti, čaumalā vai lobīti</w:t>
            </w:r>
          </w:p>
        </w:tc>
      </w:tr>
      <w:tr w:rsidR="006E778E" w:rsidRPr="00ED3005" w14:paraId="7FA8B133" w14:textId="77777777" w:rsidTr="00245BE2">
        <w:tc>
          <w:tcPr>
            <w:tcW w:w="720" w:type="pct"/>
            <w:tcBorders>
              <w:top w:val="single" w:sz="5" w:space="0" w:color="000000"/>
              <w:left w:val="single" w:sz="5" w:space="0" w:color="000000"/>
              <w:bottom w:val="single" w:sz="5" w:space="0" w:color="000000"/>
              <w:right w:val="nil"/>
            </w:tcBorders>
          </w:tcPr>
          <w:p w14:paraId="4902C80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01.1.6.8.8</w:t>
            </w:r>
          </w:p>
        </w:tc>
        <w:tc>
          <w:tcPr>
            <w:tcW w:w="4280" w:type="pct"/>
            <w:tcBorders>
              <w:top w:val="single" w:sz="5" w:space="0" w:color="000000"/>
              <w:left w:val="nil"/>
              <w:bottom w:val="single" w:sz="5" w:space="0" w:color="000000"/>
              <w:right w:val="single" w:sz="5" w:space="0" w:color="000000"/>
            </w:tcBorders>
          </w:tcPr>
          <w:p w14:paraId="0ABFEB0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Zemesrieksti, čaumalā vai lobīti</w:t>
            </w:r>
          </w:p>
        </w:tc>
      </w:tr>
      <w:tr w:rsidR="006E778E" w:rsidRPr="00ED3005" w14:paraId="1C6ADA2B" w14:textId="77777777" w:rsidTr="00245BE2">
        <w:tc>
          <w:tcPr>
            <w:tcW w:w="720" w:type="pct"/>
            <w:tcBorders>
              <w:top w:val="single" w:sz="5" w:space="0" w:color="000000"/>
              <w:left w:val="single" w:sz="5" w:space="0" w:color="000000"/>
              <w:bottom w:val="single" w:sz="5" w:space="0" w:color="000000"/>
              <w:right w:val="nil"/>
            </w:tcBorders>
          </w:tcPr>
          <w:p w14:paraId="05A2F82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01.1.6.8.9</w:t>
            </w:r>
          </w:p>
        </w:tc>
        <w:tc>
          <w:tcPr>
            <w:tcW w:w="4280" w:type="pct"/>
            <w:tcBorders>
              <w:top w:val="single" w:sz="5" w:space="0" w:color="000000"/>
              <w:left w:val="nil"/>
              <w:bottom w:val="single" w:sz="5" w:space="0" w:color="000000"/>
              <w:right w:val="single" w:sz="5" w:space="0" w:color="000000"/>
            </w:tcBorders>
          </w:tcPr>
          <w:p w14:paraId="5817998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rieksti, čaumalā vai lobīti</w:t>
            </w:r>
          </w:p>
        </w:tc>
      </w:tr>
      <w:tr w:rsidR="006E778E" w:rsidRPr="00ED3005" w14:paraId="5FD06472"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A40679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w:t>
            </w:r>
          </w:p>
        </w:tc>
        <w:tc>
          <w:tcPr>
            <w:tcW w:w="4280" w:type="pct"/>
            <w:tcBorders>
              <w:top w:val="single" w:sz="5" w:space="0" w:color="000000"/>
              <w:left w:val="nil"/>
              <w:bottom w:val="single" w:sz="5" w:space="0" w:color="000000"/>
              <w:right w:val="single" w:sz="5" w:space="0" w:color="000000"/>
            </w:tcBorders>
            <w:shd w:val="clear" w:color="auto" w:fill="F1F1F1"/>
          </w:tcPr>
          <w:p w14:paraId="23D28F4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Augļi un rieksti, sasmalcināti un citos izstrādājumos (</w:t>
            </w:r>
            <w:r>
              <w:rPr>
                <w:rFonts w:ascii="Times New Roman" w:hAnsi="Times New Roman"/>
                <w:i/>
                <w:iCs/>
              </w:rPr>
              <w:t>ND</w:t>
            </w:r>
            <w:r>
              <w:rPr>
                <w:rFonts w:ascii="Times New Roman" w:hAnsi="Times New Roman"/>
              </w:rPr>
              <w:t>)</w:t>
            </w:r>
          </w:p>
        </w:tc>
      </w:tr>
      <w:tr w:rsidR="006E778E" w:rsidRPr="00ED3005" w14:paraId="1EC27292" w14:textId="77777777" w:rsidTr="00245BE2">
        <w:tc>
          <w:tcPr>
            <w:tcW w:w="720" w:type="pct"/>
            <w:tcBorders>
              <w:top w:val="single" w:sz="5" w:space="0" w:color="000000"/>
              <w:left w:val="single" w:sz="5" w:space="0" w:color="000000"/>
              <w:bottom w:val="single" w:sz="5" w:space="0" w:color="000000"/>
              <w:right w:val="nil"/>
            </w:tcBorders>
          </w:tcPr>
          <w:p w14:paraId="58AA63B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01.1.6.9.1</w:t>
            </w:r>
          </w:p>
        </w:tc>
        <w:tc>
          <w:tcPr>
            <w:tcW w:w="4280" w:type="pct"/>
            <w:tcBorders>
              <w:top w:val="single" w:sz="5" w:space="0" w:color="000000"/>
              <w:left w:val="nil"/>
              <w:bottom w:val="single" w:sz="5" w:space="0" w:color="000000"/>
              <w:right w:val="single" w:sz="5" w:space="0" w:color="000000"/>
            </w:tcBorders>
          </w:tcPr>
          <w:p w14:paraId="1BBF8E4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un riekstu milti</w:t>
            </w:r>
          </w:p>
        </w:tc>
      </w:tr>
      <w:tr w:rsidR="006E778E" w:rsidRPr="00ED3005" w14:paraId="28851EAC" w14:textId="77777777" w:rsidTr="00245BE2">
        <w:tc>
          <w:tcPr>
            <w:tcW w:w="720" w:type="pct"/>
            <w:tcBorders>
              <w:top w:val="single" w:sz="5" w:space="0" w:color="000000"/>
              <w:left w:val="single" w:sz="5" w:space="0" w:color="000000"/>
              <w:bottom w:val="single" w:sz="5" w:space="0" w:color="000000"/>
              <w:right w:val="nil"/>
            </w:tcBorders>
          </w:tcPr>
          <w:p w14:paraId="24B1FBA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01.1.6.9.2</w:t>
            </w:r>
          </w:p>
        </w:tc>
        <w:tc>
          <w:tcPr>
            <w:tcW w:w="4280" w:type="pct"/>
            <w:tcBorders>
              <w:top w:val="single" w:sz="5" w:space="0" w:color="000000"/>
              <w:left w:val="nil"/>
              <w:bottom w:val="single" w:sz="5" w:space="0" w:color="000000"/>
              <w:right w:val="single" w:sz="5" w:space="0" w:color="000000"/>
            </w:tcBorders>
          </w:tcPr>
          <w:p w14:paraId="5B10A48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konservi</w:t>
            </w:r>
          </w:p>
        </w:tc>
      </w:tr>
      <w:tr w:rsidR="006E778E" w:rsidRPr="00ED3005" w14:paraId="4F9796C3" w14:textId="77777777" w:rsidTr="00245BE2">
        <w:tc>
          <w:tcPr>
            <w:tcW w:w="720" w:type="pct"/>
            <w:tcBorders>
              <w:top w:val="single" w:sz="5" w:space="0" w:color="000000"/>
              <w:left w:val="single" w:sz="5" w:space="0" w:color="000000"/>
              <w:bottom w:val="single" w:sz="5" w:space="0" w:color="000000"/>
              <w:right w:val="nil"/>
            </w:tcBorders>
          </w:tcPr>
          <w:p w14:paraId="15F66C7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01.1.6.9.3</w:t>
            </w:r>
          </w:p>
        </w:tc>
        <w:tc>
          <w:tcPr>
            <w:tcW w:w="4280" w:type="pct"/>
            <w:tcBorders>
              <w:top w:val="single" w:sz="5" w:space="0" w:color="000000"/>
              <w:left w:val="nil"/>
              <w:bottom w:val="single" w:sz="5" w:space="0" w:color="000000"/>
              <w:right w:val="single" w:sz="5" w:space="0" w:color="000000"/>
            </w:tcBorders>
          </w:tcPr>
          <w:p w14:paraId="29AC3C7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Homogenizēti augļu izstrādājumi</w:t>
            </w:r>
          </w:p>
        </w:tc>
      </w:tr>
      <w:tr w:rsidR="006E778E" w:rsidRPr="00ED3005" w14:paraId="0AD51920" w14:textId="77777777" w:rsidTr="00245BE2">
        <w:tc>
          <w:tcPr>
            <w:tcW w:w="720" w:type="pct"/>
            <w:tcBorders>
              <w:top w:val="single" w:sz="5" w:space="0" w:color="000000"/>
              <w:left w:val="single" w:sz="5" w:space="0" w:color="000000"/>
              <w:bottom w:val="single" w:sz="5" w:space="0" w:color="000000"/>
              <w:right w:val="nil"/>
            </w:tcBorders>
          </w:tcPr>
          <w:p w14:paraId="057F9D4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01.1.6.9.4</w:t>
            </w:r>
          </w:p>
        </w:tc>
        <w:tc>
          <w:tcPr>
            <w:tcW w:w="4280" w:type="pct"/>
            <w:tcBorders>
              <w:top w:val="single" w:sz="5" w:space="0" w:color="000000"/>
              <w:left w:val="nil"/>
              <w:bottom w:val="single" w:sz="5" w:space="0" w:color="000000"/>
              <w:right w:val="single" w:sz="5" w:space="0" w:color="000000"/>
            </w:tcBorders>
          </w:tcPr>
          <w:p w14:paraId="0BC11F2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Rieksti un sēklas, grauzdētas, sālītas vai citādi sagatavotas</w:t>
            </w:r>
          </w:p>
        </w:tc>
      </w:tr>
      <w:tr w:rsidR="006E778E" w:rsidRPr="00ED3005" w14:paraId="2A149660" w14:textId="77777777" w:rsidTr="00245BE2">
        <w:tc>
          <w:tcPr>
            <w:tcW w:w="720" w:type="pct"/>
            <w:tcBorders>
              <w:top w:val="single" w:sz="5" w:space="0" w:color="000000"/>
              <w:left w:val="single" w:sz="5" w:space="0" w:color="000000"/>
              <w:bottom w:val="single" w:sz="5" w:space="0" w:color="000000"/>
              <w:right w:val="nil"/>
            </w:tcBorders>
          </w:tcPr>
          <w:p w14:paraId="2C31A11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01.1.6.9.9</w:t>
            </w:r>
          </w:p>
        </w:tc>
        <w:tc>
          <w:tcPr>
            <w:tcW w:w="4280" w:type="pct"/>
            <w:tcBorders>
              <w:top w:val="single" w:sz="5" w:space="0" w:color="000000"/>
              <w:left w:val="nil"/>
              <w:bottom w:val="single" w:sz="5" w:space="0" w:color="000000"/>
              <w:right w:val="single" w:sz="5" w:space="0" w:color="000000"/>
            </w:tcBorders>
          </w:tcPr>
          <w:p w14:paraId="06FCC4B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augļu un riekstu izstrādājumi</w:t>
            </w:r>
          </w:p>
        </w:tc>
      </w:tr>
      <w:tr w:rsidR="006E778E" w:rsidRPr="00ED3005" w14:paraId="60CC5FE3"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72D9A32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w:t>
            </w:r>
          </w:p>
        </w:tc>
        <w:tc>
          <w:tcPr>
            <w:tcW w:w="4280" w:type="pct"/>
            <w:tcBorders>
              <w:top w:val="single" w:sz="5" w:space="0" w:color="000000"/>
              <w:left w:val="nil"/>
              <w:bottom w:val="single" w:sz="5" w:space="0" w:color="000000"/>
              <w:right w:val="single" w:sz="5" w:space="0" w:color="000000"/>
            </w:tcBorders>
            <w:shd w:val="clear" w:color="auto" w:fill="D9D9D9"/>
          </w:tcPr>
          <w:p w14:paraId="225638C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Dārzeņi, bumbuļaugi, plantāni, cepamie banāni un pākšaugi (</w:t>
            </w:r>
            <w:r>
              <w:rPr>
                <w:rFonts w:ascii="Times New Roman" w:hAnsi="Times New Roman"/>
                <w:i/>
                <w:iCs/>
              </w:rPr>
              <w:t>ND</w:t>
            </w:r>
            <w:r>
              <w:rPr>
                <w:rFonts w:ascii="Times New Roman" w:hAnsi="Times New Roman"/>
              </w:rPr>
              <w:t>)</w:t>
            </w:r>
          </w:p>
        </w:tc>
      </w:tr>
      <w:tr w:rsidR="006E778E" w:rsidRPr="00ED3005" w14:paraId="280023C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B87798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w:t>
            </w:r>
          </w:p>
        </w:tc>
        <w:tc>
          <w:tcPr>
            <w:tcW w:w="4280" w:type="pct"/>
            <w:tcBorders>
              <w:top w:val="single" w:sz="5" w:space="0" w:color="000000"/>
              <w:left w:val="nil"/>
              <w:bottom w:val="single" w:sz="5" w:space="0" w:color="000000"/>
              <w:right w:val="single" w:sz="5" w:space="0" w:color="000000"/>
            </w:tcBorders>
            <w:shd w:val="clear" w:color="auto" w:fill="F1F1F1"/>
          </w:tcPr>
          <w:p w14:paraId="374D353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Lapu vai kātu dārzeņi, svaigi vai atdzesēti (</w:t>
            </w:r>
            <w:r>
              <w:rPr>
                <w:rFonts w:ascii="Times New Roman" w:hAnsi="Times New Roman"/>
                <w:i/>
                <w:iCs/>
              </w:rPr>
              <w:t>ND</w:t>
            </w:r>
            <w:r>
              <w:rPr>
                <w:rFonts w:ascii="Times New Roman" w:hAnsi="Times New Roman"/>
              </w:rPr>
              <w:t>)</w:t>
            </w:r>
          </w:p>
        </w:tc>
      </w:tr>
      <w:tr w:rsidR="006E778E" w:rsidRPr="00ED3005" w14:paraId="0F30BD00" w14:textId="77777777" w:rsidTr="00245BE2">
        <w:tc>
          <w:tcPr>
            <w:tcW w:w="720" w:type="pct"/>
            <w:tcBorders>
              <w:top w:val="single" w:sz="5" w:space="0" w:color="000000"/>
              <w:left w:val="single" w:sz="5" w:space="0" w:color="000000"/>
              <w:bottom w:val="single" w:sz="5" w:space="0" w:color="000000"/>
              <w:right w:val="nil"/>
            </w:tcBorders>
          </w:tcPr>
          <w:p w14:paraId="286A439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01.1.7.1.1</w:t>
            </w:r>
          </w:p>
        </w:tc>
        <w:tc>
          <w:tcPr>
            <w:tcW w:w="4280" w:type="pct"/>
            <w:tcBorders>
              <w:top w:val="single" w:sz="5" w:space="0" w:color="000000"/>
              <w:left w:val="nil"/>
              <w:bottom w:val="single" w:sz="5" w:space="0" w:color="000000"/>
              <w:right w:val="single" w:sz="5" w:space="0" w:color="000000"/>
            </w:tcBorders>
          </w:tcPr>
          <w:p w14:paraId="0FB0DD9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Sparģeļi, svaigi vai atdzesēti</w:t>
            </w:r>
          </w:p>
        </w:tc>
      </w:tr>
      <w:tr w:rsidR="006E778E" w:rsidRPr="00ED3005" w14:paraId="7B9CB72D" w14:textId="77777777" w:rsidTr="00245BE2">
        <w:tc>
          <w:tcPr>
            <w:tcW w:w="720" w:type="pct"/>
            <w:tcBorders>
              <w:top w:val="single" w:sz="5" w:space="0" w:color="000000"/>
              <w:left w:val="single" w:sz="5" w:space="0" w:color="000000"/>
              <w:bottom w:val="single" w:sz="5" w:space="0" w:color="000000"/>
              <w:right w:val="nil"/>
            </w:tcBorders>
          </w:tcPr>
          <w:p w14:paraId="5BCF5AC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01.1.7.1.2</w:t>
            </w:r>
          </w:p>
        </w:tc>
        <w:tc>
          <w:tcPr>
            <w:tcW w:w="4280" w:type="pct"/>
            <w:tcBorders>
              <w:top w:val="single" w:sz="5" w:space="0" w:color="000000"/>
              <w:left w:val="nil"/>
              <w:bottom w:val="single" w:sz="5" w:space="0" w:color="000000"/>
              <w:right w:val="single" w:sz="5" w:space="0" w:color="000000"/>
            </w:tcBorders>
          </w:tcPr>
          <w:p w14:paraId="3CD968F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Baltie galviņkāposti, svaigi vai atdzesēti</w:t>
            </w:r>
          </w:p>
        </w:tc>
      </w:tr>
      <w:tr w:rsidR="006E778E" w:rsidRPr="00ED3005" w14:paraId="77FD06F8" w14:textId="77777777" w:rsidTr="00245BE2">
        <w:tc>
          <w:tcPr>
            <w:tcW w:w="720" w:type="pct"/>
            <w:tcBorders>
              <w:top w:val="single" w:sz="5" w:space="0" w:color="000000"/>
              <w:left w:val="single" w:sz="5" w:space="0" w:color="000000"/>
              <w:bottom w:val="single" w:sz="5" w:space="0" w:color="000000"/>
              <w:right w:val="nil"/>
            </w:tcBorders>
          </w:tcPr>
          <w:p w14:paraId="462C255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01.1.7.1.3</w:t>
            </w:r>
          </w:p>
        </w:tc>
        <w:tc>
          <w:tcPr>
            <w:tcW w:w="4280" w:type="pct"/>
            <w:tcBorders>
              <w:top w:val="single" w:sz="5" w:space="0" w:color="000000"/>
              <w:left w:val="nil"/>
              <w:bottom w:val="single" w:sz="5" w:space="0" w:color="000000"/>
              <w:right w:val="single" w:sz="5" w:space="0" w:color="000000"/>
            </w:tcBorders>
          </w:tcPr>
          <w:p w14:paraId="26A08AE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Ziedkāposti un brokoļi, svaigi vai atdzesēti</w:t>
            </w:r>
          </w:p>
        </w:tc>
      </w:tr>
      <w:tr w:rsidR="006E778E" w:rsidRPr="00ED3005" w14:paraId="642FEF0A" w14:textId="77777777" w:rsidTr="00245BE2">
        <w:tc>
          <w:tcPr>
            <w:tcW w:w="720" w:type="pct"/>
            <w:tcBorders>
              <w:top w:val="single" w:sz="5" w:space="0" w:color="000000"/>
              <w:left w:val="single" w:sz="5" w:space="0" w:color="000000"/>
              <w:bottom w:val="single" w:sz="5" w:space="0" w:color="000000"/>
              <w:right w:val="nil"/>
            </w:tcBorders>
          </w:tcPr>
          <w:p w14:paraId="4101567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01.1.7.1.4</w:t>
            </w:r>
          </w:p>
        </w:tc>
        <w:tc>
          <w:tcPr>
            <w:tcW w:w="4280" w:type="pct"/>
            <w:tcBorders>
              <w:top w:val="single" w:sz="5" w:space="0" w:color="000000"/>
              <w:left w:val="nil"/>
              <w:bottom w:val="single" w:sz="5" w:space="0" w:color="000000"/>
              <w:right w:val="single" w:sz="5" w:space="0" w:color="000000"/>
            </w:tcBorders>
          </w:tcPr>
          <w:p w14:paraId="6B60307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Dārza salāti un cigoriņi, svaigi vai atdzesēti</w:t>
            </w:r>
          </w:p>
        </w:tc>
      </w:tr>
      <w:tr w:rsidR="006E778E" w:rsidRPr="00ED3005" w14:paraId="71B1E8C2" w14:textId="77777777" w:rsidTr="00245BE2">
        <w:tc>
          <w:tcPr>
            <w:tcW w:w="720" w:type="pct"/>
            <w:tcBorders>
              <w:top w:val="single" w:sz="5" w:space="0" w:color="000000"/>
              <w:left w:val="single" w:sz="5" w:space="0" w:color="000000"/>
              <w:bottom w:val="single" w:sz="5" w:space="0" w:color="000000"/>
              <w:right w:val="nil"/>
            </w:tcBorders>
          </w:tcPr>
          <w:p w14:paraId="1DF23A4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01.1.7.1.5</w:t>
            </w:r>
          </w:p>
        </w:tc>
        <w:tc>
          <w:tcPr>
            <w:tcW w:w="4280" w:type="pct"/>
            <w:tcBorders>
              <w:top w:val="single" w:sz="5" w:space="0" w:color="000000"/>
              <w:left w:val="nil"/>
              <w:bottom w:val="single" w:sz="5" w:space="0" w:color="000000"/>
              <w:right w:val="single" w:sz="5" w:space="0" w:color="000000"/>
            </w:tcBorders>
          </w:tcPr>
          <w:p w14:paraId="70B1D7D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Spināti, svaigi vai atdzesēti</w:t>
            </w:r>
          </w:p>
        </w:tc>
      </w:tr>
      <w:tr w:rsidR="006E778E" w:rsidRPr="00ED3005" w14:paraId="5A3F5D92" w14:textId="77777777" w:rsidTr="00245BE2">
        <w:tc>
          <w:tcPr>
            <w:tcW w:w="720" w:type="pct"/>
            <w:tcBorders>
              <w:top w:val="single" w:sz="5" w:space="0" w:color="000000"/>
              <w:left w:val="single" w:sz="5" w:space="0" w:color="000000"/>
              <w:bottom w:val="single" w:sz="5" w:space="0" w:color="000000"/>
              <w:right w:val="nil"/>
            </w:tcBorders>
          </w:tcPr>
          <w:p w14:paraId="513B475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01.1.7.1.6</w:t>
            </w:r>
          </w:p>
        </w:tc>
        <w:tc>
          <w:tcPr>
            <w:tcW w:w="4280" w:type="pct"/>
            <w:tcBorders>
              <w:top w:val="single" w:sz="5" w:space="0" w:color="000000"/>
              <w:left w:val="nil"/>
              <w:bottom w:val="single" w:sz="5" w:space="0" w:color="000000"/>
              <w:right w:val="single" w:sz="5" w:space="0" w:color="000000"/>
            </w:tcBorders>
          </w:tcPr>
          <w:p w14:paraId="6A2CF85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Artišoki, svaigi vai atdzesēti</w:t>
            </w:r>
          </w:p>
        </w:tc>
      </w:tr>
      <w:tr w:rsidR="006E778E" w:rsidRPr="00ED3005" w14:paraId="07BC199A" w14:textId="77777777" w:rsidTr="00245BE2">
        <w:tc>
          <w:tcPr>
            <w:tcW w:w="720" w:type="pct"/>
            <w:tcBorders>
              <w:top w:val="single" w:sz="5" w:space="0" w:color="000000"/>
              <w:left w:val="single" w:sz="5" w:space="0" w:color="000000"/>
              <w:bottom w:val="single" w:sz="5" w:space="0" w:color="000000"/>
              <w:right w:val="nil"/>
            </w:tcBorders>
          </w:tcPr>
          <w:p w14:paraId="4BF5869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01.1.7.1.7</w:t>
            </w:r>
          </w:p>
        </w:tc>
        <w:tc>
          <w:tcPr>
            <w:tcW w:w="4280" w:type="pct"/>
            <w:tcBorders>
              <w:top w:val="single" w:sz="5" w:space="0" w:color="000000"/>
              <w:left w:val="nil"/>
              <w:bottom w:val="single" w:sz="5" w:space="0" w:color="000000"/>
              <w:right w:val="single" w:sz="5" w:space="0" w:color="000000"/>
            </w:tcBorders>
          </w:tcPr>
          <w:p w14:paraId="25389BC2" w14:textId="78B5F6E6" w:rsidR="006E778E" w:rsidRPr="00ED3005" w:rsidRDefault="006E778E" w:rsidP="00245BE2">
            <w:pPr>
              <w:pStyle w:val="TableParagraph"/>
              <w:jc w:val="both"/>
              <w:rPr>
                <w:rFonts w:ascii="Times New Roman" w:hAnsi="Times New Roman" w:cs="Times New Roman"/>
                <w:noProof/>
              </w:rPr>
            </w:pPr>
            <w:r>
              <w:rPr>
                <w:rFonts w:ascii="Times New Roman" w:hAnsi="Times New Roman"/>
              </w:rPr>
              <w:t>Manioka lapas, svaigas vai atdzesētas</w:t>
            </w:r>
          </w:p>
        </w:tc>
      </w:tr>
      <w:tr w:rsidR="006E778E" w:rsidRPr="00ED3005" w14:paraId="6ECFB0EF" w14:textId="77777777" w:rsidTr="00245BE2">
        <w:tc>
          <w:tcPr>
            <w:tcW w:w="720" w:type="pct"/>
            <w:tcBorders>
              <w:top w:val="single" w:sz="5" w:space="0" w:color="000000"/>
              <w:left w:val="single" w:sz="5" w:space="0" w:color="000000"/>
              <w:bottom w:val="single" w:sz="5" w:space="0" w:color="000000"/>
              <w:right w:val="nil"/>
            </w:tcBorders>
          </w:tcPr>
          <w:p w14:paraId="562EDE4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01.1.7.1.9</w:t>
            </w:r>
          </w:p>
        </w:tc>
        <w:tc>
          <w:tcPr>
            <w:tcW w:w="4280" w:type="pct"/>
            <w:tcBorders>
              <w:top w:val="single" w:sz="5" w:space="0" w:color="000000"/>
              <w:left w:val="nil"/>
              <w:bottom w:val="single" w:sz="5" w:space="0" w:color="000000"/>
              <w:right w:val="single" w:sz="5" w:space="0" w:color="000000"/>
            </w:tcBorders>
          </w:tcPr>
          <w:p w14:paraId="5F12C9A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lapu vai kātu dārzeņi, svaigi vai atdzesēti</w:t>
            </w:r>
          </w:p>
        </w:tc>
      </w:tr>
      <w:tr w:rsidR="006E778E" w:rsidRPr="00ED3005" w14:paraId="6004BD8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0C3BEC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w:t>
            </w:r>
          </w:p>
        </w:tc>
        <w:tc>
          <w:tcPr>
            <w:tcW w:w="4280" w:type="pct"/>
            <w:tcBorders>
              <w:top w:val="single" w:sz="5" w:space="0" w:color="000000"/>
              <w:left w:val="nil"/>
              <w:bottom w:val="single" w:sz="5" w:space="0" w:color="000000"/>
              <w:right w:val="single" w:sz="5" w:space="0" w:color="000000"/>
            </w:tcBorders>
            <w:shd w:val="clear" w:color="auto" w:fill="F1F1F1"/>
          </w:tcPr>
          <w:p w14:paraId="607ABF2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dārzeņi, svaigi vai atdzesēti (</w:t>
            </w:r>
            <w:r>
              <w:rPr>
                <w:rFonts w:ascii="Times New Roman" w:hAnsi="Times New Roman"/>
                <w:i/>
                <w:iCs/>
              </w:rPr>
              <w:t>ND</w:t>
            </w:r>
            <w:r>
              <w:rPr>
                <w:rFonts w:ascii="Times New Roman" w:hAnsi="Times New Roman"/>
              </w:rPr>
              <w:t>)</w:t>
            </w:r>
          </w:p>
        </w:tc>
      </w:tr>
      <w:tr w:rsidR="006E778E" w:rsidRPr="00ED3005" w14:paraId="48BDCCA9" w14:textId="77777777" w:rsidTr="00245BE2">
        <w:tc>
          <w:tcPr>
            <w:tcW w:w="720" w:type="pct"/>
            <w:tcBorders>
              <w:top w:val="single" w:sz="5" w:space="0" w:color="000000"/>
              <w:left w:val="single" w:sz="5" w:space="0" w:color="000000"/>
              <w:bottom w:val="single" w:sz="5" w:space="0" w:color="000000"/>
              <w:right w:val="nil"/>
            </w:tcBorders>
          </w:tcPr>
          <w:p w14:paraId="30E77C8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01.1.7.2.1</w:t>
            </w:r>
          </w:p>
        </w:tc>
        <w:tc>
          <w:tcPr>
            <w:tcW w:w="4280" w:type="pct"/>
            <w:tcBorders>
              <w:top w:val="single" w:sz="5" w:space="0" w:color="000000"/>
              <w:left w:val="nil"/>
              <w:bottom w:val="single" w:sz="5" w:space="0" w:color="000000"/>
              <w:right w:val="single" w:sz="5" w:space="0" w:color="000000"/>
            </w:tcBorders>
          </w:tcPr>
          <w:p w14:paraId="3BA1C98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Čili un paprika, svaigi vai atdzesēti</w:t>
            </w:r>
          </w:p>
        </w:tc>
      </w:tr>
      <w:tr w:rsidR="006E778E" w:rsidRPr="00ED3005" w14:paraId="28A0D0D1" w14:textId="77777777" w:rsidTr="00245BE2">
        <w:tc>
          <w:tcPr>
            <w:tcW w:w="720" w:type="pct"/>
            <w:tcBorders>
              <w:top w:val="single" w:sz="5" w:space="0" w:color="000000"/>
              <w:left w:val="single" w:sz="5" w:space="0" w:color="000000"/>
              <w:bottom w:val="single" w:sz="5" w:space="0" w:color="000000"/>
              <w:right w:val="nil"/>
            </w:tcBorders>
          </w:tcPr>
          <w:p w14:paraId="3461503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01.1.7.2.2</w:t>
            </w:r>
          </w:p>
        </w:tc>
        <w:tc>
          <w:tcPr>
            <w:tcW w:w="4280" w:type="pct"/>
            <w:tcBorders>
              <w:top w:val="single" w:sz="5" w:space="0" w:color="000000"/>
              <w:left w:val="nil"/>
              <w:bottom w:val="single" w:sz="5" w:space="0" w:color="000000"/>
              <w:right w:val="single" w:sz="5" w:space="0" w:color="000000"/>
            </w:tcBorders>
          </w:tcPr>
          <w:p w14:paraId="144EA87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Gurķi un kornišoni, svaigi vai atdzesēti</w:t>
            </w:r>
          </w:p>
        </w:tc>
      </w:tr>
      <w:tr w:rsidR="006E778E" w:rsidRPr="00ED3005" w14:paraId="1D231FDA" w14:textId="77777777" w:rsidTr="00245BE2">
        <w:tc>
          <w:tcPr>
            <w:tcW w:w="720" w:type="pct"/>
            <w:tcBorders>
              <w:top w:val="single" w:sz="5" w:space="0" w:color="000000"/>
              <w:left w:val="single" w:sz="5" w:space="0" w:color="000000"/>
              <w:bottom w:val="single" w:sz="5" w:space="0" w:color="000000"/>
              <w:right w:val="nil"/>
            </w:tcBorders>
          </w:tcPr>
          <w:p w14:paraId="3C77ACA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01.1.7.2.3</w:t>
            </w:r>
          </w:p>
        </w:tc>
        <w:tc>
          <w:tcPr>
            <w:tcW w:w="4280" w:type="pct"/>
            <w:tcBorders>
              <w:top w:val="single" w:sz="5" w:space="0" w:color="000000"/>
              <w:left w:val="nil"/>
              <w:bottom w:val="single" w:sz="5" w:space="0" w:color="000000"/>
              <w:right w:val="single" w:sz="5" w:space="0" w:color="000000"/>
            </w:tcBorders>
          </w:tcPr>
          <w:p w14:paraId="562679F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Baklažāni, svaigi vai atdzesēti</w:t>
            </w:r>
          </w:p>
        </w:tc>
      </w:tr>
      <w:tr w:rsidR="006E778E" w:rsidRPr="00ED3005" w14:paraId="089FEE5C" w14:textId="77777777" w:rsidTr="00245BE2">
        <w:tc>
          <w:tcPr>
            <w:tcW w:w="720" w:type="pct"/>
            <w:tcBorders>
              <w:top w:val="single" w:sz="5" w:space="0" w:color="000000"/>
              <w:left w:val="single" w:sz="5" w:space="0" w:color="000000"/>
              <w:bottom w:val="single" w:sz="5" w:space="0" w:color="000000"/>
              <w:right w:val="nil"/>
            </w:tcBorders>
          </w:tcPr>
          <w:p w14:paraId="6789BD7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01.1.7.2.4</w:t>
            </w:r>
          </w:p>
        </w:tc>
        <w:tc>
          <w:tcPr>
            <w:tcW w:w="4280" w:type="pct"/>
            <w:tcBorders>
              <w:top w:val="single" w:sz="5" w:space="0" w:color="000000"/>
              <w:left w:val="nil"/>
              <w:bottom w:val="single" w:sz="5" w:space="0" w:color="000000"/>
              <w:right w:val="single" w:sz="5" w:space="0" w:color="000000"/>
            </w:tcBorders>
          </w:tcPr>
          <w:p w14:paraId="2A36852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Tomāti, svaigi vai atdzesēti</w:t>
            </w:r>
          </w:p>
        </w:tc>
      </w:tr>
      <w:tr w:rsidR="006E778E" w:rsidRPr="00ED3005" w14:paraId="459BE7AE" w14:textId="77777777" w:rsidTr="00245BE2">
        <w:tc>
          <w:tcPr>
            <w:tcW w:w="720" w:type="pct"/>
            <w:tcBorders>
              <w:top w:val="single" w:sz="5" w:space="0" w:color="000000"/>
              <w:left w:val="single" w:sz="5" w:space="0" w:color="000000"/>
              <w:bottom w:val="single" w:sz="5" w:space="0" w:color="000000"/>
              <w:right w:val="nil"/>
            </w:tcBorders>
          </w:tcPr>
          <w:p w14:paraId="7A87FF2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01.1.7.2.5</w:t>
            </w:r>
          </w:p>
        </w:tc>
        <w:tc>
          <w:tcPr>
            <w:tcW w:w="4280" w:type="pct"/>
            <w:tcBorders>
              <w:top w:val="single" w:sz="5" w:space="0" w:color="000000"/>
              <w:left w:val="nil"/>
              <w:bottom w:val="single" w:sz="5" w:space="0" w:color="000000"/>
              <w:right w:val="single" w:sz="5" w:space="0" w:color="000000"/>
            </w:tcBorders>
          </w:tcPr>
          <w:p w14:paraId="4E559E0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Ķirbji, kabači un pudeļveida ķirbji, svaigi vai atdzesēti</w:t>
            </w:r>
          </w:p>
        </w:tc>
      </w:tr>
      <w:tr w:rsidR="006E778E" w:rsidRPr="00ED3005" w14:paraId="0A083900" w14:textId="77777777" w:rsidTr="00245BE2">
        <w:tc>
          <w:tcPr>
            <w:tcW w:w="720" w:type="pct"/>
            <w:tcBorders>
              <w:top w:val="single" w:sz="5" w:space="0" w:color="000000"/>
              <w:left w:val="single" w:sz="5" w:space="0" w:color="000000"/>
              <w:bottom w:val="single" w:sz="5" w:space="0" w:color="000000"/>
              <w:right w:val="nil"/>
            </w:tcBorders>
          </w:tcPr>
          <w:p w14:paraId="0913CB1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01.1.7.2.6</w:t>
            </w:r>
          </w:p>
        </w:tc>
        <w:tc>
          <w:tcPr>
            <w:tcW w:w="4280" w:type="pct"/>
            <w:tcBorders>
              <w:top w:val="single" w:sz="5" w:space="0" w:color="000000"/>
              <w:left w:val="nil"/>
              <w:bottom w:val="single" w:sz="5" w:space="0" w:color="000000"/>
              <w:right w:val="single" w:sz="5" w:space="0" w:color="000000"/>
            </w:tcBorders>
          </w:tcPr>
          <w:p w14:paraId="5762F2C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Okra, svaiga vai atdzesēta</w:t>
            </w:r>
          </w:p>
        </w:tc>
      </w:tr>
      <w:tr w:rsidR="006E778E" w:rsidRPr="00ED3005" w14:paraId="101F4E61" w14:textId="77777777" w:rsidTr="00245BE2">
        <w:tc>
          <w:tcPr>
            <w:tcW w:w="720" w:type="pct"/>
            <w:tcBorders>
              <w:top w:val="single" w:sz="5" w:space="0" w:color="000000"/>
              <w:left w:val="single" w:sz="5" w:space="0" w:color="000000"/>
              <w:bottom w:val="single" w:sz="5" w:space="0" w:color="000000"/>
              <w:right w:val="nil"/>
            </w:tcBorders>
          </w:tcPr>
          <w:p w14:paraId="787F68C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01.1.7.2.9</w:t>
            </w:r>
          </w:p>
        </w:tc>
        <w:tc>
          <w:tcPr>
            <w:tcW w:w="4280" w:type="pct"/>
            <w:tcBorders>
              <w:top w:val="single" w:sz="5" w:space="0" w:color="000000"/>
              <w:left w:val="nil"/>
              <w:bottom w:val="single" w:sz="5" w:space="0" w:color="000000"/>
              <w:right w:val="single" w:sz="5" w:space="0" w:color="000000"/>
            </w:tcBorders>
          </w:tcPr>
          <w:p w14:paraId="4AE3617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augļu dārzeņi, svaigi vai atdzesēti</w:t>
            </w:r>
          </w:p>
        </w:tc>
      </w:tr>
      <w:tr w:rsidR="006E778E" w:rsidRPr="00ED3005" w14:paraId="2126F1F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C0E968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w:t>
            </w:r>
          </w:p>
        </w:tc>
        <w:tc>
          <w:tcPr>
            <w:tcW w:w="4280" w:type="pct"/>
            <w:tcBorders>
              <w:top w:val="single" w:sz="5" w:space="0" w:color="000000"/>
              <w:left w:val="nil"/>
              <w:bottom w:val="single" w:sz="5" w:space="0" w:color="000000"/>
              <w:right w:val="single" w:sz="5" w:space="0" w:color="000000"/>
            </w:tcBorders>
            <w:shd w:val="clear" w:color="auto" w:fill="F1F1F1"/>
          </w:tcPr>
          <w:p w14:paraId="76B1E18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Zaļie pākšu dārzeņi, svaigi vai atdzesēti (</w:t>
            </w:r>
            <w:r>
              <w:rPr>
                <w:rFonts w:ascii="Times New Roman" w:hAnsi="Times New Roman"/>
                <w:i/>
                <w:iCs/>
              </w:rPr>
              <w:t>ND</w:t>
            </w:r>
            <w:r>
              <w:rPr>
                <w:rFonts w:ascii="Times New Roman" w:hAnsi="Times New Roman"/>
              </w:rPr>
              <w:t>)</w:t>
            </w:r>
          </w:p>
        </w:tc>
      </w:tr>
      <w:tr w:rsidR="006E778E" w:rsidRPr="00ED3005" w14:paraId="265980CE" w14:textId="77777777" w:rsidTr="00245BE2">
        <w:tc>
          <w:tcPr>
            <w:tcW w:w="720" w:type="pct"/>
            <w:tcBorders>
              <w:top w:val="single" w:sz="5" w:space="0" w:color="000000"/>
              <w:left w:val="single" w:sz="5" w:space="0" w:color="000000"/>
              <w:bottom w:val="single" w:sz="5" w:space="0" w:color="000000"/>
              <w:right w:val="nil"/>
            </w:tcBorders>
          </w:tcPr>
          <w:p w14:paraId="6E1E0B8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01.1.7.3.1</w:t>
            </w:r>
          </w:p>
        </w:tc>
        <w:tc>
          <w:tcPr>
            <w:tcW w:w="4280" w:type="pct"/>
            <w:tcBorders>
              <w:top w:val="single" w:sz="5" w:space="0" w:color="000000"/>
              <w:left w:val="nil"/>
              <w:bottom w:val="single" w:sz="5" w:space="0" w:color="000000"/>
              <w:right w:val="single" w:sz="5" w:space="0" w:color="000000"/>
            </w:tcBorders>
          </w:tcPr>
          <w:p w14:paraId="11AC9EE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Pupas, svaigas vai atdzesētas</w:t>
            </w:r>
          </w:p>
        </w:tc>
      </w:tr>
      <w:tr w:rsidR="006E778E" w:rsidRPr="00ED3005" w14:paraId="6AB8D99B" w14:textId="77777777" w:rsidTr="00245BE2">
        <w:tc>
          <w:tcPr>
            <w:tcW w:w="720" w:type="pct"/>
            <w:tcBorders>
              <w:top w:val="single" w:sz="5" w:space="0" w:color="000000"/>
              <w:left w:val="single" w:sz="5" w:space="0" w:color="000000"/>
              <w:bottom w:val="single" w:sz="5" w:space="0" w:color="000000"/>
              <w:right w:val="nil"/>
            </w:tcBorders>
          </w:tcPr>
          <w:p w14:paraId="52AF13B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01.1.7.3.2</w:t>
            </w:r>
          </w:p>
        </w:tc>
        <w:tc>
          <w:tcPr>
            <w:tcW w:w="4280" w:type="pct"/>
            <w:tcBorders>
              <w:top w:val="single" w:sz="5" w:space="0" w:color="000000"/>
              <w:left w:val="nil"/>
              <w:bottom w:val="single" w:sz="5" w:space="0" w:color="000000"/>
              <w:right w:val="single" w:sz="5" w:space="0" w:color="000000"/>
            </w:tcBorders>
          </w:tcPr>
          <w:p w14:paraId="2194F64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Sviesta pupiņas, svaigas vai atdzesētas</w:t>
            </w:r>
          </w:p>
        </w:tc>
      </w:tr>
      <w:tr w:rsidR="006E778E" w:rsidRPr="00ED3005" w14:paraId="1CD9A04B" w14:textId="77777777" w:rsidTr="00245BE2">
        <w:tc>
          <w:tcPr>
            <w:tcW w:w="720" w:type="pct"/>
            <w:tcBorders>
              <w:top w:val="single" w:sz="5" w:space="0" w:color="000000"/>
              <w:left w:val="single" w:sz="5" w:space="0" w:color="000000"/>
              <w:bottom w:val="single" w:sz="5" w:space="0" w:color="000000"/>
              <w:right w:val="nil"/>
            </w:tcBorders>
          </w:tcPr>
          <w:p w14:paraId="50810B0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01.1.7.3.3</w:t>
            </w:r>
          </w:p>
        </w:tc>
        <w:tc>
          <w:tcPr>
            <w:tcW w:w="4280" w:type="pct"/>
            <w:tcBorders>
              <w:top w:val="single" w:sz="5" w:space="0" w:color="000000"/>
              <w:left w:val="nil"/>
              <w:bottom w:val="single" w:sz="5" w:space="0" w:color="000000"/>
              <w:right w:val="single" w:sz="5" w:space="0" w:color="000000"/>
            </w:tcBorders>
          </w:tcPr>
          <w:p w14:paraId="01906E0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Zirņi, svaigi vai atdzesēti</w:t>
            </w:r>
          </w:p>
        </w:tc>
      </w:tr>
      <w:tr w:rsidR="006E778E" w:rsidRPr="00ED3005" w14:paraId="04071316" w14:textId="77777777" w:rsidTr="00245BE2">
        <w:tc>
          <w:tcPr>
            <w:tcW w:w="720" w:type="pct"/>
            <w:tcBorders>
              <w:top w:val="single" w:sz="5" w:space="0" w:color="000000"/>
              <w:left w:val="single" w:sz="5" w:space="0" w:color="000000"/>
              <w:bottom w:val="single" w:sz="5" w:space="0" w:color="000000"/>
              <w:right w:val="nil"/>
            </w:tcBorders>
          </w:tcPr>
          <w:p w14:paraId="63E714F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01.1.7.3.4</w:t>
            </w:r>
          </w:p>
        </w:tc>
        <w:tc>
          <w:tcPr>
            <w:tcW w:w="4280" w:type="pct"/>
            <w:tcBorders>
              <w:top w:val="single" w:sz="5" w:space="0" w:color="000000"/>
              <w:left w:val="nil"/>
              <w:bottom w:val="single" w:sz="5" w:space="0" w:color="000000"/>
              <w:right w:val="single" w:sz="5" w:space="0" w:color="000000"/>
            </w:tcBorders>
          </w:tcPr>
          <w:p w14:paraId="331D3F0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Cūku pupas un zirgu pupas, svaigas vai atdzesētas</w:t>
            </w:r>
          </w:p>
        </w:tc>
      </w:tr>
      <w:tr w:rsidR="006E778E" w:rsidRPr="00ED3005" w14:paraId="3B287D2F" w14:textId="77777777" w:rsidTr="00245BE2">
        <w:tc>
          <w:tcPr>
            <w:tcW w:w="720" w:type="pct"/>
            <w:tcBorders>
              <w:top w:val="single" w:sz="5" w:space="0" w:color="000000"/>
              <w:left w:val="single" w:sz="5" w:space="0" w:color="000000"/>
              <w:bottom w:val="single" w:sz="5" w:space="0" w:color="000000"/>
              <w:right w:val="nil"/>
            </w:tcBorders>
          </w:tcPr>
          <w:p w14:paraId="1E73E0E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01.1.7.3.5</w:t>
            </w:r>
          </w:p>
        </w:tc>
        <w:tc>
          <w:tcPr>
            <w:tcW w:w="4280" w:type="pct"/>
            <w:tcBorders>
              <w:top w:val="single" w:sz="5" w:space="0" w:color="000000"/>
              <w:left w:val="nil"/>
              <w:bottom w:val="single" w:sz="5" w:space="0" w:color="000000"/>
              <w:right w:val="single" w:sz="5" w:space="0" w:color="000000"/>
            </w:tcBorders>
          </w:tcPr>
          <w:p w14:paraId="5E88A4D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Sojas pupas, svaigas vai atdzesētas</w:t>
            </w:r>
          </w:p>
        </w:tc>
      </w:tr>
      <w:tr w:rsidR="006E778E" w:rsidRPr="00ED3005" w14:paraId="5BE91B05" w14:textId="77777777" w:rsidTr="00245BE2">
        <w:tc>
          <w:tcPr>
            <w:tcW w:w="720" w:type="pct"/>
            <w:tcBorders>
              <w:top w:val="single" w:sz="5" w:space="0" w:color="000000"/>
              <w:left w:val="single" w:sz="5" w:space="0" w:color="000000"/>
              <w:bottom w:val="single" w:sz="5" w:space="0" w:color="000000"/>
              <w:right w:val="nil"/>
            </w:tcBorders>
          </w:tcPr>
          <w:p w14:paraId="1B574CF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01.1.7.3.9</w:t>
            </w:r>
          </w:p>
        </w:tc>
        <w:tc>
          <w:tcPr>
            <w:tcW w:w="4280" w:type="pct"/>
            <w:tcBorders>
              <w:top w:val="single" w:sz="5" w:space="0" w:color="000000"/>
              <w:left w:val="nil"/>
              <w:bottom w:val="single" w:sz="5" w:space="0" w:color="000000"/>
              <w:right w:val="single" w:sz="5" w:space="0" w:color="000000"/>
            </w:tcBorders>
          </w:tcPr>
          <w:p w14:paraId="7F2F7D5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zaļie pākšu dārzeņi, svaigi vai atdzesēti</w:t>
            </w:r>
          </w:p>
        </w:tc>
      </w:tr>
      <w:tr w:rsidR="006E778E" w:rsidRPr="00ED3005" w14:paraId="7C4188DA"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8BE7E8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w:t>
            </w:r>
          </w:p>
        </w:tc>
        <w:tc>
          <w:tcPr>
            <w:tcW w:w="4280" w:type="pct"/>
            <w:tcBorders>
              <w:top w:val="single" w:sz="5" w:space="0" w:color="000000"/>
              <w:left w:val="nil"/>
              <w:bottom w:val="single" w:sz="5" w:space="0" w:color="000000"/>
              <w:right w:val="single" w:sz="5" w:space="0" w:color="000000"/>
            </w:tcBorders>
            <w:shd w:val="clear" w:color="auto" w:fill="F1F1F1"/>
          </w:tcPr>
          <w:p w14:paraId="5F0920F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dārzeņi, svaigi vai atdzesēti (</w:t>
            </w:r>
            <w:r>
              <w:rPr>
                <w:rFonts w:ascii="Times New Roman" w:hAnsi="Times New Roman"/>
                <w:i/>
                <w:iCs/>
              </w:rPr>
              <w:t>ND</w:t>
            </w:r>
            <w:r>
              <w:rPr>
                <w:rFonts w:ascii="Times New Roman" w:hAnsi="Times New Roman"/>
              </w:rPr>
              <w:t>)</w:t>
            </w:r>
          </w:p>
        </w:tc>
      </w:tr>
      <w:tr w:rsidR="006E778E" w:rsidRPr="00ED3005" w14:paraId="7952894A" w14:textId="77777777" w:rsidTr="00245BE2">
        <w:tc>
          <w:tcPr>
            <w:tcW w:w="720" w:type="pct"/>
            <w:tcBorders>
              <w:top w:val="single" w:sz="5" w:space="0" w:color="000000"/>
              <w:left w:val="single" w:sz="5" w:space="0" w:color="000000"/>
              <w:bottom w:val="single" w:sz="5" w:space="0" w:color="000000"/>
              <w:right w:val="nil"/>
            </w:tcBorders>
          </w:tcPr>
          <w:p w14:paraId="792C021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01.1.7.4.1</w:t>
            </w:r>
          </w:p>
        </w:tc>
        <w:tc>
          <w:tcPr>
            <w:tcW w:w="4280" w:type="pct"/>
            <w:tcBorders>
              <w:top w:val="single" w:sz="5" w:space="0" w:color="000000"/>
              <w:left w:val="nil"/>
              <w:bottom w:val="single" w:sz="5" w:space="0" w:color="000000"/>
              <w:right w:val="single" w:sz="5" w:space="0" w:color="000000"/>
            </w:tcBorders>
          </w:tcPr>
          <w:p w14:paraId="2858FF9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Burkāni un galda rāceņi un kāļi, svaigi vai atdzesēti</w:t>
            </w:r>
          </w:p>
        </w:tc>
      </w:tr>
      <w:tr w:rsidR="006E778E" w:rsidRPr="00ED3005" w14:paraId="2DC88311" w14:textId="77777777" w:rsidTr="00245BE2">
        <w:tc>
          <w:tcPr>
            <w:tcW w:w="720" w:type="pct"/>
            <w:tcBorders>
              <w:top w:val="single" w:sz="5" w:space="0" w:color="000000"/>
              <w:left w:val="single" w:sz="5" w:space="0" w:color="000000"/>
              <w:bottom w:val="single" w:sz="5" w:space="0" w:color="000000"/>
              <w:right w:val="nil"/>
            </w:tcBorders>
          </w:tcPr>
          <w:p w14:paraId="6E69CD9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01.1.7.4.2</w:t>
            </w:r>
          </w:p>
        </w:tc>
        <w:tc>
          <w:tcPr>
            <w:tcW w:w="4280" w:type="pct"/>
            <w:tcBorders>
              <w:top w:val="single" w:sz="5" w:space="0" w:color="000000"/>
              <w:left w:val="nil"/>
              <w:bottom w:val="single" w:sz="5" w:space="0" w:color="000000"/>
              <w:right w:val="single" w:sz="5" w:space="0" w:color="000000"/>
            </w:tcBorders>
          </w:tcPr>
          <w:p w14:paraId="6C0242C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Ķiploki, svaigi vai atdzesēti</w:t>
            </w:r>
          </w:p>
        </w:tc>
      </w:tr>
      <w:tr w:rsidR="006E778E" w:rsidRPr="00ED3005" w14:paraId="69ACD542" w14:textId="77777777" w:rsidTr="00245BE2">
        <w:tc>
          <w:tcPr>
            <w:tcW w:w="720" w:type="pct"/>
            <w:tcBorders>
              <w:top w:val="single" w:sz="5" w:space="0" w:color="000000"/>
              <w:left w:val="single" w:sz="5" w:space="0" w:color="000000"/>
              <w:bottom w:val="single" w:sz="5" w:space="0" w:color="000000"/>
              <w:right w:val="nil"/>
            </w:tcBorders>
          </w:tcPr>
          <w:p w14:paraId="0058F4A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01.1.7.4.3</w:t>
            </w:r>
          </w:p>
        </w:tc>
        <w:tc>
          <w:tcPr>
            <w:tcW w:w="4280" w:type="pct"/>
            <w:tcBorders>
              <w:top w:val="single" w:sz="5" w:space="0" w:color="000000"/>
              <w:left w:val="nil"/>
              <w:bottom w:val="single" w:sz="5" w:space="0" w:color="000000"/>
              <w:right w:val="single" w:sz="5" w:space="0" w:color="000000"/>
            </w:tcBorders>
          </w:tcPr>
          <w:p w14:paraId="6FAD629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Sīpoli un šalotes, svaigi vai atdzesēti</w:t>
            </w:r>
          </w:p>
        </w:tc>
      </w:tr>
      <w:tr w:rsidR="006E778E" w:rsidRPr="00ED3005" w14:paraId="7C9DB115" w14:textId="77777777" w:rsidTr="00245BE2">
        <w:tc>
          <w:tcPr>
            <w:tcW w:w="720" w:type="pct"/>
            <w:tcBorders>
              <w:top w:val="single" w:sz="5" w:space="0" w:color="000000"/>
              <w:left w:val="single" w:sz="5" w:space="0" w:color="000000"/>
              <w:bottom w:val="single" w:sz="5" w:space="0" w:color="000000"/>
              <w:right w:val="nil"/>
            </w:tcBorders>
          </w:tcPr>
          <w:p w14:paraId="267E446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01.1.7.4.4</w:t>
            </w:r>
          </w:p>
        </w:tc>
        <w:tc>
          <w:tcPr>
            <w:tcW w:w="4280" w:type="pct"/>
            <w:tcBorders>
              <w:top w:val="single" w:sz="5" w:space="0" w:color="000000"/>
              <w:left w:val="nil"/>
              <w:bottom w:val="single" w:sz="5" w:space="0" w:color="000000"/>
              <w:right w:val="single" w:sz="5" w:space="0" w:color="000000"/>
            </w:tcBorders>
          </w:tcPr>
          <w:p w14:paraId="551408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Puravi un citi sīpolu dārzeņi, svaigi vai atdzesēti</w:t>
            </w:r>
          </w:p>
        </w:tc>
      </w:tr>
      <w:tr w:rsidR="006E778E" w:rsidRPr="00ED3005" w14:paraId="1A5AEB45" w14:textId="77777777" w:rsidTr="00245BE2">
        <w:tc>
          <w:tcPr>
            <w:tcW w:w="720" w:type="pct"/>
            <w:tcBorders>
              <w:top w:val="single" w:sz="5" w:space="0" w:color="000000"/>
              <w:left w:val="single" w:sz="5" w:space="0" w:color="000000"/>
              <w:bottom w:val="single" w:sz="5" w:space="0" w:color="000000"/>
              <w:right w:val="nil"/>
            </w:tcBorders>
          </w:tcPr>
          <w:p w14:paraId="489F637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01.1.7.4.5</w:t>
            </w:r>
          </w:p>
        </w:tc>
        <w:tc>
          <w:tcPr>
            <w:tcW w:w="4280" w:type="pct"/>
            <w:tcBorders>
              <w:top w:val="single" w:sz="5" w:space="0" w:color="000000"/>
              <w:left w:val="nil"/>
              <w:bottom w:val="single" w:sz="5" w:space="0" w:color="000000"/>
              <w:right w:val="single" w:sz="5" w:space="0" w:color="000000"/>
            </w:tcBorders>
          </w:tcPr>
          <w:p w14:paraId="25B7E1B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Sēnes un trifeles, svaigas vai atdzesētas</w:t>
            </w:r>
          </w:p>
        </w:tc>
      </w:tr>
      <w:tr w:rsidR="006E778E" w:rsidRPr="00ED3005" w14:paraId="6671CB1D" w14:textId="77777777" w:rsidTr="00245BE2">
        <w:tc>
          <w:tcPr>
            <w:tcW w:w="720" w:type="pct"/>
            <w:tcBorders>
              <w:top w:val="single" w:sz="5" w:space="0" w:color="000000"/>
              <w:left w:val="single" w:sz="5" w:space="0" w:color="000000"/>
              <w:bottom w:val="single" w:sz="5" w:space="0" w:color="000000"/>
              <w:right w:val="nil"/>
            </w:tcBorders>
          </w:tcPr>
          <w:p w14:paraId="2D007BF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01.1.7.4.6</w:t>
            </w:r>
          </w:p>
        </w:tc>
        <w:tc>
          <w:tcPr>
            <w:tcW w:w="4280" w:type="pct"/>
            <w:tcBorders>
              <w:top w:val="single" w:sz="5" w:space="0" w:color="000000"/>
              <w:left w:val="nil"/>
              <w:bottom w:val="single" w:sz="5" w:space="0" w:color="000000"/>
              <w:right w:val="single" w:sz="5" w:space="0" w:color="000000"/>
            </w:tcBorders>
          </w:tcPr>
          <w:p w14:paraId="06A0EB5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Ēdamas jūras zāles un citi ūdensaugi, svaigi vai atdzesēti</w:t>
            </w:r>
          </w:p>
        </w:tc>
      </w:tr>
      <w:tr w:rsidR="006E778E" w:rsidRPr="00ED3005" w14:paraId="6DFE09AC" w14:textId="77777777" w:rsidTr="00245BE2">
        <w:tc>
          <w:tcPr>
            <w:tcW w:w="720" w:type="pct"/>
            <w:tcBorders>
              <w:top w:val="single" w:sz="5" w:space="0" w:color="000000"/>
              <w:left w:val="single" w:sz="5" w:space="0" w:color="000000"/>
              <w:bottom w:val="single" w:sz="5" w:space="0" w:color="000000"/>
              <w:right w:val="nil"/>
            </w:tcBorders>
          </w:tcPr>
          <w:p w14:paraId="3689F53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01.1.7.4.7</w:t>
            </w:r>
          </w:p>
        </w:tc>
        <w:tc>
          <w:tcPr>
            <w:tcW w:w="4280" w:type="pct"/>
            <w:tcBorders>
              <w:top w:val="single" w:sz="5" w:space="0" w:color="000000"/>
              <w:left w:val="nil"/>
              <w:bottom w:val="single" w:sz="5" w:space="0" w:color="000000"/>
              <w:right w:val="single" w:sz="5" w:space="0" w:color="000000"/>
            </w:tcBorders>
          </w:tcPr>
          <w:p w14:paraId="65905AF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Olīvas, svaigas vai atdzesētas</w:t>
            </w:r>
          </w:p>
        </w:tc>
      </w:tr>
      <w:tr w:rsidR="006E778E" w:rsidRPr="00ED3005" w14:paraId="03F51EFC" w14:textId="77777777" w:rsidTr="00245BE2">
        <w:tc>
          <w:tcPr>
            <w:tcW w:w="720" w:type="pct"/>
            <w:tcBorders>
              <w:top w:val="single" w:sz="5" w:space="0" w:color="000000"/>
              <w:left w:val="single" w:sz="5" w:space="0" w:color="000000"/>
              <w:bottom w:val="single" w:sz="5" w:space="0" w:color="000000"/>
              <w:right w:val="nil"/>
            </w:tcBorders>
          </w:tcPr>
          <w:p w14:paraId="45C5ECD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01.1.7.4.8</w:t>
            </w:r>
          </w:p>
        </w:tc>
        <w:tc>
          <w:tcPr>
            <w:tcW w:w="4280" w:type="pct"/>
            <w:tcBorders>
              <w:top w:val="single" w:sz="5" w:space="0" w:color="000000"/>
              <w:left w:val="nil"/>
              <w:bottom w:val="single" w:sz="5" w:space="0" w:color="000000"/>
              <w:right w:val="single" w:sz="5" w:space="0" w:color="000000"/>
            </w:tcBorders>
          </w:tcPr>
          <w:p w14:paraId="551AE5F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Kukurūzas vālītes (svaigas, zaļas)</w:t>
            </w:r>
          </w:p>
        </w:tc>
      </w:tr>
      <w:tr w:rsidR="006E778E" w:rsidRPr="00ED3005" w14:paraId="09F730DC" w14:textId="77777777" w:rsidTr="00245BE2">
        <w:tc>
          <w:tcPr>
            <w:tcW w:w="720" w:type="pct"/>
            <w:tcBorders>
              <w:top w:val="single" w:sz="5" w:space="0" w:color="000000"/>
              <w:left w:val="single" w:sz="5" w:space="0" w:color="000000"/>
              <w:bottom w:val="single" w:sz="5" w:space="0" w:color="000000"/>
              <w:right w:val="nil"/>
            </w:tcBorders>
          </w:tcPr>
          <w:p w14:paraId="6DB24C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01.1.7.4.9</w:t>
            </w:r>
          </w:p>
        </w:tc>
        <w:tc>
          <w:tcPr>
            <w:tcW w:w="4280" w:type="pct"/>
            <w:tcBorders>
              <w:top w:val="single" w:sz="5" w:space="0" w:color="000000"/>
              <w:left w:val="nil"/>
              <w:bottom w:val="single" w:sz="5" w:space="0" w:color="000000"/>
              <w:right w:val="single" w:sz="5" w:space="0" w:color="000000"/>
            </w:tcBorders>
          </w:tcPr>
          <w:p w14:paraId="6C295D8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dārzeņi, dārzeņu maisījumi, svaigi vai atdzesēti</w:t>
            </w:r>
          </w:p>
        </w:tc>
      </w:tr>
      <w:tr w:rsidR="006E778E" w:rsidRPr="00ED3005" w14:paraId="4D78E05F"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B1A2FC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01.1.7.5</w:t>
            </w:r>
          </w:p>
        </w:tc>
        <w:tc>
          <w:tcPr>
            <w:tcW w:w="4280" w:type="pct"/>
            <w:tcBorders>
              <w:top w:val="single" w:sz="5" w:space="0" w:color="000000"/>
              <w:left w:val="nil"/>
              <w:bottom w:val="single" w:sz="5" w:space="0" w:color="000000"/>
              <w:right w:val="single" w:sz="5" w:space="0" w:color="000000"/>
            </w:tcBorders>
            <w:shd w:val="clear" w:color="auto" w:fill="F1F1F1"/>
          </w:tcPr>
          <w:p w14:paraId="66A7C68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Bumbuļaugi, plantāni un cepamie banāni (</w:t>
            </w:r>
            <w:r>
              <w:rPr>
                <w:rFonts w:ascii="Times New Roman" w:hAnsi="Times New Roman"/>
                <w:i/>
                <w:iCs/>
              </w:rPr>
              <w:t>ND</w:t>
            </w:r>
            <w:r>
              <w:rPr>
                <w:rFonts w:ascii="Times New Roman" w:hAnsi="Times New Roman"/>
              </w:rPr>
              <w:t>)</w:t>
            </w:r>
          </w:p>
        </w:tc>
      </w:tr>
      <w:tr w:rsidR="006E778E" w:rsidRPr="00ED3005" w14:paraId="2939F165" w14:textId="77777777" w:rsidTr="00245BE2">
        <w:tc>
          <w:tcPr>
            <w:tcW w:w="720" w:type="pct"/>
            <w:tcBorders>
              <w:top w:val="single" w:sz="5" w:space="0" w:color="000000"/>
              <w:left w:val="single" w:sz="5" w:space="0" w:color="000000"/>
              <w:bottom w:val="single" w:sz="5" w:space="0" w:color="000000"/>
              <w:right w:val="nil"/>
            </w:tcBorders>
          </w:tcPr>
          <w:p w14:paraId="31446B7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01.1.7.5.1</w:t>
            </w:r>
          </w:p>
        </w:tc>
        <w:tc>
          <w:tcPr>
            <w:tcW w:w="4280" w:type="pct"/>
            <w:tcBorders>
              <w:top w:val="single" w:sz="5" w:space="0" w:color="000000"/>
              <w:left w:val="nil"/>
              <w:bottom w:val="single" w:sz="5" w:space="0" w:color="000000"/>
              <w:right w:val="single" w:sz="5" w:space="0" w:color="000000"/>
            </w:tcBorders>
          </w:tcPr>
          <w:p w14:paraId="28DC5F1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Kartupeļi</w:t>
            </w:r>
          </w:p>
        </w:tc>
      </w:tr>
      <w:tr w:rsidR="006E778E" w:rsidRPr="00ED3005" w14:paraId="09E7B8E5" w14:textId="77777777" w:rsidTr="00245BE2">
        <w:tc>
          <w:tcPr>
            <w:tcW w:w="720" w:type="pct"/>
            <w:tcBorders>
              <w:top w:val="single" w:sz="5" w:space="0" w:color="000000"/>
              <w:left w:val="single" w:sz="5" w:space="0" w:color="000000"/>
              <w:bottom w:val="single" w:sz="5" w:space="0" w:color="000000"/>
              <w:right w:val="nil"/>
            </w:tcBorders>
          </w:tcPr>
          <w:p w14:paraId="2EEE6DF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01.1.7.5.2</w:t>
            </w:r>
          </w:p>
        </w:tc>
        <w:tc>
          <w:tcPr>
            <w:tcW w:w="4280" w:type="pct"/>
            <w:tcBorders>
              <w:top w:val="single" w:sz="5" w:space="0" w:color="000000"/>
              <w:left w:val="nil"/>
              <w:bottom w:val="single" w:sz="5" w:space="0" w:color="000000"/>
              <w:right w:val="single" w:sz="5" w:space="0" w:color="000000"/>
            </w:tcBorders>
          </w:tcPr>
          <w:p w14:paraId="0BFD27A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Saldie kartupeļi</w:t>
            </w:r>
          </w:p>
        </w:tc>
      </w:tr>
      <w:tr w:rsidR="006E778E" w:rsidRPr="00ED3005" w14:paraId="6CA0FA57" w14:textId="77777777" w:rsidTr="00245BE2">
        <w:tc>
          <w:tcPr>
            <w:tcW w:w="720" w:type="pct"/>
            <w:tcBorders>
              <w:top w:val="single" w:sz="5" w:space="0" w:color="000000"/>
              <w:left w:val="single" w:sz="5" w:space="0" w:color="000000"/>
              <w:bottom w:val="single" w:sz="5" w:space="0" w:color="000000"/>
              <w:right w:val="nil"/>
            </w:tcBorders>
          </w:tcPr>
          <w:p w14:paraId="19ACE0A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01.1.7.5.3</w:t>
            </w:r>
          </w:p>
        </w:tc>
        <w:tc>
          <w:tcPr>
            <w:tcW w:w="4280" w:type="pct"/>
            <w:tcBorders>
              <w:top w:val="single" w:sz="5" w:space="0" w:color="000000"/>
              <w:left w:val="nil"/>
              <w:bottom w:val="single" w:sz="5" w:space="0" w:color="000000"/>
              <w:right w:val="single" w:sz="5" w:space="0" w:color="000000"/>
            </w:tcBorders>
          </w:tcPr>
          <w:p w14:paraId="1832B6F1" w14:textId="6520D106" w:rsidR="006E778E" w:rsidRPr="00ED3005" w:rsidRDefault="006E778E" w:rsidP="00245BE2">
            <w:pPr>
              <w:pStyle w:val="TableParagraph"/>
              <w:jc w:val="both"/>
              <w:rPr>
                <w:rFonts w:ascii="Times New Roman" w:hAnsi="Times New Roman" w:cs="Times New Roman"/>
                <w:noProof/>
              </w:rPr>
            </w:pPr>
            <w:r>
              <w:rPr>
                <w:rFonts w:ascii="Times New Roman" w:hAnsi="Times New Roman"/>
              </w:rPr>
              <w:t>Manioks</w:t>
            </w:r>
          </w:p>
        </w:tc>
      </w:tr>
      <w:tr w:rsidR="006E778E" w:rsidRPr="00ED3005" w14:paraId="78DA8D4C" w14:textId="77777777" w:rsidTr="00245BE2">
        <w:tc>
          <w:tcPr>
            <w:tcW w:w="720" w:type="pct"/>
            <w:tcBorders>
              <w:top w:val="single" w:sz="5" w:space="0" w:color="000000"/>
              <w:left w:val="single" w:sz="5" w:space="0" w:color="000000"/>
              <w:bottom w:val="single" w:sz="5" w:space="0" w:color="000000"/>
              <w:right w:val="nil"/>
            </w:tcBorders>
          </w:tcPr>
          <w:p w14:paraId="76B0BDA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01.1.7.5.4</w:t>
            </w:r>
          </w:p>
        </w:tc>
        <w:tc>
          <w:tcPr>
            <w:tcW w:w="4280" w:type="pct"/>
            <w:tcBorders>
              <w:top w:val="single" w:sz="5" w:space="0" w:color="000000"/>
              <w:left w:val="nil"/>
              <w:bottom w:val="single" w:sz="5" w:space="0" w:color="000000"/>
              <w:right w:val="single" w:sz="5" w:space="0" w:color="000000"/>
            </w:tcBorders>
          </w:tcPr>
          <w:p w14:paraId="7569D9E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Jamss</w:t>
            </w:r>
          </w:p>
        </w:tc>
      </w:tr>
      <w:tr w:rsidR="006E778E" w:rsidRPr="00ED3005" w14:paraId="5DD6D8A9" w14:textId="77777777" w:rsidTr="00245BE2">
        <w:tc>
          <w:tcPr>
            <w:tcW w:w="720" w:type="pct"/>
            <w:tcBorders>
              <w:top w:val="single" w:sz="5" w:space="0" w:color="000000"/>
              <w:left w:val="single" w:sz="5" w:space="0" w:color="000000"/>
              <w:bottom w:val="single" w:sz="5" w:space="0" w:color="000000"/>
              <w:right w:val="nil"/>
            </w:tcBorders>
          </w:tcPr>
          <w:p w14:paraId="736B96F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01.1.7.5.5</w:t>
            </w:r>
          </w:p>
        </w:tc>
        <w:tc>
          <w:tcPr>
            <w:tcW w:w="4280" w:type="pct"/>
            <w:tcBorders>
              <w:top w:val="single" w:sz="5" w:space="0" w:color="000000"/>
              <w:left w:val="nil"/>
              <w:bottom w:val="single" w:sz="5" w:space="0" w:color="000000"/>
              <w:right w:val="single" w:sz="5" w:space="0" w:color="000000"/>
            </w:tcBorders>
          </w:tcPr>
          <w:p w14:paraId="018B736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Taro</w:t>
            </w:r>
          </w:p>
        </w:tc>
      </w:tr>
      <w:tr w:rsidR="006E778E" w:rsidRPr="00ED3005" w14:paraId="210172A7" w14:textId="77777777" w:rsidTr="00245BE2">
        <w:tc>
          <w:tcPr>
            <w:tcW w:w="720" w:type="pct"/>
            <w:tcBorders>
              <w:top w:val="single" w:sz="5" w:space="0" w:color="000000"/>
              <w:left w:val="single" w:sz="5" w:space="0" w:color="000000"/>
              <w:bottom w:val="single" w:sz="5" w:space="0" w:color="000000"/>
              <w:right w:val="nil"/>
            </w:tcBorders>
          </w:tcPr>
          <w:p w14:paraId="1642A5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01.1.7.5.6</w:t>
            </w:r>
          </w:p>
        </w:tc>
        <w:tc>
          <w:tcPr>
            <w:tcW w:w="4280" w:type="pct"/>
            <w:tcBorders>
              <w:top w:val="single" w:sz="5" w:space="0" w:color="000000"/>
              <w:left w:val="nil"/>
              <w:bottom w:val="single" w:sz="5" w:space="0" w:color="000000"/>
              <w:right w:val="single" w:sz="5" w:space="0" w:color="000000"/>
            </w:tcBorders>
          </w:tcPr>
          <w:p w14:paraId="15D82B4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Jautija</w:t>
            </w:r>
          </w:p>
        </w:tc>
      </w:tr>
      <w:tr w:rsidR="006E778E" w:rsidRPr="00ED3005" w14:paraId="554F038A" w14:textId="77777777" w:rsidTr="00245BE2">
        <w:tc>
          <w:tcPr>
            <w:tcW w:w="720" w:type="pct"/>
            <w:tcBorders>
              <w:top w:val="single" w:sz="5" w:space="0" w:color="000000"/>
              <w:left w:val="single" w:sz="5" w:space="0" w:color="000000"/>
              <w:bottom w:val="single" w:sz="5" w:space="0" w:color="000000"/>
              <w:right w:val="nil"/>
            </w:tcBorders>
          </w:tcPr>
          <w:p w14:paraId="4F98300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01.1.7.5.7</w:t>
            </w:r>
          </w:p>
        </w:tc>
        <w:tc>
          <w:tcPr>
            <w:tcW w:w="4280" w:type="pct"/>
            <w:tcBorders>
              <w:top w:val="single" w:sz="5" w:space="0" w:color="000000"/>
              <w:left w:val="nil"/>
              <w:bottom w:val="single" w:sz="5" w:space="0" w:color="000000"/>
              <w:right w:val="single" w:sz="5" w:space="0" w:color="000000"/>
            </w:tcBorders>
          </w:tcPr>
          <w:p w14:paraId="1C787C8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Plantāni un cepamie banāni</w:t>
            </w:r>
          </w:p>
        </w:tc>
      </w:tr>
      <w:tr w:rsidR="006E778E" w:rsidRPr="00ED3005" w14:paraId="356A2562" w14:textId="77777777" w:rsidTr="00245BE2">
        <w:tc>
          <w:tcPr>
            <w:tcW w:w="720" w:type="pct"/>
            <w:tcBorders>
              <w:top w:val="single" w:sz="5" w:space="0" w:color="000000"/>
              <w:left w:val="single" w:sz="5" w:space="0" w:color="000000"/>
              <w:bottom w:val="single" w:sz="5" w:space="0" w:color="000000"/>
              <w:right w:val="nil"/>
            </w:tcBorders>
          </w:tcPr>
          <w:p w14:paraId="5347A89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01.1.7.5.9</w:t>
            </w:r>
          </w:p>
        </w:tc>
        <w:tc>
          <w:tcPr>
            <w:tcW w:w="4280" w:type="pct"/>
            <w:tcBorders>
              <w:top w:val="single" w:sz="5" w:space="0" w:color="000000"/>
              <w:left w:val="nil"/>
              <w:bottom w:val="single" w:sz="5" w:space="0" w:color="000000"/>
              <w:right w:val="single" w:sz="5" w:space="0" w:color="000000"/>
            </w:tcBorders>
          </w:tcPr>
          <w:p w14:paraId="7F1A779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bumbuļaugi</w:t>
            </w:r>
          </w:p>
        </w:tc>
      </w:tr>
      <w:tr w:rsidR="006E778E" w:rsidRPr="00ED3005" w14:paraId="770EDB70"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428F87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w:t>
            </w:r>
          </w:p>
        </w:tc>
        <w:tc>
          <w:tcPr>
            <w:tcW w:w="4280" w:type="pct"/>
            <w:tcBorders>
              <w:top w:val="single" w:sz="5" w:space="0" w:color="000000"/>
              <w:left w:val="nil"/>
              <w:bottom w:val="single" w:sz="5" w:space="0" w:color="000000"/>
              <w:right w:val="single" w:sz="5" w:space="0" w:color="000000"/>
            </w:tcBorders>
            <w:shd w:val="clear" w:color="auto" w:fill="F1F1F1"/>
          </w:tcPr>
          <w:p w14:paraId="72D1D61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Pākšaugi (</w:t>
            </w:r>
            <w:r>
              <w:rPr>
                <w:rFonts w:ascii="Times New Roman" w:hAnsi="Times New Roman"/>
                <w:i/>
                <w:iCs/>
              </w:rPr>
              <w:t>ND</w:t>
            </w:r>
            <w:r>
              <w:rPr>
                <w:rFonts w:ascii="Times New Roman" w:hAnsi="Times New Roman"/>
              </w:rPr>
              <w:t>)</w:t>
            </w:r>
          </w:p>
        </w:tc>
      </w:tr>
      <w:tr w:rsidR="006E778E" w:rsidRPr="00ED3005" w14:paraId="0CEB49D1" w14:textId="77777777" w:rsidTr="00245BE2">
        <w:tc>
          <w:tcPr>
            <w:tcW w:w="720" w:type="pct"/>
            <w:tcBorders>
              <w:top w:val="single" w:sz="5" w:space="0" w:color="000000"/>
              <w:left w:val="single" w:sz="5" w:space="0" w:color="000000"/>
              <w:bottom w:val="single" w:sz="5" w:space="0" w:color="000000"/>
              <w:right w:val="nil"/>
            </w:tcBorders>
          </w:tcPr>
          <w:p w14:paraId="100542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01.1.7.6.1</w:t>
            </w:r>
          </w:p>
        </w:tc>
        <w:tc>
          <w:tcPr>
            <w:tcW w:w="4280" w:type="pct"/>
            <w:tcBorders>
              <w:top w:val="single" w:sz="5" w:space="0" w:color="000000"/>
              <w:left w:val="nil"/>
              <w:bottom w:val="single" w:sz="5" w:space="0" w:color="000000"/>
              <w:right w:val="single" w:sz="5" w:space="0" w:color="000000"/>
            </w:tcBorders>
          </w:tcPr>
          <w:p w14:paraId="34D93C4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Pupas, kaltētas</w:t>
            </w:r>
          </w:p>
        </w:tc>
      </w:tr>
      <w:tr w:rsidR="006E778E" w:rsidRPr="00ED3005" w14:paraId="75006105" w14:textId="77777777" w:rsidTr="00245BE2">
        <w:tc>
          <w:tcPr>
            <w:tcW w:w="720" w:type="pct"/>
            <w:tcBorders>
              <w:top w:val="single" w:sz="5" w:space="0" w:color="000000"/>
              <w:left w:val="single" w:sz="5" w:space="0" w:color="000000"/>
              <w:bottom w:val="single" w:sz="5" w:space="0" w:color="000000"/>
              <w:right w:val="nil"/>
            </w:tcBorders>
          </w:tcPr>
          <w:p w14:paraId="397B835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01.1.7.6.2</w:t>
            </w:r>
          </w:p>
        </w:tc>
        <w:tc>
          <w:tcPr>
            <w:tcW w:w="4280" w:type="pct"/>
            <w:tcBorders>
              <w:top w:val="single" w:sz="5" w:space="0" w:color="000000"/>
              <w:left w:val="nil"/>
              <w:bottom w:val="single" w:sz="5" w:space="0" w:color="000000"/>
              <w:right w:val="single" w:sz="5" w:space="0" w:color="000000"/>
            </w:tcBorders>
          </w:tcPr>
          <w:p w14:paraId="526B2F3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Cūku pupas un zirgu pupas, kaltētas</w:t>
            </w:r>
          </w:p>
        </w:tc>
      </w:tr>
      <w:tr w:rsidR="006E778E" w:rsidRPr="00ED3005" w14:paraId="71D9E8E5" w14:textId="77777777" w:rsidTr="00245BE2">
        <w:tc>
          <w:tcPr>
            <w:tcW w:w="720" w:type="pct"/>
            <w:tcBorders>
              <w:top w:val="single" w:sz="5" w:space="0" w:color="000000"/>
              <w:left w:val="single" w:sz="5" w:space="0" w:color="000000"/>
              <w:bottom w:val="single" w:sz="5" w:space="0" w:color="000000"/>
              <w:right w:val="nil"/>
            </w:tcBorders>
          </w:tcPr>
          <w:p w14:paraId="2A96F48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01.1.7.6.3</w:t>
            </w:r>
          </w:p>
        </w:tc>
        <w:tc>
          <w:tcPr>
            <w:tcW w:w="4280" w:type="pct"/>
            <w:tcBorders>
              <w:top w:val="single" w:sz="5" w:space="0" w:color="000000"/>
              <w:left w:val="nil"/>
              <w:bottom w:val="single" w:sz="5" w:space="0" w:color="000000"/>
              <w:right w:val="single" w:sz="5" w:space="0" w:color="000000"/>
            </w:tcBorders>
          </w:tcPr>
          <w:p w14:paraId="7C30A94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Kaltēti aunazirņi</w:t>
            </w:r>
          </w:p>
        </w:tc>
      </w:tr>
      <w:tr w:rsidR="006E778E" w:rsidRPr="00ED3005" w14:paraId="6007B898" w14:textId="77777777" w:rsidTr="00245BE2">
        <w:tc>
          <w:tcPr>
            <w:tcW w:w="720" w:type="pct"/>
            <w:tcBorders>
              <w:top w:val="single" w:sz="5" w:space="0" w:color="000000"/>
              <w:left w:val="single" w:sz="5" w:space="0" w:color="000000"/>
              <w:bottom w:val="single" w:sz="5" w:space="0" w:color="000000"/>
              <w:right w:val="nil"/>
            </w:tcBorders>
          </w:tcPr>
          <w:p w14:paraId="4FC881B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01.1.7.6.4</w:t>
            </w:r>
          </w:p>
        </w:tc>
        <w:tc>
          <w:tcPr>
            <w:tcW w:w="4280" w:type="pct"/>
            <w:tcBorders>
              <w:top w:val="single" w:sz="5" w:space="0" w:color="000000"/>
              <w:left w:val="nil"/>
              <w:bottom w:val="single" w:sz="5" w:space="0" w:color="000000"/>
              <w:right w:val="single" w:sz="5" w:space="0" w:color="000000"/>
            </w:tcBorders>
          </w:tcPr>
          <w:p w14:paraId="5A25324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Lēcas, kaltētas</w:t>
            </w:r>
          </w:p>
        </w:tc>
      </w:tr>
      <w:tr w:rsidR="006E778E" w:rsidRPr="00ED3005" w14:paraId="1AC46472" w14:textId="77777777" w:rsidTr="00245BE2">
        <w:tc>
          <w:tcPr>
            <w:tcW w:w="720" w:type="pct"/>
            <w:tcBorders>
              <w:top w:val="single" w:sz="5" w:space="0" w:color="000000"/>
              <w:left w:val="single" w:sz="5" w:space="0" w:color="000000"/>
              <w:bottom w:val="single" w:sz="5" w:space="0" w:color="000000"/>
              <w:right w:val="nil"/>
            </w:tcBorders>
          </w:tcPr>
          <w:p w14:paraId="23418C6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01.1.7.6.5</w:t>
            </w:r>
          </w:p>
        </w:tc>
        <w:tc>
          <w:tcPr>
            <w:tcW w:w="4280" w:type="pct"/>
            <w:tcBorders>
              <w:top w:val="single" w:sz="5" w:space="0" w:color="000000"/>
              <w:left w:val="nil"/>
              <w:bottom w:val="single" w:sz="5" w:space="0" w:color="000000"/>
              <w:right w:val="single" w:sz="5" w:space="0" w:color="000000"/>
            </w:tcBorders>
          </w:tcPr>
          <w:p w14:paraId="24B3A4C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Zirņi, kaltēti</w:t>
            </w:r>
          </w:p>
        </w:tc>
      </w:tr>
      <w:tr w:rsidR="006E778E" w:rsidRPr="00ED3005" w14:paraId="242179D4" w14:textId="77777777" w:rsidTr="00245BE2">
        <w:tc>
          <w:tcPr>
            <w:tcW w:w="720" w:type="pct"/>
            <w:tcBorders>
              <w:top w:val="single" w:sz="5" w:space="0" w:color="000000"/>
              <w:left w:val="single" w:sz="5" w:space="0" w:color="000000"/>
              <w:bottom w:val="single" w:sz="5" w:space="0" w:color="000000"/>
              <w:right w:val="nil"/>
            </w:tcBorders>
          </w:tcPr>
          <w:p w14:paraId="7B4E253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01.1.7.6.6</w:t>
            </w:r>
          </w:p>
        </w:tc>
        <w:tc>
          <w:tcPr>
            <w:tcW w:w="4280" w:type="pct"/>
            <w:tcBorders>
              <w:top w:val="single" w:sz="5" w:space="0" w:color="000000"/>
              <w:left w:val="nil"/>
              <w:bottom w:val="single" w:sz="5" w:space="0" w:color="000000"/>
              <w:right w:val="single" w:sz="5" w:space="0" w:color="000000"/>
            </w:tcBorders>
          </w:tcPr>
          <w:p w14:paraId="7FF63A2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Govju zirņi, kaltēti</w:t>
            </w:r>
          </w:p>
        </w:tc>
      </w:tr>
      <w:tr w:rsidR="006E778E" w:rsidRPr="00ED3005" w14:paraId="3EC5E0CB" w14:textId="77777777" w:rsidTr="00245BE2">
        <w:tc>
          <w:tcPr>
            <w:tcW w:w="720" w:type="pct"/>
            <w:tcBorders>
              <w:top w:val="single" w:sz="5" w:space="0" w:color="000000"/>
              <w:left w:val="single" w:sz="5" w:space="0" w:color="000000"/>
              <w:bottom w:val="single" w:sz="5" w:space="0" w:color="000000"/>
              <w:right w:val="nil"/>
            </w:tcBorders>
          </w:tcPr>
          <w:p w14:paraId="334B928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01.1.7.6.7</w:t>
            </w:r>
          </w:p>
        </w:tc>
        <w:tc>
          <w:tcPr>
            <w:tcW w:w="4280" w:type="pct"/>
            <w:tcBorders>
              <w:top w:val="single" w:sz="5" w:space="0" w:color="000000"/>
              <w:left w:val="nil"/>
              <w:bottom w:val="single" w:sz="5" w:space="0" w:color="000000"/>
              <w:right w:val="single" w:sz="5" w:space="0" w:color="000000"/>
            </w:tcBorders>
          </w:tcPr>
          <w:p w14:paraId="75404C8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Baložu zirņi, kaltēti</w:t>
            </w:r>
          </w:p>
        </w:tc>
      </w:tr>
      <w:tr w:rsidR="006E778E" w:rsidRPr="00ED3005" w14:paraId="4BD86053" w14:textId="77777777" w:rsidTr="00245BE2">
        <w:tc>
          <w:tcPr>
            <w:tcW w:w="720" w:type="pct"/>
            <w:tcBorders>
              <w:top w:val="single" w:sz="5" w:space="0" w:color="000000"/>
              <w:left w:val="single" w:sz="5" w:space="0" w:color="000000"/>
              <w:bottom w:val="single" w:sz="5" w:space="0" w:color="000000"/>
              <w:right w:val="nil"/>
            </w:tcBorders>
          </w:tcPr>
          <w:p w14:paraId="484D934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01.1.7.6.8</w:t>
            </w:r>
          </w:p>
        </w:tc>
        <w:tc>
          <w:tcPr>
            <w:tcW w:w="4280" w:type="pct"/>
            <w:tcBorders>
              <w:top w:val="single" w:sz="5" w:space="0" w:color="000000"/>
              <w:left w:val="nil"/>
              <w:bottom w:val="single" w:sz="5" w:space="0" w:color="000000"/>
              <w:right w:val="single" w:sz="5" w:space="0" w:color="000000"/>
            </w:tcBorders>
          </w:tcPr>
          <w:p w14:paraId="6318DCB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Bambaru pupas, kaltētas</w:t>
            </w:r>
          </w:p>
        </w:tc>
      </w:tr>
      <w:tr w:rsidR="006E778E" w:rsidRPr="00ED3005" w14:paraId="7354A3B3" w14:textId="77777777" w:rsidTr="00245BE2">
        <w:tc>
          <w:tcPr>
            <w:tcW w:w="720" w:type="pct"/>
            <w:tcBorders>
              <w:top w:val="single" w:sz="5" w:space="0" w:color="000000"/>
              <w:left w:val="single" w:sz="5" w:space="0" w:color="000000"/>
              <w:bottom w:val="single" w:sz="5" w:space="0" w:color="000000"/>
              <w:right w:val="nil"/>
            </w:tcBorders>
          </w:tcPr>
          <w:p w14:paraId="46F4360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01.1.7.6.9</w:t>
            </w:r>
          </w:p>
        </w:tc>
        <w:tc>
          <w:tcPr>
            <w:tcW w:w="4280" w:type="pct"/>
            <w:tcBorders>
              <w:top w:val="single" w:sz="5" w:space="0" w:color="000000"/>
              <w:left w:val="nil"/>
              <w:bottom w:val="single" w:sz="5" w:space="0" w:color="000000"/>
              <w:right w:val="single" w:sz="5" w:space="0" w:color="000000"/>
            </w:tcBorders>
          </w:tcPr>
          <w:p w14:paraId="21CA922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pākšaugi</w:t>
            </w:r>
          </w:p>
        </w:tc>
      </w:tr>
      <w:tr w:rsidR="006E778E" w:rsidRPr="00ED3005" w14:paraId="6D3450F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118EE3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01.1.7.7</w:t>
            </w:r>
          </w:p>
        </w:tc>
        <w:tc>
          <w:tcPr>
            <w:tcW w:w="4280" w:type="pct"/>
            <w:tcBorders>
              <w:top w:val="single" w:sz="5" w:space="0" w:color="000000"/>
              <w:left w:val="nil"/>
              <w:bottom w:val="single" w:sz="5" w:space="0" w:color="000000"/>
              <w:right w:val="single" w:sz="5" w:space="0" w:color="000000"/>
            </w:tcBorders>
            <w:shd w:val="clear" w:color="auto" w:fill="F1F1F1"/>
          </w:tcPr>
          <w:p w14:paraId="04773B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dārzeņi, bumbuļaugi, plantāni un cepamie banāni, kaltēti un dehidratizēti (</w:t>
            </w:r>
            <w:r>
              <w:rPr>
                <w:rFonts w:ascii="Times New Roman" w:hAnsi="Times New Roman"/>
                <w:i/>
                <w:iCs/>
              </w:rPr>
              <w:t>ND</w:t>
            </w:r>
            <w:r>
              <w:rPr>
                <w:rFonts w:ascii="Times New Roman" w:hAnsi="Times New Roman"/>
              </w:rPr>
              <w:t>)</w:t>
            </w:r>
          </w:p>
        </w:tc>
      </w:tr>
      <w:tr w:rsidR="006E778E" w:rsidRPr="00ED3005" w14:paraId="4565B9DB" w14:textId="77777777" w:rsidTr="00245BE2">
        <w:tc>
          <w:tcPr>
            <w:tcW w:w="720" w:type="pct"/>
            <w:tcBorders>
              <w:top w:val="single" w:sz="5" w:space="0" w:color="000000"/>
              <w:left w:val="single" w:sz="5" w:space="0" w:color="000000"/>
              <w:bottom w:val="single" w:sz="5" w:space="0" w:color="000000"/>
              <w:right w:val="nil"/>
            </w:tcBorders>
          </w:tcPr>
          <w:p w14:paraId="0B12C4D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01.1.7.7.0</w:t>
            </w:r>
          </w:p>
        </w:tc>
        <w:tc>
          <w:tcPr>
            <w:tcW w:w="4280" w:type="pct"/>
            <w:tcBorders>
              <w:top w:val="single" w:sz="5" w:space="0" w:color="000000"/>
              <w:left w:val="nil"/>
              <w:bottom w:val="single" w:sz="5" w:space="0" w:color="000000"/>
              <w:right w:val="single" w:sz="5" w:space="0" w:color="000000"/>
            </w:tcBorders>
          </w:tcPr>
          <w:p w14:paraId="6A15122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dārzeņi, bumbuļaugi, plantāni un cepamie banāni, kaltēti un dehidratizēti</w:t>
            </w:r>
          </w:p>
        </w:tc>
      </w:tr>
      <w:tr w:rsidR="006E778E" w:rsidRPr="00ED3005" w14:paraId="3CE7C76F" w14:textId="77777777" w:rsidTr="00245BE2">
        <w:tc>
          <w:tcPr>
            <w:tcW w:w="720" w:type="pct"/>
            <w:tcBorders>
              <w:top w:val="single" w:sz="5" w:space="0" w:color="000000"/>
              <w:left w:val="single" w:sz="5" w:space="0" w:color="000000"/>
              <w:bottom w:val="single" w:sz="5" w:space="0" w:color="000000"/>
              <w:right w:val="nil"/>
            </w:tcBorders>
          </w:tcPr>
          <w:p w14:paraId="6A97EB0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01.1.7.8</w:t>
            </w:r>
          </w:p>
        </w:tc>
        <w:tc>
          <w:tcPr>
            <w:tcW w:w="4280" w:type="pct"/>
            <w:tcBorders>
              <w:top w:val="single" w:sz="5" w:space="0" w:color="000000"/>
              <w:left w:val="nil"/>
              <w:bottom w:val="single" w:sz="5" w:space="0" w:color="000000"/>
              <w:right w:val="single" w:sz="5" w:space="0" w:color="000000"/>
            </w:tcBorders>
          </w:tcPr>
          <w:p w14:paraId="6120A85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Dārzeņi, bumbuļaugi, plantāni un cepamie banāni, saldēti (</w:t>
            </w:r>
            <w:r>
              <w:rPr>
                <w:rFonts w:ascii="Times New Roman" w:hAnsi="Times New Roman"/>
                <w:i/>
                <w:iCs/>
              </w:rPr>
              <w:t>ND</w:t>
            </w:r>
            <w:r>
              <w:rPr>
                <w:rFonts w:ascii="Times New Roman" w:hAnsi="Times New Roman"/>
              </w:rPr>
              <w:t>)</w:t>
            </w:r>
          </w:p>
        </w:tc>
      </w:tr>
      <w:tr w:rsidR="006E778E" w:rsidRPr="00ED3005" w14:paraId="28CEB827" w14:textId="77777777" w:rsidTr="00245BE2">
        <w:tc>
          <w:tcPr>
            <w:tcW w:w="720" w:type="pct"/>
            <w:tcBorders>
              <w:top w:val="single" w:sz="5" w:space="0" w:color="000000"/>
              <w:left w:val="single" w:sz="5" w:space="0" w:color="000000"/>
              <w:bottom w:val="single" w:sz="5" w:space="0" w:color="000000"/>
              <w:right w:val="nil"/>
            </w:tcBorders>
          </w:tcPr>
          <w:p w14:paraId="22DACA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01.1.7.8.0</w:t>
            </w:r>
          </w:p>
        </w:tc>
        <w:tc>
          <w:tcPr>
            <w:tcW w:w="4280" w:type="pct"/>
            <w:tcBorders>
              <w:top w:val="single" w:sz="5" w:space="0" w:color="000000"/>
              <w:left w:val="nil"/>
              <w:bottom w:val="single" w:sz="5" w:space="0" w:color="000000"/>
              <w:right w:val="single" w:sz="5" w:space="0" w:color="000000"/>
            </w:tcBorders>
          </w:tcPr>
          <w:p w14:paraId="3E93025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Dārzeņi, bumbuļaugi, plantāni un cepamie banāni, saldēti</w:t>
            </w:r>
          </w:p>
        </w:tc>
      </w:tr>
      <w:tr w:rsidR="006E778E" w:rsidRPr="00ED3005" w14:paraId="7DE26BD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D7B682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w:t>
            </w:r>
          </w:p>
        </w:tc>
        <w:tc>
          <w:tcPr>
            <w:tcW w:w="4280" w:type="pct"/>
            <w:tcBorders>
              <w:top w:val="single" w:sz="5" w:space="0" w:color="000000"/>
              <w:left w:val="nil"/>
              <w:bottom w:val="single" w:sz="5" w:space="0" w:color="000000"/>
              <w:right w:val="single" w:sz="5" w:space="0" w:color="000000"/>
            </w:tcBorders>
            <w:shd w:val="clear" w:color="auto" w:fill="F1F1F1"/>
          </w:tcPr>
          <w:p w14:paraId="2256FAD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Dārzeņi, bumbuļaugi, plantāni, cepamie banāni un pākšaugi, sasmalcināti un citos izstrādājumos (</w:t>
            </w:r>
            <w:r>
              <w:rPr>
                <w:rFonts w:ascii="Times New Roman" w:hAnsi="Times New Roman"/>
                <w:i/>
                <w:iCs/>
              </w:rPr>
              <w:t>ND</w:t>
            </w:r>
            <w:r>
              <w:rPr>
                <w:rFonts w:ascii="Times New Roman" w:hAnsi="Times New Roman"/>
              </w:rPr>
              <w:t>)</w:t>
            </w:r>
          </w:p>
        </w:tc>
      </w:tr>
      <w:tr w:rsidR="006E778E" w:rsidRPr="00ED3005" w14:paraId="5CE20F38" w14:textId="77777777" w:rsidTr="00245BE2">
        <w:tc>
          <w:tcPr>
            <w:tcW w:w="720" w:type="pct"/>
            <w:tcBorders>
              <w:top w:val="single" w:sz="5" w:space="0" w:color="000000"/>
              <w:left w:val="single" w:sz="5" w:space="0" w:color="000000"/>
              <w:bottom w:val="single" w:sz="5" w:space="0" w:color="000000"/>
              <w:right w:val="nil"/>
            </w:tcBorders>
          </w:tcPr>
          <w:p w14:paraId="7250E1F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01.1.7.9.1</w:t>
            </w:r>
          </w:p>
        </w:tc>
        <w:tc>
          <w:tcPr>
            <w:tcW w:w="4280" w:type="pct"/>
            <w:tcBorders>
              <w:top w:val="single" w:sz="5" w:space="0" w:color="000000"/>
              <w:left w:val="nil"/>
              <w:bottom w:val="single" w:sz="5" w:space="0" w:color="000000"/>
              <w:right w:val="single" w:sz="5" w:space="0" w:color="000000"/>
            </w:tcBorders>
          </w:tcPr>
          <w:p w14:paraId="23FA858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Dārzeņu, pākšaugu, bumbuļaugu, plantānu un cepamo banānu milti</w:t>
            </w:r>
          </w:p>
        </w:tc>
      </w:tr>
      <w:tr w:rsidR="006E778E" w:rsidRPr="00ED3005" w14:paraId="6D26D344" w14:textId="77777777" w:rsidTr="00245BE2">
        <w:tc>
          <w:tcPr>
            <w:tcW w:w="720" w:type="pct"/>
            <w:tcBorders>
              <w:top w:val="single" w:sz="5" w:space="0" w:color="000000"/>
              <w:left w:val="single" w:sz="5" w:space="0" w:color="000000"/>
              <w:bottom w:val="single" w:sz="5" w:space="0" w:color="000000"/>
              <w:right w:val="nil"/>
            </w:tcBorders>
          </w:tcPr>
          <w:p w14:paraId="676EBC7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01.1.7.9.2</w:t>
            </w:r>
          </w:p>
        </w:tc>
        <w:tc>
          <w:tcPr>
            <w:tcW w:w="4280" w:type="pct"/>
            <w:tcBorders>
              <w:top w:val="single" w:sz="5" w:space="0" w:color="000000"/>
              <w:left w:val="nil"/>
              <w:bottom w:val="single" w:sz="5" w:space="0" w:color="000000"/>
              <w:right w:val="single" w:sz="5" w:space="0" w:color="000000"/>
            </w:tcBorders>
          </w:tcPr>
          <w:p w14:paraId="1E42363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Konservēti dārzeņi</w:t>
            </w:r>
          </w:p>
        </w:tc>
      </w:tr>
      <w:tr w:rsidR="006E778E" w:rsidRPr="00ED3005" w14:paraId="7A3AD842" w14:textId="77777777" w:rsidTr="00245BE2">
        <w:tc>
          <w:tcPr>
            <w:tcW w:w="720" w:type="pct"/>
            <w:tcBorders>
              <w:top w:val="single" w:sz="5" w:space="0" w:color="000000"/>
              <w:left w:val="single" w:sz="5" w:space="0" w:color="000000"/>
              <w:bottom w:val="single" w:sz="5" w:space="0" w:color="000000"/>
              <w:right w:val="nil"/>
            </w:tcBorders>
          </w:tcPr>
          <w:p w14:paraId="0583B82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01.1.7.9.3</w:t>
            </w:r>
          </w:p>
        </w:tc>
        <w:tc>
          <w:tcPr>
            <w:tcW w:w="4280" w:type="pct"/>
            <w:tcBorders>
              <w:top w:val="single" w:sz="5" w:space="0" w:color="000000"/>
              <w:left w:val="nil"/>
              <w:bottom w:val="single" w:sz="5" w:space="0" w:color="000000"/>
              <w:right w:val="single" w:sz="5" w:space="0" w:color="000000"/>
            </w:tcBorders>
          </w:tcPr>
          <w:p w14:paraId="293BE7D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Konservētas olīvas</w:t>
            </w:r>
          </w:p>
        </w:tc>
      </w:tr>
      <w:tr w:rsidR="006E778E" w:rsidRPr="00ED3005" w14:paraId="0FEE1DB3" w14:textId="77777777" w:rsidTr="00245BE2">
        <w:tc>
          <w:tcPr>
            <w:tcW w:w="720" w:type="pct"/>
            <w:tcBorders>
              <w:top w:val="single" w:sz="5" w:space="0" w:color="000000"/>
              <w:left w:val="single" w:sz="5" w:space="0" w:color="000000"/>
              <w:bottom w:val="single" w:sz="5" w:space="0" w:color="000000"/>
              <w:right w:val="nil"/>
            </w:tcBorders>
          </w:tcPr>
          <w:p w14:paraId="3E87470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01.1.7.9.4</w:t>
            </w:r>
          </w:p>
        </w:tc>
        <w:tc>
          <w:tcPr>
            <w:tcW w:w="4280" w:type="pct"/>
            <w:tcBorders>
              <w:top w:val="single" w:sz="5" w:space="0" w:color="000000"/>
              <w:left w:val="nil"/>
              <w:bottom w:val="single" w:sz="5" w:space="0" w:color="000000"/>
              <w:right w:val="single" w:sz="5" w:space="0" w:color="000000"/>
            </w:tcBorders>
          </w:tcPr>
          <w:p w14:paraId="66BD86E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Sagriezti kartupeļi, saldēti</w:t>
            </w:r>
          </w:p>
        </w:tc>
      </w:tr>
      <w:tr w:rsidR="006E778E" w:rsidRPr="00ED3005" w14:paraId="439D3758" w14:textId="77777777" w:rsidTr="00245BE2">
        <w:tc>
          <w:tcPr>
            <w:tcW w:w="720" w:type="pct"/>
            <w:tcBorders>
              <w:top w:val="single" w:sz="5" w:space="0" w:color="000000"/>
              <w:left w:val="single" w:sz="5" w:space="0" w:color="000000"/>
              <w:bottom w:val="single" w:sz="5" w:space="0" w:color="000000"/>
              <w:right w:val="nil"/>
            </w:tcBorders>
          </w:tcPr>
          <w:p w14:paraId="3CF6093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01.1.7.9.5</w:t>
            </w:r>
          </w:p>
        </w:tc>
        <w:tc>
          <w:tcPr>
            <w:tcW w:w="4280" w:type="pct"/>
            <w:tcBorders>
              <w:top w:val="single" w:sz="5" w:space="0" w:color="000000"/>
              <w:left w:val="nil"/>
              <w:bottom w:val="single" w:sz="5" w:space="0" w:color="000000"/>
              <w:right w:val="single" w:sz="5" w:space="0" w:color="000000"/>
            </w:tcBorders>
          </w:tcPr>
          <w:p w14:paraId="45CC246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Tofu</w:t>
            </w:r>
          </w:p>
        </w:tc>
      </w:tr>
      <w:tr w:rsidR="006E778E" w:rsidRPr="00ED3005" w14:paraId="09AB174B" w14:textId="77777777" w:rsidTr="00245BE2">
        <w:tc>
          <w:tcPr>
            <w:tcW w:w="720" w:type="pct"/>
            <w:tcBorders>
              <w:top w:val="single" w:sz="5" w:space="0" w:color="000000"/>
              <w:left w:val="single" w:sz="5" w:space="0" w:color="000000"/>
              <w:bottom w:val="single" w:sz="5" w:space="0" w:color="000000"/>
              <w:right w:val="nil"/>
            </w:tcBorders>
          </w:tcPr>
          <w:p w14:paraId="0161001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01.1.7.9.6</w:t>
            </w:r>
          </w:p>
        </w:tc>
        <w:tc>
          <w:tcPr>
            <w:tcW w:w="4280" w:type="pct"/>
            <w:tcBorders>
              <w:top w:val="single" w:sz="5" w:space="0" w:color="000000"/>
              <w:left w:val="nil"/>
              <w:bottom w:val="single" w:sz="5" w:space="0" w:color="000000"/>
              <w:right w:val="single" w:sz="5" w:space="0" w:color="000000"/>
            </w:tcBorders>
          </w:tcPr>
          <w:p w14:paraId="014D330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Tempe, sojas gaļa un burgeri</w:t>
            </w:r>
          </w:p>
        </w:tc>
      </w:tr>
      <w:tr w:rsidR="006E778E" w:rsidRPr="00ED3005" w14:paraId="02035772" w14:textId="77777777" w:rsidTr="00245BE2">
        <w:tc>
          <w:tcPr>
            <w:tcW w:w="720" w:type="pct"/>
            <w:tcBorders>
              <w:top w:val="single" w:sz="5" w:space="0" w:color="000000"/>
              <w:left w:val="single" w:sz="5" w:space="0" w:color="000000"/>
              <w:bottom w:val="single" w:sz="5" w:space="0" w:color="000000"/>
              <w:right w:val="nil"/>
            </w:tcBorders>
          </w:tcPr>
          <w:p w14:paraId="03A95A5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01.1.7.9.9</w:t>
            </w:r>
          </w:p>
        </w:tc>
        <w:tc>
          <w:tcPr>
            <w:tcW w:w="4280" w:type="pct"/>
            <w:tcBorders>
              <w:top w:val="single" w:sz="5" w:space="0" w:color="000000"/>
              <w:left w:val="nil"/>
              <w:bottom w:val="single" w:sz="5" w:space="0" w:color="000000"/>
              <w:right w:val="single" w:sz="5" w:space="0" w:color="000000"/>
            </w:tcBorders>
          </w:tcPr>
          <w:p w14:paraId="12FCA99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dārzeņi, pākšaugi un bumbuļaugi, konservēti vai pārstrādāti</w:t>
            </w:r>
          </w:p>
        </w:tc>
      </w:tr>
      <w:tr w:rsidR="006E778E" w:rsidRPr="00ED3005" w14:paraId="2FB221DA"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553E4EA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w:t>
            </w:r>
          </w:p>
        </w:tc>
        <w:tc>
          <w:tcPr>
            <w:tcW w:w="4280" w:type="pct"/>
            <w:tcBorders>
              <w:top w:val="single" w:sz="5" w:space="0" w:color="000000"/>
              <w:left w:val="nil"/>
              <w:bottom w:val="single" w:sz="5" w:space="0" w:color="000000"/>
              <w:right w:val="single" w:sz="5" w:space="0" w:color="000000"/>
            </w:tcBorders>
            <w:shd w:val="clear" w:color="auto" w:fill="D9D9D9"/>
          </w:tcPr>
          <w:p w14:paraId="525C082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Cukurs, konditorejas izstrādājumi un deserti (</w:t>
            </w:r>
            <w:r>
              <w:rPr>
                <w:rFonts w:ascii="Times New Roman" w:hAnsi="Times New Roman"/>
                <w:i/>
                <w:iCs/>
              </w:rPr>
              <w:t>ND</w:t>
            </w:r>
            <w:r>
              <w:rPr>
                <w:rFonts w:ascii="Times New Roman" w:hAnsi="Times New Roman"/>
              </w:rPr>
              <w:t>)</w:t>
            </w:r>
          </w:p>
        </w:tc>
      </w:tr>
      <w:tr w:rsidR="006E778E" w:rsidRPr="00ED3005" w14:paraId="6810CD41"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FC985E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01.1.8.1</w:t>
            </w:r>
          </w:p>
        </w:tc>
        <w:tc>
          <w:tcPr>
            <w:tcW w:w="4280" w:type="pct"/>
            <w:tcBorders>
              <w:top w:val="single" w:sz="5" w:space="0" w:color="000000"/>
              <w:left w:val="nil"/>
              <w:bottom w:val="single" w:sz="5" w:space="0" w:color="000000"/>
              <w:right w:val="single" w:sz="5" w:space="0" w:color="000000"/>
            </w:tcBorders>
            <w:shd w:val="clear" w:color="auto" w:fill="F1F1F1"/>
          </w:tcPr>
          <w:p w14:paraId="5123DE3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Cukurniedru un biešu cukurs (</w:t>
            </w:r>
            <w:r>
              <w:rPr>
                <w:rFonts w:ascii="Times New Roman" w:hAnsi="Times New Roman"/>
                <w:i/>
                <w:iCs/>
              </w:rPr>
              <w:t>ND</w:t>
            </w:r>
            <w:r>
              <w:rPr>
                <w:rFonts w:ascii="Times New Roman" w:hAnsi="Times New Roman"/>
              </w:rPr>
              <w:t>)</w:t>
            </w:r>
          </w:p>
        </w:tc>
      </w:tr>
      <w:tr w:rsidR="006E778E" w:rsidRPr="00ED3005" w14:paraId="664B8A78" w14:textId="77777777" w:rsidTr="00245BE2">
        <w:tc>
          <w:tcPr>
            <w:tcW w:w="720" w:type="pct"/>
            <w:tcBorders>
              <w:top w:val="single" w:sz="5" w:space="0" w:color="000000"/>
              <w:left w:val="single" w:sz="5" w:space="0" w:color="000000"/>
              <w:bottom w:val="single" w:sz="5" w:space="0" w:color="000000"/>
              <w:right w:val="nil"/>
            </w:tcBorders>
          </w:tcPr>
          <w:p w14:paraId="679F185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01.1.8.1.1</w:t>
            </w:r>
          </w:p>
        </w:tc>
        <w:tc>
          <w:tcPr>
            <w:tcW w:w="4280" w:type="pct"/>
            <w:tcBorders>
              <w:top w:val="single" w:sz="5" w:space="0" w:color="000000"/>
              <w:left w:val="nil"/>
              <w:bottom w:val="single" w:sz="5" w:space="0" w:color="000000"/>
              <w:right w:val="single" w:sz="5" w:space="0" w:color="000000"/>
            </w:tcBorders>
          </w:tcPr>
          <w:p w14:paraId="5D74D63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Cukuniedru cukurs</w:t>
            </w:r>
          </w:p>
        </w:tc>
      </w:tr>
      <w:tr w:rsidR="006E778E" w:rsidRPr="00ED3005" w14:paraId="707CD192" w14:textId="77777777" w:rsidTr="00245BE2">
        <w:tc>
          <w:tcPr>
            <w:tcW w:w="720" w:type="pct"/>
            <w:tcBorders>
              <w:top w:val="single" w:sz="5" w:space="0" w:color="000000"/>
              <w:left w:val="single" w:sz="5" w:space="0" w:color="000000"/>
              <w:bottom w:val="single" w:sz="5" w:space="0" w:color="000000"/>
              <w:right w:val="nil"/>
            </w:tcBorders>
          </w:tcPr>
          <w:p w14:paraId="7B0C132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01.1.8.1.2</w:t>
            </w:r>
          </w:p>
        </w:tc>
        <w:tc>
          <w:tcPr>
            <w:tcW w:w="4280" w:type="pct"/>
            <w:tcBorders>
              <w:top w:val="single" w:sz="5" w:space="0" w:color="000000"/>
              <w:left w:val="nil"/>
              <w:bottom w:val="single" w:sz="5" w:space="0" w:color="000000"/>
              <w:right w:val="single" w:sz="5" w:space="0" w:color="000000"/>
            </w:tcBorders>
          </w:tcPr>
          <w:p w14:paraId="1947BF2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Biešu cukurs</w:t>
            </w:r>
          </w:p>
        </w:tc>
      </w:tr>
      <w:tr w:rsidR="006E778E" w:rsidRPr="00ED3005" w14:paraId="1169FDF8"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F80B3C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01.1.8.2</w:t>
            </w:r>
          </w:p>
        </w:tc>
        <w:tc>
          <w:tcPr>
            <w:tcW w:w="4280" w:type="pct"/>
            <w:tcBorders>
              <w:top w:val="single" w:sz="5" w:space="0" w:color="000000"/>
              <w:left w:val="nil"/>
              <w:bottom w:val="single" w:sz="5" w:space="0" w:color="000000"/>
              <w:right w:val="single" w:sz="5" w:space="0" w:color="000000"/>
            </w:tcBorders>
            <w:shd w:val="clear" w:color="auto" w:fill="F1F1F1"/>
          </w:tcPr>
          <w:p w14:paraId="077E400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cukurs un cukura aizvietotāji (</w:t>
            </w:r>
            <w:r>
              <w:rPr>
                <w:rFonts w:ascii="Times New Roman" w:hAnsi="Times New Roman"/>
                <w:i/>
                <w:iCs/>
              </w:rPr>
              <w:t>ND</w:t>
            </w:r>
            <w:r>
              <w:rPr>
                <w:rFonts w:ascii="Times New Roman" w:hAnsi="Times New Roman"/>
              </w:rPr>
              <w:t>)</w:t>
            </w:r>
          </w:p>
        </w:tc>
      </w:tr>
      <w:tr w:rsidR="006E778E" w:rsidRPr="00ED3005" w14:paraId="26C0295F" w14:textId="77777777" w:rsidTr="00245BE2">
        <w:tc>
          <w:tcPr>
            <w:tcW w:w="720" w:type="pct"/>
            <w:tcBorders>
              <w:top w:val="single" w:sz="5" w:space="0" w:color="000000"/>
              <w:left w:val="single" w:sz="5" w:space="0" w:color="000000"/>
              <w:bottom w:val="single" w:sz="5" w:space="0" w:color="000000"/>
              <w:right w:val="nil"/>
            </w:tcBorders>
          </w:tcPr>
          <w:p w14:paraId="2A40CEE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01.1.8.2.0</w:t>
            </w:r>
          </w:p>
        </w:tc>
        <w:tc>
          <w:tcPr>
            <w:tcW w:w="4280" w:type="pct"/>
            <w:tcBorders>
              <w:top w:val="single" w:sz="5" w:space="0" w:color="000000"/>
              <w:left w:val="nil"/>
              <w:bottom w:val="single" w:sz="5" w:space="0" w:color="000000"/>
              <w:right w:val="single" w:sz="5" w:space="0" w:color="000000"/>
            </w:tcBorders>
          </w:tcPr>
          <w:p w14:paraId="134DB25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cukurs un cukura aizvietotāji</w:t>
            </w:r>
          </w:p>
        </w:tc>
      </w:tr>
      <w:tr w:rsidR="006E778E" w:rsidRPr="00ED3005" w14:paraId="7ABA04C8"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4FFF2F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01.1.8.3.</w:t>
            </w:r>
          </w:p>
        </w:tc>
        <w:tc>
          <w:tcPr>
            <w:tcW w:w="4280" w:type="pct"/>
            <w:tcBorders>
              <w:top w:val="single" w:sz="5" w:space="0" w:color="000000"/>
              <w:left w:val="nil"/>
              <w:bottom w:val="single" w:sz="5" w:space="0" w:color="000000"/>
              <w:right w:val="single" w:sz="5" w:space="0" w:color="000000"/>
            </w:tcBorders>
            <w:shd w:val="clear" w:color="auto" w:fill="F1F1F1"/>
          </w:tcPr>
          <w:p w14:paraId="5A188BD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Ievārījumi, augļu želejas, marmelādes, augļu biezeņi un pastas, medus (</w:t>
            </w:r>
            <w:r>
              <w:rPr>
                <w:rFonts w:ascii="Times New Roman" w:hAnsi="Times New Roman"/>
                <w:i/>
                <w:iCs/>
              </w:rPr>
              <w:t>ND</w:t>
            </w:r>
            <w:r>
              <w:rPr>
                <w:rFonts w:ascii="Times New Roman" w:hAnsi="Times New Roman"/>
              </w:rPr>
              <w:t>)</w:t>
            </w:r>
          </w:p>
        </w:tc>
      </w:tr>
      <w:tr w:rsidR="006E778E" w:rsidRPr="00ED3005" w14:paraId="6F5C79CD" w14:textId="77777777" w:rsidTr="00245BE2">
        <w:tc>
          <w:tcPr>
            <w:tcW w:w="720" w:type="pct"/>
            <w:tcBorders>
              <w:top w:val="single" w:sz="5" w:space="0" w:color="000000"/>
              <w:left w:val="single" w:sz="5" w:space="0" w:color="000000"/>
              <w:bottom w:val="single" w:sz="5" w:space="0" w:color="000000"/>
              <w:right w:val="nil"/>
            </w:tcBorders>
          </w:tcPr>
          <w:p w14:paraId="4D565DA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01.1.8.3.1</w:t>
            </w:r>
          </w:p>
        </w:tc>
        <w:tc>
          <w:tcPr>
            <w:tcW w:w="4280" w:type="pct"/>
            <w:tcBorders>
              <w:top w:val="single" w:sz="5" w:space="0" w:color="000000"/>
              <w:left w:val="nil"/>
              <w:bottom w:val="single" w:sz="5" w:space="0" w:color="000000"/>
              <w:right w:val="single" w:sz="5" w:space="0" w:color="000000"/>
            </w:tcBorders>
          </w:tcPr>
          <w:p w14:paraId="05537FD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Medus</w:t>
            </w:r>
          </w:p>
        </w:tc>
      </w:tr>
      <w:tr w:rsidR="006E778E" w:rsidRPr="00ED3005" w14:paraId="5EC41E8A" w14:textId="77777777" w:rsidTr="00245BE2">
        <w:tc>
          <w:tcPr>
            <w:tcW w:w="720" w:type="pct"/>
            <w:tcBorders>
              <w:top w:val="single" w:sz="5" w:space="0" w:color="000000"/>
              <w:left w:val="single" w:sz="5" w:space="0" w:color="000000"/>
              <w:bottom w:val="single" w:sz="5" w:space="0" w:color="000000"/>
              <w:right w:val="nil"/>
            </w:tcBorders>
          </w:tcPr>
          <w:p w14:paraId="49B9A2B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01.1.8.3.9</w:t>
            </w:r>
          </w:p>
        </w:tc>
        <w:tc>
          <w:tcPr>
            <w:tcW w:w="4280" w:type="pct"/>
            <w:tcBorders>
              <w:top w:val="single" w:sz="5" w:space="0" w:color="000000"/>
              <w:left w:val="nil"/>
              <w:bottom w:val="single" w:sz="5" w:space="0" w:color="000000"/>
              <w:right w:val="single" w:sz="5" w:space="0" w:color="000000"/>
            </w:tcBorders>
          </w:tcPr>
          <w:p w14:paraId="71A4EA7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ievārījumi, augļu želejas, marmelādes, augļu biezeņi un pastas</w:t>
            </w:r>
          </w:p>
        </w:tc>
      </w:tr>
      <w:tr w:rsidR="006E778E" w:rsidRPr="00ED3005" w14:paraId="2EB17932"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4D4744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01.1.8.4</w:t>
            </w:r>
          </w:p>
        </w:tc>
        <w:tc>
          <w:tcPr>
            <w:tcW w:w="4280" w:type="pct"/>
            <w:tcBorders>
              <w:top w:val="single" w:sz="5" w:space="0" w:color="000000"/>
              <w:left w:val="nil"/>
              <w:bottom w:val="single" w:sz="5" w:space="0" w:color="000000"/>
              <w:right w:val="single" w:sz="5" w:space="0" w:color="000000"/>
            </w:tcBorders>
            <w:shd w:val="clear" w:color="auto" w:fill="F1F1F1"/>
          </w:tcPr>
          <w:p w14:paraId="057D304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Riekstu biezenis, riekstu sviests un riekstu pastas (</w:t>
            </w:r>
            <w:r>
              <w:rPr>
                <w:rFonts w:ascii="Times New Roman" w:hAnsi="Times New Roman"/>
                <w:i/>
                <w:iCs/>
              </w:rPr>
              <w:t>ND</w:t>
            </w:r>
            <w:r>
              <w:rPr>
                <w:rFonts w:ascii="Times New Roman" w:hAnsi="Times New Roman"/>
              </w:rPr>
              <w:t>)</w:t>
            </w:r>
          </w:p>
        </w:tc>
      </w:tr>
      <w:tr w:rsidR="006E778E" w:rsidRPr="00ED3005" w14:paraId="309494AB" w14:textId="77777777" w:rsidTr="00245BE2">
        <w:tc>
          <w:tcPr>
            <w:tcW w:w="720" w:type="pct"/>
            <w:tcBorders>
              <w:top w:val="single" w:sz="5" w:space="0" w:color="000000"/>
              <w:left w:val="single" w:sz="5" w:space="0" w:color="000000"/>
              <w:bottom w:val="single" w:sz="5" w:space="0" w:color="000000"/>
              <w:right w:val="nil"/>
            </w:tcBorders>
          </w:tcPr>
          <w:p w14:paraId="69833A7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01.1.8.4.0</w:t>
            </w:r>
          </w:p>
        </w:tc>
        <w:tc>
          <w:tcPr>
            <w:tcW w:w="4280" w:type="pct"/>
            <w:tcBorders>
              <w:top w:val="single" w:sz="5" w:space="0" w:color="000000"/>
              <w:left w:val="nil"/>
              <w:bottom w:val="single" w:sz="5" w:space="0" w:color="000000"/>
              <w:right w:val="single" w:sz="5" w:space="0" w:color="000000"/>
            </w:tcBorders>
          </w:tcPr>
          <w:p w14:paraId="6A67F0F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Riekstu biezenis, riekstu sviests un riekstu pastas</w:t>
            </w:r>
          </w:p>
        </w:tc>
      </w:tr>
      <w:tr w:rsidR="006E778E" w:rsidRPr="00ED3005" w14:paraId="357A6D0A"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F18228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01.1.8.5</w:t>
            </w:r>
          </w:p>
        </w:tc>
        <w:tc>
          <w:tcPr>
            <w:tcW w:w="4280" w:type="pct"/>
            <w:tcBorders>
              <w:top w:val="single" w:sz="5" w:space="0" w:color="000000"/>
              <w:left w:val="nil"/>
              <w:bottom w:val="single" w:sz="5" w:space="0" w:color="000000"/>
              <w:right w:val="single" w:sz="5" w:space="0" w:color="000000"/>
            </w:tcBorders>
            <w:shd w:val="clear" w:color="auto" w:fill="F1F1F1"/>
          </w:tcPr>
          <w:p w14:paraId="6BF1C75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Šokolāde, kakao un kakao pārtikas produkti (</w:t>
            </w:r>
            <w:r>
              <w:rPr>
                <w:rFonts w:ascii="Times New Roman" w:hAnsi="Times New Roman"/>
                <w:i/>
                <w:iCs/>
              </w:rPr>
              <w:t>ND</w:t>
            </w:r>
            <w:r>
              <w:rPr>
                <w:rFonts w:ascii="Times New Roman" w:hAnsi="Times New Roman"/>
              </w:rPr>
              <w:t>)</w:t>
            </w:r>
          </w:p>
        </w:tc>
      </w:tr>
      <w:tr w:rsidR="006E778E" w:rsidRPr="00ED3005" w14:paraId="6394BBE1" w14:textId="77777777" w:rsidTr="00245BE2">
        <w:tc>
          <w:tcPr>
            <w:tcW w:w="720" w:type="pct"/>
            <w:tcBorders>
              <w:top w:val="single" w:sz="5" w:space="0" w:color="000000"/>
              <w:left w:val="single" w:sz="5" w:space="0" w:color="000000"/>
              <w:bottom w:val="single" w:sz="5" w:space="0" w:color="000000"/>
              <w:right w:val="nil"/>
            </w:tcBorders>
          </w:tcPr>
          <w:p w14:paraId="34B5F74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01.1.8.5.1</w:t>
            </w:r>
          </w:p>
        </w:tc>
        <w:tc>
          <w:tcPr>
            <w:tcW w:w="4280" w:type="pct"/>
            <w:tcBorders>
              <w:top w:val="single" w:sz="5" w:space="0" w:color="000000"/>
              <w:left w:val="nil"/>
              <w:bottom w:val="single" w:sz="5" w:space="0" w:color="000000"/>
              <w:right w:val="single" w:sz="5" w:space="0" w:color="000000"/>
            </w:tcBorders>
          </w:tcPr>
          <w:p w14:paraId="43DBD55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Šokolāde, tostarp baltā šokolāde</w:t>
            </w:r>
          </w:p>
        </w:tc>
      </w:tr>
      <w:tr w:rsidR="006E778E" w:rsidRPr="00ED3005" w14:paraId="68AD0509" w14:textId="77777777" w:rsidTr="00245BE2">
        <w:tc>
          <w:tcPr>
            <w:tcW w:w="720" w:type="pct"/>
            <w:tcBorders>
              <w:top w:val="single" w:sz="5" w:space="0" w:color="000000"/>
              <w:left w:val="single" w:sz="5" w:space="0" w:color="000000"/>
              <w:bottom w:val="single" w:sz="5" w:space="0" w:color="000000"/>
              <w:right w:val="nil"/>
            </w:tcBorders>
          </w:tcPr>
          <w:p w14:paraId="5BF88CF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01.1.8.5.2</w:t>
            </w:r>
          </w:p>
        </w:tc>
        <w:tc>
          <w:tcPr>
            <w:tcW w:w="4280" w:type="pct"/>
            <w:tcBorders>
              <w:top w:val="single" w:sz="5" w:space="0" w:color="000000"/>
              <w:left w:val="nil"/>
              <w:bottom w:val="single" w:sz="5" w:space="0" w:color="000000"/>
              <w:right w:val="single" w:sz="5" w:space="0" w:color="000000"/>
            </w:tcBorders>
          </w:tcPr>
          <w:p w14:paraId="6943CA1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pupiņas</w:t>
            </w:r>
          </w:p>
        </w:tc>
      </w:tr>
      <w:tr w:rsidR="006E778E" w:rsidRPr="00ED3005" w14:paraId="2358CD96" w14:textId="77777777" w:rsidTr="00245BE2">
        <w:tc>
          <w:tcPr>
            <w:tcW w:w="720" w:type="pct"/>
            <w:tcBorders>
              <w:top w:val="single" w:sz="5" w:space="0" w:color="000000"/>
              <w:left w:val="single" w:sz="5" w:space="0" w:color="000000"/>
              <w:bottom w:val="single" w:sz="5" w:space="0" w:color="000000"/>
              <w:right w:val="nil"/>
            </w:tcBorders>
          </w:tcPr>
          <w:p w14:paraId="50A70FF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01.1.8.5.3</w:t>
            </w:r>
          </w:p>
        </w:tc>
        <w:tc>
          <w:tcPr>
            <w:tcW w:w="4280" w:type="pct"/>
            <w:tcBorders>
              <w:top w:val="single" w:sz="5" w:space="0" w:color="000000"/>
              <w:left w:val="nil"/>
              <w:bottom w:val="single" w:sz="5" w:space="0" w:color="000000"/>
              <w:right w:val="single" w:sz="5" w:space="0" w:color="000000"/>
            </w:tcBorders>
          </w:tcPr>
          <w:p w14:paraId="341BA36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pulveris</w:t>
            </w:r>
          </w:p>
        </w:tc>
      </w:tr>
      <w:tr w:rsidR="006E778E" w:rsidRPr="00ED3005" w14:paraId="45249E25" w14:textId="77777777" w:rsidTr="00245BE2">
        <w:tc>
          <w:tcPr>
            <w:tcW w:w="720" w:type="pct"/>
            <w:tcBorders>
              <w:top w:val="single" w:sz="5" w:space="0" w:color="000000"/>
              <w:left w:val="single" w:sz="5" w:space="0" w:color="000000"/>
              <w:bottom w:val="single" w:sz="5" w:space="0" w:color="000000"/>
              <w:right w:val="nil"/>
            </w:tcBorders>
          </w:tcPr>
          <w:p w14:paraId="20D3B03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01.1.8.5.9</w:t>
            </w:r>
          </w:p>
        </w:tc>
        <w:tc>
          <w:tcPr>
            <w:tcW w:w="4280" w:type="pct"/>
            <w:tcBorders>
              <w:top w:val="single" w:sz="5" w:space="0" w:color="000000"/>
              <w:left w:val="nil"/>
              <w:bottom w:val="single" w:sz="5" w:space="0" w:color="000000"/>
              <w:right w:val="single" w:sz="5" w:space="0" w:color="000000"/>
            </w:tcBorders>
          </w:tcPr>
          <w:p w14:paraId="741AD9D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kakao pārtikas produkti un kakao deserti</w:t>
            </w:r>
          </w:p>
        </w:tc>
      </w:tr>
      <w:tr w:rsidR="006E778E" w:rsidRPr="00ED3005" w14:paraId="6D9DCE17"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8D3C7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01.1.8.6</w:t>
            </w:r>
          </w:p>
        </w:tc>
        <w:tc>
          <w:tcPr>
            <w:tcW w:w="4280" w:type="pct"/>
            <w:tcBorders>
              <w:top w:val="single" w:sz="5" w:space="0" w:color="000000"/>
              <w:left w:val="nil"/>
              <w:bottom w:val="single" w:sz="5" w:space="0" w:color="000000"/>
              <w:right w:val="single" w:sz="5" w:space="0" w:color="000000"/>
            </w:tcBorders>
            <w:shd w:val="clear" w:color="auto" w:fill="F1F1F1"/>
          </w:tcPr>
          <w:p w14:paraId="5F94E1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Ledus, saldējums un sorbets (</w:t>
            </w:r>
            <w:r>
              <w:rPr>
                <w:rFonts w:ascii="Times New Roman" w:hAnsi="Times New Roman"/>
                <w:i/>
                <w:iCs/>
              </w:rPr>
              <w:t>ND</w:t>
            </w:r>
            <w:r>
              <w:rPr>
                <w:rFonts w:ascii="Times New Roman" w:hAnsi="Times New Roman"/>
              </w:rPr>
              <w:t>)</w:t>
            </w:r>
          </w:p>
        </w:tc>
      </w:tr>
      <w:tr w:rsidR="006E778E" w:rsidRPr="00ED3005" w14:paraId="70E26F86" w14:textId="77777777" w:rsidTr="00245BE2">
        <w:tc>
          <w:tcPr>
            <w:tcW w:w="720" w:type="pct"/>
            <w:tcBorders>
              <w:top w:val="single" w:sz="5" w:space="0" w:color="000000"/>
              <w:left w:val="single" w:sz="5" w:space="0" w:color="000000"/>
              <w:bottom w:val="single" w:sz="5" w:space="0" w:color="000000"/>
              <w:right w:val="nil"/>
            </w:tcBorders>
          </w:tcPr>
          <w:p w14:paraId="59F8297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01.1.8.6.0</w:t>
            </w:r>
          </w:p>
        </w:tc>
        <w:tc>
          <w:tcPr>
            <w:tcW w:w="4280" w:type="pct"/>
            <w:tcBorders>
              <w:top w:val="single" w:sz="5" w:space="0" w:color="000000"/>
              <w:left w:val="nil"/>
              <w:bottom w:val="single" w:sz="5" w:space="0" w:color="000000"/>
              <w:right w:val="single" w:sz="5" w:space="0" w:color="000000"/>
            </w:tcBorders>
          </w:tcPr>
          <w:p w14:paraId="205B7D4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Ledus, saldējums un sorbets</w:t>
            </w:r>
          </w:p>
        </w:tc>
      </w:tr>
      <w:tr w:rsidR="006E778E" w:rsidRPr="00ED3005" w14:paraId="3FEE8F17"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9DD5A3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01.1.8.9</w:t>
            </w:r>
          </w:p>
        </w:tc>
        <w:tc>
          <w:tcPr>
            <w:tcW w:w="4280" w:type="pct"/>
            <w:tcBorders>
              <w:top w:val="single" w:sz="5" w:space="0" w:color="000000"/>
              <w:left w:val="nil"/>
              <w:bottom w:val="single" w:sz="5" w:space="0" w:color="000000"/>
              <w:right w:val="single" w:sz="5" w:space="0" w:color="000000"/>
            </w:tcBorders>
            <w:shd w:val="clear" w:color="auto" w:fill="F1F1F1"/>
          </w:tcPr>
          <w:p w14:paraId="7BDBF26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cukura konditorejas izstrādājumi un deserti (</w:t>
            </w:r>
            <w:r>
              <w:rPr>
                <w:rFonts w:ascii="Times New Roman" w:hAnsi="Times New Roman"/>
                <w:i/>
                <w:iCs/>
              </w:rPr>
              <w:t>ND</w:t>
            </w:r>
            <w:r>
              <w:rPr>
                <w:rFonts w:ascii="Times New Roman" w:hAnsi="Times New Roman"/>
              </w:rPr>
              <w:t>)</w:t>
            </w:r>
          </w:p>
        </w:tc>
      </w:tr>
      <w:tr w:rsidR="006E778E" w:rsidRPr="00ED3005" w14:paraId="13285FA2" w14:textId="77777777" w:rsidTr="00245BE2">
        <w:tc>
          <w:tcPr>
            <w:tcW w:w="720" w:type="pct"/>
            <w:tcBorders>
              <w:top w:val="single" w:sz="5" w:space="0" w:color="000000"/>
              <w:left w:val="single" w:sz="5" w:space="0" w:color="000000"/>
              <w:bottom w:val="single" w:sz="5" w:space="0" w:color="000000"/>
              <w:right w:val="nil"/>
            </w:tcBorders>
          </w:tcPr>
          <w:p w14:paraId="3DF4380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01.1.8.9.1</w:t>
            </w:r>
          </w:p>
        </w:tc>
        <w:tc>
          <w:tcPr>
            <w:tcW w:w="4280" w:type="pct"/>
            <w:tcBorders>
              <w:top w:val="single" w:sz="5" w:space="0" w:color="000000"/>
              <w:left w:val="nil"/>
              <w:bottom w:val="single" w:sz="5" w:space="0" w:color="000000"/>
              <w:right w:val="single" w:sz="5" w:space="0" w:color="000000"/>
            </w:tcBorders>
          </w:tcPr>
          <w:p w14:paraId="5D153F4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Dārzeņi, augļi, rieksti, augļu mizas un citas augu daļas, konservētas cukurā</w:t>
            </w:r>
          </w:p>
        </w:tc>
      </w:tr>
      <w:tr w:rsidR="006E778E" w:rsidRPr="00ED3005" w14:paraId="16861747" w14:textId="77777777" w:rsidTr="00245BE2">
        <w:tc>
          <w:tcPr>
            <w:tcW w:w="720" w:type="pct"/>
            <w:tcBorders>
              <w:top w:val="single" w:sz="5" w:space="0" w:color="000000"/>
              <w:left w:val="single" w:sz="5" w:space="0" w:color="000000"/>
              <w:bottom w:val="single" w:sz="5" w:space="0" w:color="000000"/>
              <w:right w:val="nil"/>
            </w:tcBorders>
          </w:tcPr>
          <w:p w14:paraId="0EE9741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01.1.8.9.9</w:t>
            </w:r>
          </w:p>
        </w:tc>
        <w:tc>
          <w:tcPr>
            <w:tcW w:w="4280" w:type="pct"/>
            <w:tcBorders>
              <w:top w:val="single" w:sz="5" w:space="0" w:color="000000"/>
              <w:left w:val="nil"/>
              <w:bottom w:val="single" w:sz="5" w:space="0" w:color="000000"/>
              <w:right w:val="single" w:sz="5" w:space="0" w:color="000000"/>
            </w:tcBorders>
          </w:tcPr>
          <w:p w14:paraId="2D18411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cukura konditorejas izstrādājumi un deserti (kas nesatur kakao)</w:t>
            </w:r>
          </w:p>
        </w:tc>
      </w:tr>
      <w:tr w:rsidR="006E778E" w:rsidRPr="00ED3005" w14:paraId="5D848647"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3137C54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w:t>
            </w:r>
          </w:p>
        </w:tc>
        <w:tc>
          <w:tcPr>
            <w:tcW w:w="4280" w:type="pct"/>
            <w:tcBorders>
              <w:top w:val="single" w:sz="5" w:space="0" w:color="000000"/>
              <w:left w:val="nil"/>
              <w:bottom w:val="single" w:sz="5" w:space="0" w:color="000000"/>
              <w:right w:val="single" w:sz="5" w:space="0" w:color="000000"/>
            </w:tcBorders>
            <w:shd w:val="clear" w:color="auto" w:fill="D9D9D9"/>
          </w:tcPr>
          <w:p w14:paraId="4398F1E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Gatavie ēdieni un citi pārtikas produkti, citur neklasificēti (</w:t>
            </w:r>
            <w:r>
              <w:rPr>
                <w:rFonts w:ascii="Times New Roman" w:hAnsi="Times New Roman"/>
                <w:i/>
                <w:iCs/>
              </w:rPr>
              <w:t>ND</w:t>
            </w:r>
            <w:r>
              <w:rPr>
                <w:rFonts w:ascii="Times New Roman" w:hAnsi="Times New Roman"/>
              </w:rPr>
              <w:t>)</w:t>
            </w:r>
          </w:p>
        </w:tc>
      </w:tr>
      <w:tr w:rsidR="006E778E" w:rsidRPr="00ED3005" w14:paraId="5A330D1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020327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w:t>
            </w:r>
          </w:p>
        </w:tc>
        <w:tc>
          <w:tcPr>
            <w:tcW w:w="4280" w:type="pct"/>
            <w:tcBorders>
              <w:top w:val="single" w:sz="5" w:space="0" w:color="000000"/>
              <w:left w:val="nil"/>
              <w:bottom w:val="single" w:sz="5" w:space="0" w:color="000000"/>
              <w:right w:val="single" w:sz="5" w:space="0" w:color="000000"/>
            </w:tcBorders>
            <w:shd w:val="clear" w:color="auto" w:fill="F1F1F1"/>
          </w:tcPr>
          <w:p w14:paraId="2E3C4BC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Gatavie ēdieni (</w:t>
            </w:r>
            <w:r>
              <w:rPr>
                <w:rFonts w:ascii="Times New Roman" w:hAnsi="Times New Roman"/>
                <w:i/>
                <w:iCs/>
              </w:rPr>
              <w:t>ND</w:t>
            </w:r>
            <w:r>
              <w:rPr>
                <w:rFonts w:ascii="Times New Roman" w:hAnsi="Times New Roman"/>
              </w:rPr>
              <w:t>)</w:t>
            </w:r>
          </w:p>
        </w:tc>
      </w:tr>
      <w:tr w:rsidR="006E778E" w:rsidRPr="00ED3005" w14:paraId="61A51A9E" w14:textId="77777777" w:rsidTr="00245BE2">
        <w:tc>
          <w:tcPr>
            <w:tcW w:w="720" w:type="pct"/>
            <w:tcBorders>
              <w:top w:val="single" w:sz="5" w:space="0" w:color="000000"/>
              <w:left w:val="single" w:sz="5" w:space="0" w:color="000000"/>
              <w:bottom w:val="single" w:sz="5" w:space="0" w:color="000000"/>
              <w:right w:val="nil"/>
            </w:tcBorders>
          </w:tcPr>
          <w:p w14:paraId="738B283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01.1.9.1.1</w:t>
            </w:r>
          </w:p>
        </w:tc>
        <w:tc>
          <w:tcPr>
            <w:tcW w:w="4280" w:type="pct"/>
            <w:tcBorders>
              <w:top w:val="single" w:sz="5" w:space="0" w:color="000000"/>
              <w:left w:val="nil"/>
              <w:bottom w:val="single" w:sz="5" w:space="0" w:color="000000"/>
              <w:right w:val="single" w:sz="5" w:space="0" w:color="000000"/>
            </w:tcBorders>
          </w:tcPr>
          <w:p w14:paraId="3C92AA8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Iepriekš termiski apstrādāti ēdieni uz makaronu izstrādājumu un graudaugu bāzes</w:t>
            </w:r>
          </w:p>
        </w:tc>
      </w:tr>
      <w:tr w:rsidR="006E778E" w:rsidRPr="00ED3005" w14:paraId="60073550" w14:textId="77777777" w:rsidTr="00245BE2">
        <w:tc>
          <w:tcPr>
            <w:tcW w:w="720" w:type="pct"/>
            <w:tcBorders>
              <w:top w:val="single" w:sz="5" w:space="0" w:color="000000"/>
              <w:left w:val="single" w:sz="5" w:space="0" w:color="000000"/>
              <w:bottom w:val="single" w:sz="5" w:space="0" w:color="000000"/>
              <w:right w:val="nil"/>
            </w:tcBorders>
          </w:tcPr>
          <w:p w14:paraId="15FAF8D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01.1.9.1.2</w:t>
            </w:r>
          </w:p>
        </w:tc>
        <w:tc>
          <w:tcPr>
            <w:tcW w:w="4280" w:type="pct"/>
            <w:tcBorders>
              <w:top w:val="single" w:sz="5" w:space="0" w:color="000000"/>
              <w:left w:val="nil"/>
              <w:bottom w:val="single" w:sz="5" w:space="0" w:color="000000"/>
              <w:right w:val="single" w:sz="5" w:space="0" w:color="000000"/>
            </w:tcBorders>
          </w:tcPr>
          <w:p w14:paraId="582A0B7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Iepriekš termiski apstrādāti ēdieni uz gaļas un/vai zivju bāzes</w:t>
            </w:r>
          </w:p>
        </w:tc>
      </w:tr>
      <w:tr w:rsidR="006E778E" w:rsidRPr="00ED3005" w14:paraId="00342FF3" w14:textId="77777777" w:rsidTr="00245BE2">
        <w:tc>
          <w:tcPr>
            <w:tcW w:w="720" w:type="pct"/>
            <w:tcBorders>
              <w:top w:val="single" w:sz="5" w:space="0" w:color="000000"/>
              <w:left w:val="single" w:sz="5" w:space="0" w:color="000000"/>
              <w:bottom w:val="single" w:sz="5" w:space="0" w:color="000000"/>
              <w:right w:val="nil"/>
            </w:tcBorders>
          </w:tcPr>
          <w:p w14:paraId="0F9530C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01.1.9.1.3</w:t>
            </w:r>
          </w:p>
        </w:tc>
        <w:tc>
          <w:tcPr>
            <w:tcW w:w="4280" w:type="pct"/>
            <w:tcBorders>
              <w:top w:val="single" w:sz="5" w:space="0" w:color="000000"/>
              <w:left w:val="nil"/>
              <w:bottom w:val="single" w:sz="5" w:space="0" w:color="000000"/>
              <w:right w:val="single" w:sz="5" w:space="0" w:color="000000"/>
            </w:tcBorders>
          </w:tcPr>
          <w:p w14:paraId="697D1FA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Salātu kārtojumi un gatavie ēdieni uz dārzeņu bāzes</w:t>
            </w:r>
          </w:p>
        </w:tc>
      </w:tr>
      <w:tr w:rsidR="006E778E" w:rsidRPr="00ED3005" w14:paraId="12918D43" w14:textId="77777777" w:rsidTr="00245BE2">
        <w:tc>
          <w:tcPr>
            <w:tcW w:w="720" w:type="pct"/>
            <w:tcBorders>
              <w:top w:val="single" w:sz="5" w:space="0" w:color="000000"/>
              <w:left w:val="single" w:sz="5" w:space="0" w:color="000000"/>
              <w:bottom w:val="single" w:sz="5" w:space="0" w:color="000000"/>
              <w:right w:val="nil"/>
            </w:tcBorders>
          </w:tcPr>
          <w:p w14:paraId="6D202E6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01.1.9.1.4</w:t>
            </w:r>
          </w:p>
        </w:tc>
        <w:tc>
          <w:tcPr>
            <w:tcW w:w="4280" w:type="pct"/>
            <w:tcBorders>
              <w:top w:val="single" w:sz="5" w:space="0" w:color="000000"/>
              <w:left w:val="nil"/>
              <w:bottom w:val="single" w:sz="5" w:space="0" w:color="000000"/>
              <w:right w:val="single" w:sz="5" w:space="0" w:color="000000"/>
            </w:tcBorders>
          </w:tcPr>
          <w:p w14:paraId="06A211C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Sviestmaizes, picas, sāļie pīrāgi, gaļas vai zivju pīrāgi, saldēti un nesaldēti</w:t>
            </w:r>
          </w:p>
        </w:tc>
      </w:tr>
      <w:tr w:rsidR="006E778E" w:rsidRPr="00ED3005" w14:paraId="644B30CA" w14:textId="77777777" w:rsidTr="00245BE2">
        <w:tc>
          <w:tcPr>
            <w:tcW w:w="720" w:type="pct"/>
            <w:tcBorders>
              <w:top w:val="single" w:sz="5" w:space="0" w:color="000000"/>
              <w:left w:val="single" w:sz="5" w:space="0" w:color="000000"/>
              <w:bottom w:val="single" w:sz="5" w:space="0" w:color="000000"/>
              <w:right w:val="nil"/>
            </w:tcBorders>
          </w:tcPr>
          <w:p w14:paraId="74E5081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01.1.9.1.5</w:t>
            </w:r>
          </w:p>
        </w:tc>
        <w:tc>
          <w:tcPr>
            <w:tcW w:w="4280" w:type="pct"/>
            <w:tcBorders>
              <w:top w:val="single" w:sz="5" w:space="0" w:color="000000"/>
              <w:left w:val="nil"/>
              <w:bottom w:val="single" w:sz="5" w:space="0" w:color="000000"/>
              <w:right w:val="single" w:sz="5" w:space="0" w:color="000000"/>
            </w:tcBorders>
          </w:tcPr>
          <w:p w14:paraId="117583B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Omletes, pankūkas un citi gatavie ēdieni uz olu bāzes</w:t>
            </w:r>
          </w:p>
        </w:tc>
      </w:tr>
      <w:tr w:rsidR="006E778E" w:rsidRPr="00ED3005" w14:paraId="6536A015" w14:textId="77777777" w:rsidTr="00245BE2">
        <w:tc>
          <w:tcPr>
            <w:tcW w:w="720" w:type="pct"/>
            <w:tcBorders>
              <w:top w:val="single" w:sz="5" w:space="0" w:color="000000"/>
              <w:left w:val="single" w:sz="5" w:space="0" w:color="000000"/>
              <w:bottom w:val="single" w:sz="5" w:space="0" w:color="000000"/>
              <w:right w:val="nil"/>
            </w:tcBorders>
          </w:tcPr>
          <w:p w14:paraId="339B946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01.1.9.1.6</w:t>
            </w:r>
          </w:p>
        </w:tc>
        <w:tc>
          <w:tcPr>
            <w:tcW w:w="4280" w:type="pct"/>
            <w:tcBorders>
              <w:top w:val="single" w:sz="5" w:space="0" w:color="000000"/>
              <w:left w:val="nil"/>
              <w:bottom w:val="single" w:sz="5" w:space="0" w:color="000000"/>
              <w:right w:val="single" w:sz="5" w:space="0" w:color="000000"/>
            </w:tcBorders>
          </w:tcPr>
          <w:p w14:paraId="7298A67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Gatavās zupas</w:t>
            </w:r>
          </w:p>
        </w:tc>
      </w:tr>
      <w:tr w:rsidR="006E778E" w:rsidRPr="00ED3005" w14:paraId="13684541" w14:textId="77777777" w:rsidTr="00245BE2">
        <w:tc>
          <w:tcPr>
            <w:tcW w:w="720" w:type="pct"/>
            <w:tcBorders>
              <w:top w:val="single" w:sz="5" w:space="0" w:color="000000"/>
              <w:left w:val="single" w:sz="5" w:space="0" w:color="000000"/>
              <w:bottom w:val="single" w:sz="5" w:space="0" w:color="000000"/>
              <w:right w:val="nil"/>
            </w:tcBorders>
          </w:tcPr>
          <w:p w14:paraId="7BA82DD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01.1.9.1.9</w:t>
            </w:r>
          </w:p>
        </w:tc>
        <w:tc>
          <w:tcPr>
            <w:tcW w:w="4280" w:type="pct"/>
            <w:tcBorders>
              <w:top w:val="single" w:sz="5" w:space="0" w:color="000000"/>
              <w:left w:val="nil"/>
              <w:bottom w:val="single" w:sz="5" w:space="0" w:color="000000"/>
              <w:right w:val="single" w:sz="5" w:space="0" w:color="000000"/>
            </w:tcBorders>
          </w:tcPr>
          <w:p w14:paraId="7DF3F76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gatavie ēdieni un maltītes</w:t>
            </w:r>
          </w:p>
        </w:tc>
      </w:tr>
      <w:tr w:rsidR="006E778E" w:rsidRPr="00ED3005" w14:paraId="6C3E6F6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2357FB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w:t>
            </w:r>
          </w:p>
        </w:tc>
        <w:tc>
          <w:tcPr>
            <w:tcW w:w="4280" w:type="pct"/>
            <w:tcBorders>
              <w:top w:val="single" w:sz="5" w:space="0" w:color="000000"/>
              <w:left w:val="nil"/>
              <w:bottom w:val="single" w:sz="5" w:space="0" w:color="000000"/>
              <w:right w:val="single" w:sz="5" w:space="0" w:color="000000"/>
            </w:tcBorders>
            <w:shd w:val="clear" w:color="auto" w:fill="F1F1F1"/>
          </w:tcPr>
          <w:p w14:paraId="7970822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Zīdaiņu pārtika (</w:t>
            </w:r>
            <w:r>
              <w:rPr>
                <w:rFonts w:ascii="Times New Roman" w:hAnsi="Times New Roman"/>
                <w:i/>
                <w:iCs/>
              </w:rPr>
              <w:t>ND</w:t>
            </w:r>
            <w:r>
              <w:rPr>
                <w:rFonts w:ascii="Times New Roman" w:hAnsi="Times New Roman"/>
              </w:rPr>
              <w:t>)</w:t>
            </w:r>
          </w:p>
        </w:tc>
      </w:tr>
      <w:tr w:rsidR="006E778E" w:rsidRPr="00ED3005" w14:paraId="7891350D" w14:textId="77777777" w:rsidTr="00245BE2">
        <w:tc>
          <w:tcPr>
            <w:tcW w:w="720" w:type="pct"/>
            <w:tcBorders>
              <w:top w:val="single" w:sz="5" w:space="0" w:color="000000"/>
              <w:left w:val="single" w:sz="5" w:space="0" w:color="000000"/>
              <w:bottom w:val="single" w:sz="5" w:space="0" w:color="000000"/>
              <w:right w:val="nil"/>
            </w:tcBorders>
          </w:tcPr>
          <w:p w14:paraId="3245B7A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01.1.9.2.1</w:t>
            </w:r>
          </w:p>
        </w:tc>
        <w:tc>
          <w:tcPr>
            <w:tcW w:w="4280" w:type="pct"/>
            <w:tcBorders>
              <w:top w:val="single" w:sz="5" w:space="0" w:color="000000"/>
              <w:left w:val="nil"/>
              <w:bottom w:val="single" w:sz="5" w:space="0" w:color="000000"/>
              <w:right w:val="single" w:sz="5" w:space="0" w:color="000000"/>
            </w:tcBorders>
          </w:tcPr>
          <w:p w14:paraId="37A2B89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Piena maisījumi zīdaiņiem</w:t>
            </w:r>
          </w:p>
        </w:tc>
      </w:tr>
      <w:tr w:rsidR="006E778E" w:rsidRPr="00ED3005" w14:paraId="5DE13D94" w14:textId="77777777" w:rsidTr="00245BE2">
        <w:tc>
          <w:tcPr>
            <w:tcW w:w="720" w:type="pct"/>
            <w:tcBorders>
              <w:top w:val="single" w:sz="5" w:space="0" w:color="000000"/>
              <w:left w:val="single" w:sz="5" w:space="0" w:color="000000"/>
              <w:bottom w:val="single" w:sz="5" w:space="0" w:color="000000"/>
              <w:right w:val="nil"/>
            </w:tcBorders>
          </w:tcPr>
          <w:p w14:paraId="75AD21A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01.1.9.2.2</w:t>
            </w:r>
          </w:p>
        </w:tc>
        <w:tc>
          <w:tcPr>
            <w:tcW w:w="4280" w:type="pct"/>
            <w:tcBorders>
              <w:top w:val="single" w:sz="5" w:space="0" w:color="000000"/>
              <w:left w:val="nil"/>
              <w:bottom w:val="single" w:sz="5" w:space="0" w:color="000000"/>
              <w:right w:val="single" w:sz="5" w:space="0" w:color="000000"/>
            </w:tcBorders>
          </w:tcPr>
          <w:p w14:paraId="0DF07C6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Zīdaiņu rīsu pārslas un zīdaiņu ēdieniem paredzēti milti</w:t>
            </w:r>
          </w:p>
        </w:tc>
      </w:tr>
      <w:tr w:rsidR="006E778E" w:rsidRPr="00ED3005" w14:paraId="016275D2" w14:textId="77777777" w:rsidTr="00245BE2">
        <w:tc>
          <w:tcPr>
            <w:tcW w:w="720" w:type="pct"/>
            <w:tcBorders>
              <w:top w:val="single" w:sz="5" w:space="0" w:color="000000"/>
              <w:left w:val="single" w:sz="5" w:space="0" w:color="000000"/>
              <w:bottom w:val="single" w:sz="5" w:space="0" w:color="000000"/>
              <w:right w:val="nil"/>
            </w:tcBorders>
          </w:tcPr>
          <w:p w14:paraId="25043F8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01.1.9.2.3</w:t>
            </w:r>
          </w:p>
        </w:tc>
        <w:tc>
          <w:tcPr>
            <w:tcW w:w="4280" w:type="pct"/>
            <w:tcBorders>
              <w:top w:val="single" w:sz="5" w:space="0" w:color="000000"/>
              <w:left w:val="nil"/>
              <w:bottom w:val="single" w:sz="5" w:space="0" w:color="000000"/>
              <w:right w:val="single" w:sz="5" w:space="0" w:color="000000"/>
            </w:tcBorders>
          </w:tcPr>
          <w:p w14:paraId="2F05823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Homogenizēta zīdaiņu pārtika</w:t>
            </w:r>
          </w:p>
        </w:tc>
      </w:tr>
      <w:tr w:rsidR="006E778E" w:rsidRPr="00ED3005" w14:paraId="61C6D658" w14:textId="77777777" w:rsidTr="00245BE2">
        <w:tc>
          <w:tcPr>
            <w:tcW w:w="720" w:type="pct"/>
            <w:tcBorders>
              <w:top w:val="single" w:sz="5" w:space="0" w:color="000000"/>
              <w:left w:val="single" w:sz="5" w:space="0" w:color="000000"/>
              <w:bottom w:val="single" w:sz="5" w:space="0" w:color="000000"/>
              <w:right w:val="nil"/>
            </w:tcBorders>
          </w:tcPr>
          <w:p w14:paraId="394E9EF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01.1.9.2.9</w:t>
            </w:r>
          </w:p>
        </w:tc>
        <w:tc>
          <w:tcPr>
            <w:tcW w:w="4280" w:type="pct"/>
            <w:tcBorders>
              <w:top w:val="single" w:sz="5" w:space="0" w:color="000000"/>
              <w:left w:val="nil"/>
              <w:bottom w:val="single" w:sz="5" w:space="0" w:color="000000"/>
              <w:right w:val="single" w:sz="5" w:space="0" w:color="000000"/>
            </w:tcBorders>
          </w:tcPr>
          <w:p w14:paraId="1835C4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 zīdaiņu pārtika</w:t>
            </w:r>
          </w:p>
        </w:tc>
      </w:tr>
      <w:tr w:rsidR="006E778E" w:rsidRPr="00ED3005" w14:paraId="5265AEB2"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419E25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01.1.9.3</w:t>
            </w:r>
          </w:p>
        </w:tc>
        <w:tc>
          <w:tcPr>
            <w:tcW w:w="4280" w:type="pct"/>
            <w:tcBorders>
              <w:top w:val="single" w:sz="5" w:space="0" w:color="000000"/>
              <w:left w:val="nil"/>
              <w:bottom w:val="single" w:sz="5" w:space="0" w:color="000000"/>
              <w:right w:val="single" w:sz="5" w:space="0" w:color="000000"/>
            </w:tcBorders>
            <w:shd w:val="clear" w:color="auto" w:fill="F1F1F1"/>
          </w:tcPr>
          <w:p w14:paraId="100CB41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Sāls, garšas pastiprinātāji un mērces (</w:t>
            </w:r>
            <w:r>
              <w:rPr>
                <w:rFonts w:ascii="Times New Roman" w:hAnsi="Times New Roman"/>
                <w:i/>
                <w:iCs/>
              </w:rPr>
              <w:t>ND</w:t>
            </w:r>
            <w:r>
              <w:rPr>
                <w:rFonts w:ascii="Times New Roman" w:hAnsi="Times New Roman"/>
              </w:rPr>
              <w:t>)</w:t>
            </w:r>
          </w:p>
        </w:tc>
      </w:tr>
      <w:tr w:rsidR="006E778E" w:rsidRPr="00ED3005" w14:paraId="33107886" w14:textId="77777777" w:rsidTr="00245BE2">
        <w:tc>
          <w:tcPr>
            <w:tcW w:w="720" w:type="pct"/>
            <w:tcBorders>
              <w:top w:val="single" w:sz="5" w:space="0" w:color="000000"/>
              <w:left w:val="single" w:sz="5" w:space="0" w:color="000000"/>
              <w:bottom w:val="single" w:sz="5" w:space="0" w:color="000000"/>
              <w:right w:val="nil"/>
            </w:tcBorders>
          </w:tcPr>
          <w:p w14:paraId="21EBC26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01.1.9.3.1</w:t>
            </w:r>
          </w:p>
        </w:tc>
        <w:tc>
          <w:tcPr>
            <w:tcW w:w="4280" w:type="pct"/>
            <w:tcBorders>
              <w:top w:val="single" w:sz="5" w:space="0" w:color="000000"/>
              <w:left w:val="nil"/>
              <w:bottom w:val="single" w:sz="5" w:space="0" w:color="000000"/>
              <w:right w:val="single" w:sz="5" w:space="0" w:color="000000"/>
            </w:tcBorders>
          </w:tcPr>
          <w:p w14:paraId="6C8E885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Sāls</w:t>
            </w:r>
          </w:p>
        </w:tc>
      </w:tr>
      <w:tr w:rsidR="006E778E" w:rsidRPr="00ED3005" w14:paraId="1B44DA0B" w14:textId="77777777" w:rsidTr="00245BE2">
        <w:tc>
          <w:tcPr>
            <w:tcW w:w="720" w:type="pct"/>
            <w:tcBorders>
              <w:top w:val="single" w:sz="5" w:space="0" w:color="000000"/>
              <w:left w:val="single" w:sz="5" w:space="0" w:color="000000"/>
              <w:bottom w:val="single" w:sz="5" w:space="0" w:color="000000"/>
              <w:right w:val="nil"/>
            </w:tcBorders>
          </w:tcPr>
          <w:p w14:paraId="19EC722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01.1.9.3.9</w:t>
            </w:r>
          </w:p>
        </w:tc>
        <w:tc>
          <w:tcPr>
            <w:tcW w:w="4280" w:type="pct"/>
            <w:tcBorders>
              <w:top w:val="single" w:sz="5" w:space="0" w:color="000000"/>
              <w:left w:val="nil"/>
              <w:bottom w:val="single" w:sz="5" w:space="0" w:color="000000"/>
              <w:right w:val="single" w:sz="5" w:space="0" w:color="000000"/>
            </w:tcBorders>
          </w:tcPr>
          <w:p w14:paraId="1EE3912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mērces un garšas piedevas</w:t>
            </w:r>
          </w:p>
        </w:tc>
      </w:tr>
      <w:tr w:rsidR="006E778E" w:rsidRPr="00ED3005" w14:paraId="56DD139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B6D8D0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01.1.9.4</w:t>
            </w:r>
          </w:p>
        </w:tc>
        <w:tc>
          <w:tcPr>
            <w:tcW w:w="4280" w:type="pct"/>
            <w:tcBorders>
              <w:top w:val="single" w:sz="5" w:space="0" w:color="000000"/>
              <w:left w:val="nil"/>
              <w:bottom w:val="single" w:sz="5" w:space="0" w:color="000000"/>
              <w:right w:val="single" w:sz="5" w:space="0" w:color="000000"/>
            </w:tcBorders>
            <w:shd w:val="clear" w:color="auto" w:fill="F1F1F1"/>
          </w:tcPr>
          <w:p w14:paraId="74C8CFE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Garšvielas, kulinārijas garšaugi un sēklas (</w:t>
            </w:r>
            <w:r>
              <w:rPr>
                <w:rFonts w:ascii="Times New Roman" w:hAnsi="Times New Roman"/>
                <w:i/>
                <w:iCs/>
              </w:rPr>
              <w:t>ND</w:t>
            </w:r>
            <w:r>
              <w:rPr>
                <w:rFonts w:ascii="Times New Roman" w:hAnsi="Times New Roman"/>
              </w:rPr>
              <w:t>)</w:t>
            </w:r>
          </w:p>
        </w:tc>
      </w:tr>
      <w:tr w:rsidR="006E778E" w:rsidRPr="00ED3005" w14:paraId="266140FE" w14:textId="77777777" w:rsidTr="00245BE2">
        <w:tc>
          <w:tcPr>
            <w:tcW w:w="720" w:type="pct"/>
            <w:tcBorders>
              <w:top w:val="single" w:sz="5" w:space="0" w:color="000000"/>
              <w:left w:val="single" w:sz="5" w:space="0" w:color="000000"/>
              <w:bottom w:val="single" w:sz="5" w:space="0" w:color="000000"/>
              <w:right w:val="nil"/>
            </w:tcBorders>
          </w:tcPr>
          <w:p w14:paraId="7A45115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01.1.9.4.0</w:t>
            </w:r>
          </w:p>
        </w:tc>
        <w:tc>
          <w:tcPr>
            <w:tcW w:w="4280" w:type="pct"/>
            <w:tcBorders>
              <w:top w:val="single" w:sz="5" w:space="0" w:color="000000"/>
              <w:left w:val="nil"/>
              <w:bottom w:val="single" w:sz="5" w:space="0" w:color="000000"/>
              <w:right w:val="single" w:sz="5" w:space="0" w:color="000000"/>
            </w:tcBorders>
          </w:tcPr>
          <w:p w14:paraId="46B845F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Garšvielas, kulinārijas garšaugi un sēklas</w:t>
            </w:r>
          </w:p>
        </w:tc>
      </w:tr>
      <w:tr w:rsidR="006E778E" w:rsidRPr="00ED3005" w14:paraId="76B29391"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C071A7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01.1.9.9</w:t>
            </w:r>
          </w:p>
        </w:tc>
        <w:tc>
          <w:tcPr>
            <w:tcW w:w="4280" w:type="pct"/>
            <w:tcBorders>
              <w:top w:val="single" w:sz="5" w:space="0" w:color="000000"/>
              <w:left w:val="nil"/>
              <w:bottom w:val="single" w:sz="5" w:space="0" w:color="000000"/>
              <w:right w:val="single" w:sz="5" w:space="0" w:color="000000"/>
            </w:tcBorders>
            <w:shd w:val="clear" w:color="auto" w:fill="F1F1F1"/>
          </w:tcPr>
          <w:p w14:paraId="378EA73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Citur neklasificēti pārtikas produkti (</w:t>
            </w:r>
            <w:r>
              <w:rPr>
                <w:rFonts w:ascii="Times New Roman" w:hAnsi="Times New Roman"/>
                <w:i/>
                <w:iCs/>
              </w:rPr>
              <w:t>ND</w:t>
            </w:r>
            <w:r>
              <w:rPr>
                <w:rFonts w:ascii="Times New Roman" w:hAnsi="Times New Roman"/>
              </w:rPr>
              <w:t>)</w:t>
            </w:r>
          </w:p>
        </w:tc>
      </w:tr>
      <w:tr w:rsidR="006E778E" w:rsidRPr="00ED3005" w14:paraId="5770EE9C" w14:textId="77777777" w:rsidTr="00245BE2">
        <w:tc>
          <w:tcPr>
            <w:tcW w:w="720" w:type="pct"/>
            <w:tcBorders>
              <w:top w:val="single" w:sz="5" w:space="0" w:color="000000"/>
              <w:left w:val="single" w:sz="5" w:space="0" w:color="000000"/>
              <w:bottom w:val="single" w:sz="5" w:space="0" w:color="000000"/>
              <w:right w:val="nil"/>
            </w:tcBorders>
          </w:tcPr>
          <w:p w14:paraId="3BD41BA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01.1.9.9.0</w:t>
            </w:r>
          </w:p>
        </w:tc>
        <w:tc>
          <w:tcPr>
            <w:tcW w:w="4280" w:type="pct"/>
            <w:tcBorders>
              <w:top w:val="single" w:sz="5" w:space="0" w:color="000000"/>
              <w:left w:val="nil"/>
              <w:bottom w:val="single" w:sz="5" w:space="0" w:color="000000"/>
              <w:right w:val="single" w:sz="5" w:space="0" w:color="000000"/>
            </w:tcBorders>
          </w:tcPr>
          <w:p w14:paraId="5335F12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Citur neklasificēti pārtikas produkti</w:t>
            </w:r>
          </w:p>
        </w:tc>
      </w:tr>
      <w:tr w:rsidR="006E778E" w:rsidRPr="00ED3005" w14:paraId="3866DD12" w14:textId="77777777" w:rsidTr="00245BE2">
        <w:tc>
          <w:tcPr>
            <w:tcW w:w="720" w:type="pct"/>
            <w:tcBorders>
              <w:top w:val="single" w:sz="5" w:space="0" w:color="000000"/>
              <w:left w:val="single" w:sz="5" w:space="0" w:color="000000"/>
              <w:bottom w:val="single" w:sz="5" w:space="0" w:color="000000"/>
              <w:right w:val="nil"/>
            </w:tcBorders>
            <w:shd w:val="clear" w:color="auto" w:fill="BEBEBE"/>
          </w:tcPr>
          <w:p w14:paraId="227EAC2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w:t>
            </w:r>
          </w:p>
        </w:tc>
        <w:tc>
          <w:tcPr>
            <w:tcW w:w="4280" w:type="pct"/>
            <w:tcBorders>
              <w:top w:val="single" w:sz="5" w:space="0" w:color="000000"/>
              <w:left w:val="nil"/>
              <w:bottom w:val="single" w:sz="5" w:space="0" w:color="000000"/>
              <w:right w:val="single" w:sz="5" w:space="0" w:color="000000"/>
            </w:tcBorders>
            <w:shd w:val="clear" w:color="auto" w:fill="BEBEBE"/>
          </w:tcPr>
          <w:p w14:paraId="709FAAC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BEZALKOHOLISKIE DZĒRIENI</w:t>
            </w:r>
          </w:p>
        </w:tc>
      </w:tr>
      <w:tr w:rsidR="006E778E" w:rsidRPr="00ED3005" w14:paraId="196AD39A"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5D3BDA7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01.2.1</w:t>
            </w:r>
          </w:p>
        </w:tc>
        <w:tc>
          <w:tcPr>
            <w:tcW w:w="4280" w:type="pct"/>
            <w:tcBorders>
              <w:top w:val="single" w:sz="5" w:space="0" w:color="000000"/>
              <w:left w:val="nil"/>
              <w:bottom w:val="single" w:sz="5" w:space="0" w:color="000000"/>
              <w:right w:val="single" w:sz="5" w:space="0" w:color="000000"/>
            </w:tcBorders>
            <w:shd w:val="clear" w:color="auto" w:fill="D9D9D9"/>
          </w:tcPr>
          <w:p w14:paraId="5C39331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un dārzeņu sulas (</w:t>
            </w:r>
            <w:r>
              <w:rPr>
                <w:rFonts w:ascii="Times New Roman" w:hAnsi="Times New Roman"/>
                <w:i/>
                <w:iCs/>
              </w:rPr>
              <w:t>ND</w:t>
            </w:r>
            <w:r>
              <w:rPr>
                <w:rFonts w:ascii="Times New Roman" w:hAnsi="Times New Roman"/>
              </w:rPr>
              <w:t>)</w:t>
            </w:r>
          </w:p>
        </w:tc>
      </w:tr>
      <w:tr w:rsidR="006E778E" w:rsidRPr="00ED3005" w14:paraId="028B8173"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2447C4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01.2.1.0</w:t>
            </w:r>
          </w:p>
        </w:tc>
        <w:tc>
          <w:tcPr>
            <w:tcW w:w="4280" w:type="pct"/>
            <w:tcBorders>
              <w:top w:val="single" w:sz="5" w:space="0" w:color="000000"/>
              <w:left w:val="nil"/>
              <w:bottom w:val="single" w:sz="5" w:space="0" w:color="000000"/>
              <w:right w:val="single" w:sz="5" w:space="0" w:color="000000"/>
            </w:tcBorders>
            <w:shd w:val="clear" w:color="auto" w:fill="F1F1F1"/>
          </w:tcPr>
          <w:p w14:paraId="0860BEF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un dārzeņu sulas (</w:t>
            </w:r>
            <w:r>
              <w:rPr>
                <w:rFonts w:ascii="Times New Roman" w:hAnsi="Times New Roman"/>
                <w:i/>
                <w:iCs/>
              </w:rPr>
              <w:t>ND</w:t>
            </w:r>
            <w:r>
              <w:rPr>
                <w:rFonts w:ascii="Times New Roman" w:hAnsi="Times New Roman"/>
              </w:rPr>
              <w:t>)</w:t>
            </w:r>
          </w:p>
        </w:tc>
      </w:tr>
      <w:tr w:rsidR="006E778E" w:rsidRPr="00ED3005" w14:paraId="731BEFAE" w14:textId="77777777" w:rsidTr="00245BE2">
        <w:tc>
          <w:tcPr>
            <w:tcW w:w="720" w:type="pct"/>
            <w:tcBorders>
              <w:top w:val="single" w:sz="5" w:space="0" w:color="000000"/>
              <w:left w:val="single" w:sz="5" w:space="0" w:color="000000"/>
              <w:bottom w:val="single" w:sz="5" w:space="0" w:color="000000"/>
              <w:right w:val="nil"/>
            </w:tcBorders>
          </w:tcPr>
          <w:p w14:paraId="3CF1B93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01.2.1.0.0</w:t>
            </w:r>
          </w:p>
        </w:tc>
        <w:tc>
          <w:tcPr>
            <w:tcW w:w="4280" w:type="pct"/>
            <w:tcBorders>
              <w:top w:val="single" w:sz="5" w:space="0" w:color="000000"/>
              <w:left w:val="nil"/>
              <w:bottom w:val="single" w:sz="5" w:space="0" w:color="000000"/>
              <w:right w:val="single" w:sz="5" w:space="0" w:color="000000"/>
            </w:tcBorders>
          </w:tcPr>
          <w:p w14:paraId="205B8C2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un dārzeņu sulas</w:t>
            </w:r>
          </w:p>
        </w:tc>
      </w:tr>
      <w:tr w:rsidR="006E778E" w:rsidRPr="00ED3005" w14:paraId="4F747510"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11C6E5A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w:t>
            </w:r>
          </w:p>
        </w:tc>
        <w:tc>
          <w:tcPr>
            <w:tcW w:w="4280" w:type="pct"/>
            <w:tcBorders>
              <w:top w:val="single" w:sz="5" w:space="0" w:color="000000"/>
              <w:left w:val="nil"/>
              <w:bottom w:val="single" w:sz="5" w:space="0" w:color="000000"/>
              <w:right w:val="single" w:sz="5" w:space="0" w:color="000000"/>
            </w:tcBorders>
            <w:shd w:val="clear" w:color="auto" w:fill="D9D9D9"/>
          </w:tcPr>
          <w:p w14:paraId="166583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Kafija un kafijas aizvietotāji (</w:t>
            </w:r>
            <w:r>
              <w:rPr>
                <w:rFonts w:ascii="Times New Roman" w:hAnsi="Times New Roman"/>
                <w:i/>
                <w:iCs/>
              </w:rPr>
              <w:t>ND</w:t>
            </w:r>
            <w:r>
              <w:rPr>
                <w:rFonts w:ascii="Times New Roman" w:hAnsi="Times New Roman"/>
              </w:rPr>
              <w:t>)</w:t>
            </w:r>
          </w:p>
        </w:tc>
      </w:tr>
      <w:tr w:rsidR="006E778E" w:rsidRPr="00ED3005" w14:paraId="1C635772"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1BBD38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01.2.2.0</w:t>
            </w:r>
          </w:p>
        </w:tc>
        <w:tc>
          <w:tcPr>
            <w:tcW w:w="4280" w:type="pct"/>
            <w:tcBorders>
              <w:top w:val="single" w:sz="5" w:space="0" w:color="000000"/>
              <w:left w:val="nil"/>
              <w:bottom w:val="single" w:sz="5" w:space="0" w:color="000000"/>
              <w:right w:val="single" w:sz="5" w:space="0" w:color="000000"/>
            </w:tcBorders>
            <w:shd w:val="clear" w:color="auto" w:fill="F1F1F1"/>
          </w:tcPr>
          <w:p w14:paraId="5DAEF7C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Kafija un kafijas aizvietotāji (</w:t>
            </w:r>
            <w:r>
              <w:rPr>
                <w:rFonts w:ascii="Times New Roman" w:hAnsi="Times New Roman"/>
                <w:i/>
                <w:iCs/>
              </w:rPr>
              <w:t>ND</w:t>
            </w:r>
            <w:r>
              <w:rPr>
                <w:rFonts w:ascii="Times New Roman" w:hAnsi="Times New Roman"/>
              </w:rPr>
              <w:t>)</w:t>
            </w:r>
          </w:p>
        </w:tc>
      </w:tr>
      <w:tr w:rsidR="006E778E" w:rsidRPr="00ED3005" w14:paraId="36D3D009" w14:textId="77777777" w:rsidTr="00245BE2">
        <w:tc>
          <w:tcPr>
            <w:tcW w:w="720" w:type="pct"/>
            <w:tcBorders>
              <w:top w:val="single" w:sz="5" w:space="0" w:color="000000"/>
              <w:left w:val="single" w:sz="5" w:space="0" w:color="000000"/>
              <w:bottom w:val="single" w:sz="5" w:space="0" w:color="000000"/>
              <w:right w:val="nil"/>
            </w:tcBorders>
          </w:tcPr>
          <w:p w14:paraId="2A1E69F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01.2.2.0.1</w:t>
            </w:r>
          </w:p>
        </w:tc>
        <w:tc>
          <w:tcPr>
            <w:tcW w:w="4280" w:type="pct"/>
            <w:tcBorders>
              <w:top w:val="single" w:sz="5" w:space="0" w:color="000000"/>
              <w:left w:val="nil"/>
              <w:bottom w:val="single" w:sz="5" w:space="0" w:color="000000"/>
              <w:right w:val="single" w:sz="5" w:space="0" w:color="000000"/>
            </w:tcBorders>
          </w:tcPr>
          <w:p w14:paraId="6BD3C90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Kafija</w:t>
            </w:r>
          </w:p>
        </w:tc>
      </w:tr>
      <w:tr w:rsidR="006E778E" w:rsidRPr="00ED3005" w14:paraId="3AB9DE70" w14:textId="77777777" w:rsidTr="00245BE2">
        <w:tc>
          <w:tcPr>
            <w:tcW w:w="720" w:type="pct"/>
            <w:tcBorders>
              <w:top w:val="single" w:sz="5" w:space="0" w:color="000000"/>
              <w:left w:val="single" w:sz="5" w:space="0" w:color="000000"/>
              <w:bottom w:val="single" w:sz="5" w:space="0" w:color="000000"/>
              <w:right w:val="nil"/>
            </w:tcBorders>
          </w:tcPr>
          <w:p w14:paraId="76E0AFA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01.2.2.0.2</w:t>
            </w:r>
          </w:p>
        </w:tc>
        <w:tc>
          <w:tcPr>
            <w:tcW w:w="4280" w:type="pct"/>
            <w:tcBorders>
              <w:top w:val="single" w:sz="5" w:space="0" w:color="000000"/>
              <w:left w:val="nil"/>
              <w:bottom w:val="single" w:sz="5" w:space="0" w:color="000000"/>
              <w:right w:val="single" w:sz="5" w:space="0" w:color="000000"/>
            </w:tcBorders>
          </w:tcPr>
          <w:p w14:paraId="24BE7C7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Kafijas aizvietotāji</w:t>
            </w:r>
          </w:p>
        </w:tc>
      </w:tr>
      <w:tr w:rsidR="006E778E" w:rsidRPr="00ED3005" w14:paraId="327DD2A9" w14:textId="77777777" w:rsidTr="00245BE2">
        <w:tc>
          <w:tcPr>
            <w:tcW w:w="720" w:type="pct"/>
            <w:tcBorders>
              <w:top w:val="single" w:sz="5" w:space="0" w:color="000000"/>
              <w:left w:val="single" w:sz="5" w:space="0" w:color="000000"/>
              <w:bottom w:val="single" w:sz="5" w:space="0" w:color="000000"/>
              <w:right w:val="nil"/>
            </w:tcBorders>
          </w:tcPr>
          <w:p w14:paraId="0797362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01.2.2.0.9</w:t>
            </w:r>
          </w:p>
        </w:tc>
        <w:tc>
          <w:tcPr>
            <w:tcW w:w="4280" w:type="pct"/>
            <w:tcBorders>
              <w:top w:val="single" w:sz="5" w:space="0" w:color="000000"/>
              <w:left w:val="nil"/>
              <w:bottom w:val="single" w:sz="5" w:space="0" w:color="000000"/>
              <w:right w:val="single" w:sz="5" w:space="0" w:color="000000"/>
            </w:tcBorders>
          </w:tcPr>
          <w:p w14:paraId="4F05F46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 kafija</w:t>
            </w:r>
          </w:p>
        </w:tc>
      </w:tr>
      <w:tr w:rsidR="006E778E" w:rsidRPr="00ED3005" w14:paraId="469135E8"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20075C9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w:t>
            </w:r>
          </w:p>
        </w:tc>
        <w:tc>
          <w:tcPr>
            <w:tcW w:w="4280" w:type="pct"/>
            <w:tcBorders>
              <w:top w:val="single" w:sz="5" w:space="0" w:color="000000"/>
              <w:left w:val="nil"/>
              <w:bottom w:val="single" w:sz="5" w:space="0" w:color="000000"/>
              <w:right w:val="single" w:sz="5" w:space="0" w:color="000000"/>
            </w:tcBorders>
            <w:shd w:val="clear" w:color="auto" w:fill="D9D9D9"/>
          </w:tcPr>
          <w:p w14:paraId="5576B88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Tēja, mate un citi augu produkti uzlējumiem</w:t>
            </w:r>
          </w:p>
        </w:tc>
      </w:tr>
      <w:tr w:rsidR="006E778E" w:rsidRPr="00ED3005" w14:paraId="18685CD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BCDE79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w:t>
            </w:r>
          </w:p>
        </w:tc>
        <w:tc>
          <w:tcPr>
            <w:tcW w:w="4280" w:type="pct"/>
            <w:tcBorders>
              <w:top w:val="single" w:sz="5" w:space="0" w:color="000000"/>
              <w:left w:val="nil"/>
              <w:bottom w:val="single" w:sz="5" w:space="0" w:color="000000"/>
              <w:right w:val="single" w:sz="5" w:space="0" w:color="000000"/>
            </w:tcBorders>
            <w:shd w:val="clear" w:color="auto" w:fill="F1F1F1"/>
          </w:tcPr>
          <w:p w14:paraId="353A4B5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Tēja, mate un citi augu produkti uzlējumiem</w:t>
            </w:r>
          </w:p>
        </w:tc>
      </w:tr>
      <w:tr w:rsidR="006E778E" w:rsidRPr="00ED3005" w14:paraId="3603D122" w14:textId="77777777" w:rsidTr="00245BE2">
        <w:tc>
          <w:tcPr>
            <w:tcW w:w="720" w:type="pct"/>
            <w:tcBorders>
              <w:top w:val="single" w:sz="5" w:space="0" w:color="000000"/>
              <w:left w:val="single" w:sz="5" w:space="0" w:color="000000"/>
              <w:bottom w:val="single" w:sz="5" w:space="0" w:color="000000"/>
              <w:right w:val="nil"/>
            </w:tcBorders>
          </w:tcPr>
          <w:p w14:paraId="76BF361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01.2.3.0.1</w:t>
            </w:r>
          </w:p>
        </w:tc>
        <w:tc>
          <w:tcPr>
            <w:tcW w:w="4280" w:type="pct"/>
            <w:tcBorders>
              <w:top w:val="single" w:sz="5" w:space="0" w:color="000000"/>
              <w:left w:val="nil"/>
              <w:bottom w:val="single" w:sz="5" w:space="0" w:color="000000"/>
              <w:right w:val="single" w:sz="5" w:space="0" w:color="000000"/>
            </w:tcBorders>
          </w:tcPr>
          <w:p w14:paraId="208C00B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Zaļā tēja, lapas</w:t>
            </w:r>
          </w:p>
        </w:tc>
      </w:tr>
      <w:tr w:rsidR="006E778E" w:rsidRPr="00ED3005" w14:paraId="628EAE13" w14:textId="77777777" w:rsidTr="00245BE2">
        <w:tc>
          <w:tcPr>
            <w:tcW w:w="720" w:type="pct"/>
            <w:tcBorders>
              <w:top w:val="single" w:sz="5" w:space="0" w:color="000000"/>
              <w:left w:val="single" w:sz="5" w:space="0" w:color="000000"/>
              <w:bottom w:val="single" w:sz="5" w:space="0" w:color="000000"/>
              <w:right w:val="nil"/>
            </w:tcBorders>
          </w:tcPr>
          <w:p w14:paraId="4B7AD3B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01.2.3.0.2</w:t>
            </w:r>
          </w:p>
        </w:tc>
        <w:tc>
          <w:tcPr>
            <w:tcW w:w="4280" w:type="pct"/>
            <w:tcBorders>
              <w:top w:val="single" w:sz="5" w:space="0" w:color="000000"/>
              <w:left w:val="nil"/>
              <w:bottom w:val="single" w:sz="5" w:space="0" w:color="000000"/>
              <w:right w:val="single" w:sz="5" w:space="0" w:color="000000"/>
            </w:tcBorders>
          </w:tcPr>
          <w:p w14:paraId="4219604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Melnā tēja, lapas</w:t>
            </w:r>
          </w:p>
        </w:tc>
      </w:tr>
      <w:tr w:rsidR="006E778E" w:rsidRPr="00ED3005" w14:paraId="593494AE" w14:textId="77777777" w:rsidTr="00245BE2">
        <w:tc>
          <w:tcPr>
            <w:tcW w:w="720" w:type="pct"/>
            <w:tcBorders>
              <w:top w:val="single" w:sz="5" w:space="0" w:color="000000"/>
              <w:left w:val="single" w:sz="5" w:space="0" w:color="000000"/>
              <w:bottom w:val="single" w:sz="5" w:space="0" w:color="000000"/>
              <w:right w:val="nil"/>
            </w:tcBorders>
          </w:tcPr>
          <w:p w14:paraId="16B8F08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01.2.3.0.3</w:t>
            </w:r>
          </w:p>
        </w:tc>
        <w:tc>
          <w:tcPr>
            <w:tcW w:w="4280" w:type="pct"/>
            <w:tcBorders>
              <w:top w:val="single" w:sz="5" w:space="0" w:color="000000"/>
              <w:left w:val="nil"/>
              <w:bottom w:val="single" w:sz="5" w:space="0" w:color="000000"/>
              <w:right w:val="single" w:sz="5" w:space="0" w:color="000000"/>
            </w:tcBorders>
          </w:tcPr>
          <w:p w14:paraId="4FF0853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Ledus tēja</w:t>
            </w:r>
          </w:p>
        </w:tc>
      </w:tr>
      <w:tr w:rsidR="006E778E" w:rsidRPr="00ED3005" w14:paraId="0A26232D" w14:textId="77777777" w:rsidTr="00245BE2">
        <w:tc>
          <w:tcPr>
            <w:tcW w:w="720" w:type="pct"/>
            <w:tcBorders>
              <w:top w:val="single" w:sz="5" w:space="0" w:color="000000"/>
              <w:left w:val="single" w:sz="5" w:space="0" w:color="000000"/>
              <w:bottom w:val="single" w:sz="5" w:space="0" w:color="000000"/>
              <w:right w:val="nil"/>
            </w:tcBorders>
          </w:tcPr>
          <w:p w14:paraId="5138CC6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01.2.3.0.4</w:t>
            </w:r>
          </w:p>
        </w:tc>
        <w:tc>
          <w:tcPr>
            <w:tcW w:w="4280" w:type="pct"/>
            <w:tcBorders>
              <w:top w:val="single" w:sz="5" w:space="0" w:color="000000"/>
              <w:left w:val="nil"/>
              <w:bottom w:val="single" w:sz="5" w:space="0" w:color="000000"/>
              <w:right w:val="single" w:sz="5" w:space="0" w:color="000000"/>
            </w:tcBorders>
          </w:tcPr>
          <w:p w14:paraId="0B06423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Šķīstošās tējas pulveris</w:t>
            </w:r>
          </w:p>
        </w:tc>
      </w:tr>
      <w:tr w:rsidR="006E778E" w:rsidRPr="00ED3005" w14:paraId="0E80CEE5" w14:textId="77777777" w:rsidTr="00245BE2">
        <w:tc>
          <w:tcPr>
            <w:tcW w:w="720" w:type="pct"/>
            <w:tcBorders>
              <w:top w:val="single" w:sz="5" w:space="0" w:color="000000"/>
              <w:left w:val="single" w:sz="5" w:space="0" w:color="000000"/>
              <w:bottom w:val="single" w:sz="5" w:space="0" w:color="000000"/>
              <w:right w:val="nil"/>
            </w:tcBorders>
          </w:tcPr>
          <w:p w14:paraId="742032D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01.2.3.0.5</w:t>
            </w:r>
          </w:p>
        </w:tc>
        <w:tc>
          <w:tcPr>
            <w:tcW w:w="4280" w:type="pct"/>
            <w:tcBorders>
              <w:top w:val="single" w:sz="5" w:space="0" w:color="000000"/>
              <w:left w:val="nil"/>
              <w:bottom w:val="single" w:sz="5" w:space="0" w:color="000000"/>
              <w:right w:val="single" w:sz="5" w:space="0" w:color="000000"/>
            </w:tcBorders>
          </w:tcPr>
          <w:p w14:paraId="124C26F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Mate</w:t>
            </w:r>
          </w:p>
        </w:tc>
      </w:tr>
      <w:tr w:rsidR="006E778E" w:rsidRPr="00ED3005" w14:paraId="350DB9E2" w14:textId="77777777" w:rsidTr="00245BE2">
        <w:tc>
          <w:tcPr>
            <w:tcW w:w="720" w:type="pct"/>
            <w:tcBorders>
              <w:top w:val="single" w:sz="5" w:space="0" w:color="000000"/>
              <w:left w:val="single" w:sz="5" w:space="0" w:color="000000"/>
              <w:bottom w:val="single" w:sz="5" w:space="0" w:color="000000"/>
              <w:right w:val="nil"/>
            </w:tcBorders>
          </w:tcPr>
          <w:p w14:paraId="7E8DDAE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01.2.3.0.9</w:t>
            </w:r>
          </w:p>
        </w:tc>
        <w:tc>
          <w:tcPr>
            <w:tcW w:w="4280" w:type="pct"/>
            <w:tcBorders>
              <w:top w:val="single" w:sz="5" w:space="0" w:color="000000"/>
              <w:left w:val="nil"/>
              <w:bottom w:val="single" w:sz="5" w:space="0" w:color="000000"/>
              <w:right w:val="single" w:sz="5" w:space="0" w:color="000000"/>
            </w:tcBorders>
          </w:tcPr>
          <w:p w14:paraId="2313436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tējas produkti un augu produkti uzlējumiem</w:t>
            </w:r>
          </w:p>
        </w:tc>
      </w:tr>
      <w:tr w:rsidR="006E778E" w:rsidRPr="00ED3005" w14:paraId="1AFE123D"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6AA0E96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01.2.4</w:t>
            </w:r>
          </w:p>
        </w:tc>
        <w:tc>
          <w:tcPr>
            <w:tcW w:w="4280" w:type="pct"/>
            <w:tcBorders>
              <w:top w:val="single" w:sz="5" w:space="0" w:color="000000"/>
              <w:left w:val="nil"/>
              <w:bottom w:val="single" w:sz="5" w:space="0" w:color="000000"/>
              <w:right w:val="single" w:sz="5" w:space="0" w:color="000000"/>
            </w:tcBorders>
            <w:shd w:val="clear" w:color="auto" w:fill="D9D9D9"/>
          </w:tcPr>
          <w:p w14:paraId="3A27914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dzērieni (</w:t>
            </w:r>
            <w:r>
              <w:rPr>
                <w:rFonts w:ascii="Times New Roman" w:hAnsi="Times New Roman"/>
                <w:i/>
                <w:iCs/>
              </w:rPr>
              <w:t>ND</w:t>
            </w:r>
            <w:r>
              <w:rPr>
                <w:rFonts w:ascii="Times New Roman" w:hAnsi="Times New Roman"/>
              </w:rPr>
              <w:t>)</w:t>
            </w:r>
          </w:p>
        </w:tc>
      </w:tr>
      <w:tr w:rsidR="006E778E" w:rsidRPr="00ED3005" w14:paraId="34600384"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00E6AC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01.2.4.0</w:t>
            </w:r>
          </w:p>
        </w:tc>
        <w:tc>
          <w:tcPr>
            <w:tcW w:w="4280" w:type="pct"/>
            <w:tcBorders>
              <w:top w:val="single" w:sz="5" w:space="0" w:color="000000"/>
              <w:left w:val="nil"/>
              <w:bottom w:val="single" w:sz="5" w:space="0" w:color="000000"/>
              <w:right w:val="single" w:sz="5" w:space="0" w:color="000000"/>
            </w:tcBorders>
            <w:shd w:val="clear" w:color="auto" w:fill="F1F1F1"/>
          </w:tcPr>
          <w:p w14:paraId="64232C1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dzērieni (</w:t>
            </w:r>
            <w:r>
              <w:rPr>
                <w:rFonts w:ascii="Times New Roman" w:hAnsi="Times New Roman"/>
                <w:i/>
                <w:iCs/>
              </w:rPr>
              <w:t>ND</w:t>
            </w:r>
            <w:r>
              <w:rPr>
                <w:rFonts w:ascii="Times New Roman" w:hAnsi="Times New Roman"/>
              </w:rPr>
              <w:t>)</w:t>
            </w:r>
          </w:p>
        </w:tc>
      </w:tr>
      <w:tr w:rsidR="006E778E" w:rsidRPr="00ED3005" w14:paraId="5AE5EF7E" w14:textId="77777777" w:rsidTr="00245BE2">
        <w:tc>
          <w:tcPr>
            <w:tcW w:w="720" w:type="pct"/>
            <w:tcBorders>
              <w:top w:val="single" w:sz="5" w:space="0" w:color="000000"/>
              <w:left w:val="single" w:sz="5" w:space="0" w:color="000000"/>
              <w:bottom w:val="single" w:sz="5" w:space="0" w:color="000000"/>
              <w:right w:val="nil"/>
            </w:tcBorders>
          </w:tcPr>
          <w:p w14:paraId="6273B48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01.2.4.0.0</w:t>
            </w:r>
          </w:p>
        </w:tc>
        <w:tc>
          <w:tcPr>
            <w:tcW w:w="4280" w:type="pct"/>
            <w:tcBorders>
              <w:top w:val="single" w:sz="5" w:space="0" w:color="000000"/>
              <w:left w:val="nil"/>
              <w:bottom w:val="single" w:sz="5" w:space="0" w:color="000000"/>
              <w:right w:val="single" w:sz="5" w:space="0" w:color="000000"/>
            </w:tcBorders>
          </w:tcPr>
          <w:p w14:paraId="0BE13CC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dzērieni</w:t>
            </w:r>
          </w:p>
        </w:tc>
      </w:tr>
      <w:tr w:rsidR="006E778E" w:rsidRPr="00ED3005" w14:paraId="04683746"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4221940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01.2.5</w:t>
            </w:r>
          </w:p>
        </w:tc>
        <w:tc>
          <w:tcPr>
            <w:tcW w:w="4280" w:type="pct"/>
            <w:tcBorders>
              <w:top w:val="single" w:sz="5" w:space="0" w:color="000000"/>
              <w:left w:val="nil"/>
              <w:bottom w:val="single" w:sz="5" w:space="0" w:color="000000"/>
              <w:right w:val="single" w:sz="5" w:space="0" w:color="000000"/>
            </w:tcBorders>
            <w:shd w:val="clear" w:color="auto" w:fill="D9D9D9"/>
          </w:tcPr>
          <w:p w14:paraId="1D37E56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Ūdens (</w:t>
            </w:r>
            <w:r>
              <w:rPr>
                <w:rFonts w:ascii="Times New Roman" w:hAnsi="Times New Roman"/>
                <w:i/>
                <w:iCs/>
              </w:rPr>
              <w:t>ND</w:t>
            </w:r>
            <w:r>
              <w:rPr>
                <w:rFonts w:ascii="Times New Roman" w:hAnsi="Times New Roman"/>
              </w:rPr>
              <w:t>)</w:t>
            </w:r>
          </w:p>
        </w:tc>
      </w:tr>
      <w:tr w:rsidR="006E778E" w:rsidRPr="00ED3005" w14:paraId="63A1199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D1D3B4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01.2.5.0</w:t>
            </w:r>
          </w:p>
        </w:tc>
        <w:tc>
          <w:tcPr>
            <w:tcW w:w="4280" w:type="pct"/>
            <w:tcBorders>
              <w:top w:val="single" w:sz="5" w:space="0" w:color="000000"/>
              <w:left w:val="nil"/>
              <w:bottom w:val="single" w:sz="5" w:space="0" w:color="000000"/>
              <w:right w:val="single" w:sz="5" w:space="0" w:color="000000"/>
            </w:tcBorders>
            <w:shd w:val="clear" w:color="auto" w:fill="F1F1F1"/>
          </w:tcPr>
          <w:p w14:paraId="55777A7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Ūdens (</w:t>
            </w:r>
            <w:r>
              <w:rPr>
                <w:rFonts w:ascii="Times New Roman" w:hAnsi="Times New Roman"/>
                <w:i/>
                <w:iCs/>
              </w:rPr>
              <w:t>ND</w:t>
            </w:r>
            <w:r>
              <w:rPr>
                <w:rFonts w:ascii="Times New Roman" w:hAnsi="Times New Roman"/>
              </w:rPr>
              <w:t>)</w:t>
            </w:r>
          </w:p>
        </w:tc>
      </w:tr>
      <w:tr w:rsidR="006E778E" w:rsidRPr="00ED3005" w14:paraId="472F8E9B" w14:textId="77777777" w:rsidTr="00245BE2">
        <w:tc>
          <w:tcPr>
            <w:tcW w:w="720" w:type="pct"/>
            <w:tcBorders>
              <w:top w:val="single" w:sz="5" w:space="0" w:color="000000"/>
              <w:left w:val="single" w:sz="5" w:space="0" w:color="000000"/>
              <w:bottom w:val="single" w:sz="5" w:space="0" w:color="000000"/>
              <w:right w:val="nil"/>
            </w:tcBorders>
          </w:tcPr>
          <w:p w14:paraId="366090B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01.2.5.0.0</w:t>
            </w:r>
          </w:p>
        </w:tc>
        <w:tc>
          <w:tcPr>
            <w:tcW w:w="4280" w:type="pct"/>
            <w:tcBorders>
              <w:top w:val="single" w:sz="5" w:space="0" w:color="000000"/>
              <w:left w:val="nil"/>
              <w:bottom w:val="single" w:sz="5" w:space="0" w:color="000000"/>
              <w:right w:val="single" w:sz="5" w:space="0" w:color="000000"/>
            </w:tcBorders>
          </w:tcPr>
          <w:p w14:paraId="319BF5C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Ūdens</w:t>
            </w:r>
          </w:p>
        </w:tc>
      </w:tr>
      <w:tr w:rsidR="006E778E" w:rsidRPr="00ED3005" w14:paraId="487B25E3"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067EB19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01.2.6</w:t>
            </w:r>
          </w:p>
        </w:tc>
        <w:tc>
          <w:tcPr>
            <w:tcW w:w="4280" w:type="pct"/>
            <w:tcBorders>
              <w:top w:val="single" w:sz="5" w:space="0" w:color="000000"/>
              <w:left w:val="nil"/>
              <w:bottom w:val="single" w:sz="5" w:space="0" w:color="000000"/>
              <w:right w:val="single" w:sz="5" w:space="0" w:color="000000"/>
            </w:tcBorders>
            <w:shd w:val="clear" w:color="auto" w:fill="D9D9D9"/>
          </w:tcPr>
          <w:p w14:paraId="456ED8A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Saldināti bezalkoholiskie dzērieni (</w:t>
            </w:r>
            <w:r>
              <w:rPr>
                <w:rFonts w:ascii="Times New Roman" w:hAnsi="Times New Roman"/>
                <w:i/>
                <w:iCs/>
              </w:rPr>
              <w:t>ND</w:t>
            </w:r>
            <w:r>
              <w:rPr>
                <w:rFonts w:ascii="Times New Roman" w:hAnsi="Times New Roman"/>
              </w:rPr>
              <w:t>)</w:t>
            </w:r>
          </w:p>
        </w:tc>
      </w:tr>
      <w:tr w:rsidR="006E778E" w:rsidRPr="00ED3005" w14:paraId="30F341E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769426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01.2.6.0</w:t>
            </w:r>
          </w:p>
        </w:tc>
        <w:tc>
          <w:tcPr>
            <w:tcW w:w="4280" w:type="pct"/>
            <w:tcBorders>
              <w:top w:val="single" w:sz="5" w:space="0" w:color="000000"/>
              <w:left w:val="nil"/>
              <w:bottom w:val="single" w:sz="5" w:space="0" w:color="000000"/>
              <w:right w:val="single" w:sz="5" w:space="0" w:color="000000"/>
            </w:tcBorders>
            <w:shd w:val="clear" w:color="auto" w:fill="F1F1F1"/>
          </w:tcPr>
          <w:p w14:paraId="5C25CB4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Saldināti bezalkoholiskie dzērieni (</w:t>
            </w:r>
            <w:r>
              <w:rPr>
                <w:rFonts w:ascii="Times New Roman" w:hAnsi="Times New Roman"/>
                <w:i/>
                <w:iCs/>
              </w:rPr>
              <w:t>ND</w:t>
            </w:r>
            <w:r>
              <w:rPr>
                <w:rFonts w:ascii="Times New Roman" w:hAnsi="Times New Roman"/>
              </w:rPr>
              <w:t>)</w:t>
            </w:r>
          </w:p>
        </w:tc>
      </w:tr>
      <w:tr w:rsidR="006E778E" w:rsidRPr="00ED3005" w14:paraId="1066B463" w14:textId="77777777" w:rsidTr="00245BE2">
        <w:tc>
          <w:tcPr>
            <w:tcW w:w="720" w:type="pct"/>
            <w:tcBorders>
              <w:top w:val="single" w:sz="5" w:space="0" w:color="000000"/>
              <w:left w:val="single" w:sz="5" w:space="0" w:color="000000"/>
              <w:bottom w:val="single" w:sz="5" w:space="0" w:color="000000"/>
              <w:right w:val="nil"/>
            </w:tcBorders>
          </w:tcPr>
          <w:p w14:paraId="7F34D53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01.2.6.0.0</w:t>
            </w:r>
          </w:p>
        </w:tc>
        <w:tc>
          <w:tcPr>
            <w:tcW w:w="4280" w:type="pct"/>
            <w:tcBorders>
              <w:top w:val="single" w:sz="5" w:space="0" w:color="000000"/>
              <w:left w:val="nil"/>
              <w:bottom w:val="single" w:sz="5" w:space="0" w:color="000000"/>
              <w:right w:val="single" w:sz="5" w:space="0" w:color="000000"/>
            </w:tcBorders>
          </w:tcPr>
          <w:p w14:paraId="28E5BBE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Saldināti bezalkoholiskie dzērieni</w:t>
            </w:r>
          </w:p>
        </w:tc>
      </w:tr>
      <w:tr w:rsidR="006E778E" w:rsidRPr="00ED3005" w14:paraId="4B2F5F74"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4F22EC2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01.2.9</w:t>
            </w:r>
          </w:p>
        </w:tc>
        <w:tc>
          <w:tcPr>
            <w:tcW w:w="4280" w:type="pct"/>
            <w:tcBorders>
              <w:top w:val="single" w:sz="5" w:space="0" w:color="000000"/>
              <w:left w:val="nil"/>
              <w:bottom w:val="single" w:sz="5" w:space="0" w:color="000000"/>
              <w:right w:val="single" w:sz="5" w:space="0" w:color="000000"/>
            </w:tcBorders>
            <w:shd w:val="clear" w:color="auto" w:fill="D9D9D9"/>
          </w:tcPr>
          <w:p w14:paraId="09CAFBE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bezalkoholiskie dzērieni (</w:t>
            </w:r>
            <w:r>
              <w:rPr>
                <w:rFonts w:ascii="Times New Roman" w:hAnsi="Times New Roman"/>
                <w:i/>
                <w:iCs/>
              </w:rPr>
              <w:t>ND</w:t>
            </w:r>
            <w:r>
              <w:rPr>
                <w:rFonts w:ascii="Times New Roman" w:hAnsi="Times New Roman"/>
              </w:rPr>
              <w:t>)</w:t>
            </w:r>
          </w:p>
        </w:tc>
      </w:tr>
      <w:tr w:rsidR="006E778E" w:rsidRPr="00ED3005" w14:paraId="0C14515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36DD35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01.2.9.0</w:t>
            </w:r>
          </w:p>
        </w:tc>
        <w:tc>
          <w:tcPr>
            <w:tcW w:w="4280" w:type="pct"/>
            <w:tcBorders>
              <w:top w:val="single" w:sz="5" w:space="0" w:color="000000"/>
              <w:left w:val="nil"/>
              <w:bottom w:val="single" w:sz="5" w:space="0" w:color="000000"/>
              <w:right w:val="single" w:sz="5" w:space="0" w:color="000000"/>
            </w:tcBorders>
            <w:shd w:val="clear" w:color="auto" w:fill="F1F1F1"/>
          </w:tcPr>
          <w:p w14:paraId="575251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bezalkoholiskie dzērieni (</w:t>
            </w:r>
            <w:r>
              <w:rPr>
                <w:rFonts w:ascii="Times New Roman" w:hAnsi="Times New Roman"/>
                <w:i/>
                <w:iCs/>
              </w:rPr>
              <w:t>ND</w:t>
            </w:r>
            <w:r>
              <w:rPr>
                <w:rFonts w:ascii="Times New Roman" w:hAnsi="Times New Roman"/>
              </w:rPr>
              <w:t>)</w:t>
            </w:r>
          </w:p>
        </w:tc>
      </w:tr>
      <w:tr w:rsidR="006E778E" w:rsidRPr="00ED3005" w14:paraId="4F0FCE56" w14:textId="77777777" w:rsidTr="00245BE2">
        <w:tc>
          <w:tcPr>
            <w:tcW w:w="720" w:type="pct"/>
            <w:tcBorders>
              <w:top w:val="single" w:sz="5" w:space="0" w:color="000000"/>
              <w:left w:val="single" w:sz="5" w:space="0" w:color="000000"/>
              <w:bottom w:val="single" w:sz="5" w:space="0" w:color="000000"/>
              <w:right w:val="nil"/>
            </w:tcBorders>
          </w:tcPr>
          <w:p w14:paraId="0282056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01.2.9.0.0</w:t>
            </w:r>
          </w:p>
        </w:tc>
        <w:tc>
          <w:tcPr>
            <w:tcW w:w="4280" w:type="pct"/>
            <w:tcBorders>
              <w:top w:val="single" w:sz="5" w:space="0" w:color="000000"/>
              <w:left w:val="nil"/>
              <w:bottom w:val="single" w:sz="5" w:space="0" w:color="000000"/>
              <w:right w:val="single" w:sz="5" w:space="0" w:color="000000"/>
            </w:tcBorders>
          </w:tcPr>
          <w:p w14:paraId="5115DEC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bezalkoholiskie dzērieni</w:t>
            </w:r>
          </w:p>
        </w:tc>
      </w:tr>
      <w:tr w:rsidR="006E778E" w:rsidRPr="00ED3005" w14:paraId="00C54E09" w14:textId="77777777" w:rsidTr="00245BE2">
        <w:tc>
          <w:tcPr>
            <w:tcW w:w="720" w:type="pct"/>
            <w:tcBorders>
              <w:top w:val="single" w:sz="5" w:space="0" w:color="000000"/>
              <w:left w:val="single" w:sz="5" w:space="0" w:color="000000"/>
              <w:bottom w:val="single" w:sz="5" w:space="0" w:color="000000"/>
              <w:right w:val="nil"/>
            </w:tcBorders>
            <w:shd w:val="clear" w:color="auto" w:fill="BEBEBE"/>
          </w:tcPr>
          <w:p w14:paraId="2C6B8E8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01.3</w:t>
            </w:r>
          </w:p>
        </w:tc>
        <w:tc>
          <w:tcPr>
            <w:tcW w:w="4280" w:type="pct"/>
            <w:tcBorders>
              <w:top w:val="single" w:sz="5" w:space="0" w:color="000000"/>
              <w:left w:val="nil"/>
              <w:bottom w:val="single" w:sz="5" w:space="0" w:color="000000"/>
              <w:right w:val="single" w:sz="5" w:space="0" w:color="000000"/>
            </w:tcBorders>
            <w:shd w:val="clear" w:color="auto" w:fill="BEBEBE"/>
          </w:tcPr>
          <w:p w14:paraId="3547063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w:t>
            </w:r>
          </w:p>
        </w:tc>
      </w:tr>
      <w:tr w:rsidR="006E778E" w:rsidRPr="00ED3005" w14:paraId="09DEA5A9"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2C4F66A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01.3.0</w:t>
            </w:r>
          </w:p>
        </w:tc>
        <w:tc>
          <w:tcPr>
            <w:tcW w:w="4280" w:type="pct"/>
            <w:tcBorders>
              <w:top w:val="single" w:sz="5" w:space="0" w:color="000000"/>
              <w:left w:val="nil"/>
              <w:bottom w:val="single" w:sz="5" w:space="0" w:color="000000"/>
              <w:right w:val="single" w:sz="5" w:space="0" w:color="000000"/>
            </w:tcBorders>
            <w:shd w:val="clear" w:color="auto" w:fill="D9D9D9"/>
          </w:tcPr>
          <w:p w14:paraId="7D21845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 (</w:t>
            </w:r>
            <w:r>
              <w:rPr>
                <w:rFonts w:ascii="Times New Roman" w:hAnsi="Times New Roman"/>
                <w:i/>
                <w:iCs/>
              </w:rPr>
              <w:t>S</w:t>
            </w:r>
            <w:r>
              <w:rPr>
                <w:rFonts w:ascii="Times New Roman" w:hAnsi="Times New Roman"/>
              </w:rPr>
              <w:t>)</w:t>
            </w:r>
          </w:p>
        </w:tc>
      </w:tr>
      <w:tr w:rsidR="006E778E" w:rsidRPr="00ED3005" w14:paraId="60A1F0E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D85E82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01.3.0.0</w:t>
            </w:r>
          </w:p>
        </w:tc>
        <w:tc>
          <w:tcPr>
            <w:tcW w:w="4280" w:type="pct"/>
            <w:tcBorders>
              <w:top w:val="single" w:sz="5" w:space="0" w:color="000000"/>
              <w:left w:val="nil"/>
              <w:bottom w:val="single" w:sz="5" w:space="0" w:color="000000"/>
              <w:right w:val="single" w:sz="5" w:space="0" w:color="000000"/>
            </w:tcBorders>
            <w:shd w:val="clear" w:color="auto" w:fill="F1F1F1"/>
          </w:tcPr>
          <w:p w14:paraId="552752D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 (</w:t>
            </w:r>
            <w:r>
              <w:rPr>
                <w:rFonts w:ascii="Times New Roman" w:hAnsi="Times New Roman"/>
                <w:i/>
                <w:iCs/>
              </w:rPr>
              <w:t>S</w:t>
            </w:r>
            <w:r>
              <w:rPr>
                <w:rFonts w:ascii="Times New Roman" w:hAnsi="Times New Roman"/>
              </w:rPr>
              <w:t>)</w:t>
            </w:r>
          </w:p>
        </w:tc>
      </w:tr>
      <w:tr w:rsidR="006E778E" w:rsidRPr="00ED3005" w14:paraId="69195019" w14:textId="77777777" w:rsidTr="00245BE2">
        <w:tc>
          <w:tcPr>
            <w:tcW w:w="720" w:type="pct"/>
            <w:tcBorders>
              <w:top w:val="single" w:sz="5" w:space="0" w:color="000000"/>
              <w:left w:val="single" w:sz="5" w:space="0" w:color="000000"/>
              <w:bottom w:val="single" w:sz="5" w:space="0" w:color="000000"/>
              <w:right w:val="nil"/>
            </w:tcBorders>
          </w:tcPr>
          <w:p w14:paraId="3FA4806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01.3.0.0.0</w:t>
            </w:r>
          </w:p>
        </w:tc>
        <w:tc>
          <w:tcPr>
            <w:tcW w:w="4280" w:type="pct"/>
            <w:tcBorders>
              <w:top w:val="single" w:sz="5" w:space="0" w:color="000000"/>
              <w:left w:val="nil"/>
              <w:bottom w:val="single" w:sz="5" w:space="0" w:color="000000"/>
              <w:right w:val="single" w:sz="5" w:space="0" w:color="000000"/>
            </w:tcBorders>
          </w:tcPr>
          <w:p w14:paraId="24DDB94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w:t>
            </w:r>
          </w:p>
        </w:tc>
      </w:tr>
    </w:tbl>
    <w:p w14:paraId="0B22CC97" w14:textId="77777777" w:rsidR="006E778E" w:rsidRDefault="006E778E" w:rsidP="006E778E">
      <w:pPr>
        <w:jc w:val="both"/>
        <w:rPr>
          <w:rFonts w:ascii="Times New Roman" w:eastAsia="Calibri" w:hAnsi="Times New Roman" w:cs="Times New Roman"/>
          <w:noProof/>
          <w:sz w:val="24"/>
          <w:szCs w:val="24"/>
        </w:rPr>
      </w:pPr>
    </w:p>
    <w:p w14:paraId="510F79D9" w14:textId="77777777" w:rsidR="006E778E" w:rsidRPr="000F547A" w:rsidRDefault="006E778E" w:rsidP="00EF1D0B">
      <w:pPr>
        <w:pStyle w:val="Heading1"/>
      </w:pPr>
      <w:bookmarkStart w:id="81" w:name="_Toc114726690"/>
      <w:r>
        <w:t>1.b pielikums. Neobligāta augstas detalizācijas struktūra pārtikas produktiem un paskaidrojumi par tiem</w:t>
      </w:r>
      <w:bookmarkEnd w:id="81"/>
    </w:p>
    <w:p w14:paraId="59C24E20" w14:textId="77777777" w:rsidR="006E778E" w:rsidRDefault="006E778E" w:rsidP="006E778E">
      <w:pPr>
        <w:jc w:val="both"/>
        <w:rPr>
          <w:rFonts w:ascii="Times New Roman" w:eastAsia="Calibri" w:hAnsi="Times New Roman" w:cs="Times New Roman"/>
          <w:b/>
          <w:bCs/>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E778E" w:rsidRPr="008673EC" w14:paraId="30279F03" w14:textId="77777777" w:rsidTr="006C3742">
        <w:tc>
          <w:tcPr>
            <w:tcW w:w="5000" w:type="pct"/>
          </w:tcPr>
          <w:p w14:paraId="0E3C08BB" w14:textId="77777777" w:rsidR="006E778E" w:rsidRPr="008673EC" w:rsidRDefault="006E778E" w:rsidP="00245BE2">
            <w:pPr>
              <w:spacing w:before="17"/>
              <w:ind w:left="107" w:right="104"/>
              <w:jc w:val="both"/>
              <w:rPr>
                <w:rFonts w:ascii="Times New Roman" w:eastAsia="Calibri" w:hAnsi="Times New Roman" w:cs="Times New Roman"/>
                <w:b/>
                <w:bCs/>
                <w:noProof/>
              </w:rPr>
            </w:pPr>
            <w:r>
              <w:rPr>
                <w:rFonts w:ascii="Times New Roman" w:hAnsi="Times New Roman"/>
              </w:rPr>
              <w:t xml:space="preserve">Piezīme. “Neobligātas augstas detalizācijas struktūras pārtikas produktiem” sešciparu līmenī sīki paskaidrojumi tiek sniegti vienīgi tad, ja tas tiek uzskatīts par nepieciešamu, un parasti tajos tiek sniegta vienīgi informācija par ietilpstošajiem izstrādājumiem. Attiecīgi neietilpstošie izstrādājumi ir klasificēti tikai līdz </w:t>
            </w:r>
            <w:r>
              <w:rPr>
                <w:rFonts w:ascii="Times New Roman" w:hAnsi="Times New Roman"/>
                <w:i/>
                <w:iCs/>
              </w:rPr>
              <w:t>COICOP</w:t>
            </w:r>
            <w:r>
              <w:rPr>
                <w:rFonts w:ascii="Times New Roman" w:hAnsi="Times New Roman"/>
              </w:rPr>
              <w:t xml:space="preserve"> piecciparu līmenim, bet ir piemērojami arī sešciparu līmenī.</w:t>
            </w:r>
          </w:p>
        </w:tc>
      </w:tr>
    </w:tbl>
    <w:p w14:paraId="7B0C0EF4" w14:textId="77777777" w:rsidR="006E778E" w:rsidRDefault="006E778E" w:rsidP="006E778E">
      <w:pPr>
        <w:jc w:val="both"/>
        <w:rPr>
          <w:rFonts w:ascii="Times New Roman" w:eastAsia="Calibri" w:hAnsi="Times New Roman" w:cs="Times New Roman"/>
          <w:b/>
          <w:bCs/>
          <w:noProof/>
          <w:sz w:val="24"/>
          <w:szCs w:val="24"/>
        </w:rPr>
      </w:pPr>
    </w:p>
    <w:p w14:paraId="18A690D1" w14:textId="77777777" w:rsidR="006E778E" w:rsidRDefault="006E778E" w:rsidP="006E778E">
      <w:pPr>
        <w:pStyle w:val="BodyText"/>
        <w:rPr>
          <w:b/>
        </w:rPr>
      </w:pPr>
      <w:r>
        <w:rPr>
          <w:b/>
        </w:rPr>
        <w:t>01. PĀRTIKA UN BEZALKOHOLISKIE DZĒRIENI</w:t>
      </w:r>
    </w:p>
    <w:p w14:paraId="3966C38B" w14:textId="77777777" w:rsidR="006C3742" w:rsidRPr="000F547A" w:rsidRDefault="006C3742" w:rsidP="006E778E">
      <w:pPr>
        <w:pStyle w:val="BodyText"/>
        <w:rPr>
          <w:b/>
          <w:bCs/>
        </w:rPr>
      </w:pPr>
    </w:p>
    <w:p w14:paraId="490E643D" w14:textId="77777777" w:rsidR="006E778E" w:rsidRPr="009D0D9B" w:rsidRDefault="006E778E" w:rsidP="006E778E">
      <w:pPr>
        <w:pStyle w:val="BodyText"/>
      </w:pPr>
      <w:r>
        <w:rPr>
          <w:i/>
          <w:iCs/>
        </w:rPr>
        <w:t>COICOP</w:t>
      </w:r>
      <w:r>
        <w:t> 2018 01. nodaļā ietilpst pārtika (01.1) un bezalkoholiskie dzērieni (01.2), ko mājsaimniecība iegādājusies galvenokārt patēriņam vai pagatavošanai mājās. Tajā neietilpst pārtika un bezalkoholiskie dzērieni, ko pasniedz ēdināšanas iestāde (11. nodaļa).</w:t>
      </w:r>
    </w:p>
    <w:p w14:paraId="4828487C" w14:textId="77777777" w:rsidR="006E778E" w:rsidRPr="009D0D9B" w:rsidRDefault="006E778E" w:rsidP="006E778E">
      <w:pPr>
        <w:jc w:val="both"/>
        <w:rPr>
          <w:rFonts w:ascii="Times New Roman" w:eastAsia="Calibri" w:hAnsi="Times New Roman" w:cs="Times New Roman"/>
          <w:noProof/>
          <w:sz w:val="24"/>
          <w:szCs w:val="24"/>
        </w:rPr>
      </w:pPr>
    </w:p>
    <w:p w14:paraId="4C718C19" w14:textId="77777777" w:rsidR="006E778E" w:rsidRPr="009D0D9B" w:rsidRDefault="006E778E" w:rsidP="006E778E">
      <w:pPr>
        <w:pStyle w:val="BodyText"/>
      </w:pPr>
      <w:r>
        <w:t>Šajā nodaļā ietilpst arī pirmsapstrādes preču pārstrāde pašu patēriņam paredzētā pārtikā un bezalkoholiskajos dzērienos (01.3).</w:t>
      </w:r>
    </w:p>
    <w:p w14:paraId="3B1866C3" w14:textId="77777777" w:rsidR="006E778E" w:rsidRPr="009D0D9B" w:rsidRDefault="006E778E" w:rsidP="006E778E">
      <w:pPr>
        <w:jc w:val="both"/>
        <w:rPr>
          <w:rFonts w:ascii="Times New Roman" w:eastAsia="Calibri" w:hAnsi="Times New Roman" w:cs="Times New Roman"/>
          <w:noProof/>
          <w:sz w:val="24"/>
          <w:szCs w:val="24"/>
        </w:rPr>
      </w:pPr>
    </w:p>
    <w:p w14:paraId="322B0BDA" w14:textId="77777777" w:rsidR="006E778E" w:rsidRPr="009D0D9B" w:rsidRDefault="006E778E" w:rsidP="006E778E">
      <w:pPr>
        <w:pStyle w:val="BodyText"/>
      </w:pPr>
      <w:r>
        <w:t>Pārtika ir visas ēdamās preces, ko mājsaimniecība iegādājas un patērē ar mērķi uzņemt barības vielas. Šajā nodaļā ietilpst: graudaugi un graudaugu produkti; gaļa; zivis un citas jūras veltes; piens, citi piena produkti un olas; eļļas un tauki; augļi un rieksti; dārzeņi, bumbuļaugi, plantāni, cepamie banāni un pākšaugi; cukurs, konditorejas izstrādājumi un deserti; sāls, mērces un garšas pastiprinātāji, garšvielas un kulinārijas garšaugi, sēklas.</w:t>
      </w:r>
    </w:p>
    <w:p w14:paraId="387268D6" w14:textId="77777777" w:rsidR="006E778E" w:rsidRPr="009D0D9B" w:rsidRDefault="006E778E" w:rsidP="006E778E">
      <w:pPr>
        <w:jc w:val="both"/>
        <w:rPr>
          <w:rFonts w:ascii="Times New Roman" w:eastAsia="Calibri" w:hAnsi="Times New Roman" w:cs="Times New Roman"/>
          <w:noProof/>
          <w:sz w:val="24"/>
          <w:szCs w:val="24"/>
        </w:rPr>
      </w:pPr>
    </w:p>
    <w:p w14:paraId="182CADE4" w14:textId="77777777" w:rsidR="006E778E" w:rsidRPr="009D0D9B" w:rsidRDefault="006E778E" w:rsidP="006E778E">
      <w:pPr>
        <w:pStyle w:val="BodyText"/>
      </w:pPr>
      <w:r>
        <w:t>Šajā nodaļā ietilpst arī zīdaiņu pārtika un gatavie ēdieni, kas ir uzreiz gatavi apēšanai vai jāuzsilda pirms apēšanas. Bezalkoholiskie dzērieni ir alkoholu nesaturoši dzērieni.</w:t>
      </w:r>
    </w:p>
    <w:p w14:paraId="0517B6A2" w14:textId="77777777" w:rsidR="006E778E" w:rsidRPr="009D0D9B" w:rsidRDefault="006E778E" w:rsidP="006E778E">
      <w:pPr>
        <w:jc w:val="both"/>
        <w:rPr>
          <w:rFonts w:ascii="Times New Roman" w:eastAsia="Calibri" w:hAnsi="Times New Roman" w:cs="Times New Roman"/>
          <w:noProof/>
          <w:sz w:val="24"/>
          <w:szCs w:val="24"/>
        </w:rPr>
      </w:pPr>
    </w:p>
    <w:p w14:paraId="79C61E2B" w14:textId="77777777" w:rsidR="006E778E" w:rsidRPr="000F547A" w:rsidRDefault="006E778E" w:rsidP="006E778E">
      <w:pPr>
        <w:pStyle w:val="BodyText"/>
        <w:rPr>
          <w:b/>
          <w:bCs/>
        </w:rPr>
      </w:pPr>
      <w:r>
        <w:rPr>
          <w:b/>
        </w:rPr>
        <w:t>01.1. PĀRTIKA</w:t>
      </w:r>
    </w:p>
    <w:p w14:paraId="4080561A" w14:textId="77777777" w:rsidR="006E778E" w:rsidRPr="009D0D9B" w:rsidRDefault="006E778E" w:rsidP="006E778E">
      <w:pPr>
        <w:jc w:val="both"/>
        <w:rPr>
          <w:rFonts w:ascii="Times New Roman" w:eastAsia="Calibri" w:hAnsi="Times New Roman" w:cs="Times New Roman"/>
          <w:b/>
          <w:bCs/>
          <w:noProof/>
          <w:sz w:val="24"/>
          <w:szCs w:val="24"/>
        </w:rPr>
      </w:pPr>
    </w:p>
    <w:p w14:paraId="1673EE4D" w14:textId="77777777" w:rsidR="006E778E" w:rsidRPr="009D0D9B" w:rsidRDefault="006E778E" w:rsidP="006E778E">
      <w:pPr>
        <w:pStyle w:val="BodyText"/>
      </w:pPr>
      <w:r>
        <w:t>Mājsaimniecības pirkta pārtika, kas paredzēta galvenokārt patēriņam vai pagatavošanai mājās. Neietilpst pārtika, kas tiek saņemta ēdināšanas pakalpojumā.</w:t>
      </w:r>
    </w:p>
    <w:p w14:paraId="7889C50E" w14:textId="77777777" w:rsidR="006E778E" w:rsidRPr="009D0D9B" w:rsidRDefault="006E778E" w:rsidP="006E778E">
      <w:pPr>
        <w:jc w:val="both"/>
        <w:rPr>
          <w:rFonts w:ascii="Times New Roman" w:eastAsia="Calibri" w:hAnsi="Times New Roman" w:cs="Times New Roman"/>
          <w:noProof/>
          <w:sz w:val="24"/>
          <w:szCs w:val="24"/>
        </w:rPr>
      </w:pPr>
    </w:p>
    <w:p w14:paraId="5859960E" w14:textId="77777777" w:rsidR="006E778E" w:rsidRPr="009D0D9B" w:rsidRDefault="006E778E" w:rsidP="006E778E">
      <w:pPr>
        <w:pStyle w:val="BodyText"/>
      </w:pPr>
      <w:r>
        <w:t>Pārtika ir visas ēdamās preces, ko mājsaimniecība iegādājas un patērē ar mērķi uzņemt barības vielas. Šajā nodaļā ietilpst: graudaugi un graudaugu produkti; gaļa; zivis un citas jūras veltes; piens, citi piena produkti un olas; eļļas un tauki; augļi un rieksti; dārzeņi, bumbuļaugi, plantāni, cepamie banāni un pākšaugi; cukurs, konditorejas izstrādājumi un deserti; sāls, mērces un garšas pastiprinātāji, garšvielas un kulinārijas garšaugi, sēklas.</w:t>
      </w:r>
    </w:p>
    <w:p w14:paraId="7FDE8D8B" w14:textId="77777777" w:rsidR="006E778E" w:rsidRPr="009D0D9B" w:rsidRDefault="006E778E" w:rsidP="006E778E">
      <w:pPr>
        <w:jc w:val="both"/>
        <w:rPr>
          <w:rFonts w:ascii="Times New Roman" w:eastAsia="Calibri" w:hAnsi="Times New Roman" w:cs="Times New Roman"/>
          <w:noProof/>
          <w:sz w:val="24"/>
          <w:szCs w:val="24"/>
        </w:rPr>
      </w:pPr>
    </w:p>
    <w:p w14:paraId="17E9145F" w14:textId="77777777" w:rsidR="006E778E" w:rsidRPr="009D0D9B" w:rsidRDefault="006E778E" w:rsidP="006E778E">
      <w:pPr>
        <w:pStyle w:val="BodyText"/>
      </w:pPr>
      <w:r>
        <w:t>Ietilpst:</w:t>
      </w:r>
    </w:p>
    <w:p w14:paraId="63BF3230" w14:textId="77777777" w:rsidR="006E778E" w:rsidRPr="009D0D9B" w:rsidRDefault="006E778E" w:rsidP="006E778E">
      <w:pPr>
        <w:jc w:val="both"/>
        <w:rPr>
          <w:rFonts w:ascii="Times New Roman" w:eastAsia="Calibri" w:hAnsi="Times New Roman" w:cs="Times New Roman"/>
          <w:noProof/>
          <w:sz w:val="24"/>
          <w:szCs w:val="24"/>
        </w:rPr>
      </w:pPr>
    </w:p>
    <w:p w14:paraId="38F545B0" w14:textId="77777777" w:rsidR="006E778E" w:rsidRPr="009D0D9B" w:rsidRDefault="006E778E" w:rsidP="00161C32">
      <w:pPr>
        <w:pStyle w:val="BodyText"/>
        <w:numPr>
          <w:ilvl w:val="6"/>
          <w:numId w:val="32"/>
        </w:numPr>
        <w:tabs>
          <w:tab w:val="left" w:pos="851"/>
        </w:tabs>
        <w:ind w:left="284" w:hanging="7"/>
      </w:pPr>
      <w:r>
        <w:t>produkti, kam ir nepieciešama termiska apstrāde vai turpmāka gatavošana, kā arī gatavie ēdieni.</w:t>
      </w:r>
    </w:p>
    <w:p w14:paraId="347F3A25" w14:textId="77777777" w:rsidR="006E778E" w:rsidRPr="009D0D9B" w:rsidRDefault="006E778E" w:rsidP="006E778E">
      <w:pPr>
        <w:jc w:val="both"/>
        <w:rPr>
          <w:rFonts w:ascii="Times New Roman" w:eastAsia="Calibri" w:hAnsi="Times New Roman" w:cs="Times New Roman"/>
          <w:noProof/>
          <w:sz w:val="24"/>
          <w:szCs w:val="24"/>
        </w:rPr>
      </w:pPr>
    </w:p>
    <w:p w14:paraId="0FE662A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4645A65" w14:textId="77777777" w:rsidR="006E778E" w:rsidRPr="009D0D9B" w:rsidRDefault="006E778E" w:rsidP="006E778E">
      <w:pPr>
        <w:jc w:val="both"/>
        <w:rPr>
          <w:rFonts w:ascii="Times New Roman" w:eastAsia="Calibri" w:hAnsi="Times New Roman" w:cs="Times New Roman"/>
          <w:i/>
          <w:noProof/>
          <w:sz w:val="24"/>
          <w:szCs w:val="24"/>
        </w:rPr>
      </w:pPr>
    </w:p>
    <w:p w14:paraId="68EC9C78" w14:textId="77777777" w:rsidR="006E778E" w:rsidRPr="00D3231A" w:rsidRDefault="006E778E" w:rsidP="00161C32">
      <w:pPr>
        <w:pStyle w:val="BodyText"/>
        <w:numPr>
          <w:ilvl w:val="6"/>
          <w:numId w:val="32"/>
        </w:numPr>
        <w:tabs>
          <w:tab w:val="left" w:pos="851"/>
        </w:tabs>
        <w:ind w:left="284" w:hanging="7"/>
        <w:rPr>
          <w:i/>
          <w:iCs/>
        </w:rPr>
      </w:pPr>
      <w:r>
        <w:rPr>
          <w:i/>
        </w:rPr>
        <w:t>pārtikas vai dzērienu vietējās piegādes pakalpojumi, ja par tiem izsniegts atsevišķs rēķins (07.4.9.2);</w:t>
      </w:r>
    </w:p>
    <w:p w14:paraId="583BA83F" w14:textId="77777777" w:rsidR="006E778E" w:rsidRPr="00D3231A" w:rsidRDefault="006E778E" w:rsidP="00161C32">
      <w:pPr>
        <w:pStyle w:val="BodyText"/>
        <w:numPr>
          <w:ilvl w:val="6"/>
          <w:numId w:val="32"/>
        </w:numPr>
        <w:tabs>
          <w:tab w:val="left" w:pos="851"/>
        </w:tabs>
        <w:ind w:left="284" w:hanging="7"/>
        <w:rPr>
          <w:i/>
          <w:iCs/>
        </w:rPr>
      </w:pPr>
      <w:r>
        <w:rPr>
          <w:i/>
        </w:rPr>
        <w:t>dzīvnieku barošanai paredzētie produkti (09.3.2.2);</w:t>
      </w:r>
    </w:p>
    <w:p w14:paraId="03B24E02" w14:textId="77777777" w:rsidR="006E778E" w:rsidRPr="00D3231A" w:rsidRDefault="006E778E" w:rsidP="00161C32">
      <w:pPr>
        <w:pStyle w:val="BodyText"/>
        <w:numPr>
          <w:ilvl w:val="6"/>
          <w:numId w:val="32"/>
        </w:numPr>
        <w:tabs>
          <w:tab w:val="left" w:pos="851"/>
        </w:tabs>
        <w:ind w:left="284" w:hanging="7"/>
        <w:rPr>
          <w:i/>
          <w:iCs/>
        </w:rPr>
      </w:pPr>
      <w:r>
        <w:rPr>
          <w:i/>
        </w:rPr>
        <w:t>pārtika, ko sniedz ēdināšanas pakalpojumu sniedzēji (11. nodaļa).</w:t>
      </w:r>
    </w:p>
    <w:p w14:paraId="6A676363" w14:textId="77777777" w:rsidR="006E778E" w:rsidRPr="009D0D9B" w:rsidRDefault="006E778E" w:rsidP="006E778E">
      <w:pPr>
        <w:jc w:val="both"/>
        <w:rPr>
          <w:rFonts w:ascii="Times New Roman" w:eastAsia="Calibri" w:hAnsi="Times New Roman" w:cs="Times New Roman"/>
          <w:i/>
          <w:noProof/>
          <w:sz w:val="24"/>
          <w:szCs w:val="24"/>
        </w:rPr>
      </w:pPr>
    </w:p>
    <w:p w14:paraId="1B5CC3CE" w14:textId="77777777" w:rsidR="006E778E" w:rsidRPr="000F547A" w:rsidRDefault="006E778E" w:rsidP="006E778E">
      <w:pPr>
        <w:pStyle w:val="BodyText"/>
        <w:rPr>
          <w:b/>
          <w:bCs/>
        </w:rPr>
      </w:pPr>
      <w:r>
        <w:rPr>
          <w:b/>
        </w:rPr>
        <w:t>01.1.1. Graudaugi un graudaugu produkti (</w:t>
      </w:r>
      <w:r>
        <w:rPr>
          <w:b/>
          <w:i/>
          <w:iCs/>
        </w:rPr>
        <w:t>ND</w:t>
      </w:r>
      <w:r>
        <w:rPr>
          <w:b/>
        </w:rPr>
        <w:t>)</w:t>
      </w:r>
    </w:p>
    <w:p w14:paraId="50D06C75" w14:textId="77777777" w:rsidR="006E778E" w:rsidRPr="009D0D9B" w:rsidRDefault="006E778E" w:rsidP="006E778E">
      <w:pPr>
        <w:jc w:val="both"/>
        <w:rPr>
          <w:rFonts w:ascii="Times New Roman" w:eastAsia="Calibri" w:hAnsi="Times New Roman" w:cs="Times New Roman"/>
          <w:b/>
          <w:bCs/>
          <w:noProof/>
          <w:sz w:val="24"/>
          <w:szCs w:val="24"/>
        </w:rPr>
      </w:pPr>
    </w:p>
    <w:p w14:paraId="66DDAE4D" w14:textId="77777777" w:rsidR="006E778E" w:rsidRPr="000F547A" w:rsidRDefault="006E778E" w:rsidP="006E778E">
      <w:pPr>
        <w:pStyle w:val="BodyText"/>
        <w:rPr>
          <w:b/>
          <w:bCs/>
        </w:rPr>
      </w:pPr>
      <w:r>
        <w:rPr>
          <w:b/>
        </w:rPr>
        <w:t>01.1.1.1. Graudaugi (</w:t>
      </w:r>
      <w:r>
        <w:rPr>
          <w:b/>
          <w:i/>
          <w:iCs/>
        </w:rPr>
        <w:t>ND</w:t>
      </w:r>
      <w:r>
        <w:rPr>
          <w:b/>
        </w:rPr>
        <w:t>)</w:t>
      </w:r>
    </w:p>
    <w:p w14:paraId="6174AC18" w14:textId="77777777" w:rsidR="006E778E" w:rsidRPr="009D0D9B" w:rsidRDefault="006E778E" w:rsidP="006E778E">
      <w:pPr>
        <w:jc w:val="both"/>
        <w:rPr>
          <w:rFonts w:ascii="Times New Roman" w:eastAsia="Calibri" w:hAnsi="Times New Roman" w:cs="Times New Roman"/>
          <w:b/>
          <w:bCs/>
          <w:noProof/>
          <w:sz w:val="24"/>
          <w:szCs w:val="24"/>
        </w:rPr>
      </w:pPr>
    </w:p>
    <w:p w14:paraId="53FAF2AE" w14:textId="77777777" w:rsidR="006E778E" w:rsidRPr="009D0D9B" w:rsidRDefault="006E778E" w:rsidP="006E778E">
      <w:pPr>
        <w:pStyle w:val="BodyText"/>
      </w:pPr>
      <w:r>
        <w:t>Kaltēti labības graudi, arī šķelti vai termiski apstrādāti (tvaicēti), bez tālākas apstrādes.</w:t>
      </w:r>
    </w:p>
    <w:p w14:paraId="5D3CCE82" w14:textId="77777777" w:rsidR="006E778E" w:rsidRPr="009D0D9B" w:rsidRDefault="006E778E" w:rsidP="006E778E">
      <w:pPr>
        <w:jc w:val="both"/>
        <w:rPr>
          <w:rFonts w:ascii="Times New Roman" w:eastAsia="Calibri" w:hAnsi="Times New Roman" w:cs="Times New Roman"/>
          <w:noProof/>
          <w:sz w:val="24"/>
          <w:szCs w:val="24"/>
        </w:rPr>
      </w:pPr>
    </w:p>
    <w:p w14:paraId="00CB2E24" w14:textId="77777777" w:rsidR="006E778E" w:rsidRPr="009D0D9B" w:rsidRDefault="006E778E" w:rsidP="006E778E">
      <w:pPr>
        <w:pStyle w:val="BodyText"/>
      </w:pPr>
      <w:r>
        <w:t>Ietilpst:</w:t>
      </w:r>
    </w:p>
    <w:p w14:paraId="0DB5D78C" w14:textId="77777777" w:rsidR="006E778E" w:rsidRPr="009D0D9B" w:rsidRDefault="006E778E" w:rsidP="006E778E">
      <w:pPr>
        <w:pStyle w:val="BodyText"/>
        <w:tabs>
          <w:tab w:val="left" w:pos="851"/>
        </w:tabs>
      </w:pPr>
    </w:p>
    <w:p w14:paraId="141ADFBE" w14:textId="77777777" w:rsidR="006E778E" w:rsidRPr="009D0D9B" w:rsidRDefault="006E778E" w:rsidP="00161C32">
      <w:pPr>
        <w:pStyle w:val="BodyText"/>
        <w:numPr>
          <w:ilvl w:val="6"/>
          <w:numId w:val="32"/>
        </w:numPr>
        <w:tabs>
          <w:tab w:val="left" w:pos="851"/>
        </w:tabs>
        <w:ind w:left="284" w:hanging="7"/>
      </w:pPr>
      <w:r>
        <w:t>kvieši;</w:t>
      </w:r>
    </w:p>
    <w:p w14:paraId="66063EBF" w14:textId="77777777" w:rsidR="006E778E" w:rsidRPr="009D0D9B" w:rsidRDefault="006E778E" w:rsidP="00161C32">
      <w:pPr>
        <w:pStyle w:val="BodyText"/>
        <w:numPr>
          <w:ilvl w:val="6"/>
          <w:numId w:val="32"/>
        </w:numPr>
        <w:tabs>
          <w:tab w:val="left" w:pos="851"/>
        </w:tabs>
        <w:ind w:left="284" w:hanging="7"/>
      </w:pPr>
      <w:r>
        <w:t>rīsi, tostarp tvaicētie rīsi;</w:t>
      </w:r>
    </w:p>
    <w:p w14:paraId="18A208DB" w14:textId="77777777" w:rsidR="006E778E" w:rsidRPr="009D0D9B" w:rsidRDefault="006E778E" w:rsidP="00161C32">
      <w:pPr>
        <w:pStyle w:val="BodyText"/>
        <w:numPr>
          <w:ilvl w:val="6"/>
          <w:numId w:val="32"/>
        </w:numPr>
        <w:tabs>
          <w:tab w:val="left" w:pos="851"/>
        </w:tabs>
        <w:ind w:left="284" w:hanging="7"/>
      </w:pPr>
      <w:r>
        <w:t>sorgo;</w:t>
      </w:r>
    </w:p>
    <w:p w14:paraId="1B3A8517" w14:textId="77777777" w:rsidR="006E778E" w:rsidRPr="009D0D9B" w:rsidRDefault="006E778E" w:rsidP="00161C32">
      <w:pPr>
        <w:pStyle w:val="BodyText"/>
        <w:numPr>
          <w:ilvl w:val="6"/>
          <w:numId w:val="32"/>
        </w:numPr>
        <w:tabs>
          <w:tab w:val="left" w:pos="851"/>
        </w:tabs>
        <w:ind w:left="284" w:hanging="7"/>
      </w:pPr>
      <w:r>
        <w:t>mieži;</w:t>
      </w:r>
    </w:p>
    <w:p w14:paraId="2F107A6E" w14:textId="77777777" w:rsidR="006E778E" w:rsidRPr="009D0D9B" w:rsidRDefault="006E778E" w:rsidP="00161C32">
      <w:pPr>
        <w:pStyle w:val="BodyText"/>
        <w:numPr>
          <w:ilvl w:val="6"/>
          <w:numId w:val="32"/>
        </w:numPr>
        <w:tabs>
          <w:tab w:val="left" w:pos="851"/>
        </w:tabs>
        <w:ind w:left="284" w:hanging="7"/>
      </w:pPr>
      <w:r>
        <w:t>prosa;</w:t>
      </w:r>
    </w:p>
    <w:p w14:paraId="263594D8" w14:textId="77777777" w:rsidR="006E778E" w:rsidRPr="009D0D9B" w:rsidRDefault="006E778E" w:rsidP="00161C32">
      <w:pPr>
        <w:pStyle w:val="BodyText"/>
        <w:numPr>
          <w:ilvl w:val="6"/>
          <w:numId w:val="32"/>
        </w:numPr>
        <w:tabs>
          <w:tab w:val="left" w:pos="851"/>
        </w:tabs>
        <w:ind w:left="284" w:hanging="7"/>
      </w:pPr>
      <w:r>
        <w:t>kukurūza;</w:t>
      </w:r>
    </w:p>
    <w:p w14:paraId="709BF5DC" w14:textId="77777777" w:rsidR="006E778E" w:rsidRPr="009D0D9B" w:rsidRDefault="006E778E" w:rsidP="00161C32">
      <w:pPr>
        <w:pStyle w:val="BodyText"/>
        <w:numPr>
          <w:ilvl w:val="6"/>
          <w:numId w:val="32"/>
        </w:numPr>
        <w:tabs>
          <w:tab w:val="left" w:pos="851"/>
        </w:tabs>
        <w:ind w:left="284" w:hanging="7"/>
      </w:pPr>
      <w:r>
        <w:t>kvinoja;</w:t>
      </w:r>
    </w:p>
    <w:p w14:paraId="2A33FF7F" w14:textId="77777777" w:rsidR="006E778E" w:rsidRDefault="006E778E" w:rsidP="00161C32">
      <w:pPr>
        <w:pStyle w:val="BodyText"/>
        <w:numPr>
          <w:ilvl w:val="6"/>
          <w:numId w:val="32"/>
        </w:numPr>
        <w:tabs>
          <w:tab w:val="left" w:pos="851"/>
        </w:tabs>
        <w:ind w:left="284" w:hanging="7"/>
      </w:pPr>
      <w:r>
        <w:t>tefs.</w:t>
      </w:r>
    </w:p>
    <w:p w14:paraId="27DD674E" w14:textId="77777777" w:rsidR="006E778E" w:rsidRDefault="006E778E" w:rsidP="006E778E">
      <w:pPr>
        <w:pStyle w:val="BodyText"/>
      </w:pPr>
    </w:p>
    <w:p w14:paraId="73D0EFB4" w14:textId="77777777" w:rsidR="006E778E" w:rsidRPr="009D0D9B" w:rsidRDefault="006E778E" w:rsidP="006E778E">
      <w:pPr>
        <w:pStyle w:val="BodyText"/>
      </w:pPr>
      <w:r>
        <w:t>Ietilpst arī:</w:t>
      </w:r>
    </w:p>
    <w:p w14:paraId="3188BA76" w14:textId="77777777" w:rsidR="006E778E" w:rsidRDefault="006E778E" w:rsidP="006E778E">
      <w:pPr>
        <w:pStyle w:val="BodyText"/>
      </w:pPr>
    </w:p>
    <w:p w14:paraId="65661443" w14:textId="77777777" w:rsidR="006E778E" w:rsidRPr="009D0D9B" w:rsidRDefault="006E778E" w:rsidP="00161C32">
      <w:pPr>
        <w:pStyle w:val="BodyText"/>
        <w:numPr>
          <w:ilvl w:val="6"/>
          <w:numId w:val="32"/>
        </w:numPr>
        <w:tabs>
          <w:tab w:val="left" w:pos="851"/>
        </w:tabs>
        <w:ind w:left="284" w:hanging="7"/>
      </w:pPr>
      <w:r>
        <w:t>bulgurs;</w:t>
      </w:r>
    </w:p>
    <w:p w14:paraId="18242E8D" w14:textId="77777777" w:rsidR="006E778E" w:rsidRPr="009D0D9B" w:rsidRDefault="006E778E" w:rsidP="00161C32">
      <w:pPr>
        <w:pStyle w:val="BodyText"/>
        <w:numPr>
          <w:ilvl w:val="6"/>
          <w:numId w:val="32"/>
        </w:numPr>
        <w:tabs>
          <w:tab w:val="left" w:pos="851"/>
        </w:tabs>
        <w:ind w:left="284" w:hanging="7"/>
      </w:pPr>
      <w:r>
        <w:t>rudzi;</w:t>
      </w:r>
    </w:p>
    <w:p w14:paraId="3F1A9364" w14:textId="77777777" w:rsidR="006E778E" w:rsidRPr="009D0D9B" w:rsidRDefault="006E778E" w:rsidP="00161C32">
      <w:pPr>
        <w:pStyle w:val="BodyText"/>
        <w:numPr>
          <w:ilvl w:val="6"/>
          <w:numId w:val="32"/>
        </w:numPr>
        <w:tabs>
          <w:tab w:val="left" w:pos="851"/>
        </w:tabs>
        <w:ind w:left="284" w:hanging="7"/>
      </w:pPr>
      <w:r>
        <w:t>auzas;</w:t>
      </w:r>
    </w:p>
    <w:p w14:paraId="799537B2" w14:textId="77777777" w:rsidR="006E778E" w:rsidRPr="009D0D9B" w:rsidRDefault="006E778E" w:rsidP="00161C32">
      <w:pPr>
        <w:pStyle w:val="BodyText"/>
        <w:numPr>
          <w:ilvl w:val="6"/>
          <w:numId w:val="32"/>
        </w:numPr>
        <w:tabs>
          <w:tab w:val="left" w:pos="851"/>
        </w:tabs>
        <w:ind w:left="284" w:hanging="7"/>
      </w:pPr>
      <w:r>
        <w:t>tritikāle;</w:t>
      </w:r>
    </w:p>
    <w:p w14:paraId="6C8695BB" w14:textId="77777777" w:rsidR="006E778E" w:rsidRPr="009D0D9B" w:rsidRDefault="006E778E" w:rsidP="00161C32">
      <w:pPr>
        <w:pStyle w:val="BodyText"/>
        <w:numPr>
          <w:ilvl w:val="6"/>
          <w:numId w:val="32"/>
        </w:numPr>
        <w:tabs>
          <w:tab w:val="left" w:pos="851"/>
        </w:tabs>
        <w:ind w:left="284" w:hanging="7"/>
      </w:pPr>
      <w:r>
        <w:t>griķi;</w:t>
      </w:r>
    </w:p>
    <w:p w14:paraId="022B20B2" w14:textId="77777777" w:rsidR="006E778E" w:rsidRPr="009D0D9B" w:rsidRDefault="006E778E" w:rsidP="00161C32">
      <w:pPr>
        <w:pStyle w:val="BodyText"/>
        <w:numPr>
          <w:ilvl w:val="6"/>
          <w:numId w:val="32"/>
        </w:numPr>
        <w:tabs>
          <w:tab w:val="left" w:pos="851"/>
        </w:tabs>
        <w:ind w:left="284" w:hanging="7"/>
      </w:pPr>
      <w:r>
        <w:lastRenderedPageBreak/>
        <w:t>Kanāriju spulgzāles sēklas;</w:t>
      </w:r>
    </w:p>
    <w:p w14:paraId="4B920695" w14:textId="77777777" w:rsidR="006E778E" w:rsidRPr="009D0D9B" w:rsidRDefault="006E778E" w:rsidP="00161C32">
      <w:pPr>
        <w:pStyle w:val="BodyText"/>
        <w:numPr>
          <w:ilvl w:val="6"/>
          <w:numId w:val="32"/>
        </w:numPr>
        <w:tabs>
          <w:tab w:val="left" w:pos="851"/>
        </w:tabs>
        <w:ind w:left="284" w:hanging="7"/>
      </w:pPr>
      <w:r>
        <w:t>amarants vai inku kvieši;</w:t>
      </w:r>
    </w:p>
    <w:p w14:paraId="3C136BA1" w14:textId="77777777" w:rsidR="006E778E" w:rsidRPr="009D0D9B" w:rsidRDefault="006E778E" w:rsidP="00161C32">
      <w:pPr>
        <w:pStyle w:val="BodyText"/>
        <w:numPr>
          <w:ilvl w:val="6"/>
          <w:numId w:val="32"/>
        </w:numPr>
        <w:tabs>
          <w:tab w:val="left" w:pos="851"/>
        </w:tabs>
        <w:ind w:left="284" w:hanging="7"/>
      </w:pPr>
      <w:r>
        <w:t>kaniva;</w:t>
      </w:r>
    </w:p>
    <w:p w14:paraId="5014E6BD" w14:textId="77777777" w:rsidR="006E778E" w:rsidRPr="009D0D9B" w:rsidRDefault="006E778E" w:rsidP="00161C32">
      <w:pPr>
        <w:pStyle w:val="BodyText"/>
        <w:numPr>
          <w:ilvl w:val="6"/>
          <w:numId w:val="32"/>
        </w:numPr>
        <w:tabs>
          <w:tab w:val="left" w:pos="851"/>
        </w:tabs>
        <w:ind w:left="284" w:hanging="7"/>
      </w:pPr>
      <w:r>
        <w:t>Ījaba asaras;</w:t>
      </w:r>
    </w:p>
    <w:p w14:paraId="4CE4C60A" w14:textId="77777777" w:rsidR="006E778E" w:rsidRPr="009D0D9B" w:rsidRDefault="006E778E" w:rsidP="00161C32">
      <w:pPr>
        <w:pStyle w:val="BodyText"/>
        <w:numPr>
          <w:ilvl w:val="6"/>
          <w:numId w:val="32"/>
        </w:numPr>
        <w:tabs>
          <w:tab w:val="left" w:pos="851"/>
        </w:tabs>
        <w:ind w:left="284" w:hanging="7"/>
      </w:pPr>
      <w:r>
        <w:t>jaukti labības graudi kaltētu graudu veidā, tostarp citas sastāvdaļas (ar nosacījumu, ka tās nav galvenās sastāvdaļas), bez tālākas apstrādes.</w:t>
      </w:r>
    </w:p>
    <w:p w14:paraId="7F8E3E41" w14:textId="77777777" w:rsidR="006E778E" w:rsidRPr="009D0D9B" w:rsidRDefault="006E778E" w:rsidP="006E778E">
      <w:pPr>
        <w:jc w:val="both"/>
        <w:rPr>
          <w:rFonts w:ascii="Times New Roman" w:eastAsia="Calibri" w:hAnsi="Times New Roman" w:cs="Times New Roman"/>
          <w:noProof/>
          <w:sz w:val="24"/>
          <w:szCs w:val="24"/>
        </w:rPr>
      </w:pPr>
    </w:p>
    <w:p w14:paraId="0EF72E8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BC11F67" w14:textId="77777777" w:rsidR="006E778E" w:rsidRPr="009D0D9B" w:rsidRDefault="006E778E" w:rsidP="006E778E">
      <w:pPr>
        <w:jc w:val="both"/>
        <w:rPr>
          <w:rFonts w:ascii="Times New Roman" w:eastAsia="Calibri" w:hAnsi="Times New Roman" w:cs="Times New Roman"/>
          <w:i/>
          <w:noProof/>
          <w:sz w:val="24"/>
          <w:szCs w:val="24"/>
        </w:rPr>
      </w:pPr>
    </w:p>
    <w:p w14:paraId="7ADE7FE4" w14:textId="77777777" w:rsidR="006E778E" w:rsidRPr="00D04C45" w:rsidRDefault="006E778E" w:rsidP="00161C32">
      <w:pPr>
        <w:pStyle w:val="BodyText"/>
        <w:numPr>
          <w:ilvl w:val="6"/>
          <w:numId w:val="32"/>
        </w:numPr>
        <w:tabs>
          <w:tab w:val="left" w:pos="851"/>
        </w:tabs>
        <w:ind w:left="284" w:hanging="7"/>
        <w:rPr>
          <w:i/>
          <w:iCs/>
        </w:rPr>
      </w:pPr>
      <w:r>
        <w:rPr>
          <w:i/>
        </w:rPr>
        <w:t>graudaugu milti (</w:t>
      </w:r>
      <w:r>
        <w:rPr>
          <w:i/>
          <w:iCs/>
        </w:rPr>
        <w:t>01.1.1.2</w:t>
      </w:r>
      <w:r>
        <w:rPr>
          <w:i/>
        </w:rPr>
        <w:t>);</w:t>
      </w:r>
    </w:p>
    <w:p w14:paraId="44DD46FD" w14:textId="77777777" w:rsidR="006E778E" w:rsidRPr="00D04C45" w:rsidRDefault="006E778E" w:rsidP="00161C32">
      <w:pPr>
        <w:pStyle w:val="BodyText"/>
        <w:numPr>
          <w:ilvl w:val="6"/>
          <w:numId w:val="32"/>
        </w:numPr>
        <w:tabs>
          <w:tab w:val="left" w:pos="851"/>
        </w:tabs>
        <w:ind w:left="284" w:hanging="7"/>
        <w:rPr>
          <w:i/>
          <w:iCs/>
        </w:rPr>
      </w:pPr>
      <w:r>
        <w:rPr>
          <w:i/>
        </w:rPr>
        <w:t>brokastu pārslas (</w:t>
      </w:r>
      <w:r>
        <w:rPr>
          <w:i/>
          <w:iCs/>
        </w:rPr>
        <w:t>01.1.1.4</w:t>
      </w:r>
      <w:r>
        <w:rPr>
          <w:i/>
        </w:rPr>
        <w:t>);</w:t>
      </w:r>
    </w:p>
    <w:p w14:paraId="77F926CE" w14:textId="77777777" w:rsidR="006E778E" w:rsidRPr="00D04C45" w:rsidRDefault="006E778E" w:rsidP="00161C32">
      <w:pPr>
        <w:pStyle w:val="BodyText"/>
        <w:numPr>
          <w:ilvl w:val="6"/>
          <w:numId w:val="32"/>
        </w:numPr>
        <w:tabs>
          <w:tab w:val="left" w:pos="851"/>
        </w:tabs>
        <w:ind w:left="284" w:hanging="7"/>
        <w:rPr>
          <w:i/>
          <w:iCs/>
        </w:rPr>
      </w:pPr>
      <w:r>
        <w:rPr>
          <w:i/>
        </w:rPr>
        <w:t>gatavie ēdieni no graudaugiem, piemēram, gatavās zupas no graudaugiem (01.1.9.1);</w:t>
      </w:r>
    </w:p>
    <w:p w14:paraId="2C52B74E" w14:textId="77777777" w:rsidR="006E778E" w:rsidRPr="00D04C45" w:rsidRDefault="006E778E" w:rsidP="00161C32">
      <w:pPr>
        <w:pStyle w:val="BodyText"/>
        <w:numPr>
          <w:ilvl w:val="6"/>
          <w:numId w:val="32"/>
        </w:numPr>
        <w:tabs>
          <w:tab w:val="left" w:pos="851"/>
        </w:tabs>
        <w:ind w:left="284" w:hanging="7"/>
        <w:rPr>
          <w:i/>
          <w:iCs/>
        </w:rPr>
      </w:pPr>
      <w:r>
        <w:rPr>
          <w:i/>
        </w:rPr>
        <w:t>zīdaiņiem piemērotas rīsu pārslas un citas zīdaiņiem piemērotas graudaugu pārslas (01.1.9.2);</w:t>
      </w:r>
    </w:p>
    <w:p w14:paraId="7C4EF895" w14:textId="77777777" w:rsidR="006E778E" w:rsidRPr="00D04C45" w:rsidRDefault="006E778E" w:rsidP="00161C32">
      <w:pPr>
        <w:pStyle w:val="BodyText"/>
        <w:numPr>
          <w:ilvl w:val="6"/>
          <w:numId w:val="32"/>
        </w:numPr>
        <w:tabs>
          <w:tab w:val="left" w:pos="851"/>
        </w:tabs>
        <w:ind w:left="284" w:hanging="7"/>
        <w:rPr>
          <w:i/>
          <w:iCs/>
        </w:rPr>
      </w:pPr>
      <w:r>
        <w:rPr>
          <w:i/>
        </w:rPr>
        <w:t>sēšanai paredzētas sēklas (09.3.1.2).</w:t>
      </w:r>
    </w:p>
    <w:p w14:paraId="7CA376BE" w14:textId="77777777" w:rsidR="006E778E" w:rsidRPr="009D0D9B" w:rsidRDefault="006E778E" w:rsidP="006E778E">
      <w:pPr>
        <w:jc w:val="both"/>
        <w:rPr>
          <w:rFonts w:ascii="Times New Roman" w:eastAsia="Calibri" w:hAnsi="Times New Roman" w:cs="Times New Roman"/>
          <w:i/>
          <w:noProof/>
          <w:sz w:val="24"/>
          <w:szCs w:val="24"/>
        </w:rPr>
      </w:pPr>
    </w:p>
    <w:p w14:paraId="260F58BA" w14:textId="77777777" w:rsidR="006E778E" w:rsidRPr="000F547A" w:rsidRDefault="006E778E" w:rsidP="006E778E">
      <w:pPr>
        <w:pStyle w:val="BodyText"/>
        <w:rPr>
          <w:b/>
          <w:bCs/>
        </w:rPr>
      </w:pPr>
      <w:r>
        <w:rPr>
          <w:b/>
        </w:rPr>
        <w:t>01.1.1.1.1. Kvieši</w:t>
      </w:r>
    </w:p>
    <w:p w14:paraId="35CB9B3B" w14:textId="77777777" w:rsidR="006E778E" w:rsidRPr="009D0D9B" w:rsidRDefault="006E778E" w:rsidP="006E778E">
      <w:pPr>
        <w:jc w:val="both"/>
        <w:rPr>
          <w:rFonts w:ascii="Times New Roman" w:eastAsia="Calibri" w:hAnsi="Times New Roman" w:cs="Times New Roman"/>
          <w:b/>
          <w:bCs/>
          <w:noProof/>
          <w:sz w:val="24"/>
          <w:szCs w:val="24"/>
        </w:rPr>
      </w:pPr>
    </w:p>
    <w:p w14:paraId="5F0F0118" w14:textId="77777777" w:rsidR="006E778E" w:rsidRPr="009D0D9B" w:rsidRDefault="006E778E" w:rsidP="006E778E">
      <w:pPr>
        <w:pStyle w:val="BodyText"/>
      </w:pPr>
      <w:r>
        <w:t>Kaltēti kviešu graudi, arī šķelti vai termiski apstrādāti, bez tālākas apstrādes.</w:t>
      </w:r>
    </w:p>
    <w:p w14:paraId="5DA9EDAD" w14:textId="77777777" w:rsidR="006E778E" w:rsidRPr="009D0D9B" w:rsidRDefault="006E778E" w:rsidP="006E778E">
      <w:pPr>
        <w:jc w:val="both"/>
        <w:rPr>
          <w:rFonts w:ascii="Times New Roman" w:eastAsia="Calibri" w:hAnsi="Times New Roman" w:cs="Times New Roman"/>
          <w:noProof/>
          <w:sz w:val="24"/>
          <w:szCs w:val="24"/>
        </w:rPr>
      </w:pPr>
    </w:p>
    <w:p w14:paraId="5B0FFEA1" w14:textId="77777777" w:rsidR="006E778E" w:rsidRPr="009D0D9B" w:rsidRDefault="006E778E" w:rsidP="006E778E">
      <w:pPr>
        <w:pStyle w:val="BodyText"/>
      </w:pPr>
      <w:r>
        <w:t>Ietilpst:</w:t>
      </w:r>
    </w:p>
    <w:p w14:paraId="0FA85F33" w14:textId="77777777" w:rsidR="006E778E" w:rsidRPr="009D0D9B" w:rsidRDefault="006E778E" w:rsidP="006E778E">
      <w:pPr>
        <w:jc w:val="both"/>
        <w:rPr>
          <w:rFonts w:ascii="Times New Roman" w:eastAsia="Calibri" w:hAnsi="Times New Roman" w:cs="Times New Roman"/>
          <w:noProof/>
          <w:sz w:val="24"/>
          <w:szCs w:val="24"/>
        </w:rPr>
      </w:pPr>
    </w:p>
    <w:p w14:paraId="4958F2E8" w14:textId="77777777" w:rsidR="006E778E" w:rsidRPr="009D0D9B" w:rsidRDefault="006E778E" w:rsidP="00161C32">
      <w:pPr>
        <w:pStyle w:val="BodyText"/>
        <w:numPr>
          <w:ilvl w:val="6"/>
          <w:numId w:val="32"/>
        </w:numPr>
        <w:tabs>
          <w:tab w:val="left" w:pos="851"/>
        </w:tabs>
        <w:ind w:left="284" w:hanging="7"/>
      </w:pPr>
      <w:r>
        <w:t>bulgurs;</w:t>
      </w:r>
    </w:p>
    <w:p w14:paraId="746B7DC7" w14:textId="77777777" w:rsidR="006E778E" w:rsidRPr="009D0D9B" w:rsidRDefault="006E778E" w:rsidP="00161C32">
      <w:pPr>
        <w:pStyle w:val="BodyText"/>
        <w:numPr>
          <w:ilvl w:val="6"/>
          <w:numId w:val="32"/>
        </w:numPr>
        <w:tabs>
          <w:tab w:val="left" w:pos="851"/>
        </w:tabs>
        <w:ind w:left="284" w:hanging="7"/>
      </w:pPr>
      <w:r>
        <w:t>farro, šķelts un skrotēts.</w:t>
      </w:r>
    </w:p>
    <w:p w14:paraId="5AC530C7" w14:textId="77777777" w:rsidR="006E778E" w:rsidRPr="009D0D9B" w:rsidRDefault="006E778E" w:rsidP="006E778E">
      <w:pPr>
        <w:jc w:val="both"/>
        <w:rPr>
          <w:rFonts w:ascii="Times New Roman" w:eastAsia="Calibri" w:hAnsi="Times New Roman" w:cs="Times New Roman"/>
          <w:noProof/>
          <w:sz w:val="24"/>
          <w:szCs w:val="24"/>
        </w:rPr>
      </w:pPr>
    </w:p>
    <w:p w14:paraId="59ED3B4D" w14:textId="77777777" w:rsidR="006E778E" w:rsidRPr="00BB4D3E" w:rsidRDefault="006E778E" w:rsidP="006E778E">
      <w:pPr>
        <w:pStyle w:val="BodyText"/>
        <w:rPr>
          <w:b/>
          <w:bCs/>
        </w:rPr>
      </w:pPr>
      <w:r>
        <w:rPr>
          <w:b/>
        </w:rPr>
        <w:t>01.1.1.1.2. Rīsi</w:t>
      </w:r>
    </w:p>
    <w:p w14:paraId="7D08E038" w14:textId="77777777" w:rsidR="006E778E" w:rsidRPr="009D0D9B" w:rsidRDefault="006E778E" w:rsidP="006E778E">
      <w:pPr>
        <w:jc w:val="both"/>
        <w:rPr>
          <w:rFonts w:ascii="Times New Roman" w:eastAsia="Calibri" w:hAnsi="Times New Roman" w:cs="Times New Roman"/>
          <w:b/>
          <w:bCs/>
          <w:noProof/>
          <w:sz w:val="24"/>
          <w:szCs w:val="24"/>
        </w:rPr>
      </w:pPr>
    </w:p>
    <w:p w14:paraId="588ED015" w14:textId="77777777" w:rsidR="006E778E" w:rsidRPr="009D0D9B" w:rsidRDefault="006E778E" w:rsidP="006E778E">
      <w:pPr>
        <w:pStyle w:val="BodyText"/>
      </w:pPr>
      <w:r>
        <w:t>Kaltēti rīsu graudi, arī šķelti vai termiski apstrādāti, bez tālākas apstrādes.</w:t>
      </w:r>
    </w:p>
    <w:p w14:paraId="79D1ACB0" w14:textId="77777777" w:rsidR="006E778E" w:rsidRPr="009D0D9B" w:rsidRDefault="006E778E" w:rsidP="006E778E">
      <w:pPr>
        <w:jc w:val="both"/>
        <w:rPr>
          <w:rFonts w:ascii="Times New Roman" w:eastAsia="Calibri" w:hAnsi="Times New Roman" w:cs="Times New Roman"/>
          <w:noProof/>
          <w:sz w:val="24"/>
          <w:szCs w:val="24"/>
        </w:rPr>
      </w:pPr>
    </w:p>
    <w:p w14:paraId="7BDACDD3" w14:textId="77777777" w:rsidR="006E778E" w:rsidRPr="009D0D9B" w:rsidRDefault="006E778E" w:rsidP="006E778E">
      <w:pPr>
        <w:pStyle w:val="BodyText"/>
      </w:pPr>
      <w:r>
        <w:t>Ietilpst:</w:t>
      </w:r>
    </w:p>
    <w:p w14:paraId="14171B74" w14:textId="77777777" w:rsidR="006E778E" w:rsidRPr="009D0D9B" w:rsidRDefault="006E778E" w:rsidP="006E778E">
      <w:pPr>
        <w:jc w:val="both"/>
        <w:rPr>
          <w:rFonts w:ascii="Times New Roman" w:eastAsia="Calibri" w:hAnsi="Times New Roman" w:cs="Times New Roman"/>
          <w:noProof/>
          <w:sz w:val="24"/>
          <w:szCs w:val="24"/>
        </w:rPr>
      </w:pPr>
    </w:p>
    <w:p w14:paraId="5584F819" w14:textId="77777777" w:rsidR="006E778E" w:rsidRPr="009D0D9B" w:rsidRDefault="006E778E" w:rsidP="00161C32">
      <w:pPr>
        <w:pStyle w:val="BodyText"/>
        <w:numPr>
          <w:ilvl w:val="6"/>
          <w:numId w:val="32"/>
        </w:numPr>
        <w:tabs>
          <w:tab w:val="left" w:pos="851"/>
        </w:tabs>
        <w:ind w:left="284" w:hanging="7"/>
      </w:pPr>
      <w:r>
        <w:t>daļēji vai pilnībā slīpēti rīsi;</w:t>
      </w:r>
    </w:p>
    <w:p w14:paraId="692EB172" w14:textId="77777777" w:rsidR="006E778E" w:rsidRPr="009D0D9B" w:rsidRDefault="006E778E" w:rsidP="00161C32">
      <w:pPr>
        <w:pStyle w:val="BodyText"/>
        <w:numPr>
          <w:ilvl w:val="6"/>
          <w:numId w:val="32"/>
        </w:numPr>
        <w:tabs>
          <w:tab w:val="left" w:pos="851"/>
        </w:tabs>
        <w:ind w:left="284" w:hanging="7"/>
      </w:pPr>
      <w:r>
        <w:t>lobīti rīsi;</w:t>
      </w:r>
    </w:p>
    <w:p w14:paraId="3F5A3E80" w14:textId="77777777" w:rsidR="006E778E" w:rsidRPr="009D0D9B" w:rsidRDefault="006E778E" w:rsidP="00161C32">
      <w:pPr>
        <w:pStyle w:val="BodyText"/>
        <w:numPr>
          <w:ilvl w:val="6"/>
          <w:numId w:val="32"/>
        </w:numPr>
        <w:tabs>
          <w:tab w:val="left" w:pos="851"/>
        </w:tabs>
        <w:ind w:left="284" w:hanging="7"/>
      </w:pPr>
      <w:r>
        <w:t>tvaicēti rīsi.</w:t>
      </w:r>
    </w:p>
    <w:p w14:paraId="041C9769" w14:textId="77777777" w:rsidR="006E778E" w:rsidRPr="009D0D9B" w:rsidRDefault="006E778E" w:rsidP="006E778E">
      <w:pPr>
        <w:jc w:val="both"/>
        <w:rPr>
          <w:rFonts w:ascii="Times New Roman" w:eastAsia="Calibri" w:hAnsi="Times New Roman" w:cs="Times New Roman"/>
          <w:noProof/>
          <w:sz w:val="24"/>
          <w:szCs w:val="24"/>
        </w:rPr>
      </w:pPr>
    </w:p>
    <w:p w14:paraId="57E941A1" w14:textId="77777777" w:rsidR="006E778E" w:rsidRPr="00BB4D3E" w:rsidRDefault="006E778E" w:rsidP="006E778E">
      <w:pPr>
        <w:pStyle w:val="BodyText"/>
        <w:rPr>
          <w:b/>
          <w:bCs/>
        </w:rPr>
      </w:pPr>
      <w:r>
        <w:rPr>
          <w:b/>
        </w:rPr>
        <w:t>01.1.1.1.3. Sorgo</w:t>
      </w:r>
    </w:p>
    <w:p w14:paraId="2A8796F4" w14:textId="77777777" w:rsidR="006E778E" w:rsidRPr="009D0D9B" w:rsidRDefault="006E778E" w:rsidP="006E778E">
      <w:pPr>
        <w:jc w:val="both"/>
        <w:rPr>
          <w:rFonts w:ascii="Times New Roman" w:eastAsia="Calibri" w:hAnsi="Times New Roman" w:cs="Times New Roman"/>
          <w:b/>
          <w:bCs/>
          <w:noProof/>
          <w:sz w:val="24"/>
          <w:szCs w:val="24"/>
        </w:rPr>
      </w:pPr>
    </w:p>
    <w:p w14:paraId="2EB6E3D6" w14:textId="77777777" w:rsidR="006E778E" w:rsidRPr="009D0D9B" w:rsidRDefault="006E778E" w:rsidP="006E778E">
      <w:pPr>
        <w:pStyle w:val="BodyText"/>
      </w:pPr>
      <w:r>
        <w:t>Kaltēti sorgo graudi, arī šķelti vai termiski apstrādāti, bez tālākas apstrādes.</w:t>
      </w:r>
    </w:p>
    <w:p w14:paraId="394F5060" w14:textId="77777777" w:rsidR="006E778E" w:rsidRDefault="006E778E" w:rsidP="006E778E">
      <w:pPr>
        <w:jc w:val="both"/>
        <w:rPr>
          <w:rFonts w:ascii="Times New Roman" w:hAnsi="Times New Roman" w:cs="Times New Roman"/>
          <w:noProof/>
          <w:sz w:val="24"/>
          <w:szCs w:val="24"/>
        </w:rPr>
      </w:pPr>
    </w:p>
    <w:p w14:paraId="32CB3F3A" w14:textId="77777777" w:rsidR="006E778E" w:rsidRPr="00BB4D3E" w:rsidRDefault="006E778E" w:rsidP="006E778E">
      <w:pPr>
        <w:pStyle w:val="BodyText"/>
        <w:rPr>
          <w:b/>
          <w:bCs/>
        </w:rPr>
      </w:pPr>
      <w:r>
        <w:rPr>
          <w:b/>
        </w:rPr>
        <w:t>01.1.1.1.4. Mieži</w:t>
      </w:r>
    </w:p>
    <w:p w14:paraId="3A45716E" w14:textId="77777777" w:rsidR="006E778E" w:rsidRPr="009D0D9B" w:rsidRDefault="006E778E" w:rsidP="006E778E">
      <w:pPr>
        <w:jc w:val="both"/>
        <w:rPr>
          <w:rFonts w:ascii="Times New Roman" w:eastAsia="Calibri" w:hAnsi="Times New Roman" w:cs="Times New Roman"/>
          <w:b/>
          <w:bCs/>
          <w:noProof/>
          <w:sz w:val="24"/>
          <w:szCs w:val="24"/>
        </w:rPr>
      </w:pPr>
    </w:p>
    <w:p w14:paraId="151D6F3E" w14:textId="77777777" w:rsidR="006E778E" w:rsidRPr="009D0D9B" w:rsidRDefault="006E778E" w:rsidP="006E778E">
      <w:pPr>
        <w:pStyle w:val="BodyText"/>
      </w:pPr>
      <w:r>
        <w:t>Kaltēti miežu graudi, arī šķelti vai termiski apstrādāti, bez tālākas apstrādes.</w:t>
      </w:r>
    </w:p>
    <w:p w14:paraId="25414EAE" w14:textId="77777777" w:rsidR="006E778E" w:rsidRPr="009D0D9B" w:rsidRDefault="006E778E" w:rsidP="006E778E">
      <w:pPr>
        <w:jc w:val="both"/>
        <w:rPr>
          <w:rFonts w:ascii="Times New Roman" w:eastAsia="Calibri" w:hAnsi="Times New Roman" w:cs="Times New Roman"/>
          <w:noProof/>
          <w:sz w:val="24"/>
          <w:szCs w:val="24"/>
        </w:rPr>
      </w:pPr>
    </w:p>
    <w:p w14:paraId="557422AE" w14:textId="77777777" w:rsidR="006E778E" w:rsidRPr="00BB4D3E" w:rsidRDefault="006E778E" w:rsidP="006E778E">
      <w:pPr>
        <w:pStyle w:val="BodyText"/>
        <w:rPr>
          <w:b/>
          <w:bCs/>
        </w:rPr>
      </w:pPr>
      <w:r>
        <w:rPr>
          <w:b/>
        </w:rPr>
        <w:t>01.1.1.1.5. Prosa</w:t>
      </w:r>
    </w:p>
    <w:p w14:paraId="63635343" w14:textId="77777777" w:rsidR="006E778E" w:rsidRPr="009D0D9B" w:rsidRDefault="006E778E" w:rsidP="006E778E">
      <w:pPr>
        <w:jc w:val="both"/>
        <w:rPr>
          <w:rFonts w:ascii="Times New Roman" w:eastAsia="Calibri" w:hAnsi="Times New Roman" w:cs="Times New Roman"/>
          <w:b/>
          <w:bCs/>
          <w:noProof/>
          <w:sz w:val="24"/>
          <w:szCs w:val="24"/>
        </w:rPr>
      </w:pPr>
    </w:p>
    <w:p w14:paraId="747E1A50" w14:textId="77777777" w:rsidR="006E778E" w:rsidRPr="009D0D9B" w:rsidRDefault="006E778E" w:rsidP="006E778E">
      <w:pPr>
        <w:pStyle w:val="BodyText"/>
      </w:pPr>
      <w:r>
        <w:t>Kaltēti prosas graudi, arī šķelti vai termiski apstrādāti, bez tālākas apstrādes.</w:t>
      </w:r>
    </w:p>
    <w:p w14:paraId="24C45B43" w14:textId="77777777" w:rsidR="006E778E" w:rsidRPr="009D0D9B" w:rsidRDefault="006E778E" w:rsidP="006E778E">
      <w:pPr>
        <w:jc w:val="both"/>
        <w:rPr>
          <w:rFonts w:ascii="Times New Roman" w:eastAsia="Calibri" w:hAnsi="Times New Roman" w:cs="Times New Roman"/>
          <w:noProof/>
          <w:sz w:val="24"/>
          <w:szCs w:val="24"/>
        </w:rPr>
      </w:pPr>
    </w:p>
    <w:p w14:paraId="1BEDD7E8" w14:textId="77777777" w:rsidR="006E778E" w:rsidRPr="00BB4D3E" w:rsidRDefault="006E778E" w:rsidP="006E778E">
      <w:pPr>
        <w:pStyle w:val="BodyText"/>
        <w:rPr>
          <w:b/>
          <w:bCs/>
        </w:rPr>
      </w:pPr>
      <w:r>
        <w:rPr>
          <w:b/>
        </w:rPr>
        <w:t>01.1.1.1.6. Kukurūza</w:t>
      </w:r>
    </w:p>
    <w:p w14:paraId="0E80AC76" w14:textId="77777777" w:rsidR="006E778E" w:rsidRPr="009D0D9B" w:rsidRDefault="006E778E" w:rsidP="006E778E">
      <w:pPr>
        <w:jc w:val="both"/>
        <w:rPr>
          <w:rFonts w:ascii="Times New Roman" w:eastAsia="Calibri" w:hAnsi="Times New Roman" w:cs="Times New Roman"/>
          <w:b/>
          <w:bCs/>
          <w:noProof/>
          <w:sz w:val="24"/>
          <w:szCs w:val="24"/>
        </w:rPr>
      </w:pPr>
    </w:p>
    <w:p w14:paraId="7964E1C9" w14:textId="77777777" w:rsidR="006E778E" w:rsidRPr="009D0D9B" w:rsidRDefault="006E778E" w:rsidP="006E778E">
      <w:pPr>
        <w:pStyle w:val="BodyText"/>
      </w:pPr>
      <w:r>
        <w:t xml:space="preserve">Kaltēti kukurūzas graudi, tostarp graudi vālītēs un termiski apstrādāti graudi, bez tālākas </w:t>
      </w:r>
      <w:r>
        <w:lastRenderedPageBreak/>
        <w:t>apstrādes.</w:t>
      </w:r>
    </w:p>
    <w:p w14:paraId="2E36E1B1" w14:textId="77777777" w:rsidR="006E778E" w:rsidRPr="009D0D9B" w:rsidRDefault="006E778E" w:rsidP="006E778E">
      <w:pPr>
        <w:jc w:val="both"/>
        <w:rPr>
          <w:rFonts w:ascii="Times New Roman" w:eastAsia="Calibri" w:hAnsi="Times New Roman" w:cs="Times New Roman"/>
          <w:noProof/>
          <w:sz w:val="24"/>
          <w:szCs w:val="24"/>
        </w:rPr>
      </w:pPr>
    </w:p>
    <w:p w14:paraId="0A7D1EF1" w14:textId="77777777" w:rsidR="006E778E" w:rsidRPr="00BB4D3E" w:rsidRDefault="006E778E" w:rsidP="006E778E">
      <w:pPr>
        <w:pStyle w:val="BodyText"/>
        <w:rPr>
          <w:b/>
          <w:bCs/>
        </w:rPr>
      </w:pPr>
      <w:r>
        <w:rPr>
          <w:b/>
        </w:rPr>
        <w:t>01.1.1.1.7. Kvinoja</w:t>
      </w:r>
    </w:p>
    <w:p w14:paraId="7D18BCA5" w14:textId="77777777" w:rsidR="006E778E" w:rsidRPr="009D0D9B" w:rsidRDefault="006E778E" w:rsidP="006E778E">
      <w:pPr>
        <w:jc w:val="both"/>
        <w:rPr>
          <w:rFonts w:ascii="Times New Roman" w:eastAsia="Calibri" w:hAnsi="Times New Roman" w:cs="Times New Roman"/>
          <w:b/>
          <w:bCs/>
          <w:noProof/>
          <w:sz w:val="24"/>
          <w:szCs w:val="24"/>
        </w:rPr>
      </w:pPr>
    </w:p>
    <w:p w14:paraId="3909EF84" w14:textId="77777777" w:rsidR="006E778E" w:rsidRPr="009D0D9B" w:rsidRDefault="006E778E" w:rsidP="006E778E">
      <w:pPr>
        <w:pStyle w:val="BodyText"/>
      </w:pPr>
      <w:r>
        <w:t>Kaltēti kvinojas graudi, arī šķelti vai termiski apstrādāti, bez tālākas apstrādes.</w:t>
      </w:r>
    </w:p>
    <w:p w14:paraId="4D36723E" w14:textId="77777777" w:rsidR="006E778E" w:rsidRPr="009D0D9B" w:rsidRDefault="006E778E" w:rsidP="006E778E">
      <w:pPr>
        <w:jc w:val="both"/>
        <w:rPr>
          <w:rFonts w:ascii="Times New Roman" w:eastAsia="Calibri" w:hAnsi="Times New Roman" w:cs="Times New Roman"/>
          <w:noProof/>
          <w:sz w:val="24"/>
          <w:szCs w:val="24"/>
        </w:rPr>
      </w:pPr>
    </w:p>
    <w:p w14:paraId="3CC9A5D1" w14:textId="77777777" w:rsidR="006E778E" w:rsidRPr="00BB4D3E" w:rsidRDefault="006E778E" w:rsidP="006E778E">
      <w:pPr>
        <w:pStyle w:val="BodyText"/>
        <w:rPr>
          <w:b/>
          <w:bCs/>
        </w:rPr>
      </w:pPr>
      <w:r>
        <w:rPr>
          <w:b/>
        </w:rPr>
        <w:t>01.1.1.1.8. Tefs</w:t>
      </w:r>
    </w:p>
    <w:p w14:paraId="1EEB0EFB" w14:textId="77777777" w:rsidR="006E778E" w:rsidRPr="009D0D9B" w:rsidRDefault="006E778E" w:rsidP="006E778E">
      <w:pPr>
        <w:jc w:val="both"/>
        <w:rPr>
          <w:rFonts w:ascii="Times New Roman" w:eastAsia="Calibri" w:hAnsi="Times New Roman" w:cs="Times New Roman"/>
          <w:b/>
          <w:bCs/>
          <w:noProof/>
          <w:sz w:val="24"/>
          <w:szCs w:val="24"/>
        </w:rPr>
      </w:pPr>
    </w:p>
    <w:p w14:paraId="3AAA74AC" w14:textId="77777777" w:rsidR="006E778E" w:rsidRPr="009D0D9B" w:rsidRDefault="006E778E" w:rsidP="006E778E">
      <w:pPr>
        <w:pStyle w:val="BodyText"/>
      </w:pPr>
      <w:r>
        <w:t>Kaltēti tefa graudi, tostarp termiski apstrādāti, bez tālākas apstrādes.</w:t>
      </w:r>
    </w:p>
    <w:p w14:paraId="384ABAE2" w14:textId="77777777" w:rsidR="006E778E" w:rsidRPr="009D0D9B" w:rsidRDefault="006E778E" w:rsidP="006E778E">
      <w:pPr>
        <w:jc w:val="both"/>
        <w:rPr>
          <w:rFonts w:ascii="Times New Roman" w:eastAsia="Calibri" w:hAnsi="Times New Roman" w:cs="Times New Roman"/>
          <w:noProof/>
          <w:sz w:val="24"/>
          <w:szCs w:val="24"/>
        </w:rPr>
      </w:pPr>
    </w:p>
    <w:p w14:paraId="25F0461F" w14:textId="77777777" w:rsidR="006E778E" w:rsidRPr="00BB4D3E" w:rsidRDefault="006E778E" w:rsidP="006E778E">
      <w:pPr>
        <w:pStyle w:val="BodyText"/>
        <w:rPr>
          <w:b/>
          <w:bCs/>
        </w:rPr>
      </w:pPr>
      <w:r>
        <w:rPr>
          <w:b/>
        </w:rPr>
        <w:t>01.1.1.1.9. Citi graudaugi</w:t>
      </w:r>
    </w:p>
    <w:p w14:paraId="0DBEDAD2" w14:textId="77777777" w:rsidR="006E778E" w:rsidRPr="009D0D9B" w:rsidRDefault="006E778E" w:rsidP="006E778E">
      <w:pPr>
        <w:jc w:val="both"/>
        <w:rPr>
          <w:rFonts w:ascii="Times New Roman" w:eastAsia="Calibri" w:hAnsi="Times New Roman" w:cs="Times New Roman"/>
          <w:b/>
          <w:bCs/>
          <w:noProof/>
          <w:sz w:val="24"/>
          <w:szCs w:val="24"/>
        </w:rPr>
      </w:pPr>
    </w:p>
    <w:p w14:paraId="6DDD6FAC" w14:textId="77777777" w:rsidR="006E778E" w:rsidRPr="009D0D9B" w:rsidRDefault="006E778E" w:rsidP="006E778E">
      <w:pPr>
        <w:pStyle w:val="BodyText"/>
      </w:pPr>
      <w:r>
        <w:t>Citi kaltēti graudaugi, arī šķelti vai termiski apstrādāti, bez tālākas apstrādes.</w:t>
      </w:r>
    </w:p>
    <w:p w14:paraId="6311FAF7" w14:textId="77777777" w:rsidR="006E778E" w:rsidRPr="009D0D9B" w:rsidRDefault="006E778E" w:rsidP="006E778E">
      <w:pPr>
        <w:jc w:val="both"/>
        <w:rPr>
          <w:rFonts w:ascii="Times New Roman" w:eastAsia="Calibri" w:hAnsi="Times New Roman" w:cs="Times New Roman"/>
          <w:noProof/>
          <w:sz w:val="24"/>
          <w:szCs w:val="24"/>
        </w:rPr>
      </w:pPr>
    </w:p>
    <w:p w14:paraId="43D5BBB5" w14:textId="77777777" w:rsidR="006E778E" w:rsidRPr="009D0D9B" w:rsidRDefault="006E778E" w:rsidP="006E778E">
      <w:pPr>
        <w:pStyle w:val="BodyText"/>
      </w:pPr>
      <w:r>
        <w:t>Ietilpst:</w:t>
      </w:r>
    </w:p>
    <w:p w14:paraId="798EF0C2" w14:textId="77777777" w:rsidR="006E778E" w:rsidRPr="009D0D9B" w:rsidRDefault="006E778E" w:rsidP="006E778E">
      <w:pPr>
        <w:jc w:val="both"/>
        <w:rPr>
          <w:rFonts w:ascii="Times New Roman" w:eastAsia="Calibri" w:hAnsi="Times New Roman" w:cs="Times New Roman"/>
          <w:noProof/>
          <w:sz w:val="24"/>
          <w:szCs w:val="24"/>
        </w:rPr>
      </w:pPr>
    </w:p>
    <w:p w14:paraId="7BB732CA" w14:textId="77777777" w:rsidR="006E778E" w:rsidRPr="009D0D9B" w:rsidRDefault="006E778E" w:rsidP="00161C32">
      <w:pPr>
        <w:pStyle w:val="BodyText"/>
        <w:numPr>
          <w:ilvl w:val="6"/>
          <w:numId w:val="32"/>
        </w:numPr>
        <w:tabs>
          <w:tab w:val="left" w:pos="851"/>
        </w:tabs>
        <w:ind w:left="284" w:hanging="7"/>
      </w:pPr>
      <w:r>
        <w:t>rudzi;</w:t>
      </w:r>
    </w:p>
    <w:p w14:paraId="3E247A60" w14:textId="77777777" w:rsidR="006E778E" w:rsidRPr="009D0D9B" w:rsidRDefault="006E778E" w:rsidP="00161C32">
      <w:pPr>
        <w:pStyle w:val="BodyText"/>
        <w:numPr>
          <w:ilvl w:val="6"/>
          <w:numId w:val="32"/>
        </w:numPr>
        <w:tabs>
          <w:tab w:val="left" w:pos="851"/>
        </w:tabs>
        <w:ind w:left="284" w:hanging="7"/>
      </w:pPr>
      <w:r>
        <w:t>auzas;</w:t>
      </w:r>
    </w:p>
    <w:p w14:paraId="18778C9E" w14:textId="77777777" w:rsidR="006E778E" w:rsidRPr="009D0D9B" w:rsidRDefault="006E778E" w:rsidP="00161C32">
      <w:pPr>
        <w:pStyle w:val="BodyText"/>
        <w:numPr>
          <w:ilvl w:val="6"/>
          <w:numId w:val="32"/>
        </w:numPr>
        <w:tabs>
          <w:tab w:val="left" w:pos="851"/>
        </w:tabs>
        <w:ind w:left="284" w:hanging="7"/>
      </w:pPr>
      <w:r>
        <w:t>tritikāle;</w:t>
      </w:r>
    </w:p>
    <w:p w14:paraId="3D5A57C6" w14:textId="77777777" w:rsidR="006E778E" w:rsidRPr="009D0D9B" w:rsidRDefault="006E778E" w:rsidP="00161C32">
      <w:pPr>
        <w:pStyle w:val="BodyText"/>
        <w:numPr>
          <w:ilvl w:val="6"/>
          <w:numId w:val="32"/>
        </w:numPr>
        <w:tabs>
          <w:tab w:val="left" w:pos="851"/>
        </w:tabs>
        <w:ind w:left="284" w:hanging="7"/>
      </w:pPr>
      <w:r>
        <w:t>griķi;</w:t>
      </w:r>
    </w:p>
    <w:p w14:paraId="4DE6209E" w14:textId="77777777" w:rsidR="006E778E" w:rsidRPr="009D0D9B" w:rsidRDefault="006E778E" w:rsidP="00161C32">
      <w:pPr>
        <w:pStyle w:val="BodyText"/>
        <w:numPr>
          <w:ilvl w:val="6"/>
          <w:numId w:val="32"/>
        </w:numPr>
        <w:tabs>
          <w:tab w:val="left" w:pos="851"/>
        </w:tabs>
        <w:ind w:left="284" w:hanging="7"/>
      </w:pPr>
      <w:r>
        <w:t>Kanāriju spulgzāles sēklas;</w:t>
      </w:r>
    </w:p>
    <w:p w14:paraId="107E3780" w14:textId="77777777" w:rsidR="006E778E" w:rsidRPr="009D0D9B" w:rsidRDefault="006E778E" w:rsidP="00161C32">
      <w:pPr>
        <w:pStyle w:val="BodyText"/>
        <w:numPr>
          <w:ilvl w:val="6"/>
          <w:numId w:val="32"/>
        </w:numPr>
        <w:tabs>
          <w:tab w:val="left" w:pos="851"/>
        </w:tabs>
        <w:ind w:left="284" w:hanging="7"/>
      </w:pPr>
      <w:r>
        <w:t>amarants vai inku kvieši;</w:t>
      </w:r>
    </w:p>
    <w:p w14:paraId="5523E4C4" w14:textId="77777777" w:rsidR="006E778E" w:rsidRPr="009D0D9B" w:rsidRDefault="006E778E" w:rsidP="00161C32">
      <w:pPr>
        <w:pStyle w:val="BodyText"/>
        <w:numPr>
          <w:ilvl w:val="6"/>
          <w:numId w:val="32"/>
        </w:numPr>
        <w:tabs>
          <w:tab w:val="left" w:pos="851"/>
        </w:tabs>
        <w:ind w:left="284" w:hanging="7"/>
      </w:pPr>
      <w:r>
        <w:t>kaniva;</w:t>
      </w:r>
    </w:p>
    <w:p w14:paraId="5D0C270A" w14:textId="77777777" w:rsidR="006E778E" w:rsidRPr="009D0D9B" w:rsidRDefault="006E778E" w:rsidP="00161C32">
      <w:pPr>
        <w:pStyle w:val="BodyText"/>
        <w:numPr>
          <w:ilvl w:val="6"/>
          <w:numId w:val="32"/>
        </w:numPr>
        <w:tabs>
          <w:tab w:val="left" w:pos="851"/>
        </w:tabs>
        <w:ind w:left="284" w:hanging="7"/>
      </w:pPr>
      <w:r>
        <w:t>Ījaba asaras;</w:t>
      </w:r>
    </w:p>
    <w:p w14:paraId="3642A3CB" w14:textId="77777777" w:rsidR="006E778E" w:rsidRPr="009D0D9B" w:rsidRDefault="006E778E" w:rsidP="00161C32">
      <w:pPr>
        <w:pStyle w:val="BodyText"/>
        <w:numPr>
          <w:ilvl w:val="6"/>
          <w:numId w:val="32"/>
        </w:numPr>
        <w:tabs>
          <w:tab w:val="left" w:pos="851"/>
        </w:tabs>
        <w:ind w:left="284" w:hanging="7"/>
      </w:pPr>
      <w:r>
        <w:t>citi graudaugi, citur neklasificēti;</w:t>
      </w:r>
    </w:p>
    <w:p w14:paraId="35927192" w14:textId="77777777" w:rsidR="006E778E" w:rsidRPr="009D0D9B" w:rsidRDefault="006E778E" w:rsidP="00161C32">
      <w:pPr>
        <w:pStyle w:val="BodyText"/>
        <w:numPr>
          <w:ilvl w:val="6"/>
          <w:numId w:val="32"/>
        </w:numPr>
        <w:tabs>
          <w:tab w:val="left" w:pos="851"/>
        </w:tabs>
        <w:ind w:left="284" w:hanging="7"/>
      </w:pPr>
      <w:r>
        <w:t>jaukti labības graudi kaltētu graudu veidā bez tālākas apstrādes, tostarp citas dehidratizētas sastāvdaļas, piemēram, dārzeņi, ar nosacījumu, ka tās nav galvenās sastāvdaļas.</w:t>
      </w:r>
    </w:p>
    <w:p w14:paraId="4E1BCB2D" w14:textId="77777777" w:rsidR="006E778E" w:rsidRPr="009D0D9B" w:rsidRDefault="006E778E" w:rsidP="006E778E">
      <w:pPr>
        <w:jc w:val="both"/>
        <w:rPr>
          <w:rFonts w:ascii="Times New Roman" w:eastAsia="Calibri" w:hAnsi="Times New Roman" w:cs="Times New Roman"/>
          <w:noProof/>
          <w:sz w:val="24"/>
          <w:szCs w:val="24"/>
        </w:rPr>
      </w:pPr>
    </w:p>
    <w:p w14:paraId="1B4E4EB9" w14:textId="77777777" w:rsidR="006E778E" w:rsidRPr="00BB4D3E" w:rsidRDefault="006E778E" w:rsidP="006E778E">
      <w:pPr>
        <w:pStyle w:val="BodyText"/>
        <w:rPr>
          <w:b/>
          <w:bCs/>
        </w:rPr>
      </w:pPr>
      <w:r>
        <w:rPr>
          <w:b/>
        </w:rPr>
        <w:t>01.1.1.2. Graudaugu milti (</w:t>
      </w:r>
      <w:r>
        <w:rPr>
          <w:b/>
          <w:i/>
          <w:iCs/>
        </w:rPr>
        <w:t>ND</w:t>
      </w:r>
      <w:r>
        <w:rPr>
          <w:b/>
        </w:rPr>
        <w:t>)</w:t>
      </w:r>
    </w:p>
    <w:p w14:paraId="262ECCBA" w14:textId="77777777" w:rsidR="006E778E" w:rsidRPr="009D0D9B" w:rsidRDefault="006E778E" w:rsidP="006E778E">
      <w:pPr>
        <w:jc w:val="both"/>
        <w:rPr>
          <w:rFonts w:ascii="Times New Roman" w:eastAsia="Calibri" w:hAnsi="Times New Roman" w:cs="Times New Roman"/>
          <w:b/>
          <w:bCs/>
          <w:noProof/>
          <w:sz w:val="24"/>
          <w:szCs w:val="24"/>
        </w:rPr>
      </w:pPr>
    </w:p>
    <w:p w14:paraId="6C70B3EA" w14:textId="77777777" w:rsidR="006E778E" w:rsidRPr="009D0D9B" w:rsidRDefault="006E778E" w:rsidP="006E778E">
      <w:pPr>
        <w:pStyle w:val="BodyText"/>
      </w:pPr>
      <w:r>
        <w:t>Iepriekš 01.1.1.1. apakšklasē minēto graudaugu milti, tostarp milti ātrai pagatavošanai (termiski apstrādāti, tvaicēti vai ar pievienotu raugu).</w:t>
      </w:r>
    </w:p>
    <w:p w14:paraId="3AB308A0" w14:textId="77777777" w:rsidR="006E778E" w:rsidRPr="009D0D9B" w:rsidRDefault="006E778E" w:rsidP="006E778E">
      <w:pPr>
        <w:jc w:val="both"/>
        <w:rPr>
          <w:rFonts w:ascii="Times New Roman" w:eastAsia="Calibri" w:hAnsi="Times New Roman" w:cs="Times New Roman"/>
          <w:noProof/>
          <w:sz w:val="24"/>
          <w:szCs w:val="24"/>
        </w:rPr>
      </w:pPr>
    </w:p>
    <w:p w14:paraId="015EBC45" w14:textId="77777777" w:rsidR="006E778E" w:rsidRPr="009D0D9B" w:rsidRDefault="006E778E" w:rsidP="006E778E">
      <w:pPr>
        <w:pStyle w:val="BodyText"/>
      </w:pPr>
      <w:r>
        <w:t>Ietilpst:</w:t>
      </w:r>
    </w:p>
    <w:p w14:paraId="2A6943E3" w14:textId="77777777" w:rsidR="006E778E" w:rsidRPr="009D0D9B" w:rsidRDefault="006E778E" w:rsidP="006E778E">
      <w:pPr>
        <w:jc w:val="both"/>
        <w:rPr>
          <w:rFonts w:ascii="Times New Roman" w:eastAsia="Calibri" w:hAnsi="Times New Roman" w:cs="Times New Roman"/>
          <w:noProof/>
          <w:sz w:val="24"/>
          <w:szCs w:val="24"/>
        </w:rPr>
      </w:pPr>
    </w:p>
    <w:p w14:paraId="235E2460" w14:textId="77777777" w:rsidR="006E778E" w:rsidRDefault="006E778E" w:rsidP="00161C32">
      <w:pPr>
        <w:pStyle w:val="BodyText"/>
        <w:numPr>
          <w:ilvl w:val="6"/>
          <w:numId w:val="32"/>
        </w:numPr>
        <w:tabs>
          <w:tab w:val="left" w:pos="851"/>
        </w:tabs>
        <w:ind w:left="284" w:hanging="7"/>
      </w:pPr>
      <w:r>
        <w:t>iepriekš 01.1.1.1. apakšklasē minēto graudaugu milti.</w:t>
      </w:r>
    </w:p>
    <w:p w14:paraId="6DA62BBC" w14:textId="77777777" w:rsidR="006E778E" w:rsidRDefault="006E778E" w:rsidP="006E778E">
      <w:pPr>
        <w:pStyle w:val="BodyText"/>
      </w:pPr>
    </w:p>
    <w:p w14:paraId="1AE8BDFA" w14:textId="77777777" w:rsidR="006E778E" w:rsidRDefault="006E778E" w:rsidP="006E778E">
      <w:pPr>
        <w:pStyle w:val="BodyText"/>
      </w:pPr>
      <w:r>
        <w:t>Ietilpst arī:</w:t>
      </w:r>
    </w:p>
    <w:p w14:paraId="6DCCE6A0" w14:textId="77777777" w:rsidR="006E778E" w:rsidRPr="009D0D9B" w:rsidRDefault="006E778E" w:rsidP="006E778E">
      <w:pPr>
        <w:pStyle w:val="BodyText"/>
      </w:pPr>
    </w:p>
    <w:p w14:paraId="68B87AEA" w14:textId="77777777" w:rsidR="006E778E" w:rsidRPr="009D0D9B" w:rsidRDefault="006E778E" w:rsidP="00161C32">
      <w:pPr>
        <w:pStyle w:val="BodyText"/>
        <w:numPr>
          <w:ilvl w:val="6"/>
          <w:numId w:val="32"/>
        </w:numPr>
        <w:tabs>
          <w:tab w:val="left" w:pos="851"/>
        </w:tabs>
        <w:ind w:left="284" w:hanging="7"/>
      </w:pPr>
      <w:r>
        <w:t>milti ātrai gatavošanai ar pievienotu raugu, kas paredzēti miltu konditorejas izstrādājumiem;</w:t>
      </w:r>
    </w:p>
    <w:p w14:paraId="08504757" w14:textId="77777777" w:rsidR="006E778E" w:rsidRPr="009D0D9B" w:rsidRDefault="006E778E" w:rsidP="00161C32">
      <w:pPr>
        <w:pStyle w:val="BodyText"/>
        <w:numPr>
          <w:ilvl w:val="6"/>
          <w:numId w:val="32"/>
        </w:numPr>
        <w:tabs>
          <w:tab w:val="left" w:pos="851"/>
        </w:tabs>
        <w:ind w:left="284" w:hanging="7"/>
      </w:pPr>
      <w:r>
        <w:t>polentas milti, tostarp polentas milti ātrai pagatavošanai (tvaicēti).</w:t>
      </w:r>
    </w:p>
    <w:p w14:paraId="0ACD9067" w14:textId="77777777" w:rsidR="006E778E" w:rsidRDefault="006E778E" w:rsidP="006E778E">
      <w:pPr>
        <w:jc w:val="both"/>
        <w:rPr>
          <w:rFonts w:ascii="Times New Roman" w:hAnsi="Times New Roman" w:cs="Times New Roman"/>
          <w:noProof/>
          <w:sz w:val="24"/>
          <w:szCs w:val="24"/>
        </w:rPr>
      </w:pPr>
    </w:p>
    <w:p w14:paraId="0B2970F3" w14:textId="77777777" w:rsidR="006E778E" w:rsidRPr="008F1722" w:rsidRDefault="006E778E" w:rsidP="006E778E">
      <w:pPr>
        <w:jc w:val="both"/>
        <w:rPr>
          <w:rFonts w:ascii="Times New Roman" w:eastAsia="Calibri" w:hAnsi="Times New Roman" w:cs="Times New Roman"/>
          <w:i/>
          <w:iCs/>
          <w:noProof/>
          <w:sz w:val="24"/>
          <w:szCs w:val="24"/>
        </w:rPr>
      </w:pPr>
      <w:r>
        <w:rPr>
          <w:rFonts w:ascii="Times New Roman" w:hAnsi="Times New Roman"/>
          <w:i/>
          <w:sz w:val="24"/>
        </w:rPr>
        <w:t>Neietilpst:</w:t>
      </w:r>
    </w:p>
    <w:p w14:paraId="4FDED03A" w14:textId="77777777" w:rsidR="006E778E" w:rsidRPr="009D0D9B" w:rsidRDefault="006E778E" w:rsidP="006E778E">
      <w:pPr>
        <w:jc w:val="both"/>
        <w:rPr>
          <w:rFonts w:ascii="Times New Roman" w:eastAsia="Calibri" w:hAnsi="Times New Roman" w:cs="Times New Roman"/>
          <w:noProof/>
          <w:sz w:val="24"/>
          <w:szCs w:val="24"/>
        </w:rPr>
      </w:pPr>
    </w:p>
    <w:p w14:paraId="31E71285" w14:textId="77777777" w:rsidR="006E778E" w:rsidRPr="00427E93" w:rsidRDefault="006E778E" w:rsidP="00161C32">
      <w:pPr>
        <w:pStyle w:val="BodyText"/>
        <w:numPr>
          <w:ilvl w:val="6"/>
          <w:numId w:val="32"/>
        </w:numPr>
        <w:tabs>
          <w:tab w:val="left" w:pos="851"/>
        </w:tabs>
        <w:ind w:left="284" w:hanging="7"/>
        <w:rPr>
          <w:i/>
          <w:iCs/>
        </w:rPr>
      </w:pPr>
      <w:r>
        <w:rPr>
          <w:i/>
        </w:rPr>
        <w:t>zīdaiņu pārtikas milti, zīdaiņiem piemērotas rīsu pārslas un citas zīdaiņiem piemērotas graudaugu pārslas (01.1.9.2).</w:t>
      </w:r>
    </w:p>
    <w:p w14:paraId="08BE3CCE" w14:textId="77777777" w:rsidR="006E778E" w:rsidRPr="009D0D9B" w:rsidRDefault="006E778E" w:rsidP="006E778E">
      <w:pPr>
        <w:jc w:val="both"/>
        <w:rPr>
          <w:rFonts w:ascii="Times New Roman" w:eastAsia="Calibri" w:hAnsi="Times New Roman" w:cs="Times New Roman"/>
          <w:i/>
          <w:noProof/>
          <w:sz w:val="24"/>
          <w:szCs w:val="24"/>
        </w:rPr>
      </w:pPr>
    </w:p>
    <w:p w14:paraId="052F5F11" w14:textId="77777777" w:rsidR="006E778E" w:rsidRPr="00BB4D3E" w:rsidRDefault="006E778E" w:rsidP="006C3742">
      <w:pPr>
        <w:pStyle w:val="BodyText"/>
        <w:keepNext/>
        <w:rPr>
          <w:b/>
          <w:bCs/>
        </w:rPr>
      </w:pPr>
      <w:r>
        <w:rPr>
          <w:b/>
        </w:rPr>
        <w:lastRenderedPageBreak/>
        <w:t>01.1.1.2.1. Kviešu milti</w:t>
      </w:r>
    </w:p>
    <w:p w14:paraId="055EB372" w14:textId="77777777" w:rsidR="006E778E" w:rsidRPr="009D0D9B" w:rsidRDefault="006E778E" w:rsidP="006C3742">
      <w:pPr>
        <w:keepNext/>
        <w:jc w:val="both"/>
        <w:rPr>
          <w:rFonts w:ascii="Times New Roman" w:eastAsia="Calibri" w:hAnsi="Times New Roman" w:cs="Times New Roman"/>
          <w:b/>
          <w:bCs/>
          <w:noProof/>
          <w:sz w:val="24"/>
          <w:szCs w:val="24"/>
        </w:rPr>
      </w:pPr>
    </w:p>
    <w:p w14:paraId="1D16CC98" w14:textId="77777777" w:rsidR="006E778E" w:rsidRPr="009D0D9B" w:rsidRDefault="006E778E" w:rsidP="006C3742">
      <w:pPr>
        <w:pStyle w:val="BodyText"/>
        <w:keepNext/>
      </w:pPr>
      <w:r>
        <w:t>Kviešu milti, tostarp kviešu milti ātrai pagatavošanai.</w:t>
      </w:r>
    </w:p>
    <w:p w14:paraId="0EB3B532" w14:textId="77777777" w:rsidR="006E778E" w:rsidRPr="009D0D9B" w:rsidRDefault="006E778E" w:rsidP="006E778E">
      <w:pPr>
        <w:jc w:val="both"/>
        <w:rPr>
          <w:rFonts w:ascii="Times New Roman" w:eastAsia="Calibri" w:hAnsi="Times New Roman" w:cs="Times New Roman"/>
          <w:noProof/>
          <w:sz w:val="24"/>
          <w:szCs w:val="24"/>
        </w:rPr>
      </w:pPr>
    </w:p>
    <w:p w14:paraId="1F3AE7B4" w14:textId="77777777" w:rsidR="006E778E" w:rsidRPr="00BB4D3E" w:rsidRDefault="006E778E" w:rsidP="006E778E">
      <w:pPr>
        <w:pStyle w:val="BodyText"/>
        <w:rPr>
          <w:b/>
          <w:bCs/>
        </w:rPr>
      </w:pPr>
      <w:r>
        <w:rPr>
          <w:b/>
        </w:rPr>
        <w:t>01.1.1.2.2. Rīsu milti</w:t>
      </w:r>
    </w:p>
    <w:p w14:paraId="31D7A222" w14:textId="77777777" w:rsidR="006E778E" w:rsidRPr="009D0D9B" w:rsidRDefault="006E778E" w:rsidP="006E778E">
      <w:pPr>
        <w:jc w:val="both"/>
        <w:rPr>
          <w:rFonts w:ascii="Times New Roman" w:eastAsia="Calibri" w:hAnsi="Times New Roman" w:cs="Times New Roman"/>
          <w:b/>
          <w:bCs/>
          <w:noProof/>
          <w:sz w:val="24"/>
          <w:szCs w:val="24"/>
        </w:rPr>
      </w:pPr>
    </w:p>
    <w:p w14:paraId="3873BF9A" w14:textId="77777777" w:rsidR="006E778E" w:rsidRPr="009D0D9B" w:rsidRDefault="006E778E" w:rsidP="006E778E">
      <w:pPr>
        <w:pStyle w:val="BodyText"/>
      </w:pPr>
      <w:r>
        <w:t>Rīsu milti, tostarp rīsu milti ātrai pagatavošanai.</w:t>
      </w:r>
    </w:p>
    <w:p w14:paraId="4B8A5B33" w14:textId="77777777" w:rsidR="006E778E" w:rsidRPr="009D0D9B" w:rsidRDefault="006E778E" w:rsidP="006E778E">
      <w:pPr>
        <w:jc w:val="both"/>
        <w:rPr>
          <w:rFonts w:ascii="Times New Roman" w:eastAsia="Calibri" w:hAnsi="Times New Roman" w:cs="Times New Roman"/>
          <w:noProof/>
          <w:sz w:val="24"/>
          <w:szCs w:val="24"/>
        </w:rPr>
      </w:pPr>
    </w:p>
    <w:p w14:paraId="15D98EB8" w14:textId="77777777" w:rsidR="006E778E" w:rsidRPr="00BB4D3E" w:rsidRDefault="006E778E" w:rsidP="006E778E">
      <w:pPr>
        <w:pStyle w:val="BodyText"/>
        <w:rPr>
          <w:b/>
          <w:bCs/>
        </w:rPr>
      </w:pPr>
      <w:r>
        <w:rPr>
          <w:b/>
        </w:rPr>
        <w:t>01.1.1.2.3. Sorgo milti</w:t>
      </w:r>
    </w:p>
    <w:p w14:paraId="5644DE7E" w14:textId="77777777" w:rsidR="006E778E" w:rsidRPr="009D0D9B" w:rsidRDefault="006E778E" w:rsidP="006E778E">
      <w:pPr>
        <w:jc w:val="both"/>
        <w:rPr>
          <w:rFonts w:ascii="Times New Roman" w:eastAsia="Calibri" w:hAnsi="Times New Roman" w:cs="Times New Roman"/>
          <w:b/>
          <w:bCs/>
          <w:noProof/>
          <w:sz w:val="24"/>
          <w:szCs w:val="24"/>
        </w:rPr>
      </w:pPr>
    </w:p>
    <w:p w14:paraId="2B1863B6" w14:textId="77777777" w:rsidR="006E778E" w:rsidRPr="00BB4D3E" w:rsidRDefault="006E778E" w:rsidP="006E778E">
      <w:pPr>
        <w:pStyle w:val="BodyText"/>
        <w:rPr>
          <w:b/>
          <w:bCs/>
        </w:rPr>
      </w:pPr>
      <w:r>
        <w:rPr>
          <w:b/>
        </w:rPr>
        <w:t>01.1.1.2.4. Miežu milti</w:t>
      </w:r>
    </w:p>
    <w:p w14:paraId="61B61216" w14:textId="77777777" w:rsidR="006E778E" w:rsidRPr="009D0D9B" w:rsidRDefault="006E778E" w:rsidP="006E778E">
      <w:pPr>
        <w:jc w:val="both"/>
        <w:rPr>
          <w:rFonts w:ascii="Times New Roman" w:eastAsia="Calibri" w:hAnsi="Times New Roman" w:cs="Times New Roman"/>
          <w:b/>
          <w:bCs/>
          <w:noProof/>
          <w:sz w:val="24"/>
          <w:szCs w:val="24"/>
        </w:rPr>
      </w:pPr>
    </w:p>
    <w:p w14:paraId="20E0AF16" w14:textId="77777777" w:rsidR="006E778E" w:rsidRPr="00BB4D3E" w:rsidRDefault="006E778E" w:rsidP="006E778E">
      <w:pPr>
        <w:pStyle w:val="BodyText"/>
        <w:rPr>
          <w:b/>
          <w:bCs/>
        </w:rPr>
      </w:pPr>
      <w:r>
        <w:rPr>
          <w:b/>
        </w:rPr>
        <w:t>01.1.1.2.5. Prosas milti</w:t>
      </w:r>
    </w:p>
    <w:p w14:paraId="66A99158" w14:textId="77777777" w:rsidR="006E778E" w:rsidRPr="009D0D9B" w:rsidRDefault="006E778E" w:rsidP="006E778E">
      <w:pPr>
        <w:jc w:val="both"/>
        <w:rPr>
          <w:rFonts w:ascii="Times New Roman" w:eastAsia="Calibri" w:hAnsi="Times New Roman" w:cs="Times New Roman"/>
          <w:b/>
          <w:bCs/>
          <w:noProof/>
          <w:sz w:val="24"/>
          <w:szCs w:val="24"/>
        </w:rPr>
      </w:pPr>
    </w:p>
    <w:p w14:paraId="1239B935" w14:textId="77777777" w:rsidR="006E778E" w:rsidRPr="00BB4D3E" w:rsidRDefault="006E778E" w:rsidP="006E778E">
      <w:pPr>
        <w:pStyle w:val="BodyText"/>
        <w:rPr>
          <w:b/>
          <w:bCs/>
        </w:rPr>
      </w:pPr>
      <w:r>
        <w:rPr>
          <w:b/>
        </w:rPr>
        <w:t>01.1.1.2.6. Kukurūzas milti</w:t>
      </w:r>
    </w:p>
    <w:p w14:paraId="4B82F0BB" w14:textId="77777777" w:rsidR="006E778E" w:rsidRPr="009D0D9B" w:rsidRDefault="006E778E" w:rsidP="006E778E">
      <w:pPr>
        <w:jc w:val="both"/>
        <w:rPr>
          <w:rFonts w:ascii="Times New Roman" w:eastAsia="Calibri" w:hAnsi="Times New Roman" w:cs="Times New Roman"/>
          <w:b/>
          <w:bCs/>
          <w:noProof/>
          <w:sz w:val="24"/>
          <w:szCs w:val="24"/>
        </w:rPr>
      </w:pPr>
    </w:p>
    <w:p w14:paraId="795A24E6" w14:textId="77777777" w:rsidR="006E778E" w:rsidRPr="009D0D9B" w:rsidRDefault="006E778E" w:rsidP="006E778E">
      <w:pPr>
        <w:pStyle w:val="BodyText"/>
      </w:pPr>
      <w:r>
        <w:t>Kukurūzas milti, tostarp kukurūzas milti ātrai pagatavošanai.</w:t>
      </w:r>
    </w:p>
    <w:p w14:paraId="12468C22" w14:textId="77777777" w:rsidR="006E778E" w:rsidRPr="009D0D9B" w:rsidRDefault="006E778E" w:rsidP="006E778E">
      <w:pPr>
        <w:jc w:val="both"/>
        <w:rPr>
          <w:rFonts w:ascii="Times New Roman" w:eastAsia="Calibri" w:hAnsi="Times New Roman" w:cs="Times New Roman"/>
          <w:noProof/>
          <w:sz w:val="24"/>
          <w:szCs w:val="24"/>
        </w:rPr>
      </w:pPr>
    </w:p>
    <w:p w14:paraId="377AC281" w14:textId="77777777" w:rsidR="006E778E" w:rsidRPr="009D0D9B" w:rsidRDefault="006E778E" w:rsidP="006E778E">
      <w:pPr>
        <w:pStyle w:val="BodyText"/>
      </w:pPr>
      <w:r>
        <w:t>Ietilpst:</w:t>
      </w:r>
    </w:p>
    <w:p w14:paraId="7B8493A5" w14:textId="77777777" w:rsidR="006E778E" w:rsidRPr="009D0D9B" w:rsidRDefault="006E778E" w:rsidP="006E778E">
      <w:pPr>
        <w:jc w:val="both"/>
        <w:rPr>
          <w:rFonts w:ascii="Times New Roman" w:eastAsia="Calibri" w:hAnsi="Times New Roman" w:cs="Times New Roman"/>
          <w:noProof/>
          <w:sz w:val="24"/>
          <w:szCs w:val="24"/>
        </w:rPr>
      </w:pPr>
    </w:p>
    <w:p w14:paraId="28211768" w14:textId="77777777" w:rsidR="006E778E" w:rsidRPr="009D0D9B" w:rsidRDefault="006E778E" w:rsidP="00161C32">
      <w:pPr>
        <w:pStyle w:val="BodyText"/>
        <w:numPr>
          <w:ilvl w:val="6"/>
          <w:numId w:val="32"/>
        </w:numPr>
        <w:tabs>
          <w:tab w:val="left" w:pos="851"/>
        </w:tabs>
        <w:ind w:left="284" w:hanging="7"/>
      </w:pPr>
      <w:r>
        <w:t>polentas milti, tostarp polentas milti ātrai pagatavošanai.</w:t>
      </w:r>
    </w:p>
    <w:p w14:paraId="188BAB01" w14:textId="77777777" w:rsidR="006E778E" w:rsidRPr="009D0D9B" w:rsidRDefault="006E778E" w:rsidP="006E778E">
      <w:pPr>
        <w:jc w:val="both"/>
        <w:rPr>
          <w:rFonts w:ascii="Times New Roman" w:eastAsia="Calibri" w:hAnsi="Times New Roman" w:cs="Times New Roman"/>
          <w:noProof/>
          <w:sz w:val="24"/>
          <w:szCs w:val="24"/>
        </w:rPr>
      </w:pPr>
    </w:p>
    <w:p w14:paraId="412BFE02" w14:textId="77777777" w:rsidR="006E778E" w:rsidRPr="00BB4D3E" w:rsidRDefault="006E778E" w:rsidP="006E778E">
      <w:pPr>
        <w:pStyle w:val="BodyText"/>
        <w:rPr>
          <w:b/>
          <w:bCs/>
        </w:rPr>
      </w:pPr>
      <w:r>
        <w:rPr>
          <w:b/>
        </w:rPr>
        <w:t>01.1.1.2.7. Kvinojas milti</w:t>
      </w:r>
    </w:p>
    <w:p w14:paraId="4FBC78DA" w14:textId="77777777" w:rsidR="006E778E" w:rsidRPr="009D0D9B" w:rsidRDefault="006E778E" w:rsidP="006E778E">
      <w:pPr>
        <w:jc w:val="both"/>
        <w:rPr>
          <w:rFonts w:ascii="Times New Roman" w:eastAsia="Calibri" w:hAnsi="Times New Roman" w:cs="Times New Roman"/>
          <w:b/>
          <w:bCs/>
          <w:noProof/>
          <w:sz w:val="24"/>
          <w:szCs w:val="24"/>
        </w:rPr>
      </w:pPr>
    </w:p>
    <w:p w14:paraId="0C753324" w14:textId="77777777" w:rsidR="006E778E" w:rsidRPr="00BB4D3E" w:rsidRDefault="006E778E" w:rsidP="006E778E">
      <w:pPr>
        <w:pStyle w:val="BodyText"/>
        <w:rPr>
          <w:b/>
          <w:bCs/>
        </w:rPr>
      </w:pPr>
      <w:r>
        <w:rPr>
          <w:b/>
        </w:rPr>
        <w:t>01.1.1.2.8. Tefa milti</w:t>
      </w:r>
    </w:p>
    <w:p w14:paraId="0737ADCB" w14:textId="77777777" w:rsidR="006E778E" w:rsidRPr="009D0D9B" w:rsidRDefault="006E778E" w:rsidP="006E778E">
      <w:pPr>
        <w:jc w:val="both"/>
        <w:rPr>
          <w:rFonts w:ascii="Times New Roman" w:eastAsia="Calibri" w:hAnsi="Times New Roman" w:cs="Times New Roman"/>
          <w:b/>
          <w:bCs/>
          <w:noProof/>
          <w:sz w:val="24"/>
          <w:szCs w:val="24"/>
        </w:rPr>
      </w:pPr>
    </w:p>
    <w:p w14:paraId="7E1303AF" w14:textId="77777777" w:rsidR="006E778E" w:rsidRPr="00BB4D3E" w:rsidRDefault="006E778E" w:rsidP="006E778E">
      <w:pPr>
        <w:pStyle w:val="BodyText"/>
        <w:rPr>
          <w:b/>
          <w:bCs/>
        </w:rPr>
      </w:pPr>
      <w:r>
        <w:rPr>
          <w:b/>
        </w:rPr>
        <w:t>01.1.1.2.9. Citu graudaugu milti</w:t>
      </w:r>
    </w:p>
    <w:p w14:paraId="3A814098" w14:textId="77777777" w:rsidR="006E778E" w:rsidRPr="009D0D9B" w:rsidRDefault="006E778E" w:rsidP="006E778E">
      <w:pPr>
        <w:jc w:val="both"/>
        <w:rPr>
          <w:rFonts w:ascii="Times New Roman" w:eastAsia="Calibri" w:hAnsi="Times New Roman" w:cs="Times New Roman"/>
          <w:b/>
          <w:bCs/>
          <w:noProof/>
          <w:sz w:val="24"/>
          <w:szCs w:val="24"/>
        </w:rPr>
      </w:pPr>
    </w:p>
    <w:p w14:paraId="0B97CFFA" w14:textId="77777777" w:rsidR="006E778E" w:rsidRPr="009D0D9B" w:rsidRDefault="006E778E" w:rsidP="006E778E">
      <w:pPr>
        <w:pStyle w:val="BodyText"/>
      </w:pPr>
      <w:r>
        <w:t>Citu graudaugu milti, citur neklasificēti.</w:t>
      </w:r>
    </w:p>
    <w:p w14:paraId="5A126B9B" w14:textId="77777777" w:rsidR="006E778E" w:rsidRPr="009D0D9B" w:rsidRDefault="006E778E" w:rsidP="006E778E">
      <w:pPr>
        <w:jc w:val="both"/>
        <w:rPr>
          <w:rFonts w:ascii="Times New Roman" w:eastAsia="Calibri" w:hAnsi="Times New Roman" w:cs="Times New Roman"/>
          <w:noProof/>
          <w:sz w:val="24"/>
          <w:szCs w:val="24"/>
        </w:rPr>
      </w:pPr>
    </w:p>
    <w:p w14:paraId="0FB7059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B5DEAA9" w14:textId="77777777" w:rsidR="006E778E" w:rsidRPr="009D0D9B" w:rsidRDefault="006E778E" w:rsidP="006E778E">
      <w:pPr>
        <w:jc w:val="both"/>
        <w:rPr>
          <w:rFonts w:ascii="Times New Roman" w:eastAsia="Calibri" w:hAnsi="Times New Roman" w:cs="Times New Roman"/>
          <w:i/>
          <w:noProof/>
          <w:sz w:val="24"/>
          <w:szCs w:val="24"/>
        </w:rPr>
      </w:pPr>
    </w:p>
    <w:p w14:paraId="5D0044D0" w14:textId="77777777" w:rsidR="006E778E" w:rsidRPr="00393763" w:rsidRDefault="006E778E" w:rsidP="00161C32">
      <w:pPr>
        <w:pStyle w:val="BodyText"/>
        <w:numPr>
          <w:ilvl w:val="6"/>
          <w:numId w:val="32"/>
        </w:numPr>
        <w:tabs>
          <w:tab w:val="left" w:pos="851"/>
        </w:tabs>
        <w:ind w:left="284" w:hanging="7"/>
        <w:rPr>
          <w:i/>
          <w:iCs/>
        </w:rPr>
      </w:pPr>
      <w:r>
        <w:rPr>
          <w:i/>
        </w:rPr>
        <w:t>mandeļu milti un citi riekstu milti (01.1.6.9.1);</w:t>
      </w:r>
    </w:p>
    <w:p w14:paraId="6E5CBD4C" w14:textId="77777777" w:rsidR="006E778E" w:rsidRPr="00393763" w:rsidRDefault="006E778E" w:rsidP="00161C32">
      <w:pPr>
        <w:pStyle w:val="BodyText"/>
        <w:numPr>
          <w:ilvl w:val="6"/>
          <w:numId w:val="32"/>
        </w:numPr>
        <w:tabs>
          <w:tab w:val="left" w:pos="851"/>
        </w:tabs>
        <w:ind w:left="284" w:hanging="7"/>
        <w:rPr>
          <w:i/>
          <w:iCs/>
        </w:rPr>
      </w:pPr>
      <w:r>
        <w:rPr>
          <w:i/>
        </w:rPr>
        <w:t>augļu milti (01.1.6.9.1);</w:t>
      </w:r>
    </w:p>
    <w:p w14:paraId="76D6EF5D" w14:textId="77777777" w:rsidR="006E778E" w:rsidRPr="00393763" w:rsidRDefault="006E778E" w:rsidP="00161C32">
      <w:pPr>
        <w:pStyle w:val="BodyText"/>
        <w:numPr>
          <w:ilvl w:val="6"/>
          <w:numId w:val="32"/>
        </w:numPr>
        <w:tabs>
          <w:tab w:val="left" w:pos="851"/>
        </w:tabs>
        <w:ind w:left="284" w:hanging="7"/>
        <w:rPr>
          <w:i/>
          <w:iCs/>
        </w:rPr>
      </w:pPr>
      <w:r>
        <w:rPr>
          <w:i/>
        </w:rPr>
        <w:t>zīdaiņu pārtikas milti, zīdaiņiem piemērotas rīsu pārslas un citas zīdaiņiem piemērotas graudaugu pārslas (01.1.9.2.2).</w:t>
      </w:r>
    </w:p>
    <w:p w14:paraId="2EA9AC36" w14:textId="77777777" w:rsidR="006E778E" w:rsidRPr="009D0D9B" w:rsidRDefault="006E778E" w:rsidP="006E778E">
      <w:pPr>
        <w:jc w:val="both"/>
        <w:rPr>
          <w:rFonts w:ascii="Times New Roman" w:eastAsia="Calibri" w:hAnsi="Times New Roman" w:cs="Times New Roman"/>
          <w:i/>
          <w:noProof/>
          <w:sz w:val="24"/>
          <w:szCs w:val="24"/>
        </w:rPr>
      </w:pPr>
    </w:p>
    <w:p w14:paraId="3E405CF9" w14:textId="77777777" w:rsidR="006E778E" w:rsidRPr="00BB4D3E" w:rsidRDefault="006E778E" w:rsidP="006E778E">
      <w:pPr>
        <w:pStyle w:val="BodyText"/>
        <w:rPr>
          <w:b/>
          <w:bCs/>
        </w:rPr>
      </w:pPr>
      <w:r>
        <w:rPr>
          <w:b/>
        </w:rPr>
        <w:t>01.1.1.3. Maize un miltu konditorejas izstrādājumi (</w:t>
      </w:r>
      <w:r>
        <w:rPr>
          <w:b/>
          <w:i/>
          <w:iCs/>
        </w:rPr>
        <w:t>ND</w:t>
      </w:r>
      <w:r>
        <w:rPr>
          <w:b/>
        </w:rPr>
        <w:t>)</w:t>
      </w:r>
    </w:p>
    <w:p w14:paraId="463B8FA1" w14:textId="77777777" w:rsidR="006E778E" w:rsidRPr="009D0D9B" w:rsidRDefault="006E778E" w:rsidP="006E778E">
      <w:pPr>
        <w:jc w:val="both"/>
        <w:rPr>
          <w:rFonts w:ascii="Times New Roman" w:eastAsia="Calibri" w:hAnsi="Times New Roman" w:cs="Times New Roman"/>
          <w:b/>
          <w:bCs/>
          <w:noProof/>
          <w:sz w:val="24"/>
          <w:szCs w:val="24"/>
        </w:rPr>
      </w:pPr>
    </w:p>
    <w:p w14:paraId="7601DECA" w14:textId="77777777" w:rsidR="006E778E" w:rsidRPr="009D0D9B" w:rsidRDefault="006E778E" w:rsidP="006E778E">
      <w:pPr>
        <w:pStyle w:val="BodyText"/>
      </w:pPr>
      <w:r>
        <w:t>Ietilpst:</w:t>
      </w:r>
    </w:p>
    <w:p w14:paraId="40CCDA47" w14:textId="77777777" w:rsidR="006E778E" w:rsidRPr="009D0D9B" w:rsidRDefault="006E778E" w:rsidP="006E778E">
      <w:pPr>
        <w:jc w:val="both"/>
        <w:rPr>
          <w:rFonts w:ascii="Times New Roman" w:eastAsia="Calibri" w:hAnsi="Times New Roman" w:cs="Times New Roman"/>
          <w:noProof/>
          <w:sz w:val="24"/>
          <w:szCs w:val="24"/>
        </w:rPr>
      </w:pPr>
    </w:p>
    <w:p w14:paraId="0DDEA90B" w14:textId="77777777" w:rsidR="006E778E" w:rsidRPr="009D0D9B" w:rsidRDefault="006E778E" w:rsidP="00161C32">
      <w:pPr>
        <w:pStyle w:val="BodyText"/>
        <w:numPr>
          <w:ilvl w:val="6"/>
          <w:numId w:val="32"/>
        </w:numPr>
        <w:tabs>
          <w:tab w:val="left" w:pos="851"/>
        </w:tabs>
        <w:ind w:left="284" w:hanging="7"/>
      </w:pPr>
      <w:r>
        <w:t>maize un maizītes;</w:t>
      </w:r>
    </w:p>
    <w:p w14:paraId="3207B6E8" w14:textId="77777777" w:rsidR="006E778E" w:rsidRPr="009D0D9B" w:rsidRDefault="006E778E" w:rsidP="00161C32">
      <w:pPr>
        <w:pStyle w:val="BodyText"/>
        <w:numPr>
          <w:ilvl w:val="6"/>
          <w:numId w:val="32"/>
        </w:numPr>
        <w:tabs>
          <w:tab w:val="left" w:pos="851"/>
        </w:tabs>
        <w:ind w:left="284" w:hanging="7"/>
      </w:pPr>
      <w:r>
        <w:t>maizes čipsi, sausiņi, grauzdiņi, krekeri;</w:t>
      </w:r>
    </w:p>
    <w:p w14:paraId="6D00A6B0" w14:textId="77777777" w:rsidR="006E778E" w:rsidRPr="009D0D9B" w:rsidRDefault="006E778E" w:rsidP="00161C32">
      <w:pPr>
        <w:pStyle w:val="BodyText"/>
        <w:numPr>
          <w:ilvl w:val="6"/>
          <w:numId w:val="32"/>
        </w:numPr>
        <w:tabs>
          <w:tab w:val="left" w:pos="851"/>
        </w:tabs>
        <w:ind w:left="284" w:hanging="7"/>
      </w:pPr>
      <w:r>
        <w:t>tortiljas;</w:t>
      </w:r>
    </w:p>
    <w:p w14:paraId="4D07A7EC" w14:textId="77777777" w:rsidR="006E778E" w:rsidRPr="009D0D9B" w:rsidRDefault="006E778E" w:rsidP="00161C32">
      <w:pPr>
        <w:pStyle w:val="BodyText"/>
        <w:numPr>
          <w:ilvl w:val="6"/>
          <w:numId w:val="32"/>
        </w:numPr>
        <w:tabs>
          <w:tab w:val="left" w:pos="851"/>
        </w:tabs>
        <w:ind w:left="284" w:hanging="7"/>
      </w:pPr>
      <w:r>
        <w:t>indžera;</w:t>
      </w:r>
    </w:p>
    <w:p w14:paraId="39C1D77C" w14:textId="77777777" w:rsidR="006E778E" w:rsidRPr="009D0D9B" w:rsidRDefault="006E778E" w:rsidP="00161C32">
      <w:pPr>
        <w:pStyle w:val="BodyText"/>
        <w:numPr>
          <w:ilvl w:val="6"/>
          <w:numId w:val="32"/>
        </w:numPr>
        <w:tabs>
          <w:tab w:val="left" w:pos="851"/>
        </w:tabs>
        <w:ind w:left="284" w:hanging="7"/>
      </w:pPr>
      <w:r>
        <w:t>picas pamatnes bez garnējuma, iepriekš termiski apstrādātas vai neapstrādātas;</w:t>
      </w:r>
    </w:p>
    <w:p w14:paraId="5C748637" w14:textId="77777777" w:rsidR="006E778E" w:rsidRPr="009D0D9B" w:rsidRDefault="006E778E" w:rsidP="00161C32">
      <w:pPr>
        <w:pStyle w:val="BodyText"/>
        <w:numPr>
          <w:ilvl w:val="6"/>
          <w:numId w:val="32"/>
        </w:numPr>
        <w:tabs>
          <w:tab w:val="left" w:pos="851"/>
        </w:tabs>
        <w:ind w:left="284" w:hanging="7"/>
      </w:pPr>
      <w:r>
        <w:t>piparkūkas un līdzīgi izstrādājumi;</w:t>
      </w:r>
    </w:p>
    <w:p w14:paraId="7D4DC178" w14:textId="77777777" w:rsidR="006E778E" w:rsidRPr="009D0D9B" w:rsidRDefault="006E778E" w:rsidP="00161C32">
      <w:pPr>
        <w:pStyle w:val="BodyText"/>
        <w:numPr>
          <w:ilvl w:val="6"/>
          <w:numId w:val="32"/>
        </w:numPr>
        <w:tabs>
          <w:tab w:val="left" w:pos="851"/>
        </w:tabs>
        <w:ind w:left="284" w:hanging="7"/>
      </w:pPr>
      <w:r>
        <w:t>saldie cepumi;</w:t>
      </w:r>
    </w:p>
    <w:p w14:paraId="2B042277" w14:textId="77777777" w:rsidR="006E778E" w:rsidRPr="009D0D9B" w:rsidRDefault="006E778E" w:rsidP="00161C32">
      <w:pPr>
        <w:pStyle w:val="BodyText"/>
        <w:numPr>
          <w:ilvl w:val="6"/>
          <w:numId w:val="32"/>
        </w:numPr>
        <w:tabs>
          <w:tab w:val="left" w:pos="851"/>
        </w:tabs>
        <w:ind w:left="284" w:hanging="7"/>
      </w:pPr>
      <w:r>
        <w:t>vafeles;</w:t>
      </w:r>
    </w:p>
    <w:p w14:paraId="58AAEB19" w14:textId="77777777" w:rsidR="006E778E" w:rsidRPr="009D0D9B" w:rsidRDefault="006E778E" w:rsidP="00161C32">
      <w:pPr>
        <w:pStyle w:val="BodyText"/>
        <w:numPr>
          <w:ilvl w:val="6"/>
          <w:numId w:val="32"/>
        </w:numPr>
        <w:tabs>
          <w:tab w:val="left" w:pos="851"/>
        </w:tabs>
        <w:ind w:left="284" w:hanging="7"/>
      </w:pPr>
      <w:r>
        <w:t>saldējuma konusi;</w:t>
      </w:r>
    </w:p>
    <w:p w14:paraId="3009FCF1" w14:textId="77777777" w:rsidR="006E778E" w:rsidRPr="009D0D9B" w:rsidRDefault="006E778E" w:rsidP="00161C32">
      <w:pPr>
        <w:pStyle w:val="BodyText"/>
        <w:numPr>
          <w:ilvl w:val="6"/>
          <w:numId w:val="32"/>
        </w:numPr>
        <w:tabs>
          <w:tab w:val="left" w:pos="851"/>
        </w:tabs>
        <w:ind w:left="284" w:hanging="7"/>
      </w:pPr>
      <w:r>
        <w:t xml:space="preserve">apaļmaizītes, smalkmaizītes, kruasāni, kūkas, tortes, saldie pīrāgi un citi mīklas </w:t>
      </w:r>
      <w:r>
        <w:lastRenderedPageBreak/>
        <w:t>izstrādājumi un kūkas.</w:t>
      </w:r>
    </w:p>
    <w:p w14:paraId="0A3981BF" w14:textId="77777777" w:rsidR="006E778E" w:rsidRPr="009D0D9B" w:rsidRDefault="006E778E" w:rsidP="006E778E">
      <w:pPr>
        <w:jc w:val="both"/>
        <w:rPr>
          <w:rFonts w:ascii="Times New Roman" w:eastAsia="Calibri" w:hAnsi="Times New Roman" w:cs="Times New Roman"/>
          <w:noProof/>
          <w:sz w:val="24"/>
          <w:szCs w:val="24"/>
        </w:rPr>
      </w:pPr>
    </w:p>
    <w:p w14:paraId="5B3327D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48C70CB" w14:textId="77777777" w:rsidR="006E778E" w:rsidRPr="009D0D9B" w:rsidRDefault="006E778E" w:rsidP="006E778E">
      <w:pPr>
        <w:jc w:val="both"/>
        <w:rPr>
          <w:rFonts w:ascii="Times New Roman" w:eastAsia="Calibri" w:hAnsi="Times New Roman" w:cs="Times New Roman"/>
          <w:i/>
          <w:noProof/>
          <w:sz w:val="24"/>
          <w:szCs w:val="24"/>
        </w:rPr>
      </w:pPr>
    </w:p>
    <w:p w14:paraId="2AD00818" w14:textId="77777777" w:rsidR="006E778E" w:rsidRPr="006362A6" w:rsidRDefault="006E778E" w:rsidP="00161C32">
      <w:pPr>
        <w:pStyle w:val="BodyText"/>
        <w:numPr>
          <w:ilvl w:val="6"/>
          <w:numId w:val="32"/>
        </w:numPr>
        <w:tabs>
          <w:tab w:val="left" w:pos="851"/>
        </w:tabs>
        <w:ind w:left="284" w:hanging="7"/>
        <w:rPr>
          <w:i/>
          <w:iCs/>
        </w:rPr>
      </w:pPr>
      <w:r>
        <w:rPr>
          <w:i/>
        </w:rPr>
        <w:t>pica (ar garnējumu), sāļais pīrāgs, gaļas un zivju pīrāgi (01.1.9.1).</w:t>
      </w:r>
    </w:p>
    <w:p w14:paraId="09D34D39" w14:textId="77777777" w:rsidR="006E778E" w:rsidRPr="009D0D9B" w:rsidRDefault="006E778E" w:rsidP="006E778E">
      <w:pPr>
        <w:jc w:val="both"/>
        <w:rPr>
          <w:rFonts w:ascii="Times New Roman" w:eastAsia="Calibri" w:hAnsi="Times New Roman" w:cs="Times New Roman"/>
          <w:i/>
          <w:noProof/>
          <w:sz w:val="24"/>
          <w:szCs w:val="24"/>
        </w:rPr>
      </w:pPr>
    </w:p>
    <w:p w14:paraId="0A4648A5" w14:textId="77777777" w:rsidR="006E778E" w:rsidRPr="00BB4D3E" w:rsidRDefault="006E778E" w:rsidP="006E778E">
      <w:pPr>
        <w:pStyle w:val="BodyText"/>
        <w:rPr>
          <w:b/>
          <w:bCs/>
        </w:rPr>
      </w:pPr>
      <w:r>
        <w:rPr>
          <w:b/>
        </w:rPr>
        <w:t>01.1.1.3.1. Maize</w:t>
      </w:r>
    </w:p>
    <w:p w14:paraId="455D999D" w14:textId="77777777" w:rsidR="006E778E" w:rsidRPr="009D0D9B" w:rsidRDefault="006E778E" w:rsidP="006E778E">
      <w:pPr>
        <w:jc w:val="both"/>
        <w:rPr>
          <w:rFonts w:ascii="Times New Roman" w:eastAsia="Calibri" w:hAnsi="Times New Roman" w:cs="Times New Roman"/>
          <w:b/>
          <w:bCs/>
          <w:noProof/>
          <w:sz w:val="24"/>
          <w:szCs w:val="24"/>
        </w:rPr>
      </w:pPr>
    </w:p>
    <w:p w14:paraId="32DAF44D" w14:textId="77777777" w:rsidR="006E778E" w:rsidRPr="009D0D9B" w:rsidRDefault="006E778E" w:rsidP="006E778E">
      <w:pPr>
        <w:pStyle w:val="BodyText"/>
      </w:pPr>
      <w:r>
        <w:t>Maize un miltu konditorejas izstrādājumi, ko izmanto kā maizi.</w:t>
      </w:r>
    </w:p>
    <w:p w14:paraId="14DB06C4" w14:textId="77777777" w:rsidR="006E778E" w:rsidRPr="009D0D9B" w:rsidRDefault="006E778E" w:rsidP="006E778E">
      <w:pPr>
        <w:jc w:val="both"/>
        <w:rPr>
          <w:rFonts w:ascii="Times New Roman" w:eastAsia="Calibri" w:hAnsi="Times New Roman" w:cs="Times New Roman"/>
          <w:noProof/>
          <w:sz w:val="24"/>
          <w:szCs w:val="24"/>
        </w:rPr>
      </w:pPr>
    </w:p>
    <w:p w14:paraId="319F4A0C" w14:textId="77777777" w:rsidR="006E778E" w:rsidRPr="009D0D9B" w:rsidRDefault="006E778E" w:rsidP="006E778E">
      <w:pPr>
        <w:pStyle w:val="BodyText"/>
      </w:pPr>
      <w:r>
        <w:t>Ietilpst:</w:t>
      </w:r>
    </w:p>
    <w:p w14:paraId="46E874B8" w14:textId="77777777" w:rsidR="006E778E" w:rsidRPr="009D0D9B" w:rsidRDefault="006E778E" w:rsidP="006E778E">
      <w:pPr>
        <w:jc w:val="both"/>
        <w:rPr>
          <w:rFonts w:ascii="Times New Roman" w:eastAsia="Calibri" w:hAnsi="Times New Roman" w:cs="Times New Roman"/>
          <w:noProof/>
          <w:sz w:val="24"/>
          <w:szCs w:val="24"/>
        </w:rPr>
      </w:pPr>
    </w:p>
    <w:p w14:paraId="5ED27FD3" w14:textId="77777777" w:rsidR="006E778E" w:rsidRPr="009D0D9B" w:rsidRDefault="006E778E" w:rsidP="00161C32">
      <w:pPr>
        <w:pStyle w:val="BodyText"/>
        <w:numPr>
          <w:ilvl w:val="6"/>
          <w:numId w:val="32"/>
        </w:numPr>
        <w:tabs>
          <w:tab w:val="left" w:pos="851"/>
        </w:tabs>
        <w:ind w:left="284" w:hanging="7"/>
      </w:pPr>
      <w:r>
        <w:t>maize un maizītes;</w:t>
      </w:r>
    </w:p>
    <w:p w14:paraId="4C7E9858" w14:textId="77777777" w:rsidR="006E778E" w:rsidRPr="009D0D9B" w:rsidRDefault="006E778E" w:rsidP="00161C32">
      <w:pPr>
        <w:pStyle w:val="BodyText"/>
        <w:numPr>
          <w:ilvl w:val="6"/>
          <w:numId w:val="32"/>
        </w:numPr>
        <w:tabs>
          <w:tab w:val="left" w:pos="851"/>
        </w:tabs>
        <w:ind w:left="284" w:hanging="7"/>
      </w:pPr>
      <w:r>
        <w:t>maizes čipsi, sausiņi, grauzdiņi, krekeri;</w:t>
      </w:r>
    </w:p>
    <w:p w14:paraId="2FA747E1" w14:textId="77777777" w:rsidR="006E778E" w:rsidRPr="009D0D9B" w:rsidRDefault="006E778E" w:rsidP="00161C32">
      <w:pPr>
        <w:pStyle w:val="BodyText"/>
        <w:numPr>
          <w:ilvl w:val="6"/>
          <w:numId w:val="32"/>
        </w:numPr>
        <w:tabs>
          <w:tab w:val="left" w:pos="851"/>
        </w:tabs>
        <w:ind w:left="284" w:hanging="7"/>
      </w:pPr>
      <w:r>
        <w:t>tortiljas;</w:t>
      </w:r>
    </w:p>
    <w:p w14:paraId="3F7D4965" w14:textId="77777777" w:rsidR="006E778E" w:rsidRPr="009D0D9B" w:rsidRDefault="006E778E" w:rsidP="00161C32">
      <w:pPr>
        <w:pStyle w:val="BodyText"/>
        <w:numPr>
          <w:ilvl w:val="6"/>
          <w:numId w:val="32"/>
        </w:numPr>
        <w:tabs>
          <w:tab w:val="left" w:pos="851"/>
        </w:tabs>
        <w:ind w:left="284" w:hanging="7"/>
      </w:pPr>
      <w:r>
        <w:t>indžera.</w:t>
      </w:r>
    </w:p>
    <w:p w14:paraId="44758C8C" w14:textId="77777777" w:rsidR="006E778E" w:rsidRPr="009D0D9B" w:rsidRDefault="006E778E" w:rsidP="006E778E">
      <w:pPr>
        <w:jc w:val="both"/>
        <w:rPr>
          <w:rFonts w:ascii="Times New Roman" w:eastAsia="Calibri" w:hAnsi="Times New Roman" w:cs="Times New Roman"/>
          <w:noProof/>
          <w:sz w:val="24"/>
          <w:szCs w:val="24"/>
        </w:rPr>
      </w:pPr>
    </w:p>
    <w:p w14:paraId="6C9D9D11" w14:textId="77777777" w:rsidR="006E778E" w:rsidRPr="00BB4D3E" w:rsidRDefault="006E778E" w:rsidP="006E778E">
      <w:pPr>
        <w:pStyle w:val="BodyText"/>
        <w:rPr>
          <w:b/>
          <w:bCs/>
        </w:rPr>
      </w:pPr>
      <w:r>
        <w:rPr>
          <w:b/>
        </w:rPr>
        <w:t>01.1.1.3.9. Citi miltu konditorejas izstrādājumi</w:t>
      </w:r>
    </w:p>
    <w:p w14:paraId="759F7694" w14:textId="77777777" w:rsidR="006E778E" w:rsidRPr="009D0D9B" w:rsidRDefault="006E778E" w:rsidP="006E778E">
      <w:pPr>
        <w:jc w:val="both"/>
        <w:rPr>
          <w:rFonts w:ascii="Times New Roman" w:eastAsia="Calibri" w:hAnsi="Times New Roman" w:cs="Times New Roman"/>
          <w:b/>
          <w:bCs/>
          <w:noProof/>
          <w:sz w:val="24"/>
          <w:szCs w:val="24"/>
        </w:rPr>
      </w:pPr>
    </w:p>
    <w:p w14:paraId="01951111" w14:textId="77777777" w:rsidR="006E778E" w:rsidRPr="009D0D9B" w:rsidRDefault="006E778E" w:rsidP="006E778E">
      <w:pPr>
        <w:pStyle w:val="BodyText"/>
      </w:pPr>
      <w:r>
        <w:t>Citi cepti izstrādājumi, izņemot maizi un citus miltu konditorejas izstrādājumus, ko izmanto kā maizi.</w:t>
      </w:r>
    </w:p>
    <w:p w14:paraId="4EBC720C" w14:textId="77777777" w:rsidR="006E778E" w:rsidRPr="009D0D9B" w:rsidRDefault="006E778E" w:rsidP="006E778E">
      <w:pPr>
        <w:jc w:val="both"/>
        <w:rPr>
          <w:rFonts w:ascii="Times New Roman" w:eastAsia="Calibri" w:hAnsi="Times New Roman" w:cs="Times New Roman"/>
          <w:noProof/>
          <w:sz w:val="24"/>
          <w:szCs w:val="24"/>
        </w:rPr>
      </w:pPr>
    </w:p>
    <w:p w14:paraId="2E700B08" w14:textId="77777777" w:rsidR="006E778E" w:rsidRPr="009D0D9B" w:rsidRDefault="006E778E" w:rsidP="006E778E">
      <w:pPr>
        <w:pStyle w:val="BodyText"/>
      </w:pPr>
      <w:r>
        <w:t>Ietilpst:</w:t>
      </w:r>
    </w:p>
    <w:p w14:paraId="1B63FA97" w14:textId="77777777" w:rsidR="006E778E" w:rsidRPr="009D0D9B" w:rsidRDefault="006E778E" w:rsidP="006E778E">
      <w:pPr>
        <w:jc w:val="both"/>
        <w:rPr>
          <w:rFonts w:ascii="Times New Roman" w:eastAsia="Calibri" w:hAnsi="Times New Roman" w:cs="Times New Roman"/>
          <w:noProof/>
          <w:sz w:val="24"/>
          <w:szCs w:val="24"/>
        </w:rPr>
      </w:pPr>
    </w:p>
    <w:p w14:paraId="65912DAC" w14:textId="77777777" w:rsidR="006E778E" w:rsidRPr="009D0D9B" w:rsidRDefault="006E778E" w:rsidP="00161C32">
      <w:pPr>
        <w:pStyle w:val="BodyText"/>
        <w:numPr>
          <w:ilvl w:val="6"/>
          <w:numId w:val="32"/>
        </w:numPr>
        <w:tabs>
          <w:tab w:val="left" w:pos="851"/>
        </w:tabs>
        <w:ind w:left="284" w:hanging="7"/>
      </w:pPr>
      <w:r>
        <w:t>picas pamatnes bez garnējuma, iepriekš termiski apstrādātas vai neapstrādātas;</w:t>
      </w:r>
    </w:p>
    <w:p w14:paraId="0D920FE1" w14:textId="77777777" w:rsidR="006E778E" w:rsidRPr="009D0D9B" w:rsidRDefault="006E778E" w:rsidP="00161C32">
      <w:pPr>
        <w:pStyle w:val="BodyText"/>
        <w:numPr>
          <w:ilvl w:val="6"/>
          <w:numId w:val="32"/>
        </w:numPr>
        <w:tabs>
          <w:tab w:val="left" w:pos="851"/>
        </w:tabs>
        <w:ind w:left="284" w:hanging="7"/>
      </w:pPr>
      <w:r>
        <w:t>piparkūkas un līdzīgi izstrādājumi;</w:t>
      </w:r>
    </w:p>
    <w:p w14:paraId="3777EFE6" w14:textId="77777777" w:rsidR="006E778E" w:rsidRPr="009D0D9B" w:rsidRDefault="006E778E" w:rsidP="00161C32">
      <w:pPr>
        <w:pStyle w:val="BodyText"/>
        <w:numPr>
          <w:ilvl w:val="6"/>
          <w:numId w:val="32"/>
        </w:numPr>
        <w:tabs>
          <w:tab w:val="left" w:pos="851"/>
        </w:tabs>
        <w:ind w:left="284" w:hanging="7"/>
      </w:pPr>
      <w:r>
        <w:t>saldie cepumi;</w:t>
      </w:r>
    </w:p>
    <w:p w14:paraId="0F3B1722" w14:textId="77777777" w:rsidR="006E778E" w:rsidRPr="009D0D9B" w:rsidRDefault="006E778E" w:rsidP="00161C32">
      <w:pPr>
        <w:pStyle w:val="BodyText"/>
        <w:numPr>
          <w:ilvl w:val="6"/>
          <w:numId w:val="32"/>
        </w:numPr>
        <w:tabs>
          <w:tab w:val="left" w:pos="851"/>
        </w:tabs>
        <w:ind w:left="284" w:hanging="7"/>
      </w:pPr>
      <w:r>
        <w:t>vafeles;</w:t>
      </w:r>
    </w:p>
    <w:p w14:paraId="68F33F40" w14:textId="77777777" w:rsidR="006E778E" w:rsidRPr="009D0D9B" w:rsidRDefault="006E778E" w:rsidP="00161C32">
      <w:pPr>
        <w:pStyle w:val="BodyText"/>
        <w:numPr>
          <w:ilvl w:val="6"/>
          <w:numId w:val="32"/>
        </w:numPr>
        <w:tabs>
          <w:tab w:val="left" w:pos="851"/>
        </w:tabs>
        <w:ind w:left="284" w:hanging="7"/>
      </w:pPr>
      <w:r>
        <w:t>saldējuma konusi;</w:t>
      </w:r>
    </w:p>
    <w:p w14:paraId="56CE7A87" w14:textId="77777777" w:rsidR="006E778E" w:rsidRPr="009D0D9B" w:rsidRDefault="006E778E" w:rsidP="00161C32">
      <w:pPr>
        <w:pStyle w:val="BodyText"/>
        <w:numPr>
          <w:ilvl w:val="6"/>
          <w:numId w:val="32"/>
        </w:numPr>
        <w:tabs>
          <w:tab w:val="left" w:pos="851"/>
        </w:tabs>
        <w:ind w:left="284" w:hanging="7"/>
      </w:pPr>
      <w:r>
        <w:t>apaļmaizītes, smalkmaizītes, kruasāni, kūkas, tortes, saldie pīrāgi un citi mīklas izstrādājumi un kūkas.</w:t>
      </w:r>
    </w:p>
    <w:p w14:paraId="4A3F65AF" w14:textId="77777777" w:rsidR="006E778E" w:rsidRPr="009D0D9B" w:rsidRDefault="006E778E" w:rsidP="006E778E">
      <w:pPr>
        <w:jc w:val="both"/>
        <w:rPr>
          <w:rFonts w:ascii="Times New Roman" w:eastAsia="Calibri" w:hAnsi="Times New Roman" w:cs="Times New Roman"/>
          <w:noProof/>
          <w:sz w:val="24"/>
          <w:szCs w:val="24"/>
        </w:rPr>
      </w:pPr>
    </w:p>
    <w:p w14:paraId="7D2CBFD7" w14:textId="77777777" w:rsidR="006E778E" w:rsidRPr="00BB4D3E" w:rsidRDefault="006E778E" w:rsidP="006E778E">
      <w:pPr>
        <w:pStyle w:val="BodyText"/>
        <w:rPr>
          <w:b/>
          <w:bCs/>
        </w:rPr>
      </w:pPr>
      <w:r>
        <w:rPr>
          <w:b/>
        </w:rPr>
        <w:t>01.1.1.4. Brokastu pārslas (</w:t>
      </w:r>
      <w:r>
        <w:rPr>
          <w:b/>
          <w:i/>
          <w:iCs/>
        </w:rPr>
        <w:t>ND</w:t>
      </w:r>
      <w:r>
        <w:rPr>
          <w:b/>
        </w:rPr>
        <w:t>)</w:t>
      </w:r>
    </w:p>
    <w:p w14:paraId="38C89012" w14:textId="77777777" w:rsidR="006E778E" w:rsidRPr="009D0D9B" w:rsidRDefault="006E778E" w:rsidP="006E778E">
      <w:pPr>
        <w:jc w:val="both"/>
        <w:rPr>
          <w:rFonts w:ascii="Times New Roman" w:eastAsia="Calibri" w:hAnsi="Times New Roman" w:cs="Times New Roman"/>
          <w:b/>
          <w:bCs/>
          <w:noProof/>
          <w:sz w:val="24"/>
          <w:szCs w:val="24"/>
        </w:rPr>
      </w:pPr>
    </w:p>
    <w:p w14:paraId="014BCAD9" w14:textId="77777777" w:rsidR="006E778E" w:rsidRPr="009D0D9B" w:rsidRDefault="006E778E" w:rsidP="006E778E">
      <w:pPr>
        <w:pStyle w:val="BodyText"/>
      </w:pPr>
      <w:r>
        <w:t>Ietilpst:</w:t>
      </w:r>
    </w:p>
    <w:p w14:paraId="53B1A52C" w14:textId="77777777" w:rsidR="006E778E" w:rsidRPr="009D0D9B" w:rsidRDefault="006E778E" w:rsidP="006E778E">
      <w:pPr>
        <w:jc w:val="both"/>
        <w:rPr>
          <w:rFonts w:ascii="Times New Roman" w:eastAsia="Calibri" w:hAnsi="Times New Roman" w:cs="Times New Roman"/>
          <w:noProof/>
          <w:sz w:val="24"/>
          <w:szCs w:val="24"/>
        </w:rPr>
      </w:pPr>
    </w:p>
    <w:p w14:paraId="611A679E" w14:textId="77777777" w:rsidR="006E778E" w:rsidRPr="009D0D9B" w:rsidRDefault="006E778E" w:rsidP="00161C32">
      <w:pPr>
        <w:pStyle w:val="BodyText"/>
        <w:numPr>
          <w:ilvl w:val="6"/>
          <w:numId w:val="32"/>
        </w:numPr>
        <w:tabs>
          <w:tab w:val="left" w:pos="851"/>
        </w:tabs>
        <w:ind w:left="284" w:hanging="7"/>
      </w:pPr>
      <w:r>
        <w:t>kukurūzas pārslas, auzu milti un auzu pārslas, sausie graudaugu maisījumi, granola, uzpūstās pārslas, tostarp uzpūsto rīsu kūkas;</w:t>
      </w:r>
    </w:p>
    <w:p w14:paraId="4D060D83" w14:textId="77777777" w:rsidR="006E778E" w:rsidRPr="009D0D9B" w:rsidRDefault="006E778E" w:rsidP="00161C32">
      <w:pPr>
        <w:pStyle w:val="BodyText"/>
        <w:numPr>
          <w:ilvl w:val="6"/>
          <w:numId w:val="32"/>
        </w:numPr>
        <w:tabs>
          <w:tab w:val="left" w:pos="851"/>
        </w:tabs>
        <w:ind w:left="284" w:hanging="7"/>
      </w:pPr>
      <w:r>
        <w:t>brokastu pārslas ar riekstiem vai žāvētiem augļiem.</w:t>
      </w:r>
    </w:p>
    <w:p w14:paraId="7C4130C1" w14:textId="77777777" w:rsidR="006E778E" w:rsidRPr="009D0D9B" w:rsidRDefault="006E778E" w:rsidP="006E778E">
      <w:pPr>
        <w:jc w:val="both"/>
        <w:rPr>
          <w:rFonts w:ascii="Times New Roman" w:eastAsia="Calibri" w:hAnsi="Times New Roman" w:cs="Times New Roman"/>
          <w:noProof/>
          <w:sz w:val="24"/>
          <w:szCs w:val="24"/>
        </w:rPr>
      </w:pPr>
    </w:p>
    <w:p w14:paraId="6BF857F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153A8AD" w14:textId="77777777" w:rsidR="006E778E" w:rsidRPr="009D0D9B" w:rsidRDefault="006E778E" w:rsidP="006E778E">
      <w:pPr>
        <w:jc w:val="both"/>
        <w:rPr>
          <w:rFonts w:ascii="Times New Roman" w:eastAsia="Calibri" w:hAnsi="Times New Roman" w:cs="Times New Roman"/>
          <w:i/>
          <w:noProof/>
          <w:sz w:val="24"/>
          <w:szCs w:val="24"/>
        </w:rPr>
      </w:pPr>
    </w:p>
    <w:p w14:paraId="717AB7C2" w14:textId="77777777" w:rsidR="006E778E" w:rsidRPr="006362A6" w:rsidRDefault="006E778E" w:rsidP="00161C32">
      <w:pPr>
        <w:pStyle w:val="BodyText"/>
        <w:numPr>
          <w:ilvl w:val="6"/>
          <w:numId w:val="32"/>
        </w:numPr>
        <w:tabs>
          <w:tab w:val="left" w:pos="851"/>
        </w:tabs>
        <w:ind w:left="284" w:hanging="7"/>
        <w:rPr>
          <w:i/>
          <w:iCs/>
        </w:rPr>
      </w:pPr>
      <w:r>
        <w:rPr>
          <w:i/>
        </w:rPr>
        <w:t>popkorns (1.1.1.9).</w:t>
      </w:r>
    </w:p>
    <w:p w14:paraId="0BE86F30" w14:textId="77777777" w:rsidR="006E778E" w:rsidRPr="009D0D9B" w:rsidRDefault="006E778E" w:rsidP="006E778E">
      <w:pPr>
        <w:jc w:val="both"/>
        <w:rPr>
          <w:rFonts w:ascii="Times New Roman" w:eastAsia="Calibri" w:hAnsi="Times New Roman" w:cs="Times New Roman"/>
          <w:i/>
          <w:noProof/>
          <w:sz w:val="24"/>
          <w:szCs w:val="24"/>
        </w:rPr>
      </w:pPr>
    </w:p>
    <w:p w14:paraId="6EFE3284" w14:textId="77777777" w:rsidR="006E778E" w:rsidRPr="00BB4D3E" w:rsidRDefault="006E778E" w:rsidP="006E778E">
      <w:pPr>
        <w:pStyle w:val="BodyText"/>
        <w:rPr>
          <w:b/>
          <w:bCs/>
        </w:rPr>
      </w:pPr>
      <w:r>
        <w:rPr>
          <w:b/>
        </w:rPr>
        <w:t>01.1.1.4.0. Brokastu pārslas</w:t>
      </w:r>
    </w:p>
    <w:p w14:paraId="28E4E6FE" w14:textId="77777777" w:rsidR="006E778E" w:rsidRPr="009D0D9B" w:rsidRDefault="006E778E" w:rsidP="006E778E">
      <w:pPr>
        <w:jc w:val="both"/>
        <w:rPr>
          <w:rFonts w:ascii="Times New Roman" w:eastAsia="Calibri" w:hAnsi="Times New Roman" w:cs="Times New Roman"/>
          <w:b/>
          <w:bCs/>
          <w:noProof/>
          <w:sz w:val="24"/>
          <w:szCs w:val="24"/>
        </w:rPr>
      </w:pPr>
    </w:p>
    <w:p w14:paraId="707E6D9F" w14:textId="77777777" w:rsidR="006E778E" w:rsidRPr="00BB4D3E" w:rsidRDefault="006E778E" w:rsidP="006E778E">
      <w:pPr>
        <w:pStyle w:val="BodyText"/>
        <w:rPr>
          <w:b/>
          <w:bCs/>
        </w:rPr>
      </w:pPr>
      <w:r>
        <w:rPr>
          <w:b/>
        </w:rPr>
        <w:t>01.1.1.5. Makaroni, nūdeles, kuskuss un līdzīgi miltu izstrādājumi (</w:t>
      </w:r>
      <w:r>
        <w:rPr>
          <w:b/>
          <w:i/>
          <w:iCs/>
        </w:rPr>
        <w:t>ND</w:t>
      </w:r>
      <w:r>
        <w:rPr>
          <w:b/>
        </w:rPr>
        <w:t>)</w:t>
      </w:r>
    </w:p>
    <w:p w14:paraId="3D405450" w14:textId="77777777" w:rsidR="006E778E" w:rsidRPr="009D0D9B" w:rsidRDefault="006E778E" w:rsidP="006E778E">
      <w:pPr>
        <w:jc w:val="both"/>
        <w:rPr>
          <w:rFonts w:ascii="Times New Roman" w:eastAsia="Calibri" w:hAnsi="Times New Roman" w:cs="Times New Roman"/>
          <w:b/>
          <w:bCs/>
          <w:noProof/>
          <w:sz w:val="24"/>
          <w:szCs w:val="24"/>
        </w:rPr>
      </w:pPr>
    </w:p>
    <w:p w14:paraId="67EF5C19" w14:textId="77777777" w:rsidR="006E778E" w:rsidRPr="009D0D9B" w:rsidRDefault="006E778E" w:rsidP="006E778E">
      <w:pPr>
        <w:pStyle w:val="BodyText"/>
      </w:pPr>
      <w:r>
        <w:t>Ietilpst:</w:t>
      </w:r>
    </w:p>
    <w:p w14:paraId="64AD1F85" w14:textId="77777777" w:rsidR="006E778E" w:rsidRPr="009D0D9B" w:rsidRDefault="006E778E" w:rsidP="006E778E">
      <w:pPr>
        <w:jc w:val="both"/>
        <w:rPr>
          <w:rFonts w:ascii="Times New Roman" w:eastAsia="Calibri" w:hAnsi="Times New Roman" w:cs="Times New Roman"/>
          <w:noProof/>
          <w:sz w:val="24"/>
          <w:szCs w:val="24"/>
        </w:rPr>
      </w:pPr>
    </w:p>
    <w:p w14:paraId="609F157E" w14:textId="77777777" w:rsidR="006E778E" w:rsidRPr="009D0D9B" w:rsidRDefault="006E778E" w:rsidP="00161C32">
      <w:pPr>
        <w:pStyle w:val="BodyText"/>
        <w:numPr>
          <w:ilvl w:val="6"/>
          <w:numId w:val="32"/>
        </w:numPr>
        <w:tabs>
          <w:tab w:val="left" w:pos="851"/>
        </w:tabs>
        <w:ind w:left="284" w:hanging="7"/>
      </w:pPr>
      <w:r>
        <w:t>termiski neapstrādāti makaroni, ar pildījumu vai bez tā, un kuskuss;</w:t>
      </w:r>
    </w:p>
    <w:p w14:paraId="52087D5B" w14:textId="77777777" w:rsidR="006E778E" w:rsidRPr="009D0D9B" w:rsidRDefault="006E778E" w:rsidP="00161C32">
      <w:pPr>
        <w:pStyle w:val="BodyText"/>
        <w:numPr>
          <w:ilvl w:val="6"/>
          <w:numId w:val="32"/>
        </w:numPr>
        <w:tabs>
          <w:tab w:val="left" w:pos="851"/>
        </w:tabs>
        <w:ind w:left="284" w:hanging="7"/>
      </w:pPr>
      <w:r>
        <w:lastRenderedPageBreak/>
        <w:t>nevārīti pelmeņi, itāļu pelmeņi un līdzīgi izstrādājumi.</w:t>
      </w:r>
    </w:p>
    <w:p w14:paraId="2ABDEC31" w14:textId="77777777" w:rsidR="006E778E" w:rsidRDefault="006E778E" w:rsidP="006E778E">
      <w:pPr>
        <w:jc w:val="both"/>
        <w:rPr>
          <w:rFonts w:ascii="Times New Roman" w:hAnsi="Times New Roman" w:cs="Times New Roman"/>
          <w:noProof/>
          <w:sz w:val="24"/>
          <w:szCs w:val="24"/>
        </w:rPr>
      </w:pPr>
    </w:p>
    <w:p w14:paraId="531AEF5D" w14:textId="77777777" w:rsidR="006E778E" w:rsidRPr="00743A07" w:rsidRDefault="006E778E" w:rsidP="006E778E">
      <w:pPr>
        <w:jc w:val="both"/>
        <w:rPr>
          <w:rFonts w:ascii="Times New Roman" w:eastAsia="Calibri" w:hAnsi="Times New Roman" w:cs="Times New Roman"/>
          <w:i/>
          <w:iCs/>
          <w:noProof/>
          <w:sz w:val="24"/>
          <w:szCs w:val="24"/>
        </w:rPr>
      </w:pPr>
      <w:r>
        <w:rPr>
          <w:rFonts w:ascii="Times New Roman" w:hAnsi="Times New Roman"/>
          <w:i/>
          <w:sz w:val="24"/>
        </w:rPr>
        <w:t>Neietilpst:</w:t>
      </w:r>
    </w:p>
    <w:p w14:paraId="4B5D9B46" w14:textId="77777777" w:rsidR="006E778E" w:rsidRPr="009D0D9B" w:rsidRDefault="006E778E" w:rsidP="006E778E">
      <w:pPr>
        <w:jc w:val="both"/>
        <w:rPr>
          <w:rFonts w:ascii="Times New Roman" w:eastAsia="Calibri" w:hAnsi="Times New Roman" w:cs="Times New Roman"/>
          <w:noProof/>
          <w:sz w:val="24"/>
          <w:szCs w:val="24"/>
        </w:rPr>
      </w:pPr>
    </w:p>
    <w:p w14:paraId="611ABA1F" w14:textId="77777777" w:rsidR="006E778E" w:rsidRPr="00743A07" w:rsidRDefault="006E778E" w:rsidP="00161C32">
      <w:pPr>
        <w:pStyle w:val="BodyText"/>
        <w:numPr>
          <w:ilvl w:val="6"/>
          <w:numId w:val="32"/>
        </w:numPr>
        <w:tabs>
          <w:tab w:val="left" w:pos="851"/>
        </w:tabs>
        <w:ind w:left="284" w:hanging="7"/>
        <w:rPr>
          <w:i/>
          <w:iCs/>
        </w:rPr>
      </w:pPr>
      <w:r>
        <w:rPr>
          <w:i/>
        </w:rPr>
        <w:t>bulgurs (01.1.1.1);</w:t>
      </w:r>
    </w:p>
    <w:p w14:paraId="59633477" w14:textId="77777777" w:rsidR="006E778E" w:rsidRPr="00743A07" w:rsidRDefault="006E778E" w:rsidP="00161C32">
      <w:pPr>
        <w:pStyle w:val="BodyText"/>
        <w:numPr>
          <w:ilvl w:val="6"/>
          <w:numId w:val="32"/>
        </w:numPr>
        <w:tabs>
          <w:tab w:val="left" w:pos="851"/>
        </w:tabs>
        <w:ind w:left="284" w:hanging="7"/>
        <w:rPr>
          <w:i/>
          <w:iCs/>
        </w:rPr>
      </w:pPr>
      <w:r>
        <w:rPr>
          <w:i/>
        </w:rPr>
        <w:t>gatavie ēdieni, kas satur pildītus makaronu izstrādājumus, gatavie kuskusa ēdieni (01.1.9.1).</w:t>
      </w:r>
    </w:p>
    <w:p w14:paraId="4DE0A713" w14:textId="77777777" w:rsidR="006E778E" w:rsidRPr="009D0D9B" w:rsidRDefault="006E778E" w:rsidP="006E778E">
      <w:pPr>
        <w:jc w:val="both"/>
        <w:rPr>
          <w:rFonts w:ascii="Times New Roman" w:eastAsia="Calibri" w:hAnsi="Times New Roman" w:cs="Times New Roman"/>
          <w:i/>
          <w:noProof/>
          <w:sz w:val="24"/>
          <w:szCs w:val="24"/>
        </w:rPr>
      </w:pPr>
    </w:p>
    <w:p w14:paraId="3E7668AE" w14:textId="77777777" w:rsidR="006E778E" w:rsidRPr="00BB4D3E" w:rsidRDefault="006E778E" w:rsidP="006E778E">
      <w:pPr>
        <w:pStyle w:val="BodyText"/>
        <w:rPr>
          <w:b/>
          <w:bCs/>
        </w:rPr>
      </w:pPr>
      <w:r>
        <w:rPr>
          <w:b/>
        </w:rPr>
        <w:t>01.1.1.5.0. Makaroni, nūdeles, kuskusi un līdzīgi miltu izstrādājumi</w:t>
      </w:r>
    </w:p>
    <w:p w14:paraId="5F9AC0D0" w14:textId="77777777" w:rsidR="006E778E" w:rsidRPr="009D0D9B" w:rsidRDefault="006E778E" w:rsidP="006E778E">
      <w:pPr>
        <w:jc w:val="both"/>
        <w:rPr>
          <w:rFonts w:ascii="Times New Roman" w:eastAsia="Calibri" w:hAnsi="Times New Roman" w:cs="Times New Roman"/>
          <w:b/>
          <w:bCs/>
          <w:noProof/>
          <w:sz w:val="24"/>
          <w:szCs w:val="24"/>
        </w:rPr>
      </w:pPr>
    </w:p>
    <w:p w14:paraId="4EE3D117" w14:textId="77777777" w:rsidR="006E778E" w:rsidRPr="00BB4D3E" w:rsidRDefault="006E778E" w:rsidP="006E778E">
      <w:pPr>
        <w:pStyle w:val="BodyText"/>
        <w:rPr>
          <w:b/>
          <w:bCs/>
        </w:rPr>
      </w:pPr>
      <w:r>
        <w:rPr>
          <w:b/>
        </w:rPr>
        <w:t>01.1.1.9. Citi graudaugu un miltrūpniecības izstrādājumi (</w:t>
      </w:r>
      <w:r>
        <w:rPr>
          <w:b/>
          <w:i/>
          <w:iCs/>
        </w:rPr>
        <w:t>ND</w:t>
      </w:r>
      <w:r>
        <w:rPr>
          <w:b/>
        </w:rPr>
        <w:t>)</w:t>
      </w:r>
    </w:p>
    <w:p w14:paraId="14D93DEB" w14:textId="77777777" w:rsidR="006E778E" w:rsidRPr="009D0D9B" w:rsidRDefault="006E778E" w:rsidP="006E778E">
      <w:pPr>
        <w:jc w:val="both"/>
        <w:rPr>
          <w:rFonts w:ascii="Times New Roman" w:eastAsia="Calibri" w:hAnsi="Times New Roman" w:cs="Times New Roman"/>
          <w:b/>
          <w:bCs/>
          <w:noProof/>
          <w:sz w:val="24"/>
          <w:szCs w:val="24"/>
        </w:rPr>
      </w:pPr>
    </w:p>
    <w:p w14:paraId="6D291CB0" w14:textId="77777777" w:rsidR="006E778E" w:rsidRPr="009D0D9B" w:rsidRDefault="006E778E" w:rsidP="006E778E">
      <w:pPr>
        <w:pStyle w:val="BodyText"/>
      </w:pPr>
      <w:r>
        <w:t>Ietilpst:</w:t>
      </w:r>
    </w:p>
    <w:p w14:paraId="5D3E6E3E" w14:textId="77777777" w:rsidR="006E778E" w:rsidRPr="009D0D9B" w:rsidRDefault="006E778E" w:rsidP="006E778E">
      <w:pPr>
        <w:jc w:val="both"/>
        <w:rPr>
          <w:rFonts w:ascii="Times New Roman" w:eastAsia="Calibri" w:hAnsi="Times New Roman" w:cs="Times New Roman"/>
          <w:noProof/>
          <w:sz w:val="24"/>
          <w:szCs w:val="24"/>
        </w:rPr>
      </w:pPr>
    </w:p>
    <w:p w14:paraId="3F18265A" w14:textId="77777777" w:rsidR="006E778E" w:rsidRPr="009D0D9B" w:rsidRDefault="006E778E" w:rsidP="00161C32">
      <w:pPr>
        <w:pStyle w:val="BodyText"/>
        <w:numPr>
          <w:ilvl w:val="6"/>
          <w:numId w:val="32"/>
        </w:numPr>
        <w:tabs>
          <w:tab w:val="left" w:pos="851"/>
        </w:tabs>
        <w:ind w:left="284" w:hanging="7"/>
      </w:pPr>
      <w:r>
        <w:t>maisījumi un mīklas konditorejas izstrādājumu pagatavošanai;</w:t>
      </w:r>
    </w:p>
    <w:p w14:paraId="1C841EC4" w14:textId="77777777" w:rsidR="006E778E" w:rsidRPr="009D0D9B" w:rsidRDefault="006E778E" w:rsidP="00161C32">
      <w:pPr>
        <w:pStyle w:val="BodyText"/>
        <w:numPr>
          <w:ilvl w:val="6"/>
          <w:numId w:val="32"/>
        </w:numPr>
        <w:tabs>
          <w:tab w:val="left" w:pos="851"/>
        </w:tabs>
        <w:ind w:left="284" w:hanging="7"/>
      </w:pPr>
      <w:r>
        <w:t>popkorns;</w:t>
      </w:r>
    </w:p>
    <w:p w14:paraId="139D1767" w14:textId="77777777" w:rsidR="006E778E" w:rsidRPr="009D0D9B" w:rsidRDefault="006E778E" w:rsidP="00161C32">
      <w:pPr>
        <w:pStyle w:val="BodyText"/>
        <w:numPr>
          <w:ilvl w:val="6"/>
          <w:numId w:val="32"/>
        </w:numPr>
        <w:tabs>
          <w:tab w:val="left" w:pos="851"/>
        </w:tabs>
        <w:ind w:left="284" w:hanging="7"/>
      </w:pPr>
      <w:r>
        <w:t>granolas batoniņi;</w:t>
      </w:r>
    </w:p>
    <w:p w14:paraId="0C9787DD" w14:textId="77777777" w:rsidR="006E778E" w:rsidRPr="009D0D9B" w:rsidRDefault="006E778E" w:rsidP="00161C32">
      <w:pPr>
        <w:pStyle w:val="BodyText"/>
        <w:numPr>
          <w:ilvl w:val="6"/>
          <w:numId w:val="32"/>
        </w:numPr>
        <w:tabs>
          <w:tab w:val="left" w:pos="851"/>
        </w:tabs>
        <w:ind w:left="284" w:hanging="7"/>
      </w:pPr>
      <w:r>
        <w:t>iesals; iesala ekstrakts;</w:t>
      </w:r>
    </w:p>
    <w:p w14:paraId="2C43DAAA" w14:textId="77777777" w:rsidR="006E778E" w:rsidRDefault="006E778E" w:rsidP="00161C32">
      <w:pPr>
        <w:pStyle w:val="BodyText"/>
        <w:numPr>
          <w:ilvl w:val="6"/>
          <w:numId w:val="32"/>
        </w:numPr>
        <w:tabs>
          <w:tab w:val="left" w:pos="851"/>
        </w:tabs>
        <w:ind w:left="284" w:hanging="7"/>
      </w:pPr>
      <w:r>
        <w:t>čipsi un graudaugu čipsi.</w:t>
      </w:r>
    </w:p>
    <w:p w14:paraId="42287A22" w14:textId="77777777" w:rsidR="006E778E" w:rsidRDefault="006E778E" w:rsidP="006E778E">
      <w:pPr>
        <w:pStyle w:val="BodyText"/>
      </w:pPr>
    </w:p>
    <w:p w14:paraId="25E2440B" w14:textId="77777777" w:rsidR="006E778E" w:rsidRDefault="006E778E" w:rsidP="006E778E">
      <w:pPr>
        <w:pStyle w:val="BodyText"/>
      </w:pPr>
      <w:r>
        <w:t>Ietilpst arī:</w:t>
      </w:r>
    </w:p>
    <w:p w14:paraId="74591DBA" w14:textId="77777777" w:rsidR="006E778E" w:rsidRPr="009D0D9B" w:rsidRDefault="006E778E" w:rsidP="006E778E">
      <w:pPr>
        <w:pStyle w:val="BodyText"/>
      </w:pPr>
    </w:p>
    <w:p w14:paraId="19D67091" w14:textId="77777777" w:rsidR="006E778E" w:rsidRPr="009D0D9B" w:rsidRDefault="006E778E" w:rsidP="00161C32">
      <w:pPr>
        <w:pStyle w:val="BodyText"/>
        <w:numPr>
          <w:ilvl w:val="6"/>
          <w:numId w:val="32"/>
        </w:numPr>
        <w:tabs>
          <w:tab w:val="left" w:pos="851"/>
        </w:tabs>
        <w:ind w:left="284" w:hanging="7"/>
      </w:pPr>
      <w:r>
        <w:t>seitans un citi no graudaugiem izgatavoti gaļas aizvietotāji.</w:t>
      </w:r>
    </w:p>
    <w:p w14:paraId="52A9383A" w14:textId="77777777" w:rsidR="006E778E" w:rsidRPr="009D0D9B" w:rsidRDefault="006E778E" w:rsidP="006E778E">
      <w:pPr>
        <w:jc w:val="both"/>
        <w:rPr>
          <w:rFonts w:ascii="Times New Roman" w:eastAsia="Calibri" w:hAnsi="Times New Roman" w:cs="Times New Roman"/>
          <w:noProof/>
          <w:sz w:val="24"/>
          <w:szCs w:val="24"/>
        </w:rPr>
      </w:pPr>
    </w:p>
    <w:p w14:paraId="40DEE2D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1B0F672" w14:textId="77777777" w:rsidR="006E778E" w:rsidRPr="009D0D9B" w:rsidRDefault="006E778E" w:rsidP="006E778E">
      <w:pPr>
        <w:jc w:val="both"/>
        <w:rPr>
          <w:rFonts w:ascii="Times New Roman" w:eastAsia="Calibri" w:hAnsi="Times New Roman" w:cs="Times New Roman"/>
          <w:i/>
          <w:noProof/>
          <w:sz w:val="24"/>
          <w:szCs w:val="24"/>
        </w:rPr>
      </w:pPr>
    </w:p>
    <w:p w14:paraId="3CEB50ED" w14:textId="77777777" w:rsidR="006E778E" w:rsidRPr="00DF2A1F" w:rsidRDefault="006E778E" w:rsidP="00161C32">
      <w:pPr>
        <w:pStyle w:val="BodyText"/>
        <w:numPr>
          <w:ilvl w:val="6"/>
          <w:numId w:val="32"/>
        </w:numPr>
        <w:tabs>
          <w:tab w:val="left" w:pos="851"/>
        </w:tabs>
        <w:ind w:left="284" w:hanging="7"/>
        <w:rPr>
          <w:i/>
          <w:iCs/>
        </w:rPr>
      </w:pPr>
      <w:r>
        <w:rPr>
          <w:i/>
        </w:rPr>
        <w:t>sojas gaļa un burgeri, veģetārie burgeri, tofu, tempe un citi gaļas aizvietotāji, kas izgatavoti no dārzeņiem un riekstiem; kartupeļu ciete, tapioka, sāgo un citas cietes (01.1.7.9);</w:t>
      </w:r>
    </w:p>
    <w:p w14:paraId="2A8C61F3" w14:textId="77777777" w:rsidR="006E778E" w:rsidRPr="00DF2A1F" w:rsidRDefault="006E778E" w:rsidP="00161C32">
      <w:pPr>
        <w:pStyle w:val="BodyText"/>
        <w:numPr>
          <w:ilvl w:val="6"/>
          <w:numId w:val="32"/>
        </w:numPr>
        <w:tabs>
          <w:tab w:val="left" w:pos="851"/>
        </w:tabs>
        <w:ind w:left="284" w:hanging="7"/>
        <w:rPr>
          <w:i/>
          <w:iCs/>
        </w:rPr>
      </w:pPr>
      <w:r>
        <w:rPr>
          <w:i/>
        </w:rPr>
        <w:t>gatavie ēdieni no graudaugiem, piemēram, gatavās zupas no graudaugiem (01.1.9.1).</w:t>
      </w:r>
    </w:p>
    <w:p w14:paraId="6696768D" w14:textId="77777777" w:rsidR="006E778E" w:rsidRPr="009D0D9B" w:rsidRDefault="006E778E" w:rsidP="006E778E">
      <w:pPr>
        <w:jc w:val="both"/>
        <w:rPr>
          <w:rFonts w:ascii="Times New Roman" w:eastAsia="Calibri" w:hAnsi="Times New Roman" w:cs="Times New Roman"/>
          <w:i/>
          <w:noProof/>
          <w:sz w:val="24"/>
          <w:szCs w:val="24"/>
        </w:rPr>
      </w:pPr>
    </w:p>
    <w:p w14:paraId="354EDFCE" w14:textId="77777777" w:rsidR="006E778E" w:rsidRPr="00BB4D3E" w:rsidRDefault="006E778E" w:rsidP="006E778E">
      <w:pPr>
        <w:pStyle w:val="BodyText"/>
        <w:rPr>
          <w:b/>
          <w:bCs/>
        </w:rPr>
      </w:pPr>
      <w:r>
        <w:rPr>
          <w:b/>
        </w:rPr>
        <w:t>01.1.1.9.0. Citi graudaugu un miltrūpniecības izstrādājumi</w:t>
      </w:r>
    </w:p>
    <w:p w14:paraId="2DECC0D9" w14:textId="77777777" w:rsidR="006E778E" w:rsidRPr="009D0D9B" w:rsidRDefault="006E778E" w:rsidP="006E778E">
      <w:pPr>
        <w:jc w:val="both"/>
        <w:rPr>
          <w:rFonts w:ascii="Times New Roman" w:eastAsia="Calibri" w:hAnsi="Times New Roman" w:cs="Times New Roman"/>
          <w:b/>
          <w:bCs/>
          <w:noProof/>
          <w:sz w:val="24"/>
          <w:szCs w:val="24"/>
        </w:rPr>
      </w:pPr>
    </w:p>
    <w:p w14:paraId="6EAF0498" w14:textId="77777777" w:rsidR="006E778E" w:rsidRPr="00BB4D3E" w:rsidRDefault="006E778E" w:rsidP="006E778E">
      <w:pPr>
        <w:pStyle w:val="BodyText"/>
        <w:rPr>
          <w:b/>
          <w:bCs/>
        </w:rPr>
      </w:pPr>
      <w:r>
        <w:rPr>
          <w:b/>
        </w:rPr>
        <w:t>01.1.2. Dzīvi dzīvnieki, gaļa un citas nokautu sauszemes dzīvnieku daļas (</w:t>
      </w:r>
      <w:r>
        <w:rPr>
          <w:b/>
          <w:i/>
          <w:iCs/>
        </w:rPr>
        <w:t>ND</w:t>
      </w:r>
      <w:r>
        <w:rPr>
          <w:b/>
        </w:rPr>
        <w:t>)</w:t>
      </w:r>
    </w:p>
    <w:p w14:paraId="4B502B29" w14:textId="77777777" w:rsidR="006E778E" w:rsidRPr="009D0D9B" w:rsidRDefault="006E778E" w:rsidP="006E778E">
      <w:pPr>
        <w:jc w:val="both"/>
        <w:rPr>
          <w:rFonts w:ascii="Times New Roman" w:eastAsia="Calibri" w:hAnsi="Times New Roman" w:cs="Times New Roman"/>
          <w:b/>
          <w:bCs/>
          <w:noProof/>
          <w:sz w:val="24"/>
          <w:szCs w:val="24"/>
        </w:rPr>
      </w:pPr>
    </w:p>
    <w:p w14:paraId="5D94AC1E" w14:textId="77777777" w:rsidR="006E778E" w:rsidRPr="00BB4D3E" w:rsidRDefault="006E778E" w:rsidP="006E778E">
      <w:pPr>
        <w:pStyle w:val="BodyText"/>
        <w:rPr>
          <w:b/>
          <w:bCs/>
        </w:rPr>
      </w:pPr>
      <w:r>
        <w:rPr>
          <w:b/>
        </w:rPr>
        <w:t>01.1.2.1. Dzīvi sauszemes dzīvnieki (</w:t>
      </w:r>
      <w:r>
        <w:rPr>
          <w:b/>
          <w:i/>
          <w:iCs/>
        </w:rPr>
        <w:t>ND</w:t>
      </w:r>
      <w:r>
        <w:rPr>
          <w:b/>
        </w:rPr>
        <w:t>)</w:t>
      </w:r>
    </w:p>
    <w:p w14:paraId="2B9BEE24" w14:textId="77777777" w:rsidR="006E778E" w:rsidRPr="009D0D9B" w:rsidRDefault="006E778E" w:rsidP="006E778E">
      <w:pPr>
        <w:jc w:val="both"/>
        <w:rPr>
          <w:rFonts w:ascii="Times New Roman" w:eastAsia="Calibri" w:hAnsi="Times New Roman" w:cs="Times New Roman"/>
          <w:b/>
          <w:bCs/>
          <w:noProof/>
          <w:sz w:val="24"/>
          <w:szCs w:val="24"/>
        </w:rPr>
      </w:pPr>
    </w:p>
    <w:p w14:paraId="180B9C7E" w14:textId="77777777" w:rsidR="006E778E" w:rsidRPr="009D0D9B" w:rsidRDefault="006E778E" w:rsidP="006E778E">
      <w:pPr>
        <w:pStyle w:val="BodyText"/>
      </w:pPr>
      <w:r>
        <w:t>Dzīvi sauszemes dzīvnieki, tostarp gan mājdzīvnieki, gan savvaļas dzīvnieki, lietošanai pārtikā.</w:t>
      </w:r>
    </w:p>
    <w:p w14:paraId="107F5735" w14:textId="77777777" w:rsidR="006E778E" w:rsidRPr="009D0D9B" w:rsidRDefault="006E778E" w:rsidP="006E778E">
      <w:pPr>
        <w:jc w:val="both"/>
        <w:rPr>
          <w:rFonts w:ascii="Times New Roman" w:eastAsia="Calibri" w:hAnsi="Times New Roman" w:cs="Times New Roman"/>
          <w:noProof/>
          <w:sz w:val="24"/>
          <w:szCs w:val="24"/>
        </w:rPr>
      </w:pPr>
    </w:p>
    <w:p w14:paraId="00414009" w14:textId="77777777" w:rsidR="006E778E" w:rsidRPr="009D0D9B" w:rsidRDefault="006E778E" w:rsidP="006E778E">
      <w:pPr>
        <w:pStyle w:val="BodyText"/>
      </w:pPr>
      <w:r>
        <w:t>Ietilpst:</w:t>
      </w:r>
    </w:p>
    <w:p w14:paraId="62423A16" w14:textId="77777777" w:rsidR="006E778E" w:rsidRPr="009D0D9B" w:rsidRDefault="006E778E" w:rsidP="006E778E">
      <w:pPr>
        <w:jc w:val="both"/>
        <w:rPr>
          <w:rFonts w:ascii="Times New Roman" w:eastAsia="Calibri" w:hAnsi="Times New Roman" w:cs="Times New Roman"/>
          <w:noProof/>
          <w:sz w:val="24"/>
          <w:szCs w:val="24"/>
        </w:rPr>
      </w:pPr>
    </w:p>
    <w:p w14:paraId="21BB4D44" w14:textId="77777777" w:rsidR="006E778E" w:rsidRPr="009D0D9B" w:rsidRDefault="006E778E" w:rsidP="00161C32">
      <w:pPr>
        <w:pStyle w:val="BodyText"/>
        <w:numPr>
          <w:ilvl w:val="6"/>
          <w:numId w:val="32"/>
        </w:numPr>
        <w:tabs>
          <w:tab w:val="left" w:pos="851"/>
        </w:tabs>
        <w:ind w:left="284" w:hanging="7"/>
      </w:pPr>
      <w:r>
        <w:t>liellopi (govs, teļš, parastais vērsis, zebu jeb kuprainais vērsis, vatusi, gaurs, gajals, bantengs, jaks);</w:t>
      </w:r>
    </w:p>
    <w:p w14:paraId="298FE174" w14:textId="77777777" w:rsidR="006E778E" w:rsidRPr="009D0D9B" w:rsidRDefault="006E778E" w:rsidP="00161C32">
      <w:pPr>
        <w:pStyle w:val="BodyText"/>
        <w:numPr>
          <w:ilvl w:val="6"/>
          <w:numId w:val="32"/>
        </w:numPr>
        <w:tabs>
          <w:tab w:val="left" w:pos="851"/>
        </w:tabs>
        <w:ind w:left="284" w:hanging="7"/>
      </w:pPr>
      <w:r>
        <w:t>bifeļi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0FC8D804" w14:textId="77777777" w:rsidR="006E778E" w:rsidRPr="009D0D9B" w:rsidRDefault="006E778E" w:rsidP="00161C32">
      <w:pPr>
        <w:pStyle w:val="BodyText"/>
        <w:numPr>
          <w:ilvl w:val="6"/>
          <w:numId w:val="32"/>
        </w:numPr>
        <w:tabs>
          <w:tab w:val="left" w:pos="851"/>
        </w:tabs>
        <w:ind w:left="284" w:hanging="7"/>
      </w:pPr>
      <w:r>
        <w:t>cūkas;</w:t>
      </w:r>
    </w:p>
    <w:p w14:paraId="2713BFC3" w14:textId="77777777" w:rsidR="006E778E" w:rsidRPr="009D0D9B" w:rsidRDefault="006E778E" w:rsidP="00161C32">
      <w:pPr>
        <w:pStyle w:val="BodyText"/>
        <w:numPr>
          <w:ilvl w:val="6"/>
          <w:numId w:val="32"/>
        </w:numPr>
        <w:tabs>
          <w:tab w:val="left" w:pos="851"/>
        </w:tabs>
        <w:ind w:left="284" w:hanging="7"/>
      </w:pPr>
      <w:r>
        <w:t>kazas, jēri un aitas;</w:t>
      </w:r>
    </w:p>
    <w:p w14:paraId="3BB0590F" w14:textId="77777777" w:rsidR="006E778E" w:rsidRPr="009D0D9B" w:rsidRDefault="006E778E" w:rsidP="00161C32">
      <w:pPr>
        <w:pStyle w:val="BodyText"/>
        <w:numPr>
          <w:ilvl w:val="6"/>
          <w:numId w:val="32"/>
        </w:numPr>
        <w:tabs>
          <w:tab w:val="left" w:pos="851"/>
        </w:tabs>
        <w:ind w:left="284" w:hanging="7"/>
      </w:pPr>
      <w:r>
        <w:lastRenderedPageBreak/>
        <w:t>mājputni (vistas, pīles, zosis, tītari un pērļu vistiņas);</w:t>
      </w:r>
    </w:p>
    <w:p w14:paraId="77555748" w14:textId="77777777" w:rsidR="006E778E" w:rsidRPr="009D0D9B" w:rsidRDefault="006E778E" w:rsidP="00161C32">
      <w:pPr>
        <w:pStyle w:val="BodyText"/>
        <w:numPr>
          <w:ilvl w:val="6"/>
          <w:numId w:val="32"/>
        </w:numPr>
        <w:tabs>
          <w:tab w:val="left" w:pos="851"/>
        </w:tabs>
        <w:ind w:left="284" w:hanging="7"/>
      </w:pPr>
      <w:r>
        <w:t>zaķi un truši;</w:t>
      </w:r>
    </w:p>
    <w:p w14:paraId="20026643" w14:textId="77777777" w:rsidR="006E778E" w:rsidRPr="009D0D9B" w:rsidRDefault="006E778E" w:rsidP="00161C32">
      <w:pPr>
        <w:pStyle w:val="BodyText"/>
        <w:numPr>
          <w:ilvl w:val="6"/>
          <w:numId w:val="32"/>
        </w:numPr>
        <w:tabs>
          <w:tab w:val="left" w:pos="851"/>
        </w:tabs>
        <w:ind w:left="284" w:hanging="7"/>
      </w:pPr>
      <w:r>
        <w:t>zirgi, ēzeļi un citi zirgu dzimtas dzīvnieki;</w:t>
      </w:r>
    </w:p>
    <w:p w14:paraId="1719CA9F" w14:textId="77777777" w:rsidR="006E778E" w:rsidRPr="009D0D9B" w:rsidRDefault="006E778E" w:rsidP="00161C32">
      <w:pPr>
        <w:pStyle w:val="BodyText"/>
        <w:numPr>
          <w:ilvl w:val="6"/>
          <w:numId w:val="32"/>
        </w:numPr>
        <w:tabs>
          <w:tab w:val="left" w:pos="851"/>
        </w:tabs>
        <w:ind w:left="284" w:hanging="7"/>
      </w:pPr>
      <w:r>
        <w:t>kamieļi, vienkupra kamieļi, alpakas, lamas, guanako lamas, vikuņas un citi kamieļu dzimtas dzīvnieki;</w:t>
      </w:r>
    </w:p>
    <w:p w14:paraId="537EE4AA" w14:textId="77777777" w:rsidR="006E778E" w:rsidRPr="009D0D9B" w:rsidRDefault="006E778E" w:rsidP="00161C32">
      <w:pPr>
        <w:pStyle w:val="BodyText"/>
        <w:numPr>
          <w:ilvl w:val="6"/>
          <w:numId w:val="32"/>
        </w:numPr>
        <w:tabs>
          <w:tab w:val="left" w:pos="851"/>
        </w:tabs>
        <w:ind w:left="284" w:hanging="7"/>
      </w:pPr>
      <w:r>
        <w:t>strausi, emu, nandu, fazāni, rubeņi, baloži, paipalas un citi putni;</w:t>
      </w:r>
    </w:p>
    <w:p w14:paraId="461742B9" w14:textId="77777777" w:rsidR="006E778E" w:rsidRPr="009D0D9B" w:rsidRDefault="006E778E" w:rsidP="00161C32">
      <w:pPr>
        <w:pStyle w:val="BodyText"/>
        <w:numPr>
          <w:ilvl w:val="6"/>
          <w:numId w:val="32"/>
        </w:numPr>
        <w:tabs>
          <w:tab w:val="left" w:pos="851"/>
        </w:tabs>
        <w:ind w:left="284" w:hanging="7"/>
      </w:pPr>
      <w:r>
        <w:t>čūskas un citi rāpuļi;</w:t>
      </w:r>
    </w:p>
    <w:p w14:paraId="05677B71" w14:textId="77777777" w:rsidR="006E778E" w:rsidRPr="009D0D9B" w:rsidRDefault="006E778E" w:rsidP="00161C32">
      <w:pPr>
        <w:pStyle w:val="BodyText"/>
        <w:numPr>
          <w:ilvl w:val="6"/>
          <w:numId w:val="32"/>
        </w:numPr>
        <w:tabs>
          <w:tab w:val="left" w:pos="851"/>
        </w:tabs>
        <w:ind w:left="284" w:hanging="7"/>
      </w:pPr>
      <w:r>
        <w:t>zirnekļi, skorpioni un citi kukaiņi un kāpuri;</w:t>
      </w:r>
    </w:p>
    <w:p w14:paraId="6DF7556C" w14:textId="77777777" w:rsidR="006E778E" w:rsidRPr="009D0D9B" w:rsidRDefault="006E778E" w:rsidP="00161C32">
      <w:pPr>
        <w:pStyle w:val="BodyText"/>
        <w:numPr>
          <w:ilvl w:val="6"/>
          <w:numId w:val="32"/>
        </w:numPr>
        <w:tabs>
          <w:tab w:val="left" w:pos="851"/>
        </w:tabs>
        <w:ind w:left="284" w:hanging="7"/>
      </w:pPr>
      <w:r>
        <w:t>sauszemes gliemeži;</w:t>
      </w:r>
    </w:p>
    <w:p w14:paraId="4494F2FD" w14:textId="77777777" w:rsidR="006E778E" w:rsidRPr="009D0D9B" w:rsidRDefault="006E778E" w:rsidP="00161C32">
      <w:pPr>
        <w:pStyle w:val="BodyText"/>
        <w:numPr>
          <w:ilvl w:val="6"/>
          <w:numId w:val="32"/>
        </w:numPr>
        <w:tabs>
          <w:tab w:val="left" w:pos="851"/>
        </w:tabs>
        <w:ind w:left="284" w:hanging="7"/>
      </w:pPr>
      <w:r>
        <w:t>vardes.</w:t>
      </w:r>
    </w:p>
    <w:p w14:paraId="213ABD56" w14:textId="77777777" w:rsidR="006E778E" w:rsidRDefault="006E778E" w:rsidP="006E778E">
      <w:pPr>
        <w:jc w:val="both"/>
        <w:rPr>
          <w:rFonts w:ascii="Times New Roman" w:hAnsi="Times New Roman" w:cs="Times New Roman"/>
          <w:noProof/>
          <w:sz w:val="24"/>
          <w:szCs w:val="24"/>
        </w:rPr>
      </w:pPr>
    </w:p>
    <w:p w14:paraId="657E558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AA3C1E2" w14:textId="77777777" w:rsidR="006E778E" w:rsidRPr="009D0D9B" w:rsidRDefault="006E778E" w:rsidP="006E778E">
      <w:pPr>
        <w:jc w:val="both"/>
        <w:rPr>
          <w:rFonts w:ascii="Times New Roman" w:eastAsia="Calibri" w:hAnsi="Times New Roman" w:cs="Times New Roman"/>
          <w:i/>
          <w:noProof/>
          <w:sz w:val="24"/>
          <w:szCs w:val="24"/>
        </w:rPr>
      </w:pPr>
    </w:p>
    <w:p w14:paraId="3751CA87" w14:textId="77777777" w:rsidR="006E778E" w:rsidRPr="00BE03F6" w:rsidRDefault="006E778E" w:rsidP="00161C32">
      <w:pPr>
        <w:pStyle w:val="BodyText"/>
        <w:numPr>
          <w:ilvl w:val="6"/>
          <w:numId w:val="32"/>
        </w:numPr>
        <w:tabs>
          <w:tab w:val="left" w:pos="851"/>
        </w:tabs>
        <w:ind w:left="284" w:hanging="7"/>
        <w:rPr>
          <w:i/>
          <w:iCs/>
        </w:rPr>
      </w:pPr>
      <w:r>
        <w:rPr>
          <w:i/>
        </w:rPr>
        <w:t>dzīvas zivis (01.1.3.1);</w:t>
      </w:r>
    </w:p>
    <w:p w14:paraId="57D36533" w14:textId="77777777" w:rsidR="006E778E" w:rsidRPr="00BE03F6" w:rsidRDefault="006E778E" w:rsidP="00161C32">
      <w:pPr>
        <w:pStyle w:val="BodyText"/>
        <w:numPr>
          <w:ilvl w:val="6"/>
          <w:numId w:val="32"/>
        </w:numPr>
        <w:tabs>
          <w:tab w:val="left" w:pos="851"/>
        </w:tabs>
        <w:ind w:left="284" w:hanging="7"/>
        <w:rPr>
          <w:i/>
          <w:iCs/>
        </w:rPr>
      </w:pPr>
      <w:r>
        <w:rPr>
          <w:i/>
        </w:rPr>
        <w:t>citas jūras veltes (01.1.3.4);</w:t>
      </w:r>
    </w:p>
    <w:p w14:paraId="63DE2C4B" w14:textId="77777777" w:rsidR="006E778E" w:rsidRPr="00BE03F6" w:rsidRDefault="006E778E" w:rsidP="00161C32">
      <w:pPr>
        <w:pStyle w:val="BodyText"/>
        <w:numPr>
          <w:ilvl w:val="6"/>
          <w:numId w:val="32"/>
        </w:numPr>
        <w:tabs>
          <w:tab w:val="left" w:pos="851"/>
        </w:tabs>
        <w:ind w:left="284" w:hanging="7"/>
        <w:rPr>
          <w:i/>
          <w:iCs/>
        </w:rPr>
      </w:pPr>
      <w:r>
        <w:rPr>
          <w:i/>
        </w:rPr>
        <w:t>dzīvi dzīvnieki transportam (07.1.4.0);</w:t>
      </w:r>
    </w:p>
    <w:p w14:paraId="5D56201F" w14:textId="77777777" w:rsidR="006E778E" w:rsidRPr="00BE03F6" w:rsidRDefault="006E778E" w:rsidP="00161C32">
      <w:pPr>
        <w:pStyle w:val="BodyText"/>
        <w:numPr>
          <w:ilvl w:val="6"/>
          <w:numId w:val="32"/>
        </w:numPr>
        <w:tabs>
          <w:tab w:val="left" w:pos="851"/>
        </w:tabs>
        <w:ind w:left="284" w:hanging="7"/>
        <w:rPr>
          <w:i/>
          <w:iCs/>
        </w:rPr>
      </w:pPr>
      <w:r>
        <w:rPr>
          <w:i/>
        </w:rPr>
        <w:t>dzīvi dzīvnieki atpūtai (09.1.2.4).</w:t>
      </w:r>
    </w:p>
    <w:p w14:paraId="4C1B2E29" w14:textId="77777777" w:rsidR="006E778E" w:rsidRPr="009D0D9B" w:rsidRDefault="006E778E" w:rsidP="006E778E">
      <w:pPr>
        <w:jc w:val="both"/>
        <w:rPr>
          <w:rFonts w:ascii="Times New Roman" w:eastAsia="Calibri" w:hAnsi="Times New Roman" w:cs="Times New Roman"/>
          <w:i/>
          <w:noProof/>
          <w:sz w:val="24"/>
          <w:szCs w:val="24"/>
        </w:rPr>
      </w:pPr>
    </w:p>
    <w:p w14:paraId="49C6C01F" w14:textId="77777777" w:rsidR="006E778E" w:rsidRPr="00BB4D3E" w:rsidRDefault="006E778E" w:rsidP="006E778E">
      <w:pPr>
        <w:pStyle w:val="BodyText"/>
        <w:rPr>
          <w:b/>
          <w:bCs/>
        </w:rPr>
      </w:pPr>
      <w:r>
        <w:rPr>
          <w:b/>
        </w:rPr>
        <w:t>01.1.2.1.1. Liellopi, dzīvi</w:t>
      </w:r>
    </w:p>
    <w:p w14:paraId="68C54E4F" w14:textId="77777777" w:rsidR="006E778E" w:rsidRPr="009D0D9B" w:rsidRDefault="006E778E" w:rsidP="006E778E">
      <w:pPr>
        <w:jc w:val="both"/>
        <w:rPr>
          <w:rFonts w:ascii="Times New Roman" w:eastAsia="Calibri" w:hAnsi="Times New Roman" w:cs="Times New Roman"/>
          <w:b/>
          <w:bCs/>
          <w:noProof/>
          <w:sz w:val="24"/>
          <w:szCs w:val="24"/>
        </w:rPr>
      </w:pPr>
    </w:p>
    <w:p w14:paraId="745A1FDC" w14:textId="77777777" w:rsidR="006E778E" w:rsidRPr="009D0D9B" w:rsidRDefault="006E778E" w:rsidP="006E778E">
      <w:pPr>
        <w:pStyle w:val="BodyText"/>
      </w:pPr>
      <w:r>
        <w:t>Liellopi un bifeļi, kas nopirkti dzīvi un paredzēti lietošanai pārtikā.</w:t>
      </w:r>
    </w:p>
    <w:p w14:paraId="40854218" w14:textId="77777777" w:rsidR="006E778E" w:rsidRPr="009D0D9B" w:rsidRDefault="006E778E" w:rsidP="006E778E">
      <w:pPr>
        <w:jc w:val="both"/>
        <w:rPr>
          <w:rFonts w:ascii="Times New Roman" w:eastAsia="Calibri" w:hAnsi="Times New Roman" w:cs="Times New Roman"/>
          <w:noProof/>
          <w:sz w:val="24"/>
          <w:szCs w:val="24"/>
        </w:rPr>
      </w:pPr>
    </w:p>
    <w:p w14:paraId="53456045" w14:textId="77777777" w:rsidR="006E778E" w:rsidRPr="009D0D9B" w:rsidRDefault="006E778E" w:rsidP="006E778E">
      <w:pPr>
        <w:pStyle w:val="BodyText"/>
      </w:pPr>
      <w:r>
        <w:t>Ietilpst:</w:t>
      </w:r>
    </w:p>
    <w:p w14:paraId="278B10D5" w14:textId="77777777" w:rsidR="006E778E" w:rsidRPr="009D0D9B" w:rsidRDefault="006E778E" w:rsidP="006E778E">
      <w:pPr>
        <w:jc w:val="both"/>
        <w:rPr>
          <w:rFonts w:ascii="Times New Roman" w:eastAsia="Calibri" w:hAnsi="Times New Roman" w:cs="Times New Roman"/>
          <w:noProof/>
          <w:sz w:val="24"/>
          <w:szCs w:val="24"/>
        </w:rPr>
      </w:pPr>
    </w:p>
    <w:p w14:paraId="1D118616" w14:textId="77777777" w:rsidR="006E778E" w:rsidRPr="009D0D9B" w:rsidRDefault="006E778E" w:rsidP="00161C32">
      <w:pPr>
        <w:pStyle w:val="BodyText"/>
        <w:numPr>
          <w:ilvl w:val="6"/>
          <w:numId w:val="32"/>
        </w:numPr>
        <w:tabs>
          <w:tab w:val="left" w:pos="851"/>
        </w:tabs>
        <w:ind w:left="284" w:hanging="7"/>
      </w:pPr>
      <w:r>
        <w:t>liellopi: govs, teļš, parastais vērsis, zebu jeb kuprainais vērsis, vatusi, gaurs, gajals, bantengs, jaks;</w:t>
      </w:r>
    </w:p>
    <w:p w14:paraId="4451B124" w14:textId="77777777" w:rsidR="006E778E" w:rsidRPr="009D0D9B" w:rsidRDefault="006E778E" w:rsidP="00161C32">
      <w:pPr>
        <w:pStyle w:val="BodyText"/>
        <w:numPr>
          <w:ilvl w:val="6"/>
          <w:numId w:val="32"/>
        </w:numPr>
        <w:tabs>
          <w:tab w:val="left" w:pos="851"/>
        </w:tabs>
        <w:ind w:left="284" w:hanging="7"/>
      </w:pPr>
      <w:r>
        <w:t>bifeļi: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0D057FEF" w14:textId="77777777" w:rsidR="006E778E" w:rsidRPr="009D0D9B" w:rsidRDefault="006E778E" w:rsidP="006E778E">
      <w:pPr>
        <w:jc w:val="both"/>
        <w:rPr>
          <w:rFonts w:ascii="Times New Roman" w:eastAsia="Calibri" w:hAnsi="Times New Roman" w:cs="Times New Roman"/>
          <w:noProof/>
          <w:sz w:val="24"/>
          <w:szCs w:val="24"/>
        </w:rPr>
      </w:pPr>
    </w:p>
    <w:p w14:paraId="27099CBD" w14:textId="77777777" w:rsidR="006E778E" w:rsidRPr="00BB4D3E" w:rsidRDefault="006E778E" w:rsidP="006E778E">
      <w:pPr>
        <w:pStyle w:val="BodyText"/>
        <w:rPr>
          <w:b/>
          <w:bCs/>
        </w:rPr>
      </w:pPr>
      <w:r>
        <w:rPr>
          <w:b/>
        </w:rPr>
        <w:t>01.1.2.1.2. Cūkas, dzīvas</w:t>
      </w:r>
    </w:p>
    <w:p w14:paraId="36CEB8E1" w14:textId="77777777" w:rsidR="006E778E" w:rsidRPr="009D0D9B" w:rsidRDefault="006E778E" w:rsidP="006E778E">
      <w:pPr>
        <w:jc w:val="both"/>
        <w:rPr>
          <w:rFonts w:ascii="Times New Roman" w:eastAsia="Calibri" w:hAnsi="Times New Roman" w:cs="Times New Roman"/>
          <w:b/>
          <w:bCs/>
          <w:noProof/>
          <w:sz w:val="24"/>
          <w:szCs w:val="24"/>
        </w:rPr>
      </w:pPr>
    </w:p>
    <w:p w14:paraId="33976EC0" w14:textId="77777777" w:rsidR="006E778E" w:rsidRPr="009D0D9B" w:rsidRDefault="006E778E" w:rsidP="006E778E">
      <w:pPr>
        <w:pStyle w:val="BodyText"/>
      </w:pPr>
      <w:r>
        <w:t>Cūkas, kas nopirktas dzīvas un paredzētas lietošanai pārtikā.</w:t>
      </w:r>
    </w:p>
    <w:p w14:paraId="53807B83" w14:textId="77777777" w:rsidR="006E778E" w:rsidRPr="009D0D9B" w:rsidRDefault="006E778E" w:rsidP="006E778E">
      <w:pPr>
        <w:jc w:val="both"/>
        <w:rPr>
          <w:rFonts w:ascii="Times New Roman" w:eastAsia="Calibri" w:hAnsi="Times New Roman" w:cs="Times New Roman"/>
          <w:noProof/>
          <w:sz w:val="24"/>
          <w:szCs w:val="24"/>
        </w:rPr>
      </w:pPr>
    </w:p>
    <w:p w14:paraId="030F4089" w14:textId="77777777" w:rsidR="006E778E" w:rsidRPr="00BB4D3E" w:rsidRDefault="006E778E" w:rsidP="006E778E">
      <w:pPr>
        <w:pStyle w:val="BodyText"/>
        <w:rPr>
          <w:b/>
          <w:bCs/>
        </w:rPr>
      </w:pPr>
      <w:r>
        <w:rPr>
          <w:b/>
        </w:rPr>
        <w:t>01.1.2.1.3. Kazas, jēri un aitas, dzīvas</w:t>
      </w:r>
    </w:p>
    <w:p w14:paraId="7B2B897A" w14:textId="77777777" w:rsidR="006E778E" w:rsidRPr="009D0D9B" w:rsidRDefault="006E778E" w:rsidP="006E778E">
      <w:pPr>
        <w:jc w:val="both"/>
        <w:rPr>
          <w:rFonts w:ascii="Times New Roman" w:eastAsia="Calibri" w:hAnsi="Times New Roman" w:cs="Times New Roman"/>
          <w:b/>
          <w:bCs/>
          <w:noProof/>
          <w:sz w:val="24"/>
          <w:szCs w:val="24"/>
        </w:rPr>
      </w:pPr>
    </w:p>
    <w:p w14:paraId="504618FD" w14:textId="77777777" w:rsidR="006E778E" w:rsidRPr="009D0D9B" w:rsidRDefault="006E778E" w:rsidP="006E778E">
      <w:pPr>
        <w:pStyle w:val="BodyText"/>
      </w:pPr>
      <w:r>
        <w:t>Kazas, jēri un aitas, kas nopirktas dzīvas un paredzētas lietošanai pārtikā.</w:t>
      </w:r>
    </w:p>
    <w:p w14:paraId="2C3982A5" w14:textId="77777777" w:rsidR="006E778E" w:rsidRPr="009D0D9B" w:rsidRDefault="006E778E" w:rsidP="006E778E">
      <w:pPr>
        <w:jc w:val="both"/>
        <w:rPr>
          <w:rFonts w:ascii="Times New Roman" w:eastAsia="Calibri" w:hAnsi="Times New Roman" w:cs="Times New Roman"/>
          <w:noProof/>
          <w:sz w:val="24"/>
          <w:szCs w:val="24"/>
        </w:rPr>
      </w:pPr>
    </w:p>
    <w:p w14:paraId="3555BA86" w14:textId="77777777" w:rsidR="006E778E" w:rsidRPr="00BB4D3E" w:rsidRDefault="006E778E" w:rsidP="006E778E">
      <w:pPr>
        <w:pStyle w:val="BodyText"/>
        <w:rPr>
          <w:b/>
          <w:bCs/>
        </w:rPr>
      </w:pPr>
      <w:r>
        <w:rPr>
          <w:b/>
        </w:rPr>
        <w:t>01.1.2.1.4. Mājputni, dzīvi</w:t>
      </w:r>
    </w:p>
    <w:p w14:paraId="34E18491" w14:textId="77777777" w:rsidR="006E778E" w:rsidRPr="009D0D9B" w:rsidRDefault="006E778E" w:rsidP="006E778E">
      <w:pPr>
        <w:jc w:val="both"/>
        <w:rPr>
          <w:rFonts w:ascii="Times New Roman" w:eastAsia="Calibri" w:hAnsi="Times New Roman" w:cs="Times New Roman"/>
          <w:b/>
          <w:bCs/>
          <w:noProof/>
          <w:sz w:val="24"/>
          <w:szCs w:val="24"/>
        </w:rPr>
      </w:pPr>
    </w:p>
    <w:p w14:paraId="4AA77901" w14:textId="77777777" w:rsidR="006E778E" w:rsidRPr="009D0D9B" w:rsidRDefault="006E778E" w:rsidP="006E778E">
      <w:pPr>
        <w:pStyle w:val="BodyText"/>
      </w:pPr>
      <w:r>
        <w:t>Vistas, pīles, zosis, tītari un pērļu vistiņas, kas nopirktas dzīvas un paredzētas lietošanai pārtikā.</w:t>
      </w:r>
    </w:p>
    <w:p w14:paraId="15D9FC66" w14:textId="77777777" w:rsidR="006E778E" w:rsidRPr="009D0D9B" w:rsidRDefault="006E778E" w:rsidP="006E778E">
      <w:pPr>
        <w:jc w:val="both"/>
        <w:rPr>
          <w:rFonts w:ascii="Times New Roman" w:eastAsia="Calibri" w:hAnsi="Times New Roman" w:cs="Times New Roman"/>
          <w:noProof/>
          <w:sz w:val="24"/>
          <w:szCs w:val="24"/>
        </w:rPr>
      </w:pPr>
    </w:p>
    <w:p w14:paraId="66B49125" w14:textId="77777777" w:rsidR="006E778E" w:rsidRPr="00BB4D3E" w:rsidRDefault="006E778E" w:rsidP="00CF0241">
      <w:pPr>
        <w:pStyle w:val="BodyText"/>
        <w:keepNext/>
        <w:keepLines/>
        <w:rPr>
          <w:b/>
          <w:bCs/>
        </w:rPr>
      </w:pPr>
      <w:r>
        <w:rPr>
          <w:b/>
        </w:rPr>
        <w:t>01.1.2.1.5. Zaķi un truši, dzīvi</w:t>
      </w:r>
    </w:p>
    <w:p w14:paraId="38312C35" w14:textId="77777777" w:rsidR="006E778E" w:rsidRPr="009D0D9B" w:rsidRDefault="006E778E" w:rsidP="00CF0241">
      <w:pPr>
        <w:keepNext/>
        <w:keepLines/>
        <w:jc w:val="both"/>
        <w:rPr>
          <w:rFonts w:ascii="Times New Roman" w:eastAsia="Calibri" w:hAnsi="Times New Roman" w:cs="Times New Roman"/>
          <w:b/>
          <w:bCs/>
          <w:noProof/>
          <w:sz w:val="24"/>
          <w:szCs w:val="24"/>
        </w:rPr>
      </w:pPr>
    </w:p>
    <w:p w14:paraId="5179B915" w14:textId="77777777" w:rsidR="006E778E" w:rsidRPr="009D0D9B" w:rsidRDefault="006E778E" w:rsidP="00CF0241">
      <w:pPr>
        <w:pStyle w:val="BodyText"/>
        <w:keepNext/>
        <w:keepLines/>
      </w:pPr>
      <w:r>
        <w:t>Zaķi un truši, kas nopirkti dzīvi un paredzēti lietošanai pārtikā.</w:t>
      </w:r>
    </w:p>
    <w:p w14:paraId="45BE2D93" w14:textId="77777777" w:rsidR="006E778E" w:rsidRPr="009D0D9B" w:rsidRDefault="006E778E" w:rsidP="006E778E">
      <w:pPr>
        <w:jc w:val="both"/>
        <w:rPr>
          <w:rFonts w:ascii="Times New Roman" w:eastAsia="Calibri" w:hAnsi="Times New Roman" w:cs="Times New Roman"/>
          <w:noProof/>
          <w:sz w:val="24"/>
          <w:szCs w:val="24"/>
        </w:rPr>
      </w:pPr>
    </w:p>
    <w:p w14:paraId="2BE73D2A" w14:textId="77777777" w:rsidR="006E778E" w:rsidRPr="00BB4D3E" w:rsidRDefault="006E778E" w:rsidP="006E778E">
      <w:pPr>
        <w:pStyle w:val="BodyText"/>
        <w:rPr>
          <w:b/>
          <w:bCs/>
        </w:rPr>
      </w:pPr>
      <w:r>
        <w:rPr>
          <w:b/>
        </w:rPr>
        <w:t>01.1.2.1.9. Citi dzīvi dzīvnieki</w:t>
      </w:r>
    </w:p>
    <w:p w14:paraId="61224926" w14:textId="77777777" w:rsidR="006E778E" w:rsidRPr="009D0D9B" w:rsidRDefault="006E778E" w:rsidP="006E778E">
      <w:pPr>
        <w:jc w:val="both"/>
        <w:rPr>
          <w:rFonts w:ascii="Times New Roman" w:eastAsia="Calibri" w:hAnsi="Times New Roman" w:cs="Times New Roman"/>
          <w:b/>
          <w:bCs/>
          <w:noProof/>
          <w:sz w:val="24"/>
          <w:szCs w:val="24"/>
        </w:rPr>
      </w:pPr>
    </w:p>
    <w:p w14:paraId="7B5D2F49" w14:textId="77777777" w:rsidR="006E778E" w:rsidRPr="009D0D9B" w:rsidRDefault="006E778E" w:rsidP="006E778E">
      <w:pPr>
        <w:pStyle w:val="BodyText"/>
      </w:pPr>
      <w:r>
        <w:t>Citi citur neklasificēti dzīvnieki, kas nopirkti dzīvi un paredzēti lietošanai pārtikā.</w:t>
      </w:r>
    </w:p>
    <w:p w14:paraId="40EC06B8" w14:textId="77777777" w:rsidR="006E778E" w:rsidRPr="009D0D9B" w:rsidRDefault="006E778E" w:rsidP="006E778E">
      <w:pPr>
        <w:jc w:val="both"/>
        <w:rPr>
          <w:rFonts w:ascii="Times New Roman" w:eastAsia="Calibri" w:hAnsi="Times New Roman" w:cs="Times New Roman"/>
          <w:noProof/>
          <w:sz w:val="24"/>
          <w:szCs w:val="24"/>
        </w:rPr>
      </w:pPr>
    </w:p>
    <w:p w14:paraId="39CA9CC8" w14:textId="77777777" w:rsidR="006E778E" w:rsidRPr="009D0D9B" w:rsidRDefault="006E778E" w:rsidP="006E778E">
      <w:pPr>
        <w:pStyle w:val="BodyText"/>
      </w:pPr>
      <w:r>
        <w:t>Ietilpst:</w:t>
      </w:r>
    </w:p>
    <w:p w14:paraId="2CED79A0" w14:textId="77777777" w:rsidR="006E778E" w:rsidRPr="009D0D9B" w:rsidRDefault="006E778E" w:rsidP="006E778E">
      <w:pPr>
        <w:jc w:val="both"/>
        <w:rPr>
          <w:rFonts w:ascii="Times New Roman" w:eastAsia="Calibri" w:hAnsi="Times New Roman" w:cs="Times New Roman"/>
          <w:noProof/>
          <w:sz w:val="24"/>
          <w:szCs w:val="24"/>
        </w:rPr>
      </w:pPr>
    </w:p>
    <w:p w14:paraId="2D5FC837" w14:textId="77777777" w:rsidR="006E778E" w:rsidRPr="009D0D9B" w:rsidRDefault="006E778E" w:rsidP="00161C32">
      <w:pPr>
        <w:pStyle w:val="BodyText"/>
        <w:numPr>
          <w:ilvl w:val="6"/>
          <w:numId w:val="32"/>
        </w:numPr>
        <w:tabs>
          <w:tab w:val="left" w:pos="851"/>
        </w:tabs>
        <w:ind w:left="284" w:hanging="7"/>
      </w:pPr>
      <w:r>
        <w:t>zirgi, ēzeļi un citi zirgu dzimtas dzīvnieki;</w:t>
      </w:r>
    </w:p>
    <w:p w14:paraId="4E90BEB2" w14:textId="77777777" w:rsidR="006E778E" w:rsidRPr="009D0D9B" w:rsidRDefault="006E778E" w:rsidP="00161C32">
      <w:pPr>
        <w:pStyle w:val="BodyText"/>
        <w:numPr>
          <w:ilvl w:val="6"/>
          <w:numId w:val="32"/>
        </w:numPr>
        <w:tabs>
          <w:tab w:val="left" w:pos="851"/>
        </w:tabs>
        <w:ind w:left="284" w:hanging="7"/>
      </w:pPr>
      <w:r>
        <w:t>kamieļi, vienkupra kamieļi, alpakas, lamas, guanako lamas, vikuņas un citi kamieļu dzimtas dzīvnieki;</w:t>
      </w:r>
    </w:p>
    <w:p w14:paraId="21F08EE7" w14:textId="77777777" w:rsidR="006E778E" w:rsidRPr="009D0D9B" w:rsidRDefault="006E778E" w:rsidP="00161C32">
      <w:pPr>
        <w:pStyle w:val="BodyText"/>
        <w:numPr>
          <w:ilvl w:val="6"/>
          <w:numId w:val="32"/>
        </w:numPr>
        <w:tabs>
          <w:tab w:val="left" w:pos="851"/>
        </w:tabs>
        <w:ind w:left="284" w:hanging="7"/>
      </w:pPr>
      <w:r>
        <w:t>strausi, emu, nandu, fazāni, rubeņi, baloži, paipalas un citi putni;</w:t>
      </w:r>
    </w:p>
    <w:p w14:paraId="24A6FE66" w14:textId="77777777" w:rsidR="006E778E" w:rsidRPr="009D0D9B" w:rsidRDefault="006E778E" w:rsidP="00161C32">
      <w:pPr>
        <w:pStyle w:val="BodyText"/>
        <w:numPr>
          <w:ilvl w:val="6"/>
          <w:numId w:val="32"/>
        </w:numPr>
        <w:tabs>
          <w:tab w:val="left" w:pos="851"/>
        </w:tabs>
        <w:ind w:left="284" w:hanging="7"/>
      </w:pPr>
      <w:r>
        <w:t>čūskas un citi rāpuļi;</w:t>
      </w:r>
    </w:p>
    <w:p w14:paraId="357A57A9" w14:textId="77777777" w:rsidR="006E778E" w:rsidRPr="009D0D9B" w:rsidRDefault="006E778E" w:rsidP="00161C32">
      <w:pPr>
        <w:pStyle w:val="BodyText"/>
        <w:numPr>
          <w:ilvl w:val="6"/>
          <w:numId w:val="32"/>
        </w:numPr>
        <w:tabs>
          <w:tab w:val="left" w:pos="851"/>
        </w:tabs>
        <w:ind w:left="284" w:hanging="7"/>
      </w:pPr>
      <w:r>
        <w:t>zirnekļi, skorpioni un citi kukaiņi un kāpuri;</w:t>
      </w:r>
    </w:p>
    <w:p w14:paraId="3181C89C" w14:textId="77777777" w:rsidR="006E778E" w:rsidRPr="009D0D9B" w:rsidRDefault="006E778E" w:rsidP="00161C32">
      <w:pPr>
        <w:pStyle w:val="BodyText"/>
        <w:numPr>
          <w:ilvl w:val="6"/>
          <w:numId w:val="32"/>
        </w:numPr>
        <w:tabs>
          <w:tab w:val="left" w:pos="851"/>
        </w:tabs>
        <w:ind w:left="284" w:hanging="7"/>
      </w:pPr>
      <w:r>
        <w:t>sauszemes gliemeži;</w:t>
      </w:r>
    </w:p>
    <w:p w14:paraId="5AF9D6D2" w14:textId="77777777" w:rsidR="006E778E" w:rsidRPr="009D0D9B" w:rsidRDefault="006E778E" w:rsidP="00161C32">
      <w:pPr>
        <w:pStyle w:val="BodyText"/>
        <w:numPr>
          <w:ilvl w:val="6"/>
          <w:numId w:val="32"/>
        </w:numPr>
        <w:tabs>
          <w:tab w:val="left" w:pos="851"/>
        </w:tabs>
        <w:ind w:left="284" w:hanging="7"/>
      </w:pPr>
      <w:r>
        <w:t>vardes;</w:t>
      </w:r>
    </w:p>
    <w:p w14:paraId="3DB32170" w14:textId="77777777" w:rsidR="006E778E" w:rsidRPr="009D0D9B" w:rsidRDefault="006E778E" w:rsidP="00161C32">
      <w:pPr>
        <w:pStyle w:val="BodyText"/>
        <w:numPr>
          <w:ilvl w:val="6"/>
          <w:numId w:val="32"/>
        </w:numPr>
        <w:tabs>
          <w:tab w:val="left" w:pos="851"/>
        </w:tabs>
        <w:ind w:left="284" w:hanging="7"/>
      </w:pPr>
      <w:r>
        <w:t>citi citur neklasificēti dzīvnieki.</w:t>
      </w:r>
    </w:p>
    <w:p w14:paraId="1C1695CA" w14:textId="77777777" w:rsidR="006E778E" w:rsidRPr="009D0D9B" w:rsidRDefault="006E778E" w:rsidP="006E778E">
      <w:pPr>
        <w:jc w:val="both"/>
        <w:rPr>
          <w:rFonts w:ascii="Times New Roman" w:eastAsia="Calibri" w:hAnsi="Times New Roman" w:cs="Times New Roman"/>
          <w:noProof/>
          <w:sz w:val="24"/>
          <w:szCs w:val="24"/>
        </w:rPr>
      </w:pPr>
    </w:p>
    <w:p w14:paraId="297D208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055B316" w14:textId="77777777" w:rsidR="006E778E" w:rsidRPr="009D0D9B" w:rsidRDefault="006E778E" w:rsidP="006E778E">
      <w:pPr>
        <w:jc w:val="both"/>
        <w:rPr>
          <w:rFonts w:ascii="Times New Roman" w:eastAsia="Calibri" w:hAnsi="Times New Roman" w:cs="Times New Roman"/>
          <w:i/>
          <w:noProof/>
          <w:sz w:val="24"/>
          <w:szCs w:val="24"/>
        </w:rPr>
      </w:pPr>
    </w:p>
    <w:p w14:paraId="32C416E1" w14:textId="77777777" w:rsidR="006E778E" w:rsidRPr="003B25E9" w:rsidRDefault="006E778E" w:rsidP="00161C32">
      <w:pPr>
        <w:pStyle w:val="BodyText"/>
        <w:numPr>
          <w:ilvl w:val="6"/>
          <w:numId w:val="32"/>
        </w:numPr>
        <w:tabs>
          <w:tab w:val="left" w:pos="851"/>
        </w:tabs>
        <w:ind w:left="284" w:hanging="7"/>
        <w:rPr>
          <w:i/>
          <w:iCs/>
        </w:rPr>
      </w:pPr>
      <w:r>
        <w:rPr>
          <w:i/>
        </w:rPr>
        <w:t>dzīvas zivis (01.1.3.1);</w:t>
      </w:r>
    </w:p>
    <w:p w14:paraId="27AE7EF2" w14:textId="77777777" w:rsidR="006E778E" w:rsidRPr="003B25E9" w:rsidRDefault="006E778E" w:rsidP="00161C32">
      <w:pPr>
        <w:pStyle w:val="BodyText"/>
        <w:numPr>
          <w:ilvl w:val="6"/>
          <w:numId w:val="32"/>
        </w:numPr>
        <w:tabs>
          <w:tab w:val="left" w:pos="851"/>
        </w:tabs>
        <w:ind w:left="284" w:hanging="7"/>
        <w:rPr>
          <w:i/>
          <w:iCs/>
        </w:rPr>
      </w:pPr>
      <w:r>
        <w:rPr>
          <w:i/>
        </w:rPr>
        <w:t>citas jūras veltes (01.1.3.4);</w:t>
      </w:r>
    </w:p>
    <w:p w14:paraId="6C48CF25" w14:textId="77777777" w:rsidR="006E778E" w:rsidRPr="003B25E9" w:rsidRDefault="006E778E" w:rsidP="00161C32">
      <w:pPr>
        <w:pStyle w:val="BodyText"/>
        <w:numPr>
          <w:ilvl w:val="6"/>
          <w:numId w:val="32"/>
        </w:numPr>
        <w:tabs>
          <w:tab w:val="left" w:pos="851"/>
        </w:tabs>
        <w:ind w:left="284" w:hanging="7"/>
        <w:rPr>
          <w:i/>
          <w:iCs/>
        </w:rPr>
      </w:pPr>
      <w:r>
        <w:rPr>
          <w:i/>
        </w:rPr>
        <w:t>dzīvi dzīvnieki transportam (07.1.4.0).</w:t>
      </w:r>
    </w:p>
    <w:p w14:paraId="403FB85A" w14:textId="77777777" w:rsidR="006E778E" w:rsidRDefault="006E778E" w:rsidP="006E778E">
      <w:pPr>
        <w:jc w:val="both"/>
        <w:rPr>
          <w:rFonts w:ascii="Times New Roman" w:eastAsia="Calibri" w:hAnsi="Times New Roman" w:cs="Times New Roman"/>
          <w:noProof/>
          <w:sz w:val="24"/>
          <w:szCs w:val="24"/>
        </w:rPr>
      </w:pPr>
    </w:p>
    <w:p w14:paraId="67901C8D" w14:textId="77777777" w:rsidR="006E778E" w:rsidRPr="00BB4D3E" w:rsidRDefault="006E778E" w:rsidP="006E778E">
      <w:pPr>
        <w:pStyle w:val="BodyText"/>
        <w:rPr>
          <w:b/>
          <w:bCs/>
        </w:rPr>
      </w:pPr>
      <w:r>
        <w:rPr>
          <w:b/>
        </w:rPr>
        <w:t>01.1.2.2. Svaiga, atdzesēta vai saldēta gaļa (</w:t>
      </w:r>
      <w:r>
        <w:rPr>
          <w:b/>
          <w:i/>
          <w:iCs/>
        </w:rPr>
        <w:t>ND</w:t>
      </w:r>
      <w:r>
        <w:rPr>
          <w:b/>
        </w:rPr>
        <w:t>)</w:t>
      </w:r>
    </w:p>
    <w:p w14:paraId="1EA42E7B" w14:textId="77777777" w:rsidR="006E778E" w:rsidRPr="009D0D9B" w:rsidRDefault="006E778E" w:rsidP="006E778E">
      <w:pPr>
        <w:jc w:val="both"/>
        <w:rPr>
          <w:rFonts w:ascii="Times New Roman" w:eastAsia="Calibri" w:hAnsi="Times New Roman" w:cs="Times New Roman"/>
          <w:b/>
          <w:bCs/>
          <w:noProof/>
          <w:sz w:val="24"/>
          <w:szCs w:val="24"/>
        </w:rPr>
      </w:pPr>
    </w:p>
    <w:p w14:paraId="1B97F5AF" w14:textId="77777777" w:rsidR="006E778E" w:rsidRPr="009D0D9B" w:rsidRDefault="006E778E" w:rsidP="006E778E">
      <w:pPr>
        <w:pStyle w:val="BodyText"/>
      </w:pPr>
      <w:r>
        <w:t>Visu dzīvnieku, tostarp mājdzīvnieku un savvaļas dzīvnieku, gaļa – svaiga, atdzesēta vai saldēta.</w:t>
      </w:r>
    </w:p>
    <w:p w14:paraId="2FB8FB9D" w14:textId="77777777" w:rsidR="006E778E" w:rsidRPr="009D0D9B" w:rsidRDefault="006E778E" w:rsidP="006E778E">
      <w:pPr>
        <w:jc w:val="both"/>
        <w:rPr>
          <w:rFonts w:ascii="Times New Roman" w:eastAsia="Calibri" w:hAnsi="Times New Roman" w:cs="Times New Roman"/>
          <w:noProof/>
          <w:sz w:val="24"/>
          <w:szCs w:val="24"/>
        </w:rPr>
      </w:pPr>
    </w:p>
    <w:p w14:paraId="669982FC" w14:textId="77777777" w:rsidR="006E778E" w:rsidRPr="009D0D9B" w:rsidRDefault="006E778E" w:rsidP="006E778E">
      <w:pPr>
        <w:pStyle w:val="BodyText"/>
      </w:pPr>
      <w:r>
        <w:t>Ietilpst:</w:t>
      </w:r>
    </w:p>
    <w:p w14:paraId="2A42EC4B" w14:textId="77777777" w:rsidR="006E778E" w:rsidRPr="009D0D9B" w:rsidRDefault="006E778E" w:rsidP="006E778E">
      <w:pPr>
        <w:jc w:val="both"/>
        <w:rPr>
          <w:rFonts w:ascii="Times New Roman" w:eastAsia="Calibri" w:hAnsi="Times New Roman" w:cs="Times New Roman"/>
          <w:noProof/>
          <w:sz w:val="24"/>
          <w:szCs w:val="24"/>
        </w:rPr>
      </w:pPr>
    </w:p>
    <w:p w14:paraId="646FBE8E" w14:textId="77777777" w:rsidR="006E778E" w:rsidRPr="009D0D9B" w:rsidRDefault="006E778E" w:rsidP="00161C32">
      <w:pPr>
        <w:pStyle w:val="BodyText"/>
        <w:numPr>
          <w:ilvl w:val="6"/>
          <w:numId w:val="32"/>
        </w:numPr>
        <w:tabs>
          <w:tab w:val="left" w:pos="851"/>
        </w:tabs>
        <w:ind w:left="284" w:hanging="7"/>
      </w:pPr>
      <w:r>
        <w:t>liellopu gaļa (govs, teļš, parastais vērsis, zebu jeb kuprainais vērsis, vatusi, gaurs, gajals, bantengs, jaks);</w:t>
      </w:r>
    </w:p>
    <w:p w14:paraId="2DEE281A" w14:textId="77777777" w:rsidR="006E778E" w:rsidRPr="009D0D9B" w:rsidRDefault="006E778E" w:rsidP="00161C32">
      <w:pPr>
        <w:pStyle w:val="BodyText"/>
        <w:numPr>
          <w:ilvl w:val="6"/>
          <w:numId w:val="32"/>
        </w:numPr>
        <w:tabs>
          <w:tab w:val="left" w:pos="851"/>
        </w:tabs>
        <w:ind w:left="284" w:hanging="7"/>
      </w:pPr>
      <w:r>
        <w:t>bifeļu gaļa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2485311C" w14:textId="77777777" w:rsidR="006E778E" w:rsidRPr="009D0D9B" w:rsidRDefault="006E778E" w:rsidP="00161C32">
      <w:pPr>
        <w:pStyle w:val="BodyText"/>
        <w:numPr>
          <w:ilvl w:val="6"/>
          <w:numId w:val="32"/>
        </w:numPr>
        <w:tabs>
          <w:tab w:val="left" w:pos="851"/>
        </w:tabs>
        <w:ind w:left="284" w:hanging="7"/>
      </w:pPr>
      <w:r>
        <w:t>cūkgaļa;</w:t>
      </w:r>
    </w:p>
    <w:p w14:paraId="24B9B379" w14:textId="77777777" w:rsidR="006E778E" w:rsidRPr="009D0D9B" w:rsidRDefault="006E778E" w:rsidP="00161C32">
      <w:pPr>
        <w:pStyle w:val="BodyText"/>
        <w:numPr>
          <w:ilvl w:val="6"/>
          <w:numId w:val="32"/>
        </w:numPr>
        <w:tabs>
          <w:tab w:val="left" w:pos="851"/>
        </w:tabs>
        <w:ind w:left="284" w:hanging="7"/>
      </w:pPr>
      <w:r>
        <w:t>kazas, jēra un aitas gaļa;</w:t>
      </w:r>
    </w:p>
    <w:p w14:paraId="0326FA8F" w14:textId="77777777" w:rsidR="006E778E" w:rsidRPr="009D0D9B" w:rsidRDefault="006E778E" w:rsidP="00161C32">
      <w:pPr>
        <w:pStyle w:val="BodyText"/>
        <w:numPr>
          <w:ilvl w:val="6"/>
          <w:numId w:val="32"/>
        </w:numPr>
        <w:tabs>
          <w:tab w:val="left" w:pos="851"/>
        </w:tabs>
        <w:ind w:left="284" w:hanging="7"/>
      </w:pPr>
      <w:r>
        <w:t>mājputnu gaļa (vista, pīles, zosis, tītari un pērļu vistiņas);</w:t>
      </w:r>
    </w:p>
    <w:p w14:paraId="0966EC03" w14:textId="77777777" w:rsidR="006E778E" w:rsidRPr="009D0D9B" w:rsidRDefault="006E778E" w:rsidP="00161C32">
      <w:pPr>
        <w:pStyle w:val="BodyText"/>
        <w:numPr>
          <w:ilvl w:val="6"/>
          <w:numId w:val="32"/>
        </w:numPr>
        <w:tabs>
          <w:tab w:val="left" w:pos="851"/>
        </w:tabs>
        <w:ind w:left="284" w:hanging="7"/>
      </w:pPr>
      <w:r>
        <w:t>zaķu un trušu gaļa;</w:t>
      </w:r>
    </w:p>
    <w:p w14:paraId="4C78DB13" w14:textId="77777777" w:rsidR="006E778E" w:rsidRPr="009D0D9B" w:rsidRDefault="006E778E" w:rsidP="00161C32">
      <w:pPr>
        <w:pStyle w:val="BodyText"/>
        <w:numPr>
          <w:ilvl w:val="6"/>
          <w:numId w:val="32"/>
        </w:numPr>
        <w:tabs>
          <w:tab w:val="left" w:pos="851"/>
        </w:tabs>
        <w:ind w:left="284" w:hanging="7"/>
      </w:pPr>
      <w:r>
        <w:t>zirgu, ēzeļu un citu zirgu dzimtas dzīvnieku gaļa;</w:t>
      </w:r>
    </w:p>
    <w:p w14:paraId="53794A46" w14:textId="77777777" w:rsidR="006E778E" w:rsidRPr="009D0D9B" w:rsidRDefault="006E778E" w:rsidP="00161C32">
      <w:pPr>
        <w:pStyle w:val="BodyText"/>
        <w:numPr>
          <w:ilvl w:val="6"/>
          <w:numId w:val="32"/>
        </w:numPr>
        <w:tabs>
          <w:tab w:val="left" w:pos="851"/>
        </w:tabs>
        <w:ind w:left="284" w:hanging="7"/>
      </w:pPr>
      <w:r>
        <w:t>kamieļu, vienkupra kamieļu, alpaku, lamu, guanako lamu, vikuņu un citu kamieļu dzimtas dzīvnieku gaļa;</w:t>
      </w:r>
    </w:p>
    <w:p w14:paraId="6F233CF0" w14:textId="77777777" w:rsidR="006E778E" w:rsidRPr="009D0D9B" w:rsidRDefault="006E778E" w:rsidP="00161C32">
      <w:pPr>
        <w:pStyle w:val="BodyText"/>
        <w:numPr>
          <w:ilvl w:val="6"/>
          <w:numId w:val="32"/>
        </w:numPr>
        <w:tabs>
          <w:tab w:val="left" w:pos="851"/>
        </w:tabs>
        <w:ind w:left="284" w:hanging="7"/>
      </w:pPr>
      <w:r>
        <w:t>roņu, valzirgu, vaļu un citu jūras zīdītāju gaļa;</w:t>
      </w:r>
    </w:p>
    <w:p w14:paraId="35E5B767" w14:textId="77777777" w:rsidR="006E778E" w:rsidRPr="009D0D9B" w:rsidRDefault="006E778E" w:rsidP="00161C32">
      <w:pPr>
        <w:pStyle w:val="BodyText"/>
        <w:numPr>
          <w:ilvl w:val="6"/>
          <w:numId w:val="32"/>
        </w:numPr>
        <w:tabs>
          <w:tab w:val="left" w:pos="851"/>
        </w:tabs>
        <w:ind w:left="284" w:hanging="7"/>
      </w:pPr>
      <w:r>
        <w:t>antilopju, briežu, mežacūku, ķenguru gaļa;</w:t>
      </w:r>
    </w:p>
    <w:p w14:paraId="48B9B9C4" w14:textId="77777777" w:rsidR="006E778E" w:rsidRPr="009D0D9B" w:rsidRDefault="006E778E" w:rsidP="00161C32">
      <w:pPr>
        <w:pStyle w:val="BodyText"/>
        <w:numPr>
          <w:ilvl w:val="6"/>
          <w:numId w:val="32"/>
        </w:numPr>
        <w:tabs>
          <w:tab w:val="left" w:pos="851"/>
        </w:tabs>
        <w:ind w:left="284" w:hanging="7"/>
      </w:pPr>
      <w:r>
        <w:t>strausu, emu, nandu, fazānu, rubeņu, baložu, paipalu un citu putnu gaļa;</w:t>
      </w:r>
    </w:p>
    <w:p w14:paraId="18187BC2" w14:textId="77777777" w:rsidR="006E778E" w:rsidRPr="009D0D9B" w:rsidRDefault="006E778E" w:rsidP="00161C32">
      <w:pPr>
        <w:pStyle w:val="BodyText"/>
        <w:numPr>
          <w:ilvl w:val="6"/>
          <w:numId w:val="32"/>
        </w:numPr>
        <w:tabs>
          <w:tab w:val="left" w:pos="851"/>
        </w:tabs>
        <w:ind w:left="284" w:hanging="7"/>
      </w:pPr>
      <w:r>
        <w:t>čūsku, aligatoru un citu rāpuļu gaļa;</w:t>
      </w:r>
    </w:p>
    <w:p w14:paraId="7E5075FF" w14:textId="77777777" w:rsidR="006E778E" w:rsidRPr="009D0D9B" w:rsidRDefault="006E778E" w:rsidP="00161C32">
      <w:pPr>
        <w:pStyle w:val="BodyText"/>
        <w:numPr>
          <w:ilvl w:val="6"/>
          <w:numId w:val="32"/>
        </w:numPr>
        <w:tabs>
          <w:tab w:val="left" w:pos="851"/>
        </w:tabs>
        <w:ind w:left="284" w:hanging="7"/>
      </w:pPr>
      <w:r>
        <w:t>zirnekļi, skorpioni, kukaiņi un kāpuri;</w:t>
      </w:r>
    </w:p>
    <w:p w14:paraId="6FCBC480" w14:textId="77777777" w:rsidR="006E778E" w:rsidRPr="009D0D9B" w:rsidRDefault="006E778E" w:rsidP="00161C32">
      <w:pPr>
        <w:pStyle w:val="BodyText"/>
        <w:numPr>
          <w:ilvl w:val="6"/>
          <w:numId w:val="32"/>
        </w:numPr>
        <w:tabs>
          <w:tab w:val="left" w:pos="851"/>
        </w:tabs>
        <w:ind w:left="284" w:hanging="7"/>
      </w:pPr>
      <w:r>
        <w:t>sauszemes gliemeži;</w:t>
      </w:r>
    </w:p>
    <w:p w14:paraId="773E4EEB" w14:textId="77777777" w:rsidR="006E778E" w:rsidRDefault="006E778E" w:rsidP="00161C32">
      <w:pPr>
        <w:pStyle w:val="BodyText"/>
        <w:numPr>
          <w:ilvl w:val="6"/>
          <w:numId w:val="32"/>
        </w:numPr>
        <w:tabs>
          <w:tab w:val="left" w:pos="851"/>
        </w:tabs>
        <w:ind w:left="284" w:hanging="7"/>
      </w:pPr>
      <w:r>
        <w:t>vardes.</w:t>
      </w:r>
    </w:p>
    <w:p w14:paraId="2C668748" w14:textId="77777777" w:rsidR="006E778E" w:rsidRDefault="006E778E" w:rsidP="006E778E">
      <w:pPr>
        <w:pStyle w:val="BodyText"/>
      </w:pPr>
    </w:p>
    <w:p w14:paraId="74609D02" w14:textId="77777777" w:rsidR="006E778E" w:rsidRDefault="006E778E" w:rsidP="006E778E">
      <w:pPr>
        <w:pStyle w:val="BodyText"/>
      </w:pPr>
      <w:r>
        <w:t>Ietilpst arī:</w:t>
      </w:r>
    </w:p>
    <w:p w14:paraId="39745D59" w14:textId="77777777" w:rsidR="006E778E" w:rsidRPr="009D0D9B" w:rsidRDefault="006E778E" w:rsidP="006E778E">
      <w:pPr>
        <w:pStyle w:val="BodyText"/>
      </w:pPr>
    </w:p>
    <w:p w14:paraId="402DF07B" w14:textId="77777777" w:rsidR="006E778E" w:rsidRPr="009D0D9B" w:rsidRDefault="006E778E" w:rsidP="00161C32">
      <w:pPr>
        <w:pStyle w:val="BodyText"/>
        <w:numPr>
          <w:ilvl w:val="6"/>
          <w:numId w:val="32"/>
        </w:numPr>
        <w:tabs>
          <w:tab w:val="left" w:pos="851"/>
        </w:tabs>
        <w:ind w:left="284" w:hanging="7"/>
      </w:pPr>
      <w:r>
        <w:t>iepriekš minēto dzīvnieku maltā gaļa.</w:t>
      </w:r>
    </w:p>
    <w:p w14:paraId="3D6F6DA9" w14:textId="77777777" w:rsidR="006E778E" w:rsidRPr="009D0D9B" w:rsidRDefault="006E778E" w:rsidP="006E778E">
      <w:pPr>
        <w:jc w:val="both"/>
        <w:rPr>
          <w:rFonts w:ascii="Times New Roman" w:eastAsia="Calibri" w:hAnsi="Times New Roman" w:cs="Times New Roman"/>
          <w:noProof/>
          <w:sz w:val="24"/>
          <w:szCs w:val="24"/>
        </w:rPr>
      </w:pPr>
    </w:p>
    <w:p w14:paraId="76CEB11A" w14:textId="77777777" w:rsidR="006E778E" w:rsidRPr="00BB4D3E" w:rsidRDefault="006E778E" w:rsidP="006E778E">
      <w:pPr>
        <w:pStyle w:val="BodyText"/>
        <w:rPr>
          <w:b/>
          <w:bCs/>
        </w:rPr>
      </w:pPr>
      <w:r>
        <w:rPr>
          <w:b/>
        </w:rPr>
        <w:lastRenderedPageBreak/>
        <w:t>01.1.2.2.1. Liellopu gaļa, svaiga, atdzesēta vai saldēta</w:t>
      </w:r>
    </w:p>
    <w:p w14:paraId="726D21F0" w14:textId="77777777" w:rsidR="006E778E" w:rsidRPr="009D0D9B" w:rsidRDefault="006E778E" w:rsidP="006E778E">
      <w:pPr>
        <w:jc w:val="both"/>
        <w:rPr>
          <w:rFonts w:ascii="Times New Roman" w:eastAsia="Calibri" w:hAnsi="Times New Roman" w:cs="Times New Roman"/>
          <w:b/>
          <w:bCs/>
          <w:noProof/>
          <w:sz w:val="24"/>
          <w:szCs w:val="24"/>
        </w:rPr>
      </w:pPr>
    </w:p>
    <w:p w14:paraId="5FBBD8D1" w14:textId="77777777" w:rsidR="006E778E" w:rsidRPr="009D0D9B" w:rsidRDefault="006E778E" w:rsidP="006E778E">
      <w:pPr>
        <w:pStyle w:val="BodyText"/>
      </w:pPr>
      <w:r>
        <w:t>Svaiga, atdzesēta vai saldēta liellopu un bifeļu gaļa.</w:t>
      </w:r>
    </w:p>
    <w:p w14:paraId="4479A1AB" w14:textId="77777777" w:rsidR="006E778E" w:rsidRPr="009D0D9B" w:rsidRDefault="006E778E" w:rsidP="006E778E">
      <w:pPr>
        <w:jc w:val="both"/>
        <w:rPr>
          <w:rFonts w:ascii="Times New Roman" w:eastAsia="Calibri" w:hAnsi="Times New Roman" w:cs="Times New Roman"/>
          <w:noProof/>
          <w:sz w:val="24"/>
          <w:szCs w:val="24"/>
        </w:rPr>
      </w:pPr>
    </w:p>
    <w:p w14:paraId="093BEB80" w14:textId="77777777" w:rsidR="006E778E" w:rsidRPr="009D0D9B" w:rsidRDefault="006E778E" w:rsidP="006E778E">
      <w:pPr>
        <w:pStyle w:val="BodyText"/>
      </w:pPr>
      <w:r>
        <w:t>Ietilpst:</w:t>
      </w:r>
    </w:p>
    <w:p w14:paraId="5AC640D3" w14:textId="77777777" w:rsidR="006E778E" w:rsidRPr="009D0D9B" w:rsidRDefault="006E778E" w:rsidP="006E778E">
      <w:pPr>
        <w:jc w:val="both"/>
        <w:rPr>
          <w:rFonts w:ascii="Times New Roman" w:eastAsia="Calibri" w:hAnsi="Times New Roman" w:cs="Times New Roman"/>
          <w:noProof/>
          <w:sz w:val="24"/>
          <w:szCs w:val="24"/>
        </w:rPr>
      </w:pPr>
    </w:p>
    <w:p w14:paraId="02B1C8C1" w14:textId="77777777" w:rsidR="006E778E" w:rsidRDefault="006E778E" w:rsidP="006E778E">
      <w:pPr>
        <w:pStyle w:val="BodyText"/>
        <w:tabs>
          <w:tab w:val="left" w:pos="851"/>
        </w:tabs>
      </w:pPr>
      <w:r>
        <w:t>svaiga, atdzesēta vai saldēta gaļa:</w:t>
      </w:r>
    </w:p>
    <w:p w14:paraId="796F4F61" w14:textId="77777777" w:rsidR="006E778E" w:rsidRPr="009D0D9B" w:rsidRDefault="006E778E" w:rsidP="006E778E">
      <w:pPr>
        <w:pStyle w:val="BodyText"/>
        <w:tabs>
          <w:tab w:val="left" w:pos="851"/>
        </w:tabs>
      </w:pPr>
    </w:p>
    <w:p w14:paraId="3E453015" w14:textId="77777777" w:rsidR="006E778E" w:rsidRPr="009D0D9B" w:rsidRDefault="006E778E" w:rsidP="00161C32">
      <w:pPr>
        <w:pStyle w:val="BodyText"/>
        <w:numPr>
          <w:ilvl w:val="6"/>
          <w:numId w:val="32"/>
        </w:numPr>
        <w:tabs>
          <w:tab w:val="left" w:pos="851"/>
        </w:tabs>
        <w:ind w:left="284" w:hanging="7"/>
      </w:pPr>
      <w:r>
        <w:t>liellopi – govs, teļš, parastais vērsis, zebu jeb kuprainais vērsis, vatusi, gaurs, gajals, bantengs, jaks;</w:t>
      </w:r>
    </w:p>
    <w:p w14:paraId="7F525923" w14:textId="77777777" w:rsidR="006E778E" w:rsidRPr="009D0D9B" w:rsidRDefault="006E778E" w:rsidP="00161C32">
      <w:pPr>
        <w:pStyle w:val="BodyText"/>
        <w:numPr>
          <w:ilvl w:val="6"/>
          <w:numId w:val="32"/>
        </w:numPr>
        <w:tabs>
          <w:tab w:val="left" w:pos="851"/>
        </w:tabs>
        <w:ind w:left="284" w:hanging="7"/>
      </w:pPr>
      <w:r>
        <w:t>bifeļi –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153286CF" w14:textId="77777777" w:rsidR="006E778E" w:rsidRPr="009D0D9B" w:rsidRDefault="006E778E" w:rsidP="006E778E">
      <w:pPr>
        <w:jc w:val="both"/>
        <w:rPr>
          <w:rFonts w:ascii="Times New Roman" w:eastAsia="Calibri" w:hAnsi="Times New Roman" w:cs="Times New Roman"/>
          <w:noProof/>
          <w:sz w:val="24"/>
          <w:szCs w:val="24"/>
        </w:rPr>
      </w:pPr>
    </w:p>
    <w:p w14:paraId="4E6A66AD" w14:textId="77777777" w:rsidR="006E778E" w:rsidRPr="00BB4D3E" w:rsidRDefault="006E778E" w:rsidP="006E778E">
      <w:pPr>
        <w:pStyle w:val="BodyText"/>
        <w:rPr>
          <w:b/>
          <w:bCs/>
        </w:rPr>
      </w:pPr>
      <w:r>
        <w:rPr>
          <w:b/>
        </w:rPr>
        <w:t>01.1.2.2.2. Cūkgaļa, svaiga, atdzesēta vai saldēta</w:t>
      </w:r>
    </w:p>
    <w:p w14:paraId="62F1CC85" w14:textId="77777777" w:rsidR="006E778E" w:rsidRPr="009D0D9B" w:rsidRDefault="006E778E" w:rsidP="006E778E">
      <w:pPr>
        <w:jc w:val="both"/>
        <w:rPr>
          <w:rFonts w:ascii="Times New Roman" w:eastAsia="Calibri" w:hAnsi="Times New Roman" w:cs="Times New Roman"/>
          <w:b/>
          <w:bCs/>
          <w:noProof/>
          <w:sz w:val="24"/>
          <w:szCs w:val="24"/>
        </w:rPr>
      </w:pPr>
    </w:p>
    <w:p w14:paraId="713FE3B4" w14:textId="77777777" w:rsidR="006E778E" w:rsidRPr="009D0D9B" w:rsidRDefault="006E778E" w:rsidP="006E778E">
      <w:pPr>
        <w:pStyle w:val="BodyText"/>
      </w:pPr>
      <w:r>
        <w:t>Cūkgaļa, svaiga, atdzesēta vai saldēta.</w:t>
      </w:r>
    </w:p>
    <w:p w14:paraId="3B0F64FB" w14:textId="77777777" w:rsidR="006E778E" w:rsidRPr="009D0D9B" w:rsidRDefault="006E778E" w:rsidP="006E778E">
      <w:pPr>
        <w:jc w:val="both"/>
        <w:rPr>
          <w:rFonts w:ascii="Times New Roman" w:eastAsia="Calibri" w:hAnsi="Times New Roman" w:cs="Times New Roman"/>
          <w:noProof/>
          <w:sz w:val="24"/>
          <w:szCs w:val="24"/>
        </w:rPr>
      </w:pPr>
    </w:p>
    <w:p w14:paraId="58A1BCEF" w14:textId="77777777" w:rsidR="006E778E" w:rsidRPr="00BB4D3E" w:rsidRDefault="006E778E" w:rsidP="006E778E">
      <w:pPr>
        <w:pStyle w:val="BodyText"/>
        <w:rPr>
          <w:b/>
          <w:bCs/>
        </w:rPr>
      </w:pPr>
      <w:r>
        <w:rPr>
          <w:b/>
        </w:rPr>
        <w:t>01.1.2.2.3. Kazas, jēra un aitas gaļa, svaiga, atdzesēta vai saldēta</w:t>
      </w:r>
    </w:p>
    <w:p w14:paraId="4FDA0F2A" w14:textId="77777777" w:rsidR="006E778E" w:rsidRPr="009D0D9B" w:rsidRDefault="006E778E" w:rsidP="006E778E">
      <w:pPr>
        <w:jc w:val="both"/>
        <w:rPr>
          <w:rFonts w:ascii="Times New Roman" w:eastAsia="Calibri" w:hAnsi="Times New Roman" w:cs="Times New Roman"/>
          <w:b/>
          <w:bCs/>
          <w:noProof/>
          <w:sz w:val="24"/>
          <w:szCs w:val="24"/>
        </w:rPr>
      </w:pPr>
    </w:p>
    <w:p w14:paraId="7B849F23" w14:textId="77777777" w:rsidR="006E778E" w:rsidRPr="009D0D9B" w:rsidRDefault="006E778E" w:rsidP="006E778E">
      <w:pPr>
        <w:pStyle w:val="BodyText"/>
      </w:pPr>
      <w:r>
        <w:t>Svaiga, atdzesēta vai saldēta kazas, jēra un aitas gaļa.</w:t>
      </w:r>
    </w:p>
    <w:p w14:paraId="29D9FC99" w14:textId="77777777" w:rsidR="006E778E" w:rsidRPr="009D0D9B" w:rsidRDefault="006E778E" w:rsidP="006E778E">
      <w:pPr>
        <w:jc w:val="both"/>
        <w:rPr>
          <w:rFonts w:ascii="Times New Roman" w:eastAsia="Calibri" w:hAnsi="Times New Roman" w:cs="Times New Roman"/>
          <w:noProof/>
          <w:sz w:val="24"/>
          <w:szCs w:val="24"/>
        </w:rPr>
      </w:pPr>
    </w:p>
    <w:p w14:paraId="2ABC4F3A" w14:textId="77777777" w:rsidR="006E778E" w:rsidRPr="00BB4D3E" w:rsidRDefault="006E778E" w:rsidP="006E778E">
      <w:pPr>
        <w:pStyle w:val="BodyText"/>
        <w:rPr>
          <w:b/>
          <w:bCs/>
        </w:rPr>
      </w:pPr>
      <w:r>
        <w:rPr>
          <w:b/>
        </w:rPr>
        <w:t>01.1.2.2.4. Mājputnu gaļa, svaiga, atdzesēta vai saldēta</w:t>
      </w:r>
    </w:p>
    <w:p w14:paraId="15382F27" w14:textId="77777777" w:rsidR="006E778E" w:rsidRPr="009D0D9B" w:rsidRDefault="006E778E" w:rsidP="006E778E">
      <w:pPr>
        <w:jc w:val="both"/>
        <w:rPr>
          <w:rFonts w:ascii="Times New Roman" w:eastAsia="Calibri" w:hAnsi="Times New Roman" w:cs="Times New Roman"/>
          <w:b/>
          <w:bCs/>
          <w:noProof/>
          <w:sz w:val="24"/>
          <w:szCs w:val="24"/>
        </w:rPr>
      </w:pPr>
    </w:p>
    <w:p w14:paraId="27759ECC" w14:textId="77777777" w:rsidR="006E778E" w:rsidRPr="009D0D9B" w:rsidRDefault="006E778E" w:rsidP="006E778E">
      <w:pPr>
        <w:pStyle w:val="BodyText"/>
      </w:pPr>
      <w:r>
        <w:t>Vistu, pīļu, zosu, tītaru un pērļu vistiņu gaļa, svaiga, atdzesēta vai saldēta.</w:t>
      </w:r>
    </w:p>
    <w:p w14:paraId="6659B15A" w14:textId="77777777" w:rsidR="006E778E" w:rsidRDefault="006E778E" w:rsidP="006E778E">
      <w:pPr>
        <w:jc w:val="both"/>
        <w:rPr>
          <w:rFonts w:ascii="Times New Roman" w:hAnsi="Times New Roman" w:cs="Times New Roman"/>
          <w:noProof/>
          <w:sz w:val="24"/>
          <w:szCs w:val="24"/>
        </w:rPr>
      </w:pPr>
    </w:p>
    <w:p w14:paraId="19F5C135" w14:textId="77777777" w:rsidR="006E778E" w:rsidRPr="00BB4D3E" w:rsidRDefault="006E778E" w:rsidP="006E778E">
      <w:pPr>
        <w:pStyle w:val="BodyText"/>
        <w:rPr>
          <w:b/>
          <w:bCs/>
        </w:rPr>
      </w:pPr>
      <w:r>
        <w:rPr>
          <w:b/>
        </w:rPr>
        <w:t>01.1.2.2.5. Zaķu un trušu gaļa, svaiga, atdzesēta vai saldēta</w:t>
      </w:r>
    </w:p>
    <w:p w14:paraId="0401DD3B" w14:textId="77777777" w:rsidR="006E778E" w:rsidRPr="009D0D9B" w:rsidRDefault="006E778E" w:rsidP="006E778E">
      <w:pPr>
        <w:jc w:val="both"/>
        <w:rPr>
          <w:rFonts w:ascii="Times New Roman" w:eastAsia="Calibri" w:hAnsi="Times New Roman" w:cs="Times New Roman"/>
          <w:b/>
          <w:bCs/>
          <w:noProof/>
          <w:sz w:val="24"/>
          <w:szCs w:val="24"/>
        </w:rPr>
      </w:pPr>
    </w:p>
    <w:p w14:paraId="5690E524" w14:textId="77777777" w:rsidR="006E778E" w:rsidRPr="009D0D9B" w:rsidRDefault="006E778E" w:rsidP="006E778E">
      <w:pPr>
        <w:pStyle w:val="BodyText"/>
      </w:pPr>
      <w:r>
        <w:t>Svaiga, atdzesēta vai saldēta zaķu un trušu gaļa.</w:t>
      </w:r>
    </w:p>
    <w:p w14:paraId="0FB38593" w14:textId="77777777" w:rsidR="006E778E" w:rsidRPr="009D0D9B" w:rsidRDefault="006E778E" w:rsidP="006E778E">
      <w:pPr>
        <w:jc w:val="both"/>
        <w:rPr>
          <w:rFonts w:ascii="Times New Roman" w:eastAsia="Calibri" w:hAnsi="Times New Roman" w:cs="Times New Roman"/>
          <w:noProof/>
          <w:sz w:val="24"/>
          <w:szCs w:val="24"/>
        </w:rPr>
      </w:pPr>
    </w:p>
    <w:p w14:paraId="751816AA" w14:textId="77777777" w:rsidR="006E778E" w:rsidRPr="00BB4D3E" w:rsidRDefault="006E778E" w:rsidP="006E778E">
      <w:pPr>
        <w:pStyle w:val="BodyText"/>
        <w:rPr>
          <w:b/>
          <w:bCs/>
        </w:rPr>
      </w:pPr>
      <w:r>
        <w:rPr>
          <w:b/>
        </w:rPr>
        <w:t>01.1.2.2.6. Zirgu un citu zirgu dzimtas dzīvnieku gaļa, svaiga, atdzesēta vai saldēta</w:t>
      </w:r>
    </w:p>
    <w:p w14:paraId="382A75CA" w14:textId="77777777" w:rsidR="006E778E" w:rsidRPr="009D0D9B" w:rsidRDefault="006E778E" w:rsidP="006E778E">
      <w:pPr>
        <w:jc w:val="both"/>
        <w:rPr>
          <w:rFonts w:ascii="Times New Roman" w:eastAsia="Calibri" w:hAnsi="Times New Roman" w:cs="Times New Roman"/>
          <w:b/>
          <w:bCs/>
          <w:noProof/>
          <w:sz w:val="24"/>
          <w:szCs w:val="24"/>
        </w:rPr>
      </w:pPr>
    </w:p>
    <w:p w14:paraId="4FF58DF0" w14:textId="77777777" w:rsidR="006E778E" w:rsidRPr="009D0D9B" w:rsidRDefault="006E778E" w:rsidP="006E778E">
      <w:pPr>
        <w:pStyle w:val="BodyText"/>
      </w:pPr>
      <w:r>
        <w:t>Svaiga, atdzesēta vai saldēta zirgu, ēzeļu un citu zirgu dzimtas dzīvnieku gaļa.</w:t>
      </w:r>
    </w:p>
    <w:p w14:paraId="1A531BF0" w14:textId="77777777" w:rsidR="006E778E" w:rsidRPr="009D0D9B" w:rsidRDefault="006E778E" w:rsidP="006E778E">
      <w:pPr>
        <w:jc w:val="both"/>
        <w:rPr>
          <w:rFonts w:ascii="Times New Roman" w:eastAsia="Calibri" w:hAnsi="Times New Roman" w:cs="Times New Roman"/>
          <w:noProof/>
          <w:sz w:val="24"/>
          <w:szCs w:val="24"/>
        </w:rPr>
      </w:pPr>
    </w:p>
    <w:p w14:paraId="0163814F" w14:textId="77777777" w:rsidR="006E778E" w:rsidRPr="00BB4D3E" w:rsidRDefault="006E778E" w:rsidP="006E778E">
      <w:pPr>
        <w:pStyle w:val="BodyText"/>
        <w:rPr>
          <w:b/>
          <w:bCs/>
        </w:rPr>
      </w:pPr>
      <w:r>
        <w:rPr>
          <w:b/>
        </w:rPr>
        <w:t>01.1.2.2.7. Kamieļu un kamieļu dzimtas dzīvnieku gaļa, svaiga, atdzesēta vai saldēta</w:t>
      </w:r>
    </w:p>
    <w:p w14:paraId="6164733D" w14:textId="77777777" w:rsidR="006E778E" w:rsidRPr="009D0D9B" w:rsidRDefault="006E778E" w:rsidP="006E778E">
      <w:pPr>
        <w:jc w:val="both"/>
        <w:rPr>
          <w:rFonts w:ascii="Times New Roman" w:eastAsia="Calibri" w:hAnsi="Times New Roman" w:cs="Times New Roman"/>
          <w:b/>
          <w:bCs/>
          <w:noProof/>
          <w:sz w:val="24"/>
          <w:szCs w:val="24"/>
        </w:rPr>
      </w:pPr>
    </w:p>
    <w:p w14:paraId="65A5C632" w14:textId="77777777" w:rsidR="006E778E" w:rsidRPr="009D0D9B" w:rsidRDefault="006E778E" w:rsidP="006E778E">
      <w:pPr>
        <w:pStyle w:val="BodyText"/>
      </w:pPr>
      <w:r>
        <w:t>Kamieļu, vienkupra kamieļu, alpaku, lamu, guanako lamu, vikuņu un citu kamieļu dzimtas dzīvnieku gaļa, svaiga, atdzesēta vai saldēta.</w:t>
      </w:r>
    </w:p>
    <w:p w14:paraId="23B16C12" w14:textId="77777777" w:rsidR="006E778E" w:rsidRPr="009D0D9B" w:rsidRDefault="006E778E" w:rsidP="006E778E">
      <w:pPr>
        <w:jc w:val="both"/>
        <w:rPr>
          <w:rFonts w:ascii="Times New Roman" w:eastAsia="Calibri" w:hAnsi="Times New Roman" w:cs="Times New Roman"/>
          <w:noProof/>
          <w:sz w:val="24"/>
          <w:szCs w:val="24"/>
        </w:rPr>
      </w:pPr>
    </w:p>
    <w:p w14:paraId="688BA456" w14:textId="77777777" w:rsidR="006E778E" w:rsidRPr="00BB4D3E" w:rsidRDefault="006E778E" w:rsidP="00CF0241">
      <w:pPr>
        <w:pStyle w:val="BodyText"/>
        <w:keepNext/>
        <w:keepLines/>
        <w:rPr>
          <w:b/>
          <w:bCs/>
        </w:rPr>
      </w:pPr>
      <w:r>
        <w:rPr>
          <w:b/>
        </w:rPr>
        <w:t>01.1.2.2.9. Cita gaļa, svaiga, atdzesēta vai saldēta</w:t>
      </w:r>
    </w:p>
    <w:p w14:paraId="502C611D" w14:textId="77777777" w:rsidR="006E778E" w:rsidRPr="009D0D9B" w:rsidRDefault="006E778E" w:rsidP="00CF0241">
      <w:pPr>
        <w:keepNext/>
        <w:keepLines/>
        <w:jc w:val="both"/>
        <w:rPr>
          <w:rFonts w:ascii="Times New Roman" w:eastAsia="Calibri" w:hAnsi="Times New Roman" w:cs="Times New Roman"/>
          <w:b/>
          <w:bCs/>
          <w:noProof/>
          <w:sz w:val="24"/>
          <w:szCs w:val="24"/>
        </w:rPr>
      </w:pPr>
    </w:p>
    <w:p w14:paraId="519688A0" w14:textId="77777777" w:rsidR="006E778E" w:rsidRPr="009D0D9B" w:rsidRDefault="006E778E" w:rsidP="00CF0241">
      <w:pPr>
        <w:pStyle w:val="BodyText"/>
        <w:keepNext/>
        <w:keepLines/>
      </w:pPr>
      <w:r>
        <w:t>Cita citur neklasificēta svaiga, atdzesēta vai saldēta gaļa.</w:t>
      </w:r>
    </w:p>
    <w:p w14:paraId="17043BF8" w14:textId="77777777" w:rsidR="006E778E" w:rsidRPr="009D0D9B" w:rsidRDefault="006E778E" w:rsidP="006E778E">
      <w:pPr>
        <w:jc w:val="both"/>
        <w:rPr>
          <w:rFonts w:ascii="Times New Roman" w:eastAsia="Calibri" w:hAnsi="Times New Roman" w:cs="Times New Roman"/>
          <w:noProof/>
          <w:sz w:val="24"/>
          <w:szCs w:val="24"/>
        </w:rPr>
      </w:pPr>
    </w:p>
    <w:p w14:paraId="187D4468" w14:textId="77777777" w:rsidR="006E778E" w:rsidRPr="009D0D9B" w:rsidRDefault="006E778E" w:rsidP="006E778E">
      <w:pPr>
        <w:pStyle w:val="BodyText"/>
      </w:pPr>
      <w:r>
        <w:t>Ietilpst:</w:t>
      </w:r>
    </w:p>
    <w:p w14:paraId="18B5FCCF" w14:textId="77777777" w:rsidR="006E778E" w:rsidRPr="009D0D9B" w:rsidRDefault="006E778E" w:rsidP="006E778E">
      <w:pPr>
        <w:jc w:val="both"/>
        <w:rPr>
          <w:rFonts w:ascii="Times New Roman" w:eastAsia="Calibri" w:hAnsi="Times New Roman" w:cs="Times New Roman"/>
          <w:noProof/>
          <w:sz w:val="24"/>
          <w:szCs w:val="24"/>
        </w:rPr>
      </w:pPr>
    </w:p>
    <w:p w14:paraId="18B05F6D" w14:textId="77777777" w:rsidR="006E778E" w:rsidRPr="009D0D9B" w:rsidRDefault="006E778E" w:rsidP="00161C32">
      <w:pPr>
        <w:pStyle w:val="BodyText"/>
        <w:numPr>
          <w:ilvl w:val="6"/>
          <w:numId w:val="32"/>
        </w:numPr>
        <w:tabs>
          <w:tab w:val="left" w:pos="851"/>
        </w:tabs>
        <w:ind w:left="284" w:hanging="7"/>
      </w:pPr>
      <w:r>
        <w:t>roņu, valzirgu, vaļu un citu jūras zīdītāju gaļa;</w:t>
      </w:r>
    </w:p>
    <w:p w14:paraId="4149A45A" w14:textId="77777777" w:rsidR="006E778E" w:rsidRPr="009D0D9B" w:rsidRDefault="006E778E" w:rsidP="00161C32">
      <w:pPr>
        <w:pStyle w:val="BodyText"/>
        <w:numPr>
          <w:ilvl w:val="6"/>
          <w:numId w:val="32"/>
        </w:numPr>
        <w:tabs>
          <w:tab w:val="left" w:pos="851"/>
        </w:tabs>
        <w:ind w:left="284" w:hanging="7"/>
      </w:pPr>
      <w:r>
        <w:t>antilopju, briežu, mežacūku, ķenguru gaļa;</w:t>
      </w:r>
    </w:p>
    <w:p w14:paraId="4132DCAC" w14:textId="77777777" w:rsidR="006E778E" w:rsidRPr="009D0D9B" w:rsidRDefault="006E778E" w:rsidP="00161C32">
      <w:pPr>
        <w:pStyle w:val="BodyText"/>
        <w:numPr>
          <w:ilvl w:val="6"/>
          <w:numId w:val="32"/>
        </w:numPr>
        <w:tabs>
          <w:tab w:val="left" w:pos="851"/>
        </w:tabs>
        <w:ind w:left="284" w:hanging="7"/>
      </w:pPr>
      <w:r>
        <w:t>strausu, emu, nandu, fazānu, rubeņu, baložu, paipalu un citu putnu gaļa;</w:t>
      </w:r>
    </w:p>
    <w:p w14:paraId="5748935E" w14:textId="77777777" w:rsidR="006E778E" w:rsidRPr="009D0D9B" w:rsidRDefault="006E778E" w:rsidP="00161C32">
      <w:pPr>
        <w:pStyle w:val="BodyText"/>
        <w:numPr>
          <w:ilvl w:val="6"/>
          <w:numId w:val="32"/>
        </w:numPr>
        <w:tabs>
          <w:tab w:val="left" w:pos="851"/>
        </w:tabs>
        <w:ind w:left="284" w:hanging="7"/>
      </w:pPr>
      <w:r>
        <w:t>čūsku, aligatoru un citu rāpuļu gaļa;</w:t>
      </w:r>
    </w:p>
    <w:p w14:paraId="164A51AC" w14:textId="77777777" w:rsidR="006E778E" w:rsidRPr="009D0D9B" w:rsidRDefault="006E778E" w:rsidP="00161C32">
      <w:pPr>
        <w:pStyle w:val="BodyText"/>
        <w:numPr>
          <w:ilvl w:val="6"/>
          <w:numId w:val="32"/>
        </w:numPr>
        <w:tabs>
          <w:tab w:val="left" w:pos="851"/>
        </w:tabs>
        <w:ind w:left="284" w:hanging="7"/>
      </w:pPr>
      <w:r>
        <w:t>zirnekļi, skorpioni, kukaiņi un kāpuri;</w:t>
      </w:r>
    </w:p>
    <w:p w14:paraId="3C2BE2C4" w14:textId="77777777" w:rsidR="006E778E" w:rsidRPr="009D0D9B" w:rsidRDefault="006E778E" w:rsidP="00161C32">
      <w:pPr>
        <w:pStyle w:val="BodyText"/>
        <w:numPr>
          <w:ilvl w:val="6"/>
          <w:numId w:val="32"/>
        </w:numPr>
        <w:tabs>
          <w:tab w:val="left" w:pos="851"/>
        </w:tabs>
        <w:ind w:left="284" w:hanging="7"/>
      </w:pPr>
      <w:r>
        <w:lastRenderedPageBreak/>
        <w:t>sauszemes gliemeži;</w:t>
      </w:r>
    </w:p>
    <w:p w14:paraId="7AA74447" w14:textId="77777777" w:rsidR="006E778E" w:rsidRPr="009D0D9B" w:rsidRDefault="006E778E" w:rsidP="00161C32">
      <w:pPr>
        <w:pStyle w:val="BodyText"/>
        <w:numPr>
          <w:ilvl w:val="6"/>
          <w:numId w:val="32"/>
        </w:numPr>
        <w:tabs>
          <w:tab w:val="left" w:pos="851"/>
        </w:tabs>
        <w:ind w:left="284" w:hanging="7"/>
      </w:pPr>
      <w:r>
        <w:t>vardes, svaigas, atdzesētas vai saldētas.</w:t>
      </w:r>
    </w:p>
    <w:p w14:paraId="7DF35824" w14:textId="77777777" w:rsidR="006E778E" w:rsidRPr="009D0D9B" w:rsidRDefault="006E778E" w:rsidP="006E778E">
      <w:pPr>
        <w:jc w:val="both"/>
        <w:rPr>
          <w:rFonts w:ascii="Times New Roman" w:eastAsia="Calibri" w:hAnsi="Times New Roman" w:cs="Times New Roman"/>
          <w:noProof/>
          <w:sz w:val="24"/>
          <w:szCs w:val="24"/>
        </w:rPr>
      </w:pPr>
    </w:p>
    <w:p w14:paraId="7B89631F" w14:textId="77777777" w:rsidR="006E778E" w:rsidRDefault="006E778E" w:rsidP="006E778E">
      <w:pPr>
        <w:pStyle w:val="BodyText"/>
        <w:rPr>
          <w:b/>
          <w:bCs/>
        </w:rPr>
      </w:pPr>
      <w:r>
        <w:rPr>
          <w:b/>
        </w:rPr>
        <w:t>01.1.2.3. Gaļa, žāvēta, sālīta, sālījumā vai kūpināta (</w:t>
      </w:r>
      <w:r>
        <w:rPr>
          <w:b/>
          <w:i/>
          <w:iCs/>
        </w:rPr>
        <w:t>ND</w:t>
      </w:r>
      <w:r>
        <w:rPr>
          <w:b/>
        </w:rPr>
        <w:t>)</w:t>
      </w:r>
    </w:p>
    <w:p w14:paraId="60AC9AD0" w14:textId="77777777" w:rsidR="006E778E" w:rsidRDefault="006E778E" w:rsidP="006E778E">
      <w:pPr>
        <w:pStyle w:val="BodyText"/>
        <w:rPr>
          <w:b/>
          <w:bCs/>
        </w:rPr>
      </w:pPr>
    </w:p>
    <w:p w14:paraId="58BC15D2" w14:textId="77777777" w:rsidR="006E778E" w:rsidRPr="003C4A39" w:rsidRDefault="006E778E" w:rsidP="006E778E">
      <w:pPr>
        <w:pStyle w:val="BodyText"/>
      </w:pPr>
      <w:r>
        <w:t>Visu dzīvnieku gaļa, žāvēta, sālīta, sālījumā vai kūpināta.</w:t>
      </w:r>
    </w:p>
    <w:p w14:paraId="429E0795" w14:textId="77777777" w:rsidR="006E778E" w:rsidRDefault="006E778E" w:rsidP="006E778E">
      <w:pPr>
        <w:pStyle w:val="BodyText"/>
      </w:pPr>
    </w:p>
    <w:p w14:paraId="4395C75B" w14:textId="77777777" w:rsidR="006E778E" w:rsidRDefault="006E778E" w:rsidP="006E778E">
      <w:pPr>
        <w:pStyle w:val="BodyText"/>
      </w:pPr>
      <w:r>
        <w:t>Ietilpst:</w:t>
      </w:r>
    </w:p>
    <w:p w14:paraId="640DBAEF" w14:textId="77777777" w:rsidR="006E778E" w:rsidRPr="009D0D9B" w:rsidRDefault="006E778E" w:rsidP="006E778E">
      <w:pPr>
        <w:pStyle w:val="BodyText"/>
      </w:pPr>
    </w:p>
    <w:p w14:paraId="7DC94A99" w14:textId="77777777" w:rsidR="006E778E" w:rsidRPr="009D0D9B" w:rsidRDefault="006E778E" w:rsidP="00161C32">
      <w:pPr>
        <w:pStyle w:val="BodyText"/>
        <w:numPr>
          <w:ilvl w:val="6"/>
          <w:numId w:val="32"/>
        </w:numPr>
        <w:tabs>
          <w:tab w:val="left" w:pos="851"/>
        </w:tabs>
        <w:ind w:left="284" w:hanging="7"/>
      </w:pPr>
      <w:r>
        <w:t>bekons, šķiņķis, salami.</w:t>
      </w:r>
    </w:p>
    <w:p w14:paraId="2E3FBF60" w14:textId="77777777" w:rsidR="006E778E" w:rsidRPr="009D0D9B" w:rsidRDefault="006E778E" w:rsidP="006E778E">
      <w:pPr>
        <w:jc w:val="both"/>
        <w:rPr>
          <w:rFonts w:ascii="Times New Roman" w:eastAsia="Calibri" w:hAnsi="Times New Roman" w:cs="Times New Roman"/>
          <w:noProof/>
          <w:sz w:val="24"/>
          <w:szCs w:val="24"/>
        </w:rPr>
      </w:pPr>
    </w:p>
    <w:p w14:paraId="5E9DA00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01080A2" w14:textId="77777777" w:rsidR="006E778E" w:rsidRPr="009D0D9B" w:rsidRDefault="006E778E" w:rsidP="006E778E">
      <w:pPr>
        <w:jc w:val="both"/>
        <w:rPr>
          <w:rFonts w:ascii="Times New Roman" w:eastAsia="Calibri" w:hAnsi="Times New Roman" w:cs="Times New Roman"/>
          <w:i/>
          <w:noProof/>
          <w:sz w:val="24"/>
          <w:szCs w:val="24"/>
        </w:rPr>
      </w:pPr>
    </w:p>
    <w:p w14:paraId="7423B61E" w14:textId="77777777" w:rsidR="006E778E" w:rsidRPr="00395C09" w:rsidRDefault="006E778E" w:rsidP="00161C32">
      <w:pPr>
        <w:pStyle w:val="BodyText"/>
        <w:numPr>
          <w:ilvl w:val="6"/>
          <w:numId w:val="32"/>
        </w:numPr>
        <w:tabs>
          <w:tab w:val="left" w:pos="851"/>
        </w:tabs>
        <w:ind w:left="284" w:hanging="7"/>
        <w:rPr>
          <w:i/>
          <w:iCs/>
        </w:rPr>
      </w:pPr>
      <w:r>
        <w:rPr>
          <w:i/>
        </w:rPr>
        <w:t>pastēte (01.1.2.5).</w:t>
      </w:r>
    </w:p>
    <w:p w14:paraId="190E92FD" w14:textId="77777777" w:rsidR="006E778E" w:rsidRPr="009D0D9B" w:rsidRDefault="006E778E" w:rsidP="006E778E">
      <w:pPr>
        <w:jc w:val="both"/>
        <w:rPr>
          <w:rFonts w:ascii="Times New Roman" w:eastAsia="Calibri" w:hAnsi="Times New Roman" w:cs="Times New Roman"/>
          <w:i/>
          <w:noProof/>
          <w:sz w:val="24"/>
          <w:szCs w:val="24"/>
        </w:rPr>
      </w:pPr>
    </w:p>
    <w:p w14:paraId="5F29B193" w14:textId="77777777" w:rsidR="006E778E" w:rsidRPr="00BB4D3E" w:rsidRDefault="006E778E" w:rsidP="006E778E">
      <w:pPr>
        <w:pStyle w:val="BodyText"/>
        <w:rPr>
          <w:b/>
          <w:bCs/>
        </w:rPr>
      </w:pPr>
      <w:r>
        <w:rPr>
          <w:b/>
        </w:rPr>
        <w:t>01.1.2.3.1. Liellopu gaļa, sālīta, žāvēta vai kūpināta</w:t>
      </w:r>
    </w:p>
    <w:p w14:paraId="5D8E410C" w14:textId="77777777" w:rsidR="006E778E" w:rsidRPr="009D0D9B" w:rsidRDefault="006E778E" w:rsidP="006E778E">
      <w:pPr>
        <w:jc w:val="both"/>
        <w:rPr>
          <w:rFonts w:ascii="Times New Roman" w:eastAsia="Calibri" w:hAnsi="Times New Roman" w:cs="Times New Roman"/>
          <w:b/>
          <w:bCs/>
          <w:noProof/>
          <w:sz w:val="24"/>
          <w:szCs w:val="24"/>
        </w:rPr>
      </w:pPr>
    </w:p>
    <w:p w14:paraId="356251BC" w14:textId="77777777" w:rsidR="006E778E" w:rsidRPr="009D0D9B" w:rsidRDefault="006E778E" w:rsidP="006E778E">
      <w:pPr>
        <w:pStyle w:val="BodyText"/>
      </w:pPr>
      <w:r>
        <w:t>Sālīta, žāvēta vai saldēta liellopu un bifeļu gaļa.</w:t>
      </w:r>
    </w:p>
    <w:p w14:paraId="17E6741D" w14:textId="77777777" w:rsidR="006E778E" w:rsidRPr="009D0D9B" w:rsidRDefault="006E778E" w:rsidP="006E778E">
      <w:pPr>
        <w:jc w:val="both"/>
        <w:rPr>
          <w:rFonts w:ascii="Times New Roman" w:eastAsia="Calibri" w:hAnsi="Times New Roman" w:cs="Times New Roman"/>
          <w:noProof/>
          <w:sz w:val="24"/>
          <w:szCs w:val="24"/>
        </w:rPr>
      </w:pPr>
    </w:p>
    <w:p w14:paraId="7F0135B4" w14:textId="77777777" w:rsidR="006E778E" w:rsidRPr="009D0D9B" w:rsidRDefault="006E778E" w:rsidP="006E778E">
      <w:pPr>
        <w:pStyle w:val="BodyText"/>
      </w:pPr>
      <w:r>
        <w:t>Ietilpst:</w:t>
      </w:r>
    </w:p>
    <w:p w14:paraId="6C762AEE" w14:textId="77777777" w:rsidR="006E778E" w:rsidRPr="009D0D9B" w:rsidRDefault="006E778E" w:rsidP="006E778E">
      <w:pPr>
        <w:jc w:val="both"/>
        <w:rPr>
          <w:rFonts w:ascii="Times New Roman" w:eastAsia="Calibri" w:hAnsi="Times New Roman" w:cs="Times New Roman"/>
          <w:noProof/>
          <w:sz w:val="24"/>
          <w:szCs w:val="24"/>
        </w:rPr>
      </w:pPr>
    </w:p>
    <w:p w14:paraId="0C59E613" w14:textId="77777777" w:rsidR="006E778E" w:rsidRDefault="006E778E" w:rsidP="006E778E">
      <w:pPr>
        <w:pStyle w:val="BodyText"/>
      </w:pPr>
      <w:r>
        <w:t>sālīta, žāvēta vai kūpināta gaļa:</w:t>
      </w:r>
    </w:p>
    <w:p w14:paraId="6FDC12E2" w14:textId="77777777" w:rsidR="006E778E" w:rsidRPr="009D0D9B" w:rsidRDefault="006E778E" w:rsidP="006E778E">
      <w:pPr>
        <w:pStyle w:val="BodyText"/>
      </w:pPr>
    </w:p>
    <w:p w14:paraId="68CD59D7" w14:textId="77777777" w:rsidR="006E778E" w:rsidRPr="009D0D9B" w:rsidRDefault="006E778E" w:rsidP="00161C32">
      <w:pPr>
        <w:pStyle w:val="BodyText"/>
        <w:numPr>
          <w:ilvl w:val="6"/>
          <w:numId w:val="32"/>
        </w:numPr>
        <w:tabs>
          <w:tab w:val="left" w:pos="851"/>
        </w:tabs>
        <w:ind w:left="284" w:hanging="7"/>
      </w:pPr>
      <w:r>
        <w:t>liellopi – govs, teļš, parastais vērsis, zebu jeb kuprainais vērsis, vatusi, gaurs, gajals, bantengs, jaks;</w:t>
      </w:r>
    </w:p>
    <w:p w14:paraId="28FC831F" w14:textId="77777777" w:rsidR="006E778E" w:rsidRPr="009D0D9B" w:rsidRDefault="006E778E" w:rsidP="00161C32">
      <w:pPr>
        <w:pStyle w:val="BodyText"/>
        <w:numPr>
          <w:ilvl w:val="6"/>
          <w:numId w:val="32"/>
        </w:numPr>
        <w:tabs>
          <w:tab w:val="left" w:pos="851"/>
        </w:tabs>
        <w:ind w:left="284" w:hanging="7"/>
      </w:pPr>
      <w:r>
        <w:t>bifeļi –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7A3EF2F5" w14:textId="77777777" w:rsidR="006E778E" w:rsidRDefault="006E778E" w:rsidP="006E778E">
      <w:pPr>
        <w:jc w:val="both"/>
        <w:rPr>
          <w:rFonts w:ascii="Times New Roman" w:hAnsi="Times New Roman" w:cs="Times New Roman"/>
          <w:noProof/>
          <w:sz w:val="24"/>
          <w:szCs w:val="24"/>
        </w:rPr>
      </w:pPr>
    </w:p>
    <w:p w14:paraId="5BFB91C5" w14:textId="77777777" w:rsidR="006E778E" w:rsidRPr="00BB4D3E" w:rsidRDefault="006E778E" w:rsidP="006E778E">
      <w:pPr>
        <w:pStyle w:val="BodyText"/>
        <w:rPr>
          <w:b/>
          <w:bCs/>
        </w:rPr>
      </w:pPr>
      <w:r>
        <w:rPr>
          <w:b/>
        </w:rPr>
        <w:t>01.1.2.3.2. Cūkgaļa, izcirtņi, sālīti, žāvēti vai kūpināti (bekons un šķiņķis)</w:t>
      </w:r>
    </w:p>
    <w:p w14:paraId="5D141AA4" w14:textId="77777777" w:rsidR="006E778E" w:rsidRPr="009D0D9B" w:rsidRDefault="006E778E" w:rsidP="006E778E">
      <w:pPr>
        <w:jc w:val="both"/>
        <w:rPr>
          <w:rFonts w:ascii="Times New Roman" w:eastAsia="Calibri" w:hAnsi="Times New Roman" w:cs="Times New Roman"/>
          <w:b/>
          <w:bCs/>
          <w:noProof/>
          <w:sz w:val="24"/>
          <w:szCs w:val="24"/>
        </w:rPr>
      </w:pPr>
    </w:p>
    <w:p w14:paraId="674EEAE1" w14:textId="77777777" w:rsidR="006E778E" w:rsidRPr="009D0D9B" w:rsidRDefault="006E778E" w:rsidP="006E778E">
      <w:pPr>
        <w:pStyle w:val="BodyText"/>
      </w:pPr>
      <w:r>
        <w:t>Sālīta, žāvēta vai kūpināta cūkgaļa un izcirtņi.</w:t>
      </w:r>
    </w:p>
    <w:p w14:paraId="5995A9C1" w14:textId="77777777" w:rsidR="006E778E" w:rsidRPr="009D0D9B" w:rsidRDefault="006E778E" w:rsidP="006E778E">
      <w:pPr>
        <w:jc w:val="both"/>
        <w:rPr>
          <w:rFonts w:ascii="Times New Roman" w:eastAsia="Calibri" w:hAnsi="Times New Roman" w:cs="Times New Roman"/>
          <w:noProof/>
          <w:sz w:val="24"/>
          <w:szCs w:val="24"/>
        </w:rPr>
      </w:pPr>
    </w:p>
    <w:p w14:paraId="5D9E4028" w14:textId="77777777" w:rsidR="006E778E" w:rsidRDefault="006E778E" w:rsidP="006E778E">
      <w:pPr>
        <w:pStyle w:val="BodyText"/>
      </w:pPr>
      <w:r>
        <w:t>Ietilpst:</w:t>
      </w:r>
    </w:p>
    <w:p w14:paraId="1B101FB7" w14:textId="77777777" w:rsidR="006E778E" w:rsidRPr="009D0D9B" w:rsidRDefault="006E778E" w:rsidP="006E778E">
      <w:pPr>
        <w:pStyle w:val="BodyText"/>
      </w:pPr>
    </w:p>
    <w:p w14:paraId="549D7982" w14:textId="77777777" w:rsidR="006E778E" w:rsidRPr="009D0D9B" w:rsidRDefault="006E778E" w:rsidP="00161C32">
      <w:pPr>
        <w:pStyle w:val="BodyText"/>
        <w:numPr>
          <w:ilvl w:val="6"/>
          <w:numId w:val="32"/>
        </w:numPr>
        <w:tabs>
          <w:tab w:val="left" w:pos="851"/>
        </w:tabs>
        <w:ind w:left="284" w:hanging="7"/>
      </w:pPr>
      <w:r>
        <w:t>bekons, šķiņķis, salami.</w:t>
      </w:r>
    </w:p>
    <w:p w14:paraId="384B5BC0" w14:textId="77777777" w:rsidR="006E778E" w:rsidRPr="009D0D9B" w:rsidRDefault="006E778E" w:rsidP="006E778E">
      <w:pPr>
        <w:jc w:val="both"/>
        <w:rPr>
          <w:rFonts w:ascii="Times New Roman" w:eastAsia="Calibri" w:hAnsi="Times New Roman" w:cs="Times New Roman"/>
          <w:noProof/>
          <w:sz w:val="24"/>
          <w:szCs w:val="24"/>
        </w:rPr>
      </w:pPr>
    </w:p>
    <w:p w14:paraId="3E0BA154" w14:textId="77777777" w:rsidR="006E778E" w:rsidRPr="00BB4D3E" w:rsidRDefault="006E778E" w:rsidP="00CF0241">
      <w:pPr>
        <w:pStyle w:val="BodyText"/>
        <w:keepNext/>
        <w:keepLines/>
        <w:rPr>
          <w:b/>
          <w:bCs/>
        </w:rPr>
      </w:pPr>
      <w:r>
        <w:rPr>
          <w:b/>
        </w:rPr>
        <w:t>01.1.2.3.9. Cita gaļa, žāvēta, sālīta vai kūpināta</w:t>
      </w:r>
    </w:p>
    <w:p w14:paraId="5F38DF6B" w14:textId="77777777" w:rsidR="006E778E" w:rsidRPr="009D0D9B" w:rsidRDefault="006E778E" w:rsidP="00CF0241">
      <w:pPr>
        <w:keepNext/>
        <w:keepLines/>
        <w:jc w:val="both"/>
        <w:rPr>
          <w:rFonts w:ascii="Times New Roman" w:eastAsia="Calibri" w:hAnsi="Times New Roman" w:cs="Times New Roman"/>
          <w:b/>
          <w:bCs/>
          <w:noProof/>
          <w:sz w:val="24"/>
          <w:szCs w:val="24"/>
        </w:rPr>
      </w:pPr>
    </w:p>
    <w:p w14:paraId="23DFE5C9" w14:textId="77777777" w:rsidR="006E778E" w:rsidRPr="009D0D9B" w:rsidRDefault="006E778E" w:rsidP="00CF0241">
      <w:pPr>
        <w:pStyle w:val="BodyText"/>
        <w:keepNext/>
        <w:keepLines/>
      </w:pPr>
      <w:r>
        <w:t>Cita žāvēta, sālīta vai kūpināta gaļa, kas nav klasificēta citur.</w:t>
      </w:r>
    </w:p>
    <w:p w14:paraId="5F7F28A8" w14:textId="77777777" w:rsidR="006E778E" w:rsidRPr="009D0D9B" w:rsidRDefault="006E778E" w:rsidP="006E778E">
      <w:pPr>
        <w:jc w:val="both"/>
        <w:rPr>
          <w:rFonts w:ascii="Times New Roman" w:eastAsia="Calibri" w:hAnsi="Times New Roman" w:cs="Times New Roman"/>
          <w:noProof/>
          <w:sz w:val="24"/>
          <w:szCs w:val="24"/>
        </w:rPr>
      </w:pPr>
    </w:p>
    <w:p w14:paraId="2C47B0AA" w14:textId="77777777" w:rsidR="006E778E" w:rsidRDefault="006E778E" w:rsidP="006E778E">
      <w:pPr>
        <w:pStyle w:val="BodyText"/>
      </w:pPr>
      <w:r>
        <w:t>Ietilpst:</w:t>
      </w:r>
    </w:p>
    <w:p w14:paraId="5551385B" w14:textId="77777777" w:rsidR="006E778E" w:rsidRPr="009D0D9B" w:rsidRDefault="006E778E" w:rsidP="006E778E">
      <w:pPr>
        <w:pStyle w:val="BodyText"/>
      </w:pPr>
    </w:p>
    <w:p w14:paraId="27EBE9A8" w14:textId="77777777" w:rsidR="006E778E" w:rsidRPr="009D0D9B" w:rsidRDefault="006E778E" w:rsidP="00161C32">
      <w:pPr>
        <w:pStyle w:val="BodyText"/>
        <w:numPr>
          <w:ilvl w:val="6"/>
          <w:numId w:val="32"/>
        </w:numPr>
        <w:tabs>
          <w:tab w:val="left" w:pos="851"/>
        </w:tabs>
        <w:ind w:left="284" w:hanging="7"/>
      </w:pPr>
      <w:r>
        <w:t>roņu, valzirgu, vaļu un citu jūras zīdītāju gaļa;</w:t>
      </w:r>
    </w:p>
    <w:p w14:paraId="206F8968" w14:textId="77777777" w:rsidR="006E778E" w:rsidRPr="009D0D9B" w:rsidRDefault="006E778E" w:rsidP="00161C32">
      <w:pPr>
        <w:pStyle w:val="BodyText"/>
        <w:numPr>
          <w:ilvl w:val="6"/>
          <w:numId w:val="32"/>
        </w:numPr>
        <w:tabs>
          <w:tab w:val="left" w:pos="851"/>
        </w:tabs>
        <w:ind w:left="284" w:hanging="7"/>
      </w:pPr>
      <w:r>
        <w:t>antilopju, briežu, mežacūku, ķenguru gaļa;</w:t>
      </w:r>
    </w:p>
    <w:p w14:paraId="71F7172C" w14:textId="77777777" w:rsidR="006E778E" w:rsidRPr="009D0D9B" w:rsidRDefault="006E778E" w:rsidP="00161C32">
      <w:pPr>
        <w:pStyle w:val="BodyText"/>
        <w:numPr>
          <w:ilvl w:val="6"/>
          <w:numId w:val="32"/>
        </w:numPr>
        <w:tabs>
          <w:tab w:val="left" w:pos="851"/>
        </w:tabs>
        <w:ind w:left="284" w:hanging="7"/>
      </w:pPr>
      <w:r>
        <w:t>strausu, emu, nandu, fazānu, rubeņu, baložu, paipalu un citu putnu gaļa;</w:t>
      </w:r>
    </w:p>
    <w:p w14:paraId="2F40DC43" w14:textId="77777777" w:rsidR="006E778E" w:rsidRPr="009D0D9B" w:rsidRDefault="006E778E" w:rsidP="00161C32">
      <w:pPr>
        <w:pStyle w:val="BodyText"/>
        <w:numPr>
          <w:ilvl w:val="6"/>
          <w:numId w:val="32"/>
        </w:numPr>
        <w:tabs>
          <w:tab w:val="left" w:pos="851"/>
        </w:tabs>
        <w:ind w:left="284" w:hanging="7"/>
      </w:pPr>
      <w:r>
        <w:t>čūsku, aligatoru un citu rāpuļu gaļa;</w:t>
      </w:r>
    </w:p>
    <w:p w14:paraId="664EB1C2" w14:textId="77777777" w:rsidR="006E778E" w:rsidRPr="009D0D9B" w:rsidRDefault="006E778E" w:rsidP="00161C32">
      <w:pPr>
        <w:pStyle w:val="BodyText"/>
        <w:numPr>
          <w:ilvl w:val="6"/>
          <w:numId w:val="32"/>
        </w:numPr>
        <w:tabs>
          <w:tab w:val="left" w:pos="851"/>
        </w:tabs>
        <w:ind w:left="284" w:hanging="7"/>
      </w:pPr>
      <w:r>
        <w:t>zirnekļi, skorpioni, kukaiņi un kāpuri;</w:t>
      </w:r>
    </w:p>
    <w:p w14:paraId="74063AE3" w14:textId="77777777" w:rsidR="006E778E" w:rsidRPr="009D0D9B" w:rsidRDefault="006E778E" w:rsidP="00161C32">
      <w:pPr>
        <w:pStyle w:val="BodyText"/>
        <w:numPr>
          <w:ilvl w:val="6"/>
          <w:numId w:val="32"/>
        </w:numPr>
        <w:tabs>
          <w:tab w:val="left" w:pos="851"/>
        </w:tabs>
        <w:ind w:left="284" w:hanging="7"/>
      </w:pPr>
      <w:r>
        <w:t>sauszemes gliemeži;</w:t>
      </w:r>
    </w:p>
    <w:p w14:paraId="2E0E0762" w14:textId="77777777" w:rsidR="006E778E" w:rsidRPr="009D0D9B" w:rsidRDefault="006E778E" w:rsidP="00161C32">
      <w:pPr>
        <w:pStyle w:val="BodyText"/>
        <w:numPr>
          <w:ilvl w:val="6"/>
          <w:numId w:val="32"/>
        </w:numPr>
        <w:tabs>
          <w:tab w:val="left" w:pos="851"/>
        </w:tabs>
        <w:ind w:left="284" w:hanging="7"/>
      </w:pPr>
      <w:r>
        <w:t>vardes, žāvētas, sālītas vai kūpinātas.</w:t>
      </w:r>
    </w:p>
    <w:p w14:paraId="6B3E0A3F" w14:textId="77777777" w:rsidR="006E778E" w:rsidRPr="009D0D9B" w:rsidRDefault="006E778E" w:rsidP="006E778E">
      <w:pPr>
        <w:jc w:val="both"/>
        <w:rPr>
          <w:rFonts w:ascii="Times New Roman" w:eastAsia="Calibri" w:hAnsi="Times New Roman" w:cs="Times New Roman"/>
          <w:noProof/>
          <w:sz w:val="24"/>
          <w:szCs w:val="24"/>
        </w:rPr>
      </w:pPr>
    </w:p>
    <w:p w14:paraId="461C1650" w14:textId="77777777" w:rsidR="006E778E" w:rsidRPr="00BB4D3E" w:rsidRDefault="006E778E" w:rsidP="006E778E">
      <w:pPr>
        <w:pStyle w:val="BodyText"/>
        <w:rPr>
          <w:b/>
          <w:bCs/>
        </w:rPr>
      </w:pPr>
      <w:r>
        <w:rPr>
          <w:b/>
        </w:rPr>
        <w:t>01.1.2.4. Nokautu dzīvnieku subprodukti, asinis un citas daļas – svaigas, atdzesētas vai saldētas, kaltētas, sālītas, sālījumā vai kūpinātas (</w:t>
      </w:r>
      <w:r>
        <w:rPr>
          <w:b/>
          <w:i/>
          <w:iCs/>
        </w:rPr>
        <w:t>ND</w:t>
      </w:r>
      <w:r>
        <w:rPr>
          <w:b/>
        </w:rPr>
        <w:t>)</w:t>
      </w:r>
    </w:p>
    <w:p w14:paraId="3E90C59E" w14:textId="77777777" w:rsidR="006E778E" w:rsidRPr="009D0D9B" w:rsidRDefault="006E778E" w:rsidP="006E778E">
      <w:pPr>
        <w:jc w:val="both"/>
        <w:rPr>
          <w:rFonts w:ascii="Times New Roman" w:eastAsia="Calibri" w:hAnsi="Times New Roman" w:cs="Times New Roman"/>
          <w:b/>
          <w:bCs/>
          <w:noProof/>
          <w:sz w:val="24"/>
          <w:szCs w:val="24"/>
        </w:rPr>
      </w:pPr>
    </w:p>
    <w:p w14:paraId="52FA0DF9" w14:textId="77777777" w:rsidR="006E778E" w:rsidRPr="009D0D9B" w:rsidRDefault="006E778E" w:rsidP="006E778E">
      <w:pPr>
        <w:pStyle w:val="BodyText"/>
      </w:pPr>
      <w:r>
        <w:t>Nokautu dzīvnieku subprodukti un citas daļas – svaigas, atdzesētas vai saldētas, kaltētas, sālītas, sālījumā vai kūpinātas.</w:t>
      </w:r>
    </w:p>
    <w:p w14:paraId="5DF6DF8C" w14:textId="77777777" w:rsidR="006E778E" w:rsidRPr="009D0D9B" w:rsidRDefault="006E778E" w:rsidP="006E778E">
      <w:pPr>
        <w:jc w:val="both"/>
        <w:rPr>
          <w:rFonts w:ascii="Times New Roman" w:eastAsia="Calibri" w:hAnsi="Times New Roman" w:cs="Times New Roman"/>
          <w:noProof/>
          <w:sz w:val="24"/>
          <w:szCs w:val="24"/>
        </w:rPr>
      </w:pPr>
    </w:p>
    <w:p w14:paraId="62EAF2BF" w14:textId="77777777" w:rsidR="006E778E" w:rsidRDefault="006E778E" w:rsidP="006E778E">
      <w:pPr>
        <w:pStyle w:val="BodyText"/>
      </w:pPr>
      <w:r>
        <w:t>Ietilpst:</w:t>
      </w:r>
    </w:p>
    <w:p w14:paraId="6A6F7103" w14:textId="77777777" w:rsidR="006E778E" w:rsidRPr="009D0D9B" w:rsidRDefault="006E778E" w:rsidP="006E778E">
      <w:pPr>
        <w:pStyle w:val="BodyText"/>
      </w:pPr>
    </w:p>
    <w:p w14:paraId="504F61F2" w14:textId="77777777" w:rsidR="006E778E" w:rsidRPr="009D0D9B" w:rsidRDefault="006E778E" w:rsidP="00161C32">
      <w:pPr>
        <w:pStyle w:val="BodyText"/>
        <w:numPr>
          <w:ilvl w:val="6"/>
          <w:numId w:val="32"/>
        </w:numPr>
        <w:tabs>
          <w:tab w:val="left" w:pos="851"/>
        </w:tabs>
        <w:ind w:left="284" w:hanging="7"/>
      </w:pPr>
      <w:r>
        <w:t>kauli;</w:t>
      </w:r>
    </w:p>
    <w:p w14:paraId="106D634C" w14:textId="77777777" w:rsidR="006E778E" w:rsidRPr="009D0D9B" w:rsidRDefault="006E778E" w:rsidP="00161C32">
      <w:pPr>
        <w:pStyle w:val="BodyText"/>
        <w:numPr>
          <w:ilvl w:val="6"/>
          <w:numId w:val="32"/>
        </w:numPr>
        <w:tabs>
          <w:tab w:val="left" w:pos="851"/>
        </w:tabs>
        <w:ind w:left="284" w:hanging="7"/>
      </w:pPr>
      <w:r>
        <w:t>cūku galvas, astes un ausis; vistu kājas.</w:t>
      </w:r>
    </w:p>
    <w:p w14:paraId="4F87210B" w14:textId="77777777" w:rsidR="006E778E" w:rsidRPr="009D0D9B" w:rsidRDefault="006E778E" w:rsidP="006E778E">
      <w:pPr>
        <w:jc w:val="both"/>
        <w:rPr>
          <w:rFonts w:ascii="Times New Roman" w:eastAsia="Calibri" w:hAnsi="Times New Roman" w:cs="Times New Roman"/>
          <w:noProof/>
          <w:sz w:val="24"/>
          <w:szCs w:val="24"/>
        </w:rPr>
      </w:pPr>
    </w:p>
    <w:p w14:paraId="0E0B72F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845807C" w14:textId="77777777" w:rsidR="006E778E" w:rsidRPr="009D0D9B" w:rsidRDefault="006E778E" w:rsidP="006E778E">
      <w:pPr>
        <w:jc w:val="both"/>
        <w:rPr>
          <w:rFonts w:ascii="Times New Roman" w:eastAsia="Calibri" w:hAnsi="Times New Roman" w:cs="Times New Roman"/>
          <w:i/>
          <w:noProof/>
          <w:sz w:val="24"/>
          <w:szCs w:val="24"/>
        </w:rPr>
      </w:pPr>
    </w:p>
    <w:p w14:paraId="4D5EF554" w14:textId="77777777" w:rsidR="006E778E" w:rsidRPr="00B0555F" w:rsidRDefault="006E778E" w:rsidP="00161C32">
      <w:pPr>
        <w:pStyle w:val="BodyText"/>
        <w:numPr>
          <w:ilvl w:val="6"/>
          <w:numId w:val="32"/>
        </w:numPr>
        <w:tabs>
          <w:tab w:val="left" w:pos="851"/>
        </w:tabs>
        <w:ind w:left="284" w:hanging="7"/>
        <w:rPr>
          <w:i/>
          <w:iCs/>
        </w:rPr>
      </w:pPr>
      <w:r>
        <w:rPr>
          <w:i/>
        </w:rPr>
        <w:t>izstrādājumi no nokautu dzīvnieku subproduktiem, asinīm un citām daļām (</w:t>
      </w:r>
      <w:r>
        <w:rPr>
          <w:i/>
          <w:iCs/>
        </w:rPr>
        <w:t>01.1.2.5</w:t>
      </w:r>
      <w:r>
        <w:rPr>
          <w:i/>
        </w:rPr>
        <w:t>).</w:t>
      </w:r>
    </w:p>
    <w:p w14:paraId="4EF68104" w14:textId="77777777" w:rsidR="006E778E" w:rsidRPr="009D0D9B" w:rsidRDefault="006E778E" w:rsidP="006E778E">
      <w:pPr>
        <w:jc w:val="both"/>
        <w:rPr>
          <w:rFonts w:ascii="Times New Roman" w:eastAsia="Calibri" w:hAnsi="Times New Roman" w:cs="Times New Roman"/>
          <w:i/>
          <w:noProof/>
          <w:sz w:val="24"/>
          <w:szCs w:val="24"/>
        </w:rPr>
      </w:pPr>
    </w:p>
    <w:p w14:paraId="61C046B3" w14:textId="77777777" w:rsidR="006E778E" w:rsidRPr="00BB4D3E" w:rsidRDefault="006E778E" w:rsidP="006E778E">
      <w:pPr>
        <w:pStyle w:val="BodyText"/>
        <w:rPr>
          <w:b/>
          <w:bCs/>
        </w:rPr>
      </w:pPr>
      <w:r>
        <w:rPr>
          <w:b/>
        </w:rPr>
        <w:t>01.1.2.4.0. Nokautu dzīvnieku subprodukti, asinis un citas daļas – svaigas, atdzesētas vai saldētas, kaltētas, sālītas, sālījumā vai kūpinātas</w:t>
      </w:r>
    </w:p>
    <w:p w14:paraId="28652F79" w14:textId="77777777" w:rsidR="006E778E" w:rsidRPr="009D0D9B" w:rsidRDefault="006E778E" w:rsidP="006E778E">
      <w:pPr>
        <w:jc w:val="both"/>
        <w:rPr>
          <w:rFonts w:ascii="Times New Roman" w:eastAsia="Calibri" w:hAnsi="Times New Roman" w:cs="Times New Roman"/>
          <w:b/>
          <w:bCs/>
          <w:noProof/>
          <w:sz w:val="24"/>
          <w:szCs w:val="24"/>
        </w:rPr>
      </w:pPr>
    </w:p>
    <w:p w14:paraId="4CDB04C1"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01.1.2.5. Izstrādājumi no nokautu dzīvnieku gaļas, subproduktiem, asinīm un citām daļām (</w:t>
      </w:r>
      <w:r>
        <w:rPr>
          <w:rFonts w:ascii="Times New Roman" w:hAnsi="Times New Roman"/>
          <w:b/>
          <w:i/>
          <w:iCs/>
          <w:sz w:val="24"/>
        </w:rPr>
        <w:t>ND</w:t>
      </w:r>
      <w:r>
        <w:rPr>
          <w:rFonts w:ascii="Times New Roman" w:hAnsi="Times New Roman"/>
          <w:b/>
          <w:sz w:val="24"/>
        </w:rPr>
        <w:t>)</w:t>
      </w:r>
    </w:p>
    <w:p w14:paraId="09524B1D" w14:textId="77777777" w:rsidR="006E778E" w:rsidRPr="009D0D9B" w:rsidRDefault="006E778E" w:rsidP="006E778E">
      <w:pPr>
        <w:jc w:val="both"/>
        <w:rPr>
          <w:rFonts w:ascii="Times New Roman" w:eastAsia="Calibri" w:hAnsi="Times New Roman" w:cs="Times New Roman"/>
          <w:b/>
          <w:bCs/>
          <w:noProof/>
          <w:sz w:val="24"/>
          <w:szCs w:val="24"/>
        </w:rPr>
      </w:pPr>
    </w:p>
    <w:p w14:paraId="351859B3" w14:textId="77777777" w:rsidR="006E778E" w:rsidRPr="009D0D9B" w:rsidRDefault="006E778E" w:rsidP="006E778E">
      <w:pPr>
        <w:pStyle w:val="BodyText"/>
      </w:pPr>
      <w:r>
        <w:t>Izstrādājumi no gaļas, subproduktiem vai asinīm, gan saldēti, gan nesaldēti.</w:t>
      </w:r>
    </w:p>
    <w:p w14:paraId="0235EA6B" w14:textId="77777777" w:rsidR="006E778E" w:rsidRPr="009D0D9B" w:rsidRDefault="006E778E" w:rsidP="006E778E">
      <w:pPr>
        <w:jc w:val="both"/>
        <w:rPr>
          <w:rFonts w:ascii="Times New Roman" w:eastAsia="Calibri" w:hAnsi="Times New Roman" w:cs="Times New Roman"/>
          <w:noProof/>
          <w:sz w:val="24"/>
          <w:szCs w:val="24"/>
        </w:rPr>
      </w:pPr>
    </w:p>
    <w:p w14:paraId="696EBBCC" w14:textId="77777777" w:rsidR="006E778E" w:rsidRDefault="006E778E" w:rsidP="006E778E">
      <w:pPr>
        <w:pStyle w:val="BodyText"/>
      </w:pPr>
      <w:r>
        <w:t>Ietilpst:</w:t>
      </w:r>
    </w:p>
    <w:p w14:paraId="58277267" w14:textId="77777777" w:rsidR="006E778E" w:rsidRPr="009D0D9B" w:rsidRDefault="006E778E" w:rsidP="006E778E">
      <w:pPr>
        <w:pStyle w:val="BodyText"/>
      </w:pPr>
    </w:p>
    <w:p w14:paraId="7C5CBC78" w14:textId="77777777" w:rsidR="006E778E" w:rsidRPr="009D0D9B" w:rsidRDefault="006E778E" w:rsidP="00161C32">
      <w:pPr>
        <w:pStyle w:val="BodyText"/>
        <w:numPr>
          <w:ilvl w:val="6"/>
          <w:numId w:val="32"/>
        </w:numPr>
        <w:tabs>
          <w:tab w:val="left" w:pos="851"/>
        </w:tabs>
        <w:ind w:left="284" w:hanging="7"/>
      </w:pPr>
      <w:r>
        <w:t>desas un tamlīdzīgi izstrādājumi no gaļas, gaļas subproduktiem vai asinīm;</w:t>
      </w:r>
    </w:p>
    <w:p w14:paraId="0CB74CBF" w14:textId="77777777" w:rsidR="006E778E" w:rsidRPr="009D0D9B" w:rsidRDefault="006E778E" w:rsidP="00161C32">
      <w:pPr>
        <w:pStyle w:val="BodyText"/>
        <w:numPr>
          <w:ilvl w:val="6"/>
          <w:numId w:val="32"/>
        </w:numPr>
        <w:tabs>
          <w:tab w:val="left" w:pos="851"/>
        </w:tabs>
        <w:ind w:left="284" w:hanging="7"/>
      </w:pPr>
      <w:r>
        <w:t>marinēta gaļa;</w:t>
      </w:r>
    </w:p>
    <w:p w14:paraId="6F07E651" w14:textId="77777777" w:rsidR="006E778E" w:rsidRPr="009D0D9B" w:rsidRDefault="006E778E" w:rsidP="00161C32">
      <w:pPr>
        <w:pStyle w:val="BodyText"/>
        <w:numPr>
          <w:ilvl w:val="6"/>
          <w:numId w:val="32"/>
        </w:numPr>
        <w:tabs>
          <w:tab w:val="left" w:pos="851"/>
        </w:tabs>
        <w:ind w:left="284" w:hanging="7"/>
      </w:pPr>
      <w:r>
        <w:t>konservēta gaļa, gaļas ekstrakti, gaļas sulas;</w:t>
      </w:r>
    </w:p>
    <w:p w14:paraId="1D1BB4B4" w14:textId="77777777" w:rsidR="006E778E" w:rsidRPr="009D0D9B" w:rsidRDefault="006E778E" w:rsidP="00161C32">
      <w:pPr>
        <w:pStyle w:val="BodyText"/>
        <w:numPr>
          <w:ilvl w:val="6"/>
          <w:numId w:val="32"/>
        </w:numPr>
        <w:tabs>
          <w:tab w:val="left" w:pos="851"/>
        </w:tabs>
        <w:ind w:left="284" w:hanging="7"/>
      </w:pPr>
      <w:r>
        <w:t>jaukta maltā gaļa no dažādiem gaļas veidiem;</w:t>
      </w:r>
    </w:p>
    <w:p w14:paraId="4AF019DB" w14:textId="77777777" w:rsidR="006E778E" w:rsidRPr="009D0D9B" w:rsidRDefault="006E778E" w:rsidP="00161C32">
      <w:pPr>
        <w:pStyle w:val="BodyText"/>
        <w:numPr>
          <w:ilvl w:val="6"/>
          <w:numId w:val="32"/>
        </w:numPr>
        <w:tabs>
          <w:tab w:val="left" w:pos="851"/>
        </w:tabs>
        <w:ind w:left="284" w:hanging="7"/>
      </w:pPr>
      <w:r>
        <w:t>visu veidu pastētes, tostarp aknu pastētes.</w:t>
      </w:r>
    </w:p>
    <w:p w14:paraId="781CD6CC" w14:textId="77777777" w:rsidR="006E778E" w:rsidRPr="009D0D9B" w:rsidRDefault="006E778E" w:rsidP="00161C32">
      <w:pPr>
        <w:pStyle w:val="BodyText"/>
        <w:numPr>
          <w:ilvl w:val="6"/>
          <w:numId w:val="32"/>
        </w:numPr>
        <w:tabs>
          <w:tab w:val="left" w:pos="851"/>
        </w:tabs>
        <w:ind w:left="284" w:hanging="7"/>
      </w:pPr>
      <w:r>
        <w:t>gaļa rīvmaizē;</w:t>
      </w:r>
    </w:p>
    <w:p w14:paraId="05695410" w14:textId="77777777" w:rsidR="006E778E" w:rsidRPr="009D0D9B" w:rsidRDefault="006E778E" w:rsidP="00161C32">
      <w:pPr>
        <w:pStyle w:val="BodyText"/>
        <w:numPr>
          <w:ilvl w:val="6"/>
          <w:numId w:val="32"/>
        </w:numPr>
        <w:tabs>
          <w:tab w:val="left" w:pos="851"/>
        </w:tabs>
        <w:ind w:left="284" w:hanging="7"/>
      </w:pPr>
      <w:r>
        <w:t>citi izstrādājumi no gaļas, gaļas subproduktiem vai asinīm.</w:t>
      </w:r>
    </w:p>
    <w:p w14:paraId="34CA9858" w14:textId="77777777" w:rsidR="006E778E" w:rsidRDefault="006E778E" w:rsidP="006E778E">
      <w:pPr>
        <w:jc w:val="both"/>
        <w:rPr>
          <w:rFonts w:ascii="Times New Roman" w:hAnsi="Times New Roman" w:cs="Times New Roman"/>
          <w:noProof/>
          <w:sz w:val="24"/>
          <w:szCs w:val="24"/>
        </w:rPr>
      </w:pPr>
    </w:p>
    <w:p w14:paraId="5B433A17" w14:textId="77777777" w:rsidR="006E778E" w:rsidRPr="00BB4D3E" w:rsidRDefault="006E778E" w:rsidP="006E778E">
      <w:pPr>
        <w:pStyle w:val="BodyText"/>
        <w:rPr>
          <w:b/>
          <w:bCs/>
        </w:rPr>
      </w:pPr>
      <w:r>
        <w:rPr>
          <w:b/>
        </w:rPr>
        <w:t>01.1.2.5.1. Desas un līdzīgi izstrādājumi no gaļas, gaļas subproduktiem vai asinīm</w:t>
      </w:r>
    </w:p>
    <w:p w14:paraId="3D186131" w14:textId="77777777" w:rsidR="006E778E" w:rsidRPr="009D0D9B" w:rsidRDefault="006E778E" w:rsidP="006E778E">
      <w:pPr>
        <w:jc w:val="both"/>
        <w:rPr>
          <w:rFonts w:ascii="Times New Roman" w:eastAsia="Calibri" w:hAnsi="Times New Roman" w:cs="Times New Roman"/>
          <w:b/>
          <w:bCs/>
          <w:noProof/>
          <w:sz w:val="24"/>
          <w:szCs w:val="24"/>
        </w:rPr>
      </w:pPr>
    </w:p>
    <w:p w14:paraId="6B5570A9" w14:textId="77777777" w:rsidR="006E778E" w:rsidRPr="00BB4D3E" w:rsidRDefault="006E778E" w:rsidP="00CF0241">
      <w:pPr>
        <w:pStyle w:val="BodyText"/>
        <w:keepNext/>
        <w:keepLines/>
        <w:rPr>
          <w:b/>
          <w:bCs/>
        </w:rPr>
      </w:pPr>
      <w:r>
        <w:rPr>
          <w:b/>
        </w:rPr>
        <w:t>01.1.2.5.2. Konservēta gaļa</w:t>
      </w:r>
    </w:p>
    <w:p w14:paraId="47CFF7C2" w14:textId="77777777" w:rsidR="006E778E" w:rsidRPr="009D0D9B" w:rsidRDefault="006E778E" w:rsidP="00CF0241">
      <w:pPr>
        <w:keepNext/>
        <w:keepLines/>
        <w:jc w:val="both"/>
        <w:rPr>
          <w:rFonts w:ascii="Times New Roman" w:eastAsia="Calibri" w:hAnsi="Times New Roman" w:cs="Times New Roman"/>
          <w:b/>
          <w:bCs/>
          <w:noProof/>
          <w:sz w:val="24"/>
          <w:szCs w:val="24"/>
        </w:rPr>
      </w:pPr>
    </w:p>
    <w:p w14:paraId="1060AAC4" w14:textId="77777777" w:rsidR="006E778E" w:rsidRPr="009D0D9B" w:rsidRDefault="006E778E" w:rsidP="00CF0241">
      <w:pPr>
        <w:pStyle w:val="BodyText"/>
        <w:keepNext/>
        <w:keepLines/>
      </w:pPr>
      <w:r>
        <w:t>Visu dzīvnieku gaļa, parasti termiski apstrādāta un konservēta kārbā.</w:t>
      </w:r>
    </w:p>
    <w:p w14:paraId="6783DA26" w14:textId="77777777" w:rsidR="006E778E" w:rsidRPr="009D0D9B" w:rsidRDefault="006E778E" w:rsidP="006E778E">
      <w:pPr>
        <w:jc w:val="both"/>
        <w:rPr>
          <w:rFonts w:ascii="Times New Roman" w:eastAsia="Calibri" w:hAnsi="Times New Roman" w:cs="Times New Roman"/>
          <w:noProof/>
          <w:sz w:val="24"/>
          <w:szCs w:val="24"/>
        </w:rPr>
      </w:pPr>
    </w:p>
    <w:p w14:paraId="4854BF71" w14:textId="77777777" w:rsidR="006E778E" w:rsidRPr="00BB4D3E" w:rsidRDefault="006E778E" w:rsidP="006E778E">
      <w:pPr>
        <w:pStyle w:val="BodyText"/>
        <w:rPr>
          <w:b/>
          <w:bCs/>
        </w:rPr>
      </w:pPr>
      <w:r>
        <w:rPr>
          <w:b/>
        </w:rPr>
        <w:t>01.1.2.5.3. Pastēte, tostarp aknu pastēte</w:t>
      </w:r>
    </w:p>
    <w:p w14:paraId="76413182" w14:textId="77777777" w:rsidR="006E778E" w:rsidRPr="009D0D9B" w:rsidRDefault="006E778E" w:rsidP="006E778E">
      <w:pPr>
        <w:jc w:val="both"/>
        <w:rPr>
          <w:rFonts w:ascii="Times New Roman" w:eastAsia="Calibri" w:hAnsi="Times New Roman" w:cs="Times New Roman"/>
          <w:b/>
          <w:bCs/>
          <w:noProof/>
          <w:sz w:val="24"/>
          <w:szCs w:val="24"/>
        </w:rPr>
      </w:pPr>
    </w:p>
    <w:p w14:paraId="3E1531CD" w14:textId="77777777" w:rsidR="006E778E" w:rsidRPr="009D0D9B" w:rsidRDefault="006E778E" w:rsidP="006E778E">
      <w:pPr>
        <w:pStyle w:val="BodyText"/>
      </w:pPr>
      <w:r>
        <w:t>Visu veidu pastēte, tostarp aknu pastēte.</w:t>
      </w:r>
    </w:p>
    <w:p w14:paraId="4E245CC3" w14:textId="77777777" w:rsidR="006E778E" w:rsidRPr="009D0D9B" w:rsidRDefault="006E778E" w:rsidP="006E778E">
      <w:pPr>
        <w:jc w:val="both"/>
        <w:rPr>
          <w:rFonts w:ascii="Times New Roman" w:eastAsia="Calibri" w:hAnsi="Times New Roman" w:cs="Times New Roman"/>
          <w:noProof/>
          <w:sz w:val="24"/>
          <w:szCs w:val="24"/>
        </w:rPr>
      </w:pPr>
    </w:p>
    <w:p w14:paraId="64079621" w14:textId="77777777" w:rsidR="006E778E" w:rsidRPr="00BB4D3E" w:rsidRDefault="006E778E" w:rsidP="006E778E">
      <w:pPr>
        <w:pStyle w:val="BodyText"/>
        <w:rPr>
          <w:b/>
          <w:bCs/>
        </w:rPr>
      </w:pPr>
      <w:r>
        <w:rPr>
          <w:b/>
        </w:rPr>
        <w:t>01.1.2.5.9. Citi citur neklasificēti izstrādājumi no gaļas, subproduktiem vai asinīm</w:t>
      </w:r>
    </w:p>
    <w:p w14:paraId="12176268" w14:textId="77777777" w:rsidR="006E778E" w:rsidRPr="009D0D9B" w:rsidRDefault="006E778E" w:rsidP="006E778E">
      <w:pPr>
        <w:jc w:val="both"/>
        <w:rPr>
          <w:rFonts w:ascii="Times New Roman" w:eastAsia="Calibri" w:hAnsi="Times New Roman" w:cs="Times New Roman"/>
          <w:b/>
          <w:bCs/>
          <w:noProof/>
          <w:sz w:val="24"/>
          <w:szCs w:val="24"/>
        </w:rPr>
      </w:pPr>
    </w:p>
    <w:p w14:paraId="2626F145" w14:textId="77777777" w:rsidR="006E778E" w:rsidRPr="009D0D9B" w:rsidRDefault="006E778E" w:rsidP="006E778E">
      <w:pPr>
        <w:pStyle w:val="BodyText"/>
      </w:pPr>
      <w:r>
        <w:t>Ietilpst:</w:t>
      </w:r>
    </w:p>
    <w:p w14:paraId="3F02B477" w14:textId="77777777" w:rsidR="006E778E" w:rsidRPr="009D0D9B" w:rsidRDefault="006E778E" w:rsidP="006E778E">
      <w:pPr>
        <w:jc w:val="both"/>
        <w:rPr>
          <w:rFonts w:ascii="Times New Roman" w:eastAsia="Calibri" w:hAnsi="Times New Roman" w:cs="Times New Roman"/>
          <w:noProof/>
          <w:sz w:val="24"/>
          <w:szCs w:val="24"/>
        </w:rPr>
      </w:pPr>
    </w:p>
    <w:p w14:paraId="65D20F3F" w14:textId="77777777" w:rsidR="006E778E" w:rsidRPr="009D0D9B" w:rsidRDefault="006E778E" w:rsidP="00161C32">
      <w:pPr>
        <w:pStyle w:val="BodyText"/>
        <w:numPr>
          <w:ilvl w:val="6"/>
          <w:numId w:val="32"/>
        </w:numPr>
        <w:tabs>
          <w:tab w:val="left" w:pos="851"/>
        </w:tabs>
        <w:ind w:left="284" w:hanging="7"/>
      </w:pPr>
      <w:r>
        <w:t>marinēta gaļa;</w:t>
      </w:r>
    </w:p>
    <w:p w14:paraId="469FD1CE" w14:textId="77777777" w:rsidR="006E778E" w:rsidRPr="009D0D9B" w:rsidRDefault="006E778E" w:rsidP="00161C32">
      <w:pPr>
        <w:pStyle w:val="BodyText"/>
        <w:numPr>
          <w:ilvl w:val="6"/>
          <w:numId w:val="32"/>
        </w:numPr>
        <w:tabs>
          <w:tab w:val="left" w:pos="851"/>
        </w:tabs>
        <w:ind w:left="284" w:hanging="7"/>
      </w:pPr>
      <w:r>
        <w:t>gaļas ekstrakti, gaļas sulas;</w:t>
      </w:r>
    </w:p>
    <w:p w14:paraId="7C40B794" w14:textId="77777777" w:rsidR="006E778E" w:rsidRPr="009D0D9B" w:rsidRDefault="006E778E" w:rsidP="00161C32">
      <w:pPr>
        <w:pStyle w:val="BodyText"/>
        <w:numPr>
          <w:ilvl w:val="6"/>
          <w:numId w:val="32"/>
        </w:numPr>
        <w:tabs>
          <w:tab w:val="left" w:pos="851"/>
        </w:tabs>
        <w:ind w:left="284" w:hanging="7"/>
      </w:pPr>
      <w:r>
        <w:t>jaukta maltā gaļa no dažādiem gaļas veidiem;</w:t>
      </w:r>
    </w:p>
    <w:p w14:paraId="59CFB09C" w14:textId="77777777" w:rsidR="006E778E" w:rsidRPr="009D0D9B" w:rsidRDefault="006E778E" w:rsidP="00161C32">
      <w:pPr>
        <w:pStyle w:val="BodyText"/>
        <w:numPr>
          <w:ilvl w:val="6"/>
          <w:numId w:val="32"/>
        </w:numPr>
        <w:tabs>
          <w:tab w:val="left" w:pos="851"/>
        </w:tabs>
        <w:ind w:left="284" w:hanging="7"/>
      </w:pPr>
      <w:r>
        <w:lastRenderedPageBreak/>
        <w:t>gaļa rīvmaizē;</w:t>
      </w:r>
    </w:p>
    <w:p w14:paraId="0FB736A7" w14:textId="77777777" w:rsidR="006E778E" w:rsidRPr="009D0D9B" w:rsidRDefault="006E778E" w:rsidP="00161C32">
      <w:pPr>
        <w:pStyle w:val="BodyText"/>
        <w:numPr>
          <w:ilvl w:val="6"/>
          <w:numId w:val="32"/>
        </w:numPr>
        <w:tabs>
          <w:tab w:val="left" w:pos="851"/>
        </w:tabs>
        <w:ind w:left="284" w:hanging="7"/>
      </w:pPr>
      <w:r>
        <w:t>citi izstrādājumi no gaļas, gaļas subproduktiem vai asinīm.</w:t>
      </w:r>
    </w:p>
    <w:p w14:paraId="02B86051" w14:textId="77777777" w:rsidR="006E778E" w:rsidRPr="009D0D9B" w:rsidRDefault="006E778E" w:rsidP="006E778E">
      <w:pPr>
        <w:jc w:val="both"/>
        <w:rPr>
          <w:rFonts w:ascii="Times New Roman" w:eastAsia="Calibri" w:hAnsi="Times New Roman" w:cs="Times New Roman"/>
          <w:noProof/>
          <w:sz w:val="24"/>
          <w:szCs w:val="24"/>
        </w:rPr>
      </w:pPr>
    </w:p>
    <w:p w14:paraId="7653A704" w14:textId="77777777" w:rsidR="006E778E" w:rsidRPr="00BB4D3E" w:rsidRDefault="006E778E" w:rsidP="006E778E">
      <w:pPr>
        <w:pStyle w:val="BodyText"/>
        <w:rPr>
          <w:b/>
          <w:bCs/>
        </w:rPr>
      </w:pPr>
      <w:r>
        <w:rPr>
          <w:b/>
        </w:rPr>
        <w:t>01.1.3. Zivis un citas jūras veltes (</w:t>
      </w:r>
      <w:r>
        <w:rPr>
          <w:b/>
          <w:i/>
          <w:iCs/>
        </w:rPr>
        <w:t>ND</w:t>
      </w:r>
      <w:r>
        <w:rPr>
          <w:b/>
        </w:rPr>
        <w:t>)</w:t>
      </w:r>
    </w:p>
    <w:p w14:paraId="023B2903" w14:textId="77777777" w:rsidR="006E778E" w:rsidRPr="009D0D9B" w:rsidRDefault="006E778E" w:rsidP="006E778E">
      <w:pPr>
        <w:jc w:val="both"/>
        <w:rPr>
          <w:rFonts w:ascii="Times New Roman" w:eastAsia="Calibri" w:hAnsi="Times New Roman" w:cs="Times New Roman"/>
          <w:b/>
          <w:bCs/>
          <w:noProof/>
          <w:sz w:val="24"/>
          <w:szCs w:val="24"/>
        </w:rPr>
      </w:pPr>
    </w:p>
    <w:p w14:paraId="32A11981" w14:textId="77777777" w:rsidR="006E778E" w:rsidRPr="009D0D9B" w:rsidRDefault="006E778E" w:rsidP="006E778E">
      <w:pPr>
        <w:pStyle w:val="BodyText"/>
      </w:pPr>
      <w:r>
        <w:t>Zivis un citas jūras veltes, kas iegūtas vai audzētas saldūdenī un jūrā, piemēram, vēžveidīgie, gliemji un citi ūdens bezmugurkaulnieki, nedalīti vai to daļas (t. i., izcirtņi, filejas, malta vai nemalta gaļa), tostarp aknas, ikri, spuras, zivju milti un citi subprodukti.</w:t>
      </w:r>
    </w:p>
    <w:p w14:paraId="695C334B" w14:textId="77777777" w:rsidR="006E778E" w:rsidRPr="009D0D9B" w:rsidRDefault="006E778E" w:rsidP="006E778E">
      <w:pPr>
        <w:jc w:val="both"/>
        <w:rPr>
          <w:rFonts w:ascii="Times New Roman" w:eastAsia="Calibri" w:hAnsi="Times New Roman" w:cs="Times New Roman"/>
          <w:noProof/>
          <w:sz w:val="24"/>
          <w:szCs w:val="24"/>
        </w:rPr>
      </w:pPr>
    </w:p>
    <w:p w14:paraId="1128B564" w14:textId="77777777" w:rsidR="006E778E" w:rsidRPr="009D0D9B" w:rsidRDefault="006E778E" w:rsidP="006E778E">
      <w:pPr>
        <w:pStyle w:val="BodyText"/>
      </w:pPr>
      <w:r>
        <w:t>Ietilpst:</w:t>
      </w:r>
    </w:p>
    <w:p w14:paraId="61C37B71" w14:textId="77777777" w:rsidR="006E778E" w:rsidRPr="009D0D9B" w:rsidRDefault="006E778E" w:rsidP="006E778E">
      <w:pPr>
        <w:jc w:val="both"/>
        <w:rPr>
          <w:rFonts w:ascii="Times New Roman" w:eastAsia="Calibri" w:hAnsi="Times New Roman" w:cs="Times New Roman"/>
          <w:noProof/>
          <w:sz w:val="24"/>
          <w:szCs w:val="24"/>
        </w:rPr>
      </w:pPr>
    </w:p>
    <w:p w14:paraId="23638E25" w14:textId="77777777" w:rsidR="006E778E" w:rsidRPr="009D0D9B" w:rsidRDefault="006E778E" w:rsidP="00161C32">
      <w:pPr>
        <w:pStyle w:val="BodyText"/>
        <w:numPr>
          <w:ilvl w:val="6"/>
          <w:numId w:val="32"/>
        </w:numPr>
        <w:tabs>
          <w:tab w:val="left" w:pos="851"/>
        </w:tabs>
        <w:ind w:left="284" w:hanging="7"/>
      </w:pPr>
      <w:r>
        <w:t>ūdens bruņurupuči;</w:t>
      </w:r>
    </w:p>
    <w:p w14:paraId="3D50F117" w14:textId="77777777" w:rsidR="006E778E" w:rsidRPr="009D0D9B" w:rsidRDefault="006E778E" w:rsidP="00161C32">
      <w:pPr>
        <w:pStyle w:val="BodyText"/>
        <w:numPr>
          <w:ilvl w:val="6"/>
          <w:numId w:val="32"/>
        </w:numPr>
        <w:tabs>
          <w:tab w:val="left" w:pos="851"/>
        </w:tabs>
        <w:ind w:left="284" w:hanging="7"/>
      </w:pPr>
      <w:r>
        <w:t>citi ēdami ūdens bezmugurkaulnieki un dzīvnieki, piemēram, jūras gurķi, jūras eži, ascīdijas un medūzas.</w:t>
      </w:r>
    </w:p>
    <w:p w14:paraId="653DDC6A" w14:textId="77777777" w:rsidR="006E778E" w:rsidRPr="009D0D9B" w:rsidRDefault="006E778E" w:rsidP="006E778E">
      <w:pPr>
        <w:jc w:val="both"/>
        <w:rPr>
          <w:rFonts w:ascii="Times New Roman" w:eastAsia="Calibri" w:hAnsi="Times New Roman" w:cs="Times New Roman"/>
          <w:noProof/>
          <w:sz w:val="24"/>
          <w:szCs w:val="24"/>
        </w:rPr>
      </w:pPr>
    </w:p>
    <w:p w14:paraId="113DBF4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8DFC86F" w14:textId="77777777" w:rsidR="006E778E" w:rsidRPr="009D0D9B" w:rsidRDefault="006E778E" w:rsidP="006E778E">
      <w:pPr>
        <w:jc w:val="both"/>
        <w:rPr>
          <w:rFonts w:ascii="Times New Roman" w:eastAsia="Calibri" w:hAnsi="Times New Roman" w:cs="Times New Roman"/>
          <w:i/>
          <w:noProof/>
          <w:sz w:val="24"/>
          <w:szCs w:val="24"/>
        </w:rPr>
      </w:pPr>
    </w:p>
    <w:p w14:paraId="0C19024D" w14:textId="77777777" w:rsidR="006E778E" w:rsidRPr="00396FB7" w:rsidRDefault="006E778E" w:rsidP="00161C32">
      <w:pPr>
        <w:pStyle w:val="BodyText"/>
        <w:numPr>
          <w:ilvl w:val="6"/>
          <w:numId w:val="32"/>
        </w:numPr>
        <w:tabs>
          <w:tab w:val="left" w:pos="851"/>
        </w:tabs>
        <w:ind w:left="284" w:hanging="7"/>
        <w:rPr>
          <w:i/>
          <w:iCs/>
        </w:rPr>
      </w:pPr>
      <w:r>
        <w:rPr>
          <w:i/>
        </w:rPr>
        <w:t>jūras zīdītāji, vardes un sauszemes gliemeži (01.1.2.1, 01.1.2.2, 01.1.2.3);</w:t>
      </w:r>
    </w:p>
    <w:p w14:paraId="3679EB63" w14:textId="77777777" w:rsidR="006E778E" w:rsidRPr="00396FB7" w:rsidRDefault="006E778E" w:rsidP="00161C32">
      <w:pPr>
        <w:pStyle w:val="BodyText"/>
        <w:numPr>
          <w:ilvl w:val="6"/>
          <w:numId w:val="32"/>
        </w:numPr>
        <w:tabs>
          <w:tab w:val="left" w:pos="851"/>
        </w:tabs>
        <w:ind w:left="284" w:hanging="7"/>
        <w:rPr>
          <w:i/>
          <w:iCs/>
        </w:rPr>
      </w:pPr>
      <w:r>
        <w:rPr>
          <w:i/>
        </w:rPr>
        <w:t>jūras zāles un citi ūdensaugi (01.1.7.4).</w:t>
      </w:r>
    </w:p>
    <w:p w14:paraId="7E47FD44" w14:textId="77777777" w:rsidR="006E778E" w:rsidRPr="009D0D9B" w:rsidRDefault="006E778E" w:rsidP="006E778E">
      <w:pPr>
        <w:jc w:val="both"/>
        <w:rPr>
          <w:rFonts w:ascii="Times New Roman" w:eastAsia="Calibri" w:hAnsi="Times New Roman" w:cs="Times New Roman"/>
          <w:i/>
          <w:noProof/>
          <w:sz w:val="24"/>
          <w:szCs w:val="24"/>
        </w:rPr>
      </w:pPr>
    </w:p>
    <w:p w14:paraId="2ACC24C6" w14:textId="77777777" w:rsidR="006E778E" w:rsidRPr="00BB4D3E" w:rsidRDefault="006E778E" w:rsidP="006E778E">
      <w:pPr>
        <w:pStyle w:val="BodyText"/>
        <w:rPr>
          <w:b/>
          <w:bCs/>
        </w:rPr>
      </w:pPr>
      <w:r>
        <w:rPr>
          <w:b/>
        </w:rPr>
        <w:t>01.1.3.1. Zivis – dzīvas, svaigas, atdzesētas vai saldētas (</w:t>
      </w:r>
      <w:r>
        <w:rPr>
          <w:b/>
          <w:i/>
          <w:iCs/>
        </w:rPr>
        <w:t>ND</w:t>
      </w:r>
      <w:r>
        <w:rPr>
          <w:b/>
        </w:rPr>
        <w:t>)</w:t>
      </w:r>
    </w:p>
    <w:p w14:paraId="74AB7833" w14:textId="77777777" w:rsidR="006E778E" w:rsidRPr="009D0D9B" w:rsidRDefault="006E778E" w:rsidP="006E778E">
      <w:pPr>
        <w:jc w:val="both"/>
        <w:rPr>
          <w:rFonts w:ascii="Times New Roman" w:eastAsia="Calibri" w:hAnsi="Times New Roman" w:cs="Times New Roman"/>
          <w:b/>
          <w:bCs/>
          <w:noProof/>
          <w:sz w:val="24"/>
          <w:szCs w:val="24"/>
        </w:rPr>
      </w:pPr>
    </w:p>
    <w:p w14:paraId="712F262C" w14:textId="77777777" w:rsidR="006E778E" w:rsidRPr="009D0D9B" w:rsidRDefault="006E778E" w:rsidP="006E778E">
      <w:pPr>
        <w:pStyle w:val="BodyText"/>
      </w:pPr>
      <w:r>
        <w:t>Dzīvas, svaigas, atdzesētas vai saldētas zivis.</w:t>
      </w:r>
    </w:p>
    <w:p w14:paraId="38D86AAF" w14:textId="77777777" w:rsidR="006E778E" w:rsidRPr="009D0D9B" w:rsidRDefault="006E778E" w:rsidP="006E778E">
      <w:pPr>
        <w:jc w:val="both"/>
        <w:rPr>
          <w:rFonts w:ascii="Times New Roman" w:eastAsia="Calibri" w:hAnsi="Times New Roman" w:cs="Times New Roman"/>
          <w:noProof/>
          <w:sz w:val="24"/>
          <w:szCs w:val="24"/>
        </w:rPr>
      </w:pPr>
    </w:p>
    <w:p w14:paraId="6181896C" w14:textId="77777777" w:rsidR="006E778E" w:rsidRPr="009D0D9B" w:rsidRDefault="006E778E" w:rsidP="006E778E">
      <w:pPr>
        <w:pStyle w:val="BodyText"/>
      </w:pPr>
      <w:r>
        <w:t>Ietilpst:</w:t>
      </w:r>
    </w:p>
    <w:p w14:paraId="4181E9DF" w14:textId="77777777" w:rsidR="006E778E" w:rsidRPr="009D0D9B" w:rsidRDefault="006E778E" w:rsidP="006E778E">
      <w:pPr>
        <w:jc w:val="both"/>
        <w:rPr>
          <w:rFonts w:ascii="Times New Roman" w:eastAsia="Calibri" w:hAnsi="Times New Roman" w:cs="Times New Roman"/>
          <w:noProof/>
          <w:sz w:val="24"/>
          <w:szCs w:val="24"/>
        </w:rPr>
      </w:pPr>
    </w:p>
    <w:p w14:paraId="2FF5F098" w14:textId="77777777" w:rsidR="006E778E" w:rsidRPr="009D0D9B" w:rsidRDefault="006E778E" w:rsidP="00161C32">
      <w:pPr>
        <w:pStyle w:val="BodyText"/>
        <w:numPr>
          <w:ilvl w:val="6"/>
          <w:numId w:val="32"/>
        </w:numPr>
        <w:tabs>
          <w:tab w:val="left" w:pos="851"/>
        </w:tabs>
        <w:ind w:left="284" w:hanging="7"/>
      </w:pPr>
      <w:r>
        <w:t>dzīvas zivis, kas paredzētas lietošanai pārtikā;</w:t>
      </w:r>
    </w:p>
    <w:p w14:paraId="091BD63B" w14:textId="77777777" w:rsidR="006E778E" w:rsidRPr="009D0D9B" w:rsidRDefault="006E778E" w:rsidP="00161C32">
      <w:pPr>
        <w:pStyle w:val="BodyText"/>
        <w:numPr>
          <w:ilvl w:val="6"/>
          <w:numId w:val="32"/>
        </w:numPr>
        <w:tabs>
          <w:tab w:val="left" w:pos="851"/>
        </w:tabs>
        <w:ind w:left="284" w:hanging="7"/>
      </w:pPr>
      <w:r>
        <w:t>svaigas, atdzesētas vai saldētas zivis;</w:t>
      </w:r>
    </w:p>
    <w:p w14:paraId="0BF65533" w14:textId="77777777" w:rsidR="006E778E" w:rsidRPr="009D0D9B" w:rsidRDefault="006E778E" w:rsidP="00161C32">
      <w:pPr>
        <w:pStyle w:val="BodyText"/>
        <w:numPr>
          <w:ilvl w:val="6"/>
          <w:numId w:val="32"/>
        </w:numPr>
        <w:tabs>
          <w:tab w:val="left" w:pos="851"/>
        </w:tabs>
        <w:ind w:left="284" w:hanging="7"/>
      </w:pPr>
      <w:r>
        <w:t>svaigas, atdzesētas vai saldētas zivju filejas un gaļa (malta vai nemalta).</w:t>
      </w:r>
    </w:p>
    <w:p w14:paraId="042F4F1C" w14:textId="77777777" w:rsidR="006E778E" w:rsidRPr="009D0D9B" w:rsidRDefault="006E778E" w:rsidP="006E778E">
      <w:pPr>
        <w:jc w:val="both"/>
        <w:rPr>
          <w:rFonts w:ascii="Times New Roman" w:eastAsia="Calibri" w:hAnsi="Times New Roman" w:cs="Times New Roman"/>
          <w:noProof/>
          <w:sz w:val="24"/>
          <w:szCs w:val="24"/>
        </w:rPr>
      </w:pPr>
    </w:p>
    <w:p w14:paraId="25FAA6E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BE11168" w14:textId="77777777" w:rsidR="006E778E" w:rsidRPr="009D0D9B" w:rsidRDefault="006E778E" w:rsidP="006E778E">
      <w:pPr>
        <w:jc w:val="both"/>
        <w:rPr>
          <w:rFonts w:ascii="Times New Roman" w:eastAsia="Calibri" w:hAnsi="Times New Roman" w:cs="Times New Roman"/>
          <w:i/>
          <w:noProof/>
          <w:sz w:val="24"/>
          <w:szCs w:val="24"/>
        </w:rPr>
      </w:pPr>
    </w:p>
    <w:p w14:paraId="24658C70" w14:textId="77777777" w:rsidR="006E778E" w:rsidRPr="00276E54" w:rsidRDefault="006E778E" w:rsidP="00161C32">
      <w:pPr>
        <w:pStyle w:val="BodyText"/>
        <w:numPr>
          <w:ilvl w:val="6"/>
          <w:numId w:val="32"/>
        </w:numPr>
        <w:tabs>
          <w:tab w:val="left" w:pos="851"/>
        </w:tabs>
        <w:ind w:left="284" w:hanging="7"/>
        <w:rPr>
          <w:i/>
          <w:iCs/>
        </w:rPr>
      </w:pPr>
      <w:r>
        <w:rPr>
          <w:i/>
        </w:rPr>
        <w:t>aknas, ikri, spuras un citi subprodukti (01.1.3.7).</w:t>
      </w:r>
    </w:p>
    <w:p w14:paraId="66C96D5E" w14:textId="77777777" w:rsidR="006E778E" w:rsidRPr="009D0D9B" w:rsidRDefault="006E778E" w:rsidP="006E778E">
      <w:pPr>
        <w:jc w:val="both"/>
        <w:rPr>
          <w:rFonts w:ascii="Times New Roman" w:eastAsia="Calibri" w:hAnsi="Times New Roman" w:cs="Times New Roman"/>
          <w:i/>
          <w:noProof/>
          <w:sz w:val="24"/>
          <w:szCs w:val="24"/>
        </w:rPr>
      </w:pPr>
    </w:p>
    <w:p w14:paraId="58759054" w14:textId="77777777" w:rsidR="006E778E" w:rsidRPr="00BB4D3E" w:rsidRDefault="006E778E" w:rsidP="00006A64">
      <w:pPr>
        <w:pStyle w:val="BodyText"/>
        <w:keepNext/>
        <w:keepLines/>
        <w:numPr>
          <w:ilvl w:val="1"/>
          <w:numId w:val="41"/>
        </w:numPr>
        <w:rPr>
          <w:b/>
          <w:bCs/>
        </w:rPr>
      </w:pPr>
      <w:r>
        <w:rPr>
          <w:b/>
        </w:rPr>
        <w:t>01.1.3.1.1. Saldūdens zivis – dzīvas, svaigas, atdzesētas vai saldētas</w:t>
      </w:r>
    </w:p>
    <w:p w14:paraId="312ED6E9" w14:textId="77777777" w:rsidR="006E778E" w:rsidRPr="009D0D9B" w:rsidRDefault="006E778E" w:rsidP="00006A64">
      <w:pPr>
        <w:keepNext/>
        <w:keepLines/>
        <w:jc w:val="both"/>
        <w:rPr>
          <w:rFonts w:ascii="Times New Roman" w:eastAsia="Calibri" w:hAnsi="Times New Roman" w:cs="Times New Roman"/>
          <w:b/>
          <w:bCs/>
          <w:noProof/>
          <w:sz w:val="24"/>
          <w:szCs w:val="24"/>
        </w:rPr>
      </w:pPr>
    </w:p>
    <w:p w14:paraId="6CF76DCD" w14:textId="77777777" w:rsidR="006E778E" w:rsidRPr="009D0D9B" w:rsidRDefault="006E778E" w:rsidP="00006A64">
      <w:pPr>
        <w:pStyle w:val="BodyText"/>
        <w:keepNext/>
        <w:keepLines/>
      </w:pPr>
      <w:r>
        <w:t>Ietilpst:</w:t>
      </w:r>
    </w:p>
    <w:p w14:paraId="6B3C4469" w14:textId="77777777" w:rsidR="006E778E" w:rsidRPr="009D0D9B" w:rsidRDefault="006E778E" w:rsidP="006E778E">
      <w:pPr>
        <w:jc w:val="both"/>
        <w:rPr>
          <w:rFonts w:ascii="Times New Roman" w:eastAsia="Calibri" w:hAnsi="Times New Roman" w:cs="Times New Roman"/>
          <w:noProof/>
          <w:sz w:val="24"/>
          <w:szCs w:val="24"/>
        </w:rPr>
      </w:pPr>
    </w:p>
    <w:p w14:paraId="02196290" w14:textId="77777777" w:rsidR="006E778E" w:rsidRPr="009D0D9B" w:rsidRDefault="006E778E" w:rsidP="00161C32">
      <w:pPr>
        <w:pStyle w:val="BodyText"/>
        <w:numPr>
          <w:ilvl w:val="6"/>
          <w:numId w:val="32"/>
        </w:numPr>
        <w:tabs>
          <w:tab w:val="left" w:pos="851"/>
        </w:tabs>
        <w:ind w:left="284" w:hanging="7"/>
      </w:pPr>
      <w:r>
        <w:t>tilapijas, sami (tostarp pangasijas), karpas, Nīlas asari un zuši, dzīvi, svaigi, atdzesēti vai saldēti.</w:t>
      </w:r>
    </w:p>
    <w:p w14:paraId="22E6EFE0" w14:textId="77777777" w:rsidR="006E778E" w:rsidRDefault="006E778E" w:rsidP="006E778E">
      <w:pPr>
        <w:jc w:val="both"/>
        <w:rPr>
          <w:rFonts w:ascii="Times New Roman" w:hAnsi="Times New Roman" w:cs="Times New Roman"/>
          <w:noProof/>
          <w:sz w:val="24"/>
          <w:szCs w:val="24"/>
        </w:rPr>
      </w:pPr>
    </w:p>
    <w:p w14:paraId="108D3BBF" w14:textId="77777777" w:rsidR="006E778E" w:rsidRPr="00BB4D3E" w:rsidRDefault="006E778E" w:rsidP="006E778E">
      <w:pPr>
        <w:pStyle w:val="BodyText"/>
        <w:rPr>
          <w:b/>
          <w:bCs/>
        </w:rPr>
      </w:pPr>
      <w:r>
        <w:rPr>
          <w:b/>
        </w:rPr>
        <w:t>01.1.3.1.2. Lašveidīgās zivis – dzīvas, svaigas, atdzesētas vai saldētas</w:t>
      </w:r>
    </w:p>
    <w:p w14:paraId="1539D0ED" w14:textId="77777777" w:rsidR="006E778E" w:rsidRPr="009D0D9B" w:rsidRDefault="006E778E" w:rsidP="006E778E">
      <w:pPr>
        <w:jc w:val="both"/>
        <w:rPr>
          <w:rFonts w:ascii="Times New Roman" w:eastAsia="Calibri" w:hAnsi="Times New Roman" w:cs="Times New Roman"/>
          <w:b/>
          <w:bCs/>
          <w:noProof/>
          <w:sz w:val="24"/>
          <w:szCs w:val="24"/>
        </w:rPr>
      </w:pPr>
    </w:p>
    <w:p w14:paraId="6610D2F6" w14:textId="77777777" w:rsidR="006E778E" w:rsidRPr="009D0D9B" w:rsidRDefault="006E778E" w:rsidP="006E778E">
      <w:pPr>
        <w:pStyle w:val="BodyText"/>
      </w:pPr>
      <w:r>
        <w:t>Ietilpst:</w:t>
      </w:r>
    </w:p>
    <w:p w14:paraId="2E7A106B" w14:textId="77777777" w:rsidR="006E778E" w:rsidRPr="009D0D9B" w:rsidRDefault="006E778E" w:rsidP="006E778E">
      <w:pPr>
        <w:jc w:val="both"/>
        <w:rPr>
          <w:rFonts w:ascii="Times New Roman" w:eastAsia="Calibri" w:hAnsi="Times New Roman" w:cs="Times New Roman"/>
          <w:noProof/>
          <w:sz w:val="24"/>
          <w:szCs w:val="24"/>
        </w:rPr>
      </w:pPr>
    </w:p>
    <w:p w14:paraId="1BD4A5AD" w14:textId="77777777" w:rsidR="006E778E" w:rsidRPr="009D0D9B" w:rsidRDefault="006E778E" w:rsidP="00161C32">
      <w:pPr>
        <w:pStyle w:val="BodyText"/>
        <w:numPr>
          <w:ilvl w:val="6"/>
          <w:numId w:val="32"/>
        </w:numPr>
        <w:tabs>
          <w:tab w:val="left" w:pos="851"/>
        </w:tabs>
        <w:ind w:left="284" w:hanging="7"/>
      </w:pPr>
      <w:r>
        <w:t>dzīvi, svaigi, atdzesēti vai saldēti laši un foreles;</w:t>
      </w:r>
    </w:p>
    <w:p w14:paraId="47E4984B" w14:textId="77777777" w:rsidR="006E778E" w:rsidRPr="009D0D9B" w:rsidRDefault="006E778E" w:rsidP="006E778E">
      <w:pPr>
        <w:jc w:val="both"/>
        <w:rPr>
          <w:rFonts w:ascii="Times New Roman" w:eastAsia="Calibri" w:hAnsi="Times New Roman" w:cs="Times New Roman"/>
          <w:noProof/>
          <w:sz w:val="24"/>
          <w:szCs w:val="24"/>
        </w:rPr>
      </w:pPr>
    </w:p>
    <w:p w14:paraId="27B342CC" w14:textId="77777777" w:rsidR="006E778E" w:rsidRPr="00BB4D3E" w:rsidRDefault="006E778E" w:rsidP="00EA301A">
      <w:pPr>
        <w:pStyle w:val="BodyText"/>
        <w:keepNext/>
        <w:rPr>
          <w:b/>
          <w:bCs/>
        </w:rPr>
      </w:pPr>
      <w:r>
        <w:rPr>
          <w:b/>
        </w:rPr>
        <w:lastRenderedPageBreak/>
        <w:t>01.1.3.1.3. Plekstveidīgās zivis – dzīvas, svaigas, atdzesētas vai saldētas</w:t>
      </w:r>
    </w:p>
    <w:p w14:paraId="231665E0" w14:textId="77777777" w:rsidR="006E778E" w:rsidRPr="00EC2035" w:rsidRDefault="006E778E" w:rsidP="00EA301A">
      <w:pPr>
        <w:keepNext/>
        <w:jc w:val="both"/>
        <w:rPr>
          <w:rFonts w:ascii="Times New Roman" w:eastAsia="Calibri" w:hAnsi="Times New Roman" w:cs="Times New Roman"/>
          <w:noProof/>
          <w:sz w:val="24"/>
          <w:szCs w:val="24"/>
        </w:rPr>
      </w:pPr>
    </w:p>
    <w:p w14:paraId="2D4F0D14" w14:textId="77777777" w:rsidR="006E778E" w:rsidRPr="009D0D9B" w:rsidRDefault="006E778E" w:rsidP="00EA301A">
      <w:pPr>
        <w:pStyle w:val="BodyText"/>
        <w:keepNext/>
      </w:pPr>
      <w:r>
        <w:t>Ietilpst:</w:t>
      </w:r>
    </w:p>
    <w:p w14:paraId="4CB595C7" w14:textId="77777777" w:rsidR="006E778E" w:rsidRPr="009D0D9B" w:rsidRDefault="006E778E" w:rsidP="00EA301A">
      <w:pPr>
        <w:keepNext/>
        <w:jc w:val="both"/>
        <w:rPr>
          <w:rFonts w:ascii="Times New Roman" w:eastAsia="Calibri" w:hAnsi="Times New Roman" w:cs="Times New Roman"/>
          <w:noProof/>
          <w:sz w:val="24"/>
          <w:szCs w:val="24"/>
        </w:rPr>
      </w:pPr>
    </w:p>
    <w:p w14:paraId="6D3FC124" w14:textId="77777777" w:rsidR="006E778E" w:rsidRPr="009D0D9B" w:rsidRDefault="006E778E" w:rsidP="00EA301A">
      <w:pPr>
        <w:pStyle w:val="BodyText"/>
        <w:keepNext/>
        <w:numPr>
          <w:ilvl w:val="6"/>
          <w:numId w:val="32"/>
        </w:numPr>
        <w:tabs>
          <w:tab w:val="left" w:pos="851"/>
        </w:tabs>
        <w:ind w:left="284" w:hanging="7"/>
      </w:pPr>
      <w:r>
        <w:t>dzīvas, svaigas, atdzesētas vai saldētas butes, akmeņplekstes, paltusi un jūras zeltplekstes.</w:t>
      </w:r>
    </w:p>
    <w:p w14:paraId="41E177B7" w14:textId="77777777" w:rsidR="006E778E" w:rsidRPr="009D0D9B" w:rsidRDefault="006E778E" w:rsidP="006E778E">
      <w:pPr>
        <w:jc w:val="both"/>
        <w:rPr>
          <w:rFonts w:ascii="Times New Roman" w:eastAsia="Calibri" w:hAnsi="Times New Roman" w:cs="Times New Roman"/>
          <w:noProof/>
          <w:sz w:val="24"/>
          <w:szCs w:val="24"/>
        </w:rPr>
      </w:pPr>
    </w:p>
    <w:p w14:paraId="01BA8838" w14:textId="77777777" w:rsidR="006E778E" w:rsidRPr="00BB4D3E" w:rsidRDefault="006E778E" w:rsidP="006E778E">
      <w:pPr>
        <w:pStyle w:val="BodyText"/>
        <w:rPr>
          <w:b/>
          <w:bCs/>
        </w:rPr>
      </w:pPr>
      <w:r>
        <w:rPr>
          <w:b/>
        </w:rPr>
        <w:t>01.1.3.1.4. Mencveidīgās zivis – dzīvas, svaigas, atdzesētas vai saldētas</w:t>
      </w:r>
    </w:p>
    <w:p w14:paraId="6C086C90" w14:textId="77777777" w:rsidR="006E778E" w:rsidRPr="009D0D9B" w:rsidRDefault="006E778E" w:rsidP="006E778E">
      <w:pPr>
        <w:jc w:val="both"/>
        <w:rPr>
          <w:rFonts w:ascii="Times New Roman" w:eastAsia="Calibri" w:hAnsi="Times New Roman" w:cs="Times New Roman"/>
          <w:b/>
          <w:bCs/>
          <w:noProof/>
          <w:sz w:val="24"/>
          <w:szCs w:val="24"/>
        </w:rPr>
      </w:pPr>
    </w:p>
    <w:p w14:paraId="1A39AE34" w14:textId="77777777" w:rsidR="006E778E" w:rsidRPr="009D0D9B" w:rsidRDefault="006E778E" w:rsidP="006E778E">
      <w:pPr>
        <w:pStyle w:val="BodyText"/>
      </w:pPr>
      <w:r>
        <w:t>Ietilpst:</w:t>
      </w:r>
    </w:p>
    <w:p w14:paraId="31DCBBDC" w14:textId="77777777" w:rsidR="006E778E" w:rsidRPr="009D0D9B" w:rsidRDefault="006E778E" w:rsidP="006E778E">
      <w:pPr>
        <w:jc w:val="both"/>
        <w:rPr>
          <w:rFonts w:ascii="Times New Roman" w:eastAsia="Calibri" w:hAnsi="Times New Roman" w:cs="Times New Roman"/>
          <w:noProof/>
          <w:sz w:val="24"/>
          <w:szCs w:val="24"/>
        </w:rPr>
      </w:pPr>
    </w:p>
    <w:p w14:paraId="7C1FBEE2" w14:textId="77777777" w:rsidR="006E778E" w:rsidRPr="009D0D9B" w:rsidRDefault="006E778E" w:rsidP="00161C32">
      <w:pPr>
        <w:pStyle w:val="BodyText"/>
        <w:numPr>
          <w:ilvl w:val="6"/>
          <w:numId w:val="32"/>
        </w:numPr>
        <w:tabs>
          <w:tab w:val="left" w:pos="851"/>
        </w:tabs>
        <w:ind w:left="284" w:hanging="7"/>
      </w:pPr>
      <w:r>
        <w:t>dzīvas, svaigas, atdzesētas vai saldētas mencas, pikšas, heki, Aļaskas pollaki un putasu.</w:t>
      </w:r>
    </w:p>
    <w:p w14:paraId="68EAEDBE" w14:textId="77777777" w:rsidR="006E778E" w:rsidRPr="009D0D9B" w:rsidRDefault="006E778E" w:rsidP="006E778E">
      <w:pPr>
        <w:jc w:val="both"/>
        <w:rPr>
          <w:rFonts w:ascii="Times New Roman" w:eastAsia="Calibri" w:hAnsi="Times New Roman" w:cs="Times New Roman"/>
          <w:noProof/>
          <w:sz w:val="24"/>
          <w:szCs w:val="24"/>
        </w:rPr>
      </w:pPr>
    </w:p>
    <w:p w14:paraId="17AF85CA" w14:textId="77777777" w:rsidR="006E778E" w:rsidRPr="00BB4D3E" w:rsidRDefault="006E778E" w:rsidP="006E778E">
      <w:pPr>
        <w:pStyle w:val="BodyText"/>
        <w:rPr>
          <w:b/>
          <w:bCs/>
        </w:rPr>
      </w:pPr>
      <w:r>
        <w:rPr>
          <w:b/>
        </w:rPr>
        <w:t>01.1.3.1.5. Tunči vai svītrainie tunči – dzīvi, svaigi, atdzesēti vai saldēti</w:t>
      </w:r>
    </w:p>
    <w:p w14:paraId="43AC6236" w14:textId="77777777" w:rsidR="006E778E" w:rsidRPr="009D0D9B" w:rsidRDefault="006E778E" w:rsidP="006E778E">
      <w:pPr>
        <w:jc w:val="both"/>
        <w:rPr>
          <w:rFonts w:ascii="Times New Roman" w:eastAsia="Calibri" w:hAnsi="Times New Roman" w:cs="Times New Roman"/>
          <w:b/>
          <w:bCs/>
          <w:noProof/>
          <w:sz w:val="24"/>
          <w:szCs w:val="24"/>
        </w:rPr>
      </w:pPr>
    </w:p>
    <w:p w14:paraId="47408490" w14:textId="77777777" w:rsidR="006E778E" w:rsidRPr="009D0D9B" w:rsidRDefault="006E778E" w:rsidP="006E778E">
      <w:pPr>
        <w:pStyle w:val="BodyText"/>
      </w:pPr>
      <w:r>
        <w:t>Ietilpst:</w:t>
      </w:r>
    </w:p>
    <w:p w14:paraId="112A6514" w14:textId="77777777" w:rsidR="006E778E" w:rsidRPr="009D0D9B" w:rsidRDefault="006E778E" w:rsidP="006E778E">
      <w:pPr>
        <w:jc w:val="both"/>
        <w:rPr>
          <w:rFonts w:ascii="Times New Roman" w:eastAsia="Calibri" w:hAnsi="Times New Roman" w:cs="Times New Roman"/>
          <w:noProof/>
          <w:sz w:val="24"/>
          <w:szCs w:val="24"/>
        </w:rPr>
      </w:pPr>
    </w:p>
    <w:p w14:paraId="22745ECC" w14:textId="77777777" w:rsidR="006E778E" w:rsidRPr="009D0D9B" w:rsidRDefault="006E778E" w:rsidP="00161C32">
      <w:pPr>
        <w:pStyle w:val="BodyText"/>
        <w:numPr>
          <w:ilvl w:val="6"/>
          <w:numId w:val="32"/>
        </w:numPr>
        <w:tabs>
          <w:tab w:val="left" w:pos="851"/>
        </w:tabs>
        <w:ind w:left="284" w:hanging="7"/>
      </w:pPr>
      <w:r>
        <w:t>dzīvi, svaigi, atdzesēti vai saldēti tunči un svītrainie tunči.</w:t>
      </w:r>
    </w:p>
    <w:p w14:paraId="65658A3B" w14:textId="77777777" w:rsidR="006E778E" w:rsidRPr="009D0D9B" w:rsidRDefault="006E778E" w:rsidP="006E778E">
      <w:pPr>
        <w:jc w:val="both"/>
        <w:rPr>
          <w:rFonts w:ascii="Times New Roman" w:eastAsia="Calibri" w:hAnsi="Times New Roman" w:cs="Times New Roman"/>
          <w:noProof/>
          <w:sz w:val="24"/>
          <w:szCs w:val="24"/>
        </w:rPr>
      </w:pPr>
    </w:p>
    <w:p w14:paraId="0374D646" w14:textId="77777777" w:rsidR="006E778E" w:rsidRPr="00BB4D3E" w:rsidRDefault="006E778E" w:rsidP="006E778E">
      <w:pPr>
        <w:pStyle w:val="BodyText"/>
        <w:rPr>
          <w:b/>
          <w:bCs/>
        </w:rPr>
      </w:pPr>
      <w:r>
        <w:rPr>
          <w:b/>
        </w:rPr>
        <w:t>01.1.3.1.6. Citas pelaģiskās zivis – dzīvas, svaigas, atdzesētas vai saldētas</w:t>
      </w:r>
    </w:p>
    <w:p w14:paraId="344CF0EE" w14:textId="77777777" w:rsidR="006E778E" w:rsidRPr="009D0D9B" w:rsidRDefault="006E778E" w:rsidP="006E778E">
      <w:pPr>
        <w:jc w:val="both"/>
        <w:rPr>
          <w:rFonts w:ascii="Times New Roman" w:eastAsia="Calibri" w:hAnsi="Times New Roman" w:cs="Times New Roman"/>
          <w:b/>
          <w:bCs/>
          <w:noProof/>
          <w:sz w:val="24"/>
          <w:szCs w:val="24"/>
        </w:rPr>
      </w:pPr>
    </w:p>
    <w:p w14:paraId="06C3A877" w14:textId="77777777" w:rsidR="006E778E" w:rsidRPr="009D0D9B" w:rsidRDefault="006E778E" w:rsidP="006E778E">
      <w:pPr>
        <w:pStyle w:val="BodyText"/>
      </w:pPr>
      <w:r>
        <w:t>Ietilpst:</w:t>
      </w:r>
    </w:p>
    <w:p w14:paraId="1B229415" w14:textId="77777777" w:rsidR="006E778E" w:rsidRPr="009D0D9B" w:rsidRDefault="006E778E" w:rsidP="006E778E">
      <w:pPr>
        <w:jc w:val="both"/>
        <w:rPr>
          <w:rFonts w:ascii="Times New Roman" w:eastAsia="Calibri" w:hAnsi="Times New Roman" w:cs="Times New Roman"/>
          <w:noProof/>
          <w:sz w:val="24"/>
          <w:szCs w:val="24"/>
        </w:rPr>
      </w:pPr>
    </w:p>
    <w:p w14:paraId="18979B9C" w14:textId="77777777" w:rsidR="006E778E" w:rsidRPr="009D0D9B" w:rsidRDefault="006E778E" w:rsidP="00161C32">
      <w:pPr>
        <w:pStyle w:val="BodyText"/>
        <w:numPr>
          <w:ilvl w:val="6"/>
          <w:numId w:val="32"/>
        </w:numPr>
        <w:tabs>
          <w:tab w:val="left" w:pos="851"/>
        </w:tabs>
        <w:ind w:left="284" w:hanging="7"/>
      </w:pPr>
      <w:r>
        <w:t>dzīvas, svaigas, atdzesētas vai saldētas siļķes, sardīnes, sardinellas, brētliņas, makreles un zobenzivis.</w:t>
      </w:r>
    </w:p>
    <w:p w14:paraId="0B396912" w14:textId="77777777" w:rsidR="006E778E" w:rsidRPr="009D0D9B" w:rsidRDefault="006E778E" w:rsidP="006E778E">
      <w:pPr>
        <w:jc w:val="both"/>
        <w:rPr>
          <w:rFonts w:ascii="Times New Roman" w:eastAsia="Calibri" w:hAnsi="Times New Roman" w:cs="Times New Roman"/>
          <w:noProof/>
          <w:sz w:val="24"/>
          <w:szCs w:val="24"/>
        </w:rPr>
      </w:pPr>
    </w:p>
    <w:p w14:paraId="34809043" w14:textId="77777777" w:rsidR="006E778E" w:rsidRPr="00BB4D3E" w:rsidRDefault="006E778E" w:rsidP="006E778E">
      <w:pPr>
        <w:pStyle w:val="BodyText"/>
        <w:rPr>
          <w:b/>
          <w:bCs/>
        </w:rPr>
      </w:pPr>
      <w:r>
        <w:rPr>
          <w:b/>
        </w:rPr>
        <w:t>01.1.3.1.9. Citas zivis – dzīvas, svaigas, atdzesētas vai saldētas</w:t>
      </w:r>
    </w:p>
    <w:p w14:paraId="432B2113" w14:textId="77777777" w:rsidR="006E778E" w:rsidRPr="009D0D9B" w:rsidRDefault="006E778E" w:rsidP="006E778E">
      <w:pPr>
        <w:jc w:val="both"/>
        <w:rPr>
          <w:rFonts w:ascii="Times New Roman" w:eastAsia="Calibri" w:hAnsi="Times New Roman" w:cs="Times New Roman"/>
          <w:b/>
          <w:bCs/>
          <w:noProof/>
          <w:sz w:val="24"/>
          <w:szCs w:val="24"/>
        </w:rPr>
      </w:pPr>
    </w:p>
    <w:p w14:paraId="68A09B5C" w14:textId="77777777" w:rsidR="006E778E" w:rsidRPr="009D0D9B" w:rsidRDefault="006E778E" w:rsidP="006E778E">
      <w:pPr>
        <w:pStyle w:val="BodyText"/>
      </w:pPr>
      <w:r>
        <w:t>Ietilpst:</w:t>
      </w:r>
    </w:p>
    <w:p w14:paraId="747500DE" w14:textId="77777777" w:rsidR="006E778E" w:rsidRPr="009D0D9B" w:rsidRDefault="006E778E" w:rsidP="006E778E">
      <w:pPr>
        <w:jc w:val="both"/>
        <w:rPr>
          <w:rFonts w:ascii="Times New Roman" w:eastAsia="Calibri" w:hAnsi="Times New Roman" w:cs="Times New Roman"/>
          <w:noProof/>
          <w:sz w:val="24"/>
          <w:szCs w:val="24"/>
        </w:rPr>
      </w:pPr>
    </w:p>
    <w:p w14:paraId="47AF4CCB" w14:textId="77777777" w:rsidR="006E778E" w:rsidRPr="009D0D9B" w:rsidRDefault="006E778E" w:rsidP="00161C32">
      <w:pPr>
        <w:pStyle w:val="BodyText"/>
        <w:numPr>
          <w:ilvl w:val="6"/>
          <w:numId w:val="32"/>
        </w:numPr>
        <w:tabs>
          <w:tab w:val="left" w:pos="851"/>
        </w:tabs>
        <w:ind w:left="284" w:hanging="7"/>
      </w:pPr>
      <w:r>
        <w:t>citas dzīvas, svaigas, atdzesētas vai saldētas zivis, kas nav klasificētas citur.</w:t>
      </w:r>
    </w:p>
    <w:p w14:paraId="2B21E33C" w14:textId="77777777" w:rsidR="006E778E" w:rsidRPr="009D0D9B" w:rsidRDefault="006E778E" w:rsidP="006E778E">
      <w:pPr>
        <w:jc w:val="both"/>
        <w:rPr>
          <w:rFonts w:ascii="Times New Roman" w:eastAsia="Calibri" w:hAnsi="Times New Roman" w:cs="Times New Roman"/>
          <w:noProof/>
          <w:sz w:val="24"/>
          <w:szCs w:val="24"/>
        </w:rPr>
      </w:pPr>
    </w:p>
    <w:p w14:paraId="4E174651" w14:textId="77777777" w:rsidR="006E778E" w:rsidRPr="00BB4D3E" w:rsidRDefault="006E778E" w:rsidP="006E778E">
      <w:pPr>
        <w:pStyle w:val="BodyText"/>
        <w:rPr>
          <w:b/>
          <w:bCs/>
        </w:rPr>
      </w:pPr>
      <w:r>
        <w:rPr>
          <w:b/>
        </w:rPr>
        <w:t>01.1.3.2. Zivis – žāvētas, sālītas, sālījumā vai kūpinātas (</w:t>
      </w:r>
      <w:r>
        <w:rPr>
          <w:b/>
          <w:i/>
          <w:iCs/>
        </w:rPr>
        <w:t>ND</w:t>
      </w:r>
      <w:r>
        <w:rPr>
          <w:b/>
        </w:rPr>
        <w:t>)</w:t>
      </w:r>
    </w:p>
    <w:p w14:paraId="6DF1833D" w14:textId="77777777" w:rsidR="006E778E" w:rsidRPr="009D0D9B" w:rsidRDefault="006E778E" w:rsidP="006E778E">
      <w:pPr>
        <w:jc w:val="both"/>
        <w:rPr>
          <w:rFonts w:ascii="Times New Roman" w:eastAsia="Calibri" w:hAnsi="Times New Roman" w:cs="Times New Roman"/>
          <w:b/>
          <w:bCs/>
          <w:noProof/>
          <w:sz w:val="24"/>
          <w:szCs w:val="24"/>
        </w:rPr>
      </w:pPr>
    </w:p>
    <w:p w14:paraId="6544B7FD" w14:textId="77777777" w:rsidR="006E778E" w:rsidRPr="009D0D9B" w:rsidRDefault="006E778E" w:rsidP="006E778E">
      <w:pPr>
        <w:pStyle w:val="BodyText"/>
      </w:pPr>
      <w:r>
        <w:t>Zivis, žāvētas, sālītas vai sālījumā; kūpinātas zivis.</w:t>
      </w:r>
    </w:p>
    <w:p w14:paraId="1853566E" w14:textId="77777777" w:rsidR="006E778E" w:rsidRPr="009D0D9B" w:rsidRDefault="006E778E" w:rsidP="006E778E">
      <w:pPr>
        <w:jc w:val="both"/>
        <w:rPr>
          <w:rFonts w:ascii="Times New Roman" w:eastAsia="Calibri" w:hAnsi="Times New Roman" w:cs="Times New Roman"/>
          <w:noProof/>
          <w:sz w:val="24"/>
          <w:szCs w:val="24"/>
        </w:rPr>
      </w:pPr>
    </w:p>
    <w:p w14:paraId="5027748E" w14:textId="77777777" w:rsidR="006E778E" w:rsidRPr="009D0D9B" w:rsidRDefault="006E778E" w:rsidP="006E778E">
      <w:pPr>
        <w:pStyle w:val="BodyText"/>
      </w:pPr>
      <w:r>
        <w:t>Ietilpst:</w:t>
      </w:r>
    </w:p>
    <w:p w14:paraId="14AF4714" w14:textId="77777777" w:rsidR="006E778E" w:rsidRPr="009D0D9B" w:rsidRDefault="006E778E" w:rsidP="006E778E">
      <w:pPr>
        <w:jc w:val="both"/>
        <w:rPr>
          <w:rFonts w:ascii="Times New Roman" w:eastAsia="Calibri" w:hAnsi="Times New Roman" w:cs="Times New Roman"/>
          <w:noProof/>
          <w:sz w:val="24"/>
          <w:szCs w:val="24"/>
        </w:rPr>
      </w:pPr>
    </w:p>
    <w:p w14:paraId="2346756D" w14:textId="77777777" w:rsidR="006E778E" w:rsidRPr="009D0D9B" w:rsidRDefault="006E778E" w:rsidP="00161C32">
      <w:pPr>
        <w:pStyle w:val="BodyText"/>
        <w:numPr>
          <w:ilvl w:val="6"/>
          <w:numId w:val="32"/>
        </w:numPr>
        <w:tabs>
          <w:tab w:val="left" w:pos="851"/>
        </w:tabs>
        <w:ind w:left="284" w:hanging="7"/>
      </w:pPr>
      <w:r>
        <w:t>zivju filejas un gaļa, žāvēta, sālīta vai sālījumā; kūpinātas zivju filejas un gaļa.</w:t>
      </w:r>
    </w:p>
    <w:p w14:paraId="6113A20C" w14:textId="77777777" w:rsidR="006E778E" w:rsidRPr="009D0D9B" w:rsidRDefault="006E778E" w:rsidP="006E778E">
      <w:pPr>
        <w:jc w:val="both"/>
        <w:rPr>
          <w:rFonts w:ascii="Times New Roman" w:eastAsia="Calibri" w:hAnsi="Times New Roman" w:cs="Times New Roman"/>
          <w:noProof/>
          <w:sz w:val="24"/>
          <w:szCs w:val="24"/>
        </w:rPr>
      </w:pPr>
    </w:p>
    <w:p w14:paraId="493CA33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64D59CE" w14:textId="77777777" w:rsidR="006E778E" w:rsidRPr="009D0D9B" w:rsidRDefault="006E778E" w:rsidP="006E778E">
      <w:pPr>
        <w:jc w:val="both"/>
        <w:rPr>
          <w:rFonts w:ascii="Times New Roman" w:eastAsia="Calibri" w:hAnsi="Times New Roman" w:cs="Times New Roman"/>
          <w:i/>
          <w:noProof/>
          <w:sz w:val="24"/>
          <w:szCs w:val="24"/>
        </w:rPr>
      </w:pPr>
    </w:p>
    <w:p w14:paraId="507B06DB" w14:textId="77777777" w:rsidR="006E778E" w:rsidRPr="00EE56E4" w:rsidRDefault="006E778E" w:rsidP="00161C32">
      <w:pPr>
        <w:pStyle w:val="BodyText"/>
        <w:numPr>
          <w:ilvl w:val="6"/>
          <w:numId w:val="32"/>
        </w:numPr>
        <w:tabs>
          <w:tab w:val="left" w:pos="851"/>
        </w:tabs>
        <w:ind w:left="284" w:hanging="7"/>
        <w:rPr>
          <w:i/>
          <w:iCs/>
        </w:rPr>
      </w:pPr>
      <w:r>
        <w:rPr>
          <w:i/>
        </w:rPr>
        <w:t>aknas, ikri, spuras un citi subprodukti (01.1.3.7).</w:t>
      </w:r>
    </w:p>
    <w:p w14:paraId="1AC2E34A" w14:textId="77777777" w:rsidR="006E778E" w:rsidRPr="009D0D9B" w:rsidRDefault="006E778E" w:rsidP="006E778E">
      <w:pPr>
        <w:jc w:val="both"/>
        <w:rPr>
          <w:rFonts w:ascii="Times New Roman" w:eastAsia="Calibri" w:hAnsi="Times New Roman" w:cs="Times New Roman"/>
          <w:i/>
          <w:noProof/>
          <w:sz w:val="24"/>
          <w:szCs w:val="24"/>
        </w:rPr>
      </w:pPr>
    </w:p>
    <w:p w14:paraId="41965EA8" w14:textId="77777777" w:rsidR="006E778E" w:rsidRPr="00BB4D3E" w:rsidRDefault="006E778E" w:rsidP="006E778E">
      <w:pPr>
        <w:pStyle w:val="BodyText"/>
        <w:rPr>
          <w:b/>
          <w:bCs/>
        </w:rPr>
      </w:pPr>
      <w:r>
        <w:rPr>
          <w:b/>
        </w:rPr>
        <w:t>01.1.3.2.1. Lašveidīgās zivis – kūpinātas</w:t>
      </w:r>
    </w:p>
    <w:p w14:paraId="40BA2587" w14:textId="77777777" w:rsidR="006E778E" w:rsidRPr="009D0D9B" w:rsidRDefault="006E778E" w:rsidP="006E778E">
      <w:pPr>
        <w:jc w:val="both"/>
        <w:rPr>
          <w:rFonts w:ascii="Times New Roman" w:eastAsia="Calibri" w:hAnsi="Times New Roman" w:cs="Times New Roman"/>
          <w:b/>
          <w:bCs/>
          <w:noProof/>
          <w:sz w:val="24"/>
          <w:szCs w:val="24"/>
        </w:rPr>
      </w:pPr>
    </w:p>
    <w:p w14:paraId="403E855C" w14:textId="77777777" w:rsidR="006E778E" w:rsidRPr="009D0D9B" w:rsidRDefault="006E778E" w:rsidP="006E778E">
      <w:pPr>
        <w:pStyle w:val="BodyText"/>
      </w:pPr>
      <w:r>
        <w:t>Ietilpst:</w:t>
      </w:r>
    </w:p>
    <w:p w14:paraId="398EE1AE" w14:textId="77777777" w:rsidR="006E778E" w:rsidRPr="009D0D9B" w:rsidRDefault="006E778E" w:rsidP="006E778E">
      <w:pPr>
        <w:jc w:val="both"/>
        <w:rPr>
          <w:rFonts w:ascii="Times New Roman" w:eastAsia="Calibri" w:hAnsi="Times New Roman" w:cs="Times New Roman"/>
          <w:noProof/>
          <w:sz w:val="24"/>
          <w:szCs w:val="24"/>
        </w:rPr>
      </w:pPr>
    </w:p>
    <w:p w14:paraId="3974A016" w14:textId="77777777" w:rsidR="006E778E" w:rsidRPr="009D0D9B" w:rsidRDefault="006E778E" w:rsidP="00161C32">
      <w:pPr>
        <w:pStyle w:val="BodyText"/>
        <w:numPr>
          <w:ilvl w:val="6"/>
          <w:numId w:val="32"/>
        </w:numPr>
        <w:tabs>
          <w:tab w:val="left" w:pos="851"/>
        </w:tabs>
        <w:ind w:left="284" w:hanging="7"/>
      </w:pPr>
      <w:r>
        <w:t>kūpināti laši un foreles.</w:t>
      </w:r>
    </w:p>
    <w:p w14:paraId="4A2E3798" w14:textId="77777777" w:rsidR="006E778E" w:rsidRDefault="006E778E" w:rsidP="006E778E">
      <w:pPr>
        <w:jc w:val="both"/>
        <w:rPr>
          <w:rFonts w:ascii="Times New Roman" w:hAnsi="Times New Roman" w:cs="Times New Roman"/>
          <w:noProof/>
          <w:sz w:val="24"/>
          <w:szCs w:val="24"/>
        </w:rPr>
      </w:pPr>
    </w:p>
    <w:p w14:paraId="6A17A69F" w14:textId="77777777" w:rsidR="006E778E" w:rsidRPr="00BB4D3E" w:rsidRDefault="006E778E" w:rsidP="006E778E">
      <w:pPr>
        <w:pStyle w:val="BodyText"/>
        <w:rPr>
          <w:b/>
          <w:bCs/>
        </w:rPr>
      </w:pPr>
      <w:r>
        <w:rPr>
          <w:b/>
        </w:rPr>
        <w:lastRenderedPageBreak/>
        <w:t>01.1.3.2.2. Mencveidīgās zivis – žāvētas, sālītas vai sālījumā</w:t>
      </w:r>
    </w:p>
    <w:p w14:paraId="28600AE3" w14:textId="77777777" w:rsidR="006E778E" w:rsidRPr="009D0D9B" w:rsidRDefault="006E778E" w:rsidP="006E778E">
      <w:pPr>
        <w:jc w:val="both"/>
        <w:rPr>
          <w:rFonts w:ascii="Times New Roman" w:eastAsia="Calibri" w:hAnsi="Times New Roman" w:cs="Times New Roman"/>
          <w:b/>
          <w:bCs/>
          <w:noProof/>
          <w:sz w:val="24"/>
          <w:szCs w:val="24"/>
        </w:rPr>
      </w:pPr>
    </w:p>
    <w:p w14:paraId="078E7A3D" w14:textId="77777777" w:rsidR="006E778E" w:rsidRPr="009D0D9B" w:rsidRDefault="006E778E" w:rsidP="006E778E">
      <w:pPr>
        <w:pStyle w:val="BodyText"/>
      </w:pPr>
      <w:r>
        <w:t>Ietilpst:</w:t>
      </w:r>
    </w:p>
    <w:p w14:paraId="7FF42C7B" w14:textId="77777777" w:rsidR="006E778E" w:rsidRPr="009D0D9B" w:rsidRDefault="006E778E" w:rsidP="006E778E">
      <w:pPr>
        <w:jc w:val="both"/>
        <w:rPr>
          <w:rFonts w:ascii="Times New Roman" w:eastAsia="Calibri" w:hAnsi="Times New Roman" w:cs="Times New Roman"/>
          <w:noProof/>
          <w:sz w:val="24"/>
          <w:szCs w:val="24"/>
        </w:rPr>
      </w:pPr>
    </w:p>
    <w:p w14:paraId="555B5EF9" w14:textId="77777777" w:rsidR="006E778E" w:rsidRPr="009D0D9B" w:rsidRDefault="006E778E" w:rsidP="00161C32">
      <w:pPr>
        <w:pStyle w:val="BodyText"/>
        <w:numPr>
          <w:ilvl w:val="6"/>
          <w:numId w:val="32"/>
        </w:numPr>
        <w:tabs>
          <w:tab w:val="left" w:pos="851"/>
        </w:tabs>
        <w:ind w:left="284" w:hanging="7"/>
      </w:pPr>
      <w:r>
        <w:t>mencas, pikšas, heki, Aļaskas pollaki un putasu – žāvētas, sālītas vai sālījumā.</w:t>
      </w:r>
    </w:p>
    <w:p w14:paraId="2D574CB3" w14:textId="77777777" w:rsidR="006E778E" w:rsidRPr="009D0D9B" w:rsidRDefault="006E778E" w:rsidP="006E778E">
      <w:pPr>
        <w:jc w:val="both"/>
        <w:rPr>
          <w:rFonts w:ascii="Times New Roman" w:eastAsia="Calibri" w:hAnsi="Times New Roman" w:cs="Times New Roman"/>
          <w:noProof/>
          <w:sz w:val="24"/>
          <w:szCs w:val="24"/>
        </w:rPr>
      </w:pPr>
    </w:p>
    <w:p w14:paraId="09264B7E" w14:textId="77777777" w:rsidR="006E778E" w:rsidRPr="00BB4D3E" w:rsidRDefault="006E778E" w:rsidP="006E778E">
      <w:pPr>
        <w:pStyle w:val="BodyText"/>
        <w:rPr>
          <w:b/>
          <w:bCs/>
        </w:rPr>
      </w:pPr>
      <w:r>
        <w:rPr>
          <w:b/>
        </w:rPr>
        <w:t>01.1.3.2.9. Citas zivis – žāvētas, sālītas, sālījumā, kūpinātas</w:t>
      </w:r>
    </w:p>
    <w:p w14:paraId="1D2AD9CC" w14:textId="77777777" w:rsidR="006E778E" w:rsidRPr="009D0D9B" w:rsidRDefault="006E778E" w:rsidP="006E778E">
      <w:pPr>
        <w:jc w:val="both"/>
        <w:rPr>
          <w:rFonts w:ascii="Times New Roman" w:eastAsia="Calibri" w:hAnsi="Times New Roman" w:cs="Times New Roman"/>
          <w:b/>
          <w:bCs/>
          <w:noProof/>
          <w:sz w:val="24"/>
          <w:szCs w:val="24"/>
        </w:rPr>
      </w:pPr>
    </w:p>
    <w:p w14:paraId="0FF2235B" w14:textId="77777777" w:rsidR="006E778E" w:rsidRPr="009D0D9B" w:rsidRDefault="006E778E" w:rsidP="006E778E">
      <w:pPr>
        <w:pStyle w:val="BodyText"/>
      </w:pPr>
      <w:r>
        <w:t>Ietilpst:</w:t>
      </w:r>
    </w:p>
    <w:p w14:paraId="57430F08" w14:textId="77777777" w:rsidR="006E778E" w:rsidRPr="009D0D9B" w:rsidRDefault="006E778E" w:rsidP="006E778E">
      <w:pPr>
        <w:jc w:val="both"/>
        <w:rPr>
          <w:rFonts w:ascii="Times New Roman" w:eastAsia="Calibri" w:hAnsi="Times New Roman" w:cs="Times New Roman"/>
          <w:noProof/>
          <w:sz w:val="24"/>
          <w:szCs w:val="24"/>
        </w:rPr>
      </w:pPr>
    </w:p>
    <w:p w14:paraId="42A48FDB" w14:textId="77777777" w:rsidR="006E778E" w:rsidRPr="009D0D9B" w:rsidRDefault="006E778E" w:rsidP="00161C32">
      <w:pPr>
        <w:pStyle w:val="BodyText"/>
        <w:numPr>
          <w:ilvl w:val="6"/>
          <w:numId w:val="32"/>
        </w:numPr>
        <w:tabs>
          <w:tab w:val="left" w:pos="851"/>
        </w:tabs>
        <w:ind w:left="284" w:hanging="7"/>
      </w:pPr>
      <w:r>
        <w:t>citas citur neklasificētas zivis – žāvētas, sālītas, sālījumā, kūpinātas.</w:t>
      </w:r>
    </w:p>
    <w:p w14:paraId="3E2F9841" w14:textId="77777777" w:rsidR="006E778E" w:rsidRPr="009D0D9B" w:rsidRDefault="006E778E" w:rsidP="006E778E">
      <w:pPr>
        <w:jc w:val="both"/>
        <w:rPr>
          <w:rFonts w:ascii="Times New Roman" w:eastAsia="Calibri" w:hAnsi="Times New Roman" w:cs="Times New Roman"/>
          <w:noProof/>
          <w:sz w:val="24"/>
          <w:szCs w:val="24"/>
        </w:rPr>
      </w:pPr>
    </w:p>
    <w:p w14:paraId="42F0CB55" w14:textId="77777777" w:rsidR="006E778E" w:rsidRPr="00BB4D3E" w:rsidRDefault="006E778E" w:rsidP="006E778E">
      <w:pPr>
        <w:pStyle w:val="BodyText"/>
        <w:rPr>
          <w:b/>
          <w:bCs/>
        </w:rPr>
      </w:pPr>
      <w:r>
        <w:rPr>
          <w:b/>
        </w:rPr>
        <w:t>01.1.3.3. Zivju izstrādājumi (</w:t>
      </w:r>
      <w:r>
        <w:rPr>
          <w:b/>
          <w:i/>
          <w:iCs/>
        </w:rPr>
        <w:t>ND</w:t>
      </w:r>
      <w:r>
        <w:rPr>
          <w:b/>
        </w:rPr>
        <w:t>)</w:t>
      </w:r>
    </w:p>
    <w:p w14:paraId="2AB54DED" w14:textId="77777777" w:rsidR="006E778E" w:rsidRPr="009D0D9B" w:rsidRDefault="006E778E" w:rsidP="006E778E">
      <w:pPr>
        <w:jc w:val="both"/>
        <w:rPr>
          <w:rFonts w:ascii="Times New Roman" w:eastAsia="Calibri" w:hAnsi="Times New Roman" w:cs="Times New Roman"/>
          <w:b/>
          <w:bCs/>
          <w:noProof/>
          <w:sz w:val="24"/>
          <w:szCs w:val="24"/>
        </w:rPr>
      </w:pPr>
    </w:p>
    <w:p w14:paraId="087B52F8" w14:textId="77777777" w:rsidR="006E778E" w:rsidRPr="009D0D9B" w:rsidRDefault="006E778E" w:rsidP="006E778E">
      <w:pPr>
        <w:pStyle w:val="BodyText"/>
      </w:pPr>
      <w:r>
        <w:t>Gatavi pārtikas produkti no saldētām vai nesaldētām zivīm.</w:t>
      </w:r>
    </w:p>
    <w:p w14:paraId="7E2AADB6" w14:textId="77777777" w:rsidR="006E778E" w:rsidRPr="009D0D9B" w:rsidRDefault="006E778E" w:rsidP="006E778E">
      <w:pPr>
        <w:jc w:val="both"/>
        <w:rPr>
          <w:rFonts w:ascii="Times New Roman" w:eastAsia="Calibri" w:hAnsi="Times New Roman" w:cs="Times New Roman"/>
          <w:noProof/>
          <w:sz w:val="24"/>
          <w:szCs w:val="24"/>
        </w:rPr>
      </w:pPr>
    </w:p>
    <w:p w14:paraId="4657131B" w14:textId="77777777" w:rsidR="006E778E" w:rsidRPr="009D0D9B" w:rsidRDefault="006E778E" w:rsidP="006E778E">
      <w:pPr>
        <w:pStyle w:val="BodyText"/>
      </w:pPr>
      <w:r>
        <w:t>Ietilpst:</w:t>
      </w:r>
    </w:p>
    <w:p w14:paraId="1584D38B" w14:textId="77777777" w:rsidR="006E778E" w:rsidRPr="009D0D9B" w:rsidRDefault="006E778E" w:rsidP="006E778E">
      <w:pPr>
        <w:jc w:val="both"/>
        <w:rPr>
          <w:rFonts w:ascii="Times New Roman" w:eastAsia="Calibri" w:hAnsi="Times New Roman" w:cs="Times New Roman"/>
          <w:noProof/>
          <w:sz w:val="24"/>
          <w:szCs w:val="24"/>
        </w:rPr>
      </w:pPr>
    </w:p>
    <w:p w14:paraId="23B44215" w14:textId="77777777" w:rsidR="006E778E" w:rsidRPr="009D0D9B" w:rsidRDefault="006E778E" w:rsidP="00161C32">
      <w:pPr>
        <w:pStyle w:val="BodyText"/>
        <w:numPr>
          <w:ilvl w:val="6"/>
          <w:numId w:val="32"/>
        </w:numPr>
        <w:tabs>
          <w:tab w:val="left" w:pos="851"/>
        </w:tabs>
        <w:ind w:left="284" w:hanging="7"/>
      </w:pPr>
      <w:r>
        <w:t>filejas, kas pārklātas ar panēšanas mīklu vai rīvmaizi, saldētas vai nesaldētas;</w:t>
      </w:r>
    </w:p>
    <w:p w14:paraId="5557D726" w14:textId="77777777" w:rsidR="006E778E" w:rsidRPr="009D0D9B" w:rsidRDefault="006E778E" w:rsidP="00161C32">
      <w:pPr>
        <w:pStyle w:val="BodyText"/>
        <w:numPr>
          <w:ilvl w:val="6"/>
          <w:numId w:val="32"/>
        </w:numPr>
        <w:tabs>
          <w:tab w:val="left" w:pos="851"/>
        </w:tabs>
        <w:ind w:left="284" w:hanging="7"/>
      </w:pPr>
      <w:r>
        <w:t>krabju gaļa un surimi.</w:t>
      </w:r>
    </w:p>
    <w:p w14:paraId="25E5BD80" w14:textId="77777777" w:rsidR="006E778E" w:rsidRPr="009D0D9B" w:rsidRDefault="006E778E" w:rsidP="006E778E">
      <w:pPr>
        <w:jc w:val="both"/>
        <w:rPr>
          <w:rFonts w:ascii="Times New Roman" w:eastAsia="Calibri" w:hAnsi="Times New Roman" w:cs="Times New Roman"/>
          <w:noProof/>
          <w:sz w:val="24"/>
          <w:szCs w:val="24"/>
        </w:rPr>
      </w:pPr>
    </w:p>
    <w:p w14:paraId="79A3922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32B5E14" w14:textId="77777777" w:rsidR="006E778E" w:rsidRPr="009D0D9B" w:rsidRDefault="006E778E" w:rsidP="006E778E">
      <w:pPr>
        <w:jc w:val="both"/>
        <w:rPr>
          <w:rFonts w:ascii="Times New Roman" w:eastAsia="Calibri" w:hAnsi="Times New Roman" w:cs="Times New Roman"/>
          <w:i/>
          <w:noProof/>
          <w:sz w:val="24"/>
          <w:szCs w:val="24"/>
        </w:rPr>
      </w:pPr>
    </w:p>
    <w:p w14:paraId="01C4F2D2" w14:textId="77777777" w:rsidR="006E778E" w:rsidRPr="00DA641E" w:rsidRDefault="006E778E" w:rsidP="00161C32">
      <w:pPr>
        <w:pStyle w:val="BodyText"/>
        <w:numPr>
          <w:ilvl w:val="6"/>
          <w:numId w:val="32"/>
        </w:numPr>
        <w:tabs>
          <w:tab w:val="left" w:pos="851"/>
        </w:tabs>
        <w:ind w:left="284" w:hanging="7"/>
        <w:rPr>
          <w:i/>
          <w:iCs/>
        </w:rPr>
      </w:pPr>
      <w:r>
        <w:rPr>
          <w:i/>
        </w:rPr>
        <w:t>kaviārs un kaviāra aizvietotāji, un sagatavotas un konservētas haizivs spuras; aknas, ikri, spuras un citi subprodukti (01.1.3.7).</w:t>
      </w:r>
    </w:p>
    <w:p w14:paraId="7BA415B0" w14:textId="77777777" w:rsidR="006E778E" w:rsidRPr="009D0D9B" w:rsidRDefault="006E778E" w:rsidP="006E778E">
      <w:pPr>
        <w:jc w:val="both"/>
        <w:rPr>
          <w:rFonts w:ascii="Times New Roman" w:eastAsia="Calibri" w:hAnsi="Times New Roman" w:cs="Times New Roman"/>
          <w:i/>
          <w:noProof/>
          <w:sz w:val="24"/>
          <w:szCs w:val="24"/>
        </w:rPr>
      </w:pPr>
    </w:p>
    <w:p w14:paraId="60E0F201" w14:textId="77777777" w:rsidR="006E778E" w:rsidRPr="00BB4D3E" w:rsidRDefault="006E778E" w:rsidP="006E778E">
      <w:pPr>
        <w:pStyle w:val="BodyText"/>
        <w:rPr>
          <w:b/>
          <w:bCs/>
        </w:rPr>
      </w:pPr>
      <w:r>
        <w:rPr>
          <w:b/>
        </w:rPr>
        <w:t>01.1.3.3.1. Tunči vai svītrainie tunči – sagatavoti vai konservēti</w:t>
      </w:r>
    </w:p>
    <w:p w14:paraId="30B104E1" w14:textId="77777777" w:rsidR="006E778E" w:rsidRPr="009D0D9B" w:rsidRDefault="006E778E" w:rsidP="006E778E">
      <w:pPr>
        <w:jc w:val="both"/>
        <w:rPr>
          <w:rFonts w:ascii="Times New Roman" w:eastAsia="Calibri" w:hAnsi="Times New Roman" w:cs="Times New Roman"/>
          <w:b/>
          <w:bCs/>
          <w:noProof/>
          <w:sz w:val="24"/>
          <w:szCs w:val="24"/>
        </w:rPr>
      </w:pPr>
    </w:p>
    <w:p w14:paraId="1214F087" w14:textId="77777777" w:rsidR="006E778E" w:rsidRPr="009D0D9B" w:rsidRDefault="006E778E" w:rsidP="006E778E">
      <w:pPr>
        <w:pStyle w:val="BodyText"/>
      </w:pPr>
      <w:r>
        <w:t>Ietilpst:</w:t>
      </w:r>
    </w:p>
    <w:p w14:paraId="485C14C7" w14:textId="77777777" w:rsidR="006E778E" w:rsidRPr="009D0D9B" w:rsidRDefault="006E778E" w:rsidP="006E778E">
      <w:pPr>
        <w:jc w:val="both"/>
        <w:rPr>
          <w:rFonts w:ascii="Times New Roman" w:eastAsia="Calibri" w:hAnsi="Times New Roman" w:cs="Times New Roman"/>
          <w:noProof/>
          <w:sz w:val="24"/>
          <w:szCs w:val="24"/>
        </w:rPr>
      </w:pPr>
    </w:p>
    <w:p w14:paraId="0F95F6CE" w14:textId="77777777" w:rsidR="006E778E" w:rsidRPr="009D0D9B" w:rsidRDefault="006E778E" w:rsidP="00161C32">
      <w:pPr>
        <w:pStyle w:val="BodyText"/>
        <w:numPr>
          <w:ilvl w:val="6"/>
          <w:numId w:val="32"/>
        </w:numPr>
        <w:tabs>
          <w:tab w:val="left" w:pos="851"/>
        </w:tabs>
        <w:ind w:left="284" w:hanging="7"/>
      </w:pPr>
      <w:r>
        <w:t>tunču vai svītraino tunču izstrādājumi.</w:t>
      </w:r>
    </w:p>
    <w:p w14:paraId="0729EE84" w14:textId="77777777" w:rsidR="006E778E" w:rsidRPr="009D0D9B" w:rsidRDefault="006E778E" w:rsidP="006E778E">
      <w:pPr>
        <w:jc w:val="both"/>
        <w:rPr>
          <w:rFonts w:ascii="Times New Roman" w:eastAsia="Calibri" w:hAnsi="Times New Roman" w:cs="Times New Roman"/>
          <w:noProof/>
          <w:sz w:val="24"/>
          <w:szCs w:val="24"/>
        </w:rPr>
      </w:pPr>
    </w:p>
    <w:p w14:paraId="6EB001D6" w14:textId="77777777" w:rsidR="006E778E" w:rsidRPr="00BB4D3E" w:rsidRDefault="006E778E" w:rsidP="00006A64">
      <w:pPr>
        <w:pStyle w:val="BodyText"/>
        <w:keepNext/>
        <w:keepLines/>
        <w:rPr>
          <w:b/>
          <w:bCs/>
        </w:rPr>
      </w:pPr>
      <w:r>
        <w:rPr>
          <w:b/>
        </w:rPr>
        <w:t>01.1.3.3.2. Citas pelaģiskās zivis – sagatavotas vai konservētas</w:t>
      </w:r>
    </w:p>
    <w:p w14:paraId="71435E4F" w14:textId="77777777" w:rsidR="006E778E" w:rsidRPr="009D0D9B" w:rsidRDefault="006E778E" w:rsidP="00006A64">
      <w:pPr>
        <w:keepNext/>
        <w:keepLines/>
        <w:jc w:val="both"/>
        <w:rPr>
          <w:rFonts w:ascii="Times New Roman" w:eastAsia="Calibri" w:hAnsi="Times New Roman" w:cs="Times New Roman"/>
          <w:b/>
          <w:bCs/>
          <w:noProof/>
          <w:sz w:val="24"/>
          <w:szCs w:val="24"/>
        </w:rPr>
      </w:pPr>
    </w:p>
    <w:p w14:paraId="4085E85F" w14:textId="77777777" w:rsidR="006E778E" w:rsidRPr="009D0D9B" w:rsidRDefault="006E778E" w:rsidP="00006A64">
      <w:pPr>
        <w:pStyle w:val="BodyText"/>
        <w:keepNext/>
        <w:keepLines/>
      </w:pPr>
      <w:r>
        <w:t>Ietilpst:</w:t>
      </w:r>
    </w:p>
    <w:p w14:paraId="6C305F19" w14:textId="77777777" w:rsidR="006E778E" w:rsidRPr="009D0D9B" w:rsidRDefault="006E778E" w:rsidP="00006A64">
      <w:pPr>
        <w:keepNext/>
        <w:keepLines/>
        <w:jc w:val="both"/>
        <w:rPr>
          <w:rFonts w:ascii="Times New Roman" w:eastAsia="Calibri" w:hAnsi="Times New Roman" w:cs="Times New Roman"/>
          <w:noProof/>
          <w:sz w:val="24"/>
          <w:szCs w:val="24"/>
        </w:rPr>
      </w:pPr>
    </w:p>
    <w:p w14:paraId="16BD3314" w14:textId="77777777" w:rsidR="006E778E" w:rsidRPr="009D0D9B" w:rsidRDefault="006E778E" w:rsidP="00006A64">
      <w:pPr>
        <w:pStyle w:val="BodyText"/>
        <w:keepNext/>
        <w:keepLines/>
        <w:numPr>
          <w:ilvl w:val="6"/>
          <w:numId w:val="32"/>
        </w:numPr>
        <w:tabs>
          <w:tab w:val="left" w:pos="851"/>
        </w:tabs>
        <w:ind w:left="284" w:hanging="7"/>
      </w:pPr>
      <w:r>
        <w:t>siļķu, sardīņu, sardinellu, brētliņu, makreļu un zobenzivju izstrādājumi.</w:t>
      </w:r>
    </w:p>
    <w:p w14:paraId="735D3671" w14:textId="77777777" w:rsidR="006E778E" w:rsidRPr="009D0D9B" w:rsidRDefault="006E778E" w:rsidP="006E778E">
      <w:pPr>
        <w:jc w:val="both"/>
        <w:rPr>
          <w:rFonts w:ascii="Times New Roman" w:eastAsia="Calibri" w:hAnsi="Times New Roman" w:cs="Times New Roman"/>
          <w:noProof/>
          <w:sz w:val="24"/>
          <w:szCs w:val="24"/>
        </w:rPr>
      </w:pPr>
    </w:p>
    <w:p w14:paraId="59FE8562" w14:textId="77777777" w:rsidR="006E778E" w:rsidRPr="00BB4D3E" w:rsidRDefault="006E778E" w:rsidP="006E778E">
      <w:pPr>
        <w:pStyle w:val="BodyText"/>
        <w:rPr>
          <w:b/>
          <w:bCs/>
        </w:rPr>
      </w:pPr>
      <w:r>
        <w:rPr>
          <w:b/>
        </w:rPr>
        <w:t>01.1.3.3.3. Kaviārs un kaviāra aizstājēji</w:t>
      </w:r>
    </w:p>
    <w:p w14:paraId="144FF604" w14:textId="77777777" w:rsidR="006E778E" w:rsidRPr="009D0D9B" w:rsidRDefault="006E778E" w:rsidP="006E778E">
      <w:pPr>
        <w:jc w:val="both"/>
        <w:rPr>
          <w:rFonts w:ascii="Times New Roman" w:eastAsia="Calibri" w:hAnsi="Times New Roman" w:cs="Times New Roman"/>
          <w:b/>
          <w:bCs/>
          <w:noProof/>
          <w:sz w:val="24"/>
          <w:szCs w:val="24"/>
        </w:rPr>
      </w:pPr>
    </w:p>
    <w:p w14:paraId="5A9DC321" w14:textId="77777777" w:rsidR="006E778E" w:rsidRPr="009D0D9B" w:rsidRDefault="006E778E" w:rsidP="006E778E">
      <w:pPr>
        <w:pStyle w:val="BodyText"/>
      </w:pPr>
      <w:r>
        <w:t>Kaviārs (no stores ikriem) un kaviāra aizvietotāji (produkti, ko patērē kā kaviāru, bet kas pagatavoti no citu zivju, piemēram, lašu, karpu, līdaku, tunču, kefaļu, mencu, zaķzivju, ikriem, kas ir nomazgāti, attīrīti un sālīti). Var būt arī saspiesti, kaltēti, apstrādāti ar garšvielām un krāsvielām.</w:t>
      </w:r>
    </w:p>
    <w:p w14:paraId="7153B45C" w14:textId="77777777" w:rsidR="006E778E" w:rsidRPr="009D0D9B" w:rsidRDefault="006E778E" w:rsidP="006E778E">
      <w:pPr>
        <w:jc w:val="both"/>
        <w:rPr>
          <w:rFonts w:ascii="Times New Roman" w:eastAsia="Calibri" w:hAnsi="Times New Roman" w:cs="Times New Roman"/>
          <w:noProof/>
          <w:sz w:val="24"/>
          <w:szCs w:val="24"/>
        </w:rPr>
      </w:pPr>
    </w:p>
    <w:p w14:paraId="333B126D" w14:textId="77777777" w:rsidR="006E778E" w:rsidRPr="00BB4D3E" w:rsidRDefault="006E778E" w:rsidP="006E778E">
      <w:pPr>
        <w:pStyle w:val="BodyText"/>
        <w:rPr>
          <w:b/>
          <w:bCs/>
        </w:rPr>
      </w:pPr>
      <w:r>
        <w:rPr>
          <w:b/>
        </w:rPr>
        <w:t>01.1.3.3.9. Citas zivis – sagatavotas vai konservētas</w:t>
      </w:r>
    </w:p>
    <w:p w14:paraId="7C3EB3BD" w14:textId="77777777" w:rsidR="006E778E" w:rsidRPr="009D0D9B" w:rsidRDefault="006E778E" w:rsidP="006E778E">
      <w:pPr>
        <w:jc w:val="both"/>
        <w:rPr>
          <w:rFonts w:ascii="Times New Roman" w:eastAsia="Calibri" w:hAnsi="Times New Roman" w:cs="Times New Roman"/>
          <w:b/>
          <w:bCs/>
          <w:noProof/>
          <w:sz w:val="24"/>
          <w:szCs w:val="24"/>
        </w:rPr>
      </w:pPr>
    </w:p>
    <w:p w14:paraId="0C825931" w14:textId="77777777" w:rsidR="006E778E" w:rsidRPr="009D0D9B" w:rsidRDefault="006E778E" w:rsidP="006E778E">
      <w:pPr>
        <w:pStyle w:val="BodyText"/>
      </w:pPr>
      <w:r>
        <w:t>Ietilpst:</w:t>
      </w:r>
    </w:p>
    <w:p w14:paraId="7FA46644" w14:textId="77777777" w:rsidR="006E778E" w:rsidRPr="009D0D9B" w:rsidRDefault="006E778E" w:rsidP="006E778E">
      <w:pPr>
        <w:jc w:val="both"/>
        <w:rPr>
          <w:rFonts w:ascii="Times New Roman" w:eastAsia="Calibri" w:hAnsi="Times New Roman" w:cs="Times New Roman"/>
          <w:noProof/>
          <w:sz w:val="24"/>
          <w:szCs w:val="24"/>
        </w:rPr>
      </w:pPr>
    </w:p>
    <w:p w14:paraId="60F44B1E" w14:textId="77777777" w:rsidR="006E778E" w:rsidRPr="009D0D9B" w:rsidRDefault="006E778E" w:rsidP="00161C32">
      <w:pPr>
        <w:pStyle w:val="BodyText"/>
        <w:numPr>
          <w:ilvl w:val="6"/>
          <w:numId w:val="32"/>
        </w:numPr>
        <w:tabs>
          <w:tab w:val="left" w:pos="851"/>
        </w:tabs>
        <w:ind w:left="284" w:hanging="7"/>
      </w:pPr>
      <w:r>
        <w:t>citur neklasificēti zivju izstrādājumi.</w:t>
      </w:r>
    </w:p>
    <w:p w14:paraId="16F2A707" w14:textId="77777777" w:rsidR="006E778E" w:rsidRPr="009D0D9B" w:rsidRDefault="006E778E" w:rsidP="006E778E">
      <w:pPr>
        <w:jc w:val="both"/>
        <w:rPr>
          <w:rFonts w:ascii="Times New Roman" w:eastAsia="Calibri" w:hAnsi="Times New Roman" w:cs="Times New Roman"/>
          <w:noProof/>
          <w:sz w:val="24"/>
          <w:szCs w:val="24"/>
        </w:rPr>
      </w:pPr>
    </w:p>
    <w:p w14:paraId="75FE64F2" w14:textId="77777777" w:rsidR="006E778E" w:rsidRPr="00BB4D3E" w:rsidRDefault="006E778E" w:rsidP="006E778E">
      <w:pPr>
        <w:pStyle w:val="BodyText"/>
        <w:rPr>
          <w:b/>
          <w:bCs/>
        </w:rPr>
      </w:pPr>
      <w:r>
        <w:rPr>
          <w:b/>
        </w:rPr>
        <w:lastRenderedPageBreak/>
        <w:t>01.1.3.4. Citas jūras veltes – dzīvas, svaigas, atdzesētas vai saldētas (</w:t>
      </w:r>
      <w:r>
        <w:rPr>
          <w:b/>
          <w:i/>
          <w:iCs/>
        </w:rPr>
        <w:t>ND</w:t>
      </w:r>
      <w:r>
        <w:rPr>
          <w:b/>
        </w:rPr>
        <w:t>)</w:t>
      </w:r>
    </w:p>
    <w:p w14:paraId="3B739AF7" w14:textId="77777777" w:rsidR="006E778E" w:rsidRPr="009D0D9B" w:rsidRDefault="006E778E" w:rsidP="006E778E">
      <w:pPr>
        <w:jc w:val="both"/>
        <w:rPr>
          <w:rFonts w:ascii="Times New Roman" w:eastAsia="Calibri" w:hAnsi="Times New Roman" w:cs="Times New Roman"/>
          <w:b/>
          <w:bCs/>
          <w:noProof/>
          <w:sz w:val="24"/>
          <w:szCs w:val="24"/>
        </w:rPr>
      </w:pPr>
    </w:p>
    <w:p w14:paraId="5D0CC3BB" w14:textId="77777777" w:rsidR="006E778E" w:rsidRPr="009D0D9B" w:rsidRDefault="006E778E" w:rsidP="006E778E">
      <w:pPr>
        <w:pStyle w:val="BodyText"/>
      </w:pPr>
      <w:r>
        <w:t>Ietilpst:</w:t>
      </w:r>
    </w:p>
    <w:p w14:paraId="4DBDBA25" w14:textId="77777777" w:rsidR="006E778E" w:rsidRPr="009D0D9B" w:rsidRDefault="006E778E" w:rsidP="006E778E">
      <w:pPr>
        <w:jc w:val="both"/>
        <w:rPr>
          <w:rFonts w:ascii="Times New Roman" w:eastAsia="Calibri" w:hAnsi="Times New Roman" w:cs="Times New Roman"/>
          <w:noProof/>
          <w:sz w:val="24"/>
          <w:szCs w:val="24"/>
        </w:rPr>
      </w:pPr>
    </w:p>
    <w:p w14:paraId="029AF5C9" w14:textId="77777777" w:rsidR="006E778E" w:rsidRPr="009D0D9B" w:rsidRDefault="006E778E" w:rsidP="00161C32">
      <w:pPr>
        <w:pStyle w:val="BodyText"/>
        <w:numPr>
          <w:ilvl w:val="6"/>
          <w:numId w:val="32"/>
        </w:numPr>
        <w:tabs>
          <w:tab w:val="left" w:pos="851"/>
        </w:tabs>
        <w:ind w:left="284" w:hanging="7"/>
      </w:pPr>
      <w:r>
        <w:t>dzīvi, svaigi, atdzesēti vai saldēti krabji, omāri, vēži, krili, jūraszirnekļi, garneles un citi vēžveidīgie;</w:t>
      </w:r>
    </w:p>
    <w:p w14:paraId="0DD3D96B" w14:textId="77777777" w:rsidR="006E778E" w:rsidRPr="009D0D9B" w:rsidRDefault="006E778E" w:rsidP="00161C32">
      <w:pPr>
        <w:pStyle w:val="BodyText"/>
        <w:numPr>
          <w:ilvl w:val="6"/>
          <w:numId w:val="32"/>
        </w:numPr>
        <w:tabs>
          <w:tab w:val="left" w:pos="851"/>
        </w:tabs>
        <w:ind w:left="284" w:hanging="7"/>
      </w:pPr>
      <w:r>
        <w:t xml:space="preserve">dzīvas, svaigas, atdzesētas vai saldētas tinteszivis, kalmāri, astoņkāji, jūras gliemeži, jūras ausis, divvāku gliemji, piemēram, austeres, ķemmīšgliemenes, mīdijas, gliemenes, sirsniņgliemenes, </w:t>
      </w:r>
      <w:r>
        <w:rPr>
          <w:i/>
          <w:iCs/>
        </w:rPr>
        <w:t>Arcidae</w:t>
      </w:r>
      <w:r>
        <w:t xml:space="preserve"> dzimtas gliemenes un citi gliemji;</w:t>
      </w:r>
    </w:p>
    <w:p w14:paraId="13489699" w14:textId="77777777" w:rsidR="006E778E" w:rsidRPr="009D0D9B" w:rsidRDefault="006E778E" w:rsidP="00161C32">
      <w:pPr>
        <w:pStyle w:val="BodyText"/>
        <w:numPr>
          <w:ilvl w:val="6"/>
          <w:numId w:val="32"/>
        </w:numPr>
        <w:tabs>
          <w:tab w:val="left" w:pos="851"/>
        </w:tabs>
        <w:ind w:left="284" w:hanging="7"/>
      </w:pPr>
      <w:r>
        <w:t>dzīvi, svaigi, atdzesēti vai saldēti jūras eži, jūras gurķi (</w:t>
      </w:r>
      <w:r>
        <w:rPr>
          <w:i/>
          <w:iCs/>
        </w:rPr>
        <w:t>bêches de mer</w:t>
      </w:r>
      <w:r>
        <w:t>), medūzas un citi ūdens bezmugurkaulnieki.</w:t>
      </w:r>
    </w:p>
    <w:p w14:paraId="62C622F4" w14:textId="77777777" w:rsidR="006E778E" w:rsidRPr="009D0D9B" w:rsidRDefault="006E778E" w:rsidP="006E778E">
      <w:pPr>
        <w:jc w:val="both"/>
        <w:rPr>
          <w:rFonts w:ascii="Times New Roman" w:eastAsia="Calibri" w:hAnsi="Times New Roman" w:cs="Times New Roman"/>
          <w:noProof/>
          <w:sz w:val="24"/>
          <w:szCs w:val="24"/>
        </w:rPr>
      </w:pPr>
    </w:p>
    <w:p w14:paraId="6637CD6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5CF84F8" w14:textId="77777777" w:rsidR="006E778E" w:rsidRPr="009D0D9B" w:rsidRDefault="006E778E" w:rsidP="006E778E">
      <w:pPr>
        <w:jc w:val="both"/>
        <w:rPr>
          <w:rFonts w:ascii="Times New Roman" w:eastAsia="Calibri" w:hAnsi="Times New Roman" w:cs="Times New Roman"/>
          <w:i/>
          <w:noProof/>
          <w:sz w:val="24"/>
          <w:szCs w:val="24"/>
        </w:rPr>
      </w:pPr>
    </w:p>
    <w:p w14:paraId="052CD971" w14:textId="77777777" w:rsidR="006E778E" w:rsidRPr="00DC27AD" w:rsidRDefault="006E778E" w:rsidP="00161C32">
      <w:pPr>
        <w:pStyle w:val="BodyText"/>
        <w:numPr>
          <w:ilvl w:val="6"/>
          <w:numId w:val="32"/>
        </w:numPr>
        <w:tabs>
          <w:tab w:val="left" w:pos="851"/>
        </w:tabs>
        <w:ind w:left="284" w:hanging="7"/>
        <w:rPr>
          <w:i/>
          <w:iCs/>
        </w:rPr>
      </w:pPr>
      <w:r>
        <w:rPr>
          <w:i/>
        </w:rPr>
        <w:t>dzīvi, svaigi, atdzesēti vai saldēti sauszemes mīkstmieši, tostarp sauszemes gliemeži (01.1.2.1, 01.1.2.2, 01.1.2.3);</w:t>
      </w:r>
    </w:p>
    <w:p w14:paraId="249E7222" w14:textId="77777777" w:rsidR="006E778E" w:rsidRPr="00DC27AD" w:rsidRDefault="006E778E" w:rsidP="00161C32">
      <w:pPr>
        <w:pStyle w:val="BodyText"/>
        <w:numPr>
          <w:ilvl w:val="6"/>
          <w:numId w:val="32"/>
        </w:numPr>
        <w:tabs>
          <w:tab w:val="left" w:pos="851"/>
        </w:tabs>
        <w:ind w:left="284" w:hanging="7"/>
        <w:rPr>
          <w:i/>
          <w:iCs/>
        </w:rPr>
      </w:pPr>
      <w:r>
        <w:rPr>
          <w:i/>
        </w:rPr>
        <w:t>jūras zāles un citi ēdami ūdensaugi (01.1.7.4).</w:t>
      </w:r>
    </w:p>
    <w:p w14:paraId="6D8D5106" w14:textId="77777777" w:rsidR="006E778E" w:rsidRPr="009D0D9B" w:rsidRDefault="006E778E" w:rsidP="006E778E">
      <w:pPr>
        <w:jc w:val="both"/>
        <w:rPr>
          <w:rFonts w:ascii="Times New Roman" w:eastAsia="Calibri" w:hAnsi="Times New Roman" w:cs="Times New Roman"/>
          <w:i/>
          <w:noProof/>
          <w:sz w:val="24"/>
          <w:szCs w:val="24"/>
        </w:rPr>
      </w:pPr>
    </w:p>
    <w:p w14:paraId="616A48BE" w14:textId="77777777" w:rsidR="006E778E" w:rsidRPr="00BB4D3E" w:rsidRDefault="006E778E" w:rsidP="006E778E">
      <w:pPr>
        <w:pStyle w:val="BodyText"/>
        <w:rPr>
          <w:b/>
          <w:bCs/>
        </w:rPr>
      </w:pPr>
      <w:r>
        <w:rPr>
          <w:b/>
        </w:rPr>
        <w:t>01.1.3.4.1. Garneles un ziemeļgarneles – dzīvas, svaigas, atdzesētas vai saldētas</w:t>
      </w:r>
    </w:p>
    <w:p w14:paraId="45757AB6" w14:textId="77777777" w:rsidR="006E778E" w:rsidRPr="009D0D9B" w:rsidRDefault="006E778E" w:rsidP="006E778E">
      <w:pPr>
        <w:jc w:val="both"/>
        <w:rPr>
          <w:rFonts w:ascii="Times New Roman" w:eastAsia="Calibri" w:hAnsi="Times New Roman" w:cs="Times New Roman"/>
          <w:b/>
          <w:bCs/>
          <w:noProof/>
          <w:sz w:val="24"/>
          <w:szCs w:val="24"/>
        </w:rPr>
      </w:pPr>
    </w:p>
    <w:p w14:paraId="46F18237" w14:textId="77777777" w:rsidR="006E778E" w:rsidRPr="009D0D9B" w:rsidRDefault="006E778E" w:rsidP="006E778E">
      <w:pPr>
        <w:pStyle w:val="BodyText"/>
      </w:pPr>
      <w:r>
        <w:t>Ietilpst:</w:t>
      </w:r>
    </w:p>
    <w:p w14:paraId="3A1D599D" w14:textId="77777777" w:rsidR="006E778E" w:rsidRPr="009D0D9B" w:rsidRDefault="006E778E" w:rsidP="006E778E">
      <w:pPr>
        <w:jc w:val="both"/>
        <w:rPr>
          <w:rFonts w:ascii="Times New Roman" w:eastAsia="Calibri" w:hAnsi="Times New Roman" w:cs="Times New Roman"/>
          <w:noProof/>
          <w:sz w:val="24"/>
          <w:szCs w:val="24"/>
        </w:rPr>
      </w:pPr>
    </w:p>
    <w:p w14:paraId="1303A984" w14:textId="77777777" w:rsidR="006E778E" w:rsidRPr="009D0D9B" w:rsidRDefault="006E778E" w:rsidP="00161C32">
      <w:pPr>
        <w:pStyle w:val="BodyText"/>
        <w:numPr>
          <w:ilvl w:val="6"/>
          <w:numId w:val="32"/>
        </w:numPr>
        <w:tabs>
          <w:tab w:val="left" w:pos="851"/>
        </w:tabs>
        <w:ind w:left="284" w:hanging="7"/>
      </w:pPr>
      <w:r>
        <w:t>dzīvas, svaigas, atdzesētas vai saldētas garneles un ziemeļgarneles.</w:t>
      </w:r>
    </w:p>
    <w:p w14:paraId="0E8AD964" w14:textId="77777777" w:rsidR="006E778E" w:rsidRPr="009D0D9B" w:rsidRDefault="006E778E" w:rsidP="006E778E">
      <w:pPr>
        <w:jc w:val="both"/>
        <w:rPr>
          <w:rFonts w:ascii="Times New Roman" w:eastAsia="Calibri" w:hAnsi="Times New Roman" w:cs="Times New Roman"/>
          <w:noProof/>
          <w:sz w:val="24"/>
          <w:szCs w:val="24"/>
        </w:rPr>
      </w:pPr>
    </w:p>
    <w:p w14:paraId="7FC279C9" w14:textId="77777777" w:rsidR="006E778E" w:rsidRPr="00BB4D3E" w:rsidRDefault="006E778E" w:rsidP="006E778E">
      <w:pPr>
        <w:pStyle w:val="BodyText"/>
        <w:rPr>
          <w:b/>
          <w:bCs/>
        </w:rPr>
      </w:pPr>
      <w:r>
        <w:rPr>
          <w:b/>
        </w:rPr>
        <w:t>01.1.3.4.2. Citi vēžveidīgie – dzīvi, svaigi, atdzesēti vai saldēti</w:t>
      </w:r>
    </w:p>
    <w:p w14:paraId="62C71784" w14:textId="77777777" w:rsidR="006E778E" w:rsidRPr="009D0D9B" w:rsidRDefault="006E778E" w:rsidP="006E778E">
      <w:pPr>
        <w:jc w:val="both"/>
        <w:rPr>
          <w:rFonts w:ascii="Times New Roman" w:eastAsia="Calibri" w:hAnsi="Times New Roman" w:cs="Times New Roman"/>
          <w:b/>
          <w:bCs/>
          <w:noProof/>
          <w:sz w:val="24"/>
          <w:szCs w:val="24"/>
        </w:rPr>
      </w:pPr>
    </w:p>
    <w:p w14:paraId="0ADE1AC4" w14:textId="77777777" w:rsidR="006E778E" w:rsidRPr="009D0D9B" w:rsidRDefault="006E778E" w:rsidP="006E778E">
      <w:pPr>
        <w:pStyle w:val="BodyText"/>
      </w:pPr>
      <w:r>
        <w:t>Ietilpst:</w:t>
      </w:r>
    </w:p>
    <w:p w14:paraId="05B595B1" w14:textId="77777777" w:rsidR="006E778E" w:rsidRPr="009D0D9B" w:rsidRDefault="006E778E" w:rsidP="006E778E">
      <w:pPr>
        <w:jc w:val="both"/>
        <w:rPr>
          <w:rFonts w:ascii="Times New Roman" w:eastAsia="Calibri" w:hAnsi="Times New Roman" w:cs="Times New Roman"/>
          <w:noProof/>
          <w:sz w:val="24"/>
          <w:szCs w:val="24"/>
        </w:rPr>
      </w:pPr>
    </w:p>
    <w:p w14:paraId="223C5B87" w14:textId="77777777" w:rsidR="006E778E" w:rsidRPr="009D0D9B" w:rsidRDefault="006E778E" w:rsidP="00161C32">
      <w:pPr>
        <w:pStyle w:val="BodyText"/>
        <w:numPr>
          <w:ilvl w:val="6"/>
          <w:numId w:val="32"/>
        </w:numPr>
        <w:tabs>
          <w:tab w:val="left" w:pos="851"/>
        </w:tabs>
        <w:ind w:left="284" w:hanging="7"/>
      </w:pPr>
      <w:r>
        <w:t>dzīvi, svaigi, atdzesēti vai saldēti krabji, omāri un citi vēžveidīgie.</w:t>
      </w:r>
    </w:p>
    <w:p w14:paraId="009014AD" w14:textId="77777777" w:rsidR="006E778E" w:rsidRPr="009D0D9B" w:rsidRDefault="006E778E" w:rsidP="006E778E">
      <w:pPr>
        <w:jc w:val="both"/>
        <w:rPr>
          <w:rFonts w:ascii="Times New Roman" w:eastAsia="Calibri" w:hAnsi="Times New Roman" w:cs="Times New Roman"/>
          <w:noProof/>
          <w:sz w:val="24"/>
          <w:szCs w:val="24"/>
        </w:rPr>
      </w:pPr>
    </w:p>
    <w:p w14:paraId="3275E107" w14:textId="77777777" w:rsidR="006E778E" w:rsidRPr="00BB4D3E" w:rsidRDefault="006E778E" w:rsidP="00006A64">
      <w:pPr>
        <w:pStyle w:val="BodyText"/>
        <w:keepNext/>
        <w:keepLines/>
        <w:rPr>
          <w:b/>
          <w:bCs/>
        </w:rPr>
      </w:pPr>
      <w:r>
        <w:rPr>
          <w:b/>
        </w:rPr>
        <w:t>01.1.3.4.3. Divvāku gliemji – dzīvi, svaigi, atdzesēti vai saldēti</w:t>
      </w:r>
    </w:p>
    <w:p w14:paraId="6F469B83" w14:textId="77777777" w:rsidR="006E778E" w:rsidRPr="009D0D9B" w:rsidRDefault="006E778E" w:rsidP="00006A64">
      <w:pPr>
        <w:keepNext/>
        <w:keepLines/>
        <w:jc w:val="both"/>
        <w:rPr>
          <w:rFonts w:ascii="Times New Roman" w:eastAsia="Calibri" w:hAnsi="Times New Roman" w:cs="Times New Roman"/>
          <w:b/>
          <w:bCs/>
          <w:noProof/>
          <w:sz w:val="24"/>
          <w:szCs w:val="24"/>
        </w:rPr>
      </w:pPr>
    </w:p>
    <w:p w14:paraId="02C8F15C" w14:textId="77777777" w:rsidR="006E778E" w:rsidRPr="009D0D9B" w:rsidRDefault="006E778E" w:rsidP="00006A64">
      <w:pPr>
        <w:pStyle w:val="BodyText"/>
        <w:keepNext/>
        <w:keepLines/>
      </w:pPr>
      <w:r>
        <w:t>Ietilpst:</w:t>
      </w:r>
    </w:p>
    <w:p w14:paraId="71DFFC8F" w14:textId="77777777" w:rsidR="006E778E" w:rsidRPr="009D0D9B" w:rsidRDefault="006E778E" w:rsidP="006E778E">
      <w:pPr>
        <w:jc w:val="both"/>
        <w:rPr>
          <w:rFonts w:ascii="Times New Roman" w:eastAsia="Calibri" w:hAnsi="Times New Roman" w:cs="Times New Roman"/>
          <w:noProof/>
          <w:sz w:val="24"/>
          <w:szCs w:val="24"/>
        </w:rPr>
      </w:pPr>
    </w:p>
    <w:p w14:paraId="38E8E540" w14:textId="77777777" w:rsidR="006E778E" w:rsidRPr="009D0D9B" w:rsidRDefault="006E778E" w:rsidP="00161C32">
      <w:pPr>
        <w:pStyle w:val="BodyText"/>
        <w:numPr>
          <w:ilvl w:val="6"/>
          <w:numId w:val="32"/>
        </w:numPr>
        <w:tabs>
          <w:tab w:val="left" w:pos="851"/>
        </w:tabs>
        <w:ind w:left="284" w:hanging="7"/>
      </w:pPr>
      <w:r>
        <w:t xml:space="preserve">dzīvas, svaigas, atdzesētas vai saldētas austeres, ķemmīšgliemenes, mīdijas, gliemenes, sirsniņgliemenes un </w:t>
      </w:r>
      <w:r>
        <w:rPr>
          <w:i/>
          <w:iCs/>
        </w:rPr>
        <w:t>Arcidae</w:t>
      </w:r>
      <w:r>
        <w:t xml:space="preserve"> dzimtas gliemenes.</w:t>
      </w:r>
    </w:p>
    <w:p w14:paraId="59AF9700" w14:textId="77777777" w:rsidR="006E778E" w:rsidRPr="009D0D9B" w:rsidRDefault="006E778E" w:rsidP="006E778E">
      <w:pPr>
        <w:jc w:val="both"/>
        <w:rPr>
          <w:rFonts w:ascii="Times New Roman" w:eastAsia="Calibri" w:hAnsi="Times New Roman" w:cs="Times New Roman"/>
          <w:noProof/>
          <w:sz w:val="24"/>
          <w:szCs w:val="24"/>
        </w:rPr>
      </w:pPr>
    </w:p>
    <w:p w14:paraId="4040B12B" w14:textId="77777777" w:rsidR="006E778E" w:rsidRPr="00BB4D3E" w:rsidRDefault="006E778E" w:rsidP="006E778E">
      <w:pPr>
        <w:pStyle w:val="BodyText"/>
        <w:rPr>
          <w:b/>
          <w:bCs/>
        </w:rPr>
      </w:pPr>
      <w:r>
        <w:rPr>
          <w:b/>
        </w:rPr>
        <w:t>01.1.3.4.4. Galvkāji – dzīvi, svaigi, atdzesēti vai saldēti</w:t>
      </w:r>
    </w:p>
    <w:p w14:paraId="0CD9941E" w14:textId="77777777" w:rsidR="006E778E" w:rsidRPr="009D0D9B" w:rsidRDefault="006E778E" w:rsidP="006E778E">
      <w:pPr>
        <w:jc w:val="both"/>
        <w:rPr>
          <w:rFonts w:ascii="Times New Roman" w:eastAsia="Calibri" w:hAnsi="Times New Roman" w:cs="Times New Roman"/>
          <w:b/>
          <w:bCs/>
          <w:noProof/>
          <w:sz w:val="24"/>
          <w:szCs w:val="24"/>
        </w:rPr>
      </w:pPr>
    </w:p>
    <w:p w14:paraId="1214000B" w14:textId="77777777" w:rsidR="006E778E" w:rsidRPr="009D0D9B" w:rsidRDefault="006E778E" w:rsidP="006E778E">
      <w:pPr>
        <w:pStyle w:val="BodyText"/>
      </w:pPr>
      <w:r>
        <w:t>Ietilpst:</w:t>
      </w:r>
    </w:p>
    <w:p w14:paraId="245261DE" w14:textId="77777777" w:rsidR="006E778E" w:rsidRPr="009D0D9B" w:rsidRDefault="006E778E" w:rsidP="006E778E">
      <w:pPr>
        <w:jc w:val="both"/>
        <w:rPr>
          <w:rFonts w:ascii="Times New Roman" w:eastAsia="Calibri" w:hAnsi="Times New Roman" w:cs="Times New Roman"/>
          <w:noProof/>
          <w:sz w:val="24"/>
          <w:szCs w:val="24"/>
        </w:rPr>
      </w:pPr>
    </w:p>
    <w:p w14:paraId="07813A26" w14:textId="77777777" w:rsidR="006E778E" w:rsidRPr="009D0D9B" w:rsidRDefault="006E778E" w:rsidP="00161C32">
      <w:pPr>
        <w:pStyle w:val="BodyText"/>
        <w:numPr>
          <w:ilvl w:val="6"/>
          <w:numId w:val="32"/>
        </w:numPr>
        <w:tabs>
          <w:tab w:val="left" w:pos="851"/>
        </w:tabs>
        <w:ind w:left="284" w:hanging="7"/>
      </w:pPr>
      <w:r>
        <w:t>dzīvas, svaigas, atdzesētas vai saldētas tinteszivis, kalmāri un astoņkāji.</w:t>
      </w:r>
    </w:p>
    <w:p w14:paraId="03A075A3" w14:textId="77777777" w:rsidR="006E778E" w:rsidRPr="009D0D9B" w:rsidRDefault="006E778E" w:rsidP="006E778E">
      <w:pPr>
        <w:jc w:val="both"/>
        <w:rPr>
          <w:rFonts w:ascii="Times New Roman" w:eastAsia="Calibri" w:hAnsi="Times New Roman" w:cs="Times New Roman"/>
          <w:noProof/>
          <w:sz w:val="24"/>
          <w:szCs w:val="24"/>
        </w:rPr>
      </w:pPr>
    </w:p>
    <w:p w14:paraId="3DCD99AC" w14:textId="77777777" w:rsidR="006E778E" w:rsidRPr="00BB4D3E" w:rsidRDefault="006E778E" w:rsidP="006E778E">
      <w:pPr>
        <w:pStyle w:val="BodyText"/>
        <w:rPr>
          <w:b/>
          <w:bCs/>
        </w:rPr>
      </w:pPr>
      <w:r>
        <w:rPr>
          <w:b/>
        </w:rPr>
        <w:t>01.1.3.4.5. Citi gliemji – dzīvi, svaigi, atdzesēti vai saldēti</w:t>
      </w:r>
    </w:p>
    <w:p w14:paraId="138D42D0" w14:textId="77777777" w:rsidR="006E778E" w:rsidRPr="009D0D9B" w:rsidRDefault="006E778E" w:rsidP="006E778E">
      <w:pPr>
        <w:jc w:val="both"/>
        <w:rPr>
          <w:rFonts w:ascii="Times New Roman" w:eastAsia="Calibri" w:hAnsi="Times New Roman" w:cs="Times New Roman"/>
          <w:b/>
          <w:bCs/>
          <w:noProof/>
          <w:sz w:val="24"/>
          <w:szCs w:val="24"/>
        </w:rPr>
      </w:pPr>
    </w:p>
    <w:p w14:paraId="2D48EB8C" w14:textId="77777777" w:rsidR="006E778E" w:rsidRPr="009D0D9B" w:rsidRDefault="006E778E" w:rsidP="006E778E">
      <w:pPr>
        <w:pStyle w:val="BodyText"/>
      </w:pPr>
      <w:r>
        <w:t>Ietilpst:</w:t>
      </w:r>
    </w:p>
    <w:p w14:paraId="6181265C" w14:textId="77777777" w:rsidR="006E778E" w:rsidRPr="009D0D9B" w:rsidRDefault="006E778E" w:rsidP="006E778E">
      <w:pPr>
        <w:jc w:val="both"/>
        <w:rPr>
          <w:rFonts w:ascii="Times New Roman" w:eastAsia="Calibri" w:hAnsi="Times New Roman" w:cs="Times New Roman"/>
          <w:noProof/>
          <w:sz w:val="24"/>
          <w:szCs w:val="24"/>
        </w:rPr>
      </w:pPr>
    </w:p>
    <w:p w14:paraId="32A982B8" w14:textId="77777777" w:rsidR="006E778E" w:rsidRPr="009D0D9B" w:rsidRDefault="006E778E" w:rsidP="00161C32">
      <w:pPr>
        <w:pStyle w:val="BodyText"/>
        <w:numPr>
          <w:ilvl w:val="6"/>
          <w:numId w:val="32"/>
        </w:numPr>
        <w:tabs>
          <w:tab w:val="left" w:pos="851"/>
        </w:tabs>
        <w:ind w:left="284" w:hanging="7"/>
      </w:pPr>
      <w:r>
        <w:t>dzīvas, svaigas, atdzesētas vai saldētas jūras ausis un jūras gliemeži.</w:t>
      </w:r>
    </w:p>
    <w:p w14:paraId="2C08AAE1" w14:textId="77777777" w:rsidR="006E778E" w:rsidRPr="009D0D9B" w:rsidRDefault="006E778E" w:rsidP="006E778E">
      <w:pPr>
        <w:jc w:val="both"/>
        <w:rPr>
          <w:rFonts w:ascii="Times New Roman" w:eastAsia="Calibri" w:hAnsi="Times New Roman" w:cs="Times New Roman"/>
          <w:noProof/>
          <w:sz w:val="24"/>
          <w:szCs w:val="24"/>
        </w:rPr>
      </w:pPr>
    </w:p>
    <w:p w14:paraId="63905201" w14:textId="77777777" w:rsidR="006E778E" w:rsidRPr="00BB4D3E" w:rsidRDefault="006E778E" w:rsidP="00741EFE">
      <w:pPr>
        <w:pStyle w:val="BodyText"/>
        <w:keepNext/>
        <w:rPr>
          <w:b/>
          <w:bCs/>
        </w:rPr>
      </w:pPr>
      <w:r>
        <w:rPr>
          <w:b/>
        </w:rPr>
        <w:lastRenderedPageBreak/>
        <w:t>01.1.3.4.9. Citi ūdens bezmugurkaulnieki – dzīvi, svaigi, atdzesēti vai saldēti</w:t>
      </w:r>
    </w:p>
    <w:p w14:paraId="32A6C928" w14:textId="77777777" w:rsidR="006E778E" w:rsidRPr="009D0D9B" w:rsidRDefault="006E778E" w:rsidP="00741EFE">
      <w:pPr>
        <w:keepNext/>
        <w:jc w:val="both"/>
        <w:rPr>
          <w:rFonts w:ascii="Times New Roman" w:eastAsia="Calibri" w:hAnsi="Times New Roman" w:cs="Times New Roman"/>
          <w:b/>
          <w:bCs/>
          <w:noProof/>
          <w:sz w:val="24"/>
          <w:szCs w:val="24"/>
        </w:rPr>
      </w:pPr>
    </w:p>
    <w:p w14:paraId="437FC060" w14:textId="77777777" w:rsidR="006E778E" w:rsidRPr="009D0D9B" w:rsidRDefault="006E778E" w:rsidP="00741EFE">
      <w:pPr>
        <w:pStyle w:val="BodyText"/>
        <w:keepNext/>
      </w:pPr>
      <w:r>
        <w:t>Ietilpst:</w:t>
      </w:r>
    </w:p>
    <w:p w14:paraId="1703E93C" w14:textId="77777777" w:rsidR="006E778E" w:rsidRPr="009D0D9B" w:rsidRDefault="006E778E" w:rsidP="006E778E">
      <w:pPr>
        <w:jc w:val="both"/>
        <w:rPr>
          <w:rFonts w:ascii="Times New Roman" w:eastAsia="Calibri" w:hAnsi="Times New Roman" w:cs="Times New Roman"/>
          <w:noProof/>
          <w:sz w:val="24"/>
          <w:szCs w:val="24"/>
        </w:rPr>
      </w:pPr>
    </w:p>
    <w:p w14:paraId="0C176BC8" w14:textId="77777777" w:rsidR="006E778E" w:rsidRPr="009D0D9B" w:rsidRDefault="006E778E" w:rsidP="00161C32">
      <w:pPr>
        <w:pStyle w:val="BodyText"/>
        <w:numPr>
          <w:ilvl w:val="6"/>
          <w:numId w:val="32"/>
        </w:numPr>
        <w:tabs>
          <w:tab w:val="left" w:pos="851"/>
        </w:tabs>
        <w:ind w:left="284" w:hanging="7"/>
      </w:pPr>
      <w:r>
        <w:t>dzīvi, svaigi, atdzesēti vai saldēti jūras eži, jūras gurķi un medūzas.</w:t>
      </w:r>
    </w:p>
    <w:p w14:paraId="798E87FB" w14:textId="77777777" w:rsidR="006E778E" w:rsidRPr="009D0D9B" w:rsidRDefault="006E778E" w:rsidP="006E778E">
      <w:pPr>
        <w:jc w:val="both"/>
        <w:rPr>
          <w:rFonts w:ascii="Times New Roman" w:eastAsia="Calibri" w:hAnsi="Times New Roman" w:cs="Times New Roman"/>
          <w:noProof/>
          <w:sz w:val="24"/>
          <w:szCs w:val="24"/>
        </w:rPr>
      </w:pPr>
    </w:p>
    <w:p w14:paraId="6C03AE74" w14:textId="77777777" w:rsidR="006E778E" w:rsidRPr="00BB4D3E" w:rsidRDefault="006E778E" w:rsidP="006E778E">
      <w:pPr>
        <w:pStyle w:val="BodyText"/>
        <w:rPr>
          <w:b/>
          <w:bCs/>
        </w:rPr>
      </w:pPr>
      <w:r>
        <w:rPr>
          <w:b/>
        </w:rPr>
        <w:t>01.1.3.5. Citas jūras veltes – žāvētas, sālītas, sālījumā vai kūpinātas (</w:t>
      </w:r>
      <w:r>
        <w:rPr>
          <w:b/>
          <w:i/>
          <w:iCs/>
        </w:rPr>
        <w:t>ND</w:t>
      </w:r>
      <w:r>
        <w:rPr>
          <w:b/>
        </w:rPr>
        <w:t>)</w:t>
      </w:r>
    </w:p>
    <w:p w14:paraId="64488529" w14:textId="77777777" w:rsidR="006E778E" w:rsidRPr="009D0D9B" w:rsidRDefault="006E778E" w:rsidP="006E778E">
      <w:pPr>
        <w:jc w:val="both"/>
        <w:rPr>
          <w:rFonts w:ascii="Times New Roman" w:eastAsia="Calibri" w:hAnsi="Times New Roman" w:cs="Times New Roman"/>
          <w:b/>
          <w:bCs/>
          <w:noProof/>
          <w:sz w:val="24"/>
          <w:szCs w:val="24"/>
        </w:rPr>
      </w:pPr>
    </w:p>
    <w:p w14:paraId="4D295AD3" w14:textId="77777777" w:rsidR="006E778E" w:rsidRPr="009D0D9B" w:rsidRDefault="006E778E" w:rsidP="006E778E">
      <w:pPr>
        <w:pStyle w:val="BodyText"/>
      </w:pPr>
      <w:r>
        <w:t>Citas jūras veltes, kas noteiktas 01.1.3.4. apakšklasē – žāvētas, sālītas vai sālījumā, kūpinātas.</w:t>
      </w:r>
    </w:p>
    <w:p w14:paraId="468E1DD4" w14:textId="77777777" w:rsidR="006E778E" w:rsidRPr="009D0D9B" w:rsidRDefault="006E778E" w:rsidP="006E778E">
      <w:pPr>
        <w:jc w:val="both"/>
        <w:rPr>
          <w:rFonts w:ascii="Times New Roman" w:eastAsia="Calibri" w:hAnsi="Times New Roman" w:cs="Times New Roman"/>
          <w:noProof/>
          <w:sz w:val="24"/>
          <w:szCs w:val="24"/>
        </w:rPr>
      </w:pPr>
    </w:p>
    <w:p w14:paraId="551B2B4D" w14:textId="77777777" w:rsidR="006E778E" w:rsidRPr="00BB4D3E" w:rsidRDefault="006E778E" w:rsidP="006E778E">
      <w:pPr>
        <w:pStyle w:val="BodyText"/>
        <w:rPr>
          <w:b/>
          <w:bCs/>
        </w:rPr>
      </w:pPr>
      <w:r>
        <w:rPr>
          <w:b/>
        </w:rPr>
        <w:t>01.1.3.5.1. Garneles un ziemeļgarneles – žāvētas, sālītas, sālījumā vai kūpinātas</w:t>
      </w:r>
    </w:p>
    <w:p w14:paraId="0E590849" w14:textId="77777777" w:rsidR="006E778E" w:rsidRPr="009D0D9B" w:rsidRDefault="006E778E" w:rsidP="006E778E">
      <w:pPr>
        <w:jc w:val="both"/>
        <w:rPr>
          <w:rFonts w:ascii="Times New Roman" w:eastAsia="Calibri" w:hAnsi="Times New Roman" w:cs="Times New Roman"/>
          <w:b/>
          <w:bCs/>
          <w:noProof/>
          <w:sz w:val="24"/>
          <w:szCs w:val="24"/>
        </w:rPr>
      </w:pPr>
    </w:p>
    <w:p w14:paraId="089F8DCC" w14:textId="77777777" w:rsidR="006E778E" w:rsidRPr="009D0D9B" w:rsidRDefault="006E778E" w:rsidP="006E778E">
      <w:pPr>
        <w:pStyle w:val="BodyText"/>
      </w:pPr>
      <w:r>
        <w:t>Ietilpst:</w:t>
      </w:r>
    </w:p>
    <w:p w14:paraId="6C0F8434" w14:textId="77777777" w:rsidR="006E778E" w:rsidRPr="009D0D9B" w:rsidRDefault="006E778E" w:rsidP="006E778E">
      <w:pPr>
        <w:jc w:val="both"/>
        <w:rPr>
          <w:rFonts w:ascii="Times New Roman" w:eastAsia="Calibri" w:hAnsi="Times New Roman" w:cs="Times New Roman"/>
          <w:noProof/>
          <w:sz w:val="24"/>
          <w:szCs w:val="24"/>
        </w:rPr>
      </w:pPr>
    </w:p>
    <w:p w14:paraId="2A4FA877" w14:textId="77777777" w:rsidR="006E778E" w:rsidRPr="009D0D9B" w:rsidRDefault="006E778E" w:rsidP="00161C32">
      <w:pPr>
        <w:pStyle w:val="BodyText"/>
        <w:numPr>
          <w:ilvl w:val="6"/>
          <w:numId w:val="32"/>
        </w:numPr>
        <w:tabs>
          <w:tab w:val="left" w:pos="851"/>
        </w:tabs>
        <w:ind w:left="284" w:hanging="7"/>
      </w:pPr>
      <w:r>
        <w:t>garneles un ziemeļgarneles – žāvētas, sālītas, sālījumā, kūpinātas.</w:t>
      </w:r>
    </w:p>
    <w:p w14:paraId="4CFEB485" w14:textId="77777777" w:rsidR="006E778E" w:rsidRPr="009D0D9B" w:rsidRDefault="006E778E" w:rsidP="006E778E">
      <w:pPr>
        <w:jc w:val="both"/>
        <w:rPr>
          <w:rFonts w:ascii="Times New Roman" w:eastAsia="Calibri" w:hAnsi="Times New Roman" w:cs="Times New Roman"/>
          <w:noProof/>
          <w:sz w:val="24"/>
          <w:szCs w:val="24"/>
        </w:rPr>
      </w:pPr>
    </w:p>
    <w:p w14:paraId="6260439B" w14:textId="77777777" w:rsidR="006E778E" w:rsidRPr="00BB4D3E" w:rsidRDefault="006E778E" w:rsidP="006E778E">
      <w:pPr>
        <w:pStyle w:val="BodyText"/>
        <w:rPr>
          <w:b/>
          <w:bCs/>
        </w:rPr>
      </w:pPr>
      <w:r>
        <w:rPr>
          <w:b/>
        </w:rPr>
        <w:t>01.1.3.5.2. Citi vēžveidīgie – žāvēti, sālīti, sālījumā vai kūpināti</w:t>
      </w:r>
    </w:p>
    <w:p w14:paraId="220E83BA" w14:textId="77777777" w:rsidR="006E778E" w:rsidRPr="009D0D9B" w:rsidRDefault="006E778E" w:rsidP="006E778E">
      <w:pPr>
        <w:jc w:val="both"/>
        <w:rPr>
          <w:rFonts w:ascii="Times New Roman" w:eastAsia="Calibri" w:hAnsi="Times New Roman" w:cs="Times New Roman"/>
          <w:b/>
          <w:bCs/>
          <w:noProof/>
          <w:sz w:val="24"/>
          <w:szCs w:val="24"/>
        </w:rPr>
      </w:pPr>
    </w:p>
    <w:p w14:paraId="21E0380F" w14:textId="77777777" w:rsidR="006E778E" w:rsidRPr="009D0D9B" w:rsidRDefault="006E778E" w:rsidP="006E778E">
      <w:pPr>
        <w:pStyle w:val="BodyText"/>
      </w:pPr>
      <w:r>
        <w:t>Ietilpst:</w:t>
      </w:r>
    </w:p>
    <w:p w14:paraId="31D367D9" w14:textId="77777777" w:rsidR="006E778E" w:rsidRPr="009D0D9B" w:rsidRDefault="006E778E" w:rsidP="006E778E">
      <w:pPr>
        <w:jc w:val="both"/>
        <w:rPr>
          <w:rFonts w:ascii="Times New Roman" w:eastAsia="Calibri" w:hAnsi="Times New Roman" w:cs="Times New Roman"/>
          <w:noProof/>
          <w:sz w:val="24"/>
          <w:szCs w:val="24"/>
        </w:rPr>
      </w:pPr>
    </w:p>
    <w:p w14:paraId="1643C5DA" w14:textId="77777777" w:rsidR="006E778E" w:rsidRPr="009D0D9B" w:rsidRDefault="006E778E" w:rsidP="00161C32">
      <w:pPr>
        <w:pStyle w:val="BodyText"/>
        <w:numPr>
          <w:ilvl w:val="6"/>
          <w:numId w:val="32"/>
        </w:numPr>
        <w:tabs>
          <w:tab w:val="left" w:pos="851"/>
        </w:tabs>
        <w:ind w:left="284" w:hanging="7"/>
      </w:pPr>
      <w:r>
        <w:t>krabji, omāri un citi vēžveidīgie – žāvēti, sālīti, sālījumā vai kūpināti.</w:t>
      </w:r>
    </w:p>
    <w:p w14:paraId="410A03C1" w14:textId="77777777" w:rsidR="006E778E" w:rsidRPr="009D0D9B" w:rsidRDefault="006E778E" w:rsidP="006E778E">
      <w:pPr>
        <w:jc w:val="both"/>
        <w:rPr>
          <w:rFonts w:ascii="Times New Roman" w:eastAsia="Calibri" w:hAnsi="Times New Roman" w:cs="Times New Roman"/>
          <w:noProof/>
          <w:sz w:val="24"/>
          <w:szCs w:val="24"/>
        </w:rPr>
      </w:pPr>
    </w:p>
    <w:p w14:paraId="383EC87F" w14:textId="77777777" w:rsidR="006E778E" w:rsidRPr="00BB4D3E" w:rsidRDefault="006E778E" w:rsidP="006E778E">
      <w:pPr>
        <w:pStyle w:val="BodyText"/>
        <w:rPr>
          <w:b/>
          <w:bCs/>
        </w:rPr>
      </w:pPr>
      <w:r>
        <w:rPr>
          <w:b/>
        </w:rPr>
        <w:t>01.1.3.5.3. Divvāku gliemji – žāvēti, sālīti vai sālījumā, kūpināti</w:t>
      </w:r>
    </w:p>
    <w:p w14:paraId="5B9E919E" w14:textId="77777777" w:rsidR="006E778E" w:rsidRPr="009D0D9B" w:rsidRDefault="006E778E" w:rsidP="006E778E">
      <w:pPr>
        <w:jc w:val="both"/>
        <w:rPr>
          <w:rFonts w:ascii="Times New Roman" w:eastAsia="Calibri" w:hAnsi="Times New Roman" w:cs="Times New Roman"/>
          <w:b/>
          <w:bCs/>
          <w:noProof/>
          <w:sz w:val="24"/>
          <w:szCs w:val="24"/>
        </w:rPr>
      </w:pPr>
    </w:p>
    <w:p w14:paraId="6D45404C" w14:textId="77777777" w:rsidR="006E778E" w:rsidRPr="009D0D9B" w:rsidRDefault="006E778E" w:rsidP="006E778E">
      <w:pPr>
        <w:pStyle w:val="BodyText"/>
      </w:pPr>
      <w:r>
        <w:t>Ietilpst:</w:t>
      </w:r>
    </w:p>
    <w:p w14:paraId="14C0A503" w14:textId="77777777" w:rsidR="006E778E" w:rsidRPr="009D0D9B" w:rsidRDefault="006E778E" w:rsidP="006E778E">
      <w:pPr>
        <w:jc w:val="both"/>
        <w:rPr>
          <w:rFonts w:ascii="Times New Roman" w:eastAsia="Calibri" w:hAnsi="Times New Roman" w:cs="Times New Roman"/>
          <w:noProof/>
          <w:sz w:val="24"/>
          <w:szCs w:val="24"/>
        </w:rPr>
      </w:pPr>
    </w:p>
    <w:p w14:paraId="3D87323E" w14:textId="77777777" w:rsidR="006E778E" w:rsidRPr="009D0D9B" w:rsidRDefault="006E778E" w:rsidP="00161C32">
      <w:pPr>
        <w:pStyle w:val="BodyText"/>
        <w:numPr>
          <w:ilvl w:val="6"/>
          <w:numId w:val="32"/>
        </w:numPr>
        <w:tabs>
          <w:tab w:val="left" w:pos="851"/>
        </w:tabs>
        <w:ind w:left="284" w:hanging="7"/>
      </w:pPr>
      <w:r>
        <w:t xml:space="preserve">austeres, ķemmīšgliemenes, mīdijas, gliemenes, sirsniņgliemenes un </w:t>
      </w:r>
      <w:r>
        <w:rPr>
          <w:i/>
          <w:iCs/>
        </w:rPr>
        <w:t>Arcidae</w:t>
      </w:r>
      <w:r>
        <w:t xml:space="preserve"> dzimtas gliemenes – žāvētas, sālītas, sālījumā vai kūpinātas.</w:t>
      </w:r>
    </w:p>
    <w:p w14:paraId="069F3950" w14:textId="77777777" w:rsidR="006E778E" w:rsidRPr="009D0D9B" w:rsidRDefault="006E778E" w:rsidP="006E778E">
      <w:pPr>
        <w:jc w:val="both"/>
        <w:rPr>
          <w:rFonts w:ascii="Times New Roman" w:eastAsia="Calibri" w:hAnsi="Times New Roman" w:cs="Times New Roman"/>
          <w:noProof/>
          <w:sz w:val="24"/>
          <w:szCs w:val="24"/>
        </w:rPr>
      </w:pPr>
    </w:p>
    <w:p w14:paraId="25665BCD" w14:textId="77777777" w:rsidR="006E778E" w:rsidRPr="00BB4D3E" w:rsidRDefault="006E778E" w:rsidP="00D81C57">
      <w:pPr>
        <w:pStyle w:val="BodyText"/>
        <w:keepNext/>
        <w:keepLines/>
        <w:rPr>
          <w:b/>
          <w:bCs/>
        </w:rPr>
      </w:pPr>
      <w:r>
        <w:rPr>
          <w:b/>
        </w:rPr>
        <w:t>01.1.3.5.4. Galvkāji – žāvēti, sālīti vai sālījumā, kūpināti</w:t>
      </w:r>
    </w:p>
    <w:p w14:paraId="62DC819D" w14:textId="77777777" w:rsidR="006E778E" w:rsidRPr="009D0D9B" w:rsidRDefault="006E778E" w:rsidP="00D81C57">
      <w:pPr>
        <w:keepNext/>
        <w:keepLines/>
        <w:jc w:val="both"/>
        <w:rPr>
          <w:rFonts w:ascii="Times New Roman" w:eastAsia="Calibri" w:hAnsi="Times New Roman" w:cs="Times New Roman"/>
          <w:b/>
          <w:bCs/>
          <w:noProof/>
          <w:sz w:val="24"/>
          <w:szCs w:val="24"/>
        </w:rPr>
      </w:pPr>
    </w:p>
    <w:p w14:paraId="40656271" w14:textId="77777777" w:rsidR="006E778E" w:rsidRPr="009D0D9B" w:rsidRDefault="006E778E" w:rsidP="00D81C57">
      <w:pPr>
        <w:pStyle w:val="BodyText"/>
        <w:keepNext/>
        <w:keepLines/>
      </w:pPr>
      <w:r>
        <w:t>Ietilpst:</w:t>
      </w:r>
    </w:p>
    <w:p w14:paraId="0C7E4CF0" w14:textId="77777777" w:rsidR="006E778E" w:rsidRPr="009D0D9B" w:rsidRDefault="006E778E" w:rsidP="006E778E">
      <w:pPr>
        <w:jc w:val="both"/>
        <w:rPr>
          <w:rFonts w:ascii="Times New Roman" w:eastAsia="Calibri" w:hAnsi="Times New Roman" w:cs="Times New Roman"/>
          <w:noProof/>
          <w:sz w:val="24"/>
          <w:szCs w:val="24"/>
        </w:rPr>
      </w:pPr>
    </w:p>
    <w:p w14:paraId="645A5C64" w14:textId="77777777" w:rsidR="006E778E" w:rsidRPr="009D0D9B" w:rsidRDefault="006E778E" w:rsidP="00161C32">
      <w:pPr>
        <w:pStyle w:val="BodyText"/>
        <w:numPr>
          <w:ilvl w:val="6"/>
          <w:numId w:val="32"/>
        </w:numPr>
        <w:tabs>
          <w:tab w:val="left" w:pos="851"/>
        </w:tabs>
        <w:ind w:left="284" w:hanging="7"/>
      </w:pPr>
      <w:r>
        <w:t>tinteszivis, kalmāri un astoņkāji – žāvēti, sālīti, sālījumā vai kūpināti.</w:t>
      </w:r>
    </w:p>
    <w:p w14:paraId="799753EC" w14:textId="77777777" w:rsidR="006E778E" w:rsidRPr="009D0D9B" w:rsidRDefault="006E778E" w:rsidP="006E778E">
      <w:pPr>
        <w:jc w:val="both"/>
        <w:rPr>
          <w:rFonts w:ascii="Times New Roman" w:eastAsia="Calibri" w:hAnsi="Times New Roman" w:cs="Times New Roman"/>
          <w:noProof/>
          <w:sz w:val="24"/>
          <w:szCs w:val="24"/>
        </w:rPr>
      </w:pPr>
    </w:p>
    <w:p w14:paraId="3D7B7EA5" w14:textId="77777777" w:rsidR="006E778E" w:rsidRPr="00BB4D3E" w:rsidRDefault="006E778E" w:rsidP="006E778E">
      <w:pPr>
        <w:pStyle w:val="BodyText"/>
        <w:rPr>
          <w:b/>
          <w:bCs/>
        </w:rPr>
      </w:pPr>
      <w:r>
        <w:rPr>
          <w:b/>
        </w:rPr>
        <w:t>01.1.3.5.5. Citi gliemji – žāvēti, sālīti vai sālījumā, kūpināti</w:t>
      </w:r>
    </w:p>
    <w:p w14:paraId="45B647CC" w14:textId="77777777" w:rsidR="006E778E" w:rsidRPr="009D0D9B" w:rsidRDefault="006E778E" w:rsidP="006E778E">
      <w:pPr>
        <w:jc w:val="both"/>
        <w:rPr>
          <w:rFonts w:ascii="Times New Roman" w:eastAsia="Calibri" w:hAnsi="Times New Roman" w:cs="Times New Roman"/>
          <w:b/>
          <w:bCs/>
          <w:noProof/>
          <w:sz w:val="24"/>
          <w:szCs w:val="24"/>
        </w:rPr>
      </w:pPr>
    </w:p>
    <w:p w14:paraId="7CED3E5D" w14:textId="77777777" w:rsidR="006E778E" w:rsidRPr="009D0D9B" w:rsidRDefault="006E778E" w:rsidP="006E778E">
      <w:pPr>
        <w:pStyle w:val="BodyText"/>
      </w:pPr>
      <w:r>
        <w:t>Ietilpst:</w:t>
      </w:r>
    </w:p>
    <w:p w14:paraId="347E6D26" w14:textId="77777777" w:rsidR="006E778E" w:rsidRPr="009D0D9B" w:rsidRDefault="006E778E" w:rsidP="006E778E">
      <w:pPr>
        <w:jc w:val="both"/>
        <w:rPr>
          <w:rFonts w:ascii="Times New Roman" w:eastAsia="Calibri" w:hAnsi="Times New Roman" w:cs="Times New Roman"/>
          <w:noProof/>
          <w:sz w:val="24"/>
          <w:szCs w:val="24"/>
        </w:rPr>
      </w:pPr>
    </w:p>
    <w:p w14:paraId="712E0BEA" w14:textId="77777777" w:rsidR="006E778E" w:rsidRPr="009D0D9B" w:rsidRDefault="006E778E" w:rsidP="00161C32">
      <w:pPr>
        <w:pStyle w:val="BodyText"/>
        <w:numPr>
          <w:ilvl w:val="6"/>
          <w:numId w:val="32"/>
        </w:numPr>
        <w:tabs>
          <w:tab w:val="left" w:pos="851"/>
        </w:tabs>
        <w:ind w:left="284" w:hanging="7"/>
      </w:pPr>
      <w:r>
        <w:t>jūras ausis un jūras gliemeži – žāvēti, sālīti, sālījumā vai kūpināti.</w:t>
      </w:r>
    </w:p>
    <w:p w14:paraId="0E8C0A4B" w14:textId="77777777" w:rsidR="006E778E" w:rsidRPr="009D0D9B" w:rsidRDefault="006E778E" w:rsidP="006E778E">
      <w:pPr>
        <w:jc w:val="both"/>
        <w:rPr>
          <w:rFonts w:ascii="Times New Roman" w:eastAsia="Calibri" w:hAnsi="Times New Roman" w:cs="Times New Roman"/>
          <w:noProof/>
          <w:sz w:val="24"/>
          <w:szCs w:val="24"/>
        </w:rPr>
      </w:pPr>
    </w:p>
    <w:p w14:paraId="2D73A382" w14:textId="77777777" w:rsidR="006E778E" w:rsidRPr="00BB4D3E" w:rsidRDefault="006E778E" w:rsidP="006E778E">
      <w:pPr>
        <w:pStyle w:val="BodyText"/>
        <w:rPr>
          <w:b/>
          <w:bCs/>
        </w:rPr>
      </w:pPr>
      <w:r>
        <w:rPr>
          <w:b/>
        </w:rPr>
        <w:t>01.1.3.5.9. Citi ūdens bezmugurkaulnieki – žāvēti, sālīti vai sālījumā, kūpināti</w:t>
      </w:r>
    </w:p>
    <w:p w14:paraId="485477E9" w14:textId="77777777" w:rsidR="006E778E" w:rsidRPr="009D0D9B" w:rsidRDefault="006E778E" w:rsidP="006E778E">
      <w:pPr>
        <w:jc w:val="both"/>
        <w:rPr>
          <w:rFonts w:ascii="Times New Roman" w:eastAsia="Calibri" w:hAnsi="Times New Roman" w:cs="Times New Roman"/>
          <w:b/>
          <w:bCs/>
          <w:noProof/>
          <w:sz w:val="24"/>
          <w:szCs w:val="24"/>
        </w:rPr>
      </w:pPr>
    </w:p>
    <w:p w14:paraId="6B88FCA2" w14:textId="77777777" w:rsidR="006E778E" w:rsidRPr="009D0D9B" w:rsidRDefault="006E778E" w:rsidP="006E778E">
      <w:pPr>
        <w:pStyle w:val="BodyText"/>
      </w:pPr>
      <w:r>
        <w:t>Ietilpst:</w:t>
      </w:r>
    </w:p>
    <w:p w14:paraId="0150CEA3" w14:textId="77777777" w:rsidR="006E778E" w:rsidRPr="009D0D9B" w:rsidRDefault="006E778E" w:rsidP="006E778E">
      <w:pPr>
        <w:jc w:val="both"/>
        <w:rPr>
          <w:rFonts w:ascii="Times New Roman" w:eastAsia="Calibri" w:hAnsi="Times New Roman" w:cs="Times New Roman"/>
          <w:noProof/>
          <w:sz w:val="24"/>
          <w:szCs w:val="24"/>
        </w:rPr>
      </w:pPr>
    </w:p>
    <w:p w14:paraId="1413F964" w14:textId="77777777" w:rsidR="006E778E" w:rsidRPr="009D0D9B" w:rsidRDefault="006E778E" w:rsidP="00161C32">
      <w:pPr>
        <w:pStyle w:val="BodyText"/>
        <w:numPr>
          <w:ilvl w:val="6"/>
          <w:numId w:val="32"/>
        </w:numPr>
        <w:tabs>
          <w:tab w:val="left" w:pos="851"/>
        </w:tabs>
        <w:ind w:left="284" w:hanging="7"/>
      </w:pPr>
      <w:r>
        <w:t>jūras eži, jūras gurķi un medūzas – žāvētas, sālītas, sālījumā vai kūpinātas.</w:t>
      </w:r>
    </w:p>
    <w:p w14:paraId="5D533151" w14:textId="77777777" w:rsidR="006E778E" w:rsidRPr="009D0D9B" w:rsidRDefault="006E778E" w:rsidP="006E778E">
      <w:pPr>
        <w:jc w:val="both"/>
        <w:rPr>
          <w:rFonts w:ascii="Times New Roman" w:eastAsia="Calibri" w:hAnsi="Times New Roman" w:cs="Times New Roman"/>
          <w:noProof/>
          <w:sz w:val="24"/>
          <w:szCs w:val="24"/>
        </w:rPr>
      </w:pPr>
    </w:p>
    <w:p w14:paraId="5B97DA69" w14:textId="77777777" w:rsidR="006E778E" w:rsidRPr="00BB4D3E" w:rsidRDefault="006E778E" w:rsidP="006E778E">
      <w:pPr>
        <w:pStyle w:val="BodyText"/>
        <w:rPr>
          <w:b/>
          <w:bCs/>
        </w:rPr>
      </w:pPr>
      <w:r>
        <w:rPr>
          <w:b/>
        </w:rPr>
        <w:t>01.1.3.6. Citi jūras velšu izstrādājumi (</w:t>
      </w:r>
      <w:r>
        <w:rPr>
          <w:b/>
          <w:i/>
          <w:iCs/>
        </w:rPr>
        <w:t>ND</w:t>
      </w:r>
      <w:r>
        <w:rPr>
          <w:b/>
        </w:rPr>
        <w:t>)</w:t>
      </w:r>
    </w:p>
    <w:p w14:paraId="6BA2D88A" w14:textId="77777777" w:rsidR="006E778E" w:rsidRPr="009D0D9B" w:rsidRDefault="006E778E" w:rsidP="006E778E">
      <w:pPr>
        <w:jc w:val="both"/>
        <w:rPr>
          <w:rFonts w:ascii="Times New Roman" w:eastAsia="Calibri" w:hAnsi="Times New Roman" w:cs="Times New Roman"/>
          <w:b/>
          <w:bCs/>
          <w:noProof/>
          <w:sz w:val="24"/>
          <w:szCs w:val="24"/>
        </w:rPr>
      </w:pPr>
    </w:p>
    <w:p w14:paraId="615A23A3" w14:textId="77777777" w:rsidR="006E778E" w:rsidRPr="009D0D9B" w:rsidRDefault="006E778E" w:rsidP="006E778E">
      <w:pPr>
        <w:pStyle w:val="BodyText"/>
      </w:pPr>
      <w:r>
        <w:t>Gatavi pārtikas produkti no citām jūras veltēm, kas noteikti 01.1.3.4. apakšklasē, gan saldēti, gan nesaldēti.</w:t>
      </w:r>
    </w:p>
    <w:p w14:paraId="5A1607A5" w14:textId="77777777" w:rsidR="006E778E" w:rsidRPr="009D0D9B" w:rsidRDefault="006E778E" w:rsidP="006E778E">
      <w:pPr>
        <w:jc w:val="both"/>
        <w:rPr>
          <w:rFonts w:ascii="Times New Roman" w:eastAsia="Calibri" w:hAnsi="Times New Roman" w:cs="Times New Roman"/>
          <w:noProof/>
          <w:sz w:val="24"/>
          <w:szCs w:val="24"/>
        </w:rPr>
      </w:pPr>
    </w:p>
    <w:p w14:paraId="1A302035" w14:textId="77777777" w:rsidR="006E778E" w:rsidRPr="00BB4D3E" w:rsidRDefault="006E778E" w:rsidP="006E778E">
      <w:pPr>
        <w:pStyle w:val="BodyText"/>
        <w:rPr>
          <w:b/>
          <w:bCs/>
        </w:rPr>
      </w:pPr>
      <w:r>
        <w:rPr>
          <w:b/>
        </w:rPr>
        <w:t>01.1.3.6.1. Garneles un ziemeļgarneles – sagatavotas vai konservētas</w:t>
      </w:r>
    </w:p>
    <w:p w14:paraId="43504DDF" w14:textId="77777777" w:rsidR="006E778E" w:rsidRPr="009D0D9B" w:rsidRDefault="006E778E" w:rsidP="006E778E">
      <w:pPr>
        <w:jc w:val="both"/>
        <w:rPr>
          <w:rFonts w:ascii="Times New Roman" w:eastAsia="Calibri" w:hAnsi="Times New Roman" w:cs="Times New Roman"/>
          <w:b/>
          <w:bCs/>
          <w:noProof/>
          <w:sz w:val="24"/>
          <w:szCs w:val="24"/>
        </w:rPr>
      </w:pPr>
    </w:p>
    <w:p w14:paraId="7AC83BD3" w14:textId="77777777" w:rsidR="006E778E" w:rsidRPr="009D0D9B" w:rsidRDefault="006E778E" w:rsidP="006E778E">
      <w:pPr>
        <w:pStyle w:val="BodyText"/>
      </w:pPr>
      <w:r>
        <w:t>Ietilpst:</w:t>
      </w:r>
    </w:p>
    <w:p w14:paraId="6EAC095B" w14:textId="77777777" w:rsidR="006E778E" w:rsidRPr="009D0D9B" w:rsidRDefault="006E778E" w:rsidP="006E778E">
      <w:pPr>
        <w:jc w:val="both"/>
        <w:rPr>
          <w:rFonts w:ascii="Times New Roman" w:eastAsia="Calibri" w:hAnsi="Times New Roman" w:cs="Times New Roman"/>
          <w:noProof/>
          <w:sz w:val="24"/>
          <w:szCs w:val="24"/>
        </w:rPr>
      </w:pPr>
    </w:p>
    <w:p w14:paraId="58EFE410" w14:textId="77777777" w:rsidR="006E778E" w:rsidRPr="009D0D9B" w:rsidRDefault="006E778E" w:rsidP="00161C32">
      <w:pPr>
        <w:pStyle w:val="BodyText"/>
        <w:numPr>
          <w:ilvl w:val="6"/>
          <w:numId w:val="32"/>
        </w:numPr>
        <w:tabs>
          <w:tab w:val="left" w:pos="851"/>
        </w:tabs>
        <w:ind w:left="284" w:hanging="7"/>
      </w:pPr>
      <w:r>
        <w:t>garneles un ziemeļgarneles – sagatavotas vai konservētas.</w:t>
      </w:r>
    </w:p>
    <w:p w14:paraId="060D2B55" w14:textId="77777777" w:rsidR="006E778E" w:rsidRPr="009D0D9B" w:rsidRDefault="006E778E" w:rsidP="006E778E">
      <w:pPr>
        <w:jc w:val="both"/>
        <w:rPr>
          <w:rFonts w:ascii="Times New Roman" w:eastAsia="Calibri" w:hAnsi="Times New Roman" w:cs="Times New Roman"/>
          <w:noProof/>
          <w:sz w:val="24"/>
          <w:szCs w:val="24"/>
        </w:rPr>
      </w:pPr>
    </w:p>
    <w:p w14:paraId="42441679" w14:textId="77777777" w:rsidR="006E778E" w:rsidRPr="00BB4D3E" w:rsidRDefault="006E778E" w:rsidP="006E778E">
      <w:pPr>
        <w:pStyle w:val="BodyText"/>
        <w:rPr>
          <w:b/>
          <w:bCs/>
        </w:rPr>
      </w:pPr>
      <w:r>
        <w:rPr>
          <w:b/>
        </w:rPr>
        <w:t>01.1.3.6.2. Citi vēžveidīgie – sagatavoti vai konservēti</w:t>
      </w:r>
    </w:p>
    <w:p w14:paraId="491EFB72" w14:textId="77777777" w:rsidR="006E778E" w:rsidRPr="009D0D9B" w:rsidRDefault="006E778E" w:rsidP="006E778E">
      <w:pPr>
        <w:jc w:val="both"/>
        <w:rPr>
          <w:rFonts w:ascii="Times New Roman" w:eastAsia="Calibri" w:hAnsi="Times New Roman" w:cs="Times New Roman"/>
          <w:b/>
          <w:bCs/>
          <w:noProof/>
          <w:sz w:val="24"/>
          <w:szCs w:val="24"/>
        </w:rPr>
      </w:pPr>
    </w:p>
    <w:p w14:paraId="44A115F0" w14:textId="77777777" w:rsidR="006E778E" w:rsidRPr="009D0D9B" w:rsidRDefault="006E778E" w:rsidP="006E778E">
      <w:pPr>
        <w:pStyle w:val="BodyText"/>
      </w:pPr>
      <w:r>
        <w:t>Ietilpst:</w:t>
      </w:r>
    </w:p>
    <w:p w14:paraId="72D363A3" w14:textId="77777777" w:rsidR="006E778E" w:rsidRPr="009D0D9B" w:rsidRDefault="006E778E" w:rsidP="006E778E">
      <w:pPr>
        <w:jc w:val="both"/>
        <w:rPr>
          <w:rFonts w:ascii="Times New Roman" w:eastAsia="Calibri" w:hAnsi="Times New Roman" w:cs="Times New Roman"/>
          <w:noProof/>
          <w:sz w:val="24"/>
          <w:szCs w:val="24"/>
        </w:rPr>
      </w:pPr>
    </w:p>
    <w:p w14:paraId="32A2610C" w14:textId="77777777" w:rsidR="006E778E" w:rsidRPr="009D0D9B" w:rsidRDefault="006E778E" w:rsidP="00161C32">
      <w:pPr>
        <w:pStyle w:val="BodyText"/>
        <w:numPr>
          <w:ilvl w:val="6"/>
          <w:numId w:val="32"/>
        </w:numPr>
        <w:tabs>
          <w:tab w:val="left" w:pos="851"/>
        </w:tabs>
        <w:ind w:left="284" w:hanging="7"/>
      </w:pPr>
      <w:r>
        <w:t>krabji, omāri un citi vēžveidīgie – sagatavoti vai konservēti.</w:t>
      </w:r>
    </w:p>
    <w:p w14:paraId="1A71D484" w14:textId="77777777" w:rsidR="006E778E" w:rsidRPr="009D0D9B" w:rsidRDefault="006E778E" w:rsidP="006E778E">
      <w:pPr>
        <w:jc w:val="both"/>
        <w:rPr>
          <w:rFonts w:ascii="Times New Roman" w:eastAsia="Calibri" w:hAnsi="Times New Roman" w:cs="Times New Roman"/>
          <w:noProof/>
          <w:sz w:val="24"/>
          <w:szCs w:val="24"/>
        </w:rPr>
      </w:pPr>
    </w:p>
    <w:p w14:paraId="1BF2868D" w14:textId="77777777" w:rsidR="006E778E" w:rsidRPr="00BB4D3E" w:rsidRDefault="006E778E" w:rsidP="006E778E">
      <w:pPr>
        <w:pStyle w:val="BodyText"/>
        <w:rPr>
          <w:b/>
          <w:bCs/>
        </w:rPr>
      </w:pPr>
      <w:r>
        <w:rPr>
          <w:b/>
        </w:rPr>
        <w:t>01.1.3.6.3. Divvāku gliemji – sagatavoti vai konservēti</w:t>
      </w:r>
    </w:p>
    <w:p w14:paraId="42208459" w14:textId="77777777" w:rsidR="006E778E" w:rsidRPr="009D0D9B" w:rsidRDefault="006E778E" w:rsidP="006E778E">
      <w:pPr>
        <w:jc w:val="both"/>
        <w:rPr>
          <w:rFonts w:ascii="Times New Roman" w:eastAsia="Calibri" w:hAnsi="Times New Roman" w:cs="Times New Roman"/>
          <w:b/>
          <w:bCs/>
          <w:noProof/>
          <w:sz w:val="24"/>
          <w:szCs w:val="24"/>
        </w:rPr>
      </w:pPr>
    </w:p>
    <w:p w14:paraId="74821BDA" w14:textId="77777777" w:rsidR="006E778E" w:rsidRPr="009D0D9B" w:rsidRDefault="006E778E" w:rsidP="006E778E">
      <w:pPr>
        <w:pStyle w:val="BodyText"/>
      </w:pPr>
      <w:r>
        <w:t>Ietilpst:</w:t>
      </w:r>
    </w:p>
    <w:p w14:paraId="3E736C03" w14:textId="77777777" w:rsidR="006E778E" w:rsidRPr="009D0D9B" w:rsidRDefault="006E778E" w:rsidP="006E778E">
      <w:pPr>
        <w:jc w:val="both"/>
        <w:rPr>
          <w:rFonts w:ascii="Times New Roman" w:eastAsia="Calibri" w:hAnsi="Times New Roman" w:cs="Times New Roman"/>
          <w:noProof/>
          <w:sz w:val="24"/>
          <w:szCs w:val="24"/>
        </w:rPr>
      </w:pPr>
    </w:p>
    <w:p w14:paraId="6D0385A1" w14:textId="77777777" w:rsidR="006E778E" w:rsidRPr="009D0D9B" w:rsidRDefault="006E778E" w:rsidP="00161C32">
      <w:pPr>
        <w:pStyle w:val="BodyText"/>
        <w:numPr>
          <w:ilvl w:val="6"/>
          <w:numId w:val="32"/>
        </w:numPr>
        <w:tabs>
          <w:tab w:val="left" w:pos="851"/>
        </w:tabs>
        <w:ind w:left="284" w:hanging="7"/>
      </w:pPr>
      <w:r>
        <w:t xml:space="preserve">austeres, ķemmīšgliemenes, mīdijas, gliemenes, sirsniņgliemenes un </w:t>
      </w:r>
      <w:r>
        <w:rPr>
          <w:i/>
          <w:iCs/>
        </w:rPr>
        <w:t>Arcidae</w:t>
      </w:r>
      <w:r>
        <w:t xml:space="preserve"> dzimtas gliemenes – sagatavotas vai konservētas.</w:t>
      </w:r>
    </w:p>
    <w:p w14:paraId="3B2A69D3" w14:textId="77777777" w:rsidR="006E778E" w:rsidRPr="009D0D9B" w:rsidRDefault="006E778E" w:rsidP="006E778E">
      <w:pPr>
        <w:jc w:val="both"/>
        <w:rPr>
          <w:rFonts w:ascii="Times New Roman" w:eastAsia="Calibri" w:hAnsi="Times New Roman" w:cs="Times New Roman"/>
          <w:noProof/>
          <w:sz w:val="24"/>
          <w:szCs w:val="24"/>
        </w:rPr>
      </w:pPr>
    </w:p>
    <w:p w14:paraId="652A92B3" w14:textId="77777777" w:rsidR="006E778E" w:rsidRPr="00BB4D3E" w:rsidRDefault="006E778E" w:rsidP="006E778E">
      <w:pPr>
        <w:pStyle w:val="BodyText"/>
        <w:rPr>
          <w:b/>
          <w:bCs/>
        </w:rPr>
      </w:pPr>
      <w:r>
        <w:rPr>
          <w:b/>
        </w:rPr>
        <w:t>01.1.3.6.4. Galvkāji – sagatavoti vai konservēti</w:t>
      </w:r>
    </w:p>
    <w:p w14:paraId="2D4ACF12" w14:textId="77777777" w:rsidR="006E778E" w:rsidRPr="009D0D9B" w:rsidRDefault="006E778E" w:rsidP="006E778E">
      <w:pPr>
        <w:jc w:val="both"/>
        <w:rPr>
          <w:rFonts w:ascii="Times New Roman" w:eastAsia="Calibri" w:hAnsi="Times New Roman" w:cs="Times New Roman"/>
          <w:b/>
          <w:bCs/>
          <w:noProof/>
          <w:sz w:val="24"/>
          <w:szCs w:val="24"/>
        </w:rPr>
      </w:pPr>
    </w:p>
    <w:p w14:paraId="29F6AA8D" w14:textId="77777777" w:rsidR="006E778E" w:rsidRPr="009D0D9B" w:rsidRDefault="006E778E" w:rsidP="006E778E">
      <w:pPr>
        <w:pStyle w:val="BodyText"/>
      </w:pPr>
      <w:r>
        <w:t>Ietilpst:</w:t>
      </w:r>
    </w:p>
    <w:p w14:paraId="76F9A1DC" w14:textId="77777777" w:rsidR="006E778E" w:rsidRPr="009D0D9B" w:rsidRDefault="006E778E" w:rsidP="006E778E">
      <w:pPr>
        <w:jc w:val="both"/>
        <w:rPr>
          <w:rFonts w:ascii="Times New Roman" w:eastAsia="Calibri" w:hAnsi="Times New Roman" w:cs="Times New Roman"/>
          <w:noProof/>
          <w:sz w:val="24"/>
          <w:szCs w:val="24"/>
        </w:rPr>
      </w:pPr>
    </w:p>
    <w:p w14:paraId="61C36F6E" w14:textId="77777777" w:rsidR="006E778E" w:rsidRPr="009D0D9B" w:rsidRDefault="006E778E" w:rsidP="00161C32">
      <w:pPr>
        <w:pStyle w:val="BodyText"/>
        <w:numPr>
          <w:ilvl w:val="6"/>
          <w:numId w:val="32"/>
        </w:numPr>
        <w:tabs>
          <w:tab w:val="left" w:pos="851"/>
        </w:tabs>
        <w:ind w:left="284" w:hanging="7"/>
      </w:pPr>
      <w:r>
        <w:t>tinteszivis, kalmāri un astoņkāji – sagatavoti vai konservēti.</w:t>
      </w:r>
    </w:p>
    <w:p w14:paraId="2196A834" w14:textId="77777777" w:rsidR="006E778E" w:rsidRPr="009D0D9B" w:rsidRDefault="006E778E" w:rsidP="006E778E">
      <w:pPr>
        <w:jc w:val="both"/>
        <w:rPr>
          <w:rFonts w:ascii="Times New Roman" w:eastAsia="Calibri" w:hAnsi="Times New Roman" w:cs="Times New Roman"/>
          <w:noProof/>
          <w:sz w:val="24"/>
          <w:szCs w:val="24"/>
        </w:rPr>
      </w:pPr>
    </w:p>
    <w:p w14:paraId="2BBF932E" w14:textId="77777777" w:rsidR="006E778E" w:rsidRPr="00BB4D3E" w:rsidRDefault="006E778E" w:rsidP="00D81C57">
      <w:pPr>
        <w:pStyle w:val="BodyText"/>
        <w:keepNext/>
        <w:keepLines/>
        <w:rPr>
          <w:b/>
          <w:bCs/>
        </w:rPr>
      </w:pPr>
      <w:r>
        <w:rPr>
          <w:b/>
        </w:rPr>
        <w:t>01.1.3.6.5. Citi gliemji – sagatavoti vai konservēti</w:t>
      </w:r>
    </w:p>
    <w:p w14:paraId="6F7E1FB4" w14:textId="77777777" w:rsidR="006E778E" w:rsidRPr="009D0D9B" w:rsidRDefault="006E778E" w:rsidP="00D81C57">
      <w:pPr>
        <w:keepNext/>
        <w:keepLines/>
        <w:jc w:val="both"/>
        <w:rPr>
          <w:rFonts w:ascii="Times New Roman" w:eastAsia="Calibri" w:hAnsi="Times New Roman" w:cs="Times New Roman"/>
          <w:b/>
          <w:bCs/>
          <w:noProof/>
          <w:sz w:val="24"/>
          <w:szCs w:val="24"/>
        </w:rPr>
      </w:pPr>
    </w:p>
    <w:p w14:paraId="54932DFB" w14:textId="77777777" w:rsidR="006E778E" w:rsidRPr="009D0D9B" w:rsidRDefault="006E778E" w:rsidP="00D81C57">
      <w:pPr>
        <w:pStyle w:val="BodyText"/>
        <w:keepNext/>
        <w:keepLines/>
      </w:pPr>
      <w:r>
        <w:t>Ietilpst:</w:t>
      </w:r>
    </w:p>
    <w:p w14:paraId="2D57DE1C" w14:textId="77777777" w:rsidR="006E778E" w:rsidRPr="009D0D9B" w:rsidRDefault="006E778E" w:rsidP="006E778E">
      <w:pPr>
        <w:jc w:val="both"/>
        <w:rPr>
          <w:rFonts w:ascii="Times New Roman" w:eastAsia="Calibri" w:hAnsi="Times New Roman" w:cs="Times New Roman"/>
          <w:noProof/>
          <w:sz w:val="24"/>
          <w:szCs w:val="24"/>
        </w:rPr>
      </w:pPr>
    </w:p>
    <w:p w14:paraId="1EF0AF8A" w14:textId="77777777" w:rsidR="006E778E" w:rsidRPr="009D0D9B" w:rsidRDefault="006E778E" w:rsidP="00161C32">
      <w:pPr>
        <w:pStyle w:val="BodyText"/>
        <w:numPr>
          <w:ilvl w:val="6"/>
          <w:numId w:val="32"/>
        </w:numPr>
        <w:tabs>
          <w:tab w:val="left" w:pos="851"/>
        </w:tabs>
        <w:ind w:left="284" w:hanging="7"/>
      </w:pPr>
      <w:r>
        <w:t>jūras ausis un jūras gliemeži – sagatavoti vai konservēti.</w:t>
      </w:r>
    </w:p>
    <w:p w14:paraId="128B1308" w14:textId="77777777" w:rsidR="006E778E" w:rsidRPr="009D0D9B" w:rsidRDefault="006E778E" w:rsidP="006E778E">
      <w:pPr>
        <w:jc w:val="both"/>
        <w:rPr>
          <w:rFonts w:ascii="Times New Roman" w:eastAsia="Calibri" w:hAnsi="Times New Roman" w:cs="Times New Roman"/>
          <w:noProof/>
          <w:sz w:val="24"/>
          <w:szCs w:val="24"/>
        </w:rPr>
      </w:pPr>
    </w:p>
    <w:p w14:paraId="7C65E1D6" w14:textId="77777777" w:rsidR="006E778E" w:rsidRPr="00BB4D3E" w:rsidRDefault="006E778E" w:rsidP="006E778E">
      <w:pPr>
        <w:pStyle w:val="BodyText"/>
        <w:rPr>
          <w:b/>
          <w:bCs/>
        </w:rPr>
      </w:pPr>
      <w:r>
        <w:rPr>
          <w:b/>
        </w:rPr>
        <w:t>01.1.3.6.9. Citi ūdens bezmugurkaulnieki – sagatavoti vai konservēti</w:t>
      </w:r>
    </w:p>
    <w:p w14:paraId="6B95B6F7" w14:textId="77777777" w:rsidR="006E778E" w:rsidRPr="009D0D9B" w:rsidRDefault="006E778E" w:rsidP="006E778E">
      <w:pPr>
        <w:jc w:val="both"/>
        <w:rPr>
          <w:rFonts w:ascii="Times New Roman" w:eastAsia="Calibri" w:hAnsi="Times New Roman" w:cs="Times New Roman"/>
          <w:b/>
          <w:bCs/>
          <w:noProof/>
          <w:sz w:val="24"/>
          <w:szCs w:val="24"/>
        </w:rPr>
      </w:pPr>
    </w:p>
    <w:p w14:paraId="6999150B" w14:textId="77777777" w:rsidR="006E778E" w:rsidRPr="009D0D9B" w:rsidRDefault="006E778E" w:rsidP="006E778E">
      <w:pPr>
        <w:pStyle w:val="BodyText"/>
      </w:pPr>
      <w:r>
        <w:t>Ietilpst:</w:t>
      </w:r>
    </w:p>
    <w:p w14:paraId="30C935D1" w14:textId="77777777" w:rsidR="006E778E" w:rsidRPr="009D0D9B" w:rsidRDefault="006E778E" w:rsidP="006E778E">
      <w:pPr>
        <w:jc w:val="both"/>
        <w:rPr>
          <w:rFonts w:ascii="Times New Roman" w:eastAsia="Calibri" w:hAnsi="Times New Roman" w:cs="Times New Roman"/>
          <w:noProof/>
          <w:sz w:val="24"/>
          <w:szCs w:val="24"/>
        </w:rPr>
      </w:pPr>
    </w:p>
    <w:p w14:paraId="32225F34" w14:textId="77777777" w:rsidR="006E778E" w:rsidRPr="009D0D9B" w:rsidRDefault="006E778E" w:rsidP="00161C32">
      <w:pPr>
        <w:pStyle w:val="BodyText"/>
        <w:numPr>
          <w:ilvl w:val="6"/>
          <w:numId w:val="32"/>
        </w:numPr>
        <w:tabs>
          <w:tab w:val="left" w:pos="851"/>
        </w:tabs>
        <w:ind w:left="284" w:hanging="7"/>
      </w:pPr>
      <w:r>
        <w:t>jūras eži, jūras gurķi un medūzas – sagatavotas vai konservētas.</w:t>
      </w:r>
    </w:p>
    <w:p w14:paraId="6BAB2448" w14:textId="77777777" w:rsidR="006E778E" w:rsidRPr="009D0D9B" w:rsidRDefault="006E778E" w:rsidP="006E778E">
      <w:pPr>
        <w:jc w:val="both"/>
        <w:rPr>
          <w:rFonts w:ascii="Times New Roman" w:eastAsia="Calibri" w:hAnsi="Times New Roman" w:cs="Times New Roman"/>
          <w:noProof/>
          <w:sz w:val="24"/>
          <w:szCs w:val="24"/>
        </w:rPr>
      </w:pPr>
    </w:p>
    <w:p w14:paraId="1F9BC88F" w14:textId="77777777" w:rsidR="006E778E" w:rsidRPr="00BB4D3E" w:rsidRDefault="006E778E" w:rsidP="006E778E">
      <w:pPr>
        <w:pStyle w:val="BodyText"/>
        <w:rPr>
          <w:b/>
          <w:bCs/>
        </w:rPr>
      </w:pPr>
      <w:r>
        <w:rPr>
          <w:b/>
        </w:rPr>
        <w:t>01.1.3.7. Zivju un citu jūras velšu aknas, ikri un subprodukti visos veidos (</w:t>
      </w:r>
      <w:r>
        <w:rPr>
          <w:b/>
          <w:i/>
          <w:iCs/>
        </w:rPr>
        <w:t>ND</w:t>
      </w:r>
      <w:r>
        <w:rPr>
          <w:b/>
        </w:rPr>
        <w:t>)</w:t>
      </w:r>
    </w:p>
    <w:p w14:paraId="3669C6BA" w14:textId="77777777" w:rsidR="006E778E" w:rsidRPr="009D0D9B" w:rsidRDefault="006E778E" w:rsidP="006E778E">
      <w:pPr>
        <w:jc w:val="both"/>
        <w:rPr>
          <w:rFonts w:ascii="Times New Roman" w:eastAsia="Calibri" w:hAnsi="Times New Roman" w:cs="Times New Roman"/>
          <w:b/>
          <w:bCs/>
          <w:noProof/>
          <w:sz w:val="24"/>
          <w:szCs w:val="24"/>
        </w:rPr>
      </w:pPr>
    </w:p>
    <w:p w14:paraId="12F9B0EE" w14:textId="77777777" w:rsidR="006E778E" w:rsidRPr="009D0D9B" w:rsidRDefault="006E778E" w:rsidP="006E778E">
      <w:pPr>
        <w:pStyle w:val="BodyText"/>
      </w:pPr>
      <w:r>
        <w:t>Ietilpst:</w:t>
      </w:r>
    </w:p>
    <w:p w14:paraId="10054865" w14:textId="77777777" w:rsidR="006E778E" w:rsidRPr="009D0D9B" w:rsidRDefault="006E778E" w:rsidP="006E778E">
      <w:pPr>
        <w:jc w:val="both"/>
        <w:rPr>
          <w:rFonts w:ascii="Times New Roman" w:eastAsia="Calibri" w:hAnsi="Times New Roman" w:cs="Times New Roman"/>
          <w:noProof/>
          <w:sz w:val="24"/>
          <w:szCs w:val="24"/>
        </w:rPr>
      </w:pPr>
    </w:p>
    <w:p w14:paraId="35B70B6E" w14:textId="77777777" w:rsidR="006E778E" w:rsidRPr="009D0D9B" w:rsidRDefault="006E778E" w:rsidP="00161C32">
      <w:pPr>
        <w:pStyle w:val="BodyText"/>
        <w:numPr>
          <w:ilvl w:val="6"/>
          <w:numId w:val="32"/>
        </w:numPr>
        <w:tabs>
          <w:tab w:val="left" w:pos="851"/>
        </w:tabs>
        <w:ind w:left="284" w:hanging="7"/>
      </w:pPr>
      <w:r>
        <w:t>aknas, ikri, spuras, peldpūšļi, zivju milti un citi subprodukti visos veidos, t. i., svaigi, atdzesēti, saldēti, žāvēti, sālīti, sālījumā vai kūpināti, sagatavoti vai konservēti.</w:t>
      </w:r>
    </w:p>
    <w:p w14:paraId="4A3E5267" w14:textId="77777777" w:rsidR="006E778E" w:rsidRPr="009D0D9B" w:rsidRDefault="006E778E" w:rsidP="006E778E">
      <w:pPr>
        <w:jc w:val="both"/>
        <w:rPr>
          <w:rFonts w:ascii="Times New Roman" w:eastAsia="Calibri" w:hAnsi="Times New Roman" w:cs="Times New Roman"/>
          <w:noProof/>
          <w:sz w:val="24"/>
          <w:szCs w:val="24"/>
        </w:rPr>
      </w:pPr>
    </w:p>
    <w:p w14:paraId="53EC124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2863E55" w14:textId="77777777" w:rsidR="006E778E" w:rsidRPr="009D0D9B" w:rsidRDefault="006E778E" w:rsidP="006E778E">
      <w:pPr>
        <w:jc w:val="both"/>
        <w:rPr>
          <w:rFonts w:ascii="Times New Roman" w:eastAsia="Calibri" w:hAnsi="Times New Roman" w:cs="Times New Roman"/>
          <w:i/>
          <w:noProof/>
          <w:sz w:val="24"/>
          <w:szCs w:val="24"/>
        </w:rPr>
      </w:pPr>
    </w:p>
    <w:p w14:paraId="1312051E" w14:textId="77777777" w:rsidR="006E778E" w:rsidRPr="00E70E7A" w:rsidRDefault="006E778E" w:rsidP="00161C32">
      <w:pPr>
        <w:pStyle w:val="BodyText"/>
        <w:numPr>
          <w:ilvl w:val="6"/>
          <w:numId w:val="32"/>
        </w:numPr>
        <w:tabs>
          <w:tab w:val="left" w:pos="851"/>
        </w:tabs>
        <w:ind w:left="284" w:hanging="7"/>
        <w:rPr>
          <w:i/>
          <w:iCs/>
        </w:rPr>
      </w:pPr>
      <w:r>
        <w:rPr>
          <w:i/>
        </w:rPr>
        <w:t>jūras zāles un citi ūdensaugi (01.1.7.4).</w:t>
      </w:r>
    </w:p>
    <w:p w14:paraId="355B1941" w14:textId="77777777" w:rsidR="006E778E" w:rsidRPr="009D0D9B" w:rsidRDefault="006E778E" w:rsidP="006E778E">
      <w:pPr>
        <w:jc w:val="both"/>
        <w:rPr>
          <w:rFonts w:ascii="Times New Roman" w:eastAsia="Calibri" w:hAnsi="Times New Roman" w:cs="Times New Roman"/>
          <w:i/>
          <w:noProof/>
          <w:sz w:val="24"/>
          <w:szCs w:val="24"/>
        </w:rPr>
      </w:pPr>
    </w:p>
    <w:p w14:paraId="02E4A5CA" w14:textId="77777777" w:rsidR="006E778E" w:rsidRPr="00BB4D3E" w:rsidRDefault="006E778E" w:rsidP="00741EFE">
      <w:pPr>
        <w:pStyle w:val="BodyText"/>
        <w:keepNext/>
        <w:rPr>
          <w:b/>
          <w:bCs/>
        </w:rPr>
      </w:pPr>
      <w:r>
        <w:rPr>
          <w:b/>
        </w:rPr>
        <w:lastRenderedPageBreak/>
        <w:t>01.1.3.7.0. Zivju un citu jūras velšu aknas, ikri un subprodukti visos veidos</w:t>
      </w:r>
    </w:p>
    <w:p w14:paraId="18B8DB53" w14:textId="77777777" w:rsidR="006E778E" w:rsidRPr="009D0D9B" w:rsidRDefault="006E778E" w:rsidP="00741EFE">
      <w:pPr>
        <w:keepNext/>
        <w:jc w:val="both"/>
        <w:rPr>
          <w:rFonts w:ascii="Times New Roman" w:eastAsia="Calibri" w:hAnsi="Times New Roman" w:cs="Times New Roman"/>
          <w:b/>
          <w:bCs/>
          <w:noProof/>
          <w:sz w:val="24"/>
          <w:szCs w:val="24"/>
        </w:rPr>
      </w:pPr>
    </w:p>
    <w:p w14:paraId="06C2C7B0" w14:textId="77777777" w:rsidR="006E778E" w:rsidRPr="009D0D9B" w:rsidRDefault="006E778E" w:rsidP="00741EFE">
      <w:pPr>
        <w:pStyle w:val="BodyText"/>
        <w:keepNext/>
      </w:pPr>
      <w:r>
        <w:t>Ietilpst:</w:t>
      </w:r>
    </w:p>
    <w:p w14:paraId="79736ED2" w14:textId="77777777" w:rsidR="006E778E" w:rsidRPr="009D0D9B" w:rsidRDefault="006E778E" w:rsidP="006E778E">
      <w:pPr>
        <w:jc w:val="both"/>
        <w:rPr>
          <w:rFonts w:ascii="Times New Roman" w:eastAsia="Calibri" w:hAnsi="Times New Roman" w:cs="Times New Roman"/>
          <w:noProof/>
          <w:sz w:val="24"/>
          <w:szCs w:val="24"/>
        </w:rPr>
      </w:pPr>
    </w:p>
    <w:p w14:paraId="5C6F5DDB" w14:textId="77777777" w:rsidR="006E778E" w:rsidRPr="009D0D9B" w:rsidRDefault="006E778E" w:rsidP="00161C32">
      <w:pPr>
        <w:pStyle w:val="BodyText"/>
        <w:numPr>
          <w:ilvl w:val="6"/>
          <w:numId w:val="32"/>
        </w:numPr>
        <w:tabs>
          <w:tab w:val="left" w:pos="851"/>
        </w:tabs>
        <w:ind w:left="284" w:hanging="7"/>
      </w:pPr>
      <w:r>
        <w:t>zivju un citu jūras velšu aknas, ikri un subprodukti visos veidos.</w:t>
      </w:r>
    </w:p>
    <w:p w14:paraId="3770863B" w14:textId="77777777" w:rsidR="006E778E" w:rsidRPr="009D0D9B" w:rsidRDefault="006E778E" w:rsidP="006E778E">
      <w:pPr>
        <w:jc w:val="both"/>
        <w:rPr>
          <w:rFonts w:ascii="Times New Roman" w:eastAsia="Calibri" w:hAnsi="Times New Roman" w:cs="Times New Roman"/>
          <w:noProof/>
          <w:sz w:val="24"/>
          <w:szCs w:val="24"/>
        </w:rPr>
      </w:pPr>
    </w:p>
    <w:p w14:paraId="72DA5FF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E9FB0F0" w14:textId="77777777" w:rsidR="006E778E" w:rsidRPr="009D0D9B" w:rsidRDefault="006E778E" w:rsidP="006E778E">
      <w:pPr>
        <w:jc w:val="both"/>
        <w:rPr>
          <w:rFonts w:ascii="Times New Roman" w:eastAsia="Calibri" w:hAnsi="Times New Roman" w:cs="Times New Roman"/>
          <w:i/>
          <w:noProof/>
          <w:sz w:val="24"/>
          <w:szCs w:val="24"/>
        </w:rPr>
      </w:pPr>
    </w:p>
    <w:p w14:paraId="0F53C1EE" w14:textId="77777777" w:rsidR="006E778E" w:rsidRPr="00E70E7A" w:rsidRDefault="006E778E" w:rsidP="00161C32">
      <w:pPr>
        <w:pStyle w:val="BodyText"/>
        <w:numPr>
          <w:ilvl w:val="6"/>
          <w:numId w:val="32"/>
        </w:numPr>
        <w:tabs>
          <w:tab w:val="left" w:pos="851"/>
        </w:tabs>
        <w:ind w:left="284" w:hanging="7"/>
        <w:rPr>
          <w:i/>
          <w:iCs/>
        </w:rPr>
      </w:pPr>
      <w:r>
        <w:rPr>
          <w:i/>
        </w:rPr>
        <w:t>kaviārs un kaviāra aizvietotāji (01.1.3.3.3).</w:t>
      </w:r>
    </w:p>
    <w:p w14:paraId="1B4379AA" w14:textId="77777777" w:rsidR="006E778E" w:rsidRPr="009D0D9B" w:rsidRDefault="006E778E" w:rsidP="006E778E">
      <w:pPr>
        <w:jc w:val="both"/>
        <w:rPr>
          <w:rFonts w:ascii="Times New Roman" w:eastAsia="Calibri" w:hAnsi="Times New Roman" w:cs="Times New Roman"/>
          <w:i/>
          <w:noProof/>
          <w:sz w:val="24"/>
          <w:szCs w:val="24"/>
        </w:rPr>
      </w:pPr>
    </w:p>
    <w:p w14:paraId="069F3D10" w14:textId="77777777" w:rsidR="006E778E" w:rsidRPr="00BB4D3E" w:rsidRDefault="006E778E" w:rsidP="006E778E">
      <w:pPr>
        <w:pStyle w:val="BodyText"/>
        <w:rPr>
          <w:b/>
          <w:bCs/>
        </w:rPr>
      </w:pPr>
      <w:r>
        <w:rPr>
          <w:b/>
        </w:rPr>
        <w:t>01.1.4. Piens, citi piena produkti un olas (</w:t>
      </w:r>
      <w:r>
        <w:rPr>
          <w:b/>
          <w:i/>
          <w:iCs/>
        </w:rPr>
        <w:t>ND</w:t>
      </w:r>
      <w:r>
        <w:rPr>
          <w:b/>
        </w:rPr>
        <w:t>)</w:t>
      </w:r>
    </w:p>
    <w:p w14:paraId="25F63B2C" w14:textId="77777777" w:rsidR="006E778E" w:rsidRPr="009D0D9B" w:rsidRDefault="006E778E" w:rsidP="006E778E">
      <w:pPr>
        <w:jc w:val="both"/>
        <w:rPr>
          <w:rFonts w:ascii="Times New Roman" w:eastAsia="Calibri" w:hAnsi="Times New Roman" w:cs="Times New Roman"/>
          <w:b/>
          <w:bCs/>
          <w:noProof/>
          <w:sz w:val="24"/>
          <w:szCs w:val="24"/>
        </w:rPr>
      </w:pPr>
    </w:p>
    <w:p w14:paraId="7248CED6" w14:textId="77777777" w:rsidR="006E778E" w:rsidRPr="00BB4D3E" w:rsidRDefault="006E778E" w:rsidP="006E778E">
      <w:pPr>
        <w:pStyle w:val="BodyText"/>
        <w:rPr>
          <w:b/>
          <w:bCs/>
        </w:rPr>
      </w:pPr>
      <w:r>
        <w:rPr>
          <w:b/>
        </w:rPr>
        <w:t>01.1.4.1. Svaigpiens un pilnpiens (</w:t>
      </w:r>
      <w:r>
        <w:rPr>
          <w:b/>
          <w:i/>
          <w:iCs/>
        </w:rPr>
        <w:t>ND</w:t>
      </w:r>
      <w:r>
        <w:rPr>
          <w:b/>
        </w:rPr>
        <w:t>)</w:t>
      </w:r>
    </w:p>
    <w:p w14:paraId="6E33EF5C" w14:textId="77777777" w:rsidR="006E778E" w:rsidRPr="009D0D9B" w:rsidRDefault="006E778E" w:rsidP="006E778E">
      <w:pPr>
        <w:jc w:val="both"/>
        <w:rPr>
          <w:rFonts w:ascii="Times New Roman" w:eastAsia="Calibri" w:hAnsi="Times New Roman" w:cs="Times New Roman"/>
          <w:b/>
          <w:bCs/>
          <w:noProof/>
          <w:sz w:val="24"/>
          <w:szCs w:val="24"/>
        </w:rPr>
      </w:pPr>
    </w:p>
    <w:p w14:paraId="597293EE" w14:textId="77777777" w:rsidR="006E778E" w:rsidRPr="009D0D9B" w:rsidRDefault="006E778E" w:rsidP="006E778E">
      <w:pPr>
        <w:pStyle w:val="BodyText"/>
      </w:pPr>
      <w:r>
        <w:t>Svaigs, pasterizēts un sterilizēts (</w:t>
      </w:r>
      <w:r>
        <w:rPr>
          <w:i/>
          <w:iCs/>
        </w:rPr>
        <w:t>UHT</w:t>
      </w:r>
      <w:r>
        <w:t>) liellopu un bifeļu, aitu un kazu, kamieļu un citu dzīvnieku svaigpiens un pilnpiens, un piena pulvera šķīdums ūdenī.</w:t>
      </w:r>
    </w:p>
    <w:p w14:paraId="1BA206E0" w14:textId="77777777" w:rsidR="006E778E" w:rsidRPr="009D0D9B" w:rsidRDefault="006E778E" w:rsidP="006E778E">
      <w:pPr>
        <w:jc w:val="both"/>
        <w:rPr>
          <w:rFonts w:ascii="Times New Roman" w:eastAsia="Calibri" w:hAnsi="Times New Roman" w:cs="Times New Roman"/>
          <w:noProof/>
          <w:sz w:val="24"/>
          <w:szCs w:val="24"/>
        </w:rPr>
      </w:pPr>
    </w:p>
    <w:p w14:paraId="31EE8B0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7595D19" w14:textId="77777777" w:rsidR="006E778E" w:rsidRPr="009D0D9B" w:rsidRDefault="006E778E" w:rsidP="006E778E">
      <w:pPr>
        <w:jc w:val="both"/>
        <w:rPr>
          <w:rFonts w:ascii="Times New Roman" w:eastAsia="Calibri" w:hAnsi="Times New Roman" w:cs="Times New Roman"/>
          <w:i/>
          <w:noProof/>
          <w:sz w:val="24"/>
          <w:szCs w:val="24"/>
        </w:rPr>
      </w:pPr>
    </w:p>
    <w:p w14:paraId="2A5546B9" w14:textId="77777777" w:rsidR="006E778E" w:rsidRPr="00D20A13" w:rsidRDefault="006E778E" w:rsidP="00161C32">
      <w:pPr>
        <w:pStyle w:val="BodyText"/>
        <w:numPr>
          <w:ilvl w:val="6"/>
          <w:numId w:val="32"/>
        </w:numPr>
        <w:tabs>
          <w:tab w:val="left" w:pos="851"/>
        </w:tabs>
        <w:ind w:left="284" w:hanging="7"/>
        <w:rPr>
          <w:i/>
          <w:iCs/>
        </w:rPr>
      </w:pPr>
      <w:r>
        <w:rPr>
          <w:i/>
        </w:rPr>
        <w:t>rūgušpiens, raudzēts piens vai piens ar paaugstinātu skābumu un krējums (01.1.4.6).</w:t>
      </w:r>
    </w:p>
    <w:p w14:paraId="2486FB5A" w14:textId="77777777" w:rsidR="006E778E" w:rsidRPr="009D0D9B" w:rsidRDefault="006E778E" w:rsidP="006E778E">
      <w:pPr>
        <w:jc w:val="both"/>
        <w:rPr>
          <w:rFonts w:ascii="Times New Roman" w:eastAsia="Calibri" w:hAnsi="Times New Roman" w:cs="Times New Roman"/>
          <w:i/>
          <w:noProof/>
          <w:sz w:val="24"/>
          <w:szCs w:val="24"/>
        </w:rPr>
      </w:pPr>
    </w:p>
    <w:p w14:paraId="696584DC" w14:textId="77777777" w:rsidR="006E778E" w:rsidRPr="00BB4D3E" w:rsidRDefault="006E778E" w:rsidP="006E778E">
      <w:pPr>
        <w:pStyle w:val="BodyText"/>
        <w:rPr>
          <w:b/>
          <w:bCs/>
        </w:rPr>
      </w:pPr>
      <w:r>
        <w:rPr>
          <w:b/>
        </w:rPr>
        <w:t>01.1.4.1.1. Liellopu svaigpiens un pilnpiens</w:t>
      </w:r>
    </w:p>
    <w:p w14:paraId="76A6CB9A" w14:textId="77777777" w:rsidR="006E778E" w:rsidRPr="009D0D9B" w:rsidRDefault="006E778E" w:rsidP="006E778E">
      <w:pPr>
        <w:jc w:val="both"/>
        <w:rPr>
          <w:rFonts w:ascii="Times New Roman" w:eastAsia="Calibri" w:hAnsi="Times New Roman" w:cs="Times New Roman"/>
          <w:b/>
          <w:bCs/>
          <w:noProof/>
          <w:sz w:val="24"/>
          <w:szCs w:val="24"/>
        </w:rPr>
      </w:pPr>
    </w:p>
    <w:p w14:paraId="77DDD16C" w14:textId="77777777" w:rsidR="006E778E" w:rsidRPr="009D0D9B" w:rsidRDefault="006E778E" w:rsidP="006E778E">
      <w:pPr>
        <w:pStyle w:val="BodyText"/>
      </w:pPr>
      <w:r>
        <w:t>Liellopu (govs, teļa, zebu jeb kuprainā vērša, vatusi, gaura, gajala, bantenga, jaka) svaigpiens un pilnpiens.</w:t>
      </w:r>
    </w:p>
    <w:p w14:paraId="13B80D74" w14:textId="77777777" w:rsidR="006E778E" w:rsidRDefault="006E778E" w:rsidP="006E778E">
      <w:pPr>
        <w:jc w:val="both"/>
        <w:rPr>
          <w:rFonts w:ascii="Times New Roman" w:hAnsi="Times New Roman" w:cs="Times New Roman"/>
          <w:noProof/>
          <w:sz w:val="24"/>
          <w:szCs w:val="24"/>
        </w:rPr>
      </w:pPr>
    </w:p>
    <w:p w14:paraId="16E8E04D" w14:textId="77777777" w:rsidR="006E778E" w:rsidRPr="00BB4D3E" w:rsidRDefault="006E778E" w:rsidP="00D81C57">
      <w:pPr>
        <w:pStyle w:val="BodyText"/>
        <w:keepNext/>
        <w:keepLines/>
        <w:rPr>
          <w:b/>
          <w:bCs/>
        </w:rPr>
      </w:pPr>
      <w:r>
        <w:rPr>
          <w:b/>
        </w:rPr>
        <w:t>01.1.4.1.2. Bifeļu svaigpiens un pilnpiens</w:t>
      </w:r>
    </w:p>
    <w:p w14:paraId="7EF1B68C" w14:textId="77777777" w:rsidR="006E778E" w:rsidRPr="009D0D9B" w:rsidRDefault="006E778E" w:rsidP="00D81C57">
      <w:pPr>
        <w:keepNext/>
        <w:keepLines/>
        <w:jc w:val="both"/>
        <w:rPr>
          <w:rFonts w:ascii="Times New Roman" w:eastAsia="Calibri" w:hAnsi="Times New Roman" w:cs="Times New Roman"/>
          <w:b/>
          <w:bCs/>
          <w:noProof/>
          <w:sz w:val="24"/>
          <w:szCs w:val="24"/>
        </w:rPr>
      </w:pPr>
    </w:p>
    <w:p w14:paraId="19F50B21" w14:textId="77777777" w:rsidR="006E778E" w:rsidRPr="009D0D9B" w:rsidRDefault="006E778E" w:rsidP="00D81C57">
      <w:pPr>
        <w:pStyle w:val="BodyText"/>
        <w:keepNext/>
        <w:keepLines/>
      </w:pPr>
      <w:r>
        <w:t>Bifeļu (Indijas bifeļa jeb ūdensbifeļa, Āzijas bifeļa jeb arni, Sulavesi bifeļa jeb Āzijas pundurbifeļa, Āfrikas bifeļu, piemēram, Āfrikas pundurbifeļa un lielā kaferu bifeļa, Amerikas bizona jeb “bifeļa” un sumbra, “bīfalo” (bizona un mājas liellopa krustojuma)) svaigpiens un pilnpiens.</w:t>
      </w:r>
    </w:p>
    <w:p w14:paraId="68B8A49D" w14:textId="77777777" w:rsidR="006E778E" w:rsidRPr="009D0D9B" w:rsidRDefault="006E778E" w:rsidP="006E778E">
      <w:pPr>
        <w:jc w:val="both"/>
        <w:rPr>
          <w:rFonts w:ascii="Times New Roman" w:eastAsia="Calibri" w:hAnsi="Times New Roman" w:cs="Times New Roman"/>
          <w:noProof/>
          <w:sz w:val="24"/>
          <w:szCs w:val="24"/>
        </w:rPr>
      </w:pPr>
    </w:p>
    <w:p w14:paraId="0E8FFAA6" w14:textId="77777777" w:rsidR="006E778E" w:rsidRPr="00BB4D3E" w:rsidRDefault="006E778E" w:rsidP="006E778E">
      <w:pPr>
        <w:pStyle w:val="BodyText"/>
        <w:rPr>
          <w:b/>
          <w:bCs/>
        </w:rPr>
      </w:pPr>
      <w:r>
        <w:rPr>
          <w:b/>
        </w:rPr>
        <w:t>01.1.4.1.3. Aitu un kazu svaigpiens un pilnpiens</w:t>
      </w:r>
    </w:p>
    <w:p w14:paraId="448F5D17" w14:textId="77777777" w:rsidR="006E778E" w:rsidRPr="009D0D9B" w:rsidRDefault="006E778E" w:rsidP="006E778E">
      <w:pPr>
        <w:jc w:val="both"/>
        <w:rPr>
          <w:rFonts w:ascii="Times New Roman" w:eastAsia="Calibri" w:hAnsi="Times New Roman" w:cs="Times New Roman"/>
          <w:b/>
          <w:bCs/>
          <w:noProof/>
          <w:sz w:val="24"/>
          <w:szCs w:val="24"/>
        </w:rPr>
      </w:pPr>
    </w:p>
    <w:p w14:paraId="4AF30A54" w14:textId="77777777" w:rsidR="006E778E" w:rsidRPr="009D0D9B" w:rsidRDefault="006E778E" w:rsidP="006E778E">
      <w:pPr>
        <w:pStyle w:val="BodyText"/>
      </w:pPr>
      <w:r>
        <w:t>Aitu un kazu svaigpiens un pilnpiens.</w:t>
      </w:r>
    </w:p>
    <w:p w14:paraId="68E02396" w14:textId="77777777" w:rsidR="006E778E" w:rsidRPr="009D0D9B" w:rsidRDefault="006E778E" w:rsidP="006E778E">
      <w:pPr>
        <w:jc w:val="both"/>
        <w:rPr>
          <w:rFonts w:ascii="Times New Roman" w:eastAsia="Calibri" w:hAnsi="Times New Roman" w:cs="Times New Roman"/>
          <w:noProof/>
          <w:sz w:val="24"/>
          <w:szCs w:val="24"/>
        </w:rPr>
      </w:pPr>
    </w:p>
    <w:p w14:paraId="79C220FB" w14:textId="77777777" w:rsidR="006E778E" w:rsidRPr="00BB4D3E" w:rsidRDefault="006E778E" w:rsidP="006E778E">
      <w:pPr>
        <w:pStyle w:val="BodyText"/>
        <w:rPr>
          <w:b/>
          <w:bCs/>
        </w:rPr>
      </w:pPr>
      <w:r>
        <w:rPr>
          <w:b/>
        </w:rPr>
        <w:t>01.1.4.1.4. Kamieļu svaigpiens un pilnpiens</w:t>
      </w:r>
    </w:p>
    <w:p w14:paraId="2778482D" w14:textId="77777777" w:rsidR="006E778E" w:rsidRPr="009D0D9B" w:rsidRDefault="006E778E" w:rsidP="006E778E">
      <w:pPr>
        <w:jc w:val="both"/>
        <w:rPr>
          <w:rFonts w:ascii="Times New Roman" w:eastAsia="Calibri" w:hAnsi="Times New Roman" w:cs="Times New Roman"/>
          <w:b/>
          <w:bCs/>
          <w:noProof/>
          <w:sz w:val="24"/>
          <w:szCs w:val="24"/>
        </w:rPr>
      </w:pPr>
    </w:p>
    <w:p w14:paraId="4C75BE17" w14:textId="77777777" w:rsidR="006E778E" w:rsidRPr="009D0D9B" w:rsidRDefault="006E778E" w:rsidP="006E778E">
      <w:pPr>
        <w:pStyle w:val="BodyText"/>
      </w:pPr>
      <w:r>
        <w:t>Kamieļu, tostarp vienkupra kamieļa, svaigpiens un pilnpiens.</w:t>
      </w:r>
    </w:p>
    <w:p w14:paraId="5C0A46BB" w14:textId="77777777" w:rsidR="006E778E" w:rsidRPr="009D0D9B" w:rsidRDefault="006E778E" w:rsidP="006E778E">
      <w:pPr>
        <w:jc w:val="both"/>
        <w:rPr>
          <w:rFonts w:ascii="Times New Roman" w:eastAsia="Calibri" w:hAnsi="Times New Roman" w:cs="Times New Roman"/>
          <w:noProof/>
          <w:sz w:val="24"/>
          <w:szCs w:val="24"/>
        </w:rPr>
      </w:pPr>
    </w:p>
    <w:p w14:paraId="11484DA0" w14:textId="77777777" w:rsidR="006E778E" w:rsidRPr="009D0D9B" w:rsidRDefault="006E778E" w:rsidP="006E778E">
      <w:pPr>
        <w:pStyle w:val="BodyText"/>
      </w:pPr>
      <w:r>
        <w:t>Ietilpst arī:</w:t>
      </w:r>
    </w:p>
    <w:p w14:paraId="1DD6B6DD" w14:textId="77777777" w:rsidR="006E778E" w:rsidRPr="009D0D9B" w:rsidRDefault="006E778E" w:rsidP="006E778E">
      <w:pPr>
        <w:jc w:val="both"/>
        <w:rPr>
          <w:rFonts w:ascii="Times New Roman" w:eastAsia="Calibri" w:hAnsi="Times New Roman" w:cs="Times New Roman"/>
          <w:noProof/>
          <w:sz w:val="24"/>
          <w:szCs w:val="24"/>
        </w:rPr>
      </w:pPr>
    </w:p>
    <w:p w14:paraId="5131F78D" w14:textId="77777777" w:rsidR="006E778E" w:rsidRPr="009D0D9B" w:rsidRDefault="006E778E" w:rsidP="00161C32">
      <w:pPr>
        <w:pStyle w:val="BodyText"/>
        <w:numPr>
          <w:ilvl w:val="6"/>
          <w:numId w:val="32"/>
        </w:numPr>
        <w:tabs>
          <w:tab w:val="left" w:pos="851"/>
        </w:tabs>
        <w:ind w:left="284" w:hanging="7"/>
      </w:pPr>
      <w:r>
        <w:t>citu kamieļu dzimtas dzīvnieku piens, ja tas paredzēts lietošanai pārtikā.</w:t>
      </w:r>
    </w:p>
    <w:p w14:paraId="04F2D011" w14:textId="77777777" w:rsidR="006E778E" w:rsidRPr="009D0D9B" w:rsidRDefault="006E778E" w:rsidP="006E778E">
      <w:pPr>
        <w:jc w:val="both"/>
        <w:rPr>
          <w:rFonts w:ascii="Times New Roman" w:eastAsia="Calibri" w:hAnsi="Times New Roman" w:cs="Times New Roman"/>
          <w:noProof/>
          <w:sz w:val="24"/>
          <w:szCs w:val="24"/>
        </w:rPr>
      </w:pPr>
    </w:p>
    <w:p w14:paraId="7224C89B" w14:textId="77777777" w:rsidR="006E778E" w:rsidRPr="00BB4D3E" w:rsidRDefault="006E778E" w:rsidP="006E778E">
      <w:pPr>
        <w:pStyle w:val="BodyText"/>
        <w:rPr>
          <w:b/>
          <w:bCs/>
        </w:rPr>
      </w:pPr>
      <w:r>
        <w:rPr>
          <w:b/>
        </w:rPr>
        <w:t>01.1.4.1.9. Cits svaigpiens un pilnpiens</w:t>
      </w:r>
    </w:p>
    <w:p w14:paraId="0830D780" w14:textId="77777777" w:rsidR="006E778E" w:rsidRPr="009D0D9B" w:rsidRDefault="006E778E" w:rsidP="006E778E">
      <w:pPr>
        <w:jc w:val="both"/>
        <w:rPr>
          <w:rFonts w:ascii="Times New Roman" w:eastAsia="Calibri" w:hAnsi="Times New Roman" w:cs="Times New Roman"/>
          <w:b/>
          <w:bCs/>
          <w:noProof/>
          <w:sz w:val="24"/>
          <w:szCs w:val="24"/>
        </w:rPr>
      </w:pPr>
    </w:p>
    <w:p w14:paraId="54C80046" w14:textId="77777777" w:rsidR="006E778E" w:rsidRPr="009D0D9B" w:rsidRDefault="006E778E" w:rsidP="006E778E">
      <w:pPr>
        <w:pStyle w:val="BodyText"/>
      </w:pPr>
      <w:r>
        <w:t>Citu citur neklasificētu dzīvnieku (01.1.2.1.9) svaigpiens un pilnpiens.</w:t>
      </w:r>
    </w:p>
    <w:p w14:paraId="17BF4ECE" w14:textId="77777777" w:rsidR="006E778E" w:rsidRPr="009D0D9B" w:rsidRDefault="006E778E" w:rsidP="006E778E">
      <w:pPr>
        <w:jc w:val="both"/>
        <w:rPr>
          <w:rFonts w:ascii="Times New Roman" w:eastAsia="Calibri" w:hAnsi="Times New Roman" w:cs="Times New Roman"/>
          <w:noProof/>
          <w:sz w:val="24"/>
          <w:szCs w:val="24"/>
        </w:rPr>
      </w:pPr>
    </w:p>
    <w:p w14:paraId="213EF25B" w14:textId="77777777" w:rsidR="006E778E" w:rsidRPr="009D0D9B" w:rsidRDefault="006E778E" w:rsidP="006C2E30">
      <w:pPr>
        <w:pStyle w:val="BodyText"/>
        <w:keepNext/>
      </w:pPr>
      <w:r>
        <w:lastRenderedPageBreak/>
        <w:t>Ietilpst:</w:t>
      </w:r>
    </w:p>
    <w:p w14:paraId="06E44569" w14:textId="77777777" w:rsidR="006E778E" w:rsidRPr="009D0D9B" w:rsidRDefault="006E778E" w:rsidP="006C2E30">
      <w:pPr>
        <w:keepNext/>
        <w:jc w:val="both"/>
        <w:rPr>
          <w:rFonts w:ascii="Times New Roman" w:eastAsia="Calibri" w:hAnsi="Times New Roman" w:cs="Times New Roman"/>
          <w:noProof/>
          <w:sz w:val="24"/>
          <w:szCs w:val="24"/>
        </w:rPr>
      </w:pPr>
    </w:p>
    <w:p w14:paraId="7E477108" w14:textId="77777777" w:rsidR="006E778E" w:rsidRPr="009D0D9B" w:rsidRDefault="006E778E" w:rsidP="006C2E30">
      <w:pPr>
        <w:pStyle w:val="BodyText"/>
        <w:keepNext/>
        <w:numPr>
          <w:ilvl w:val="6"/>
          <w:numId w:val="32"/>
        </w:numPr>
        <w:tabs>
          <w:tab w:val="left" w:pos="851"/>
        </w:tabs>
        <w:ind w:left="284" w:hanging="7"/>
      </w:pPr>
      <w:r>
        <w:t>ķēvju un ēzeļmāšu piens, piens no citiem zirgu dzimtas dzīvniekiem;</w:t>
      </w:r>
    </w:p>
    <w:p w14:paraId="15C84056" w14:textId="77777777" w:rsidR="006E778E" w:rsidRPr="009D0D9B" w:rsidRDefault="006E778E" w:rsidP="00161C32">
      <w:pPr>
        <w:pStyle w:val="BodyText"/>
        <w:numPr>
          <w:ilvl w:val="6"/>
          <w:numId w:val="32"/>
        </w:numPr>
        <w:tabs>
          <w:tab w:val="left" w:pos="851"/>
        </w:tabs>
        <w:ind w:left="284" w:hanging="7"/>
      </w:pPr>
      <w:r>
        <w:t>citu citur neklasificētu dzīvnieku piens.</w:t>
      </w:r>
    </w:p>
    <w:p w14:paraId="3E58E39B" w14:textId="77777777" w:rsidR="006E778E" w:rsidRPr="009D0D9B" w:rsidRDefault="006E778E" w:rsidP="006E778E">
      <w:pPr>
        <w:jc w:val="both"/>
        <w:rPr>
          <w:rFonts w:ascii="Times New Roman" w:eastAsia="Calibri" w:hAnsi="Times New Roman" w:cs="Times New Roman"/>
          <w:noProof/>
          <w:sz w:val="24"/>
          <w:szCs w:val="24"/>
        </w:rPr>
      </w:pPr>
    </w:p>
    <w:p w14:paraId="73208C45" w14:textId="77777777" w:rsidR="006E778E" w:rsidRPr="00BB4D3E" w:rsidRDefault="006E778E" w:rsidP="006E778E">
      <w:pPr>
        <w:pStyle w:val="BodyText"/>
        <w:rPr>
          <w:b/>
          <w:bCs/>
        </w:rPr>
      </w:pPr>
      <w:r>
        <w:rPr>
          <w:b/>
        </w:rPr>
        <w:t>01.1.4.2. Vājpiens (</w:t>
      </w:r>
      <w:r>
        <w:rPr>
          <w:b/>
          <w:i/>
          <w:iCs/>
        </w:rPr>
        <w:t>ND</w:t>
      </w:r>
      <w:r>
        <w:rPr>
          <w:b/>
        </w:rPr>
        <w:t>)</w:t>
      </w:r>
    </w:p>
    <w:p w14:paraId="42B22089" w14:textId="77777777" w:rsidR="006E778E" w:rsidRPr="009D0D9B" w:rsidRDefault="006E778E" w:rsidP="006E778E">
      <w:pPr>
        <w:jc w:val="both"/>
        <w:rPr>
          <w:rFonts w:ascii="Times New Roman" w:eastAsia="Calibri" w:hAnsi="Times New Roman" w:cs="Times New Roman"/>
          <w:b/>
          <w:bCs/>
          <w:noProof/>
          <w:sz w:val="24"/>
          <w:szCs w:val="24"/>
        </w:rPr>
      </w:pPr>
    </w:p>
    <w:p w14:paraId="46971025" w14:textId="77777777" w:rsidR="006E778E" w:rsidRPr="009D0D9B" w:rsidRDefault="006E778E" w:rsidP="006E778E">
      <w:pPr>
        <w:pStyle w:val="BodyText"/>
      </w:pPr>
      <w:r>
        <w:t>Liellopu un bifeļu, aitu un kazu, kamieļu un citu dzīvnieku vājpiens un piens ar samazinātu tauku saturu.</w:t>
      </w:r>
    </w:p>
    <w:p w14:paraId="2C533642" w14:textId="77777777" w:rsidR="006E778E" w:rsidRPr="009D0D9B" w:rsidRDefault="006E778E" w:rsidP="006E778E">
      <w:pPr>
        <w:jc w:val="both"/>
        <w:rPr>
          <w:rFonts w:ascii="Times New Roman" w:eastAsia="Calibri" w:hAnsi="Times New Roman" w:cs="Times New Roman"/>
          <w:noProof/>
          <w:sz w:val="24"/>
          <w:szCs w:val="24"/>
        </w:rPr>
      </w:pPr>
    </w:p>
    <w:p w14:paraId="0F553B26" w14:textId="77777777" w:rsidR="006E778E" w:rsidRPr="00BB4D3E" w:rsidRDefault="006E778E" w:rsidP="006E778E">
      <w:pPr>
        <w:pStyle w:val="BodyText"/>
        <w:rPr>
          <w:b/>
          <w:bCs/>
        </w:rPr>
      </w:pPr>
      <w:r>
        <w:rPr>
          <w:b/>
        </w:rPr>
        <w:t>01.1.4.2.0. Vājpiens</w:t>
      </w:r>
    </w:p>
    <w:p w14:paraId="53CAEAFC" w14:textId="77777777" w:rsidR="006E778E" w:rsidRPr="009D0D9B" w:rsidRDefault="006E778E" w:rsidP="006E778E">
      <w:pPr>
        <w:jc w:val="both"/>
        <w:rPr>
          <w:rFonts w:ascii="Times New Roman" w:eastAsia="Calibri" w:hAnsi="Times New Roman" w:cs="Times New Roman"/>
          <w:b/>
          <w:bCs/>
          <w:noProof/>
          <w:sz w:val="24"/>
          <w:szCs w:val="24"/>
        </w:rPr>
      </w:pPr>
    </w:p>
    <w:p w14:paraId="2AA598A5" w14:textId="77777777" w:rsidR="006E778E" w:rsidRPr="00BB4D3E" w:rsidRDefault="006E778E" w:rsidP="006E778E">
      <w:pPr>
        <w:pStyle w:val="BodyText"/>
        <w:rPr>
          <w:b/>
          <w:bCs/>
        </w:rPr>
      </w:pPr>
      <w:r>
        <w:rPr>
          <w:b/>
        </w:rPr>
        <w:t>01.1.4.3. Cits piens un krējums (</w:t>
      </w:r>
      <w:r>
        <w:rPr>
          <w:b/>
          <w:i/>
          <w:iCs/>
        </w:rPr>
        <w:t>ND</w:t>
      </w:r>
      <w:r>
        <w:rPr>
          <w:b/>
        </w:rPr>
        <w:t>)</w:t>
      </w:r>
    </w:p>
    <w:p w14:paraId="2DDDB647" w14:textId="77777777" w:rsidR="006E778E" w:rsidRPr="009D0D9B" w:rsidRDefault="006E778E" w:rsidP="006E778E">
      <w:pPr>
        <w:jc w:val="both"/>
        <w:rPr>
          <w:rFonts w:ascii="Times New Roman" w:eastAsia="Calibri" w:hAnsi="Times New Roman" w:cs="Times New Roman"/>
          <w:b/>
          <w:bCs/>
          <w:noProof/>
          <w:sz w:val="24"/>
          <w:szCs w:val="24"/>
        </w:rPr>
      </w:pPr>
    </w:p>
    <w:p w14:paraId="2DA68E72" w14:textId="77777777" w:rsidR="006E778E" w:rsidRPr="009D0D9B" w:rsidRDefault="006E778E" w:rsidP="006E778E">
      <w:pPr>
        <w:pStyle w:val="BodyText"/>
      </w:pPr>
      <w:r>
        <w:t>Cits piens un krējums no jebkādiem dzīvniekiem.</w:t>
      </w:r>
    </w:p>
    <w:p w14:paraId="69B37E48" w14:textId="77777777" w:rsidR="006E778E" w:rsidRPr="009D0D9B" w:rsidRDefault="006E778E" w:rsidP="006E778E">
      <w:pPr>
        <w:jc w:val="both"/>
        <w:rPr>
          <w:rFonts w:ascii="Times New Roman" w:eastAsia="Calibri" w:hAnsi="Times New Roman" w:cs="Times New Roman"/>
          <w:noProof/>
          <w:sz w:val="24"/>
          <w:szCs w:val="24"/>
        </w:rPr>
      </w:pPr>
    </w:p>
    <w:p w14:paraId="26008C50" w14:textId="77777777" w:rsidR="006E778E" w:rsidRPr="009D0D9B" w:rsidRDefault="006E778E" w:rsidP="006E778E">
      <w:pPr>
        <w:pStyle w:val="BodyText"/>
      </w:pPr>
      <w:r>
        <w:t>Ietilpst:</w:t>
      </w:r>
    </w:p>
    <w:p w14:paraId="7E13B213" w14:textId="77777777" w:rsidR="006E778E" w:rsidRPr="009D0D9B" w:rsidRDefault="006E778E" w:rsidP="006E778E">
      <w:pPr>
        <w:jc w:val="both"/>
        <w:rPr>
          <w:rFonts w:ascii="Times New Roman" w:eastAsia="Calibri" w:hAnsi="Times New Roman" w:cs="Times New Roman"/>
          <w:noProof/>
          <w:sz w:val="24"/>
          <w:szCs w:val="24"/>
        </w:rPr>
      </w:pPr>
    </w:p>
    <w:p w14:paraId="54A37B03" w14:textId="77777777" w:rsidR="006E778E" w:rsidRPr="009D0D9B" w:rsidRDefault="006E778E" w:rsidP="00161C32">
      <w:pPr>
        <w:pStyle w:val="BodyText"/>
        <w:numPr>
          <w:ilvl w:val="6"/>
          <w:numId w:val="32"/>
        </w:numPr>
        <w:tabs>
          <w:tab w:val="left" w:pos="851"/>
        </w:tabs>
        <w:ind w:left="284" w:hanging="7"/>
      </w:pPr>
      <w:r>
        <w:t>sausais piens (pilnpiens vai vājpiens);</w:t>
      </w:r>
    </w:p>
    <w:p w14:paraId="1EB30286" w14:textId="77777777" w:rsidR="006E778E" w:rsidRPr="009D0D9B" w:rsidRDefault="006E778E" w:rsidP="00161C32">
      <w:pPr>
        <w:pStyle w:val="BodyText"/>
        <w:numPr>
          <w:ilvl w:val="6"/>
          <w:numId w:val="32"/>
        </w:numPr>
        <w:tabs>
          <w:tab w:val="left" w:pos="851"/>
        </w:tabs>
        <w:ind w:left="284" w:hanging="7"/>
      </w:pPr>
      <w:r>
        <w:t>iztvaicēts un kondensēts piens;</w:t>
      </w:r>
    </w:p>
    <w:p w14:paraId="54749FC0" w14:textId="77777777" w:rsidR="006E778E" w:rsidRPr="009D0D9B" w:rsidRDefault="006E778E" w:rsidP="00161C32">
      <w:pPr>
        <w:pStyle w:val="BodyText"/>
        <w:numPr>
          <w:ilvl w:val="6"/>
          <w:numId w:val="32"/>
        </w:numPr>
        <w:tabs>
          <w:tab w:val="left" w:pos="851"/>
        </w:tabs>
        <w:ind w:left="284" w:hanging="7"/>
      </w:pPr>
      <w:r>
        <w:t>svaigs krējums, krējuma krēms, iebiezinātais krējums un putukrējums;</w:t>
      </w:r>
    </w:p>
    <w:p w14:paraId="1921771F" w14:textId="77777777" w:rsidR="006E778E" w:rsidRDefault="006E778E" w:rsidP="00161C32">
      <w:pPr>
        <w:pStyle w:val="BodyText"/>
        <w:numPr>
          <w:ilvl w:val="6"/>
          <w:numId w:val="32"/>
        </w:numPr>
        <w:tabs>
          <w:tab w:val="left" w:pos="851"/>
        </w:tabs>
        <w:ind w:left="284" w:hanging="7"/>
      </w:pPr>
      <w:r>
        <w:t>krējums, iebiezināts vai ar cukura vai cita saldinātāja piedevu; krējuma pulveris.</w:t>
      </w:r>
    </w:p>
    <w:p w14:paraId="33E3A918" w14:textId="77777777" w:rsidR="006E778E" w:rsidRDefault="006E778E" w:rsidP="006E778E">
      <w:pPr>
        <w:pStyle w:val="BodyText"/>
      </w:pPr>
    </w:p>
    <w:p w14:paraId="3FDAC679" w14:textId="77777777" w:rsidR="006E778E" w:rsidRDefault="006E778E" w:rsidP="006E778E">
      <w:pPr>
        <w:pStyle w:val="BodyText"/>
      </w:pPr>
      <w:r>
        <w:t>Ietilpst arī:</w:t>
      </w:r>
    </w:p>
    <w:p w14:paraId="46FCF81B" w14:textId="77777777" w:rsidR="006E778E" w:rsidRPr="009D0D9B" w:rsidRDefault="006E778E" w:rsidP="006E778E">
      <w:pPr>
        <w:pStyle w:val="BodyText"/>
      </w:pPr>
    </w:p>
    <w:p w14:paraId="71C71014" w14:textId="77777777" w:rsidR="006E778E" w:rsidRPr="009D0D9B" w:rsidRDefault="006E778E" w:rsidP="00161C32">
      <w:pPr>
        <w:pStyle w:val="BodyText"/>
        <w:numPr>
          <w:ilvl w:val="6"/>
          <w:numId w:val="32"/>
        </w:numPr>
        <w:tabs>
          <w:tab w:val="left" w:pos="851"/>
        </w:tabs>
        <w:ind w:left="284" w:hanging="7"/>
      </w:pPr>
      <w:r>
        <w:t>karsēts piens.</w:t>
      </w:r>
    </w:p>
    <w:p w14:paraId="7CC0BB29" w14:textId="77777777" w:rsidR="006E778E" w:rsidRPr="009D0D9B" w:rsidRDefault="006E778E" w:rsidP="006E778E">
      <w:pPr>
        <w:jc w:val="both"/>
        <w:rPr>
          <w:rFonts w:ascii="Times New Roman" w:eastAsia="Calibri" w:hAnsi="Times New Roman" w:cs="Times New Roman"/>
          <w:noProof/>
          <w:sz w:val="24"/>
          <w:szCs w:val="24"/>
        </w:rPr>
      </w:pPr>
    </w:p>
    <w:p w14:paraId="08D9035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860F1CD" w14:textId="77777777" w:rsidR="006E778E" w:rsidRPr="009D0D9B" w:rsidRDefault="006E778E" w:rsidP="006E778E">
      <w:pPr>
        <w:jc w:val="both"/>
        <w:rPr>
          <w:rFonts w:ascii="Times New Roman" w:eastAsia="Calibri" w:hAnsi="Times New Roman" w:cs="Times New Roman"/>
          <w:i/>
          <w:noProof/>
          <w:sz w:val="24"/>
          <w:szCs w:val="24"/>
        </w:rPr>
      </w:pPr>
    </w:p>
    <w:p w14:paraId="0A2901DE" w14:textId="77777777" w:rsidR="006E778E" w:rsidRPr="004B2B58" w:rsidRDefault="006E778E" w:rsidP="00161C32">
      <w:pPr>
        <w:pStyle w:val="BodyText"/>
        <w:numPr>
          <w:ilvl w:val="6"/>
          <w:numId w:val="32"/>
        </w:numPr>
        <w:tabs>
          <w:tab w:val="left" w:pos="851"/>
        </w:tabs>
        <w:ind w:left="284" w:hanging="7"/>
        <w:rPr>
          <w:i/>
          <w:iCs/>
        </w:rPr>
      </w:pPr>
      <w:r>
        <w:rPr>
          <w:i/>
        </w:rPr>
        <w:t>dzērieni, kas aromatizēti ar kakao, kafiju vai citām vielām (01.1.4.7);</w:t>
      </w:r>
    </w:p>
    <w:p w14:paraId="6239648F" w14:textId="77777777" w:rsidR="006E778E" w:rsidRPr="004B2B58" w:rsidRDefault="006E778E" w:rsidP="00161C32">
      <w:pPr>
        <w:pStyle w:val="BodyText"/>
        <w:numPr>
          <w:ilvl w:val="6"/>
          <w:numId w:val="32"/>
        </w:numPr>
        <w:tabs>
          <w:tab w:val="left" w:pos="851"/>
        </w:tabs>
        <w:ind w:left="284" w:hanging="7"/>
        <w:rPr>
          <w:i/>
          <w:iCs/>
        </w:rPr>
      </w:pPr>
      <w:r>
        <w:rPr>
          <w:i/>
        </w:rPr>
        <w:t>kondensēts, iztvaicēts piens vai sausais piens kā zīdaiņu pārtika (01.1.9.2).</w:t>
      </w:r>
    </w:p>
    <w:p w14:paraId="4ED3A3A8" w14:textId="77777777" w:rsidR="006E778E" w:rsidRDefault="006E778E" w:rsidP="006E778E">
      <w:pPr>
        <w:jc w:val="both"/>
        <w:rPr>
          <w:rFonts w:ascii="Times New Roman" w:eastAsia="Calibri" w:hAnsi="Times New Roman" w:cs="Times New Roman"/>
          <w:noProof/>
          <w:sz w:val="24"/>
          <w:szCs w:val="24"/>
        </w:rPr>
      </w:pPr>
    </w:p>
    <w:p w14:paraId="283A387A" w14:textId="77777777" w:rsidR="006E778E" w:rsidRPr="00BB4D3E" w:rsidRDefault="006E778E" w:rsidP="006E778E">
      <w:pPr>
        <w:pStyle w:val="BodyText"/>
        <w:rPr>
          <w:b/>
          <w:bCs/>
        </w:rPr>
      </w:pPr>
      <w:r>
        <w:rPr>
          <w:b/>
        </w:rPr>
        <w:t>01.1.4.3.1. Kondensēts vai iztvaicēts piens</w:t>
      </w:r>
    </w:p>
    <w:p w14:paraId="5C956EFE" w14:textId="77777777" w:rsidR="006E778E" w:rsidRPr="009D0D9B" w:rsidRDefault="006E778E" w:rsidP="006E778E">
      <w:pPr>
        <w:jc w:val="both"/>
        <w:rPr>
          <w:rFonts w:ascii="Times New Roman" w:eastAsia="Calibri" w:hAnsi="Times New Roman" w:cs="Times New Roman"/>
          <w:b/>
          <w:bCs/>
          <w:noProof/>
          <w:sz w:val="24"/>
          <w:szCs w:val="24"/>
        </w:rPr>
      </w:pPr>
    </w:p>
    <w:p w14:paraId="6BCFFBD5" w14:textId="77777777" w:rsidR="006E778E" w:rsidRPr="009D0D9B" w:rsidRDefault="006E778E" w:rsidP="006E778E">
      <w:pPr>
        <w:pStyle w:val="BodyText"/>
      </w:pPr>
      <w:r>
        <w:t>Iebiezināts vai iztvaicēts pilnpiens, piens ar samazinātu tauku saturu vai vājpiens, saldināts vai nesaldināts, šķidrā veidā vai kā pasta.</w:t>
      </w:r>
    </w:p>
    <w:p w14:paraId="24FD1A5C" w14:textId="77777777" w:rsidR="006E778E" w:rsidRPr="009D0D9B" w:rsidRDefault="006E778E" w:rsidP="006E778E">
      <w:pPr>
        <w:jc w:val="both"/>
        <w:rPr>
          <w:rFonts w:ascii="Times New Roman" w:eastAsia="Calibri" w:hAnsi="Times New Roman" w:cs="Times New Roman"/>
          <w:noProof/>
          <w:sz w:val="24"/>
          <w:szCs w:val="24"/>
        </w:rPr>
      </w:pPr>
    </w:p>
    <w:p w14:paraId="1CE8F831" w14:textId="77777777" w:rsidR="006E778E" w:rsidRPr="00BB4D3E" w:rsidRDefault="006E778E" w:rsidP="006E778E">
      <w:pPr>
        <w:pStyle w:val="BodyText"/>
        <w:rPr>
          <w:b/>
          <w:bCs/>
        </w:rPr>
      </w:pPr>
      <w:r>
        <w:rPr>
          <w:b/>
        </w:rPr>
        <w:t>01.1.4.3.2. Sausais piens</w:t>
      </w:r>
    </w:p>
    <w:p w14:paraId="30862F31" w14:textId="77777777" w:rsidR="006E778E" w:rsidRPr="009D0D9B" w:rsidRDefault="006E778E" w:rsidP="006E778E">
      <w:pPr>
        <w:jc w:val="both"/>
        <w:rPr>
          <w:rFonts w:ascii="Times New Roman" w:eastAsia="Calibri" w:hAnsi="Times New Roman" w:cs="Times New Roman"/>
          <w:b/>
          <w:bCs/>
          <w:noProof/>
          <w:sz w:val="24"/>
          <w:szCs w:val="24"/>
        </w:rPr>
      </w:pPr>
    </w:p>
    <w:p w14:paraId="26CD37E7" w14:textId="77777777" w:rsidR="006E778E" w:rsidRPr="009D0D9B" w:rsidRDefault="006E778E" w:rsidP="006E778E">
      <w:pPr>
        <w:pStyle w:val="BodyText"/>
      </w:pPr>
      <w:r>
        <w:t>Sausais piens, saldināts vai nesaldināts pilnpiens, piens ar samazinātu tauku saturu vai vājpiens.</w:t>
      </w:r>
    </w:p>
    <w:p w14:paraId="29E66F3D" w14:textId="77777777" w:rsidR="006E778E" w:rsidRPr="009D0D9B" w:rsidRDefault="006E778E" w:rsidP="006E778E">
      <w:pPr>
        <w:jc w:val="both"/>
        <w:rPr>
          <w:rFonts w:ascii="Times New Roman" w:eastAsia="Calibri" w:hAnsi="Times New Roman" w:cs="Times New Roman"/>
          <w:noProof/>
          <w:sz w:val="24"/>
          <w:szCs w:val="24"/>
        </w:rPr>
      </w:pPr>
    </w:p>
    <w:p w14:paraId="0846343B"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84E7056" w14:textId="77777777" w:rsidR="006E778E" w:rsidRPr="009D0D9B" w:rsidRDefault="006E778E" w:rsidP="006E778E">
      <w:pPr>
        <w:jc w:val="both"/>
        <w:rPr>
          <w:rFonts w:ascii="Times New Roman" w:eastAsia="Calibri" w:hAnsi="Times New Roman" w:cs="Times New Roman"/>
          <w:i/>
          <w:noProof/>
          <w:sz w:val="24"/>
          <w:szCs w:val="24"/>
        </w:rPr>
      </w:pPr>
    </w:p>
    <w:p w14:paraId="44384FDC" w14:textId="77777777" w:rsidR="006E778E" w:rsidRPr="00F85653" w:rsidRDefault="006E778E" w:rsidP="00161C32">
      <w:pPr>
        <w:pStyle w:val="BodyText"/>
        <w:numPr>
          <w:ilvl w:val="6"/>
          <w:numId w:val="32"/>
        </w:numPr>
        <w:tabs>
          <w:tab w:val="left" w:pos="851"/>
        </w:tabs>
        <w:ind w:left="284" w:hanging="7"/>
        <w:rPr>
          <w:i/>
          <w:iCs/>
        </w:rPr>
      </w:pPr>
      <w:r>
        <w:rPr>
          <w:i/>
        </w:rPr>
        <w:t>piena maisījumi zīdaiņiem (01.1.9.2.1).</w:t>
      </w:r>
    </w:p>
    <w:p w14:paraId="3F5C82BD" w14:textId="77777777" w:rsidR="006E778E" w:rsidRPr="009D0D9B" w:rsidRDefault="006E778E" w:rsidP="006E778E">
      <w:pPr>
        <w:jc w:val="both"/>
        <w:rPr>
          <w:rFonts w:ascii="Times New Roman" w:eastAsia="Calibri" w:hAnsi="Times New Roman" w:cs="Times New Roman"/>
          <w:i/>
          <w:noProof/>
          <w:sz w:val="24"/>
          <w:szCs w:val="24"/>
        </w:rPr>
      </w:pPr>
    </w:p>
    <w:p w14:paraId="5B106201" w14:textId="77777777" w:rsidR="006E778E" w:rsidRPr="00BB4D3E" w:rsidRDefault="006E778E" w:rsidP="006E778E">
      <w:pPr>
        <w:pStyle w:val="BodyText"/>
        <w:rPr>
          <w:b/>
          <w:bCs/>
        </w:rPr>
      </w:pPr>
      <w:r>
        <w:rPr>
          <w:b/>
        </w:rPr>
        <w:t>01.1.4.3.3. Saldais krējums</w:t>
      </w:r>
    </w:p>
    <w:p w14:paraId="1E8C95EF" w14:textId="77777777" w:rsidR="006E778E" w:rsidRPr="009D0D9B" w:rsidRDefault="006E778E" w:rsidP="006E778E">
      <w:pPr>
        <w:jc w:val="both"/>
        <w:rPr>
          <w:rFonts w:ascii="Times New Roman" w:eastAsia="Calibri" w:hAnsi="Times New Roman" w:cs="Times New Roman"/>
          <w:b/>
          <w:bCs/>
          <w:noProof/>
          <w:sz w:val="24"/>
          <w:szCs w:val="24"/>
        </w:rPr>
      </w:pPr>
    </w:p>
    <w:p w14:paraId="1260B5F0" w14:textId="77777777" w:rsidR="006E778E" w:rsidRPr="009D0D9B" w:rsidRDefault="006E778E" w:rsidP="006E778E">
      <w:pPr>
        <w:pStyle w:val="BodyText"/>
      </w:pPr>
      <w:r>
        <w:t>Ietilpst:</w:t>
      </w:r>
    </w:p>
    <w:p w14:paraId="23306FF0" w14:textId="77777777" w:rsidR="006E778E" w:rsidRPr="009D0D9B" w:rsidRDefault="006E778E" w:rsidP="006E778E">
      <w:pPr>
        <w:jc w:val="both"/>
        <w:rPr>
          <w:rFonts w:ascii="Times New Roman" w:eastAsia="Calibri" w:hAnsi="Times New Roman" w:cs="Times New Roman"/>
          <w:noProof/>
          <w:sz w:val="24"/>
          <w:szCs w:val="24"/>
        </w:rPr>
      </w:pPr>
    </w:p>
    <w:p w14:paraId="14430310" w14:textId="77777777" w:rsidR="006E778E" w:rsidRPr="009D0D9B" w:rsidRDefault="006E778E" w:rsidP="00161C32">
      <w:pPr>
        <w:pStyle w:val="BodyText"/>
        <w:numPr>
          <w:ilvl w:val="6"/>
          <w:numId w:val="32"/>
        </w:numPr>
        <w:tabs>
          <w:tab w:val="left" w:pos="851"/>
        </w:tabs>
        <w:ind w:left="284" w:hanging="7"/>
      </w:pPr>
      <w:r>
        <w:t>svaigs krējums, krējuma krēms, iebiezinātais krējums un putukrējums;</w:t>
      </w:r>
    </w:p>
    <w:p w14:paraId="69D92B1E" w14:textId="77777777" w:rsidR="006E778E" w:rsidRPr="009D0D9B" w:rsidRDefault="006E778E" w:rsidP="00161C32">
      <w:pPr>
        <w:pStyle w:val="BodyText"/>
        <w:numPr>
          <w:ilvl w:val="6"/>
          <w:numId w:val="32"/>
        </w:numPr>
        <w:tabs>
          <w:tab w:val="left" w:pos="851"/>
        </w:tabs>
        <w:ind w:left="284" w:hanging="7"/>
      </w:pPr>
      <w:r>
        <w:lastRenderedPageBreak/>
        <w:t>krējums, iebiezināts vai ar cukura vai cita saldinātāja piedevu; krējuma pulveris.</w:t>
      </w:r>
    </w:p>
    <w:p w14:paraId="4B58017A" w14:textId="77777777" w:rsidR="006E778E" w:rsidRPr="009D0D9B" w:rsidRDefault="006E778E" w:rsidP="006E778E">
      <w:pPr>
        <w:jc w:val="both"/>
        <w:rPr>
          <w:rFonts w:ascii="Times New Roman" w:eastAsia="Calibri" w:hAnsi="Times New Roman" w:cs="Times New Roman"/>
          <w:noProof/>
          <w:sz w:val="24"/>
          <w:szCs w:val="24"/>
        </w:rPr>
      </w:pPr>
    </w:p>
    <w:p w14:paraId="0A3D8E86" w14:textId="77777777" w:rsidR="006E778E" w:rsidRPr="00BB4D3E" w:rsidRDefault="006E778E" w:rsidP="006E778E">
      <w:pPr>
        <w:pStyle w:val="BodyText"/>
        <w:rPr>
          <w:b/>
          <w:bCs/>
        </w:rPr>
      </w:pPr>
      <w:r>
        <w:rPr>
          <w:b/>
        </w:rPr>
        <w:t>01.1.4.3.9. Cits piens</w:t>
      </w:r>
    </w:p>
    <w:p w14:paraId="76915F0D" w14:textId="77777777" w:rsidR="006E778E" w:rsidRPr="009D0D9B" w:rsidRDefault="006E778E" w:rsidP="006E778E">
      <w:pPr>
        <w:jc w:val="both"/>
        <w:rPr>
          <w:rFonts w:ascii="Times New Roman" w:eastAsia="Calibri" w:hAnsi="Times New Roman" w:cs="Times New Roman"/>
          <w:b/>
          <w:bCs/>
          <w:noProof/>
          <w:sz w:val="24"/>
          <w:szCs w:val="24"/>
        </w:rPr>
      </w:pPr>
    </w:p>
    <w:p w14:paraId="41F874A7" w14:textId="77777777" w:rsidR="006E778E" w:rsidRPr="009D0D9B" w:rsidRDefault="006E778E" w:rsidP="006E778E">
      <w:pPr>
        <w:pStyle w:val="BodyText"/>
      </w:pPr>
      <w:r>
        <w:t>Cits citur neklasificēts piens.</w:t>
      </w:r>
    </w:p>
    <w:p w14:paraId="739FF91D" w14:textId="77777777" w:rsidR="006E778E" w:rsidRPr="009D0D9B" w:rsidRDefault="006E778E" w:rsidP="006E778E">
      <w:pPr>
        <w:jc w:val="both"/>
        <w:rPr>
          <w:rFonts w:ascii="Times New Roman" w:eastAsia="Calibri" w:hAnsi="Times New Roman" w:cs="Times New Roman"/>
          <w:noProof/>
          <w:sz w:val="24"/>
          <w:szCs w:val="24"/>
        </w:rPr>
      </w:pPr>
    </w:p>
    <w:p w14:paraId="5B24D48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EFB31B7" w14:textId="77777777" w:rsidR="006E778E" w:rsidRPr="009D0D9B" w:rsidRDefault="006E778E" w:rsidP="006E778E">
      <w:pPr>
        <w:jc w:val="both"/>
        <w:rPr>
          <w:rFonts w:ascii="Times New Roman" w:eastAsia="Calibri" w:hAnsi="Times New Roman" w:cs="Times New Roman"/>
          <w:i/>
          <w:noProof/>
          <w:sz w:val="24"/>
          <w:szCs w:val="24"/>
        </w:rPr>
      </w:pPr>
    </w:p>
    <w:p w14:paraId="75AF030F" w14:textId="77777777" w:rsidR="006E778E" w:rsidRPr="00954349" w:rsidRDefault="006E778E" w:rsidP="00161C32">
      <w:pPr>
        <w:pStyle w:val="BodyText"/>
        <w:numPr>
          <w:ilvl w:val="6"/>
          <w:numId w:val="32"/>
        </w:numPr>
        <w:tabs>
          <w:tab w:val="left" w:pos="851"/>
        </w:tabs>
        <w:ind w:left="284" w:hanging="7"/>
        <w:rPr>
          <w:i/>
          <w:iCs/>
        </w:rPr>
      </w:pPr>
      <w:r>
        <w:rPr>
          <w:i/>
        </w:rPr>
        <w:t>piens, kas nav dzīvnieku piens (</w:t>
      </w:r>
      <w:r>
        <w:rPr>
          <w:i/>
          <w:iCs/>
        </w:rPr>
        <w:t>01.1.4.4</w:t>
      </w:r>
      <w:r>
        <w:rPr>
          <w:i/>
        </w:rPr>
        <w:t>);</w:t>
      </w:r>
    </w:p>
    <w:p w14:paraId="56153E86" w14:textId="77777777" w:rsidR="006E778E" w:rsidRPr="00954349" w:rsidRDefault="006E778E" w:rsidP="00161C32">
      <w:pPr>
        <w:pStyle w:val="BodyText"/>
        <w:numPr>
          <w:ilvl w:val="6"/>
          <w:numId w:val="32"/>
        </w:numPr>
        <w:tabs>
          <w:tab w:val="left" w:pos="851"/>
        </w:tabs>
        <w:ind w:left="284" w:hanging="7"/>
        <w:rPr>
          <w:i/>
          <w:iCs/>
        </w:rPr>
      </w:pPr>
      <w:r>
        <w:rPr>
          <w:i/>
        </w:rPr>
        <w:t>dzērieni, kas aromatizēti ar kakao, kafiju vai citām vielām (01.1.4.7.0);</w:t>
      </w:r>
    </w:p>
    <w:p w14:paraId="080C8010" w14:textId="77777777" w:rsidR="006E778E" w:rsidRPr="00954349" w:rsidRDefault="006E778E" w:rsidP="00161C32">
      <w:pPr>
        <w:pStyle w:val="BodyText"/>
        <w:numPr>
          <w:ilvl w:val="6"/>
          <w:numId w:val="32"/>
        </w:numPr>
        <w:tabs>
          <w:tab w:val="left" w:pos="851"/>
        </w:tabs>
        <w:ind w:left="284" w:hanging="7"/>
        <w:rPr>
          <w:i/>
          <w:iCs/>
        </w:rPr>
      </w:pPr>
      <w:r>
        <w:rPr>
          <w:i/>
        </w:rPr>
        <w:t>kondensēts, iztvaicēts piens vai sausais piens kā zīdaiņu pārtika (01.1.9.2.1).</w:t>
      </w:r>
    </w:p>
    <w:p w14:paraId="62999012" w14:textId="77777777" w:rsidR="006E778E" w:rsidRPr="009D0D9B" w:rsidRDefault="006E778E" w:rsidP="006E778E">
      <w:pPr>
        <w:jc w:val="both"/>
        <w:rPr>
          <w:rFonts w:ascii="Times New Roman" w:eastAsia="Calibri" w:hAnsi="Times New Roman" w:cs="Times New Roman"/>
          <w:i/>
          <w:noProof/>
          <w:sz w:val="24"/>
          <w:szCs w:val="24"/>
        </w:rPr>
      </w:pPr>
    </w:p>
    <w:p w14:paraId="3838ED76" w14:textId="77777777" w:rsidR="006E778E" w:rsidRPr="00BB4D3E" w:rsidRDefault="006E778E" w:rsidP="006E778E">
      <w:pPr>
        <w:pStyle w:val="BodyText"/>
        <w:rPr>
          <w:b/>
          <w:bCs/>
        </w:rPr>
      </w:pPr>
      <w:r>
        <w:rPr>
          <w:b/>
        </w:rPr>
        <w:t>01.1.4.4. Piens, kas nav dzīvnieku piens (</w:t>
      </w:r>
      <w:r>
        <w:rPr>
          <w:b/>
          <w:i/>
          <w:iCs/>
        </w:rPr>
        <w:t>ND</w:t>
      </w:r>
      <w:r>
        <w:rPr>
          <w:b/>
        </w:rPr>
        <w:t>)</w:t>
      </w:r>
    </w:p>
    <w:p w14:paraId="7AFAA96C" w14:textId="77777777" w:rsidR="006E778E" w:rsidRPr="009D0D9B" w:rsidRDefault="006E778E" w:rsidP="006E778E">
      <w:pPr>
        <w:jc w:val="both"/>
        <w:rPr>
          <w:rFonts w:ascii="Times New Roman" w:eastAsia="Calibri" w:hAnsi="Times New Roman" w:cs="Times New Roman"/>
          <w:b/>
          <w:bCs/>
          <w:noProof/>
          <w:sz w:val="24"/>
          <w:szCs w:val="24"/>
        </w:rPr>
      </w:pPr>
    </w:p>
    <w:p w14:paraId="7D42811A" w14:textId="77777777" w:rsidR="006E778E" w:rsidRPr="009D0D9B" w:rsidRDefault="006E778E" w:rsidP="006E778E">
      <w:pPr>
        <w:pStyle w:val="BodyText"/>
      </w:pPr>
      <w:r>
        <w:t>Visu veidu piens, kas nav dzīvnieku piens.</w:t>
      </w:r>
    </w:p>
    <w:p w14:paraId="7B5FBFCC" w14:textId="77777777" w:rsidR="006E778E" w:rsidRPr="009D0D9B" w:rsidRDefault="006E778E" w:rsidP="006E778E">
      <w:pPr>
        <w:jc w:val="both"/>
        <w:rPr>
          <w:rFonts w:ascii="Times New Roman" w:eastAsia="Calibri" w:hAnsi="Times New Roman" w:cs="Times New Roman"/>
          <w:noProof/>
          <w:sz w:val="24"/>
          <w:szCs w:val="24"/>
        </w:rPr>
      </w:pPr>
    </w:p>
    <w:p w14:paraId="234DF0F8" w14:textId="77777777" w:rsidR="006E778E" w:rsidRPr="009D0D9B" w:rsidRDefault="006E778E" w:rsidP="006E778E">
      <w:pPr>
        <w:pStyle w:val="BodyText"/>
      </w:pPr>
      <w:r>
        <w:t>Ietilpst:</w:t>
      </w:r>
    </w:p>
    <w:p w14:paraId="00221750" w14:textId="77777777" w:rsidR="006E778E" w:rsidRPr="009D0D9B" w:rsidRDefault="006E778E" w:rsidP="006E778E">
      <w:pPr>
        <w:jc w:val="both"/>
        <w:rPr>
          <w:rFonts w:ascii="Times New Roman" w:eastAsia="Calibri" w:hAnsi="Times New Roman" w:cs="Times New Roman"/>
          <w:noProof/>
          <w:sz w:val="24"/>
          <w:szCs w:val="24"/>
        </w:rPr>
      </w:pPr>
    </w:p>
    <w:p w14:paraId="36E51AE6" w14:textId="77777777" w:rsidR="006E778E" w:rsidRPr="009D0D9B" w:rsidRDefault="006E778E" w:rsidP="00161C32">
      <w:pPr>
        <w:pStyle w:val="BodyText"/>
        <w:numPr>
          <w:ilvl w:val="6"/>
          <w:numId w:val="32"/>
        </w:numPr>
        <w:tabs>
          <w:tab w:val="left" w:pos="851"/>
        </w:tabs>
        <w:ind w:left="284" w:hanging="7"/>
      </w:pPr>
      <w:r>
        <w:t>mandeļu piens;</w:t>
      </w:r>
    </w:p>
    <w:p w14:paraId="0E45C44C" w14:textId="77777777" w:rsidR="006E778E" w:rsidRPr="009D0D9B" w:rsidRDefault="006E778E" w:rsidP="00161C32">
      <w:pPr>
        <w:pStyle w:val="BodyText"/>
        <w:numPr>
          <w:ilvl w:val="6"/>
          <w:numId w:val="32"/>
        </w:numPr>
        <w:tabs>
          <w:tab w:val="left" w:pos="851"/>
        </w:tabs>
        <w:ind w:left="284" w:hanging="7"/>
      </w:pPr>
      <w:r>
        <w:t>kokosriekstu piens dzeršanai;</w:t>
      </w:r>
    </w:p>
    <w:p w14:paraId="25885833" w14:textId="77777777" w:rsidR="006E778E" w:rsidRPr="009D0D9B" w:rsidRDefault="006E778E" w:rsidP="00161C32">
      <w:pPr>
        <w:pStyle w:val="BodyText"/>
        <w:numPr>
          <w:ilvl w:val="6"/>
          <w:numId w:val="32"/>
        </w:numPr>
        <w:tabs>
          <w:tab w:val="left" w:pos="851"/>
        </w:tabs>
        <w:ind w:left="284" w:hanging="7"/>
      </w:pPr>
      <w:r>
        <w:t>auzu piens;</w:t>
      </w:r>
    </w:p>
    <w:p w14:paraId="7AAC6607" w14:textId="77777777" w:rsidR="006E778E" w:rsidRPr="009D0D9B" w:rsidRDefault="006E778E" w:rsidP="00161C32">
      <w:pPr>
        <w:pStyle w:val="BodyText"/>
        <w:numPr>
          <w:ilvl w:val="6"/>
          <w:numId w:val="32"/>
        </w:numPr>
        <w:tabs>
          <w:tab w:val="left" w:pos="851"/>
        </w:tabs>
        <w:ind w:left="284" w:hanging="7"/>
      </w:pPr>
      <w:r>
        <w:t>rīsu piens;</w:t>
      </w:r>
    </w:p>
    <w:p w14:paraId="42D32203" w14:textId="77777777" w:rsidR="006E778E" w:rsidRPr="009D0D9B" w:rsidRDefault="006E778E" w:rsidP="00161C32">
      <w:pPr>
        <w:pStyle w:val="BodyText"/>
        <w:numPr>
          <w:ilvl w:val="6"/>
          <w:numId w:val="32"/>
        </w:numPr>
        <w:tabs>
          <w:tab w:val="left" w:pos="851"/>
        </w:tabs>
        <w:ind w:left="284" w:hanging="7"/>
      </w:pPr>
      <w:r>
        <w:t>sojas piens;</w:t>
      </w:r>
    </w:p>
    <w:p w14:paraId="38CCB684" w14:textId="77777777" w:rsidR="006E778E" w:rsidRPr="009D0D9B" w:rsidRDefault="006E778E" w:rsidP="00161C32">
      <w:pPr>
        <w:pStyle w:val="BodyText"/>
        <w:numPr>
          <w:ilvl w:val="6"/>
          <w:numId w:val="32"/>
        </w:numPr>
        <w:tabs>
          <w:tab w:val="left" w:pos="851"/>
        </w:tabs>
        <w:ind w:left="284" w:hanging="7"/>
      </w:pPr>
      <w:r>
        <w:t>cits piens no dārzeņiem un riekstiem.</w:t>
      </w:r>
    </w:p>
    <w:p w14:paraId="2082AF3C" w14:textId="77777777" w:rsidR="006E778E" w:rsidRPr="009D0D9B" w:rsidRDefault="006E778E" w:rsidP="006E778E">
      <w:pPr>
        <w:jc w:val="both"/>
        <w:rPr>
          <w:rFonts w:ascii="Times New Roman" w:eastAsia="Calibri" w:hAnsi="Times New Roman" w:cs="Times New Roman"/>
          <w:noProof/>
          <w:sz w:val="24"/>
          <w:szCs w:val="24"/>
        </w:rPr>
      </w:pPr>
    </w:p>
    <w:p w14:paraId="50895D00" w14:textId="77777777" w:rsidR="006E778E" w:rsidRPr="009D0D9B" w:rsidRDefault="006E778E" w:rsidP="00D81C57">
      <w:pPr>
        <w:keepNext/>
        <w:keepLines/>
        <w:jc w:val="both"/>
        <w:rPr>
          <w:rFonts w:ascii="Times New Roman" w:hAnsi="Times New Roman" w:cs="Times New Roman"/>
          <w:i/>
          <w:noProof/>
          <w:sz w:val="24"/>
          <w:szCs w:val="24"/>
        </w:rPr>
      </w:pPr>
      <w:r>
        <w:rPr>
          <w:rFonts w:ascii="Times New Roman" w:hAnsi="Times New Roman"/>
          <w:i/>
          <w:sz w:val="24"/>
        </w:rPr>
        <w:t>Neietilpst:</w:t>
      </w:r>
    </w:p>
    <w:p w14:paraId="40C1986D" w14:textId="77777777" w:rsidR="006E778E" w:rsidRPr="009D0D9B" w:rsidRDefault="006E778E" w:rsidP="00D81C57">
      <w:pPr>
        <w:keepNext/>
        <w:keepLines/>
        <w:jc w:val="both"/>
        <w:rPr>
          <w:rFonts w:ascii="Times New Roman" w:eastAsia="Calibri" w:hAnsi="Times New Roman" w:cs="Times New Roman"/>
          <w:i/>
          <w:noProof/>
          <w:sz w:val="24"/>
          <w:szCs w:val="24"/>
        </w:rPr>
      </w:pPr>
    </w:p>
    <w:p w14:paraId="5E0155C1" w14:textId="77777777" w:rsidR="006E778E" w:rsidRPr="0063503C" w:rsidRDefault="006E778E" w:rsidP="00D81C57">
      <w:pPr>
        <w:pStyle w:val="BodyText"/>
        <w:keepNext/>
        <w:keepLines/>
        <w:numPr>
          <w:ilvl w:val="6"/>
          <w:numId w:val="32"/>
        </w:numPr>
        <w:tabs>
          <w:tab w:val="left" w:pos="851"/>
        </w:tabs>
        <w:ind w:left="284" w:hanging="7"/>
        <w:rPr>
          <w:i/>
          <w:iCs/>
        </w:rPr>
      </w:pPr>
      <w:r>
        <w:rPr>
          <w:i/>
        </w:rPr>
        <w:t>ēdiena gatavošanai paredzēts kokosriekstu piens (01.1.9.3).</w:t>
      </w:r>
    </w:p>
    <w:p w14:paraId="7443A3E1" w14:textId="77777777" w:rsidR="006E778E" w:rsidRPr="009D0D9B" w:rsidRDefault="006E778E" w:rsidP="006E778E">
      <w:pPr>
        <w:jc w:val="both"/>
        <w:rPr>
          <w:rFonts w:ascii="Times New Roman" w:eastAsia="Calibri" w:hAnsi="Times New Roman" w:cs="Times New Roman"/>
          <w:i/>
          <w:noProof/>
          <w:sz w:val="24"/>
          <w:szCs w:val="24"/>
        </w:rPr>
      </w:pPr>
    </w:p>
    <w:p w14:paraId="61F2D59D" w14:textId="77777777" w:rsidR="006E778E" w:rsidRPr="00BB4D3E" w:rsidRDefault="006E778E" w:rsidP="006E778E">
      <w:pPr>
        <w:pStyle w:val="BodyText"/>
        <w:rPr>
          <w:b/>
          <w:bCs/>
        </w:rPr>
      </w:pPr>
      <w:r>
        <w:rPr>
          <w:b/>
        </w:rPr>
        <w:t>01.1.4.4.1. Kokosriekstu piens</w:t>
      </w:r>
    </w:p>
    <w:p w14:paraId="3BF9D103" w14:textId="77777777" w:rsidR="006E778E" w:rsidRPr="009D0D9B" w:rsidRDefault="006E778E" w:rsidP="006E778E">
      <w:pPr>
        <w:jc w:val="both"/>
        <w:rPr>
          <w:rFonts w:ascii="Times New Roman" w:eastAsia="Calibri" w:hAnsi="Times New Roman" w:cs="Times New Roman"/>
          <w:b/>
          <w:bCs/>
          <w:noProof/>
          <w:sz w:val="24"/>
          <w:szCs w:val="24"/>
        </w:rPr>
      </w:pPr>
    </w:p>
    <w:p w14:paraId="79D425EB" w14:textId="77777777" w:rsidR="006E778E" w:rsidRPr="009D0D9B" w:rsidRDefault="006E778E" w:rsidP="006E778E">
      <w:pPr>
        <w:pStyle w:val="BodyText"/>
      </w:pPr>
      <w:r>
        <w:t>Kokosriekstu piens dzeršanai.</w:t>
      </w:r>
    </w:p>
    <w:p w14:paraId="5ABFB3A9" w14:textId="77777777" w:rsidR="006E778E" w:rsidRPr="009D0D9B" w:rsidRDefault="006E778E" w:rsidP="006E778E">
      <w:pPr>
        <w:jc w:val="both"/>
        <w:rPr>
          <w:rFonts w:ascii="Times New Roman" w:eastAsia="Calibri" w:hAnsi="Times New Roman" w:cs="Times New Roman"/>
          <w:noProof/>
          <w:sz w:val="24"/>
          <w:szCs w:val="24"/>
        </w:rPr>
      </w:pPr>
    </w:p>
    <w:p w14:paraId="075C4E0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B2986FA" w14:textId="77777777" w:rsidR="006E778E" w:rsidRPr="009D0D9B" w:rsidRDefault="006E778E" w:rsidP="006E778E">
      <w:pPr>
        <w:jc w:val="both"/>
        <w:rPr>
          <w:rFonts w:ascii="Times New Roman" w:eastAsia="Calibri" w:hAnsi="Times New Roman" w:cs="Times New Roman"/>
          <w:i/>
          <w:noProof/>
          <w:sz w:val="24"/>
          <w:szCs w:val="24"/>
        </w:rPr>
      </w:pPr>
    </w:p>
    <w:p w14:paraId="032C2660" w14:textId="77777777" w:rsidR="006E778E" w:rsidRPr="008F528C" w:rsidRDefault="006E778E" w:rsidP="00161C32">
      <w:pPr>
        <w:pStyle w:val="BodyText"/>
        <w:numPr>
          <w:ilvl w:val="6"/>
          <w:numId w:val="32"/>
        </w:numPr>
        <w:tabs>
          <w:tab w:val="left" w:pos="851"/>
        </w:tabs>
        <w:ind w:left="284" w:hanging="7"/>
        <w:rPr>
          <w:i/>
          <w:iCs/>
        </w:rPr>
      </w:pPr>
      <w:r>
        <w:rPr>
          <w:i/>
        </w:rPr>
        <w:t>ēdiena gatavošanai paredzēts kokosriekstu piens (01.1.9.3.9).</w:t>
      </w:r>
    </w:p>
    <w:p w14:paraId="4FC8E699" w14:textId="77777777" w:rsidR="006E778E" w:rsidRDefault="006E778E" w:rsidP="006E778E">
      <w:pPr>
        <w:jc w:val="both"/>
        <w:rPr>
          <w:rFonts w:ascii="Times New Roman" w:eastAsia="Calibri" w:hAnsi="Times New Roman" w:cs="Times New Roman"/>
          <w:noProof/>
          <w:sz w:val="24"/>
          <w:szCs w:val="24"/>
        </w:rPr>
      </w:pPr>
    </w:p>
    <w:p w14:paraId="69435E7D" w14:textId="77777777" w:rsidR="006E778E" w:rsidRPr="00BB4D3E" w:rsidRDefault="006E778E" w:rsidP="006E778E">
      <w:pPr>
        <w:pStyle w:val="BodyText"/>
        <w:rPr>
          <w:b/>
          <w:bCs/>
        </w:rPr>
      </w:pPr>
      <w:r>
        <w:rPr>
          <w:b/>
        </w:rPr>
        <w:t>01.1.4.4.2. Mandeļu piens</w:t>
      </w:r>
    </w:p>
    <w:p w14:paraId="588CC942" w14:textId="77777777" w:rsidR="006E778E" w:rsidRPr="009D0D9B" w:rsidRDefault="006E778E" w:rsidP="006E778E">
      <w:pPr>
        <w:jc w:val="both"/>
        <w:rPr>
          <w:rFonts w:ascii="Times New Roman" w:eastAsia="Calibri" w:hAnsi="Times New Roman" w:cs="Times New Roman"/>
          <w:b/>
          <w:bCs/>
          <w:noProof/>
          <w:sz w:val="24"/>
          <w:szCs w:val="24"/>
        </w:rPr>
      </w:pPr>
    </w:p>
    <w:p w14:paraId="2C11DFBD" w14:textId="77777777" w:rsidR="006E778E" w:rsidRPr="00BB4D3E" w:rsidRDefault="006E778E" w:rsidP="006E778E">
      <w:pPr>
        <w:pStyle w:val="BodyText"/>
        <w:rPr>
          <w:b/>
          <w:bCs/>
        </w:rPr>
      </w:pPr>
      <w:r>
        <w:rPr>
          <w:b/>
        </w:rPr>
        <w:t>01.1.4.4.3. Sojas piens</w:t>
      </w:r>
    </w:p>
    <w:p w14:paraId="44C12BAE" w14:textId="77777777" w:rsidR="006E778E" w:rsidRPr="009D0D9B" w:rsidRDefault="006E778E" w:rsidP="006E778E">
      <w:pPr>
        <w:jc w:val="both"/>
        <w:rPr>
          <w:rFonts w:ascii="Times New Roman" w:eastAsia="Calibri" w:hAnsi="Times New Roman" w:cs="Times New Roman"/>
          <w:b/>
          <w:bCs/>
          <w:noProof/>
          <w:sz w:val="24"/>
          <w:szCs w:val="24"/>
        </w:rPr>
      </w:pPr>
    </w:p>
    <w:p w14:paraId="41B579C5" w14:textId="77777777" w:rsidR="006E778E" w:rsidRPr="00BB4D3E" w:rsidRDefault="006E778E" w:rsidP="006E778E">
      <w:pPr>
        <w:pStyle w:val="BodyText"/>
        <w:rPr>
          <w:b/>
          <w:bCs/>
        </w:rPr>
      </w:pPr>
      <w:r>
        <w:rPr>
          <w:b/>
        </w:rPr>
        <w:t>01.1.4.4.4. Rīsu piens</w:t>
      </w:r>
    </w:p>
    <w:p w14:paraId="6A0D3FF3" w14:textId="77777777" w:rsidR="006E778E" w:rsidRPr="009D0D9B" w:rsidRDefault="006E778E" w:rsidP="006E778E">
      <w:pPr>
        <w:jc w:val="both"/>
        <w:rPr>
          <w:rFonts w:ascii="Times New Roman" w:eastAsia="Calibri" w:hAnsi="Times New Roman" w:cs="Times New Roman"/>
          <w:b/>
          <w:bCs/>
          <w:noProof/>
          <w:sz w:val="24"/>
          <w:szCs w:val="24"/>
        </w:rPr>
      </w:pPr>
    </w:p>
    <w:p w14:paraId="195B2EC3" w14:textId="77777777" w:rsidR="006E778E" w:rsidRPr="00BB4D3E" w:rsidRDefault="006E778E" w:rsidP="006E778E">
      <w:pPr>
        <w:pStyle w:val="BodyText"/>
        <w:rPr>
          <w:b/>
          <w:bCs/>
        </w:rPr>
      </w:pPr>
      <w:r>
        <w:rPr>
          <w:b/>
        </w:rPr>
        <w:t>01.1.4.4.5. Auzu piens</w:t>
      </w:r>
    </w:p>
    <w:p w14:paraId="5A1DAE61" w14:textId="77777777" w:rsidR="006E778E" w:rsidRPr="009D0D9B" w:rsidRDefault="006E778E" w:rsidP="006E778E">
      <w:pPr>
        <w:jc w:val="both"/>
        <w:rPr>
          <w:rFonts w:ascii="Times New Roman" w:eastAsia="Calibri" w:hAnsi="Times New Roman" w:cs="Times New Roman"/>
          <w:b/>
          <w:bCs/>
          <w:noProof/>
          <w:sz w:val="24"/>
          <w:szCs w:val="24"/>
        </w:rPr>
      </w:pPr>
    </w:p>
    <w:p w14:paraId="3FB79A47" w14:textId="77777777" w:rsidR="006E778E" w:rsidRPr="00BB4D3E" w:rsidRDefault="006E778E" w:rsidP="006E778E">
      <w:pPr>
        <w:pStyle w:val="BodyText"/>
        <w:rPr>
          <w:b/>
          <w:bCs/>
        </w:rPr>
      </w:pPr>
      <w:r>
        <w:rPr>
          <w:b/>
        </w:rPr>
        <w:t>01.1.4.4.9. Cits piens, kas nav dzīvnieku piens</w:t>
      </w:r>
    </w:p>
    <w:p w14:paraId="01A663DF" w14:textId="77777777" w:rsidR="006E778E" w:rsidRPr="009D0D9B" w:rsidRDefault="006E778E" w:rsidP="006E778E">
      <w:pPr>
        <w:jc w:val="both"/>
        <w:rPr>
          <w:rFonts w:ascii="Times New Roman" w:eastAsia="Calibri" w:hAnsi="Times New Roman" w:cs="Times New Roman"/>
          <w:b/>
          <w:bCs/>
          <w:noProof/>
          <w:sz w:val="24"/>
          <w:szCs w:val="24"/>
        </w:rPr>
      </w:pPr>
    </w:p>
    <w:p w14:paraId="67521FD3" w14:textId="77777777" w:rsidR="006E778E" w:rsidRPr="009D0D9B" w:rsidRDefault="006E778E" w:rsidP="006E778E">
      <w:pPr>
        <w:pStyle w:val="BodyText"/>
      </w:pPr>
      <w:r>
        <w:t>Cits lietošanai pārtikā paredzēts piens, kas nav dzīvnieku piens.</w:t>
      </w:r>
    </w:p>
    <w:p w14:paraId="549BDC3C" w14:textId="77777777" w:rsidR="006E778E" w:rsidRPr="009D0D9B" w:rsidRDefault="006E778E" w:rsidP="006E778E">
      <w:pPr>
        <w:jc w:val="both"/>
        <w:rPr>
          <w:rFonts w:ascii="Times New Roman" w:eastAsia="Calibri" w:hAnsi="Times New Roman" w:cs="Times New Roman"/>
          <w:noProof/>
          <w:sz w:val="24"/>
          <w:szCs w:val="24"/>
        </w:rPr>
      </w:pPr>
    </w:p>
    <w:p w14:paraId="7A5CD564" w14:textId="77777777" w:rsidR="006E778E" w:rsidRPr="00BB4D3E" w:rsidRDefault="006E778E" w:rsidP="006E778E">
      <w:pPr>
        <w:pStyle w:val="BodyText"/>
        <w:rPr>
          <w:b/>
          <w:bCs/>
        </w:rPr>
      </w:pPr>
      <w:r>
        <w:rPr>
          <w:b/>
        </w:rPr>
        <w:t>01.1.4.5 Siers (</w:t>
      </w:r>
      <w:r>
        <w:rPr>
          <w:b/>
          <w:i/>
          <w:iCs/>
        </w:rPr>
        <w:t>ND</w:t>
      </w:r>
      <w:r>
        <w:rPr>
          <w:b/>
        </w:rPr>
        <w:t>)</w:t>
      </w:r>
    </w:p>
    <w:p w14:paraId="5673573C" w14:textId="77777777" w:rsidR="006E778E" w:rsidRPr="009D0D9B" w:rsidRDefault="006E778E" w:rsidP="006E778E">
      <w:pPr>
        <w:jc w:val="both"/>
        <w:rPr>
          <w:rFonts w:ascii="Times New Roman" w:eastAsia="Calibri" w:hAnsi="Times New Roman" w:cs="Times New Roman"/>
          <w:b/>
          <w:bCs/>
          <w:noProof/>
          <w:sz w:val="24"/>
          <w:szCs w:val="24"/>
        </w:rPr>
      </w:pPr>
    </w:p>
    <w:p w14:paraId="21E68705" w14:textId="77777777" w:rsidR="006E778E" w:rsidRPr="009D0D9B" w:rsidRDefault="006E778E" w:rsidP="006E778E">
      <w:pPr>
        <w:pStyle w:val="BodyText"/>
      </w:pPr>
      <w:r>
        <w:lastRenderedPageBreak/>
        <w:t>Visu veidu siers (svaigais, cietais, puscietais, zilais siers, biezpiena siers) un biezpiens no dzīvnieku piena un piena, kas nav dzīvnieku piens.</w:t>
      </w:r>
    </w:p>
    <w:p w14:paraId="23D685B6" w14:textId="77777777" w:rsidR="006E778E" w:rsidRPr="009D0D9B" w:rsidRDefault="006E778E" w:rsidP="006E778E">
      <w:pPr>
        <w:jc w:val="both"/>
        <w:rPr>
          <w:rFonts w:ascii="Times New Roman" w:eastAsia="Calibri" w:hAnsi="Times New Roman" w:cs="Times New Roman"/>
          <w:noProof/>
          <w:sz w:val="24"/>
          <w:szCs w:val="24"/>
        </w:rPr>
      </w:pPr>
    </w:p>
    <w:p w14:paraId="77D4681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AAB07F0" w14:textId="77777777" w:rsidR="006E778E" w:rsidRPr="009D0D9B" w:rsidRDefault="006E778E" w:rsidP="006E778E">
      <w:pPr>
        <w:jc w:val="both"/>
        <w:rPr>
          <w:rFonts w:ascii="Times New Roman" w:eastAsia="Calibri" w:hAnsi="Times New Roman" w:cs="Times New Roman"/>
          <w:i/>
          <w:noProof/>
          <w:sz w:val="24"/>
          <w:szCs w:val="24"/>
        </w:rPr>
      </w:pPr>
    </w:p>
    <w:p w14:paraId="7E5C4F23" w14:textId="77777777" w:rsidR="006E778E" w:rsidRPr="00006CB3" w:rsidRDefault="006E778E" w:rsidP="00161C32">
      <w:pPr>
        <w:pStyle w:val="BodyText"/>
        <w:numPr>
          <w:ilvl w:val="6"/>
          <w:numId w:val="32"/>
        </w:numPr>
        <w:tabs>
          <w:tab w:val="left" w:pos="851"/>
        </w:tabs>
        <w:ind w:left="284" w:hanging="7"/>
        <w:rPr>
          <w:i/>
          <w:iCs/>
        </w:rPr>
      </w:pPr>
      <w:r>
        <w:rPr>
          <w:i/>
        </w:rPr>
        <w:t>tofu (01.1.7.9).</w:t>
      </w:r>
    </w:p>
    <w:p w14:paraId="3654E076" w14:textId="77777777" w:rsidR="006E778E" w:rsidRPr="009D0D9B" w:rsidRDefault="006E778E" w:rsidP="006E778E">
      <w:pPr>
        <w:jc w:val="both"/>
        <w:rPr>
          <w:rFonts w:ascii="Times New Roman" w:eastAsia="Calibri" w:hAnsi="Times New Roman" w:cs="Times New Roman"/>
          <w:i/>
          <w:noProof/>
          <w:sz w:val="24"/>
          <w:szCs w:val="24"/>
        </w:rPr>
      </w:pPr>
    </w:p>
    <w:p w14:paraId="7133D453" w14:textId="77777777" w:rsidR="006E778E" w:rsidRPr="00BB4D3E" w:rsidRDefault="006E778E" w:rsidP="006E778E">
      <w:pPr>
        <w:pStyle w:val="BodyText"/>
        <w:rPr>
          <w:b/>
          <w:bCs/>
        </w:rPr>
      </w:pPr>
      <w:r>
        <w:rPr>
          <w:b/>
        </w:rPr>
        <w:t>01.1.4.5.0. Siers</w:t>
      </w:r>
    </w:p>
    <w:p w14:paraId="6C655C9A" w14:textId="77777777" w:rsidR="006E778E" w:rsidRPr="009D0D9B" w:rsidRDefault="006E778E" w:rsidP="006E778E">
      <w:pPr>
        <w:jc w:val="both"/>
        <w:rPr>
          <w:rFonts w:ascii="Times New Roman" w:eastAsia="Calibri" w:hAnsi="Times New Roman" w:cs="Times New Roman"/>
          <w:b/>
          <w:bCs/>
          <w:noProof/>
          <w:sz w:val="24"/>
          <w:szCs w:val="24"/>
        </w:rPr>
      </w:pPr>
    </w:p>
    <w:p w14:paraId="079E61E1" w14:textId="77777777" w:rsidR="006E778E" w:rsidRPr="00BB4D3E" w:rsidRDefault="006E778E" w:rsidP="006E778E">
      <w:pPr>
        <w:pStyle w:val="BodyText"/>
        <w:rPr>
          <w:b/>
          <w:bCs/>
        </w:rPr>
      </w:pPr>
      <w:r>
        <w:rPr>
          <w:b/>
        </w:rPr>
        <w:t>01.1.4.6. Jogurts un līdzīgi produkti (</w:t>
      </w:r>
      <w:r>
        <w:rPr>
          <w:b/>
          <w:i/>
          <w:iCs/>
        </w:rPr>
        <w:t>ND</w:t>
      </w:r>
      <w:r>
        <w:rPr>
          <w:b/>
        </w:rPr>
        <w:t>)</w:t>
      </w:r>
    </w:p>
    <w:p w14:paraId="621DB7CC" w14:textId="77777777" w:rsidR="006E778E" w:rsidRPr="009D0D9B" w:rsidRDefault="006E778E" w:rsidP="006E778E">
      <w:pPr>
        <w:jc w:val="both"/>
        <w:rPr>
          <w:rFonts w:ascii="Times New Roman" w:eastAsia="Calibri" w:hAnsi="Times New Roman" w:cs="Times New Roman"/>
          <w:b/>
          <w:bCs/>
          <w:noProof/>
          <w:sz w:val="24"/>
          <w:szCs w:val="24"/>
        </w:rPr>
      </w:pPr>
    </w:p>
    <w:p w14:paraId="2920FCC1" w14:textId="77777777" w:rsidR="006E778E" w:rsidRPr="009D0D9B" w:rsidRDefault="006E778E" w:rsidP="006E778E">
      <w:pPr>
        <w:pStyle w:val="BodyText"/>
      </w:pPr>
      <w:r>
        <w:t>Ietilpst:</w:t>
      </w:r>
    </w:p>
    <w:p w14:paraId="718D4450" w14:textId="77777777" w:rsidR="006E778E" w:rsidRPr="009D0D9B" w:rsidRDefault="006E778E" w:rsidP="006E778E">
      <w:pPr>
        <w:jc w:val="both"/>
        <w:rPr>
          <w:rFonts w:ascii="Times New Roman" w:eastAsia="Calibri" w:hAnsi="Times New Roman" w:cs="Times New Roman"/>
          <w:noProof/>
          <w:sz w:val="24"/>
          <w:szCs w:val="24"/>
        </w:rPr>
      </w:pPr>
    </w:p>
    <w:p w14:paraId="5382A6D9" w14:textId="77777777" w:rsidR="006E778E" w:rsidRPr="009D0D9B" w:rsidRDefault="006E778E" w:rsidP="00161C32">
      <w:pPr>
        <w:pStyle w:val="BodyText"/>
        <w:numPr>
          <w:ilvl w:val="6"/>
          <w:numId w:val="32"/>
        </w:numPr>
        <w:tabs>
          <w:tab w:val="left" w:pos="851"/>
        </w:tabs>
        <w:ind w:left="284" w:hanging="7"/>
      </w:pPr>
      <w:r>
        <w:t>jogurts;</w:t>
      </w:r>
    </w:p>
    <w:p w14:paraId="5647C15A" w14:textId="77777777" w:rsidR="006E778E" w:rsidRPr="009D0D9B" w:rsidRDefault="006E778E" w:rsidP="00161C32">
      <w:pPr>
        <w:pStyle w:val="BodyText"/>
        <w:numPr>
          <w:ilvl w:val="6"/>
          <w:numId w:val="32"/>
        </w:numPr>
        <w:tabs>
          <w:tab w:val="left" w:pos="851"/>
        </w:tabs>
        <w:ind w:left="284" w:hanging="7"/>
      </w:pPr>
      <w:r>
        <w:t>paniņas un citi raudzēti piena produkti;</w:t>
      </w:r>
    </w:p>
    <w:p w14:paraId="19D17077" w14:textId="77777777" w:rsidR="006E778E" w:rsidRPr="009D0D9B" w:rsidRDefault="006E778E" w:rsidP="00161C32">
      <w:pPr>
        <w:pStyle w:val="BodyText"/>
        <w:numPr>
          <w:ilvl w:val="6"/>
          <w:numId w:val="32"/>
        </w:numPr>
        <w:tabs>
          <w:tab w:val="left" w:pos="851"/>
        </w:tabs>
        <w:ind w:left="284" w:hanging="7"/>
      </w:pPr>
      <w:r>
        <w:t>rūgušpiens un krējums;</w:t>
      </w:r>
    </w:p>
    <w:p w14:paraId="12D445BF" w14:textId="77777777" w:rsidR="006E778E" w:rsidRPr="009D0D9B" w:rsidRDefault="006E778E" w:rsidP="00161C32">
      <w:pPr>
        <w:pStyle w:val="BodyText"/>
        <w:numPr>
          <w:ilvl w:val="6"/>
          <w:numId w:val="32"/>
        </w:numPr>
        <w:tabs>
          <w:tab w:val="left" w:pos="851"/>
        </w:tabs>
        <w:ind w:left="284" w:hanging="7"/>
      </w:pPr>
      <w:r>
        <w:t>kefīrs un cits raudzēts piens vai piens ar paaugstinātu skābumu, un krējums, koncentrēts vai nekoncentrēts, ar pievienotu cukuru vai citu saldinātāju vai bez tā, ar augļu, riekstu vai kakao aromātu vai piedevām vai bez tām;</w:t>
      </w:r>
    </w:p>
    <w:p w14:paraId="748472EC" w14:textId="77777777" w:rsidR="006E778E" w:rsidRPr="009D0D9B" w:rsidRDefault="006E778E" w:rsidP="00161C32">
      <w:pPr>
        <w:pStyle w:val="BodyText"/>
        <w:numPr>
          <w:ilvl w:val="6"/>
          <w:numId w:val="32"/>
        </w:numPr>
        <w:tabs>
          <w:tab w:val="left" w:pos="851"/>
        </w:tabs>
        <w:ind w:left="284" w:hanging="7"/>
      </w:pPr>
      <w:r>
        <w:t>jogurts no piena, kas nav dzīvnieku piens (piemēram, kokosriekstu piena jogurts, sojas jogurts).</w:t>
      </w:r>
    </w:p>
    <w:p w14:paraId="1839ACF7" w14:textId="77777777" w:rsidR="006E778E" w:rsidRPr="009D0D9B" w:rsidRDefault="006E778E" w:rsidP="006E778E">
      <w:pPr>
        <w:jc w:val="both"/>
        <w:rPr>
          <w:rFonts w:ascii="Times New Roman" w:eastAsia="Calibri" w:hAnsi="Times New Roman" w:cs="Times New Roman"/>
          <w:noProof/>
          <w:sz w:val="24"/>
          <w:szCs w:val="24"/>
        </w:rPr>
      </w:pPr>
    </w:p>
    <w:p w14:paraId="77AD427D" w14:textId="77777777" w:rsidR="006E778E" w:rsidRPr="009D0D9B" w:rsidRDefault="006E778E" w:rsidP="00D81C57">
      <w:pPr>
        <w:keepNext/>
        <w:keepLines/>
        <w:jc w:val="both"/>
        <w:rPr>
          <w:rFonts w:ascii="Times New Roman" w:hAnsi="Times New Roman" w:cs="Times New Roman"/>
          <w:i/>
          <w:noProof/>
          <w:sz w:val="24"/>
          <w:szCs w:val="24"/>
        </w:rPr>
      </w:pPr>
      <w:r>
        <w:rPr>
          <w:rFonts w:ascii="Times New Roman" w:hAnsi="Times New Roman"/>
          <w:i/>
          <w:sz w:val="24"/>
        </w:rPr>
        <w:t>Neietilpst:</w:t>
      </w:r>
    </w:p>
    <w:p w14:paraId="4CDCAF8B" w14:textId="77777777" w:rsidR="006E778E" w:rsidRPr="009D0D9B" w:rsidRDefault="006E778E" w:rsidP="00D81C57">
      <w:pPr>
        <w:keepNext/>
        <w:keepLines/>
        <w:jc w:val="both"/>
        <w:rPr>
          <w:rFonts w:ascii="Times New Roman" w:eastAsia="Calibri" w:hAnsi="Times New Roman" w:cs="Times New Roman"/>
          <w:i/>
          <w:noProof/>
          <w:sz w:val="24"/>
          <w:szCs w:val="24"/>
        </w:rPr>
      </w:pPr>
    </w:p>
    <w:p w14:paraId="49474455" w14:textId="77777777" w:rsidR="006E778E" w:rsidRPr="001E37EF" w:rsidRDefault="006E778E" w:rsidP="00D81C57">
      <w:pPr>
        <w:pStyle w:val="BodyText"/>
        <w:keepNext/>
        <w:keepLines/>
        <w:numPr>
          <w:ilvl w:val="6"/>
          <w:numId w:val="32"/>
        </w:numPr>
        <w:tabs>
          <w:tab w:val="left" w:pos="851"/>
        </w:tabs>
        <w:ind w:left="284" w:hanging="7"/>
        <w:rPr>
          <w:i/>
          <w:iCs/>
        </w:rPr>
      </w:pPr>
      <w:r>
        <w:rPr>
          <w:i/>
        </w:rPr>
        <w:t>saldēts jogurts (01.1.8.6).</w:t>
      </w:r>
    </w:p>
    <w:p w14:paraId="4E154CBE" w14:textId="77777777" w:rsidR="006E778E" w:rsidRPr="009D0D9B" w:rsidRDefault="006E778E" w:rsidP="006E778E">
      <w:pPr>
        <w:jc w:val="both"/>
        <w:rPr>
          <w:rFonts w:ascii="Times New Roman" w:eastAsia="Calibri" w:hAnsi="Times New Roman" w:cs="Times New Roman"/>
          <w:i/>
          <w:noProof/>
          <w:sz w:val="24"/>
          <w:szCs w:val="24"/>
        </w:rPr>
      </w:pPr>
    </w:p>
    <w:p w14:paraId="222DE307" w14:textId="77777777" w:rsidR="006E778E" w:rsidRPr="00BB4D3E" w:rsidRDefault="006E778E" w:rsidP="006E778E">
      <w:pPr>
        <w:pStyle w:val="BodyText"/>
        <w:rPr>
          <w:b/>
          <w:bCs/>
        </w:rPr>
      </w:pPr>
      <w:r>
        <w:rPr>
          <w:b/>
        </w:rPr>
        <w:t>01.1.4.6.0. Jogurts un līdzīgi produkti</w:t>
      </w:r>
    </w:p>
    <w:p w14:paraId="556B3A64" w14:textId="77777777" w:rsidR="006E778E" w:rsidRPr="009D0D9B" w:rsidRDefault="006E778E" w:rsidP="006E778E">
      <w:pPr>
        <w:jc w:val="both"/>
        <w:rPr>
          <w:rFonts w:ascii="Times New Roman" w:eastAsia="Calibri" w:hAnsi="Times New Roman" w:cs="Times New Roman"/>
          <w:b/>
          <w:bCs/>
          <w:noProof/>
          <w:sz w:val="24"/>
          <w:szCs w:val="24"/>
        </w:rPr>
      </w:pPr>
    </w:p>
    <w:p w14:paraId="0DABE6AC" w14:textId="77777777" w:rsidR="006E778E" w:rsidRPr="00BB4D3E" w:rsidRDefault="006E778E" w:rsidP="006E778E">
      <w:pPr>
        <w:pStyle w:val="BodyText"/>
        <w:rPr>
          <w:b/>
          <w:bCs/>
        </w:rPr>
      </w:pPr>
      <w:r>
        <w:rPr>
          <w:b/>
        </w:rPr>
        <w:t>01.1.4.7. Piena deserti un dzērieni (</w:t>
      </w:r>
      <w:r>
        <w:rPr>
          <w:b/>
          <w:i/>
          <w:iCs/>
        </w:rPr>
        <w:t>ND</w:t>
      </w:r>
      <w:r>
        <w:rPr>
          <w:b/>
        </w:rPr>
        <w:t>)</w:t>
      </w:r>
    </w:p>
    <w:p w14:paraId="16BD0DE2" w14:textId="77777777" w:rsidR="006E778E" w:rsidRPr="009D0D9B" w:rsidRDefault="006E778E" w:rsidP="006E778E">
      <w:pPr>
        <w:jc w:val="both"/>
        <w:rPr>
          <w:rFonts w:ascii="Times New Roman" w:eastAsia="Calibri" w:hAnsi="Times New Roman" w:cs="Times New Roman"/>
          <w:b/>
          <w:bCs/>
          <w:noProof/>
          <w:sz w:val="24"/>
          <w:szCs w:val="24"/>
        </w:rPr>
      </w:pPr>
    </w:p>
    <w:p w14:paraId="6DCA4FD2" w14:textId="77777777" w:rsidR="006E778E" w:rsidRPr="009D0D9B" w:rsidRDefault="006E778E" w:rsidP="006E778E">
      <w:pPr>
        <w:pStyle w:val="BodyText"/>
      </w:pPr>
      <w:r>
        <w:t>Ietilpst:</w:t>
      </w:r>
    </w:p>
    <w:p w14:paraId="05651863" w14:textId="77777777" w:rsidR="006E778E" w:rsidRPr="009D0D9B" w:rsidRDefault="006E778E" w:rsidP="006E778E">
      <w:pPr>
        <w:jc w:val="both"/>
        <w:rPr>
          <w:rFonts w:ascii="Times New Roman" w:eastAsia="Calibri" w:hAnsi="Times New Roman" w:cs="Times New Roman"/>
          <w:noProof/>
          <w:sz w:val="24"/>
          <w:szCs w:val="24"/>
        </w:rPr>
      </w:pPr>
    </w:p>
    <w:p w14:paraId="1265536D" w14:textId="77777777" w:rsidR="006E778E" w:rsidRPr="009D0D9B" w:rsidRDefault="006E778E" w:rsidP="00161C32">
      <w:pPr>
        <w:pStyle w:val="BodyText"/>
        <w:numPr>
          <w:ilvl w:val="6"/>
          <w:numId w:val="32"/>
        </w:numPr>
        <w:tabs>
          <w:tab w:val="left" w:pos="851"/>
        </w:tabs>
        <w:ind w:left="284" w:hanging="7"/>
      </w:pPr>
      <w:r>
        <w:t>piena deserti no dzīvnieku piena un piena, kas nav dzīvnieku piens;</w:t>
      </w:r>
    </w:p>
    <w:p w14:paraId="543E3EAF" w14:textId="77777777" w:rsidR="006E778E" w:rsidRPr="009D0D9B" w:rsidRDefault="006E778E" w:rsidP="00161C32">
      <w:pPr>
        <w:pStyle w:val="BodyText"/>
        <w:numPr>
          <w:ilvl w:val="6"/>
          <w:numId w:val="32"/>
        </w:numPr>
        <w:tabs>
          <w:tab w:val="left" w:pos="851"/>
        </w:tabs>
        <w:ind w:left="284" w:hanging="7"/>
      </w:pPr>
      <w:r>
        <w:t>dzērieni, pagatavoti no dzīvnieku piena un piena, kas nav dzīvnieku piens, aromatizēti ar kakao, kafiju vai citām vielām.</w:t>
      </w:r>
    </w:p>
    <w:p w14:paraId="72F7A15A" w14:textId="77777777" w:rsidR="006E778E" w:rsidRDefault="006E778E" w:rsidP="006E778E">
      <w:pPr>
        <w:jc w:val="both"/>
        <w:rPr>
          <w:rFonts w:ascii="Times New Roman" w:hAnsi="Times New Roman" w:cs="Times New Roman"/>
          <w:noProof/>
          <w:sz w:val="24"/>
          <w:szCs w:val="24"/>
        </w:rPr>
      </w:pPr>
    </w:p>
    <w:p w14:paraId="20F5FB79" w14:textId="77777777" w:rsidR="006E778E" w:rsidRPr="009D0D9B" w:rsidRDefault="006E778E" w:rsidP="006E778E">
      <w:pPr>
        <w:pStyle w:val="BodyText"/>
      </w:pPr>
      <w:r>
        <w:t>Ietilpst arī:</w:t>
      </w:r>
    </w:p>
    <w:p w14:paraId="17BD1B83" w14:textId="77777777" w:rsidR="006E778E" w:rsidRPr="009D0D9B" w:rsidRDefault="006E778E" w:rsidP="006E778E">
      <w:pPr>
        <w:jc w:val="both"/>
        <w:rPr>
          <w:rFonts w:ascii="Times New Roman" w:eastAsia="Calibri" w:hAnsi="Times New Roman" w:cs="Times New Roman"/>
          <w:noProof/>
          <w:sz w:val="24"/>
          <w:szCs w:val="24"/>
        </w:rPr>
      </w:pPr>
    </w:p>
    <w:p w14:paraId="4CD5402A" w14:textId="77777777" w:rsidR="006E778E" w:rsidRPr="009D0D9B" w:rsidRDefault="006E778E" w:rsidP="00161C32">
      <w:pPr>
        <w:pStyle w:val="BodyText"/>
        <w:numPr>
          <w:ilvl w:val="6"/>
          <w:numId w:val="32"/>
        </w:numPr>
        <w:tabs>
          <w:tab w:val="left" w:pos="851"/>
        </w:tabs>
        <w:ind w:left="284" w:hanging="7"/>
      </w:pPr>
      <w:r>
        <w:t xml:space="preserve">pudiņi, pagatavoti no dzīvnieku piena un piena, kas nav dzīvnieku piens; </w:t>
      </w:r>
      <w:r>
        <w:rPr>
          <w:i/>
          <w:iCs/>
        </w:rPr>
        <w:t>panna cotta</w:t>
      </w:r>
      <w:r>
        <w:t xml:space="preserve">, krēms brulē un </w:t>
      </w:r>
      <w:r>
        <w:rPr>
          <w:i/>
          <w:iCs/>
        </w:rPr>
        <w:t>crema catalana</w:t>
      </w:r>
      <w:r>
        <w:t>.</w:t>
      </w:r>
    </w:p>
    <w:p w14:paraId="2C0B615A" w14:textId="77777777" w:rsidR="006E778E" w:rsidRPr="009D0D9B" w:rsidRDefault="006E778E" w:rsidP="006E778E">
      <w:pPr>
        <w:jc w:val="both"/>
        <w:rPr>
          <w:rFonts w:ascii="Times New Roman" w:eastAsia="Calibri" w:hAnsi="Times New Roman" w:cs="Times New Roman"/>
          <w:noProof/>
          <w:sz w:val="24"/>
          <w:szCs w:val="24"/>
        </w:rPr>
      </w:pPr>
    </w:p>
    <w:p w14:paraId="4BA2883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550B3F8" w14:textId="77777777" w:rsidR="006E778E" w:rsidRPr="009D0D9B" w:rsidRDefault="006E778E" w:rsidP="006E778E">
      <w:pPr>
        <w:jc w:val="both"/>
        <w:rPr>
          <w:rFonts w:ascii="Times New Roman" w:eastAsia="Calibri" w:hAnsi="Times New Roman" w:cs="Times New Roman"/>
          <w:i/>
          <w:noProof/>
          <w:sz w:val="24"/>
          <w:szCs w:val="24"/>
        </w:rPr>
      </w:pPr>
    </w:p>
    <w:p w14:paraId="741512F2" w14:textId="77777777" w:rsidR="006E778E" w:rsidRPr="001E37EF" w:rsidRDefault="006E778E" w:rsidP="00161C32">
      <w:pPr>
        <w:pStyle w:val="BodyText"/>
        <w:numPr>
          <w:ilvl w:val="6"/>
          <w:numId w:val="32"/>
        </w:numPr>
        <w:tabs>
          <w:tab w:val="left" w:pos="851"/>
        </w:tabs>
        <w:ind w:left="284" w:hanging="7"/>
        <w:rPr>
          <w:i/>
          <w:iCs/>
        </w:rPr>
      </w:pPr>
      <w:r>
        <w:rPr>
          <w:i/>
        </w:rPr>
        <w:t>citronu vārītais krēms un līdzīgi produkti (01.1.8.3).</w:t>
      </w:r>
    </w:p>
    <w:p w14:paraId="6784D6A8" w14:textId="77777777" w:rsidR="006E778E" w:rsidRPr="009D0D9B" w:rsidRDefault="006E778E" w:rsidP="006E778E">
      <w:pPr>
        <w:jc w:val="both"/>
        <w:rPr>
          <w:rFonts w:ascii="Times New Roman" w:eastAsia="Calibri" w:hAnsi="Times New Roman" w:cs="Times New Roman"/>
          <w:i/>
          <w:noProof/>
          <w:sz w:val="24"/>
          <w:szCs w:val="24"/>
        </w:rPr>
      </w:pPr>
    </w:p>
    <w:p w14:paraId="6E2BD7E6" w14:textId="77777777" w:rsidR="006E778E" w:rsidRPr="00BB4D3E" w:rsidRDefault="006E778E" w:rsidP="005E25C4">
      <w:pPr>
        <w:pStyle w:val="BodyText"/>
        <w:keepNext/>
        <w:rPr>
          <w:b/>
          <w:bCs/>
        </w:rPr>
      </w:pPr>
      <w:r>
        <w:rPr>
          <w:b/>
        </w:rPr>
        <w:lastRenderedPageBreak/>
        <w:t>01.1.4.7.0. Piena deserti un dzērieni</w:t>
      </w:r>
    </w:p>
    <w:p w14:paraId="23068FD6" w14:textId="77777777" w:rsidR="006E778E" w:rsidRPr="009D0D9B" w:rsidRDefault="006E778E" w:rsidP="005E25C4">
      <w:pPr>
        <w:keepNext/>
        <w:jc w:val="both"/>
        <w:rPr>
          <w:rFonts w:ascii="Times New Roman" w:eastAsia="Calibri" w:hAnsi="Times New Roman" w:cs="Times New Roman"/>
          <w:b/>
          <w:bCs/>
          <w:noProof/>
          <w:sz w:val="24"/>
          <w:szCs w:val="24"/>
        </w:rPr>
      </w:pPr>
    </w:p>
    <w:p w14:paraId="4DC8D331" w14:textId="77777777" w:rsidR="006E778E" w:rsidRPr="00BB4D3E" w:rsidRDefault="006E778E" w:rsidP="005E25C4">
      <w:pPr>
        <w:pStyle w:val="BodyText"/>
        <w:keepNext/>
        <w:rPr>
          <w:b/>
          <w:bCs/>
        </w:rPr>
      </w:pPr>
      <w:r>
        <w:rPr>
          <w:b/>
        </w:rPr>
        <w:t>01.1.4.8. Olas (</w:t>
      </w:r>
      <w:r>
        <w:rPr>
          <w:b/>
          <w:i/>
          <w:iCs/>
        </w:rPr>
        <w:t>ND</w:t>
      </w:r>
      <w:r>
        <w:rPr>
          <w:b/>
        </w:rPr>
        <w:t>)</w:t>
      </w:r>
    </w:p>
    <w:p w14:paraId="2C5ADF76" w14:textId="77777777" w:rsidR="006E778E" w:rsidRPr="009D0D9B" w:rsidRDefault="006E778E" w:rsidP="005E25C4">
      <w:pPr>
        <w:keepNext/>
        <w:jc w:val="both"/>
        <w:rPr>
          <w:rFonts w:ascii="Times New Roman" w:eastAsia="Calibri" w:hAnsi="Times New Roman" w:cs="Times New Roman"/>
          <w:b/>
          <w:bCs/>
          <w:noProof/>
          <w:sz w:val="24"/>
          <w:szCs w:val="24"/>
        </w:rPr>
      </w:pPr>
    </w:p>
    <w:p w14:paraId="353B717B" w14:textId="77777777" w:rsidR="006E778E" w:rsidRPr="009D0D9B" w:rsidRDefault="006E778E" w:rsidP="005E25C4">
      <w:pPr>
        <w:pStyle w:val="BodyText"/>
        <w:keepNext/>
      </w:pPr>
      <w:r>
        <w:t>Ietilpst:</w:t>
      </w:r>
    </w:p>
    <w:p w14:paraId="447D5DB1" w14:textId="77777777" w:rsidR="006E778E" w:rsidRPr="009D0D9B" w:rsidRDefault="006E778E" w:rsidP="005E25C4">
      <w:pPr>
        <w:keepNext/>
        <w:jc w:val="both"/>
        <w:rPr>
          <w:rFonts w:ascii="Times New Roman" w:eastAsia="Calibri" w:hAnsi="Times New Roman" w:cs="Times New Roman"/>
          <w:noProof/>
          <w:sz w:val="24"/>
          <w:szCs w:val="24"/>
        </w:rPr>
      </w:pPr>
    </w:p>
    <w:p w14:paraId="18801942" w14:textId="77777777" w:rsidR="006E778E" w:rsidRPr="009D0D9B" w:rsidRDefault="006E778E" w:rsidP="005E25C4">
      <w:pPr>
        <w:pStyle w:val="BodyText"/>
        <w:keepNext/>
        <w:numPr>
          <w:ilvl w:val="6"/>
          <w:numId w:val="32"/>
        </w:numPr>
        <w:tabs>
          <w:tab w:val="left" w:pos="851"/>
        </w:tabs>
        <w:ind w:left="284" w:hanging="7"/>
      </w:pPr>
      <w:r>
        <w:t>vistu un citu putnu olas čaumalā, svaigas;</w:t>
      </w:r>
    </w:p>
    <w:p w14:paraId="0555B72C" w14:textId="77777777" w:rsidR="006E778E" w:rsidRPr="009D0D9B" w:rsidRDefault="006E778E" w:rsidP="00161C32">
      <w:pPr>
        <w:pStyle w:val="BodyText"/>
        <w:numPr>
          <w:ilvl w:val="6"/>
          <w:numId w:val="32"/>
        </w:numPr>
        <w:tabs>
          <w:tab w:val="left" w:pos="851"/>
        </w:tabs>
        <w:ind w:left="284" w:hanging="7"/>
      </w:pPr>
      <w:r>
        <w:t>citu dzīvnieku, tostarp bruņurupuču, olas čaumalā, svaigas;</w:t>
      </w:r>
    </w:p>
    <w:p w14:paraId="4460BD52" w14:textId="77777777" w:rsidR="006E778E" w:rsidRPr="009D0D9B" w:rsidRDefault="006E778E" w:rsidP="00161C32">
      <w:pPr>
        <w:pStyle w:val="BodyText"/>
        <w:numPr>
          <w:ilvl w:val="6"/>
          <w:numId w:val="32"/>
        </w:numPr>
        <w:tabs>
          <w:tab w:val="left" w:pos="851"/>
        </w:tabs>
        <w:ind w:left="284" w:hanging="7"/>
      </w:pPr>
      <w:r>
        <w:t>olas čaumalās vai bez tām, konservētas vai vārītas;</w:t>
      </w:r>
    </w:p>
    <w:p w14:paraId="4E4BBE51" w14:textId="77777777" w:rsidR="006E778E" w:rsidRPr="009D0D9B" w:rsidRDefault="006E778E" w:rsidP="00161C32">
      <w:pPr>
        <w:pStyle w:val="BodyText"/>
        <w:numPr>
          <w:ilvl w:val="6"/>
          <w:numId w:val="32"/>
        </w:numPr>
        <w:tabs>
          <w:tab w:val="left" w:pos="851"/>
        </w:tabs>
        <w:ind w:left="284" w:hanging="7"/>
      </w:pPr>
      <w:r>
        <w:t>olu dzeltenumi, svaigi vai konservēti;</w:t>
      </w:r>
    </w:p>
    <w:p w14:paraId="4AD106DC" w14:textId="77777777" w:rsidR="006E778E" w:rsidRPr="009D0D9B" w:rsidRDefault="006E778E" w:rsidP="00161C32">
      <w:pPr>
        <w:pStyle w:val="BodyText"/>
        <w:numPr>
          <w:ilvl w:val="6"/>
          <w:numId w:val="32"/>
        </w:numPr>
        <w:tabs>
          <w:tab w:val="left" w:pos="851"/>
        </w:tabs>
        <w:ind w:left="284" w:hanging="7"/>
      </w:pPr>
      <w:r>
        <w:t>olu albumīns.</w:t>
      </w:r>
    </w:p>
    <w:p w14:paraId="5001132B" w14:textId="77777777" w:rsidR="006E778E" w:rsidRPr="009D0D9B" w:rsidRDefault="006E778E" w:rsidP="006E778E">
      <w:pPr>
        <w:jc w:val="both"/>
        <w:rPr>
          <w:rFonts w:ascii="Times New Roman" w:eastAsia="Calibri" w:hAnsi="Times New Roman" w:cs="Times New Roman"/>
          <w:noProof/>
          <w:sz w:val="24"/>
          <w:szCs w:val="24"/>
        </w:rPr>
      </w:pPr>
    </w:p>
    <w:p w14:paraId="54492C0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62A75AA" w14:textId="77777777" w:rsidR="006E778E" w:rsidRPr="009D0D9B" w:rsidRDefault="006E778E" w:rsidP="006E778E">
      <w:pPr>
        <w:jc w:val="both"/>
        <w:rPr>
          <w:rFonts w:ascii="Times New Roman" w:eastAsia="Calibri" w:hAnsi="Times New Roman" w:cs="Times New Roman"/>
          <w:i/>
          <w:noProof/>
          <w:sz w:val="24"/>
          <w:szCs w:val="24"/>
        </w:rPr>
      </w:pPr>
    </w:p>
    <w:p w14:paraId="75F0B6EC" w14:textId="77777777" w:rsidR="006E778E" w:rsidRPr="008C63CE" w:rsidRDefault="006E778E" w:rsidP="00161C32">
      <w:pPr>
        <w:pStyle w:val="BodyText"/>
        <w:numPr>
          <w:ilvl w:val="6"/>
          <w:numId w:val="32"/>
        </w:numPr>
        <w:tabs>
          <w:tab w:val="left" w:pos="851"/>
        </w:tabs>
        <w:ind w:left="284" w:hanging="7"/>
        <w:rPr>
          <w:i/>
          <w:iCs/>
        </w:rPr>
      </w:pPr>
      <w:r>
        <w:rPr>
          <w:i/>
        </w:rPr>
        <w:t>zivju ikri (01.1.3.7);</w:t>
      </w:r>
    </w:p>
    <w:p w14:paraId="2EA67678" w14:textId="77777777" w:rsidR="006E778E" w:rsidRPr="008C63CE" w:rsidRDefault="006E778E" w:rsidP="00161C32">
      <w:pPr>
        <w:pStyle w:val="BodyText"/>
        <w:numPr>
          <w:ilvl w:val="6"/>
          <w:numId w:val="32"/>
        </w:numPr>
        <w:tabs>
          <w:tab w:val="left" w:pos="851"/>
        </w:tabs>
        <w:ind w:left="284" w:hanging="7"/>
        <w:rPr>
          <w:i/>
          <w:iCs/>
        </w:rPr>
      </w:pPr>
      <w:r>
        <w:rPr>
          <w:i/>
        </w:rPr>
        <w:t>omletes, pankūkas un citi gatavi ēdieni uz olu bāzes (01.1.9.1).</w:t>
      </w:r>
    </w:p>
    <w:p w14:paraId="431BA173" w14:textId="77777777" w:rsidR="006E778E" w:rsidRPr="009D0D9B" w:rsidRDefault="006E778E" w:rsidP="006E778E">
      <w:pPr>
        <w:jc w:val="both"/>
        <w:rPr>
          <w:rFonts w:ascii="Times New Roman" w:eastAsia="Calibri" w:hAnsi="Times New Roman" w:cs="Times New Roman"/>
          <w:i/>
          <w:noProof/>
          <w:sz w:val="24"/>
          <w:szCs w:val="24"/>
        </w:rPr>
      </w:pPr>
    </w:p>
    <w:p w14:paraId="160D9A0A" w14:textId="77777777" w:rsidR="006E778E" w:rsidRPr="00BB4D3E" w:rsidRDefault="006E778E" w:rsidP="006E778E">
      <w:pPr>
        <w:pStyle w:val="BodyText"/>
        <w:rPr>
          <w:b/>
          <w:bCs/>
        </w:rPr>
      </w:pPr>
      <w:r>
        <w:rPr>
          <w:b/>
        </w:rPr>
        <w:t>01.1.4.8.1. Vistu un citu putnu olas čaumalā, svaigas</w:t>
      </w:r>
    </w:p>
    <w:p w14:paraId="22DB1C45" w14:textId="77777777" w:rsidR="006E778E" w:rsidRPr="009D0D9B" w:rsidRDefault="006E778E" w:rsidP="006E778E">
      <w:pPr>
        <w:jc w:val="both"/>
        <w:rPr>
          <w:rFonts w:ascii="Times New Roman" w:eastAsia="Calibri" w:hAnsi="Times New Roman" w:cs="Times New Roman"/>
          <w:b/>
          <w:bCs/>
          <w:noProof/>
          <w:sz w:val="24"/>
          <w:szCs w:val="24"/>
        </w:rPr>
      </w:pPr>
    </w:p>
    <w:p w14:paraId="4AD8441B" w14:textId="77777777" w:rsidR="006E778E" w:rsidRPr="00BB4D3E" w:rsidRDefault="006E778E" w:rsidP="006E778E">
      <w:pPr>
        <w:pStyle w:val="BodyText"/>
        <w:rPr>
          <w:b/>
          <w:bCs/>
        </w:rPr>
      </w:pPr>
      <w:r>
        <w:rPr>
          <w:b/>
        </w:rPr>
        <w:t>01.1.4.8.2. Citu dzīvnieku olas čaumalā, svaigas</w:t>
      </w:r>
    </w:p>
    <w:p w14:paraId="65B98CC2" w14:textId="77777777" w:rsidR="006E778E" w:rsidRPr="009D0D9B" w:rsidRDefault="006E778E" w:rsidP="006E778E">
      <w:pPr>
        <w:jc w:val="both"/>
        <w:rPr>
          <w:rFonts w:ascii="Times New Roman" w:eastAsia="Calibri" w:hAnsi="Times New Roman" w:cs="Times New Roman"/>
          <w:b/>
          <w:bCs/>
          <w:noProof/>
          <w:sz w:val="24"/>
          <w:szCs w:val="24"/>
        </w:rPr>
      </w:pPr>
    </w:p>
    <w:p w14:paraId="1A59DD39" w14:textId="77777777" w:rsidR="006E778E" w:rsidRPr="009D0D9B" w:rsidRDefault="006E778E" w:rsidP="006E778E">
      <w:pPr>
        <w:pStyle w:val="BodyText"/>
      </w:pPr>
      <w:r>
        <w:t>Ietilpst:</w:t>
      </w:r>
    </w:p>
    <w:p w14:paraId="04889905" w14:textId="77777777" w:rsidR="006E778E" w:rsidRPr="009D0D9B" w:rsidRDefault="006E778E" w:rsidP="006E778E">
      <w:pPr>
        <w:jc w:val="both"/>
        <w:rPr>
          <w:rFonts w:ascii="Times New Roman" w:eastAsia="Calibri" w:hAnsi="Times New Roman" w:cs="Times New Roman"/>
          <w:noProof/>
          <w:sz w:val="24"/>
          <w:szCs w:val="24"/>
        </w:rPr>
      </w:pPr>
    </w:p>
    <w:p w14:paraId="076308F8" w14:textId="77777777" w:rsidR="006E778E" w:rsidRPr="009D0D9B" w:rsidRDefault="006E778E" w:rsidP="00161C32">
      <w:pPr>
        <w:pStyle w:val="BodyText"/>
        <w:numPr>
          <w:ilvl w:val="6"/>
          <w:numId w:val="32"/>
        </w:numPr>
        <w:tabs>
          <w:tab w:val="left" w:pos="851"/>
        </w:tabs>
        <w:ind w:left="284" w:hanging="7"/>
      </w:pPr>
      <w:r>
        <w:t>bruņurupuču olas čaumalā, svaigas.</w:t>
      </w:r>
    </w:p>
    <w:p w14:paraId="7D5BD5C0" w14:textId="77777777" w:rsidR="006E778E" w:rsidRPr="009D0D9B" w:rsidRDefault="006E778E" w:rsidP="006E778E">
      <w:pPr>
        <w:jc w:val="both"/>
        <w:rPr>
          <w:rFonts w:ascii="Times New Roman" w:eastAsia="Calibri" w:hAnsi="Times New Roman" w:cs="Times New Roman"/>
          <w:noProof/>
          <w:sz w:val="24"/>
          <w:szCs w:val="24"/>
        </w:rPr>
      </w:pPr>
    </w:p>
    <w:p w14:paraId="472427C7" w14:textId="77777777" w:rsidR="006E778E" w:rsidRPr="00BB4D3E" w:rsidRDefault="006E778E" w:rsidP="006B4773">
      <w:pPr>
        <w:pStyle w:val="BodyText"/>
        <w:keepNext/>
        <w:keepLines/>
        <w:rPr>
          <w:b/>
          <w:bCs/>
        </w:rPr>
      </w:pPr>
      <w:r>
        <w:rPr>
          <w:b/>
        </w:rPr>
        <w:t>01.1.4.8.9. Citi olu produkti</w:t>
      </w:r>
    </w:p>
    <w:p w14:paraId="5116CF0A" w14:textId="77777777" w:rsidR="006E778E" w:rsidRPr="009D0D9B" w:rsidRDefault="006E778E" w:rsidP="006B4773">
      <w:pPr>
        <w:keepNext/>
        <w:keepLines/>
        <w:jc w:val="both"/>
        <w:rPr>
          <w:rFonts w:ascii="Times New Roman" w:eastAsia="Calibri" w:hAnsi="Times New Roman" w:cs="Times New Roman"/>
          <w:b/>
          <w:bCs/>
          <w:noProof/>
          <w:sz w:val="24"/>
          <w:szCs w:val="24"/>
        </w:rPr>
      </w:pPr>
    </w:p>
    <w:p w14:paraId="731192FD" w14:textId="77777777" w:rsidR="006E778E" w:rsidRPr="009D0D9B" w:rsidRDefault="006E778E" w:rsidP="006B4773">
      <w:pPr>
        <w:pStyle w:val="BodyText"/>
        <w:keepNext/>
        <w:keepLines/>
      </w:pPr>
      <w:r>
        <w:t>Ietilpst:</w:t>
      </w:r>
    </w:p>
    <w:p w14:paraId="0440E462" w14:textId="77777777" w:rsidR="006E778E" w:rsidRPr="009D0D9B" w:rsidRDefault="006E778E" w:rsidP="006E778E">
      <w:pPr>
        <w:jc w:val="both"/>
        <w:rPr>
          <w:rFonts w:ascii="Times New Roman" w:eastAsia="Calibri" w:hAnsi="Times New Roman" w:cs="Times New Roman"/>
          <w:noProof/>
          <w:sz w:val="24"/>
          <w:szCs w:val="24"/>
        </w:rPr>
      </w:pPr>
    </w:p>
    <w:p w14:paraId="48862971" w14:textId="77777777" w:rsidR="006E778E" w:rsidRPr="009D0D9B" w:rsidRDefault="006E778E" w:rsidP="00161C32">
      <w:pPr>
        <w:pStyle w:val="BodyText"/>
        <w:numPr>
          <w:ilvl w:val="6"/>
          <w:numId w:val="32"/>
        </w:numPr>
        <w:tabs>
          <w:tab w:val="left" w:pos="851"/>
        </w:tabs>
        <w:ind w:left="284" w:hanging="7"/>
      </w:pPr>
      <w:r>
        <w:t>olas čaumalās vai bez tām, konservētas vai vārītas;</w:t>
      </w:r>
    </w:p>
    <w:p w14:paraId="5DF0A379" w14:textId="77777777" w:rsidR="006E778E" w:rsidRPr="009D0D9B" w:rsidRDefault="006E778E" w:rsidP="00161C32">
      <w:pPr>
        <w:pStyle w:val="BodyText"/>
        <w:numPr>
          <w:ilvl w:val="6"/>
          <w:numId w:val="32"/>
        </w:numPr>
        <w:tabs>
          <w:tab w:val="left" w:pos="851"/>
        </w:tabs>
        <w:ind w:left="284" w:hanging="7"/>
      </w:pPr>
      <w:r>
        <w:t>olu dzeltenumi, svaigi vai konservēti;</w:t>
      </w:r>
    </w:p>
    <w:p w14:paraId="73BC4779" w14:textId="77777777" w:rsidR="006E778E" w:rsidRPr="009D0D9B" w:rsidRDefault="006E778E" w:rsidP="00161C32">
      <w:pPr>
        <w:pStyle w:val="BodyText"/>
        <w:numPr>
          <w:ilvl w:val="6"/>
          <w:numId w:val="32"/>
        </w:numPr>
        <w:tabs>
          <w:tab w:val="left" w:pos="851"/>
        </w:tabs>
        <w:ind w:left="284" w:hanging="7"/>
      </w:pPr>
      <w:r>
        <w:t>olu albumīns.</w:t>
      </w:r>
    </w:p>
    <w:p w14:paraId="190EEA17" w14:textId="77777777" w:rsidR="006E778E" w:rsidRPr="009D0D9B" w:rsidRDefault="006E778E" w:rsidP="006E778E">
      <w:pPr>
        <w:jc w:val="both"/>
        <w:rPr>
          <w:rFonts w:ascii="Times New Roman" w:eastAsia="Calibri" w:hAnsi="Times New Roman" w:cs="Times New Roman"/>
          <w:noProof/>
          <w:sz w:val="24"/>
          <w:szCs w:val="24"/>
        </w:rPr>
      </w:pPr>
    </w:p>
    <w:p w14:paraId="6C373504" w14:textId="77777777" w:rsidR="006E778E" w:rsidRPr="00BB4D3E" w:rsidRDefault="006E778E" w:rsidP="006E778E">
      <w:pPr>
        <w:pStyle w:val="BodyText"/>
        <w:rPr>
          <w:b/>
          <w:bCs/>
        </w:rPr>
      </w:pPr>
      <w:r>
        <w:rPr>
          <w:b/>
        </w:rPr>
        <w:t>01.1.4.9. Citi piena produkti (</w:t>
      </w:r>
      <w:r>
        <w:rPr>
          <w:b/>
          <w:i/>
          <w:iCs/>
        </w:rPr>
        <w:t>ND</w:t>
      </w:r>
      <w:r>
        <w:rPr>
          <w:b/>
        </w:rPr>
        <w:t>)</w:t>
      </w:r>
    </w:p>
    <w:p w14:paraId="1CF9D14B" w14:textId="77777777" w:rsidR="006E778E" w:rsidRPr="009D0D9B" w:rsidRDefault="006E778E" w:rsidP="006E778E">
      <w:pPr>
        <w:jc w:val="both"/>
        <w:rPr>
          <w:rFonts w:ascii="Times New Roman" w:eastAsia="Calibri" w:hAnsi="Times New Roman" w:cs="Times New Roman"/>
          <w:b/>
          <w:bCs/>
          <w:noProof/>
          <w:sz w:val="24"/>
          <w:szCs w:val="24"/>
        </w:rPr>
      </w:pPr>
    </w:p>
    <w:p w14:paraId="36DEE105" w14:textId="77777777" w:rsidR="006E778E" w:rsidRPr="009D0D9B" w:rsidRDefault="006E778E" w:rsidP="006E778E">
      <w:pPr>
        <w:pStyle w:val="BodyText"/>
      </w:pPr>
      <w:r>
        <w:t>Ietilpst:</w:t>
      </w:r>
    </w:p>
    <w:p w14:paraId="1F6B4E31" w14:textId="77777777" w:rsidR="006E778E" w:rsidRPr="009D0D9B" w:rsidRDefault="006E778E" w:rsidP="006E778E">
      <w:pPr>
        <w:jc w:val="both"/>
        <w:rPr>
          <w:rFonts w:ascii="Times New Roman" w:eastAsia="Calibri" w:hAnsi="Times New Roman" w:cs="Times New Roman"/>
          <w:noProof/>
          <w:sz w:val="24"/>
          <w:szCs w:val="24"/>
        </w:rPr>
      </w:pPr>
    </w:p>
    <w:p w14:paraId="72A36B50" w14:textId="77777777" w:rsidR="006E778E" w:rsidRPr="009D0D9B" w:rsidRDefault="006E778E" w:rsidP="00161C32">
      <w:pPr>
        <w:pStyle w:val="BodyText"/>
        <w:numPr>
          <w:ilvl w:val="6"/>
          <w:numId w:val="32"/>
        </w:numPr>
        <w:tabs>
          <w:tab w:val="left" w:pos="851"/>
        </w:tabs>
        <w:ind w:left="284" w:hanging="7"/>
      </w:pPr>
      <w:r>
        <w:t>sūkalas un kazeīns;</w:t>
      </w:r>
    </w:p>
    <w:p w14:paraId="0258E124" w14:textId="77777777" w:rsidR="006E778E" w:rsidRPr="009D0D9B" w:rsidRDefault="006E778E" w:rsidP="00161C32">
      <w:pPr>
        <w:pStyle w:val="BodyText"/>
        <w:numPr>
          <w:ilvl w:val="6"/>
          <w:numId w:val="32"/>
        </w:numPr>
        <w:tabs>
          <w:tab w:val="left" w:pos="851"/>
        </w:tabs>
        <w:ind w:left="284" w:hanging="7"/>
      </w:pPr>
      <w:r>
        <w:t>citi produkti, kas sastāv no piena komponentiem, piena olbaltumvielu koncentrāti un no sūkalām iegūti produkti.</w:t>
      </w:r>
    </w:p>
    <w:p w14:paraId="26C1C5F8" w14:textId="77777777" w:rsidR="006E778E" w:rsidRPr="009D0D9B" w:rsidRDefault="006E778E" w:rsidP="006E778E">
      <w:pPr>
        <w:jc w:val="both"/>
        <w:rPr>
          <w:rFonts w:ascii="Times New Roman" w:eastAsia="Calibri" w:hAnsi="Times New Roman" w:cs="Times New Roman"/>
          <w:noProof/>
          <w:sz w:val="24"/>
          <w:szCs w:val="24"/>
        </w:rPr>
      </w:pPr>
    </w:p>
    <w:p w14:paraId="72D4952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06B1D1C" w14:textId="77777777" w:rsidR="006E778E" w:rsidRPr="009D0D9B" w:rsidRDefault="006E778E" w:rsidP="006E778E">
      <w:pPr>
        <w:jc w:val="both"/>
        <w:rPr>
          <w:rFonts w:ascii="Times New Roman" w:eastAsia="Calibri" w:hAnsi="Times New Roman" w:cs="Times New Roman"/>
          <w:i/>
          <w:noProof/>
          <w:sz w:val="24"/>
          <w:szCs w:val="24"/>
        </w:rPr>
      </w:pPr>
    </w:p>
    <w:p w14:paraId="0848A580" w14:textId="77777777" w:rsidR="006E778E" w:rsidRPr="00FF2800" w:rsidRDefault="006E778E" w:rsidP="00161C32">
      <w:pPr>
        <w:pStyle w:val="BodyText"/>
        <w:numPr>
          <w:ilvl w:val="6"/>
          <w:numId w:val="32"/>
        </w:numPr>
        <w:tabs>
          <w:tab w:val="left" w:pos="851"/>
        </w:tabs>
        <w:ind w:left="284" w:hanging="7"/>
        <w:rPr>
          <w:i/>
          <w:iCs/>
        </w:rPr>
      </w:pPr>
      <w:r>
        <w:rPr>
          <w:i/>
        </w:rPr>
        <w:t>sviests un citi no piena ražoti tauki un eļļas (</w:t>
      </w:r>
      <w:r>
        <w:rPr>
          <w:i/>
          <w:iCs/>
        </w:rPr>
        <w:t>01.1.5.2</w:t>
      </w:r>
      <w:r>
        <w:rPr>
          <w:i/>
        </w:rPr>
        <w:t>);</w:t>
      </w:r>
    </w:p>
    <w:p w14:paraId="6601C94F" w14:textId="77777777" w:rsidR="006E778E" w:rsidRPr="00FF2800" w:rsidRDefault="006E778E" w:rsidP="00161C32">
      <w:pPr>
        <w:pStyle w:val="BodyText"/>
        <w:numPr>
          <w:ilvl w:val="6"/>
          <w:numId w:val="32"/>
        </w:numPr>
        <w:tabs>
          <w:tab w:val="left" w:pos="851"/>
        </w:tabs>
        <w:ind w:left="284" w:hanging="7"/>
        <w:rPr>
          <w:i/>
          <w:iCs/>
        </w:rPr>
      </w:pPr>
      <w:r>
        <w:rPr>
          <w:i/>
        </w:rPr>
        <w:t>saldējums (01.1.8.6).</w:t>
      </w:r>
    </w:p>
    <w:p w14:paraId="6D94C32C" w14:textId="77777777" w:rsidR="006E778E" w:rsidRDefault="006E778E" w:rsidP="006E778E">
      <w:pPr>
        <w:jc w:val="both"/>
        <w:rPr>
          <w:rFonts w:ascii="Times New Roman" w:eastAsia="Calibri" w:hAnsi="Times New Roman" w:cs="Times New Roman"/>
          <w:noProof/>
          <w:sz w:val="24"/>
          <w:szCs w:val="24"/>
        </w:rPr>
      </w:pPr>
    </w:p>
    <w:p w14:paraId="7F106944" w14:textId="77777777" w:rsidR="006E778E" w:rsidRPr="00BB4D3E" w:rsidRDefault="006E778E" w:rsidP="005E25C4">
      <w:pPr>
        <w:pStyle w:val="BodyText"/>
        <w:keepNext/>
        <w:rPr>
          <w:b/>
          <w:bCs/>
        </w:rPr>
      </w:pPr>
      <w:r>
        <w:rPr>
          <w:b/>
        </w:rPr>
        <w:lastRenderedPageBreak/>
        <w:t>01.1.4.9.0. Citi piena produkti</w:t>
      </w:r>
    </w:p>
    <w:p w14:paraId="33A34054" w14:textId="77777777" w:rsidR="006E778E" w:rsidRPr="009D0D9B" w:rsidRDefault="006E778E" w:rsidP="005E25C4">
      <w:pPr>
        <w:keepNext/>
        <w:jc w:val="both"/>
        <w:rPr>
          <w:rFonts w:ascii="Times New Roman" w:eastAsia="Calibri" w:hAnsi="Times New Roman" w:cs="Times New Roman"/>
          <w:b/>
          <w:bCs/>
          <w:noProof/>
          <w:sz w:val="24"/>
          <w:szCs w:val="24"/>
        </w:rPr>
      </w:pPr>
    </w:p>
    <w:p w14:paraId="18E79C47" w14:textId="77777777" w:rsidR="006E778E" w:rsidRPr="00BB4D3E" w:rsidRDefault="006E778E" w:rsidP="005E25C4">
      <w:pPr>
        <w:pStyle w:val="BodyText"/>
        <w:keepNext/>
        <w:rPr>
          <w:b/>
          <w:bCs/>
        </w:rPr>
      </w:pPr>
      <w:r>
        <w:rPr>
          <w:b/>
        </w:rPr>
        <w:t>01.1.5. Eļļas un tauki (</w:t>
      </w:r>
      <w:r>
        <w:rPr>
          <w:b/>
          <w:i/>
          <w:iCs/>
        </w:rPr>
        <w:t>ND</w:t>
      </w:r>
      <w:r>
        <w:rPr>
          <w:b/>
        </w:rPr>
        <w:t>)</w:t>
      </w:r>
    </w:p>
    <w:p w14:paraId="08630765" w14:textId="77777777" w:rsidR="006E778E" w:rsidRPr="009D0D9B" w:rsidRDefault="006E778E" w:rsidP="005E25C4">
      <w:pPr>
        <w:keepNext/>
        <w:jc w:val="both"/>
        <w:rPr>
          <w:rFonts w:ascii="Times New Roman" w:eastAsia="Calibri" w:hAnsi="Times New Roman" w:cs="Times New Roman"/>
          <w:b/>
          <w:bCs/>
          <w:noProof/>
          <w:sz w:val="24"/>
          <w:szCs w:val="24"/>
        </w:rPr>
      </w:pPr>
    </w:p>
    <w:p w14:paraId="5A1F58A0" w14:textId="77777777" w:rsidR="006E778E" w:rsidRPr="00BB4D3E" w:rsidRDefault="006E778E" w:rsidP="005E25C4">
      <w:pPr>
        <w:pStyle w:val="BodyText"/>
        <w:keepNext/>
        <w:rPr>
          <w:b/>
          <w:bCs/>
        </w:rPr>
      </w:pPr>
      <w:r>
        <w:rPr>
          <w:b/>
        </w:rPr>
        <w:t>01.1.5.1. Augu eļļas (</w:t>
      </w:r>
      <w:r>
        <w:rPr>
          <w:b/>
          <w:i/>
          <w:iCs/>
        </w:rPr>
        <w:t>ND</w:t>
      </w:r>
      <w:r>
        <w:rPr>
          <w:b/>
        </w:rPr>
        <w:t>)</w:t>
      </w:r>
    </w:p>
    <w:p w14:paraId="7F97CF08" w14:textId="77777777" w:rsidR="006E778E" w:rsidRPr="009D0D9B" w:rsidRDefault="006E778E" w:rsidP="005E25C4">
      <w:pPr>
        <w:keepNext/>
        <w:jc w:val="both"/>
        <w:rPr>
          <w:rFonts w:ascii="Times New Roman" w:eastAsia="Calibri" w:hAnsi="Times New Roman" w:cs="Times New Roman"/>
          <w:b/>
          <w:bCs/>
          <w:noProof/>
          <w:sz w:val="24"/>
          <w:szCs w:val="24"/>
        </w:rPr>
      </w:pPr>
    </w:p>
    <w:p w14:paraId="7DEE6F19" w14:textId="77777777" w:rsidR="006E778E" w:rsidRPr="009D0D9B" w:rsidRDefault="006E778E" w:rsidP="005E25C4">
      <w:pPr>
        <w:pStyle w:val="BodyText"/>
        <w:keepNext/>
      </w:pPr>
      <w:r>
        <w:t>Visas augu izcelsmes eļļas, tostarp eļļas, kas ekstrahētas no augļiem, riekstiem un citām kultūrām.</w:t>
      </w:r>
    </w:p>
    <w:p w14:paraId="3F290266" w14:textId="77777777" w:rsidR="006E778E" w:rsidRPr="009D0D9B" w:rsidRDefault="006E778E" w:rsidP="006E778E">
      <w:pPr>
        <w:jc w:val="both"/>
        <w:rPr>
          <w:rFonts w:ascii="Times New Roman" w:eastAsia="Calibri" w:hAnsi="Times New Roman" w:cs="Times New Roman"/>
          <w:noProof/>
          <w:sz w:val="24"/>
          <w:szCs w:val="24"/>
        </w:rPr>
      </w:pPr>
    </w:p>
    <w:p w14:paraId="234DE7AF" w14:textId="77777777" w:rsidR="006E778E" w:rsidRPr="009D0D9B" w:rsidRDefault="006E778E" w:rsidP="006E778E">
      <w:pPr>
        <w:pStyle w:val="BodyText"/>
      </w:pPr>
      <w:r>
        <w:t>Ietilpst:</w:t>
      </w:r>
    </w:p>
    <w:p w14:paraId="7EBDFC3D" w14:textId="77777777" w:rsidR="006E778E" w:rsidRPr="009D0D9B" w:rsidRDefault="006E778E" w:rsidP="006E778E">
      <w:pPr>
        <w:jc w:val="both"/>
        <w:rPr>
          <w:rFonts w:ascii="Times New Roman" w:eastAsia="Calibri" w:hAnsi="Times New Roman" w:cs="Times New Roman"/>
          <w:noProof/>
          <w:sz w:val="24"/>
          <w:szCs w:val="24"/>
        </w:rPr>
      </w:pPr>
    </w:p>
    <w:p w14:paraId="59829DEE" w14:textId="77777777" w:rsidR="006E778E" w:rsidRPr="009D0D9B" w:rsidRDefault="006E778E" w:rsidP="00161C32">
      <w:pPr>
        <w:pStyle w:val="BodyText"/>
        <w:numPr>
          <w:ilvl w:val="6"/>
          <w:numId w:val="32"/>
        </w:numPr>
        <w:tabs>
          <w:tab w:val="left" w:pos="851"/>
        </w:tabs>
        <w:ind w:left="284" w:hanging="7"/>
      </w:pPr>
      <w:r>
        <w:t>saulespuķu eļļa un saflora eļļa;</w:t>
      </w:r>
    </w:p>
    <w:p w14:paraId="02F1915A" w14:textId="77777777" w:rsidR="006E778E" w:rsidRPr="009D0D9B" w:rsidRDefault="006E778E" w:rsidP="00161C32">
      <w:pPr>
        <w:pStyle w:val="BodyText"/>
        <w:numPr>
          <w:ilvl w:val="6"/>
          <w:numId w:val="32"/>
        </w:numPr>
        <w:tabs>
          <w:tab w:val="left" w:pos="851"/>
        </w:tabs>
        <w:ind w:left="284" w:hanging="7"/>
      </w:pPr>
      <w:r>
        <w:t>palmu eļļa; olīveļļa;</w:t>
      </w:r>
    </w:p>
    <w:p w14:paraId="0861CDAA" w14:textId="77777777" w:rsidR="006E778E" w:rsidRPr="009D0D9B" w:rsidRDefault="006E778E" w:rsidP="00161C32">
      <w:pPr>
        <w:pStyle w:val="BodyText"/>
        <w:numPr>
          <w:ilvl w:val="6"/>
          <w:numId w:val="32"/>
        </w:numPr>
        <w:tabs>
          <w:tab w:val="left" w:pos="851"/>
        </w:tabs>
        <w:ind w:left="284" w:hanging="7"/>
      </w:pPr>
      <w:r>
        <w:t>sojas pupu eļļa;</w:t>
      </w:r>
    </w:p>
    <w:p w14:paraId="2B1BAD6E" w14:textId="77777777" w:rsidR="006E778E" w:rsidRPr="009D0D9B" w:rsidRDefault="006E778E" w:rsidP="00161C32">
      <w:pPr>
        <w:pStyle w:val="BodyText"/>
        <w:numPr>
          <w:ilvl w:val="6"/>
          <w:numId w:val="32"/>
        </w:numPr>
        <w:tabs>
          <w:tab w:val="left" w:pos="851"/>
        </w:tabs>
        <w:ind w:left="284" w:hanging="7"/>
      </w:pPr>
      <w:r>
        <w:t>zemesriekstu eļļa;</w:t>
      </w:r>
    </w:p>
    <w:p w14:paraId="5FD9280C" w14:textId="77777777" w:rsidR="006E778E" w:rsidRPr="009D0D9B" w:rsidRDefault="006E778E" w:rsidP="00161C32">
      <w:pPr>
        <w:pStyle w:val="BodyText"/>
        <w:numPr>
          <w:ilvl w:val="6"/>
          <w:numId w:val="32"/>
        </w:numPr>
        <w:tabs>
          <w:tab w:val="left" w:pos="851"/>
        </w:tabs>
        <w:ind w:left="284" w:hanging="7"/>
      </w:pPr>
      <w:r>
        <w:t>rapša sēklu, rapšu un sinepju eļļa;</w:t>
      </w:r>
    </w:p>
    <w:p w14:paraId="28E22FD0" w14:textId="77777777" w:rsidR="006E778E" w:rsidRPr="009D0D9B" w:rsidRDefault="006E778E" w:rsidP="00161C32">
      <w:pPr>
        <w:pStyle w:val="BodyText"/>
        <w:numPr>
          <w:ilvl w:val="6"/>
          <w:numId w:val="32"/>
        </w:numPr>
        <w:tabs>
          <w:tab w:val="left" w:pos="851"/>
        </w:tabs>
        <w:ind w:left="284" w:hanging="7"/>
      </w:pPr>
      <w:r>
        <w:t>kukurūzas eļļa;</w:t>
      </w:r>
    </w:p>
    <w:p w14:paraId="0850F976" w14:textId="77777777" w:rsidR="006E778E" w:rsidRPr="009D0D9B" w:rsidRDefault="006E778E" w:rsidP="00161C32">
      <w:pPr>
        <w:pStyle w:val="BodyText"/>
        <w:numPr>
          <w:ilvl w:val="6"/>
          <w:numId w:val="32"/>
        </w:numPr>
        <w:tabs>
          <w:tab w:val="left" w:pos="851"/>
        </w:tabs>
        <w:ind w:left="284" w:hanging="7"/>
      </w:pPr>
      <w:r>
        <w:t>kokvilnas eļļa;</w:t>
      </w:r>
    </w:p>
    <w:p w14:paraId="257ECE81" w14:textId="77777777" w:rsidR="006E778E" w:rsidRDefault="006E778E" w:rsidP="00161C32">
      <w:pPr>
        <w:pStyle w:val="BodyText"/>
        <w:numPr>
          <w:ilvl w:val="6"/>
          <w:numId w:val="32"/>
        </w:numPr>
        <w:tabs>
          <w:tab w:val="left" w:pos="851"/>
        </w:tabs>
        <w:ind w:left="284" w:hanging="7"/>
      </w:pPr>
      <w:r>
        <w:t>citas augu izcelsmes eļļas.</w:t>
      </w:r>
    </w:p>
    <w:p w14:paraId="0CC4EBE8" w14:textId="77777777" w:rsidR="006E778E" w:rsidRDefault="006E778E" w:rsidP="006E778E">
      <w:pPr>
        <w:pStyle w:val="BodyText"/>
      </w:pPr>
    </w:p>
    <w:p w14:paraId="799AC9DE" w14:textId="77777777" w:rsidR="006E778E" w:rsidRDefault="006E778E" w:rsidP="006E778E">
      <w:pPr>
        <w:pStyle w:val="BodyText"/>
      </w:pPr>
      <w:r>
        <w:t>Ietilpst arī:</w:t>
      </w:r>
    </w:p>
    <w:p w14:paraId="423F3865" w14:textId="77777777" w:rsidR="006E778E" w:rsidRPr="009D0D9B" w:rsidRDefault="006E778E" w:rsidP="006E778E">
      <w:pPr>
        <w:pStyle w:val="BodyText"/>
      </w:pPr>
    </w:p>
    <w:p w14:paraId="0E634027" w14:textId="77777777" w:rsidR="006E778E" w:rsidRPr="009D0D9B" w:rsidRDefault="006E778E" w:rsidP="00161C32">
      <w:pPr>
        <w:pStyle w:val="BodyText"/>
        <w:numPr>
          <w:ilvl w:val="6"/>
          <w:numId w:val="32"/>
        </w:numPr>
        <w:tabs>
          <w:tab w:val="left" w:pos="851"/>
        </w:tabs>
        <w:ind w:left="284" w:hanging="7"/>
      </w:pPr>
      <w:r>
        <w:t>kokosriekstu eļļa;</w:t>
      </w:r>
    </w:p>
    <w:p w14:paraId="10A0DA42" w14:textId="77777777" w:rsidR="006E778E" w:rsidRPr="009D0D9B" w:rsidRDefault="006E778E" w:rsidP="00161C32">
      <w:pPr>
        <w:pStyle w:val="BodyText"/>
        <w:numPr>
          <w:ilvl w:val="6"/>
          <w:numId w:val="32"/>
        </w:numPr>
        <w:tabs>
          <w:tab w:val="left" w:pos="851"/>
        </w:tabs>
        <w:ind w:left="284" w:hanging="7"/>
      </w:pPr>
      <w:r>
        <w:t>avokado eļļa;</w:t>
      </w:r>
    </w:p>
    <w:p w14:paraId="05E1D166" w14:textId="77777777" w:rsidR="006E778E" w:rsidRPr="009D0D9B" w:rsidRDefault="006E778E" w:rsidP="00161C32">
      <w:pPr>
        <w:pStyle w:val="BodyText"/>
        <w:numPr>
          <w:ilvl w:val="6"/>
          <w:numId w:val="32"/>
        </w:numPr>
        <w:tabs>
          <w:tab w:val="left" w:pos="851"/>
        </w:tabs>
        <w:ind w:left="284" w:hanging="7"/>
      </w:pPr>
      <w:r>
        <w:t>rīsu kliju eļļa.</w:t>
      </w:r>
    </w:p>
    <w:p w14:paraId="432AEB1B" w14:textId="77777777" w:rsidR="006E778E" w:rsidRPr="009D0D9B" w:rsidRDefault="006E778E" w:rsidP="006E778E">
      <w:pPr>
        <w:jc w:val="both"/>
        <w:rPr>
          <w:rFonts w:ascii="Times New Roman" w:eastAsia="Calibri" w:hAnsi="Times New Roman" w:cs="Times New Roman"/>
          <w:noProof/>
          <w:sz w:val="24"/>
          <w:szCs w:val="24"/>
        </w:rPr>
      </w:pPr>
    </w:p>
    <w:p w14:paraId="608A355C" w14:textId="77777777" w:rsidR="006E778E" w:rsidRPr="00BB4D3E" w:rsidRDefault="006E778E" w:rsidP="006E778E">
      <w:pPr>
        <w:pStyle w:val="BodyText"/>
        <w:rPr>
          <w:b/>
          <w:bCs/>
        </w:rPr>
      </w:pPr>
      <w:r>
        <w:rPr>
          <w:b/>
        </w:rPr>
        <w:t>01.1.5.1.1. Saulespuķu sēklu un saflora sēklu eļļa</w:t>
      </w:r>
    </w:p>
    <w:p w14:paraId="312E005C" w14:textId="77777777" w:rsidR="006E778E" w:rsidRPr="009D0D9B" w:rsidRDefault="006E778E" w:rsidP="006E778E">
      <w:pPr>
        <w:jc w:val="both"/>
        <w:rPr>
          <w:rFonts w:ascii="Times New Roman" w:eastAsia="Calibri" w:hAnsi="Times New Roman" w:cs="Times New Roman"/>
          <w:b/>
          <w:bCs/>
          <w:noProof/>
          <w:sz w:val="24"/>
          <w:szCs w:val="24"/>
        </w:rPr>
      </w:pPr>
    </w:p>
    <w:p w14:paraId="4CD09F84" w14:textId="77777777" w:rsidR="006E778E" w:rsidRPr="00BB4D3E" w:rsidRDefault="006E778E" w:rsidP="006E778E">
      <w:pPr>
        <w:pStyle w:val="BodyText"/>
        <w:rPr>
          <w:b/>
          <w:bCs/>
        </w:rPr>
      </w:pPr>
      <w:r>
        <w:rPr>
          <w:b/>
        </w:rPr>
        <w:t>01.1.5.1.2. Palmu eļļa</w:t>
      </w:r>
    </w:p>
    <w:p w14:paraId="7A84597A" w14:textId="77777777" w:rsidR="006E778E" w:rsidRPr="009D0D9B" w:rsidRDefault="006E778E" w:rsidP="006E778E">
      <w:pPr>
        <w:jc w:val="both"/>
        <w:rPr>
          <w:rFonts w:ascii="Times New Roman" w:eastAsia="Calibri" w:hAnsi="Times New Roman" w:cs="Times New Roman"/>
          <w:b/>
          <w:bCs/>
          <w:noProof/>
          <w:sz w:val="24"/>
          <w:szCs w:val="24"/>
        </w:rPr>
      </w:pPr>
    </w:p>
    <w:p w14:paraId="426984F2" w14:textId="77777777" w:rsidR="006E778E" w:rsidRPr="00BB4D3E" w:rsidRDefault="006E778E" w:rsidP="006E778E">
      <w:pPr>
        <w:pStyle w:val="BodyText"/>
        <w:rPr>
          <w:b/>
          <w:bCs/>
        </w:rPr>
      </w:pPr>
      <w:r>
        <w:rPr>
          <w:b/>
        </w:rPr>
        <w:t>01.1.5.1.3. Olīveļļa</w:t>
      </w:r>
    </w:p>
    <w:p w14:paraId="651E19D8" w14:textId="77777777" w:rsidR="006E778E" w:rsidRPr="009D0D9B" w:rsidRDefault="006E778E" w:rsidP="006E778E">
      <w:pPr>
        <w:jc w:val="both"/>
        <w:rPr>
          <w:rFonts w:ascii="Times New Roman" w:eastAsia="Calibri" w:hAnsi="Times New Roman" w:cs="Times New Roman"/>
          <w:b/>
          <w:bCs/>
          <w:noProof/>
          <w:sz w:val="24"/>
          <w:szCs w:val="24"/>
        </w:rPr>
      </w:pPr>
    </w:p>
    <w:p w14:paraId="4ED25CD1" w14:textId="77777777" w:rsidR="006E778E" w:rsidRPr="00BB4D3E" w:rsidRDefault="006E778E" w:rsidP="006E778E">
      <w:pPr>
        <w:pStyle w:val="BodyText"/>
        <w:rPr>
          <w:b/>
          <w:bCs/>
        </w:rPr>
      </w:pPr>
      <w:r>
        <w:rPr>
          <w:b/>
        </w:rPr>
        <w:t>01.1.5.1.4. Sojas pupu eļļa</w:t>
      </w:r>
    </w:p>
    <w:p w14:paraId="773FA699" w14:textId="77777777" w:rsidR="006E778E" w:rsidRPr="009D0D9B" w:rsidRDefault="006E778E" w:rsidP="006E778E">
      <w:pPr>
        <w:jc w:val="both"/>
        <w:rPr>
          <w:rFonts w:ascii="Times New Roman" w:eastAsia="Calibri" w:hAnsi="Times New Roman" w:cs="Times New Roman"/>
          <w:b/>
          <w:bCs/>
          <w:noProof/>
          <w:sz w:val="24"/>
          <w:szCs w:val="24"/>
        </w:rPr>
      </w:pPr>
    </w:p>
    <w:p w14:paraId="5FE73244" w14:textId="77777777" w:rsidR="006E778E" w:rsidRPr="00BB4D3E" w:rsidRDefault="006E778E" w:rsidP="006E778E">
      <w:pPr>
        <w:pStyle w:val="BodyText"/>
        <w:rPr>
          <w:b/>
          <w:bCs/>
        </w:rPr>
      </w:pPr>
      <w:r>
        <w:rPr>
          <w:b/>
        </w:rPr>
        <w:t>01.1.5.1.5. Zemesriekstu eļļa</w:t>
      </w:r>
    </w:p>
    <w:p w14:paraId="4380501E" w14:textId="77777777" w:rsidR="006E778E" w:rsidRPr="009D0D9B" w:rsidRDefault="006E778E" w:rsidP="006E778E">
      <w:pPr>
        <w:jc w:val="both"/>
        <w:rPr>
          <w:rFonts w:ascii="Times New Roman" w:eastAsia="Calibri" w:hAnsi="Times New Roman" w:cs="Times New Roman"/>
          <w:b/>
          <w:bCs/>
          <w:noProof/>
          <w:sz w:val="24"/>
          <w:szCs w:val="24"/>
        </w:rPr>
      </w:pPr>
    </w:p>
    <w:p w14:paraId="2C8E5A94" w14:textId="77777777" w:rsidR="006E778E" w:rsidRPr="00BB4D3E" w:rsidRDefault="006E778E" w:rsidP="006E778E">
      <w:pPr>
        <w:pStyle w:val="BodyText"/>
        <w:rPr>
          <w:b/>
          <w:bCs/>
        </w:rPr>
      </w:pPr>
      <w:r>
        <w:rPr>
          <w:b/>
        </w:rPr>
        <w:t>01.1.5.1.6. Kokosriekstu eļļa</w:t>
      </w:r>
    </w:p>
    <w:p w14:paraId="6C35A4C6" w14:textId="77777777" w:rsidR="006E778E" w:rsidRPr="009D0D9B" w:rsidRDefault="006E778E" w:rsidP="006E778E">
      <w:pPr>
        <w:jc w:val="both"/>
        <w:rPr>
          <w:rFonts w:ascii="Times New Roman" w:eastAsia="Calibri" w:hAnsi="Times New Roman" w:cs="Times New Roman"/>
          <w:b/>
          <w:bCs/>
          <w:noProof/>
          <w:sz w:val="24"/>
          <w:szCs w:val="24"/>
        </w:rPr>
      </w:pPr>
    </w:p>
    <w:p w14:paraId="60FF24EE" w14:textId="77777777" w:rsidR="006E778E" w:rsidRPr="00BB4D3E" w:rsidRDefault="006E778E" w:rsidP="006E778E">
      <w:pPr>
        <w:pStyle w:val="BodyText"/>
        <w:rPr>
          <w:b/>
          <w:bCs/>
        </w:rPr>
      </w:pPr>
      <w:r>
        <w:rPr>
          <w:b/>
        </w:rPr>
        <w:t>01.1.5.1.7. Kukurūzas eļļa</w:t>
      </w:r>
    </w:p>
    <w:p w14:paraId="3738B8F8" w14:textId="77777777" w:rsidR="006E778E" w:rsidRPr="009D0D9B" w:rsidRDefault="006E778E" w:rsidP="006E778E">
      <w:pPr>
        <w:jc w:val="both"/>
        <w:rPr>
          <w:rFonts w:ascii="Times New Roman" w:eastAsia="Calibri" w:hAnsi="Times New Roman" w:cs="Times New Roman"/>
          <w:b/>
          <w:bCs/>
          <w:noProof/>
          <w:sz w:val="24"/>
          <w:szCs w:val="24"/>
        </w:rPr>
      </w:pPr>
    </w:p>
    <w:p w14:paraId="161CDB43" w14:textId="77777777" w:rsidR="006E778E" w:rsidRPr="00BB4D3E" w:rsidRDefault="006E778E" w:rsidP="006E778E">
      <w:pPr>
        <w:pStyle w:val="BodyText"/>
        <w:rPr>
          <w:b/>
          <w:bCs/>
        </w:rPr>
      </w:pPr>
      <w:r>
        <w:rPr>
          <w:b/>
        </w:rPr>
        <w:t>01.1.5.1.9 Citas citur neklasificētas augu eļļas</w:t>
      </w:r>
    </w:p>
    <w:p w14:paraId="6C1452A8" w14:textId="77777777" w:rsidR="006E778E" w:rsidRDefault="006E778E" w:rsidP="006E778E">
      <w:pPr>
        <w:jc w:val="both"/>
        <w:rPr>
          <w:rFonts w:ascii="Times New Roman" w:eastAsia="Calibri" w:hAnsi="Times New Roman" w:cs="Times New Roman"/>
          <w:noProof/>
          <w:sz w:val="24"/>
          <w:szCs w:val="24"/>
        </w:rPr>
      </w:pPr>
    </w:p>
    <w:p w14:paraId="62B3F582" w14:textId="77777777" w:rsidR="006E778E" w:rsidRPr="00BB4D3E" w:rsidRDefault="006E778E" w:rsidP="006E778E">
      <w:pPr>
        <w:pStyle w:val="BodyText"/>
        <w:rPr>
          <w:b/>
          <w:bCs/>
        </w:rPr>
      </w:pPr>
      <w:r>
        <w:rPr>
          <w:b/>
        </w:rPr>
        <w:t>01.1.5.2. Sviests un citi no piena ražoti tauki un eļļas (</w:t>
      </w:r>
      <w:r>
        <w:rPr>
          <w:b/>
          <w:i/>
          <w:iCs/>
        </w:rPr>
        <w:t>ND</w:t>
      </w:r>
      <w:r>
        <w:rPr>
          <w:b/>
        </w:rPr>
        <w:t>)</w:t>
      </w:r>
    </w:p>
    <w:p w14:paraId="2CDE6D72" w14:textId="77777777" w:rsidR="006E778E" w:rsidRPr="009D0D9B" w:rsidRDefault="006E778E" w:rsidP="006E778E">
      <w:pPr>
        <w:jc w:val="both"/>
        <w:rPr>
          <w:rFonts w:ascii="Times New Roman" w:eastAsia="Calibri" w:hAnsi="Times New Roman" w:cs="Times New Roman"/>
          <w:b/>
          <w:bCs/>
          <w:noProof/>
          <w:sz w:val="24"/>
          <w:szCs w:val="24"/>
        </w:rPr>
      </w:pPr>
    </w:p>
    <w:p w14:paraId="6C19737F" w14:textId="77777777" w:rsidR="006E778E" w:rsidRPr="009D0D9B" w:rsidRDefault="006E778E" w:rsidP="006E778E">
      <w:pPr>
        <w:pStyle w:val="BodyText"/>
      </w:pPr>
      <w:r>
        <w:t>Ietilpst:</w:t>
      </w:r>
    </w:p>
    <w:p w14:paraId="2770BB1C" w14:textId="77777777" w:rsidR="006E778E" w:rsidRPr="009D0D9B" w:rsidRDefault="006E778E" w:rsidP="006E778E">
      <w:pPr>
        <w:jc w:val="both"/>
        <w:rPr>
          <w:rFonts w:ascii="Times New Roman" w:eastAsia="Calibri" w:hAnsi="Times New Roman" w:cs="Times New Roman"/>
          <w:noProof/>
          <w:sz w:val="24"/>
          <w:szCs w:val="24"/>
        </w:rPr>
      </w:pPr>
    </w:p>
    <w:p w14:paraId="2AC6F146" w14:textId="77777777" w:rsidR="006E778E" w:rsidRPr="009D0D9B" w:rsidRDefault="006E778E" w:rsidP="00161C32">
      <w:pPr>
        <w:pStyle w:val="BodyText"/>
        <w:numPr>
          <w:ilvl w:val="6"/>
          <w:numId w:val="32"/>
        </w:numPr>
        <w:tabs>
          <w:tab w:val="left" w:pos="851"/>
        </w:tabs>
        <w:ind w:left="284" w:hanging="7"/>
      </w:pPr>
      <w:r>
        <w:t>sviests;</w:t>
      </w:r>
    </w:p>
    <w:p w14:paraId="2D22C493" w14:textId="77777777" w:rsidR="006E778E" w:rsidRPr="009D0D9B" w:rsidRDefault="006E778E" w:rsidP="00161C32">
      <w:pPr>
        <w:pStyle w:val="BodyText"/>
        <w:numPr>
          <w:ilvl w:val="6"/>
          <w:numId w:val="32"/>
        </w:numPr>
        <w:tabs>
          <w:tab w:val="left" w:pos="851"/>
        </w:tabs>
        <w:ind w:left="284" w:hanging="7"/>
      </w:pPr>
      <w:r>
        <w:t>sviesta eļļa;</w:t>
      </w:r>
    </w:p>
    <w:p w14:paraId="29DC1372" w14:textId="77777777" w:rsidR="006E778E" w:rsidRPr="009D0D9B" w:rsidRDefault="006E778E" w:rsidP="00161C32">
      <w:pPr>
        <w:pStyle w:val="BodyText"/>
        <w:numPr>
          <w:ilvl w:val="6"/>
          <w:numId w:val="32"/>
        </w:numPr>
        <w:tabs>
          <w:tab w:val="left" w:pos="851"/>
        </w:tabs>
        <w:ind w:left="284" w:hanging="7"/>
      </w:pPr>
      <w:r>
        <w:t>kausēts piena sviests.</w:t>
      </w:r>
    </w:p>
    <w:p w14:paraId="7AE2C04C" w14:textId="77777777" w:rsidR="006E778E" w:rsidRPr="009D0D9B" w:rsidRDefault="006E778E" w:rsidP="006E778E">
      <w:pPr>
        <w:jc w:val="both"/>
        <w:rPr>
          <w:rFonts w:ascii="Times New Roman" w:eastAsia="Calibri" w:hAnsi="Times New Roman" w:cs="Times New Roman"/>
          <w:noProof/>
          <w:sz w:val="24"/>
          <w:szCs w:val="24"/>
        </w:rPr>
      </w:pPr>
    </w:p>
    <w:p w14:paraId="67F8132D" w14:textId="77777777" w:rsidR="006E778E" w:rsidRPr="00BB4D3E" w:rsidRDefault="006E778E" w:rsidP="005E25C4">
      <w:pPr>
        <w:pStyle w:val="BodyText"/>
        <w:keepNext/>
        <w:rPr>
          <w:b/>
          <w:bCs/>
        </w:rPr>
      </w:pPr>
      <w:r>
        <w:rPr>
          <w:b/>
        </w:rPr>
        <w:lastRenderedPageBreak/>
        <w:t>01.1.5.2.1. Sviests</w:t>
      </w:r>
    </w:p>
    <w:p w14:paraId="33049105" w14:textId="77777777" w:rsidR="006E778E" w:rsidRPr="009D0D9B" w:rsidRDefault="006E778E" w:rsidP="005E25C4">
      <w:pPr>
        <w:keepNext/>
        <w:jc w:val="both"/>
        <w:rPr>
          <w:rFonts w:ascii="Times New Roman" w:eastAsia="Calibri" w:hAnsi="Times New Roman" w:cs="Times New Roman"/>
          <w:b/>
          <w:bCs/>
          <w:noProof/>
          <w:sz w:val="24"/>
          <w:szCs w:val="24"/>
        </w:rPr>
      </w:pPr>
    </w:p>
    <w:p w14:paraId="513C4754" w14:textId="77777777" w:rsidR="006E778E" w:rsidRPr="009D0D9B" w:rsidRDefault="006E778E" w:rsidP="006E778E">
      <w:pPr>
        <w:pStyle w:val="BodyText"/>
      </w:pPr>
      <w:r>
        <w:t>Sviests no liellopu, bifeļu, aitu un kazu, kamieļu piena.</w:t>
      </w:r>
    </w:p>
    <w:p w14:paraId="10894B8B" w14:textId="77777777" w:rsidR="006E778E" w:rsidRPr="009D0D9B" w:rsidRDefault="006E778E" w:rsidP="006E778E">
      <w:pPr>
        <w:jc w:val="both"/>
        <w:rPr>
          <w:rFonts w:ascii="Times New Roman" w:eastAsia="Calibri" w:hAnsi="Times New Roman" w:cs="Times New Roman"/>
          <w:noProof/>
          <w:sz w:val="24"/>
          <w:szCs w:val="24"/>
        </w:rPr>
      </w:pPr>
    </w:p>
    <w:p w14:paraId="7E23C7CB" w14:textId="77777777" w:rsidR="006E778E" w:rsidRPr="009D0D9B" w:rsidRDefault="006E778E" w:rsidP="006E778E">
      <w:pPr>
        <w:pStyle w:val="BodyText"/>
      </w:pPr>
      <w:r>
        <w:t>Ietilpst:</w:t>
      </w:r>
    </w:p>
    <w:p w14:paraId="3DB4AEB5" w14:textId="77777777" w:rsidR="006E778E" w:rsidRPr="009D0D9B" w:rsidRDefault="006E778E" w:rsidP="006E778E">
      <w:pPr>
        <w:jc w:val="both"/>
        <w:rPr>
          <w:rFonts w:ascii="Times New Roman" w:eastAsia="Calibri" w:hAnsi="Times New Roman" w:cs="Times New Roman"/>
          <w:noProof/>
          <w:sz w:val="24"/>
          <w:szCs w:val="24"/>
        </w:rPr>
      </w:pPr>
    </w:p>
    <w:p w14:paraId="579F2840" w14:textId="77777777" w:rsidR="006E778E" w:rsidRPr="009D0D9B" w:rsidRDefault="006E778E" w:rsidP="00161C32">
      <w:pPr>
        <w:pStyle w:val="BodyText"/>
        <w:numPr>
          <w:ilvl w:val="6"/>
          <w:numId w:val="32"/>
        </w:numPr>
        <w:tabs>
          <w:tab w:val="left" w:pos="851"/>
        </w:tabs>
        <w:ind w:left="284" w:hanging="7"/>
      </w:pPr>
      <w:r>
        <w:t>sviests no citu dzīvnieku piena, ja paredzēts lietošanai pārtikā.</w:t>
      </w:r>
    </w:p>
    <w:p w14:paraId="0FD7F891" w14:textId="77777777" w:rsidR="006E778E" w:rsidRPr="009D0D9B" w:rsidRDefault="006E778E" w:rsidP="006E778E">
      <w:pPr>
        <w:jc w:val="both"/>
        <w:rPr>
          <w:rFonts w:ascii="Times New Roman" w:eastAsia="Calibri" w:hAnsi="Times New Roman" w:cs="Times New Roman"/>
          <w:noProof/>
          <w:sz w:val="24"/>
          <w:szCs w:val="24"/>
        </w:rPr>
      </w:pPr>
    </w:p>
    <w:p w14:paraId="6B6799EE" w14:textId="77777777" w:rsidR="006E778E" w:rsidRPr="00BB4D3E" w:rsidRDefault="006E778E" w:rsidP="006E778E">
      <w:pPr>
        <w:pStyle w:val="BodyText"/>
        <w:rPr>
          <w:b/>
          <w:bCs/>
        </w:rPr>
      </w:pPr>
      <w:r>
        <w:rPr>
          <w:b/>
        </w:rPr>
        <w:t>01.1.5.2.9. Citi no piena ražoti tauki un eļļas</w:t>
      </w:r>
    </w:p>
    <w:p w14:paraId="008935B4" w14:textId="77777777" w:rsidR="006E778E" w:rsidRPr="009D0D9B" w:rsidRDefault="006E778E" w:rsidP="006E778E">
      <w:pPr>
        <w:jc w:val="both"/>
        <w:rPr>
          <w:rFonts w:ascii="Times New Roman" w:eastAsia="Calibri" w:hAnsi="Times New Roman" w:cs="Times New Roman"/>
          <w:b/>
          <w:bCs/>
          <w:noProof/>
          <w:sz w:val="24"/>
          <w:szCs w:val="24"/>
        </w:rPr>
      </w:pPr>
    </w:p>
    <w:p w14:paraId="2ADDDFC8" w14:textId="77777777" w:rsidR="006E778E" w:rsidRPr="009D0D9B" w:rsidRDefault="006E778E" w:rsidP="006E778E">
      <w:pPr>
        <w:pStyle w:val="BodyText"/>
      </w:pPr>
      <w:r>
        <w:t>Ietilpst:</w:t>
      </w:r>
    </w:p>
    <w:p w14:paraId="1CDEC7A3" w14:textId="77777777" w:rsidR="006E778E" w:rsidRPr="009D0D9B" w:rsidRDefault="006E778E" w:rsidP="006E778E">
      <w:pPr>
        <w:jc w:val="both"/>
        <w:rPr>
          <w:rFonts w:ascii="Times New Roman" w:eastAsia="Calibri" w:hAnsi="Times New Roman" w:cs="Times New Roman"/>
          <w:noProof/>
          <w:sz w:val="24"/>
          <w:szCs w:val="24"/>
        </w:rPr>
      </w:pPr>
    </w:p>
    <w:p w14:paraId="299D7E3D" w14:textId="77777777" w:rsidR="006E778E" w:rsidRPr="009D0D9B" w:rsidRDefault="006E778E" w:rsidP="00161C32">
      <w:pPr>
        <w:pStyle w:val="BodyText"/>
        <w:numPr>
          <w:ilvl w:val="6"/>
          <w:numId w:val="32"/>
        </w:numPr>
        <w:tabs>
          <w:tab w:val="left" w:pos="851"/>
        </w:tabs>
        <w:ind w:left="284" w:hanging="7"/>
      </w:pPr>
      <w:r>
        <w:t>sviesta eļļa;</w:t>
      </w:r>
    </w:p>
    <w:p w14:paraId="1A00A6F8" w14:textId="77777777" w:rsidR="006E778E" w:rsidRPr="009D0D9B" w:rsidRDefault="006E778E" w:rsidP="00161C32">
      <w:pPr>
        <w:pStyle w:val="BodyText"/>
        <w:numPr>
          <w:ilvl w:val="6"/>
          <w:numId w:val="32"/>
        </w:numPr>
        <w:tabs>
          <w:tab w:val="left" w:pos="851"/>
        </w:tabs>
        <w:ind w:left="284" w:hanging="7"/>
      </w:pPr>
      <w:r>
        <w:t>kausēts piena sviests (dzidrināts sviests);</w:t>
      </w:r>
    </w:p>
    <w:p w14:paraId="261227CA" w14:textId="77777777" w:rsidR="006E778E" w:rsidRPr="009D0D9B" w:rsidRDefault="006E778E" w:rsidP="00161C32">
      <w:pPr>
        <w:pStyle w:val="BodyText"/>
        <w:numPr>
          <w:ilvl w:val="6"/>
          <w:numId w:val="32"/>
        </w:numPr>
        <w:tabs>
          <w:tab w:val="left" w:pos="851"/>
        </w:tabs>
        <w:ind w:left="284" w:hanging="7"/>
      </w:pPr>
      <w:r>
        <w:t>saputots sviests;</w:t>
      </w:r>
    </w:p>
    <w:p w14:paraId="218D283E" w14:textId="77777777" w:rsidR="006E778E" w:rsidRPr="009D0D9B" w:rsidRDefault="006E778E" w:rsidP="00161C32">
      <w:pPr>
        <w:pStyle w:val="BodyText"/>
        <w:numPr>
          <w:ilvl w:val="6"/>
          <w:numId w:val="32"/>
        </w:numPr>
        <w:tabs>
          <w:tab w:val="left" w:pos="851"/>
        </w:tabs>
        <w:ind w:left="284" w:hanging="7"/>
      </w:pPr>
      <w:r>
        <w:t>citi tauki un eļļas, kas ražotas no piena, ja paredzētas lietošanai pārtikā.</w:t>
      </w:r>
    </w:p>
    <w:p w14:paraId="3F4DA907" w14:textId="77777777" w:rsidR="006E778E" w:rsidRPr="009D0D9B" w:rsidRDefault="006E778E" w:rsidP="006E778E">
      <w:pPr>
        <w:jc w:val="both"/>
        <w:rPr>
          <w:rFonts w:ascii="Times New Roman" w:eastAsia="Calibri" w:hAnsi="Times New Roman" w:cs="Times New Roman"/>
          <w:noProof/>
          <w:sz w:val="24"/>
          <w:szCs w:val="24"/>
        </w:rPr>
      </w:pPr>
    </w:p>
    <w:p w14:paraId="215A5337" w14:textId="77777777" w:rsidR="006E778E" w:rsidRPr="00BB4D3E" w:rsidRDefault="006E778E" w:rsidP="006E778E">
      <w:pPr>
        <w:pStyle w:val="BodyText"/>
        <w:rPr>
          <w:b/>
          <w:bCs/>
        </w:rPr>
      </w:pPr>
      <w:r>
        <w:rPr>
          <w:b/>
        </w:rPr>
        <w:t>01.1.5.3. Margarīns un līdzīgi izstrādājumi (</w:t>
      </w:r>
      <w:r>
        <w:rPr>
          <w:b/>
          <w:i/>
          <w:iCs/>
        </w:rPr>
        <w:t>ND</w:t>
      </w:r>
      <w:r>
        <w:rPr>
          <w:b/>
        </w:rPr>
        <w:t>)</w:t>
      </w:r>
    </w:p>
    <w:p w14:paraId="213722B9" w14:textId="77777777" w:rsidR="006E778E" w:rsidRPr="009D0D9B" w:rsidRDefault="006E778E" w:rsidP="006E778E">
      <w:pPr>
        <w:jc w:val="both"/>
        <w:rPr>
          <w:rFonts w:ascii="Times New Roman" w:eastAsia="Calibri" w:hAnsi="Times New Roman" w:cs="Times New Roman"/>
          <w:b/>
          <w:bCs/>
          <w:noProof/>
          <w:sz w:val="24"/>
          <w:szCs w:val="24"/>
        </w:rPr>
      </w:pPr>
    </w:p>
    <w:p w14:paraId="5B3BE075" w14:textId="77777777" w:rsidR="006E778E" w:rsidRPr="009D0D9B" w:rsidRDefault="006E778E" w:rsidP="006E778E">
      <w:pPr>
        <w:pStyle w:val="BodyText"/>
      </w:pPr>
      <w:r>
        <w:t>Ietilpst:</w:t>
      </w:r>
    </w:p>
    <w:p w14:paraId="231ECCC3" w14:textId="77777777" w:rsidR="006E778E" w:rsidRPr="009D0D9B" w:rsidRDefault="006E778E" w:rsidP="006E778E">
      <w:pPr>
        <w:jc w:val="both"/>
        <w:rPr>
          <w:rFonts w:ascii="Times New Roman" w:eastAsia="Calibri" w:hAnsi="Times New Roman" w:cs="Times New Roman"/>
          <w:noProof/>
          <w:sz w:val="24"/>
          <w:szCs w:val="24"/>
        </w:rPr>
      </w:pPr>
    </w:p>
    <w:p w14:paraId="6FA209A9" w14:textId="77777777" w:rsidR="006E778E" w:rsidRPr="009D0D9B" w:rsidRDefault="006E778E" w:rsidP="00161C32">
      <w:pPr>
        <w:pStyle w:val="BodyText"/>
        <w:numPr>
          <w:ilvl w:val="6"/>
          <w:numId w:val="32"/>
        </w:numPr>
        <w:tabs>
          <w:tab w:val="left" w:pos="851"/>
        </w:tabs>
        <w:ind w:left="284" w:hanging="7"/>
      </w:pPr>
      <w:r>
        <w:t>margarīns;</w:t>
      </w:r>
    </w:p>
    <w:p w14:paraId="36599AC5" w14:textId="77777777" w:rsidR="006E778E" w:rsidRPr="009D0D9B" w:rsidRDefault="006E778E" w:rsidP="00161C32">
      <w:pPr>
        <w:pStyle w:val="BodyText"/>
        <w:numPr>
          <w:ilvl w:val="6"/>
          <w:numId w:val="32"/>
        </w:numPr>
        <w:tabs>
          <w:tab w:val="left" w:pos="851"/>
        </w:tabs>
        <w:ind w:left="284" w:hanging="7"/>
      </w:pPr>
      <w:r>
        <w:t>diētiskais margarīns.</w:t>
      </w:r>
    </w:p>
    <w:p w14:paraId="26935381" w14:textId="77777777" w:rsidR="006E778E" w:rsidRPr="009D0D9B" w:rsidRDefault="006E778E" w:rsidP="006E778E">
      <w:pPr>
        <w:jc w:val="both"/>
        <w:rPr>
          <w:rFonts w:ascii="Times New Roman" w:eastAsia="Calibri" w:hAnsi="Times New Roman" w:cs="Times New Roman"/>
          <w:noProof/>
          <w:sz w:val="24"/>
          <w:szCs w:val="24"/>
        </w:rPr>
      </w:pPr>
    </w:p>
    <w:p w14:paraId="7CF750D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6E4D478" w14:textId="77777777" w:rsidR="006E778E" w:rsidRPr="009D0D9B" w:rsidRDefault="006E778E" w:rsidP="006E778E">
      <w:pPr>
        <w:jc w:val="both"/>
        <w:rPr>
          <w:rFonts w:ascii="Times New Roman" w:eastAsia="Calibri" w:hAnsi="Times New Roman" w:cs="Times New Roman"/>
          <w:i/>
          <w:noProof/>
          <w:sz w:val="24"/>
          <w:szCs w:val="24"/>
        </w:rPr>
      </w:pPr>
    </w:p>
    <w:p w14:paraId="03B7D863" w14:textId="77777777" w:rsidR="006E778E" w:rsidRPr="00E64EDB" w:rsidRDefault="006E778E" w:rsidP="00161C32">
      <w:pPr>
        <w:pStyle w:val="BodyText"/>
        <w:numPr>
          <w:ilvl w:val="6"/>
          <w:numId w:val="32"/>
        </w:numPr>
        <w:tabs>
          <w:tab w:val="left" w:pos="851"/>
        </w:tabs>
        <w:ind w:left="284" w:hanging="7"/>
        <w:rPr>
          <w:i/>
          <w:iCs/>
        </w:rPr>
      </w:pPr>
      <w:r>
        <w:rPr>
          <w:i/>
        </w:rPr>
        <w:t>zemesriekstu sviests (01.1.8.4).</w:t>
      </w:r>
    </w:p>
    <w:p w14:paraId="3EF50ACF" w14:textId="77777777" w:rsidR="006E778E" w:rsidRPr="009D0D9B" w:rsidRDefault="006E778E" w:rsidP="006E778E">
      <w:pPr>
        <w:jc w:val="both"/>
        <w:rPr>
          <w:rFonts w:ascii="Times New Roman" w:eastAsia="Calibri" w:hAnsi="Times New Roman" w:cs="Times New Roman"/>
          <w:i/>
          <w:noProof/>
          <w:sz w:val="24"/>
          <w:szCs w:val="24"/>
        </w:rPr>
      </w:pPr>
    </w:p>
    <w:p w14:paraId="59AC6D8E" w14:textId="77777777" w:rsidR="006E778E" w:rsidRPr="00BB4D3E" w:rsidRDefault="006E778E" w:rsidP="006E778E">
      <w:pPr>
        <w:pStyle w:val="BodyText"/>
        <w:rPr>
          <w:b/>
          <w:bCs/>
        </w:rPr>
      </w:pPr>
      <w:r>
        <w:rPr>
          <w:b/>
        </w:rPr>
        <w:t>01.1.5.3.0. Margarīns un līdzīgi izstrādājumi</w:t>
      </w:r>
    </w:p>
    <w:p w14:paraId="46F3CFEE" w14:textId="77777777" w:rsidR="006E778E" w:rsidRPr="009D0D9B" w:rsidRDefault="006E778E" w:rsidP="006E778E">
      <w:pPr>
        <w:jc w:val="both"/>
        <w:rPr>
          <w:rFonts w:ascii="Times New Roman" w:eastAsia="Calibri" w:hAnsi="Times New Roman" w:cs="Times New Roman"/>
          <w:b/>
          <w:bCs/>
          <w:noProof/>
          <w:sz w:val="24"/>
          <w:szCs w:val="24"/>
        </w:rPr>
      </w:pPr>
    </w:p>
    <w:p w14:paraId="127CB428" w14:textId="77777777" w:rsidR="006E778E" w:rsidRPr="00BB4D3E" w:rsidRDefault="006E778E" w:rsidP="006E778E">
      <w:pPr>
        <w:pStyle w:val="BodyText"/>
        <w:rPr>
          <w:b/>
          <w:bCs/>
        </w:rPr>
      </w:pPr>
      <w:r>
        <w:rPr>
          <w:b/>
        </w:rPr>
        <w:t>01.1.5.9. Citas dzīvnieku izcelsmes eļļas un tauki (</w:t>
      </w:r>
      <w:r>
        <w:rPr>
          <w:b/>
          <w:i/>
          <w:iCs/>
        </w:rPr>
        <w:t>ND</w:t>
      </w:r>
      <w:r>
        <w:rPr>
          <w:b/>
        </w:rPr>
        <w:t>)</w:t>
      </w:r>
    </w:p>
    <w:p w14:paraId="55181C13" w14:textId="77777777" w:rsidR="006E778E" w:rsidRPr="009D0D9B" w:rsidRDefault="006E778E" w:rsidP="006E778E">
      <w:pPr>
        <w:jc w:val="both"/>
        <w:rPr>
          <w:rFonts w:ascii="Times New Roman" w:eastAsia="Calibri" w:hAnsi="Times New Roman" w:cs="Times New Roman"/>
          <w:b/>
          <w:bCs/>
          <w:noProof/>
          <w:sz w:val="24"/>
          <w:szCs w:val="24"/>
        </w:rPr>
      </w:pPr>
    </w:p>
    <w:p w14:paraId="18F9F1ED" w14:textId="77777777" w:rsidR="006E778E" w:rsidRPr="009D0D9B" w:rsidRDefault="006E778E" w:rsidP="006E778E">
      <w:pPr>
        <w:pStyle w:val="BodyText"/>
      </w:pPr>
      <w:r>
        <w:t>Ietilpst:</w:t>
      </w:r>
    </w:p>
    <w:p w14:paraId="47C2CF96" w14:textId="77777777" w:rsidR="006E778E" w:rsidRPr="009D0D9B" w:rsidRDefault="006E778E" w:rsidP="006E778E">
      <w:pPr>
        <w:jc w:val="both"/>
        <w:rPr>
          <w:rFonts w:ascii="Times New Roman" w:eastAsia="Calibri" w:hAnsi="Times New Roman" w:cs="Times New Roman"/>
          <w:noProof/>
          <w:sz w:val="24"/>
          <w:szCs w:val="24"/>
        </w:rPr>
      </w:pPr>
    </w:p>
    <w:p w14:paraId="17A29A11" w14:textId="77777777" w:rsidR="006E778E" w:rsidRPr="009D0D9B" w:rsidRDefault="006E778E" w:rsidP="00161C32">
      <w:pPr>
        <w:pStyle w:val="BodyText"/>
        <w:numPr>
          <w:ilvl w:val="6"/>
          <w:numId w:val="32"/>
        </w:numPr>
        <w:tabs>
          <w:tab w:val="left" w:pos="851"/>
        </w:tabs>
        <w:ind w:left="284" w:hanging="7"/>
      </w:pPr>
      <w:r>
        <w:t>kausēti cūku tauki un speķis, arī ar lapām vai citām garšvielām;</w:t>
      </w:r>
    </w:p>
    <w:p w14:paraId="53FD3938" w14:textId="77777777" w:rsidR="006E778E" w:rsidRPr="009D0D9B" w:rsidRDefault="006E778E" w:rsidP="00161C32">
      <w:pPr>
        <w:pStyle w:val="BodyText"/>
        <w:numPr>
          <w:ilvl w:val="6"/>
          <w:numId w:val="32"/>
        </w:numPr>
        <w:tabs>
          <w:tab w:val="left" w:pos="851"/>
        </w:tabs>
        <w:ind w:left="284" w:hanging="7"/>
      </w:pPr>
      <w:r>
        <w:t>liellopu, bifeļu, aitu, kazu, mājputnu tauki;</w:t>
      </w:r>
    </w:p>
    <w:p w14:paraId="3488F847" w14:textId="77777777" w:rsidR="006E778E" w:rsidRPr="009D0D9B" w:rsidRDefault="006E778E" w:rsidP="00161C32">
      <w:pPr>
        <w:pStyle w:val="BodyText"/>
        <w:numPr>
          <w:ilvl w:val="6"/>
          <w:numId w:val="32"/>
        </w:numPr>
        <w:tabs>
          <w:tab w:val="left" w:pos="851"/>
        </w:tabs>
        <w:ind w:left="284" w:hanging="7"/>
      </w:pPr>
      <w:r>
        <w:t>dradžu tauki un kausēti liellopu tauki;</w:t>
      </w:r>
    </w:p>
    <w:p w14:paraId="05A99AF5" w14:textId="77777777" w:rsidR="006E778E" w:rsidRPr="009D0D9B" w:rsidRDefault="006E778E" w:rsidP="00161C32">
      <w:pPr>
        <w:pStyle w:val="BodyText"/>
        <w:numPr>
          <w:ilvl w:val="6"/>
          <w:numId w:val="32"/>
        </w:numPr>
        <w:tabs>
          <w:tab w:val="left" w:pos="851"/>
        </w:tabs>
        <w:ind w:left="284" w:hanging="7"/>
      </w:pPr>
      <w:r>
        <w:t>zivju tauki un eļļas.</w:t>
      </w:r>
    </w:p>
    <w:p w14:paraId="56AA5057" w14:textId="77777777" w:rsidR="006E778E" w:rsidRPr="009D0D9B" w:rsidRDefault="006E778E" w:rsidP="006E778E">
      <w:pPr>
        <w:jc w:val="both"/>
        <w:rPr>
          <w:rFonts w:ascii="Times New Roman" w:eastAsia="Calibri" w:hAnsi="Times New Roman" w:cs="Times New Roman"/>
          <w:noProof/>
          <w:sz w:val="24"/>
          <w:szCs w:val="24"/>
        </w:rPr>
      </w:pPr>
    </w:p>
    <w:p w14:paraId="5ED9014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613F629" w14:textId="77777777" w:rsidR="006E778E" w:rsidRPr="009D0D9B" w:rsidRDefault="006E778E" w:rsidP="006E778E">
      <w:pPr>
        <w:jc w:val="both"/>
        <w:rPr>
          <w:rFonts w:ascii="Times New Roman" w:eastAsia="Calibri" w:hAnsi="Times New Roman" w:cs="Times New Roman"/>
          <w:i/>
          <w:noProof/>
          <w:sz w:val="24"/>
          <w:szCs w:val="24"/>
        </w:rPr>
      </w:pPr>
    </w:p>
    <w:p w14:paraId="06D76128" w14:textId="77777777" w:rsidR="006E778E" w:rsidRPr="00C21FE0" w:rsidRDefault="006E778E" w:rsidP="00161C32">
      <w:pPr>
        <w:pStyle w:val="BodyText"/>
        <w:numPr>
          <w:ilvl w:val="6"/>
          <w:numId w:val="32"/>
        </w:numPr>
        <w:tabs>
          <w:tab w:val="left" w:pos="851"/>
        </w:tabs>
        <w:ind w:left="284" w:hanging="7"/>
        <w:rPr>
          <w:i/>
          <w:iCs/>
        </w:rPr>
      </w:pPr>
      <w:r>
        <w:rPr>
          <w:i/>
        </w:rPr>
        <w:t>mencu vai paltusu aknu eļļa (06.1.1.1).</w:t>
      </w:r>
    </w:p>
    <w:p w14:paraId="0FB70257" w14:textId="77777777" w:rsidR="006E778E" w:rsidRPr="009D0D9B" w:rsidRDefault="006E778E" w:rsidP="006E778E">
      <w:pPr>
        <w:jc w:val="both"/>
        <w:rPr>
          <w:rFonts w:ascii="Times New Roman" w:eastAsia="Calibri" w:hAnsi="Times New Roman" w:cs="Times New Roman"/>
          <w:i/>
          <w:noProof/>
          <w:sz w:val="24"/>
          <w:szCs w:val="24"/>
        </w:rPr>
      </w:pPr>
    </w:p>
    <w:p w14:paraId="7AE19007" w14:textId="77777777" w:rsidR="006E778E" w:rsidRPr="00BB4D3E" w:rsidRDefault="006E778E" w:rsidP="006E778E">
      <w:pPr>
        <w:pStyle w:val="BodyText"/>
        <w:rPr>
          <w:b/>
          <w:bCs/>
        </w:rPr>
      </w:pPr>
      <w:r>
        <w:rPr>
          <w:b/>
        </w:rPr>
        <w:t>01.1.5.9.1 Speķis</w:t>
      </w:r>
    </w:p>
    <w:p w14:paraId="3A5F673C" w14:textId="77777777" w:rsidR="006E778E" w:rsidRPr="009D0D9B" w:rsidRDefault="006E778E" w:rsidP="006E778E">
      <w:pPr>
        <w:jc w:val="both"/>
        <w:rPr>
          <w:rFonts w:ascii="Times New Roman" w:eastAsia="Calibri" w:hAnsi="Times New Roman" w:cs="Times New Roman"/>
          <w:b/>
          <w:bCs/>
          <w:noProof/>
          <w:sz w:val="24"/>
          <w:szCs w:val="24"/>
        </w:rPr>
      </w:pPr>
    </w:p>
    <w:p w14:paraId="79084B06" w14:textId="77777777" w:rsidR="006E778E" w:rsidRPr="009D0D9B" w:rsidRDefault="006E778E" w:rsidP="006E778E">
      <w:pPr>
        <w:pStyle w:val="BodyText"/>
      </w:pPr>
      <w:r>
        <w:t>Kausēti cūku tauki un speķis, arī ar lapām vai citām garšvielām.</w:t>
      </w:r>
    </w:p>
    <w:p w14:paraId="4E332A67" w14:textId="77777777" w:rsidR="006E778E" w:rsidRDefault="006E778E" w:rsidP="006E778E">
      <w:pPr>
        <w:jc w:val="both"/>
        <w:rPr>
          <w:rFonts w:ascii="Times New Roman" w:hAnsi="Times New Roman" w:cs="Times New Roman"/>
          <w:noProof/>
          <w:sz w:val="24"/>
          <w:szCs w:val="24"/>
        </w:rPr>
      </w:pPr>
    </w:p>
    <w:p w14:paraId="1BEE89C3" w14:textId="77777777" w:rsidR="006E778E" w:rsidRPr="00BB4D3E" w:rsidRDefault="006E778E" w:rsidP="006E778E">
      <w:pPr>
        <w:pStyle w:val="BodyText"/>
        <w:rPr>
          <w:b/>
          <w:bCs/>
        </w:rPr>
      </w:pPr>
      <w:r>
        <w:rPr>
          <w:b/>
        </w:rPr>
        <w:t>01.1.5.9.2. Kausēti tauki</w:t>
      </w:r>
    </w:p>
    <w:p w14:paraId="2927B73D" w14:textId="77777777" w:rsidR="006E778E" w:rsidRPr="009D0D9B" w:rsidRDefault="006E778E" w:rsidP="006E778E">
      <w:pPr>
        <w:jc w:val="both"/>
        <w:rPr>
          <w:rFonts w:ascii="Times New Roman" w:eastAsia="Calibri" w:hAnsi="Times New Roman" w:cs="Times New Roman"/>
          <w:b/>
          <w:bCs/>
          <w:noProof/>
          <w:sz w:val="24"/>
          <w:szCs w:val="24"/>
        </w:rPr>
      </w:pPr>
    </w:p>
    <w:p w14:paraId="73AD57E1" w14:textId="77777777" w:rsidR="006E778E" w:rsidRPr="009D0D9B" w:rsidRDefault="006E778E" w:rsidP="006E778E">
      <w:pPr>
        <w:pStyle w:val="BodyText"/>
      </w:pPr>
      <w:r>
        <w:t>Liellopu, bifeļu, aitu, kazu, mājputnu tauki.</w:t>
      </w:r>
    </w:p>
    <w:p w14:paraId="5C113FD5" w14:textId="77777777" w:rsidR="006E778E" w:rsidRPr="009D0D9B" w:rsidRDefault="006E778E" w:rsidP="006E778E">
      <w:pPr>
        <w:jc w:val="both"/>
        <w:rPr>
          <w:rFonts w:ascii="Times New Roman" w:eastAsia="Calibri" w:hAnsi="Times New Roman" w:cs="Times New Roman"/>
          <w:noProof/>
          <w:sz w:val="24"/>
          <w:szCs w:val="24"/>
        </w:rPr>
      </w:pPr>
    </w:p>
    <w:p w14:paraId="1CCABA34" w14:textId="77777777" w:rsidR="006E778E" w:rsidRPr="00BB4D3E" w:rsidRDefault="006E778E" w:rsidP="006E778E">
      <w:pPr>
        <w:pStyle w:val="BodyText"/>
        <w:rPr>
          <w:b/>
          <w:bCs/>
        </w:rPr>
      </w:pPr>
      <w:r>
        <w:rPr>
          <w:b/>
        </w:rPr>
        <w:lastRenderedPageBreak/>
        <w:t>01.1.5.9.3. Lietošanai pārtikā piemēroti zivju tauki un eļļas</w:t>
      </w:r>
    </w:p>
    <w:p w14:paraId="28561EFB" w14:textId="77777777" w:rsidR="006E778E" w:rsidRPr="009D0D9B" w:rsidRDefault="006E778E" w:rsidP="006E778E">
      <w:pPr>
        <w:jc w:val="both"/>
        <w:rPr>
          <w:rFonts w:ascii="Times New Roman" w:eastAsia="Calibri" w:hAnsi="Times New Roman" w:cs="Times New Roman"/>
          <w:b/>
          <w:bCs/>
          <w:noProof/>
          <w:sz w:val="24"/>
          <w:szCs w:val="24"/>
        </w:rPr>
      </w:pPr>
    </w:p>
    <w:p w14:paraId="0AEF3E9B" w14:textId="77777777" w:rsidR="006E778E" w:rsidRPr="00BB4D3E" w:rsidRDefault="006E778E" w:rsidP="006E778E">
      <w:pPr>
        <w:pStyle w:val="BodyText"/>
        <w:rPr>
          <w:b/>
          <w:bCs/>
        </w:rPr>
      </w:pPr>
      <w:r>
        <w:rPr>
          <w:b/>
        </w:rPr>
        <w:t>01.1.5.9.9. Citas citur neklasificētas dzīvnieku izcelsmes eļļas un tauki</w:t>
      </w:r>
    </w:p>
    <w:p w14:paraId="1741755C" w14:textId="77777777" w:rsidR="006E778E" w:rsidRPr="009D0D9B" w:rsidRDefault="006E778E" w:rsidP="006E778E">
      <w:pPr>
        <w:jc w:val="both"/>
        <w:rPr>
          <w:rFonts w:ascii="Times New Roman" w:eastAsia="Calibri" w:hAnsi="Times New Roman" w:cs="Times New Roman"/>
          <w:b/>
          <w:bCs/>
          <w:noProof/>
          <w:sz w:val="24"/>
          <w:szCs w:val="24"/>
        </w:rPr>
      </w:pPr>
    </w:p>
    <w:p w14:paraId="454014FA" w14:textId="77777777" w:rsidR="006E778E" w:rsidRPr="00BB4D3E" w:rsidRDefault="006E778E" w:rsidP="006E778E">
      <w:pPr>
        <w:pStyle w:val="BodyText"/>
        <w:rPr>
          <w:b/>
          <w:bCs/>
        </w:rPr>
      </w:pPr>
      <w:r>
        <w:rPr>
          <w:b/>
        </w:rPr>
        <w:t>01.1.6. Augļi un rieksti (</w:t>
      </w:r>
      <w:r>
        <w:rPr>
          <w:b/>
          <w:i/>
          <w:iCs/>
        </w:rPr>
        <w:t>ND</w:t>
      </w:r>
      <w:r>
        <w:rPr>
          <w:b/>
        </w:rPr>
        <w:t>)</w:t>
      </w:r>
    </w:p>
    <w:p w14:paraId="46718A65" w14:textId="77777777" w:rsidR="006E778E" w:rsidRPr="009D0D9B" w:rsidRDefault="006E778E" w:rsidP="006E778E">
      <w:pPr>
        <w:jc w:val="both"/>
        <w:rPr>
          <w:rFonts w:ascii="Times New Roman" w:eastAsia="Calibri" w:hAnsi="Times New Roman" w:cs="Times New Roman"/>
          <w:b/>
          <w:bCs/>
          <w:noProof/>
          <w:sz w:val="24"/>
          <w:szCs w:val="24"/>
        </w:rPr>
      </w:pPr>
    </w:p>
    <w:p w14:paraId="0CD71ACA" w14:textId="77777777" w:rsidR="006E778E" w:rsidRPr="00BB4D3E" w:rsidRDefault="006E778E" w:rsidP="006E778E">
      <w:pPr>
        <w:pStyle w:val="BodyText"/>
        <w:rPr>
          <w:b/>
          <w:bCs/>
        </w:rPr>
      </w:pPr>
      <w:r>
        <w:rPr>
          <w:b/>
        </w:rPr>
        <w:t>01.1.6.1. Dateles, vīģes un tropu augļi, svaigi (</w:t>
      </w:r>
      <w:r>
        <w:rPr>
          <w:b/>
          <w:i/>
          <w:iCs/>
        </w:rPr>
        <w:t>ND</w:t>
      </w:r>
      <w:r>
        <w:rPr>
          <w:b/>
        </w:rPr>
        <w:t>)</w:t>
      </w:r>
    </w:p>
    <w:p w14:paraId="332B5F8C" w14:textId="77777777" w:rsidR="006E778E" w:rsidRPr="009D0D9B" w:rsidRDefault="006E778E" w:rsidP="006E778E">
      <w:pPr>
        <w:jc w:val="both"/>
        <w:rPr>
          <w:rFonts w:ascii="Times New Roman" w:eastAsia="Calibri" w:hAnsi="Times New Roman" w:cs="Times New Roman"/>
          <w:b/>
          <w:bCs/>
          <w:noProof/>
          <w:sz w:val="24"/>
          <w:szCs w:val="24"/>
        </w:rPr>
      </w:pPr>
    </w:p>
    <w:p w14:paraId="21FD3F20" w14:textId="77777777" w:rsidR="006E778E" w:rsidRPr="009D0D9B" w:rsidRDefault="006E778E" w:rsidP="006E778E">
      <w:pPr>
        <w:pStyle w:val="BodyText"/>
      </w:pPr>
      <w:r>
        <w:t>Ietilpst:</w:t>
      </w:r>
    </w:p>
    <w:p w14:paraId="0B6B6A1F" w14:textId="77777777" w:rsidR="006E778E" w:rsidRPr="009D0D9B" w:rsidRDefault="006E778E" w:rsidP="006E778E">
      <w:pPr>
        <w:jc w:val="both"/>
        <w:rPr>
          <w:rFonts w:ascii="Times New Roman" w:eastAsia="Calibri" w:hAnsi="Times New Roman" w:cs="Times New Roman"/>
          <w:noProof/>
          <w:sz w:val="24"/>
          <w:szCs w:val="24"/>
        </w:rPr>
      </w:pPr>
    </w:p>
    <w:p w14:paraId="32D2E348" w14:textId="77777777" w:rsidR="006E778E" w:rsidRPr="009D0D9B" w:rsidRDefault="006E778E" w:rsidP="00161C32">
      <w:pPr>
        <w:pStyle w:val="BodyText"/>
        <w:numPr>
          <w:ilvl w:val="6"/>
          <w:numId w:val="32"/>
        </w:numPr>
        <w:tabs>
          <w:tab w:val="left" w:pos="851"/>
        </w:tabs>
        <w:ind w:left="284" w:hanging="7"/>
      </w:pPr>
      <w:r>
        <w:t>dateles:</w:t>
      </w:r>
    </w:p>
    <w:p w14:paraId="5F660796" w14:textId="77777777" w:rsidR="006E778E" w:rsidRPr="009D0D9B" w:rsidRDefault="006E778E" w:rsidP="00161C32">
      <w:pPr>
        <w:pStyle w:val="BodyText"/>
        <w:numPr>
          <w:ilvl w:val="6"/>
          <w:numId w:val="32"/>
        </w:numPr>
        <w:tabs>
          <w:tab w:val="left" w:pos="851"/>
        </w:tabs>
        <w:ind w:left="284" w:hanging="7"/>
      </w:pPr>
      <w:r>
        <w:t>vīģes;</w:t>
      </w:r>
    </w:p>
    <w:p w14:paraId="683DFBCD" w14:textId="77777777" w:rsidR="006E778E" w:rsidRPr="009D0D9B" w:rsidRDefault="006E778E" w:rsidP="00161C32">
      <w:pPr>
        <w:pStyle w:val="BodyText"/>
        <w:numPr>
          <w:ilvl w:val="6"/>
          <w:numId w:val="32"/>
        </w:numPr>
        <w:tabs>
          <w:tab w:val="left" w:pos="851"/>
        </w:tabs>
        <w:ind w:left="284" w:hanging="7"/>
      </w:pPr>
      <w:r>
        <w:t>avokado;</w:t>
      </w:r>
    </w:p>
    <w:p w14:paraId="2CF1E069" w14:textId="77777777" w:rsidR="006E778E" w:rsidRPr="009D0D9B" w:rsidRDefault="006E778E" w:rsidP="00161C32">
      <w:pPr>
        <w:pStyle w:val="BodyText"/>
        <w:numPr>
          <w:ilvl w:val="6"/>
          <w:numId w:val="32"/>
        </w:numPr>
        <w:tabs>
          <w:tab w:val="left" w:pos="851"/>
        </w:tabs>
        <w:ind w:left="284" w:hanging="7"/>
      </w:pPr>
      <w:r>
        <w:t>banāni;</w:t>
      </w:r>
    </w:p>
    <w:p w14:paraId="563AD610" w14:textId="77777777" w:rsidR="006E778E" w:rsidRPr="009D0D9B" w:rsidRDefault="006E778E" w:rsidP="00161C32">
      <w:pPr>
        <w:pStyle w:val="BodyText"/>
        <w:numPr>
          <w:ilvl w:val="6"/>
          <w:numId w:val="32"/>
        </w:numPr>
        <w:tabs>
          <w:tab w:val="left" w:pos="851"/>
        </w:tabs>
        <w:ind w:left="284" w:hanging="7"/>
      </w:pPr>
      <w:r>
        <w:t>mango, gvajaves un mangostāni;</w:t>
      </w:r>
    </w:p>
    <w:p w14:paraId="2A330D50" w14:textId="77777777" w:rsidR="006E778E" w:rsidRPr="009D0D9B" w:rsidRDefault="006E778E" w:rsidP="00161C32">
      <w:pPr>
        <w:pStyle w:val="BodyText"/>
        <w:numPr>
          <w:ilvl w:val="6"/>
          <w:numId w:val="32"/>
        </w:numPr>
        <w:tabs>
          <w:tab w:val="left" w:pos="851"/>
        </w:tabs>
        <w:ind w:left="284" w:hanging="7"/>
      </w:pPr>
      <w:r>
        <w:t>papaijas;</w:t>
      </w:r>
    </w:p>
    <w:p w14:paraId="03928651" w14:textId="77777777" w:rsidR="006E778E" w:rsidRPr="009D0D9B" w:rsidRDefault="006E778E" w:rsidP="00161C32">
      <w:pPr>
        <w:pStyle w:val="BodyText"/>
        <w:numPr>
          <w:ilvl w:val="6"/>
          <w:numId w:val="32"/>
        </w:numPr>
        <w:tabs>
          <w:tab w:val="left" w:pos="851"/>
        </w:tabs>
        <w:ind w:left="284" w:hanging="7"/>
      </w:pPr>
      <w:r>
        <w:t>ananāsi;</w:t>
      </w:r>
    </w:p>
    <w:p w14:paraId="27377325" w14:textId="77777777" w:rsidR="006E778E" w:rsidRPr="009D0D9B" w:rsidRDefault="006E778E" w:rsidP="00161C32">
      <w:pPr>
        <w:pStyle w:val="BodyText"/>
        <w:numPr>
          <w:ilvl w:val="6"/>
          <w:numId w:val="32"/>
        </w:numPr>
        <w:tabs>
          <w:tab w:val="left" w:pos="851"/>
        </w:tabs>
        <w:ind w:left="284" w:hanging="7"/>
      </w:pPr>
      <w:r>
        <w:t>kokosrieksti;</w:t>
      </w:r>
    </w:p>
    <w:p w14:paraId="1549223E" w14:textId="77777777" w:rsidR="006E778E" w:rsidRPr="009D0D9B" w:rsidRDefault="006E778E" w:rsidP="00161C32">
      <w:pPr>
        <w:pStyle w:val="BodyText"/>
        <w:numPr>
          <w:ilvl w:val="6"/>
          <w:numId w:val="32"/>
        </w:numPr>
        <w:tabs>
          <w:tab w:val="left" w:pos="851"/>
        </w:tabs>
        <w:ind w:left="284" w:hanging="7"/>
      </w:pPr>
      <w:r>
        <w:t>maizeskoka augļi;</w:t>
      </w:r>
    </w:p>
    <w:p w14:paraId="31B36929" w14:textId="77777777" w:rsidR="006E778E" w:rsidRPr="009D0D9B" w:rsidRDefault="006E778E" w:rsidP="00161C32">
      <w:pPr>
        <w:pStyle w:val="BodyText"/>
        <w:numPr>
          <w:ilvl w:val="6"/>
          <w:numId w:val="32"/>
        </w:numPr>
        <w:tabs>
          <w:tab w:val="left" w:pos="851"/>
        </w:tabs>
        <w:ind w:left="284" w:hanging="7"/>
      </w:pPr>
      <w:r>
        <w:t>citi tropu un subtropu augļi, svaigi.</w:t>
      </w:r>
    </w:p>
    <w:p w14:paraId="4AD60C0E" w14:textId="77777777" w:rsidR="006E778E" w:rsidRPr="009D0D9B" w:rsidRDefault="006E778E" w:rsidP="006E778E">
      <w:pPr>
        <w:jc w:val="both"/>
        <w:rPr>
          <w:rFonts w:ascii="Times New Roman" w:eastAsia="Calibri" w:hAnsi="Times New Roman" w:cs="Times New Roman"/>
          <w:noProof/>
          <w:sz w:val="24"/>
          <w:szCs w:val="24"/>
        </w:rPr>
      </w:pPr>
    </w:p>
    <w:p w14:paraId="10995DD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6B1B208" w14:textId="77777777" w:rsidR="006E778E" w:rsidRPr="009D0D9B" w:rsidRDefault="006E778E" w:rsidP="006E778E">
      <w:pPr>
        <w:jc w:val="both"/>
        <w:rPr>
          <w:rFonts w:ascii="Times New Roman" w:eastAsia="Calibri" w:hAnsi="Times New Roman" w:cs="Times New Roman"/>
          <w:i/>
          <w:noProof/>
          <w:sz w:val="24"/>
          <w:szCs w:val="24"/>
        </w:rPr>
      </w:pPr>
    </w:p>
    <w:p w14:paraId="4A07CE33" w14:textId="77777777" w:rsidR="006E778E" w:rsidRPr="002447F2" w:rsidRDefault="006E778E" w:rsidP="00161C32">
      <w:pPr>
        <w:pStyle w:val="BodyText"/>
        <w:numPr>
          <w:ilvl w:val="6"/>
          <w:numId w:val="32"/>
        </w:numPr>
        <w:tabs>
          <w:tab w:val="left" w:pos="851"/>
        </w:tabs>
        <w:ind w:left="284" w:hanging="7"/>
        <w:rPr>
          <w:i/>
          <w:iCs/>
        </w:rPr>
      </w:pPr>
      <w:r>
        <w:rPr>
          <w:i/>
        </w:rPr>
        <w:t>plantāni un cepamie banāni (01.1.7.5).</w:t>
      </w:r>
    </w:p>
    <w:p w14:paraId="287E4695" w14:textId="77777777" w:rsidR="006E778E" w:rsidRPr="009D0D9B" w:rsidRDefault="006E778E" w:rsidP="006E778E">
      <w:pPr>
        <w:jc w:val="both"/>
        <w:rPr>
          <w:rFonts w:ascii="Times New Roman" w:eastAsia="Calibri" w:hAnsi="Times New Roman" w:cs="Times New Roman"/>
          <w:i/>
          <w:noProof/>
          <w:sz w:val="24"/>
          <w:szCs w:val="24"/>
        </w:rPr>
      </w:pPr>
    </w:p>
    <w:p w14:paraId="0F66839F" w14:textId="77777777" w:rsidR="006E778E" w:rsidRPr="00BB4D3E" w:rsidRDefault="006E778E" w:rsidP="006E778E">
      <w:pPr>
        <w:pStyle w:val="BodyText"/>
        <w:rPr>
          <w:b/>
          <w:bCs/>
        </w:rPr>
      </w:pPr>
      <w:r>
        <w:rPr>
          <w:b/>
        </w:rPr>
        <w:t>01.1.6.1.1. Avokado, svaigi</w:t>
      </w:r>
    </w:p>
    <w:p w14:paraId="6AD414CB" w14:textId="77777777" w:rsidR="006E778E" w:rsidRPr="009D0D9B" w:rsidRDefault="006E778E" w:rsidP="006E778E">
      <w:pPr>
        <w:jc w:val="both"/>
        <w:rPr>
          <w:rFonts w:ascii="Times New Roman" w:eastAsia="Calibri" w:hAnsi="Times New Roman" w:cs="Times New Roman"/>
          <w:b/>
          <w:bCs/>
          <w:noProof/>
          <w:sz w:val="24"/>
          <w:szCs w:val="24"/>
        </w:rPr>
      </w:pPr>
    </w:p>
    <w:p w14:paraId="652EAC20" w14:textId="77777777" w:rsidR="006E778E" w:rsidRPr="00BB4D3E" w:rsidRDefault="006E778E" w:rsidP="006B4773">
      <w:pPr>
        <w:pStyle w:val="BodyText"/>
        <w:keepNext/>
        <w:keepLines/>
        <w:rPr>
          <w:b/>
          <w:bCs/>
        </w:rPr>
      </w:pPr>
      <w:r>
        <w:rPr>
          <w:b/>
        </w:rPr>
        <w:t>01.1.6.1.2. Banāni, svaigi</w:t>
      </w:r>
    </w:p>
    <w:p w14:paraId="4A8E358B" w14:textId="77777777" w:rsidR="006E778E" w:rsidRPr="009D0D9B" w:rsidRDefault="006E778E" w:rsidP="006B4773">
      <w:pPr>
        <w:keepNext/>
        <w:keepLines/>
        <w:jc w:val="both"/>
        <w:rPr>
          <w:rFonts w:ascii="Times New Roman" w:eastAsia="Calibri" w:hAnsi="Times New Roman" w:cs="Times New Roman"/>
          <w:b/>
          <w:bCs/>
          <w:noProof/>
          <w:sz w:val="24"/>
          <w:szCs w:val="24"/>
        </w:rPr>
      </w:pPr>
    </w:p>
    <w:p w14:paraId="4CA9013E" w14:textId="77777777" w:rsidR="006E778E" w:rsidRPr="009D0D9B" w:rsidRDefault="006E778E" w:rsidP="006B4773">
      <w:pPr>
        <w:keepNext/>
        <w:keepLines/>
        <w:jc w:val="both"/>
        <w:rPr>
          <w:rFonts w:ascii="Times New Roman" w:hAnsi="Times New Roman" w:cs="Times New Roman"/>
          <w:i/>
          <w:noProof/>
          <w:sz w:val="24"/>
          <w:szCs w:val="24"/>
        </w:rPr>
      </w:pPr>
      <w:r>
        <w:rPr>
          <w:rFonts w:ascii="Times New Roman" w:hAnsi="Times New Roman"/>
          <w:i/>
          <w:sz w:val="24"/>
        </w:rPr>
        <w:t>Neietilpst:</w:t>
      </w:r>
    </w:p>
    <w:p w14:paraId="0AA18902" w14:textId="77777777" w:rsidR="006E778E" w:rsidRPr="009D0D9B" w:rsidRDefault="006E778E" w:rsidP="006E778E">
      <w:pPr>
        <w:jc w:val="both"/>
        <w:rPr>
          <w:rFonts w:ascii="Times New Roman" w:eastAsia="Calibri" w:hAnsi="Times New Roman" w:cs="Times New Roman"/>
          <w:i/>
          <w:noProof/>
          <w:sz w:val="24"/>
          <w:szCs w:val="24"/>
        </w:rPr>
      </w:pPr>
    </w:p>
    <w:p w14:paraId="7211D143" w14:textId="77777777" w:rsidR="006E778E" w:rsidRPr="009D0D9B" w:rsidRDefault="006E778E" w:rsidP="006E778E">
      <w:pPr>
        <w:pStyle w:val="BodyText"/>
      </w:pPr>
      <w:r>
        <w:t>plantāni un cepamie banāni (01.1.7.5.7).</w:t>
      </w:r>
    </w:p>
    <w:p w14:paraId="3095F8BE" w14:textId="77777777" w:rsidR="006E778E" w:rsidRPr="009D0D9B" w:rsidRDefault="006E778E" w:rsidP="006E778E">
      <w:pPr>
        <w:jc w:val="both"/>
        <w:rPr>
          <w:rFonts w:ascii="Times New Roman" w:eastAsia="Calibri" w:hAnsi="Times New Roman" w:cs="Times New Roman"/>
          <w:noProof/>
          <w:sz w:val="24"/>
          <w:szCs w:val="24"/>
        </w:rPr>
      </w:pPr>
    </w:p>
    <w:p w14:paraId="04745F2D" w14:textId="77777777" w:rsidR="006E778E" w:rsidRPr="00BB4D3E" w:rsidRDefault="006E778E" w:rsidP="006E778E">
      <w:pPr>
        <w:pStyle w:val="BodyText"/>
        <w:rPr>
          <w:b/>
          <w:bCs/>
        </w:rPr>
      </w:pPr>
      <w:r>
        <w:rPr>
          <w:b/>
        </w:rPr>
        <w:t>01.1.6.1.3. Dateles, svaigas</w:t>
      </w:r>
    </w:p>
    <w:p w14:paraId="7F740621" w14:textId="77777777" w:rsidR="006E778E" w:rsidRPr="009D0D9B" w:rsidRDefault="006E778E" w:rsidP="006E778E">
      <w:pPr>
        <w:jc w:val="both"/>
        <w:rPr>
          <w:rFonts w:ascii="Times New Roman" w:eastAsia="Calibri" w:hAnsi="Times New Roman" w:cs="Times New Roman"/>
          <w:b/>
          <w:bCs/>
          <w:noProof/>
          <w:sz w:val="24"/>
          <w:szCs w:val="24"/>
        </w:rPr>
      </w:pPr>
    </w:p>
    <w:p w14:paraId="211C1674" w14:textId="77777777" w:rsidR="006E778E" w:rsidRPr="00BB4D3E" w:rsidRDefault="006E778E" w:rsidP="006E778E">
      <w:pPr>
        <w:pStyle w:val="BodyText"/>
        <w:rPr>
          <w:b/>
          <w:bCs/>
        </w:rPr>
      </w:pPr>
      <w:r>
        <w:rPr>
          <w:b/>
        </w:rPr>
        <w:t>01.1.6.1.4. Vīģes, svaigas</w:t>
      </w:r>
    </w:p>
    <w:p w14:paraId="4D961A5C" w14:textId="77777777" w:rsidR="006E778E" w:rsidRPr="009D0D9B" w:rsidRDefault="006E778E" w:rsidP="006E778E">
      <w:pPr>
        <w:jc w:val="both"/>
        <w:rPr>
          <w:rFonts w:ascii="Times New Roman" w:eastAsia="Calibri" w:hAnsi="Times New Roman" w:cs="Times New Roman"/>
          <w:b/>
          <w:bCs/>
          <w:noProof/>
          <w:sz w:val="24"/>
          <w:szCs w:val="24"/>
        </w:rPr>
      </w:pPr>
    </w:p>
    <w:p w14:paraId="127E1A6F" w14:textId="77777777" w:rsidR="006E778E" w:rsidRPr="00BB4D3E" w:rsidRDefault="006E778E" w:rsidP="006E778E">
      <w:pPr>
        <w:pStyle w:val="BodyText"/>
        <w:rPr>
          <w:b/>
          <w:bCs/>
        </w:rPr>
      </w:pPr>
      <w:r>
        <w:rPr>
          <w:b/>
        </w:rPr>
        <w:t>01.1.6.1.5. Mango, gvajaves un mangostāni, svaigi</w:t>
      </w:r>
    </w:p>
    <w:p w14:paraId="0AC8D417" w14:textId="77777777" w:rsidR="006E778E" w:rsidRPr="009D0D9B" w:rsidRDefault="006E778E" w:rsidP="006E778E">
      <w:pPr>
        <w:jc w:val="both"/>
        <w:rPr>
          <w:rFonts w:ascii="Times New Roman" w:eastAsia="Calibri" w:hAnsi="Times New Roman" w:cs="Times New Roman"/>
          <w:b/>
          <w:bCs/>
          <w:noProof/>
          <w:sz w:val="24"/>
          <w:szCs w:val="24"/>
        </w:rPr>
      </w:pPr>
    </w:p>
    <w:p w14:paraId="557D3FEF" w14:textId="77777777" w:rsidR="006E778E" w:rsidRPr="00BB4D3E" w:rsidRDefault="006E778E" w:rsidP="006E778E">
      <w:pPr>
        <w:pStyle w:val="BodyText"/>
        <w:rPr>
          <w:b/>
          <w:bCs/>
        </w:rPr>
      </w:pPr>
      <w:r>
        <w:rPr>
          <w:b/>
        </w:rPr>
        <w:t>01.1.6.1.6. Papaijas, svaigas</w:t>
      </w:r>
    </w:p>
    <w:p w14:paraId="410A9BE6" w14:textId="77777777" w:rsidR="006E778E" w:rsidRDefault="006E778E" w:rsidP="006E778E">
      <w:pPr>
        <w:jc w:val="both"/>
        <w:rPr>
          <w:rFonts w:ascii="Times New Roman" w:eastAsia="Calibri" w:hAnsi="Times New Roman" w:cs="Times New Roman"/>
          <w:noProof/>
          <w:sz w:val="24"/>
          <w:szCs w:val="24"/>
        </w:rPr>
      </w:pPr>
    </w:p>
    <w:p w14:paraId="4F0BABDB" w14:textId="77777777" w:rsidR="006E778E" w:rsidRPr="00BB4D3E" w:rsidRDefault="006E778E" w:rsidP="006E778E">
      <w:pPr>
        <w:pStyle w:val="BodyText"/>
        <w:rPr>
          <w:b/>
          <w:bCs/>
        </w:rPr>
      </w:pPr>
      <w:r>
        <w:rPr>
          <w:b/>
        </w:rPr>
        <w:t>01.1.6.1.7. Ananāsi, svaigi</w:t>
      </w:r>
    </w:p>
    <w:p w14:paraId="0DCCE094" w14:textId="77777777" w:rsidR="006E778E" w:rsidRPr="009D0D9B" w:rsidRDefault="006E778E" w:rsidP="006E778E">
      <w:pPr>
        <w:jc w:val="both"/>
        <w:rPr>
          <w:rFonts w:ascii="Times New Roman" w:eastAsia="Calibri" w:hAnsi="Times New Roman" w:cs="Times New Roman"/>
          <w:b/>
          <w:bCs/>
          <w:noProof/>
          <w:sz w:val="24"/>
          <w:szCs w:val="24"/>
        </w:rPr>
      </w:pPr>
    </w:p>
    <w:p w14:paraId="07D05673" w14:textId="77777777" w:rsidR="006E778E" w:rsidRPr="00BB4D3E" w:rsidRDefault="006E778E" w:rsidP="006E778E">
      <w:pPr>
        <w:pStyle w:val="BodyText"/>
        <w:rPr>
          <w:b/>
          <w:bCs/>
        </w:rPr>
      </w:pPr>
      <w:r>
        <w:rPr>
          <w:b/>
        </w:rPr>
        <w:t>01.1.6.1.8. Kokosrieksti, svaigi</w:t>
      </w:r>
    </w:p>
    <w:p w14:paraId="5E913498" w14:textId="77777777" w:rsidR="006E778E" w:rsidRPr="009D0D9B" w:rsidRDefault="006E778E" w:rsidP="006E778E">
      <w:pPr>
        <w:jc w:val="both"/>
        <w:rPr>
          <w:rFonts w:ascii="Times New Roman" w:eastAsia="Calibri" w:hAnsi="Times New Roman" w:cs="Times New Roman"/>
          <w:b/>
          <w:bCs/>
          <w:noProof/>
          <w:sz w:val="24"/>
          <w:szCs w:val="24"/>
        </w:rPr>
      </w:pPr>
    </w:p>
    <w:p w14:paraId="039B9B9D" w14:textId="77777777" w:rsidR="006E778E" w:rsidRPr="00BB4D3E" w:rsidRDefault="006E778E" w:rsidP="006E778E">
      <w:pPr>
        <w:pStyle w:val="BodyText"/>
        <w:rPr>
          <w:b/>
          <w:bCs/>
        </w:rPr>
      </w:pPr>
      <w:r>
        <w:rPr>
          <w:b/>
        </w:rPr>
        <w:t>01.1.6.1.9. Citi tropu augļi, svaigi</w:t>
      </w:r>
    </w:p>
    <w:p w14:paraId="03AD9B33" w14:textId="77777777" w:rsidR="006E778E" w:rsidRPr="009D0D9B" w:rsidRDefault="006E778E" w:rsidP="006E778E">
      <w:pPr>
        <w:jc w:val="both"/>
        <w:rPr>
          <w:rFonts w:ascii="Times New Roman" w:eastAsia="Calibri" w:hAnsi="Times New Roman" w:cs="Times New Roman"/>
          <w:b/>
          <w:bCs/>
          <w:noProof/>
          <w:sz w:val="24"/>
          <w:szCs w:val="24"/>
        </w:rPr>
      </w:pPr>
    </w:p>
    <w:p w14:paraId="362799BE" w14:textId="77777777" w:rsidR="006E778E" w:rsidRPr="00BB4D3E" w:rsidRDefault="006E778E" w:rsidP="005E25C4">
      <w:pPr>
        <w:pStyle w:val="BodyText"/>
        <w:keepNext/>
        <w:rPr>
          <w:b/>
          <w:bCs/>
        </w:rPr>
      </w:pPr>
      <w:r>
        <w:rPr>
          <w:b/>
        </w:rPr>
        <w:lastRenderedPageBreak/>
        <w:t>01.1.6.2. Citrusaugļi, svaigi (</w:t>
      </w:r>
      <w:r>
        <w:rPr>
          <w:b/>
          <w:i/>
          <w:iCs/>
        </w:rPr>
        <w:t>ND</w:t>
      </w:r>
      <w:r>
        <w:rPr>
          <w:b/>
        </w:rPr>
        <w:t>)</w:t>
      </w:r>
    </w:p>
    <w:p w14:paraId="2841D9ED" w14:textId="77777777" w:rsidR="006E778E" w:rsidRPr="009D0D9B" w:rsidRDefault="006E778E" w:rsidP="005E25C4">
      <w:pPr>
        <w:keepNext/>
        <w:jc w:val="both"/>
        <w:rPr>
          <w:rFonts w:ascii="Times New Roman" w:eastAsia="Calibri" w:hAnsi="Times New Roman" w:cs="Times New Roman"/>
          <w:b/>
          <w:bCs/>
          <w:noProof/>
          <w:sz w:val="24"/>
          <w:szCs w:val="24"/>
        </w:rPr>
      </w:pPr>
    </w:p>
    <w:p w14:paraId="01523304" w14:textId="77777777" w:rsidR="006E778E" w:rsidRPr="009D0D9B" w:rsidRDefault="006E778E" w:rsidP="005E25C4">
      <w:pPr>
        <w:pStyle w:val="BodyText"/>
        <w:keepNext/>
      </w:pPr>
      <w:r>
        <w:t>Ietilpst:</w:t>
      </w:r>
    </w:p>
    <w:p w14:paraId="497BD2BB" w14:textId="77777777" w:rsidR="006E778E" w:rsidRPr="009D0D9B" w:rsidRDefault="006E778E" w:rsidP="005E25C4">
      <w:pPr>
        <w:keepNext/>
        <w:jc w:val="both"/>
        <w:rPr>
          <w:rFonts w:ascii="Times New Roman" w:eastAsia="Calibri" w:hAnsi="Times New Roman" w:cs="Times New Roman"/>
          <w:noProof/>
          <w:sz w:val="24"/>
          <w:szCs w:val="24"/>
        </w:rPr>
      </w:pPr>
    </w:p>
    <w:p w14:paraId="2E502534" w14:textId="77777777" w:rsidR="006E778E" w:rsidRPr="009D0D9B" w:rsidRDefault="006E778E" w:rsidP="005E25C4">
      <w:pPr>
        <w:pStyle w:val="BodyText"/>
        <w:keepNext/>
        <w:numPr>
          <w:ilvl w:val="6"/>
          <w:numId w:val="32"/>
        </w:numPr>
        <w:tabs>
          <w:tab w:val="left" w:pos="851"/>
        </w:tabs>
        <w:ind w:left="284" w:hanging="7"/>
      </w:pPr>
      <w:r>
        <w:t>apelsīni;</w:t>
      </w:r>
    </w:p>
    <w:p w14:paraId="53B015F4" w14:textId="77777777" w:rsidR="006E778E" w:rsidRPr="009D0D9B" w:rsidRDefault="006E778E" w:rsidP="00161C32">
      <w:pPr>
        <w:pStyle w:val="BodyText"/>
        <w:numPr>
          <w:ilvl w:val="6"/>
          <w:numId w:val="32"/>
        </w:numPr>
        <w:tabs>
          <w:tab w:val="left" w:pos="851"/>
        </w:tabs>
        <w:ind w:left="284" w:hanging="7"/>
      </w:pPr>
      <w:r>
        <w:t>pomelo un greipfrūti;</w:t>
      </w:r>
    </w:p>
    <w:p w14:paraId="25471838" w14:textId="77777777" w:rsidR="006E778E" w:rsidRPr="009D0D9B" w:rsidRDefault="006E778E" w:rsidP="00161C32">
      <w:pPr>
        <w:pStyle w:val="BodyText"/>
        <w:numPr>
          <w:ilvl w:val="6"/>
          <w:numId w:val="32"/>
        </w:numPr>
        <w:tabs>
          <w:tab w:val="left" w:pos="851"/>
        </w:tabs>
        <w:ind w:left="284" w:hanging="7"/>
      </w:pPr>
      <w:r>
        <w:t>citroni un laimi;</w:t>
      </w:r>
    </w:p>
    <w:p w14:paraId="3378E95F" w14:textId="77777777" w:rsidR="006E778E" w:rsidRPr="009D0D9B" w:rsidRDefault="006E778E" w:rsidP="00161C32">
      <w:pPr>
        <w:pStyle w:val="BodyText"/>
        <w:numPr>
          <w:ilvl w:val="6"/>
          <w:numId w:val="32"/>
        </w:numPr>
        <w:tabs>
          <w:tab w:val="left" w:pos="851"/>
        </w:tabs>
        <w:ind w:left="284" w:hanging="7"/>
      </w:pPr>
      <w:r>
        <w:t>tanžerīni;</w:t>
      </w:r>
    </w:p>
    <w:p w14:paraId="409DB0DC" w14:textId="77777777" w:rsidR="006E778E" w:rsidRPr="009D0D9B" w:rsidRDefault="006E778E" w:rsidP="00161C32">
      <w:pPr>
        <w:pStyle w:val="BodyText"/>
        <w:numPr>
          <w:ilvl w:val="6"/>
          <w:numId w:val="32"/>
        </w:numPr>
        <w:tabs>
          <w:tab w:val="left" w:pos="851"/>
        </w:tabs>
        <w:ind w:left="284" w:hanging="7"/>
      </w:pPr>
      <w:r>
        <w:t>mandarīni un klementīni;</w:t>
      </w:r>
    </w:p>
    <w:p w14:paraId="7C96CF78" w14:textId="77777777" w:rsidR="006E778E" w:rsidRPr="009D0D9B" w:rsidRDefault="006E778E" w:rsidP="00161C32">
      <w:pPr>
        <w:pStyle w:val="BodyText"/>
        <w:numPr>
          <w:ilvl w:val="6"/>
          <w:numId w:val="32"/>
        </w:numPr>
        <w:tabs>
          <w:tab w:val="left" w:pos="851"/>
        </w:tabs>
        <w:ind w:left="284" w:hanging="7"/>
      </w:pPr>
      <w:r>
        <w:t>citi citrusaugļi, svaigi.</w:t>
      </w:r>
    </w:p>
    <w:p w14:paraId="40A22FD8" w14:textId="77777777" w:rsidR="006E778E" w:rsidRPr="009D0D9B" w:rsidRDefault="006E778E" w:rsidP="006E778E">
      <w:pPr>
        <w:jc w:val="both"/>
        <w:rPr>
          <w:rFonts w:ascii="Times New Roman" w:eastAsia="Calibri" w:hAnsi="Times New Roman" w:cs="Times New Roman"/>
          <w:noProof/>
          <w:sz w:val="24"/>
          <w:szCs w:val="24"/>
        </w:rPr>
      </w:pPr>
    </w:p>
    <w:p w14:paraId="2912580C" w14:textId="77777777" w:rsidR="006E778E" w:rsidRPr="00BB4D3E" w:rsidRDefault="006E778E" w:rsidP="006E778E">
      <w:pPr>
        <w:pStyle w:val="BodyText"/>
        <w:rPr>
          <w:b/>
          <w:bCs/>
        </w:rPr>
      </w:pPr>
      <w:r>
        <w:rPr>
          <w:b/>
        </w:rPr>
        <w:t>01.1.6.2.1. Pomelo un greipfrūti, svaigi</w:t>
      </w:r>
    </w:p>
    <w:p w14:paraId="3FC89163" w14:textId="77777777" w:rsidR="006E778E" w:rsidRPr="009D0D9B" w:rsidRDefault="006E778E" w:rsidP="006E778E">
      <w:pPr>
        <w:jc w:val="both"/>
        <w:rPr>
          <w:rFonts w:ascii="Times New Roman" w:eastAsia="Calibri" w:hAnsi="Times New Roman" w:cs="Times New Roman"/>
          <w:b/>
          <w:bCs/>
          <w:noProof/>
          <w:sz w:val="24"/>
          <w:szCs w:val="24"/>
        </w:rPr>
      </w:pPr>
    </w:p>
    <w:p w14:paraId="0C7E5251" w14:textId="77777777" w:rsidR="006E778E" w:rsidRPr="00BB4D3E" w:rsidRDefault="006E778E" w:rsidP="006E778E">
      <w:pPr>
        <w:pStyle w:val="BodyText"/>
        <w:rPr>
          <w:b/>
          <w:bCs/>
        </w:rPr>
      </w:pPr>
      <w:r>
        <w:rPr>
          <w:b/>
        </w:rPr>
        <w:t>01.1.6.2.2. Citroni un laimi, svaigi</w:t>
      </w:r>
    </w:p>
    <w:p w14:paraId="6528AE9D" w14:textId="77777777" w:rsidR="006E778E" w:rsidRPr="009D0D9B" w:rsidRDefault="006E778E" w:rsidP="006E778E">
      <w:pPr>
        <w:jc w:val="both"/>
        <w:rPr>
          <w:rFonts w:ascii="Times New Roman" w:eastAsia="Calibri" w:hAnsi="Times New Roman" w:cs="Times New Roman"/>
          <w:b/>
          <w:bCs/>
          <w:noProof/>
          <w:sz w:val="24"/>
          <w:szCs w:val="24"/>
        </w:rPr>
      </w:pPr>
    </w:p>
    <w:p w14:paraId="64BF97EC" w14:textId="77777777" w:rsidR="006E778E" w:rsidRPr="004D329A" w:rsidRDefault="006E778E" w:rsidP="006E778E">
      <w:pPr>
        <w:pStyle w:val="BodyText"/>
        <w:rPr>
          <w:b/>
          <w:bCs/>
        </w:rPr>
      </w:pPr>
      <w:r>
        <w:rPr>
          <w:b/>
        </w:rPr>
        <w:t>01.1.6.2.3. Apelsīni, svaigi</w:t>
      </w:r>
    </w:p>
    <w:p w14:paraId="25341F3D" w14:textId="77777777" w:rsidR="006E778E" w:rsidRPr="009D0D9B" w:rsidRDefault="006E778E" w:rsidP="006E778E">
      <w:pPr>
        <w:jc w:val="both"/>
        <w:rPr>
          <w:rFonts w:ascii="Times New Roman" w:eastAsia="Calibri" w:hAnsi="Times New Roman" w:cs="Times New Roman"/>
          <w:b/>
          <w:bCs/>
          <w:noProof/>
          <w:sz w:val="24"/>
          <w:szCs w:val="24"/>
        </w:rPr>
      </w:pPr>
    </w:p>
    <w:p w14:paraId="5B9F2D37" w14:textId="77777777" w:rsidR="006E778E" w:rsidRPr="00BB4D3E" w:rsidRDefault="006E778E" w:rsidP="006E778E">
      <w:pPr>
        <w:pStyle w:val="BodyText"/>
        <w:rPr>
          <w:b/>
          <w:bCs/>
        </w:rPr>
      </w:pPr>
      <w:r>
        <w:rPr>
          <w:b/>
        </w:rPr>
        <w:t>01.1.6.2.4. Tanžerīni, mandarīni un klementīni, svaigi</w:t>
      </w:r>
    </w:p>
    <w:p w14:paraId="049690D1" w14:textId="77777777" w:rsidR="006E778E" w:rsidRPr="009D0D9B" w:rsidRDefault="006E778E" w:rsidP="006E778E">
      <w:pPr>
        <w:jc w:val="both"/>
        <w:rPr>
          <w:rFonts w:ascii="Times New Roman" w:eastAsia="Calibri" w:hAnsi="Times New Roman" w:cs="Times New Roman"/>
          <w:b/>
          <w:bCs/>
          <w:noProof/>
          <w:sz w:val="24"/>
          <w:szCs w:val="24"/>
        </w:rPr>
      </w:pPr>
    </w:p>
    <w:p w14:paraId="1F3E62BE"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01.1.6.2.9. Citi citrusaugļi, svaigi</w:t>
      </w:r>
    </w:p>
    <w:p w14:paraId="375ECB12" w14:textId="77777777" w:rsidR="006E778E" w:rsidRPr="009D0D9B" w:rsidRDefault="006E778E" w:rsidP="006E778E">
      <w:pPr>
        <w:jc w:val="both"/>
        <w:rPr>
          <w:rFonts w:ascii="Times New Roman" w:eastAsia="Calibri" w:hAnsi="Times New Roman" w:cs="Times New Roman"/>
          <w:b/>
          <w:bCs/>
          <w:noProof/>
          <w:sz w:val="24"/>
          <w:szCs w:val="24"/>
        </w:rPr>
      </w:pPr>
    </w:p>
    <w:p w14:paraId="4AA14648" w14:textId="77777777" w:rsidR="006E778E" w:rsidRPr="00BB4D3E" w:rsidRDefault="006E778E" w:rsidP="006E778E">
      <w:pPr>
        <w:pStyle w:val="BodyText"/>
        <w:rPr>
          <w:b/>
          <w:bCs/>
        </w:rPr>
      </w:pPr>
      <w:r>
        <w:rPr>
          <w:b/>
        </w:rPr>
        <w:t>01.1.6.3. Kauleņi un sēkleņi, svaigi (</w:t>
      </w:r>
      <w:r>
        <w:rPr>
          <w:b/>
          <w:i/>
          <w:iCs/>
        </w:rPr>
        <w:t>ND</w:t>
      </w:r>
      <w:r>
        <w:rPr>
          <w:b/>
        </w:rPr>
        <w:t>)</w:t>
      </w:r>
    </w:p>
    <w:p w14:paraId="281222B5" w14:textId="77777777" w:rsidR="006E778E" w:rsidRPr="009D0D9B" w:rsidRDefault="006E778E" w:rsidP="006E778E">
      <w:pPr>
        <w:jc w:val="both"/>
        <w:rPr>
          <w:rFonts w:ascii="Times New Roman" w:eastAsia="Calibri" w:hAnsi="Times New Roman" w:cs="Times New Roman"/>
          <w:b/>
          <w:bCs/>
          <w:noProof/>
          <w:sz w:val="24"/>
          <w:szCs w:val="24"/>
        </w:rPr>
      </w:pPr>
    </w:p>
    <w:p w14:paraId="5ACA3878" w14:textId="77777777" w:rsidR="006E778E" w:rsidRPr="009D0D9B" w:rsidRDefault="006E778E" w:rsidP="006E778E">
      <w:pPr>
        <w:pStyle w:val="BodyText"/>
      </w:pPr>
      <w:r>
        <w:t>Ietilpst:</w:t>
      </w:r>
    </w:p>
    <w:p w14:paraId="1AE52EB6" w14:textId="77777777" w:rsidR="006E778E" w:rsidRPr="009D0D9B" w:rsidRDefault="006E778E" w:rsidP="006E778E">
      <w:pPr>
        <w:jc w:val="both"/>
        <w:rPr>
          <w:rFonts w:ascii="Times New Roman" w:eastAsia="Calibri" w:hAnsi="Times New Roman" w:cs="Times New Roman"/>
          <w:noProof/>
          <w:sz w:val="24"/>
          <w:szCs w:val="24"/>
        </w:rPr>
      </w:pPr>
    </w:p>
    <w:p w14:paraId="653DAACC" w14:textId="77777777" w:rsidR="006E778E" w:rsidRPr="009D0D9B" w:rsidRDefault="006E778E" w:rsidP="00161C32">
      <w:pPr>
        <w:pStyle w:val="BodyText"/>
        <w:numPr>
          <w:ilvl w:val="6"/>
          <w:numId w:val="32"/>
        </w:numPr>
        <w:tabs>
          <w:tab w:val="left" w:pos="851"/>
        </w:tabs>
        <w:ind w:left="284" w:hanging="7"/>
      </w:pPr>
      <w:r>
        <w:t>āboli;</w:t>
      </w:r>
    </w:p>
    <w:p w14:paraId="09CE342C" w14:textId="77777777" w:rsidR="006E778E" w:rsidRPr="009D0D9B" w:rsidRDefault="006E778E" w:rsidP="00161C32">
      <w:pPr>
        <w:pStyle w:val="BodyText"/>
        <w:numPr>
          <w:ilvl w:val="6"/>
          <w:numId w:val="32"/>
        </w:numPr>
        <w:tabs>
          <w:tab w:val="left" w:pos="851"/>
        </w:tabs>
        <w:ind w:left="284" w:hanging="7"/>
      </w:pPr>
      <w:r>
        <w:t>bumbieri un cidonijas;</w:t>
      </w:r>
    </w:p>
    <w:p w14:paraId="46B42A37" w14:textId="77777777" w:rsidR="006E778E" w:rsidRPr="009D0D9B" w:rsidRDefault="006E778E" w:rsidP="00161C32">
      <w:pPr>
        <w:pStyle w:val="BodyText"/>
        <w:numPr>
          <w:ilvl w:val="6"/>
          <w:numId w:val="32"/>
        </w:numPr>
        <w:tabs>
          <w:tab w:val="left" w:pos="851"/>
        </w:tabs>
        <w:ind w:left="284" w:hanging="7"/>
      </w:pPr>
      <w:r>
        <w:t>aprikozes;</w:t>
      </w:r>
    </w:p>
    <w:p w14:paraId="08C45C98" w14:textId="77777777" w:rsidR="006E778E" w:rsidRPr="009D0D9B" w:rsidRDefault="006E778E" w:rsidP="00161C32">
      <w:pPr>
        <w:pStyle w:val="BodyText"/>
        <w:numPr>
          <w:ilvl w:val="6"/>
          <w:numId w:val="32"/>
        </w:numPr>
        <w:tabs>
          <w:tab w:val="left" w:pos="851"/>
        </w:tabs>
        <w:ind w:left="284" w:hanging="7"/>
      </w:pPr>
      <w:r>
        <w:t>ķirši un skābie ķirši;</w:t>
      </w:r>
    </w:p>
    <w:p w14:paraId="7020FA2C" w14:textId="77777777" w:rsidR="006E778E" w:rsidRPr="009D0D9B" w:rsidRDefault="006E778E" w:rsidP="00161C32">
      <w:pPr>
        <w:pStyle w:val="BodyText"/>
        <w:numPr>
          <w:ilvl w:val="6"/>
          <w:numId w:val="32"/>
        </w:numPr>
        <w:tabs>
          <w:tab w:val="left" w:pos="851"/>
        </w:tabs>
        <w:ind w:left="284" w:hanging="7"/>
      </w:pPr>
      <w:r>
        <w:t>persiki un nektarīni;</w:t>
      </w:r>
    </w:p>
    <w:p w14:paraId="3C2A6AB6" w14:textId="77777777" w:rsidR="006E778E" w:rsidRPr="009D0D9B" w:rsidRDefault="006E778E" w:rsidP="00161C32">
      <w:pPr>
        <w:pStyle w:val="BodyText"/>
        <w:numPr>
          <w:ilvl w:val="6"/>
          <w:numId w:val="32"/>
        </w:numPr>
        <w:tabs>
          <w:tab w:val="left" w:pos="851"/>
        </w:tabs>
        <w:ind w:left="284" w:hanging="7"/>
      </w:pPr>
      <w:r>
        <w:t>mājas plūmes un ērkšķu plūmes;</w:t>
      </w:r>
    </w:p>
    <w:p w14:paraId="424CA45B" w14:textId="77777777" w:rsidR="006E778E" w:rsidRPr="009D0D9B" w:rsidRDefault="006E778E" w:rsidP="00161C32">
      <w:pPr>
        <w:pStyle w:val="BodyText"/>
        <w:numPr>
          <w:ilvl w:val="6"/>
          <w:numId w:val="32"/>
        </w:numPr>
        <w:tabs>
          <w:tab w:val="left" w:pos="851"/>
        </w:tabs>
        <w:ind w:left="284" w:hanging="7"/>
      </w:pPr>
      <w:r>
        <w:t>citi sēkleņi un kauleņi, svaigi.</w:t>
      </w:r>
    </w:p>
    <w:p w14:paraId="114A018A" w14:textId="77777777" w:rsidR="006E778E" w:rsidRPr="009D0D9B" w:rsidRDefault="006E778E" w:rsidP="006E778E">
      <w:pPr>
        <w:jc w:val="both"/>
        <w:rPr>
          <w:rFonts w:ascii="Times New Roman" w:eastAsia="Calibri" w:hAnsi="Times New Roman" w:cs="Times New Roman"/>
          <w:noProof/>
          <w:sz w:val="24"/>
          <w:szCs w:val="24"/>
        </w:rPr>
      </w:pPr>
    </w:p>
    <w:p w14:paraId="5F29D3BD" w14:textId="77777777" w:rsidR="006E778E" w:rsidRPr="00BB4D3E" w:rsidRDefault="006E778E" w:rsidP="006E778E">
      <w:pPr>
        <w:pStyle w:val="BodyText"/>
        <w:rPr>
          <w:b/>
          <w:bCs/>
        </w:rPr>
      </w:pPr>
      <w:r>
        <w:rPr>
          <w:b/>
        </w:rPr>
        <w:t>01.1.6.3.1. Āboli, svaigi</w:t>
      </w:r>
    </w:p>
    <w:p w14:paraId="62ACD3DF" w14:textId="77777777" w:rsidR="006E778E" w:rsidRPr="009D0D9B" w:rsidRDefault="006E778E" w:rsidP="006E778E">
      <w:pPr>
        <w:jc w:val="both"/>
        <w:rPr>
          <w:rFonts w:ascii="Times New Roman" w:eastAsia="Calibri" w:hAnsi="Times New Roman" w:cs="Times New Roman"/>
          <w:b/>
          <w:bCs/>
          <w:noProof/>
          <w:sz w:val="24"/>
          <w:szCs w:val="24"/>
        </w:rPr>
      </w:pPr>
    </w:p>
    <w:p w14:paraId="1B490687" w14:textId="77777777" w:rsidR="006E778E" w:rsidRPr="00BB4D3E" w:rsidRDefault="006E778E" w:rsidP="006E778E">
      <w:pPr>
        <w:pStyle w:val="BodyText"/>
        <w:rPr>
          <w:b/>
          <w:bCs/>
        </w:rPr>
      </w:pPr>
      <w:r>
        <w:rPr>
          <w:b/>
        </w:rPr>
        <w:t>01.1.6.3.2. Bumbieri un cidonijas, svaigas</w:t>
      </w:r>
    </w:p>
    <w:p w14:paraId="5B8C2DD3" w14:textId="77777777" w:rsidR="006E778E" w:rsidRDefault="006E778E" w:rsidP="006E778E">
      <w:pPr>
        <w:jc w:val="both"/>
        <w:rPr>
          <w:rFonts w:ascii="Times New Roman" w:eastAsia="Calibri" w:hAnsi="Times New Roman" w:cs="Times New Roman"/>
          <w:noProof/>
          <w:sz w:val="24"/>
          <w:szCs w:val="24"/>
        </w:rPr>
      </w:pPr>
    </w:p>
    <w:p w14:paraId="2BC6EE1E" w14:textId="77777777" w:rsidR="006E778E" w:rsidRPr="00BB4D3E" w:rsidRDefault="006E778E" w:rsidP="006E778E">
      <w:pPr>
        <w:pStyle w:val="BodyText"/>
        <w:rPr>
          <w:b/>
          <w:bCs/>
        </w:rPr>
      </w:pPr>
      <w:r>
        <w:rPr>
          <w:b/>
        </w:rPr>
        <w:t>01.1.6.3.3. Aprikozes, svaigas</w:t>
      </w:r>
    </w:p>
    <w:p w14:paraId="09A9AF0C" w14:textId="77777777" w:rsidR="006E778E" w:rsidRPr="009D0D9B" w:rsidRDefault="006E778E" w:rsidP="006E778E">
      <w:pPr>
        <w:jc w:val="both"/>
        <w:rPr>
          <w:rFonts w:ascii="Times New Roman" w:eastAsia="Calibri" w:hAnsi="Times New Roman" w:cs="Times New Roman"/>
          <w:b/>
          <w:bCs/>
          <w:noProof/>
          <w:sz w:val="24"/>
          <w:szCs w:val="24"/>
        </w:rPr>
      </w:pPr>
    </w:p>
    <w:p w14:paraId="4DAD1109" w14:textId="77777777" w:rsidR="006E778E" w:rsidRPr="00BB4D3E" w:rsidRDefault="006E778E" w:rsidP="006E778E">
      <w:pPr>
        <w:pStyle w:val="BodyText"/>
        <w:rPr>
          <w:b/>
          <w:bCs/>
        </w:rPr>
      </w:pPr>
      <w:r>
        <w:rPr>
          <w:b/>
        </w:rPr>
        <w:t>01.1.6.3.4. Ķirši, svaigi</w:t>
      </w:r>
    </w:p>
    <w:p w14:paraId="03737086" w14:textId="77777777" w:rsidR="006E778E" w:rsidRPr="009D0D9B" w:rsidRDefault="006E778E" w:rsidP="006E778E">
      <w:pPr>
        <w:jc w:val="both"/>
        <w:rPr>
          <w:rFonts w:ascii="Times New Roman" w:eastAsia="Calibri" w:hAnsi="Times New Roman" w:cs="Times New Roman"/>
          <w:b/>
          <w:bCs/>
          <w:noProof/>
          <w:sz w:val="24"/>
          <w:szCs w:val="24"/>
        </w:rPr>
      </w:pPr>
    </w:p>
    <w:p w14:paraId="7EB06785" w14:textId="77777777" w:rsidR="006E778E" w:rsidRPr="00BB4D3E" w:rsidRDefault="006E778E" w:rsidP="006E778E">
      <w:pPr>
        <w:pStyle w:val="BodyText"/>
        <w:rPr>
          <w:b/>
          <w:bCs/>
        </w:rPr>
      </w:pPr>
      <w:r>
        <w:rPr>
          <w:b/>
        </w:rPr>
        <w:t>01.1.6.3.5. Persiki un nektarīni, svaigi</w:t>
      </w:r>
    </w:p>
    <w:p w14:paraId="508044EA" w14:textId="77777777" w:rsidR="006E778E" w:rsidRPr="009D0D9B" w:rsidRDefault="006E778E" w:rsidP="006E778E">
      <w:pPr>
        <w:jc w:val="both"/>
        <w:rPr>
          <w:rFonts w:ascii="Times New Roman" w:eastAsia="Calibri" w:hAnsi="Times New Roman" w:cs="Times New Roman"/>
          <w:b/>
          <w:bCs/>
          <w:noProof/>
          <w:sz w:val="24"/>
          <w:szCs w:val="24"/>
        </w:rPr>
      </w:pPr>
    </w:p>
    <w:p w14:paraId="63E0988D" w14:textId="77777777" w:rsidR="006E778E" w:rsidRPr="00BB4D3E" w:rsidRDefault="006E778E" w:rsidP="006E778E">
      <w:pPr>
        <w:pStyle w:val="BodyText"/>
        <w:rPr>
          <w:b/>
          <w:bCs/>
        </w:rPr>
      </w:pPr>
      <w:r>
        <w:rPr>
          <w:b/>
        </w:rPr>
        <w:t>01.1.6.3.6. Mājas plūmes un ērkšķu plūmes, svaigas</w:t>
      </w:r>
    </w:p>
    <w:p w14:paraId="3A49475E" w14:textId="77777777" w:rsidR="006E778E" w:rsidRPr="009D0D9B" w:rsidRDefault="006E778E" w:rsidP="006E778E">
      <w:pPr>
        <w:jc w:val="both"/>
        <w:rPr>
          <w:rFonts w:ascii="Times New Roman" w:eastAsia="Calibri" w:hAnsi="Times New Roman" w:cs="Times New Roman"/>
          <w:b/>
          <w:bCs/>
          <w:noProof/>
          <w:sz w:val="24"/>
          <w:szCs w:val="24"/>
        </w:rPr>
      </w:pPr>
    </w:p>
    <w:p w14:paraId="2843BB70" w14:textId="77777777" w:rsidR="006E778E" w:rsidRPr="00BB4D3E" w:rsidRDefault="006E778E" w:rsidP="006E778E">
      <w:pPr>
        <w:pStyle w:val="BodyText"/>
        <w:rPr>
          <w:b/>
          <w:bCs/>
        </w:rPr>
      </w:pPr>
      <w:r>
        <w:rPr>
          <w:b/>
        </w:rPr>
        <w:t>01.1.6.3.9. Citi kauleņi un sēkleņi, svaigi</w:t>
      </w:r>
    </w:p>
    <w:p w14:paraId="497A8CCE" w14:textId="77777777" w:rsidR="006E778E" w:rsidRPr="009D0D9B" w:rsidRDefault="006E778E" w:rsidP="006E778E">
      <w:pPr>
        <w:jc w:val="both"/>
        <w:rPr>
          <w:rFonts w:ascii="Times New Roman" w:eastAsia="Calibri" w:hAnsi="Times New Roman" w:cs="Times New Roman"/>
          <w:b/>
          <w:bCs/>
          <w:noProof/>
          <w:sz w:val="24"/>
          <w:szCs w:val="24"/>
        </w:rPr>
      </w:pPr>
    </w:p>
    <w:p w14:paraId="7D78A1DC" w14:textId="77777777" w:rsidR="006E778E" w:rsidRPr="00BB4D3E" w:rsidRDefault="006E778E" w:rsidP="005E25C4">
      <w:pPr>
        <w:pStyle w:val="BodyText"/>
        <w:keepNext/>
        <w:rPr>
          <w:b/>
          <w:bCs/>
        </w:rPr>
      </w:pPr>
      <w:r>
        <w:rPr>
          <w:b/>
        </w:rPr>
        <w:lastRenderedPageBreak/>
        <w:t>01.1.6.4. Ogas, svaigas (</w:t>
      </w:r>
      <w:r>
        <w:rPr>
          <w:b/>
          <w:i/>
          <w:iCs/>
        </w:rPr>
        <w:t>ND</w:t>
      </w:r>
      <w:r>
        <w:rPr>
          <w:b/>
        </w:rPr>
        <w:t>)</w:t>
      </w:r>
    </w:p>
    <w:p w14:paraId="17E66BC3" w14:textId="77777777" w:rsidR="006E778E" w:rsidRPr="009D0D9B" w:rsidRDefault="006E778E" w:rsidP="005E25C4">
      <w:pPr>
        <w:keepNext/>
        <w:jc w:val="both"/>
        <w:rPr>
          <w:rFonts w:ascii="Times New Roman" w:eastAsia="Calibri" w:hAnsi="Times New Roman" w:cs="Times New Roman"/>
          <w:b/>
          <w:bCs/>
          <w:noProof/>
          <w:sz w:val="24"/>
          <w:szCs w:val="24"/>
        </w:rPr>
      </w:pPr>
    </w:p>
    <w:p w14:paraId="7DC0CE9C" w14:textId="77777777" w:rsidR="006E778E" w:rsidRPr="009D0D9B" w:rsidRDefault="006E778E" w:rsidP="005E25C4">
      <w:pPr>
        <w:pStyle w:val="BodyText"/>
        <w:keepNext/>
      </w:pPr>
      <w:r>
        <w:t>Ietilpst:</w:t>
      </w:r>
    </w:p>
    <w:p w14:paraId="68C32E68" w14:textId="77777777" w:rsidR="006E778E" w:rsidRPr="009D0D9B" w:rsidRDefault="006E778E" w:rsidP="005E25C4">
      <w:pPr>
        <w:keepNext/>
        <w:jc w:val="both"/>
        <w:rPr>
          <w:rFonts w:ascii="Times New Roman" w:eastAsia="Calibri" w:hAnsi="Times New Roman" w:cs="Times New Roman"/>
          <w:noProof/>
          <w:sz w:val="24"/>
          <w:szCs w:val="24"/>
        </w:rPr>
      </w:pPr>
    </w:p>
    <w:p w14:paraId="22D82FD0" w14:textId="77777777" w:rsidR="006E778E" w:rsidRPr="009D0D9B" w:rsidRDefault="006E778E" w:rsidP="005E25C4">
      <w:pPr>
        <w:pStyle w:val="BodyText"/>
        <w:keepNext/>
        <w:numPr>
          <w:ilvl w:val="6"/>
          <w:numId w:val="32"/>
        </w:numPr>
        <w:tabs>
          <w:tab w:val="left" w:pos="851"/>
        </w:tabs>
        <w:ind w:left="284" w:hanging="7"/>
      </w:pPr>
      <w:r>
        <w:t>jāņogas un ērkšķogas;</w:t>
      </w:r>
    </w:p>
    <w:p w14:paraId="5AAF04D8" w14:textId="77777777" w:rsidR="006E778E" w:rsidRPr="009D0D9B" w:rsidRDefault="006E778E" w:rsidP="00161C32">
      <w:pPr>
        <w:pStyle w:val="BodyText"/>
        <w:numPr>
          <w:ilvl w:val="6"/>
          <w:numId w:val="32"/>
        </w:numPr>
        <w:tabs>
          <w:tab w:val="left" w:pos="851"/>
        </w:tabs>
        <w:ind w:left="284" w:hanging="7"/>
      </w:pPr>
      <w:r>
        <w:t>avenes;</w:t>
      </w:r>
    </w:p>
    <w:p w14:paraId="0759BAD9" w14:textId="77777777" w:rsidR="006E778E" w:rsidRPr="009D0D9B" w:rsidRDefault="006E778E" w:rsidP="00161C32">
      <w:pPr>
        <w:pStyle w:val="BodyText"/>
        <w:numPr>
          <w:ilvl w:val="6"/>
          <w:numId w:val="32"/>
        </w:numPr>
        <w:tabs>
          <w:tab w:val="left" w:pos="851"/>
        </w:tabs>
        <w:ind w:left="284" w:hanging="7"/>
      </w:pPr>
      <w:r>
        <w:t>kazenes;</w:t>
      </w:r>
    </w:p>
    <w:p w14:paraId="1861CB49" w14:textId="77777777" w:rsidR="006E778E" w:rsidRPr="009D0D9B" w:rsidRDefault="006E778E" w:rsidP="00161C32">
      <w:pPr>
        <w:pStyle w:val="BodyText"/>
        <w:numPr>
          <w:ilvl w:val="6"/>
          <w:numId w:val="32"/>
        </w:numPr>
        <w:tabs>
          <w:tab w:val="left" w:pos="851"/>
        </w:tabs>
        <w:ind w:left="284" w:hanging="7"/>
      </w:pPr>
      <w:r>
        <w:t>zīdkoka ogas un kazeņavenes;</w:t>
      </w:r>
    </w:p>
    <w:p w14:paraId="7AC068B0" w14:textId="77777777" w:rsidR="006E778E" w:rsidRPr="009D0D9B" w:rsidRDefault="006E778E" w:rsidP="00161C32">
      <w:pPr>
        <w:pStyle w:val="BodyText"/>
        <w:numPr>
          <w:ilvl w:val="6"/>
          <w:numId w:val="32"/>
        </w:numPr>
        <w:tabs>
          <w:tab w:val="left" w:pos="851"/>
        </w:tabs>
        <w:ind w:left="284" w:hanging="7"/>
      </w:pPr>
      <w:r>
        <w:t>zemenes;</w:t>
      </w:r>
    </w:p>
    <w:p w14:paraId="427D187B" w14:textId="77777777" w:rsidR="006E778E" w:rsidRPr="009D0D9B" w:rsidRDefault="006E778E" w:rsidP="00161C32">
      <w:pPr>
        <w:pStyle w:val="BodyText"/>
        <w:numPr>
          <w:ilvl w:val="6"/>
          <w:numId w:val="32"/>
        </w:numPr>
        <w:tabs>
          <w:tab w:val="left" w:pos="851"/>
        </w:tabs>
        <w:ind w:left="284" w:hanging="7"/>
      </w:pPr>
      <w:r>
        <w:t>citas ogas, svaigas.</w:t>
      </w:r>
    </w:p>
    <w:p w14:paraId="5420F9EE" w14:textId="77777777" w:rsidR="006E778E" w:rsidRPr="009D0D9B" w:rsidRDefault="006E778E" w:rsidP="006E778E">
      <w:pPr>
        <w:jc w:val="both"/>
        <w:rPr>
          <w:rFonts w:ascii="Times New Roman" w:eastAsia="Calibri" w:hAnsi="Times New Roman" w:cs="Times New Roman"/>
          <w:noProof/>
          <w:sz w:val="24"/>
          <w:szCs w:val="24"/>
        </w:rPr>
      </w:pPr>
    </w:p>
    <w:p w14:paraId="1020F1BC" w14:textId="77777777" w:rsidR="006E778E" w:rsidRPr="00BB4D3E" w:rsidRDefault="006E778E" w:rsidP="006E778E">
      <w:pPr>
        <w:pStyle w:val="BodyText"/>
        <w:rPr>
          <w:b/>
          <w:bCs/>
        </w:rPr>
      </w:pPr>
      <w:r>
        <w:rPr>
          <w:b/>
        </w:rPr>
        <w:t>01.1.6.4.1. Jāņogas, svaigas</w:t>
      </w:r>
    </w:p>
    <w:p w14:paraId="5AE67DB5" w14:textId="77777777" w:rsidR="006E778E" w:rsidRPr="009D0D9B" w:rsidRDefault="006E778E" w:rsidP="006E778E">
      <w:pPr>
        <w:jc w:val="both"/>
        <w:rPr>
          <w:rFonts w:ascii="Times New Roman" w:eastAsia="Calibri" w:hAnsi="Times New Roman" w:cs="Times New Roman"/>
          <w:b/>
          <w:bCs/>
          <w:noProof/>
          <w:sz w:val="24"/>
          <w:szCs w:val="24"/>
        </w:rPr>
      </w:pPr>
    </w:p>
    <w:p w14:paraId="57715C5F" w14:textId="77777777" w:rsidR="006E778E" w:rsidRPr="00BB4D3E" w:rsidRDefault="006E778E" w:rsidP="006E778E">
      <w:pPr>
        <w:pStyle w:val="BodyText"/>
        <w:rPr>
          <w:b/>
          <w:bCs/>
        </w:rPr>
      </w:pPr>
      <w:r>
        <w:rPr>
          <w:b/>
        </w:rPr>
        <w:t>01.1.6.4.2. Ērkšķogas, svaigas</w:t>
      </w:r>
    </w:p>
    <w:p w14:paraId="32F19DA0" w14:textId="77777777" w:rsidR="006E778E" w:rsidRPr="009D0D9B" w:rsidRDefault="006E778E" w:rsidP="006E778E">
      <w:pPr>
        <w:jc w:val="both"/>
        <w:rPr>
          <w:rFonts w:ascii="Times New Roman" w:eastAsia="Calibri" w:hAnsi="Times New Roman" w:cs="Times New Roman"/>
          <w:b/>
          <w:bCs/>
          <w:noProof/>
          <w:sz w:val="24"/>
          <w:szCs w:val="24"/>
        </w:rPr>
      </w:pPr>
    </w:p>
    <w:p w14:paraId="7A38D94A" w14:textId="77777777" w:rsidR="006E778E" w:rsidRPr="00BB4D3E" w:rsidRDefault="006E778E" w:rsidP="006E778E">
      <w:pPr>
        <w:pStyle w:val="BodyText"/>
        <w:rPr>
          <w:b/>
          <w:bCs/>
        </w:rPr>
      </w:pPr>
      <w:r>
        <w:rPr>
          <w:b/>
        </w:rPr>
        <w:t>01.1.6.4.3. Avenes, svaigas</w:t>
      </w:r>
    </w:p>
    <w:p w14:paraId="71F4E7BD" w14:textId="77777777" w:rsidR="006E778E" w:rsidRPr="009D0D9B" w:rsidRDefault="006E778E" w:rsidP="006E778E">
      <w:pPr>
        <w:jc w:val="both"/>
        <w:rPr>
          <w:rFonts w:ascii="Times New Roman" w:eastAsia="Calibri" w:hAnsi="Times New Roman" w:cs="Times New Roman"/>
          <w:b/>
          <w:bCs/>
          <w:noProof/>
          <w:sz w:val="24"/>
          <w:szCs w:val="24"/>
        </w:rPr>
      </w:pPr>
    </w:p>
    <w:p w14:paraId="5B6B213D" w14:textId="77777777" w:rsidR="006E778E" w:rsidRPr="00BB4D3E" w:rsidRDefault="006E778E" w:rsidP="006E778E">
      <w:pPr>
        <w:pStyle w:val="BodyText"/>
        <w:rPr>
          <w:b/>
          <w:bCs/>
        </w:rPr>
      </w:pPr>
      <w:r>
        <w:rPr>
          <w:b/>
        </w:rPr>
        <w:t>01.1.6.4.4. Kazenes, zīdkoka ogas un kazeņavenes, svaigas</w:t>
      </w:r>
    </w:p>
    <w:p w14:paraId="37E70A6F" w14:textId="77777777" w:rsidR="006E778E" w:rsidRPr="009D0D9B" w:rsidRDefault="006E778E" w:rsidP="006E778E">
      <w:pPr>
        <w:jc w:val="both"/>
        <w:rPr>
          <w:rFonts w:ascii="Times New Roman" w:eastAsia="Calibri" w:hAnsi="Times New Roman" w:cs="Times New Roman"/>
          <w:b/>
          <w:bCs/>
          <w:noProof/>
          <w:sz w:val="24"/>
          <w:szCs w:val="24"/>
        </w:rPr>
      </w:pPr>
    </w:p>
    <w:p w14:paraId="35882608" w14:textId="77777777" w:rsidR="006E778E" w:rsidRPr="00BB4D3E" w:rsidRDefault="006E778E" w:rsidP="006E778E">
      <w:pPr>
        <w:pStyle w:val="BodyText"/>
        <w:rPr>
          <w:b/>
          <w:bCs/>
        </w:rPr>
      </w:pPr>
      <w:r>
        <w:rPr>
          <w:b/>
        </w:rPr>
        <w:t>01.1.6.4.5. Zemenes, svaigas</w:t>
      </w:r>
    </w:p>
    <w:p w14:paraId="4327D55A" w14:textId="77777777" w:rsidR="006E778E" w:rsidRPr="009D0D9B" w:rsidRDefault="006E778E" w:rsidP="006E778E">
      <w:pPr>
        <w:jc w:val="both"/>
        <w:rPr>
          <w:rFonts w:ascii="Times New Roman" w:eastAsia="Calibri" w:hAnsi="Times New Roman" w:cs="Times New Roman"/>
          <w:b/>
          <w:bCs/>
          <w:noProof/>
          <w:sz w:val="24"/>
          <w:szCs w:val="24"/>
        </w:rPr>
      </w:pPr>
    </w:p>
    <w:p w14:paraId="6A30AC5E" w14:textId="77777777" w:rsidR="006E778E" w:rsidRPr="00BB4D3E" w:rsidRDefault="006E778E" w:rsidP="006E778E">
      <w:pPr>
        <w:pStyle w:val="BodyText"/>
        <w:rPr>
          <w:b/>
          <w:bCs/>
        </w:rPr>
      </w:pPr>
      <w:r>
        <w:rPr>
          <w:b/>
        </w:rPr>
        <w:t>01.1.6.4.6. Mellenes, svaigas</w:t>
      </w:r>
    </w:p>
    <w:p w14:paraId="685187B5" w14:textId="77777777" w:rsidR="006E778E" w:rsidRPr="009D0D9B" w:rsidRDefault="006E778E" w:rsidP="006E778E">
      <w:pPr>
        <w:jc w:val="both"/>
        <w:rPr>
          <w:rFonts w:ascii="Times New Roman" w:eastAsia="Calibri" w:hAnsi="Times New Roman" w:cs="Times New Roman"/>
          <w:b/>
          <w:bCs/>
          <w:noProof/>
          <w:sz w:val="24"/>
          <w:szCs w:val="24"/>
        </w:rPr>
      </w:pPr>
    </w:p>
    <w:p w14:paraId="1AD02ABC" w14:textId="77777777" w:rsidR="006E778E" w:rsidRPr="00BB4D3E" w:rsidRDefault="006E778E" w:rsidP="006E778E">
      <w:pPr>
        <w:pStyle w:val="BodyText"/>
        <w:rPr>
          <w:b/>
          <w:bCs/>
        </w:rPr>
      </w:pPr>
      <w:r>
        <w:rPr>
          <w:b/>
        </w:rPr>
        <w:t>01.1.6.4.7. Dzērvenes, svaigas</w:t>
      </w:r>
    </w:p>
    <w:p w14:paraId="3F042B10" w14:textId="77777777" w:rsidR="006E778E" w:rsidRPr="009D0D9B" w:rsidRDefault="006E778E" w:rsidP="006E778E">
      <w:pPr>
        <w:jc w:val="both"/>
        <w:rPr>
          <w:rFonts w:ascii="Times New Roman" w:eastAsia="Calibri" w:hAnsi="Times New Roman" w:cs="Times New Roman"/>
          <w:b/>
          <w:bCs/>
          <w:noProof/>
          <w:sz w:val="24"/>
          <w:szCs w:val="24"/>
        </w:rPr>
      </w:pPr>
    </w:p>
    <w:p w14:paraId="1DF4EA91" w14:textId="77777777" w:rsidR="006E778E" w:rsidRPr="00BB4D3E" w:rsidRDefault="006E778E" w:rsidP="006E778E">
      <w:pPr>
        <w:pStyle w:val="BodyText"/>
        <w:rPr>
          <w:b/>
          <w:bCs/>
        </w:rPr>
      </w:pPr>
      <w:r>
        <w:rPr>
          <w:b/>
        </w:rPr>
        <w:t>01.1.6.4.9. Citas ogas, svaigas</w:t>
      </w:r>
    </w:p>
    <w:p w14:paraId="57D789C7" w14:textId="77777777" w:rsidR="006E778E" w:rsidRDefault="006E778E" w:rsidP="006E778E">
      <w:pPr>
        <w:jc w:val="both"/>
        <w:rPr>
          <w:rFonts w:ascii="Times New Roman" w:eastAsia="Calibri" w:hAnsi="Times New Roman" w:cs="Times New Roman"/>
          <w:noProof/>
          <w:sz w:val="24"/>
          <w:szCs w:val="24"/>
        </w:rPr>
      </w:pPr>
    </w:p>
    <w:p w14:paraId="02CD6D9D" w14:textId="77777777" w:rsidR="006E778E" w:rsidRPr="00BB4D3E" w:rsidRDefault="006E778E" w:rsidP="006E778E">
      <w:pPr>
        <w:pStyle w:val="BodyText"/>
        <w:rPr>
          <w:b/>
          <w:bCs/>
        </w:rPr>
      </w:pPr>
      <w:r>
        <w:rPr>
          <w:b/>
        </w:rPr>
        <w:t>01.1.6.5. Citi augļi, svaigi (</w:t>
      </w:r>
      <w:r>
        <w:rPr>
          <w:b/>
          <w:i/>
          <w:iCs/>
        </w:rPr>
        <w:t>ND</w:t>
      </w:r>
      <w:r>
        <w:rPr>
          <w:b/>
        </w:rPr>
        <w:t>)</w:t>
      </w:r>
    </w:p>
    <w:p w14:paraId="1DF2DD1B" w14:textId="77777777" w:rsidR="006E778E" w:rsidRPr="009D0D9B" w:rsidRDefault="006E778E" w:rsidP="006E778E">
      <w:pPr>
        <w:jc w:val="both"/>
        <w:rPr>
          <w:rFonts w:ascii="Times New Roman" w:eastAsia="Calibri" w:hAnsi="Times New Roman" w:cs="Times New Roman"/>
          <w:b/>
          <w:bCs/>
          <w:noProof/>
          <w:sz w:val="24"/>
          <w:szCs w:val="24"/>
        </w:rPr>
      </w:pPr>
    </w:p>
    <w:p w14:paraId="091909B7" w14:textId="77777777" w:rsidR="006E778E" w:rsidRPr="009D0D9B" w:rsidRDefault="006E778E" w:rsidP="006E778E">
      <w:pPr>
        <w:pStyle w:val="BodyText"/>
      </w:pPr>
      <w:r>
        <w:t>Ietilpst:</w:t>
      </w:r>
    </w:p>
    <w:p w14:paraId="20965EBD" w14:textId="77777777" w:rsidR="006E778E" w:rsidRPr="009D0D9B" w:rsidRDefault="006E778E" w:rsidP="006E778E">
      <w:pPr>
        <w:jc w:val="both"/>
        <w:rPr>
          <w:rFonts w:ascii="Times New Roman" w:eastAsia="Calibri" w:hAnsi="Times New Roman" w:cs="Times New Roman"/>
          <w:noProof/>
          <w:sz w:val="24"/>
          <w:szCs w:val="24"/>
        </w:rPr>
      </w:pPr>
    </w:p>
    <w:p w14:paraId="43BD4769" w14:textId="77777777" w:rsidR="006E778E" w:rsidRPr="009D0D9B" w:rsidRDefault="006E778E" w:rsidP="00161C32">
      <w:pPr>
        <w:pStyle w:val="BodyText"/>
        <w:numPr>
          <w:ilvl w:val="6"/>
          <w:numId w:val="32"/>
        </w:numPr>
        <w:tabs>
          <w:tab w:val="left" w:pos="851"/>
        </w:tabs>
        <w:ind w:left="284" w:hanging="7"/>
      </w:pPr>
      <w:r>
        <w:t>vīnogas;</w:t>
      </w:r>
    </w:p>
    <w:p w14:paraId="4F695D50" w14:textId="77777777" w:rsidR="006E778E" w:rsidRPr="009D0D9B" w:rsidRDefault="006E778E" w:rsidP="00161C32">
      <w:pPr>
        <w:pStyle w:val="BodyText"/>
        <w:numPr>
          <w:ilvl w:val="6"/>
          <w:numId w:val="32"/>
        </w:numPr>
        <w:tabs>
          <w:tab w:val="left" w:pos="851"/>
        </w:tabs>
        <w:ind w:left="284" w:hanging="7"/>
      </w:pPr>
      <w:r>
        <w:t>kivi;</w:t>
      </w:r>
    </w:p>
    <w:p w14:paraId="182D9B8F" w14:textId="77777777" w:rsidR="006E778E" w:rsidRPr="009D0D9B" w:rsidRDefault="006E778E" w:rsidP="00161C32">
      <w:pPr>
        <w:pStyle w:val="BodyText"/>
        <w:numPr>
          <w:ilvl w:val="6"/>
          <w:numId w:val="32"/>
        </w:numPr>
        <w:tabs>
          <w:tab w:val="left" w:pos="851"/>
        </w:tabs>
        <w:ind w:left="284" w:hanging="7"/>
      </w:pPr>
      <w:r>
        <w:t>melones ‘Cantaloupe’ un citas melones;</w:t>
      </w:r>
    </w:p>
    <w:p w14:paraId="28B57A18" w14:textId="77777777" w:rsidR="006E778E" w:rsidRPr="009D0D9B" w:rsidRDefault="006E778E" w:rsidP="00161C32">
      <w:pPr>
        <w:pStyle w:val="BodyText"/>
        <w:numPr>
          <w:ilvl w:val="6"/>
          <w:numId w:val="32"/>
        </w:numPr>
        <w:tabs>
          <w:tab w:val="left" w:pos="851"/>
        </w:tabs>
        <w:ind w:left="284" w:hanging="7"/>
      </w:pPr>
      <w:r>
        <w:t>arbūzi;</w:t>
      </w:r>
    </w:p>
    <w:p w14:paraId="5519A696" w14:textId="77777777" w:rsidR="006E778E" w:rsidRPr="009D0D9B" w:rsidRDefault="006E778E" w:rsidP="00161C32">
      <w:pPr>
        <w:pStyle w:val="BodyText"/>
        <w:numPr>
          <w:ilvl w:val="6"/>
          <w:numId w:val="32"/>
        </w:numPr>
        <w:tabs>
          <w:tab w:val="left" w:pos="851"/>
        </w:tabs>
        <w:ind w:left="284" w:hanging="7"/>
      </w:pPr>
      <w:r>
        <w:t>granātāboli;</w:t>
      </w:r>
    </w:p>
    <w:p w14:paraId="5418A75A" w14:textId="77777777" w:rsidR="006E778E" w:rsidRPr="009D0D9B" w:rsidRDefault="006E778E" w:rsidP="00161C32">
      <w:pPr>
        <w:pStyle w:val="BodyText"/>
        <w:numPr>
          <w:ilvl w:val="6"/>
          <w:numId w:val="32"/>
        </w:numPr>
        <w:tabs>
          <w:tab w:val="left" w:pos="851"/>
        </w:tabs>
        <w:ind w:left="284" w:hanging="7"/>
      </w:pPr>
      <w:r>
        <w:t>citi citur neklasificēti augļi, svaigi.</w:t>
      </w:r>
    </w:p>
    <w:p w14:paraId="50D8FFE3" w14:textId="77777777" w:rsidR="006E778E" w:rsidRPr="009D0D9B" w:rsidRDefault="006E778E" w:rsidP="006E778E">
      <w:pPr>
        <w:jc w:val="both"/>
        <w:rPr>
          <w:rFonts w:ascii="Times New Roman" w:eastAsia="Calibri" w:hAnsi="Times New Roman" w:cs="Times New Roman"/>
          <w:noProof/>
          <w:sz w:val="24"/>
          <w:szCs w:val="24"/>
        </w:rPr>
      </w:pPr>
    </w:p>
    <w:p w14:paraId="2FDD794A" w14:textId="77777777" w:rsidR="006E778E" w:rsidRPr="00BB4D3E" w:rsidRDefault="006E778E" w:rsidP="006E778E">
      <w:pPr>
        <w:pStyle w:val="BodyText"/>
        <w:rPr>
          <w:b/>
          <w:bCs/>
        </w:rPr>
      </w:pPr>
      <w:r>
        <w:rPr>
          <w:b/>
        </w:rPr>
        <w:t>01.1.6.5.1. Vīnogas, svaigas</w:t>
      </w:r>
    </w:p>
    <w:p w14:paraId="5E82CCD8" w14:textId="77777777" w:rsidR="006E778E" w:rsidRPr="009D0D9B" w:rsidRDefault="006E778E" w:rsidP="006E778E">
      <w:pPr>
        <w:jc w:val="both"/>
        <w:rPr>
          <w:rFonts w:ascii="Times New Roman" w:eastAsia="Calibri" w:hAnsi="Times New Roman" w:cs="Times New Roman"/>
          <w:b/>
          <w:bCs/>
          <w:noProof/>
          <w:sz w:val="24"/>
          <w:szCs w:val="24"/>
        </w:rPr>
      </w:pPr>
    </w:p>
    <w:p w14:paraId="5AF966D0" w14:textId="77777777" w:rsidR="006E778E" w:rsidRPr="00BB4D3E" w:rsidRDefault="006E778E" w:rsidP="006E778E">
      <w:pPr>
        <w:pStyle w:val="BodyText"/>
        <w:rPr>
          <w:b/>
          <w:bCs/>
        </w:rPr>
      </w:pPr>
      <w:r>
        <w:rPr>
          <w:b/>
        </w:rPr>
        <w:t>01.1.6.5.2. Kivi, svaigi</w:t>
      </w:r>
    </w:p>
    <w:p w14:paraId="2CEA2C6E" w14:textId="77777777" w:rsidR="006E778E" w:rsidRPr="009D0D9B" w:rsidRDefault="006E778E" w:rsidP="006E778E">
      <w:pPr>
        <w:jc w:val="both"/>
        <w:rPr>
          <w:rFonts w:ascii="Times New Roman" w:eastAsia="Calibri" w:hAnsi="Times New Roman" w:cs="Times New Roman"/>
          <w:b/>
          <w:bCs/>
          <w:noProof/>
          <w:sz w:val="24"/>
          <w:szCs w:val="24"/>
        </w:rPr>
      </w:pPr>
    </w:p>
    <w:p w14:paraId="2EB73CE5" w14:textId="77777777" w:rsidR="006E778E" w:rsidRPr="00BB4D3E" w:rsidRDefault="006E778E" w:rsidP="006E778E">
      <w:pPr>
        <w:pStyle w:val="BodyText"/>
        <w:rPr>
          <w:b/>
          <w:bCs/>
        </w:rPr>
      </w:pPr>
      <w:r>
        <w:rPr>
          <w:b/>
        </w:rPr>
        <w:t>01.1.6.5.3. Melones ‘Cantaloupe’ un citas melones, svaigas</w:t>
      </w:r>
    </w:p>
    <w:p w14:paraId="46A7FB3A" w14:textId="77777777" w:rsidR="006E778E" w:rsidRPr="009D0D9B" w:rsidRDefault="006E778E" w:rsidP="006E778E">
      <w:pPr>
        <w:jc w:val="both"/>
        <w:rPr>
          <w:rFonts w:ascii="Times New Roman" w:eastAsia="Calibri" w:hAnsi="Times New Roman" w:cs="Times New Roman"/>
          <w:b/>
          <w:bCs/>
          <w:noProof/>
          <w:sz w:val="24"/>
          <w:szCs w:val="24"/>
        </w:rPr>
      </w:pPr>
    </w:p>
    <w:p w14:paraId="355DB856" w14:textId="77777777" w:rsidR="006E778E" w:rsidRPr="00BB4D3E" w:rsidRDefault="006E778E" w:rsidP="006E778E">
      <w:pPr>
        <w:pStyle w:val="BodyText"/>
        <w:rPr>
          <w:b/>
          <w:bCs/>
        </w:rPr>
      </w:pPr>
      <w:r>
        <w:rPr>
          <w:b/>
        </w:rPr>
        <w:t>01.1.6.5.4. Arbūzi, svaigi</w:t>
      </w:r>
    </w:p>
    <w:p w14:paraId="67759408" w14:textId="77777777" w:rsidR="006E778E" w:rsidRPr="009D0D9B" w:rsidRDefault="006E778E" w:rsidP="006E778E">
      <w:pPr>
        <w:jc w:val="both"/>
        <w:rPr>
          <w:rFonts w:ascii="Times New Roman" w:eastAsia="Calibri" w:hAnsi="Times New Roman" w:cs="Times New Roman"/>
          <w:b/>
          <w:bCs/>
          <w:noProof/>
          <w:sz w:val="24"/>
          <w:szCs w:val="24"/>
        </w:rPr>
      </w:pPr>
    </w:p>
    <w:p w14:paraId="24BCDA1D" w14:textId="77777777" w:rsidR="006E778E" w:rsidRPr="00BB4D3E" w:rsidRDefault="006E778E" w:rsidP="006E778E">
      <w:pPr>
        <w:pStyle w:val="BodyText"/>
        <w:rPr>
          <w:b/>
          <w:bCs/>
        </w:rPr>
      </w:pPr>
      <w:r>
        <w:rPr>
          <w:b/>
        </w:rPr>
        <w:t>01.1.6.5.5. Hurma, svaiga</w:t>
      </w:r>
    </w:p>
    <w:p w14:paraId="7C0850E4" w14:textId="77777777" w:rsidR="006E778E" w:rsidRPr="009D0D9B" w:rsidRDefault="006E778E" w:rsidP="006E778E">
      <w:pPr>
        <w:jc w:val="both"/>
        <w:rPr>
          <w:rFonts w:ascii="Times New Roman" w:eastAsia="Calibri" w:hAnsi="Times New Roman" w:cs="Times New Roman"/>
          <w:b/>
          <w:bCs/>
          <w:noProof/>
          <w:sz w:val="24"/>
          <w:szCs w:val="24"/>
        </w:rPr>
      </w:pPr>
    </w:p>
    <w:p w14:paraId="66142A2B" w14:textId="77777777" w:rsidR="006E778E" w:rsidRPr="00BB4D3E" w:rsidRDefault="006E778E" w:rsidP="006E778E">
      <w:pPr>
        <w:pStyle w:val="BodyText"/>
        <w:rPr>
          <w:b/>
          <w:bCs/>
        </w:rPr>
      </w:pPr>
      <w:r>
        <w:rPr>
          <w:b/>
        </w:rPr>
        <w:t>01.1.6.5.6. Kešjukoka augļi, svaigi</w:t>
      </w:r>
    </w:p>
    <w:p w14:paraId="2EA2B0D4" w14:textId="77777777" w:rsidR="006E778E" w:rsidRPr="009D0D9B" w:rsidRDefault="006E778E" w:rsidP="006E778E">
      <w:pPr>
        <w:jc w:val="both"/>
        <w:rPr>
          <w:rFonts w:ascii="Times New Roman" w:eastAsia="Calibri" w:hAnsi="Times New Roman" w:cs="Times New Roman"/>
          <w:b/>
          <w:bCs/>
          <w:noProof/>
          <w:sz w:val="24"/>
          <w:szCs w:val="24"/>
        </w:rPr>
      </w:pPr>
    </w:p>
    <w:p w14:paraId="32667C80" w14:textId="77777777" w:rsidR="006E778E" w:rsidRPr="00BB4D3E" w:rsidRDefault="006E778E" w:rsidP="006E778E">
      <w:pPr>
        <w:pStyle w:val="BodyText"/>
        <w:rPr>
          <w:b/>
          <w:bCs/>
        </w:rPr>
      </w:pPr>
      <w:r>
        <w:rPr>
          <w:b/>
        </w:rPr>
        <w:t>01.1.6.5.9. Citi citur neklasificēti augļi, svaigi</w:t>
      </w:r>
    </w:p>
    <w:p w14:paraId="20C2F8EB" w14:textId="77777777" w:rsidR="006E778E" w:rsidRPr="009D0D9B" w:rsidRDefault="006E778E" w:rsidP="006E778E">
      <w:pPr>
        <w:jc w:val="both"/>
        <w:rPr>
          <w:rFonts w:ascii="Times New Roman" w:eastAsia="Calibri" w:hAnsi="Times New Roman" w:cs="Times New Roman"/>
          <w:b/>
          <w:bCs/>
          <w:noProof/>
          <w:sz w:val="24"/>
          <w:szCs w:val="24"/>
        </w:rPr>
      </w:pPr>
    </w:p>
    <w:p w14:paraId="72D40E9C" w14:textId="77777777" w:rsidR="006E778E" w:rsidRPr="00BB4D3E" w:rsidRDefault="006E778E" w:rsidP="006E778E">
      <w:pPr>
        <w:pStyle w:val="BodyText"/>
        <w:rPr>
          <w:b/>
          <w:bCs/>
        </w:rPr>
      </w:pPr>
      <w:r>
        <w:rPr>
          <w:b/>
        </w:rPr>
        <w:t>01.1.6.6. Saldēti augļi (</w:t>
      </w:r>
      <w:r>
        <w:rPr>
          <w:b/>
          <w:i/>
          <w:iCs/>
        </w:rPr>
        <w:t>ND</w:t>
      </w:r>
      <w:r>
        <w:rPr>
          <w:b/>
        </w:rPr>
        <w:t>)</w:t>
      </w:r>
    </w:p>
    <w:p w14:paraId="4C415C33" w14:textId="77777777" w:rsidR="006E778E" w:rsidRPr="009D0D9B" w:rsidRDefault="006E778E" w:rsidP="006E778E">
      <w:pPr>
        <w:jc w:val="both"/>
        <w:rPr>
          <w:rFonts w:ascii="Times New Roman" w:eastAsia="Calibri" w:hAnsi="Times New Roman" w:cs="Times New Roman"/>
          <w:b/>
          <w:bCs/>
          <w:noProof/>
          <w:sz w:val="24"/>
          <w:szCs w:val="24"/>
        </w:rPr>
      </w:pPr>
    </w:p>
    <w:p w14:paraId="027AEF2A" w14:textId="77777777" w:rsidR="006E778E" w:rsidRPr="009D0D9B" w:rsidRDefault="006E778E" w:rsidP="006E778E">
      <w:pPr>
        <w:pStyle w:val="BodyText"/>
      </w:pPr>
      <w:r>
        <w:t>Augļi, termiski neapstrādāti vai apstrādāti, saldēti, ar cukura vai cita saldinātāja piedevu vai bez tās.</w:t>
      </w:r>
    </w:p>
    <w:p w14:paraId="4135E18B" w14:textId="77777777" w:rsidR="006E778E" w:rsidRPr="009D0D9B" w:rsidRDefault="006E778E" w:rsidP="006E778E">
      <w:pPr>
        <w:jc w:val="both"/>
        <w:rPr>
          <w:rFonts w:ascii="Times New Roman" w:eastAsia="Calibri" w:hAnsi="Times New Roman" w:cs="Times New Roman"/>
          <w:noProof/>
          <w:sz w:val="24"/>
          <w:szCs w:val="24"/>
        </w:rPr>
      </w:pPr>
    </w:p>
    <w:p w14:paraId="4B1A6FAF" w14:textId="77777777" w:rsidR="006E778E" w:rsidRPr="00BB4D3E" w:rsidRDefault="006E778E" w:rsidP="006E778E">
      <w:pPr>
        <w:pStyle w:val="BodyText"/>
        <w:rPr>
          <w:b/>
          <w:bCs/>
        </w:rPr>
      </w:pPr>
      <w:r>
        <w:rPr>
          <w:b/>
        </w:rPr>
        <w:t>01.1.6.6.0. Saldēti augļi</w:t>
      </w:r>
    </w:p>
    <w:p w14:paraId="503B636A" w14:textId="77777777" w:rsidR="006E778E" w:rsidRPr="009D0D9B" w:rsidRDefault="006E778E" w:rsidP="006E778E">
      <w:pPr>
        <w:jc w:val="both"/>
        <w:rPr>
          <w:rFonts w:ascii="Times New Roman" w:eastAsia="Calibri" w:hAnsi="Times New Roman" w:cs="Times New Roman"/>
          <w:b/>
          <w:bCs/>
          <w:noProof/>
          <w:sz w:val="24"/>
          <w:szCs w:val="24"/>
        </w:rPr>
      </w:pPr>
    </w:p>
    <w:p w14:paraId="1161C75B" w14:textId="77777777" w:rsidR="006E778E" w:rsidRPr="00BB4D3E" w:rsidRDefault="006E778E" w:rsidP="006E778E">
      <w:pPr>
        <w:pStyle w:val="BodyText"/>
        <w:rPr>
          <w:b/>
          <w:bCs/>
        </w:rPr>
      </w:pPr>
      <w:r>
        <w:rPr>
          <w:b/>
        </w:rPr>
        <w:t>01.1.6.7. Augļi, žāvēti un dehidratizēti (</w:t>
      </w:r>
      <w:r>
        <w:rPr>
          <w:b/>
          <w:i/>
          <w:iCs/>
        </w:rPr>
        <w:t>ND</w:t>
      </w:r>
      <w:r>
        <w:rPr>
          <w:b/>
        </w:rPr>
        <w:t>)</w:t>
      </w:r>
    </w:p>
    <w:p w14:paraId="6F29AC79" w14:textId="77777777" w:rsidR="006E778E" w:rsidRPr="009D0D9B" w:rsidRDefault="006E778E" w:rsidP="006E778E">
      <w:pPr>
        <w:jc w:val="both"/>
        <w:rPr>
          <w:rFonts w:ascii="Times New Roman" w:eastAsia="Calibri" w:hAnsi="Times New Roman" w:cs="Times New Roman"/>
          <w:b/>
          <w:bCs/>
          <w:noProof/>
          <w:sz w:val="24"/>
          <w:szCs w:val="24"/>
        </w:rPr>
      </w:pPr>
    </w:p>
    <w:p w14:paraId="2CCA8390" w14:textId="77777777" w:rsidR="006E778E" w:rsidRPr="009D0D9B" w:rsidRDefault="006E778E" w:rsidP="006E778E">
      <w:pPr>
        <w:pStyle w:val="BodyText"/>
      </w:pPr>
      <w:r>
        <w:t>Ietilpst:</w:t>
      </w:r>
    </w:p>
    <w:p w14:paraId="7025EA79" w14:textId="77777777" w:rsidR="006E778E" w:rsidRPr="009D0D9B" w:rsidRDefault="006E778E" w:rsidP="006E778E">
      <w:pPr>
        <w:jc w:val="both"/>
        <w:rPr>
          <w:rFonts w:ascii="Times New Roman" w:eastAsia="Calibri" w:hAnsi="Times New Roman" w:cs="Times New Roman"/>
          <w:noProof/>
          <w:sz w:val="24"/>
          <w:szCs w:val="24"/>
        </w:rPr>
      </w:pPr>
    </w:p>
    <w:p w14:paraId="79A128E0" w14:textId="77777777" w:rsidR="006E778E" w:rsidRPr="009D0D9B" w:rsidRDefault="006E778E" w:rsidP="00161C32">
      <w:pPr>
        <w:pStyle w:val="BodyText"/>
        <w:numPr>
          <w:ilvl w:val="6"/>
          <w:numId w:val="32"/>
        </w:numPr>
        <w:tabs>
          <w:tab w:val="left" w:pos="851"/>
        </w:tabs>
        <w:ind w:left="284" w:hanging="7"/>
      </w:pPr>
      <w:r>
        <w:t>rozīnes;</w:t>
      </w:r>
    </w:p>
    <w:p w14:paraId="36AA2292" w14:textId="77777777" w:rsidR="006E778E" w:rsidRPr="009D0D9B" w:rsidRDefault="006E778E" w:rsidP="00161C32">
      <w:pPr>
        <w:pStyle w:val="BodyText"/>
        <w:numPr>
          <w:ilvl w:val="6"/>
          <w:numId w:val="32"/>
        </w:numPr>
        <w:tabs>
          <w:tab w:val="left" w:pos="851"/>
        </w:tabs>
        <w:ind w:left="284" w:hanging="7"/>
      </w:pPr>
      <w:r>
        <w:t>plūmes;</w:t>
      </w:r>
    </w:p>
    <w:p w14:paraId="37FD04FE" w14:textId="77777777" w:rsidR="006E778E" w:rsidRPr="009D0D9B" w:rsidRDefault="006E778E" w:rsidP="00161C32">
      <w:pPr>
        <w:pStyle w:val="BodyText"/>
        <w:numPr>
          <w:ilvl w:val="6"/>
          <w:numId w:val="32"/>
        </w:numPr>
        <w:tabs>
          <w:tab w:val="left" w:pos="851"/>
        </w:tabs>
        <w:ind w:left="284" w:hanging="7"/>
      </w:pPr>
      <w:r>
        <w:t>žāvētas aprikozes;</w:t>
      </w:r>
    </w:p>
    <w:p w14:paraId="00B568D5" w14:textId="77777777" w:rsidR="006E778E" w:rsidRPr="009D0D9B" w:rsidRDefault="006E778E" w:rsidP="00161C32">
      <w:pPr>
        <w:pStyle w:val="BodyText"/>
        <w:numPr>
          <w:ilvl w:val="6"/>
          <w:numId w:val="32"/>
        </w:numPr>
        <w:tabs>
          <w:tab w:val="left" w:pos="851"/>
        </w:tabs>
        <w:ind w:left="284" w:hanging="7"/>
      </w:pPr>
      <w:r>
        <w:t>žāvēti kokosrieksti;</w:t>
      </w:r>
    </w:p>
    <w:p w14:paraId="4A835DB7" w14:textId="77777777" w:rsidR="006E778E" w:rsidRPr="009D0D9B" w:rsidRDefault="006E778E" w:rsidP="00161C32">
      <w:pPr>
        <w:pStyle w:val="BodyText"/>
        <w:numPr>
          <w:ilvl w:val="6"/>
          <w:numId w:val="32"/>
        </w:numPr>
        <w:tabs>
          <w:tab w:val="left" w:pos="851"/>
        </w:tabs>
        <w:ind w:left="284" w:hanging="7"/>
      </w:pPr>
      <w:r>
        <w:t>citi žāvēti augļi.</w:t>
      </w:r>
    </w:p>
    <w:p w14:paraId="2CAF0103" w14:textId="77777777" w:rsidR="006E778E" w:rsidRPr="009D0D9B" w:rsidRDefault="006E778E" w:rsidP="006E778E">
      <w:pPr>
        <w:jc w:val="both"/>
        <w:rPr>
          <w:rFonts w:ascii="Times New Roman" w:eastAsia="Calibri" w:hAnsi="Times New Roman" w:cs="Times New Roman"/>
          <w:noProof/>
          <w:sz w:val="24"/>
          <w:szCs w:val="24"/>
        </w:rPr>
      </w:pPr>
    </w:p>
    <w:p w14:paraId="50C692A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CF3E95A" w14:textId="77777777" w:rsidR="006E778E" w:rsidRPr="009D0D9B" w:rsidRDefault="006E778E" w:rsidP="006E778E">
      <w:pPr>
        <w:jc w:val="both"/>
        <w:rPr>
          <w:rFonts w:ascii="Times New Roman" w:eastAsia="Calibri" w:hAnsi="Times New Roman" w:cs="Times New Roman"/>
          <w:i/>
          <w:noProof/>
          <w:sz w:val="24"/>
          <w:szCs w:val="24"/>
        </w:rPr>
      </w:pPr>
    </w:p>
    <w:p w14:paraId="644C0ABE" w14:textId="77777777" w:rsidR="006E778E" w:rsidRPr="00E9225B" w:rsidRDefault="006E778E" w:rsidP="00161C32">
      <w:pPr>
        <w:pStyle w:val="BodyText"/>
        <w:numPr>
          <w:ilvl w:val="6"/>
          <w:numId w:val="32"/>
        </w:numPr>
        <w:tabs>
          <w:tab w:val="left" w:pos="851"/>
        </w:tabs>
        <w:ind w:left="284" w:hanging="7"/>
        <w:rPr>
          <w:i/>
          <w:iCs/>
        </w:rPr>
      </w:pPr>
      <w:r>
        <w:rPr>
          <w:i/>
        </w:rPr>
        <w:t>augļu milti (01.1.6.9).</w:t>
      </w:r>
    </w:p>
    <w:p w14:paraId="54450E56" w14:textId="77777777" w:rsidR="006E778E" w:rsidRPr="009D0D9B" w:rsidRDefault="006E778E" w:rsidP="006E778E">
      <w:pPr>
        <w:jc w:val="both"/>
        <w:rPr>
          <w:rFonts w:ascii="Times New Roman" w:eastAsia="Calibri" w:hAnsi="Times New Roman" w:cs="Times New Roman"/>
          <w:i/>
          <w:noProof/>
          <w:sz w:val="24"/>
          <w:szCs w:val="24"/>
        </w:rPr>
      </w:pPr>
    </w:p>
    <w:p w14:paraId="7843E7FC" w14:textId="77777777" w:rsidR="006E778E" w:rsidRDefault="006E778E" w:rsidP="006E778E">
      <w:pPr>
        <w:pStyle w:val="BodyText"/>
        <w:rPr>
          <w:b/>
          <w:bCs/>
        </w:rPr>
      </w:pPr>
      <w:r>
        <w:rPr>
          <w:b/>
        </w:rPr>
        <w:t>01.1.6.7.1. Rozīnes</w:t>
      </w:r>
    </w:p>
    <w:p w14:paraId="60279A38" w14:textId="77777777" w:rsidR="006E778E" w:rsidRDefault="006E778E" w:rsidP="006E778E">
      <w:pPr>
        <w:pStyle w:val="BodyText"/>
        <w:rPr>
          <w:b/>
          <w:bCs/>
        </w:rPr>
      </w:pPr>
    </w:p>
    <w:p w14:paraId="6A5430EE" w14:textId="77777777" w:rsidR="006E778E" w:rsidRPr="00BB4D3E" w:rsidRDefault="006E778E" w:rsidP="006E778E">
      <w:pPr>
        <w:pStyle w:val="BodyText"/>
        <w:rPr>
          <w:b/>
          <w:bCs/>
        </w:rPr>
      </w:pPr>
      <w:r>
        <w:rPr>
          <w:b/>
        </w:rPr>
        <w:t>01.1.6.7.2. Žāvētas plūmes</w:t>
      </w:r>
    </w:p>
    <w:p w14:paraId="3AE60B74" w14:textId="77777777" w:rsidR="006E778E" w:rsidRPr="009D0D9B" w:rsidRDefault="006E778E" w:rsidP="006E778E">
      <w:pPr>
        <w:jc w:val="both"/>
        <w:rPr>
          <w:rFonts w:ascii="Times New Roman" w:eastAsia="Calibri" w:hAnsi="Times New Roman" w:cs="Times New Roman"/>
          <w:b/>
          <w:bCs/>
          <w:noProof/>
          <w:sz w:val="24"/>
          <w:szCs w:val="24"/>
        </w:rPr>
      </w:pPr>
    </w:p>
    <w:p w14:paraId="265237AF" w14:textId="77777777" w:rsidR="006E778E" w:rsidRPr="00BB4D3E" w:rsidRDefault="006E778E" w:rsidP="006E778E">
      <w:pPr>
        <w:pStyle w:val="BodyText"/>
        <w:rPr>
          <w:b/>
          <w:bCs/>
        </w:rPr>
      </w:pPr>
      <w:r>
        <w:rPr>
          <w:b/>
        </w:rPr>
        <w:t>01.1.6.7.9. Citi žāvēti augļi</w:t>
      </w:r>
    </w:p>
    <w:p w14:paraId="3B2F068C" w14:textId="77777777" w:rsidR="006E778E" w:rsidRPr="009D0D9B" w:rsidRDefault="006E778E" w:rsidP="006E778E">
      <w:pPr>
        <w:jc w:val="both"/>
        <w:rPr>
          <w:rFonts w:ascii="Times New Roman" w:eastAsia="Calibri" w:hAnsi="Times New Roman" w:cs="Times New Roman"/>
          <w:b/>
          <w:bCs/>
          <w:noProof/>
          <w:sz w:val="24"/>
          <w:szCs w:val="24"/>
        </w:rPr>
      </w:pPr>
    </w:p>
    <w:p w14:paraId="161AF7C3" w14:textId="77777777" w:rsidR="006E778E" w:rsidRPr="00BB4D3E" w:rsidRDefault="006E778E" w:rsidP="006B4773">
      <w:pPr>
        <w:pStyle w:val="BodyText"/>
        <w:keepNext/>
        <w:keepLines/>
        <w:rPr>
          <w:b/>
          <w:bCs/>
        </w:rPr>
      </w:pPr>
      <w:r>
        <w:rPr>
          <w:b/>
        </w:rPr>
        <w:t>01.1.6.8. Rieksti, čaumalā vai lobīti (</w:t>
      </w:r>
      <w:r>
        <w:rPr>
          <w:b/>
          <w:i/>
          <w:iCs/>
        </w:rPr>
        <w:t>ND</w:t>
      </w:r>
      <w:r>
        <w:rPr>
          <w:b/>
        </w:rPr>
        <w:t>)</w:t>
      </w:r>
    </w:p>
    <w:p w14:paraId="239FB195" w14:textId="77777777" w:rsidR="006E778E" w:rsidRPr="009D0D9B" w:rsidRDefault="006E778E" w:rsidP="006B4773">
      <w:pPr>
        <w:keepNext/>
        <w:keepLines/>
        <w:jc w:val="both"/>
        <w:rPr>
          <w:rFonts w:ascii="Times New Roman" w:eastAsia="Calibri" w:hAnsi="Times New Roman" w:cs="Times New Roman"/>
          <w:b/>
          <w:bCs/>
          <w:noProof/>
          <w:sz w:val="24"/>
          <w:szCs w:val="24"/>
        </w:rPr>
      </w:pPr>
    </w:p>
    <w:p w14:paraId="406C6E61" w14:textId="77777777" w:rsidR="006E778E" w:rsidRPr="009D0D9B" w:rsidRDefault="006E778E" w:rsidP="006B4773">
      <w:pPr>
        <w:pStyle w:val="BodyText"/>
        <w:keepNext/>
        <w:keepLines/>
      </w:pPr>
      <w:r>
        <w:t>Ietilpst:</w:t>
      </w:r>
    </w:p>
    <w:p w14:paraId="1AD3637F" w14:textId="77777777" w:rsidR="006E778E" w:rsidRPr="009D0D9B" w:rsidRDefault="006E778E" w:rsidP="006B4773">
      <w:pPr>
        <w:keepNext/>
        <w:keepLines/>
        <w:jc w:val="both"/>
        <w:rPr>
          <w:rFonts w:ascii="Times New Roman" w:eastAsia="Calibri" w:hAnsi="Times New Roman" w:cs="Times New Roman"/>
          <w:noProof/>
          <w:sz w:val="24"/>
          <w:szCs w:val="24"/>
        </w:rPr>
      </w:pPr>
    </w:p>
    <w:p w14:paraId="3A9CB3F6" w14:textId="77777777" w:rsidR="006E778E" w:rsidRPr="009D0D9B" w:rsidRDefault="006E778E" w:rsidP="006B4773">
      <w:pPr>
        <w:pStyle w:val="BodyText"/>
        <w:keepNext/>
        <w:keepLines/>
        <w:numPr>
          <w:ilvl w:val="6"/>
          <w:numId w:val="32"/>
        </w:numPr>
        <w:tabs>
          <w:tab w:val="left" w:pos="851"/>
        </w:tabs>
        <w:ind w:left="284" w:hanging="7"/>
      </w:pPr>
      <w:r>
        <w:t>mandeles;</w:t>
      </w:r>
    </w:p>
    <w:p w14:paraId="28B0C062" w14:textId="77777777" w:rsidR="006E778E" w:rsidRPr="009D0D9B" w:rsidRDefault="006E778E" w:rsidP="00161C32">
      <w:pPr>
        <w:pStyle w:val="BodyText"/>
        <w:numPr>
          <w:ilvl w:val="6"/>
          <w:numId w:val="32"/>
        </w:numPr>
        <w:tabs>
          <w:tab w:val="left" w:pos="851"/>
        </w:tabs>
        <w:ind w:left="284" w:hanging="7"/>
      </w:pPr>
      <w:r>
        <w:t>Indijas rieksti;</w:t>
      </w:r>
    </w:p>
    <w:p w14:paraId="1FD1252D" w14:textId="77777777" w:rsidR="006E778E" w:rsidRPr="009D0D9B" w:rsidRDefault="006E778E" w:rsidP="00161C32">
      <w:pPr>
        <w:pStyle w:val="BodyText"/>
        <w:numPr>
          <w:ilvl w:val="6"/>
          <w:numId w:val="32"/>
        </w:numPr>
        <w:tabs>
          <w:tab w:val="left" w:pos="851"/>
        </w:tabs>
        <w:ind w:left="284" w:hanging="7"/>
      </w:pPr>
      <w:r>
        <w:t>ēdamie kastaņi;</w:t>
      </w:r>
    </w:p>
    <w:p w14:paraId="358C0451" w14:textId="77777777" w:rsidR="006E778E" w:rsidRPr="009D0D9B" w:rsidRDefault="006E778E" w:rsidP="00161C32">
      <w:pPr>
        <w:pStyle w:val="BodyText"/>
        <w:numPr>
          <w:ilvl w:val="6"/>
          <w:numId w:val="32"/>
        </w:numPr>
        <w:tabs>
          <w:tab w:val="left" w:pos="851"/>
        </w:tabs>
        <w:ind w:left="284" w:hanging="7"/>
      </w:pPr>
      <w:r>
        <w:t>lazdu rieksti;</w:t>
      </w:r>
    </w:p>
    <w:p w14:paraId="578E7084" w14:textId="77777777" w:rsidR="006E778E" w:rsidRPr="009D0D9B" w:rsidRDefault="006E778E" w:rsidP="00161C32">
      <w:pPr>
        <w:pStyle w:val="BodyText"/>
        <w:numPr>
          <w:ilvl w:val="6"/>
          <w:numId w:val="32"/>
        </w:numPr>
        <w:tabs>
          <w:tab w:val="left" w:pos="851"/>
        </w:tabs>
        <w:ind w:left="284" w:hanging="7"/>
      </w:pPr>
      <w:r>
        <w:t>pistācijas;</w:t>
      </w:r>
    </w:p>
    <w:p w14:paraId="0E7F50AC" w14:textId="77777777" w:rsidR="006E778E" w:rsidRPr="009D0D9B" w:rsidRDefault="006E778E" w:rsidP="00161C32">
      <w:pPr>
        <w:pStyle w:val="BodyText"/>
        <w:numPr>
          <w:ilvl w:val="6"/>
          <w:numId w:val="32"/>
        </w:numPr>
        <w:tabs>
          <w:tab w:val="left" w:pos="851"/>
        </w:tabs>
        <w:ind w:left="284" w:hanging="7"/>
      </w:pPr>
      <w:r>
        <w:t>valrieksti;</w:t>
      </w:r>
    </w:p>
    <w:p w14:paraId="45468C5C" w14:textId="77777777" w:rsidR="006E778E" w:rsidRPr="009D0D9B" w:rsidRDefault="006E778E" w:rsidP="00161C32">
      <w:pPr>
        <w:pStyle w:val="BodyText"/>
        <w:numPr>
          <w:ilvl w:val="6"/>
          <w:numId w:val="32"/>
        </w:numPr>
        <w:tabs>
          <w:tab w:val="left" w:pos="851"/>
        </w:tabs>
        <w:ind w:left="284" w:hanging="7"/>
      </w:pPr>
      <w:r>
        <w:t>Brazīlijas rieksti;</w:t>
      </w:r>
    </w:p>
    <w:p w14:paraId="3E836FE7" w14:textId="77777777" w:rsidR="006E778E" w:rsidRPr="009D0D9B" w:rsidRDefault="006E778E" w:rsidP="00161C32">
      <w:pPr>
        <w:pStyle w:val="BodyText"/>
        <w:numPr>
          <w:ilvl w:val="6"/>
          <w:numId w:val="32"/>
        </w:numPr>
        <w:tabs>
          <w:tab w:val="left" w:pos="851"/>
        </w:tabs>
        <w:ind w:left="284" w:hanging="7"/>
      </w:pPr>
      <w:r>
        <w:t>zemesrieksti;</w:t>
      </w:r>
    </w:p>
    <w:p w14:paraId="5368B986" w14:textId="77777777" w:rsidR="006E778E" w:rsidRPr="009D0D9B" w:rsidRDefault="006E778E" w:rsidP="00161C32">
      <w:pPr>
        <w:pStyle w:val="BodyText"/>
        <w:numPr>
          <w:ilvl w:val="6"/>
          <w:numId w:val="32"/>
        </w:numPr>
        <w:tabs>
          <w:tab w:val="left" w:pos="851"/>
        </w:tabs>
        <w:ind w:left="284" w:hanging="7"/>
      </w:pPr>
      <w:r>
        <w:t>citi rieksti čaumalā vai lobīti.</w:t>
      </w:r>
    </w:p>
    <w:p w14:paraId="73A223E4" w14:textId="77777777" w:rsidR="006E778E" w:rsidRPr="009D0D9B" w:rsidRDefault="006E778E" w:rsidP="006E778E">
      <w:pPr>
        <w:jc w:val="both"/>
        <w:rPr>
          <w:rFonts w:ascii="Times New Roman" w:eastAsia="Calibri" w:hAnsi="Times New Roman" w:cs="Times New Roman"/>
          <w:noProof/>
          <w:sz w:val="24"/>
          <w:szCs w:val="24"/>
        </w:rPr>
      </w:pPr>
    </w:p>
    <w:p w14:paraId="2E47D658" w14:textId="77777777" w:rsidR="006E778E" w:rsidRPr="00BB4D3E" w:rsidRDefault="006E778E" w:rsidP="006E778E">
      <w:pPr>
        <w:pStyle w:val="BodyText"/>
        <w:rPr>
          <w:b/>
          <w:bCs/>
        </w:rPr>
      </w:pPr>
      <w:r>
        <w:rPr>
          <w:b/>
        </w:rPr>
        <w:t>01.1.6.8.1. Mandeles, čaumalā vai lobītas</w:t>
      </w:r>
    </w:p>
    <w:p w14:paraId="14F6B2D5" w14:textId="77777777" w:rsidR="006E778E" w:rsidRPr="009D0D9B" w:rsidRDefault="006E778E" w:rsidP="006E778E">
      <w:pPr>
        <w:jc w:val="both"/>
        <w:rPr>
          <w:rFonts w:ascii="Times New Roman" w:eastAsia="Calibri" w:hAnsi="Times New Roman" w:cs="Times New Roman"/>
          <w:b/>
          <w:bCs/>
          <w:noProof/>
          <w:sz w:val="24"/>
          <w:szCs w:val="24"/>
        </w:rPr>
      </w:pPr>
    </w:p>
    <w:p w14:paraId="57374615" w14:textId="77777777" w:rsidR="006E778E" w:rsidRPr="00BB4D3E" w:rsidRDefault="006E778E" w:rsidP="006E778E">
      <w:pPr>
        <w:pStyle w:val="BodyText"/>
        <w:rPr>
          <w:b/>
          <w:bCs/>
        </w:rPr>
      </w:pPr>
      <w:r>
        <w:rPr>
          <w:b/>
        </w:rPr>
        <w:t>01.1.6.8.2. Indijas rieksti, čaumalā vai lobīti</w:t>
      </w:r>
    </w:p>
    <w:p w14:paraId="7E887003" w14:textId="77777777" w:rsidR="006E778E" w:rsidRPr="009D0D9B" w:rsidRDefault="006E778E" w:rsidP="006E778E">
      <w:pPr>
        <w:jc w:val="both"/>
        <w:rPr>
          <w:rFonts w:ascii="Times New Roman" w:eastAsia="Calibri" w:hAnsi="Times New Roman" w:cs="Times New Roman"/>
          <w:b/>
          <w:bCs/>
          <w:noProof/>
          <w:sz w:val="24"/>
          <w:szCs w:val="24"/>
        </w:rPr>
      </w:pPr>
    </w:p>
    <w:p w14:paraId="533E21DE" w14:textId="77777777" w:rsidR="006E778E" w:rsidRPr="00BB4D3E" w:rsidRDefault="006E778E" w:rsidP="006E778E">
      <w:pPr>
        <w:pStyle w:val="BodyText"/>
        <w:rPr>
          <w:b/>
          <w:bCs/>
        </w:rPr>
      </w:pPr>
      <w:r>
        <w:rPr>
          <w:b/>
        </w:rPr>
        <w:t>01.1.6.8.3. Ēdamie kastaņi, čaumalā vai lobīti</w:t>
      </w:r>
    </w:p>
    <w:p w14:paraId="11A62861" w14:textId="77777777" w:rsidR="006E778E" w:rsidRPr="009D0D9B" w:rsidRDefault="006E778E" w:rsidP="006E778E">
      <w:pPr>
        <w:jc w:val="both"/>
        <w:rPr>
          <w:rFonts w:ascii="Times New Roman" w:eastAsia="Calibri" w:hAnsi="Times New Roman" w:cs="Times New Roman"/>
          <w:b/>
          <w:bCs/>
          <w:noProof/>
          <w:sz w:val="24"/>
          <w:szCs w:val="24"/>
        </w:rPr>
      </w:pPr>
    </w:p>
    <w:p w14:paraId="2E67C5D7" w14:textId="77777777" w:rsidR="006E778E" w:rsidRPr="00BB4D3E" w:rsidRDefault="006E778E" w:rsidP="006E778E">
      <w:pPr>
        <w:pStyle w:val="BodyText"/>
        <w:rPr>
          <w:b/>
          <w:bCs/>
        </w:rPr>
      </w:pPr>
      <w:r>
        <w:rPr>
          <w:b/>
        </w:rPr>
        <w:t>01.1.6.8.4. Lazdu rieksti, čaumalā vai lobīti</w:t>
      </w:r>
    </w:p>
    <w:p w14:paraId="5E1D9036" w14:textId="77777777" w:rsidR="006E778E" w:rsidRPr="009D0D9B" w:rsidRDefault="006E778E" w:rsidP="006E778E">
      <w:pPr>
        <w:jc w:val="both"/>
        <w:rPr>
          <w:rFonts w:ascii="Times New Roman" w:eastAsia="Calibri" w:hAnsi="Times New Roman" w:cs="Times New Roman"/>
          <w:b/>
          <w:bCs/>
          <w:noProof/>
          <w:sz w:val="24"/>
          <w:szCs w:val="24"/>
        </w:rPr>
      </w:pPr>
    </w:p>
    <w:p w14:paraId="2F324FEB" w14:textId="77777777" w:rsidR="006E778E" w:rsidRPr="00BB4D3E" w:rsidRDefault="006E778E" w:rsidP="006E778E">
      <w:pPr>
        <w:pStyle w:val="BodyText"/>
        <w:rPr>
          <w:b/>
          <w:bCs/>
        </w:rPr>
      </w:pPr>
      <w:r>
        <w:rPr>
          <w:b/>
        </w:rPr>
        <w:t>01.1.6.8.5. Pistācijas, čaumalā vai lobītas</w:t>
      </w:r>
    </w:p>
    <w:p w14:paraId="3830BE37" w14:textId="77777777" w:rsidR="006E778E" w:rsidRPr="009D0D9B" w:rsidRDefault="006E778E" w:rsidP="006E778E">
      <w:pPr>
        <w:jc w:val="both"/>
        <w:rPr>
          <w:rFonts w:ascii="Times New Roman" w:eastAsia="Calibri" w:hAnsi="Times New Roman" w:cs="Times New Roman"/>
          <w:b/>
          <w:bCs/>
          <w:noProof/>
          <w:sz w:val="24"/>
          <w:szCs w:val="24"/>
        </w:rPr>
      </w:pPr>
    </w:p>
    <w:p w14:paraId="40FE27A3" w14:textId="77777777" w:rsidR="006E778E" w:rsidRPr="00BB4D3E" w:rsidRDefault="006E778E" w:rsidP="006E778E">
      <w:pPr>
        <w:pStyle w:val="BodyText"/>
        <w:rPr>
          <w:b/>
          <w:bCs/>
        </w:rPr>
      </w:pPr>
      <w:r>
        <w:rPr>
          <w:b/>
        </w:rPr>
        <w:t>01.1.6.8.6. Valrieksti, čaumalā vai lobīti</w:t>
      </w:r>
    </w:p>
    <w:p w14:paraId="71436204" w14:textId="77777777" w:rsidR="006E778E" w:rsidRPr="009D0D9B" w:rsidRDefault="006E778E" w:rsidP="006E778E">
      <w:pPr>
        <w:jc w:val="both"/>
        <w:rPr>
          <w:rFonts w:ascii="Times New Roman" w:eastAsia="Calibri" w:hAnsi="Times New Roman" w:cs="Times New Roman"/>
          <w:b/>
          <w:bCs/>
          <w:noProof/>
          <w:sz w:val="24"/>
          <w:szCs w:val="24"/>
        </w:rPr>
      </w:pPr>
    </w:p>
    <w:p w14:paraId="4114306F" w14:textId="77777777" w:rsidR="006E778E" w:rsidRPr="00BB4D3E" w:rsidRDefault="006E778E" w:rsidP="006E778E">
      <w:pPr>
        <w:pStyle w:val="BodyText"/>
        <w:rPr>
          <w:b/>
          <w:bCs/>
        </w:rPr>
      </w:pPr>
      <w:r>
        <w:rPr>
          <w:b/>
        </w:rPr>
        <w:t>01.1.6.8.7. Brazīlijas rieksti, čaumalā vai lobīti</w:t>
      </w:r>
    </w:p>
    <w:p w14:paraId="3E92EB44" w14:textId="77777777" w:rsidR="006E778E" w:rsidRPr="009D0D9B" w:rsidRDefault="006E778E" w:rsidP="006E778E">
      <w:pPr>
        <w:jc w:val="both"/>
        <w:rPr>
          <w:rFonts w:ascii="Times New Roman" w:eastAsia="Calibri" w:hAnsi="Times New Roman" w:cs="Times New Roman"/>
          <w:b/>
          <w:bCs/>
          <w:noProof/>
          <w:sz w:val="24"/>
          <w:szCs w:val="24"/>
        </w:rPr>
      </w:pPr>
    </w:p>
    <w:p w14:paraId="25585A7C" w14:textId="77777777" w:rsidR="006E778E" w:rsidRPr="00BB4D3E" w:rsidRDefault="006E778E" w:rsidP="006E778E">
      <w:pPr>
        <w:pStyle w:val="BodyText"/>
        <w:rPr>
          <w:b/>
          <w:bCs/>
        </w:rPr>
      </w:pPr>
      <w:r>
        <w:rPr>
          <w:b/>
        </w:rPr>
        <w:t>01.1.6.8.8. Zemesrieksti, čaumalā vai lobīti</w:t>
      </w:r>
    </w:p>
    <w:p w14:paraId="4994052A" w14:textId="77777777" w:rsidR="006E778E" w:rsidRPr="009D0D9B" w:rsidRDefault="006E778E" w:rsidP="006E778E">
      <w:pPr>
        <w:jc w:val="both"/>
        <w:rPr>
          <w:rFonts w:ascii="Times New Roman" w:eastAsia="Calibri" w:hAnsi="Times New Roman" w:cs="Times New Roman"/>
          <w:b/>
          <w:bCs/>
          <w:noProof/>
          <w:sz w:val="24"/>
          <w:szCs w:val="24"/>
        </w:rPr>
      </w:pPr>
    </w:p>
    <w:p w14:paraId="4E96E5FD" w14:textId="77777777" w:rsidR="006E778E" w:rsidRPr="00BB4D3E" w:rsidRDefault="006E778E" w:rsidP="006E778E">
      <w:pPr>
        <w:pStyle w:val="BodyText"/>
        <w:rPr>
          <w:b/>
          <w:bCs/>
        </w:rPr>
      </w:pPr>
      <w:r>
        <w:rPr>
          <w:b/>
        </w:rPr>
        <w:t>01.1.6.8.9. Citi rieksti, čaumalā vai lobīti</w:t>
      </w:r>
    </w:p>
    <w:p w14:paraId="0E01EA90" w14:textId="77777777" w:rsidR="006E778E" w:rsidRPr="009D0D9B" w:rsidRDefault="006E778E" w:rsidP="006E778E">
      <w:pPr>
        <w:jc w:val="both"/>
        <w:rPr>
          <w:rFonts w:ascii="Times New Roman" w:eastAsia="Calibri" w:hAnsi="Times New Roman" w:cs="Times New Roman"/>
          <w:b/>
          <w:bCs/>
          <w:noProof/>
          <w:sz w:val="24"/>
          <w:szCs w:val="24"/>
        </w:rPr>
      </w:pPr>
    </w:p>
    <w:p w14:paraId="7A904D02" w14:textId="77777777" w:rsidR="006E778E" w:rsidRPr="00BB4D3E" w:rsidRDefault="006E778E" w:rsidP="006E778E">
      <w:pPr>
        <w:pStyle w:val="BodyText"/>
        <w:rPr>
          <w:b/>
          <w:bCs/>
        </w:rPr>
      </w:pPr>
      <w:r>
        <w:rPr>
          <w:b/>
        </w:rPr>
        <w:t>01.1.6.9. Augļi un rieksti, sasmalcināti un citos izstrādājumos (</w:t>
      </w:r>
      <w:r>
        <w:rPr>
          <w:b/>
          <w:i/>
          <w:iCs/>
        </w:rPr>
        <w:t>ND</w:t>
      </w:r>
      <w:r>
        <w:rPr>
          <w:b/>
        </w:rPr>
        <w:t>)</w:t>
      </w:r>
    </w:p>
    <w:p w14:paraId="0CE7367F" w14:textId="77777777" w:rsidR="006E778E" w:rsidRPr="009D0D9B" w:rsidRDefault="006E778E" w:rsidP="006E778E">
      <w:pPr>
        <w:jc w:val="both"/>
        <w:rPr>
          <w:rFonts w:ascii="Times New Roman" w:eastAsia="Calibri" w:hAnsi="Times New Roman" w:cs="Times New Roman"/>
          <w:b/>
          <w:bCs/>
          <w:noProof/>
          <w:sz w:val="24"/>
          <w:szCs w:val="24"/>
        </w:rPr>
      </w:pPr>
    </w:p>
    <w:p w14:paraId="1D2267DA" w14:textId="77777777" w:rsidR="006E778E" w:rsidRPr="009D0D9B" w:rsidRDefault="006E778E" w:rsidP="006E778E">
      <w:pPr>
        <w:pStyle w:val="BodyText"/>
      </w:pPr>
      <w:r>
        <w:t>Augļu un riekstu izstrādājumi, saldēti vai nesaldēti.</w:t>
      </w:r>
    </w:p>
    <w:p w14:paraId="4BF6D522" w14:textId="77777777" w:rsidR="006E778E" w:rsidRDefault="006E778E" w:rsidP="006E778E">
      <w:pPr>
        <w:jc w:val="both"/>
        <w:rPr>
          <w:rFonts w:ascii="Times New Roman" w:hAnsi="Times New Roman" w:cs="Times New Roman"/>
          <w:noProof/>
          <w:sz w:val="24"/>
          <w:szCs w:val="24"/>
        </w:rPr>
      </w:pPr>
    </w:p>
    <w:p w14:paraId="575B695E" w14:textId="77777777" w:rsidR="006E778E" w:rsidRPr="009D0D9B" w:rsidRDefault="006E778E" w:rsidP="006E778E">
      <w:pPr>
        <w:pStyle w:val="BodyText"/>
      </w:pPr>
      <w:r>
        <w:t>Ietilpst:</w:t>
      </w:r>
    </w:p>
    <w:p w14:paraId="68E62A31" w14:textId="77777777" w:rsidR="006E778E" w:rsidRPr="009D0D9B" w:rsidRDefault="006E778E" w:rsidP="006E778E">
      <w:pPr>
        <w:jc w:val="both"/>
        <w:rPr>
          <w:rFonts w:ascii="Times New Roman" w:eastAsia="Calibri" w:hAnsi="Times New Roman" w:cs="Times New Roman"/>
          <w:noProof/>
          <w:sz w:val="24"/>
          <w:szCs w:val="24"/>
        </w:rPr>
      </w:pPr>
    </w:p>
    <w:p w14:paraId="60ED7AFB" w14:textId="77777777" w:rsidR="006E778E" w:rsidRPr="009D0D9B" w:rsidRDefault="006E778E" w:rsidP="00161C32">
      <w:pPr>
        <w:pStyle w:val="BodyText"/>
        <w:numPr>
          <w:ilvl w:val="6"/>
          <w:numId w:val="32"/>
        </w:numPr>
        <w:tabs>
          <w:tab w:val="left" w:pos="851"/>
        </w:tabs>
        <w:ind w:left="284" w:hanging="7"/>
      </w:pPr>
      <w:r>
        <w:t>augļu un riekstu milti;</w:t>
      </w:r>
    </w:p>
    <w:p w14:paraId="1193DF94" w14:textId="77777777" w:rsidR="006E778E" w:rsidRPr="009D0D9B" w:rsidRDefault="006E778E" w:rsidP="00161C32">
      <w:pPr>
        <w:pStyle w:val="BodyText"/>
        <w:numPr>
          <w:ilvl w:val="6"/>
          <w:numId w:val="32"/>
        </w:numPr>
        <w:tabs>
          <w:tab w:val="left" w:pos="851"/>
        </w:tabs>
        <w:ind w:left="284" w:hanging="7"/>
      </w:pPr>
      <w:r>
        <w:t>rieksti, zemesrieksti un citas sēklas, grauzdētas, sālītas vai citādi sagatavotas;</w:t>
      </w:r>
    </w:p>
    <w:p w14:paraId="70F4F5EC" w14:textId="77777777" w:rsidR="006E778E" w:rsidRPr="009D0D9B" w:rsidRDefault="006E778E" w:rsidP="00161C32">
      <w:pPr>
        <w:pStyle w:val="BodyText"/>
        <w:numPr>
          <w:ilvl w:val="6"/>
          <w:numId w:val="32"/>
        </w:numPr>
        <w:tabs>
          <w:tab w:val="left" w:pos="851"/>
        </w:tabs>
        <w:ind w:left="284" w:hanging="7"/>
      </w:pPr>
      <w:r>
        <w:t>augļu konservi;</w:t>
      </w:r>
    </w:p>
    <w:p w14:paraId="008B51AE" w14:textId="77777777" w:rsidR="006E778E" w:rsidRPr="009D0D9B" w:rsidRDefault="006E778E" w:rsidP="00161C32">
      <w:pPr>
        <w:pStyle w:val="BodyText"/>
        <w:numPr>
          <w:ilvl w:val="6"/>
          <w:numId w:val="32"/>
        </w:numPr>
        <w:tabs>
          <w:tab w:val="left" w:pos="851"/>
        </w:tabs>
        <w:ind w:left="284" w:hanging="7"/>
      </w:pPr>
      <w:r>
        <w:t>homogenizēti augļu izstrādājumi;</w:t>
      </w:r>
    </w:p>
    <w:p w14:paraId="7BC925E6" w14:textId="77777777" w:rsidR="006E778E" w:rsidRPr="009D0D9B" w:rsidRDefault="006E778E" w:rsidP="00161C32">
      <w:pPr>
        <w:pStyle w:val="BodyText"/>
        <w:numPr>
          <w:ilvl w:val="6"/>
          <w:numId w:val="32"/>
        </w:numPr>
        <w:tabs>
          <w:tab w:val="left" w:pos="851"/>
        </w:tabs>
        <w:ind w:left="284" w:hanging="7"/>
      </w:pPr>
      <w:r>
        <w:t>marinēti augļi;</w:t>
      </w:r>
    </w:p>
    <w:p w14:paraId="6EBFD067" w14:textId="77777777" w:rsidR="006E778E" w:rsidRPr="009D0D9B" w:rsidRDefault="006E778E" w:rsidP="00161C32">
      <w:pPr>
        <w:pStyle w:val="BodyText"/>
        <w:numPr>
          <w:ilvl w:val="6"/>
          <w:numId w:val="32"/>
        </w:numPr>
        <w:tabs>
          <w:tab w:val="left" w:pos="851"/>
        </w:tabs>
        <w:ind w:left="284" w:hanging="7"/>
      </w:pPr>
      <w:r>
        <w:t>etiķī konservēti augļi.</w:t>
      </w:r>
    </w:p>
    <w:p w14:paraId="4FAB01B8" w14:textId="77777777" w:rsidR="006E778E" w:rsidRPr="009D0D9B" w:rsidRDefault="006E778E" w:rsidP="006E778E">
      <w:pPr>
        <w:jc w:val="both"/>
        <w:rPr>
          <w:rFonts w:ascii="Times New Roman" w:eastAsia="Calibri" w:hAnsi="Times New Roman" w:cs="Times New Roman"/>
          <w:noProof/>
          <w:sz w:val="24"/>
          <w:szCs w:val="24"/>
        </w:rPr>
      </w:pPr>
    </w:p>
    <w:p w14:paraId="6E6DC4E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271887" w14:textId="77777777" w:rsidR="006E778E" w:rsidRPr="009D0D9B" w:rsidRDefault="006E778E" w:rsidP="006E778E">
      <w:pPr>
        <w:jc w:val="both"/>
        <w:rPr>
          <w:rFonts w:ascii="Times New Roman" w:eastAsia="Calibri" w:hAnsi="Times New Roman" w:cs="Times New Roman"/>
          <w:i/>
          <w:noProof/>
          <w:sz w:val="24"/>
          <w:szCs w:val="24"/>
        </w:rPr>
      </w:pPr>
    </w:p>
    <w:p w14:paraId="6AE4A16C" w14:textId="77777777" w:rsidR="006E778E" w:rsidRPr="0025195E" w:rsidRDefault="006E778E" w:rsidP="00161C32">
      <w:pPr>
        <w:pStyle w:val="BodyText"/>
        <w:numPr>
          <w:ilvl w:val="6"/>
          <w:numId w:val="32"/>
        </w:numPr>
        <w:tabs>
          <w:tab w:val="left" w:pos="851"/>
        </w:tabs>
        <w:ind w:left="284" w:hanging="7"/>
        <w:rPr>
          <w:i/>
          <w:iCs/>
        </w:rPr>
      </w:pPr>
      <w:r>
        <w:rPr>
          <w:i/>
        </w:rPr>
        <w:t>ievārījumi, augļu želejas, marmelādes, augļu biezeņi un pastas (01.1.8.3);</w:t>
      </w:r>
    </w:p>
    <w:p w14:paraId="601196C8" w14:textId="77777777" w:rsidR="006E778E" w:rsidRPr="0025195E" w:rsidRDefault="006E778E" w:rsidP="00161C32">
      <w:pPr>
        <w:pStyle w:val="BodyText"/>
        <w:numPr>
          <w:ilvl w:val="6"/>
          <w:numId w:val="32"/>
        </w:numPr>
        <w:tabs>
          <w:tab w:val="left" w:pos="851"/>
        </w:tabs>
        <w:ind w:left="284" w:hanging="7"/>
        <w:rPr>
          <w:i/>
          <w:iCs/>
        </w:rPr>
      </w:pPr>
      <w:r>
        <w:rPr>
          <w:i/>
        </w:rPr>
        <w:t>riekstu biezenis, riekstu sviests un riekstu pastas (01.1.8.4);</w:t>
      </w:r>
    </w:p>
    <w:p w14:paraId="1DD25BE3" w14:textId="77777777" w:rsidR="006E778E" w:rsidRPr="0025195E" w:rsidRDefault="006E778E" w:rsidP="00161C32">
      <w:pPr>
        <w:pStyle w:val="BodyText"/>
        <w:numPr>
          <w:ilvl w:val="6"/>
          <w:numId w:val="32"/>
        </w:numPr>
        <w:tabs>
          <w:tab w:val="left" w:pos="851"/>
        </w:tabs>
        <w:ind w:left="284" w:hanging="7"/>
        <w:rPr>
          <w:i/>
          <w:iCs/>
        </w:rPr>
      </w:pPr>
      <w:r>
        <w:rPr>
          <w:i/>
        </w:rPr>
        <w:t>homogenizēti izstrādājumi, kas paredzēti zīdaiņu barošanai (01.1.9.2).</w:t>
      </w:r>
    </w:p>
    <w:p w14:paraId="2A1BD627" w14:textId="77777777" w:rsidR="006E778E" w:rsidRPr="009D0D9B" w:rsidRDefault="006E778E" w:rsidP="006E778E">
      <w:pPr>
        <w:jc w:val="both"/>
        <w:rPr>
          <w:rFonts w:ascii="Times New Roman" w:eastAsia="Calibri" w:hAnsi="Times New Roman" w:cs="Times New Roman"/>
          <w:i/>
          <w:noProof/>
          <w:sz w:val="24"/>
          <w:szCs w:val="24"/>
        </w:rPr>
      </w:pPr>
    </w:p>
    <w:p w14:paraId="08F362F9" w14:textId="77777777" w:rsidR="006E778E" w:rsidRPr="00BB4D3E" w:rsidRDefault="006E778E" w:rsidP="006E778E">
      <w:pPr>
        <w:pStyle w:val="BodyText"/>
        <w:rPr>
          <w:b/>
          <w:bCs/>
        </w:rPr>
      </w:pPr>
      <w:r>
        <w:rPr>
          <w:b/>
        </w:rPr>
        <w:t>01.1.6.9.1. Augļu un riekstu milti</w:t>
      </w:r>
    </w:p>
    <w:p w14:paraId="7C28A4E6" w14:textId="77777777" w:rsidR="006E778E" w:rsidRPr="009D0D9B" w:rsidRDefault="006E778E" w:rsidP="006E778E">
      <w:pPr>
        <w:jc w:val="both"/>
        <w:rPr>
          <w:rFonts w:ascii="Times New Roman" w:eastAsia="Calibri" w:hAnsi="Times New Roman" w:cs="Times New Roman"/>
          <w:b/>
          <w:bCs/>
          <w:noProof/>
          <w:sz w:val="24"/>
          <w:szCs w:val="24"/>
        </w:rPr>
      </w:pPr>
    </w:p>
    <w:p w14:paraId="3E4AFF78" w14:textId="77777777" w:rsidR="006E778E" w:rsidRPr="009D0D9B" w:rsidRDefault="006E778E" w:rsidP="006E778E">
      <w:pPr>
        <w:pStyle w:val="BodyText"/>
      </w:pPr>
      <w:r>
        <w:t>Ietilpst:</w:t>
      </w:r>
    </w:p>
    <w:p w14:paraId="5E37786E" w14:textId="77777777" w:rsidR="006E778E" w:rsidRPr="009D0D9B" w:rsidRDefault="006E778E" w:rsidP="006E778E">
      <w:pPr>
        <w:jc w:val="both"/>
        <w:rPr>
          <w:rFonts w:ascii="Times New Roman" w:eastAsia="Calibri" w:hAnsi="Times New Roman" w:cs="Times New Roman"/>
          <w:noProof/>
          <w:sz w:val="24"/>
          <w:szCs w:val="24"/>
        </w:rPr>
      </w:pPr>
    </w:p>
    <w:p w14:paraId="11140C00" w14:textId="77777777" w:rsidR="006E778E" w:rsidRPr="009D0D9B" w:rsidRDefault="006E778E" w:rsidP="00161C32">
      <w:pPr>
        <w:pStyle w:val="BodyText"/>
        <w:numPr>
          <w:ilvl w:val="6"/>
          <w:numId w:val="32"/>
        </w:numPr>
        <w:tabs>
          <w:tab w:val="left" w:pos="851"/>
        </w:tabs>
        <w:ind w:left="284" w:hanging="7"/>
      </w:pPr>
      <w:r>
        <w:t>mandeļu milti.</w:t>
      </w:r>
    </w:p>
    <w:p w14:paraId="491D0F07" w14:textId="77777777" w:rsidR="006E778E" w:rsidRPr="009D0D9B" w:rsidRDefault="006E778E" w:rsidP="006E778E">
      <w:pPr>
        <w:jc w:val="both"/>
        <w:rPr>
          <w:rFonts w:ascii="Times New Roman" w:eastAsia="Calibri" w:hAnsi="Times New Roman" w:cs="Times New Roman"/>
          <w:noProof/>
          <w:sz w:val="24"/>
          <w:szCs w:val="24"/>
        </w:rPr>
      </w:pPr>
    </w:p>
    <w:p w14:paraId="7AD64DC4" w14:textId="77777777" w:rsidR="006E778E" w:rsidRPr="00BB4D3E" w:rsidRDefault="006E778E" w:rsidP="006E778E">
      <w:pPr>
        <w:pStyle w:val="BodyText"/>
        <w:rPr>
          <w:b/>
          <w:bCs/>
        </w:rPr>
      </w:pPr>
      <w:r>
        <w:rPr>
          <w:b/>
        </w:rPr>
        <w:t>01.1.6.9.2. Augļu konservi</w:t>
      </w:r>
    </w:p>
    <w:p w14:paraId="0A724A53" w14:textId="77777777" w:rsidR="006E778E" w:rsidRPr="009D0D9B" w:rsidRDefault="006E778E" w:rsidP="006E778E">
      <w:pPr>
        <w:jc w:val="both"/>
        <w:rPr>
          <w:rFonts w:ascii="Times New Roman" w:eastAsia="Calibri" w:hAnsi="Times New Roman" w:cs="Times New Roman"/>
          <w:b/>
          <w:bCs/>
          <w:noProof/>
          <w:sz w:val="24"/>
          <w:szCs w:val="24"/>
        </w:rPr>
      </w:pPr>
    </w:p>
    <w:p w14:paraId="5D99F7D7" w14:textId="77777777" w:rsidR="006E778E" w:rsidRPr="009D0D9B" w:rsidRDefault="006E778E" w:rsidP="006E778E">
      <w:pPr>
        <w:pStyle w:val="BodyText"/>
      </w:pPr>
      <w:r>
        <w:t>Visu veidu augļu konservi.</w:t>
      </w:r>
    </w:p>
    <w:p w14:paraId="76C5DAF4" w14:textId="77777777" w:rsidR="006E778E" w:rsidRPr="009D0D9B" w:rsidRDefault="006E778E" w:rsidP="006E778E">
      <w:pPr>
        <w:jc w:val="both"/>
        <w:rPr>
          <w:rFonts w:ascii="Times New Roman" w:eastAsia="Calibri" w:hAnsi="Times New Roman" w:cs="Times New Roman"/>
          <w:noProof/>
          <w:sz w:val="24"/>
          <w:szCs w:val="24"/>
        </w:rPr>
      </w:pPr>
    </w:p>
    <w:p w14:paraId="1F6DB967" w14:textId="77777777" w:rsidR="006E778E" w:rsidRPr="00BB4D3E" w:rsidRDefault="006E778E" w:rsidP="006E778E">
      <w:pPr>
        <w:pStyle w:val="BodyText"/>
        <w:rPr>
          <w:b/>
          <w:bCs/>
        </w:rPr>
      </w:pPr>
      <w:r>
        <w:rPr>
          <w:b/>
        </w:rPr>
        <w:t>01.1.6.9.3. Homogenizēti augļu izstrādājumi</w:t>
      </w:r>
    </w:p>
    <w:p w14:paraId="4F6E7A83" w14:textId="77777777" w:rsidR="006E778E" w:rsidRPr="009D0D9B" w:rsidRDefault="006E778E" w:rsidP="006E778E">
      <w:pPr>
        <w:jc w:val="both"/>
        <w:rPr>
          <w:rFonts w:ascii="Times New Roman" w:eastAsia="Calibri" w:hAnsi="Times New Roman" w:cs="Times New Roman"/>
          <w:b/>
          <w:bCs/>
          <w:noProof/>
          <w:sz w:val="24"/>
          <w:szCs w:val="24"/>
        </w:rPr>
      </w:pPr>
    </w:p>
    <w:p w14:paraId="5C5EC21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A49BA29" w14:textId="77777777" w:rsidR="006E778E" w:rsidRPr="009D0D9B" w:rsidRDefault="006E778E" w:rsidP="006E778E">
      <w:pPr>
        <w:jc w:val="both"/>
        <w:rPr>
          <w:rFonts w:ascii="Times New Roman" w:eastAsia="Calibri" w:hAnsi="Times New Roman" w:cs="Times New Roman"/>
          <w:i/>
          <w:noProof/>
          <w:sz w:val="24"/>
          <w:szCs w:val="24"/>
        </w:rPr>
      </w:pPr>
    </w:p>
    <w:p w14:paraId="397798C0" w14:textId="77777777" w:rsidR="006E778E" w:rsidRPr="00F148D6" w:rsidRDefault="006E778E" w:rsidP="00161C32">
      <w:pPr>
        <w:pStyle w:val="BodyText"/>
        <w:numPr>
          <w:ilvl w:val="6"/>
          <w:numId w:val="32"/>
        </w:numPr>
        <w:tabs>
          <w:tab w:val="left" w:pos="851"/>
        </w:tabs>
        <w:ind w:left="284" w:hanging="7"/>
        <w:rPr>
          <w:i/>
          <w:iCs/>
        </w:rPr>
      </w:pPr>
      <w:r>
        <w:rPr>
          <w:i/>
        </w:rPr>
        <w:t>homogenizēti izstrādājumi, kas paredzēti zīdaiņu barošanai (01.1.9.2.3).</w:t>
      </w:r>
    </w:p>
    <w:p w14:paraId="3C2BE022" w14:textId="77777777" w:rsidR="006E778E" w:rsidRPr="009D0D9B" w:rsidRDefault="006E778E" w:rsidP="006E778E">
      <w:pPr>
        <w:jc w:val="both"/>
        <w:rPr>
          <w:rFonts w:ascii="Times New Roman" w:eastAsia="Calibri" w:hAnsi="Times New Roman" w:cs="Times New Roman"/>
          <w:i/>
          <w:noProof/>
          <w:sz w:val="24"/>
          <w:szCs w:val="24"/>
        </w:rPr>
      </w:pPr>
    </w:p>
    <w:p w14:paraId="7A423EC8" w14:textId="77777777" w:rsidR="006E778E" w:rsidRPr="00BB4D3E" w:rsidRDefault="006E778E" w:rsidP="006E778E">
      <w:pPr>
        <w:pStyle w:val="BodyText"/>
        <w:rPr>
          <w:b/>
          <w:bCs/>
        </w:rPr>
      </w:pPr>
      <w:r>
        <w:rPr>
          <w:b/>
        </w:rPr>
        <w:t>01.1.6.9.4. Rieksti un sēklas, grauzdētas, sālītas vai citādi sagatavotas</w:t>
      </w:r>
    </w:p>
    <w:p w14:paraId="5A6F74F7" w14:textId="77777777" w:rsidR="006E778E" w:rsidRPr="009D0D9B" w:rsidRDefault="006E778E" w:rsidP="006E778E">
      <w:pPr>
        <w:jc w:val="both"/>
        <w:rPr>
          <w:rFonts w:ascii="Times New Roman" w:eastAsia="Calibri" w:hAnsi="Times New Roman" w:cs="Times New Roman"/>
          <w:b/>
          <w:bCs/>
          <w:noProof/>
          <w:sz w:val="24"/>
          <w:szCs w:val="24"/>
        </w:rPr>
      </w:pPr>
    </w:p>
    <w:p w14:paraId="00E720BE" w14:textId="77777777" w:rsidR="006E778E" w:rsidRPr="00BB4D3E" w:rsidRDefault="006E778E" w:rsidP="006E778E">
      <w:pPr>
        <w:pStyle w:val="BodyText"/>
        <w:rPr>
          <w:b/>
          <w:bCs/>
        </w:rPr>
      </w:pPr>
      <w:r>
        <w:rPr>
          <w:b/>
        </w:rPr>
        <w:t>01.1.6.9.9. Citi augļu un riekstu izstrādājumi</w:t>
      </w:r>
    </w:p>
    <w:p w14:paraId="3DDFD9E9" w14:textId="77777777" w:rsidR="006E778E" w:rsidRPr="009D0D9B" w:rsidRDefault="006E778E" w:rsidP="006E778E">
      <w:pPr>
        <w:jc w:val="both"/>
        <w:rPr>
          <w:rFonts w:ascii="Times New Roman" w:eastAsia="Calibri" w:hAnsi="Times New Roman" w:cs="Times New Roman"/>
          <w:b/>
          <w:bCs/>
          <w:noProof/>
          <w:sz w:val="24"/>
          <w:szCs w:val="24"/>
        </w:rPr>
      </w:pPr>
    </w:p>
    <w:p w14:paraId="4FB7A506" w14:textId="77777777" w:rsidR="006E778E" w:rsidRPr="009D0D9B" w:rsidRDefault="006E778E" w:rsidP="006E778E">
      <w:pPr>
        <w:pStyle w:val="BodyText"/>
      </w:pPr>
      <w:r>
        <w:t>Ietilpst:</w:t>
      </w:r>
    </w:p>
    <w:p w14:paraId="5342B344" w14:textId="77777777" w:rsidR="006E778E" w:rsidRPr="009D0D9B" w:rsidRDefault="006E778E" w:rsidP="006E778E">
      <w:pPr>
        <w:jc w:val="both"/>
        <w:rPr>
          <w:rFonts w:ascii="Times New Roman" w:eastAsia="Calibri" w:hAnsi="Times New Roman" w:cs="Times New Roman"/>
          <w:noProof/>
          <w:sz w:val="24"/>
          <w:szCs w:val="24"/>
        </w:rPr>
      </w:pPr>
    </w:p>
    <w:p w14:paraId="40E41A9C" w14:textId="77777777" w:rsidR="006E778E" w:rsidRPr="009D0D9B" w:rsidRDefault="006E778E" w:rsidP="00161C32">
      <w:pPr>
        <w:pStyle w:val="BodyText"/>
        <w:numPr>
          <w:ilvl w:val="6"/>
          <w:numId w:val="32"/>
        </w:numPr>
        <w:tabs>
          <w:tab w:val="left" w:pos="851"/>
        </w:tabs>
        <w:ind w:left="284" w:hanging="7"/>
      </w:pPr>
      <w:r>
        <w:t>marinēti augļi;</w:t>
      </w:r>
    </w:p>
    <w:p w14:paraId="09DDA386" w14:textId="77777777" w:rsidR="006E778E" w:rsidRPr="009D0D9B" w:rsidRDefault="006E778E" w:rsidP="00161C32">
      <w:pPr>
        <w:pStyle w:val="BodyText"/>
        <w:numPr>
          <w:ilvl w:val="6"/>
          <w:numId w:val="32"/>
        </w:numPr>
        <w:tabs>
          <w:tab w:val="left" w:pos="851"/>
        </w:tabs>
        <w:ind w:left="284" w:hanging="7"/>
      </w:pPr>
      <w:r>
        <w:lastRenderedPageBreak/>
        <w:t>etiķī konservēti augļi.</w:t>
      </w:r>
    </w:p>
    <w:p w14:paraId="16D6FEC9" w14:textId="77777777" w:rsidR="006E778E" w:rsidRPr="009D0D9B" w:rsidRDefault="006E778E" w:rsidP="006E778E">
      <w:pPr>
        <w:jc w:val="both"/>
        <w:rPr>
          <w:rFonts w:ascii="Times New Roman" w:eastAsia="Calibri" w:hAnsi="Times New Roman" w:cs="Times New Roman"/>
          <w:noProof/>
          <w:sz w:val="24"/>
          <w:szCs w:val="24"/>
        </w:rPr>
      </w:pPr>
    </w:p>
    <w:p w14:paraId="50F913D9" w14:textId="77777777" w:rsidR="006E778E" w:rsidRPr="00BB4D3E" w:rsidRDefault="006E778E" w:rsidP="006E778E">
      <w:pPr>
        <w:pStyle w:val="BodyText"/>
        <w:rPr>
          <w:b/>
          <w:bCs/>
        </w:rPr>
      </w:pPr>
      <w:r>
        <w:rPr>
          <w:b/>
        </w:rPr>
        <w:t>01.1.7. Dārzeņi, bumbuļaugi, plantāni, cepamie banāni un pākšaugi (</w:t>
      </w:r>
      <w:r>
        <w:rPr>
          <w:b/>
          <w:i/>
          <w:iCs/>
        </w:rPr>
        <w:t>ND</w:t>
      </w:r>
      <w:r>
        <w:rPr>
          <w:b/>
        </w:rPr>
        <w:t>)</w:t>
      </w:r>
    </w:p>
    <w:p w14:paraId="7E7B59D3" w14:textId="77777777" w:rsidR="006E778E" w:rsidRPr="009D0D9B" w:rsidRDefault="006E778E" w:rsidP="006E778E">
      <w:pPr>
        <w:jc w:val="both"/>
        <w:rPr>
          <w:rFonts w:ascii="Times New Roman" w:eastAsia="Calibri" w:hAnsi="Times New Roman" w:cs="Times New Roman"/>
          <w:b/>
          <w:bCs/>
          <w:noProof/>
          <w:sz w:val="24"/>
          <w:szCs w:val="24"/>
        </w:rPr>
      </w:pPr>
    </w:p>
    <w:p w14:paraId="5D31E65E" w14:textId="77777777" w:rsidR="006E778E" w:rsidRPr="00BB4D3E" w:rsidRDefault="006E778E" w:rsidP="006E778E">
      <w:pPr>
        <w:pStyle w:val="BodyText"/>
        <w:rPr>
          <w:b/>
          <w:bCs/>
        </w:rPr>
      </w:pPr>
      <w:r>
        <w:rPr>
          <w:b/>
        </w:rPr>
        <w:t>01.1.7.1. Lapu vai kātu dārzeņi, svaigi vai atdzesēti (</w:t>
      </w:r>
      <w:r>
        <w:rPr>
          <w:b/>
          <w:i/>
          <w:iCs/>
        </w:rPr>
        <w:t>ND</w:t>
      </w:r>
      <w:r>
        <w:rPr>
          <w:b/>
        </w:rPr>
        <w:t>)</w:t>
      </w:r>
    </w:p>
    <w:p w14:paraId="5E5F8195" w14:textId="77777777" w:rsidR="006E778E" w:rsidRPr="009D0D9B" w:rsidRDefault="006E778E" w:rsidP="006E778E">
      <w:pPr>
        <w:jc w:val="both"/>
        <w:rPr>
          <w:rFonts w:ascii="Times New Roman" w:eastAsia="Calibri" w:hAnsi="Times New Roman" w:cs="Times New Roman"/>
          <w:b/>
          <w:bCs/>
          <w:noProof/>
          <w:sz w:val="24"/>
          <w:szCs w:val="24"/>
        </w:rPr>
      </w:pPr>
    </w:p>
    <w:p w14:paraId="10FB1E61" w14:textId="77777777" w:rsidR="006E778E" w:rsidRPr="009D0D9B" w:rsidRDefault="006E778E" w:rsidP="006E778E">
      <w:pPr>
        <w:pStyle w:val="BodyText"/>
      </w:pPr>
      <w:r>
        <w:t>Ietilpst:</w:t>
      </w:r>
    </w:p>
    <w:p w14:paraId="0CC91C46" w14:textId="77777777" w:rsidR="006E778E" w:rsidRPr="009D0D9B" w:rsidRDefault="006E778E" w:rsidP="006E778E">
      <w:pPr>
        <w:jc w:val="both"/>
        <w:rPr>
          <w:rFonts w:ascii="Times New Roman" w:eastAsia="Calibri" w:hAnsi="Times New Roman" w:cs="Times New Roman"/>
          <w:noProof/>
          <w:sz w:val="24"/>
          <w:szCs w:val="24"/>
        </w:rPr>
      </w:pPr>
    </w:p>
    <w:p w14:paraId="1A4E6347" w14:textId="77777777" w:rsidR="006E778E" w:rsidRPr="009D0D9B" w:rsidRDefault="006E778E" w:rsidP="00161C32">
      <w:pPr>
        <w:pStyle w:val="BodyText"/>
        <w:numPr>
          <w:ilvl w:val="6"/>
          <w:numId w:val="32"/>
        </w:numPr>
        <w:tabs>
          <w:tab w:val="left" w:pos="851"/>
        </w:tabs>
        <w:ind w:left="284" w:hanging="7"/>
      </w:pPr>
      <w:r>
        <w:t>sparģeļi;</w:t>
      </w:r>
    </w:p>
    <w:p w14:paraId="4C4356F6" w14:textId="77777777" w:rsidR="006E778E" w:rsidRPr="009D0D9B" w:rsidRDefault="006E778E" w:rsidP="00161C32">
      <w:pPr>
        <w:pStyle w:val="BodyText"/>
        <w:numPr>
          <w:ilvl w:val="6"/>
          <w:numId w:val="32"/>
        </w:numPr>
        <w:tabs>
          <w:tab w:val="left" w:pos="851"/>
        </w:tabs>
        <w:ind w:left="284" w:hanging="7"/>
      </w:pPr>
      <w:r>
        <w:t>baltie galviņkāposti;</w:t>
      </w:r>
    </w:p>
    <w:p w14:paraId="4E6BEFBC" w14:textId="77777777" w:rsidR="006E778E" w:rsidRPr="009D0D9B" w:rsidRDefault="006E778E" w:rsidP="00161C32">
      <w:pPr>
        <w:pStyle w:val="BodyText"/>
        <w:numPr>
          <w:ilvl w:val="6"/>
          <w:numId w:val="32"/>
        </w:numPr>
        <w:tabs>
          <w:tab w:val="left" w:pos="851"/>
        </w:tabs>
        <w:ind w:left="284" w:hanging="7"/>
      </w:pPr>
      <w:r>
        <w:t>ziedkāposti un brokoļi;</w:t>
      </w:r>
    </w:p>
    <w:p w14:paraId="1DD8ED5E" w14:textId="77777777" w:rsidR="006E778E" w:rsidRPr="009D0D9B" w:rsidRDefault="006E778E" w:rsidP="00161C32">
      <w:pPr>
        <w:pStyle w:val="BodyText"/>
        <w:numPr>
          <w:ilvl w:val="6"/>
          <w:numId w:val="32"/>
        </w:numPr>
        <w:tabs>
          <w:tab w:val="left" w:pos="851"/>
        </w:tabs>
        <w:ind w:left="284" w:hanging="7"/>
      </w:pPr>
      <w:r>
        <w:t>dārza salāti un cigoriņi;</w:t>
      </w:r>
    </w:p>
    <w:p w14:paraId="26170278" w14:textId="77777777" w:rsidR="006E778E" w:rsidRPr="009D0D9B" w:rsidRDefault="006E778E" w:rsidP="00161C32">
      <w:pPr>
        <w:pStyle w:val="BodyText"/>
        <w:numPr>
          <w:ilvl w:val="6"/>
          <w:numId w:val="32"/>
        </w:numPr>
        <w:tabs>
          <w:tab w:val="left" w:pos="851"/>
        </w:tabs>
        <w:ind w:left="284" w:hanging="7"/>
      </w:pPr>
      <w:r>
        <w:t>spināti;</w:t>
      </w:r>
    </w:p>
    <w:p w14:paraId="5BC68ED5" w14:textId="77777777" w:rsidR="006E778E" w:rsidRPr="009D0D9B" w:rsidRDefault="006E778E" w:rsidP="00161C32">
      <w:pPr>
        <w:pStyle w:val="BodyText"/>
        <w:numPr>
          <w:ilvl w:val="6"/>
          <w:numId w:val="32"/>
        </w:numPr>
        <w:tabs>
          <w:tab w:val="left" w:pos="851"/>
        </w:tabs>
        <w:ind w:left="284" w:hanging="7"/>
      </w:pPr>
      <w:r>
        <w:t>artišoki;</w:t>
      </w:r>
    </w:p>
    <w:p w14:paraId="6B626807" w14:textId="77777777" w:rsidR="006E778E" w:rsidRPr="009D0D9B" w:rsidRDefault="006E778E" w:rsidP="00161C32">
      <w:pPr>
        <w:pStyle w:val="BodyText"/>
        <w:numPr>
          <w:ilvl w:val="6"/>
          <w:numId w:val="32"/>
        </w:numPr>
        <w:tabs>
          <w:tab w:val="left" w:pos="851"/>
        </w:tabs>
        <w:ind w:left="284" w:hanging="7"/>
      </w:pPr>
      <w:r>
        <w:t>citi lapu vai kātu dārzeņi, svaigi vai atdzesēti.</w:t>
      </w:r>
    </w:p>
    <w:p w14:paraId="393DCEE7" w14:textId="5D58A02F" w:rsidR="006E778E" w:rsidRDefault="006E778E" w:rsidP="006E778E">
      <w:pPr>
        <w:jc w:val="both"/>
        <w:rPr>
          <w:rFonts w:ascii="Times New Roman" w:hAnsi="Times New Roman" w:cs="Times New Roman"/>
          <w:noProof/>
          <w:sz w:val="24"/>
          <w:szCs w:val="24"/>
        </w:rPr>
      </w:pPr>
    </w:p>
    <w:p w14:paraId="2C061B9E" w14:textId="7A219DBC" w:rsidR="00857E08" w:rsidRPr="00857E08" w:rsidRDefault="00857E08" w:rsidP="006E778E">
      <w:pPr>
        <w:jc w:val="both"/>
        <w:rPr>
          <w:rFonts w:ascii="Times New Roman" w:hAnsi="Times New Roman" w:cs="Times New Roman"/>
          <w:b/>
          <w:bCs/>
          <w:noProof/>
          <w:sz w:val="24"/>
          <w:szCs w:val="24"/>
        </w:rPr>
      </w:pPr>
      <w:r w:rsidRPr="00857E08">
        <w:rPr>
          <w:rFonts w:ascii="Times New Roman" w:hAnsi="Times New Roman" w:cs="Times New Roman"/>
          <w:b/>
          <w:bCs/>
          <w:noProof/>
          <w:sz w:val="24"/>
          <w:szCs w:val="24"/>
        </w:rPr>
        <w:t>01.1.7.1.1. Sparģeļi, svaigi vai atdzesēti.</w:t>
      </w:r>
    </w:p>
    <w:p w14:paraId="1A1C7F79" w14:textId="77777777" w:rsidR="00857E08" w:rsidRDefault="00857E08" w:rsidP="006E778E">
      <w:pPr>
        <w:jc w:val="both"/>
        <w:rPr>
          <w:rFonts w:ascii="Times New Roman" w:hAnsi="Times New Roman" w:cs="Times New Roman"/>
          <w:noProof/>
          <w:sz w:val="24"/>
          <w:szCs w:val="24"/>
        </w:rPr>
      </w:pPr>
    </w:p>
    <w:p w14:paraId="13373F39" w14:textId="77777777" w:rsidR="006E778E" w:rsidRPr="00BB4D3E" w:rsidRDefault="006E778E" w:rsidP="006E778E">
      <w:pPr>
        <w:pStyle w:val="BodyText"/>
        <w:rPr>
          <w:b/>
          <w:bCs/>
        </w:rPr>
      </w:pPr>
      <w:r>
        <w:rPr>
          <w:b/>
        </w:rPr>
        <w:t>01.1.7.1.2. Baltie galviņkāposti, svaigi vai atdzesēti</w:t>
      </w:r>
    </w:p>
    <w:p w14:paraId="4981363D" w14:textId="77777777" w:rsidR="006E778E" w:rsidRPr="009D0D9B" w:rsidRDefault="006E778E" w:rsidP="006E778E">
      <w:pPr>
        <w:jc w:val="both"/>
        <w:rPr>
          <w:rFonts w:ascii="Times New Roman" w:eastAsia="Calibri" w:hAnsi="Times New Roman" w:cs="Times New Roman"/>
          <w:b/>
          <w:bCs/>
          <w:noProof/>
          <w:sz w:val="24"/>
          <w:szCs w:val="24"/>
        </w:rPr>
      </w:pPr>
    </w:p>
    <w:p w14:paraId="7D0A9567" w14:textId="77777777" w:rsidR="006E778E" w:rsidRPr="00BB4D3E" w:rsidRDefault="006E778E" w:rsidP="006E778E">
      <w:pPr>
        <w:pStyle w:val="BodyText"/>
        <w:rPr>
          <w:b/>
          <w:bCs/>
        </w:rPr>
      </w:pPr>
      <w:r>
        <w:rPr>
          <w:b/>
        </w:rPr>
        <w:t>01.1.7.1.3. Ziedkāposti un brokoļi, svaigi vai atdzesēti</w:t>
      </w:r>
    </w:p>
    <w:p w14:paraId="1A12890E" w14:textId="77777777" w:rsidR="006E778E" w:rsidRPr="009D0D9B" w:rsidRDefault="006E778E" w:rsidP="006E778E">
      <w:pPr>
        <w:jc w:val="both"/>
        <w:rPr>
          <w:rFonts w:ascii="Times New Roman" w:eastAsia="Calibri" w:hAnsi="Times New Roman" w:cs="Times New Roman"/>
          <w:b/>
          <w:bCs/>
          <w:noProof/>
          <w:sz w:val="24"/>
          <w:szCs w:val="24"/>
        </w:rPr>
      </w:pPr>
    </w:p>
    <w:p w14:paraId="5420A2A5" w14:textId="77777777" w:rsidR="006E778E" w:rsidRPr="00BB4D3E" w:rsidRDefault="006E778E" w:rsidP="006E778E">
      <w:pPr>
        <w:pStyle w:val="BodyText"/>
        <w:rPr>
          <w:b/>
          <w:bCs/>
        </w:rPr>
      </w:pPr>
      <w:r>
        <w:rPr>
          <w:b/>
        </w:rPr>
        <w:t>01.1.7.1.4. Dārza salāti un cigoriņi, svaigi vai atdzesēti</w:t>
      </w:r>
    </w:p>
    <w:p w14:paraId="030C7581" w14:textId="77777777" w:rsidR="006E778E" w:rsidRPr="009D0D9B" w:rsidRDefault="006E778E" w:rsidP="006E778E">
      <w:pPr>
        <w:jc w:val="both"/>
        <w:rPr>
          <w:rFonts w:ascii="Times New Roman" w:eastAsia="Calibri" w:hAnsi="Times New Roman" w:cs="Times New Roman"/>
          <w:b/>
          <w:bCs/>
          <w:noProof/>
          <w:sz w:val="24"/>
          <w:szCs w:val="24"/>
        </w:rPr>
      </w:pPr>
    </w:p>
    <w:p w14:paraId="10047603" w14:textId="77777777" w:rsidR="006E778E" w:rsidRPr="00BB4D3E" w:rsidRDefault="006E778E" w:rsidP="006E778E">
      <w:pPr>
        <w:pStyle w:val="BodyText"/>
        <w:rPr>
          <w:b/>
          <w:bCs/>
        </w:rPr>
      </w:pPr>
      <w:r>
        <w:rPr>
          <w:b/>
        </w:rPr>
        <w:t>01.1.7.1.5. Spināti, svaigi vai atdzesēti</w:t>
      </w:r>
    </w:p>
    <w:p w14:paraId="163001A6" w14:textId="77777777" w:rsidR="006E778E" w:rsidRPr="009D0D9B" w:rsidRDefault="006E778E" w:rsidP="006E778E">
      <w:pPr>
        <w:jc w:val="both"/>
        <w:rPr>
          <w:rFonts w:ascii="Times New Roman" w:eastAsia="Calibri" w:hAnsi="Times New Roman" w:cs="Times New Roman"/>
          <w:b/>
          <w:bCs/>
          <w:noProof/>
          <w:sz w:val="24"/>
          <w:szCs w:val="24"/>
        </w:rPr>
      </w:pPr>
    </w:p>
    <w:p w14:paraId="4ABBFC65" w14:textId="77777777" w:rsidR="006E778E" w:rsidRPr="00BB4D3E" w:rsidRDefault="006E778E" w:rsidP="006E778E">
      <w:pPr>
        <w:pStyle w:val="BodyText"/>
        <w:rPr>
          <w:b/>
          <w:bCs/>
        </w:rPr>
      </w:pPr>
      <w:r>
        <w:rPr>
          <w:b/>
        </w:rPr>
        <w:t>01.1.7.1.6. Artišoki, svaigi vai atdzesēti</w:t>
      </w:r>
    </w:p>
    <w:p w14:paraId="28CE8649" w14:textId="77777777" w:rsidR="006E778E" w:rsidRPr="009D0D9B" w:rsidRDefault="006E778E" w:rsidP="006E778E">
      <w:pPr>
        <w:jc w:val="both"/>
        <w:rPr>
          <w:rFonts w:ascii="Times New Roman" w:eastAsia="Calibri" w:hAnsi="Times New Roman" w:cs="Times New Roman"/>
          <w:b/>
          <w:bCs/>
          <w:noProof/>
          <w:sz w:val="24"/>
          <w:szCs w:val="24"/>
        </w:rPr>
      </w:pPr>
    </w:p>
    <w:p w14:paraId="16025EF6" w14:textId="19259060" w:rsidR="006E778E" w:rsidRPr="00BB4D3E" w:rsidRDefault="006E778E" w:rsidP="006E778E">
      <w:pPr>
        <w:pStyle w:val="BodyText"/>
        <w:rPr>
          <w:b/>
          <w:bCs/>
        </w:rPr>
      </w:pPr>
      <w:r>
        <w:rPr>
          <w:b/>
        </w:rPr>
        <w:t>01.1.7.1.7. Manioka lapas, svaigas vai atdzesētas</w:t>
      </w:r>
    </w:p>
    <w:p w14:paraId="7401BEEF" w14:textId="77777777" w:rsidR="006E778E" w:rsidRPr="009D0D9B" w:rsidRDefault="006E778E" w:rsidP="006E778E">
      <w:pPr>
        <w:jc w:val="both"/>
        <w:rPr>
          <w:rFonts w:ascii="Times New Roman" w:eastAsia="Calibri" w:hAnsi="Times New Roman" w:cs="Times New Roman"/>
          <w:b/>
          <w:bCs/>
          <w:noProof/>
          <w:sz w:val="24"/>
          <w:szCs w:val="24"/>
        </w:rPr>
      </w:pPr>
    </w:p>
    <w:p w14:paraId="0206C02D" w14:textId="77777777" w:rsidR="006E778E" w:rsidRPr="00BB4D3E" w:rsidRDefault="006E778E" w:rsidP="006E778E">
      <w:pPr>
        <w:pStyle w:val="BodyText"/>
        <w:rPr>
          <w:b/>
          <w:bCs/>
        </w:rPr>
      </w:pPr>
      <w:r>
        <w:rPr>
          <w:b/>
        </w:rPr>
        <w:t>01.1.7.1.9. Citi lapu vai kātu dārzeņi, svaigi vai atdzesēti</w:t>
      </w:r>
    </w:p>
    <w:p w14:paraId="580740CF" w14:textId="77777777" w:rsidR="006E778E" w:rsidRPr="009D0D9B" w:rsidRDefault="006E778E" w:rsidP="006E778E">
      <w:pPr>
        <w:jc w:val="both"/>
        <w:rPr>
          <w:rFonts w:ascii="Times New Roman" w:eastAsia="Calibri" w:hAnsi="Times New Roman" w:cs="Times New Roman"/>
          <w:b/>
          <w:bCs/>
          <w:noProof/>
          <w:sz w:val="24"/>
          <w:szCs w:val="24"/>
        </w:rPr>
      </w:pPr>
    </w:p>
    <w:p w14:paraId="294E2377" w14:textId="77777777" w:rsidR="006E778E" w:rsidRPr="00BB4D3E" w:rsidRDefault="006E778E" w:rsidP="006E778E">
      <w:pPr>
        <w:pStyle w:val="BodyText"/>
        <w:rPr>
          <w:b/>
          <w:bCs/>
        </w:rPr>
      </w:pPr>
      <w:r>
        <w:rPr>
          <w:b/>
        </w:rPr>
        <w:t>01.1.7.2. Augļu dārzeņi, svaigi vai atdzesēti (</w:t>
      </w:r>
      <w:r>
        <w:rPr>
          <w:b/>
          <w:i/>
          <w:iCs/>
        </w:rPr>
        <w:t>ND</w:t>
      </w:r>
      <w:r>
        <w:rPr>
          <w:b/>
        </w:rPr>
        <w:t>)</w:t>
      </w:r>
    </w:p>
    <w:p w14:paraId="35B343AE" w14:textId="77777777" w:rsidR="006E778E" w:rsidRPr="009D0D9B" w:rsidRDefault="006E778E" w:rsidP="006E778E">
      <w:pPr>
        <w:jc w:val="both"/>
        <w:rPr>
          <w:rFonts w:ascii="Times New Roman" w:eastAsia="Calibri" w:hAnsi="Times New Roman" w:cs="Times New Roman"/>
          <w:b/>
          <w:bCs/>
          <w:noProof/>
          <w:sz w:val="24"/>
          <w:szCs w:val="24"/>
        </w:rPr>
      </w:pPr>
    </w:p>
    <w:p w14:paraId="39382D92" w14:textId="77777777" w:rsidR="006E778E" w:rsidRPr="009D0D9B" w:rsidRDefault="006E778E" w:rsidP="006E778E">
      <w:pPr>
        <w:pStyle w:val="BodyText"/>
      </w:pPr>
      <w:r>
        <w:t>Ietilpst:</w:t>
      </w:r>
    </w:p>
    <w:p w14:paraId="3B391F31" w14:textId="77777777" w:rsidR="006E778E" w:rsidRPr="009D0D9B" w:rsidRDefault="006E778E" w:rsidP="006E778E">
      <w:pPr>
        <w:jc w:val="both"/>
        <w:rPr>
          <w:rFonts w:ascii="Times New Roman" w:eastAsia="Calibri" w:hAnsi="Times New Roman" w:cs="Times New Roman"/>
          <w:noProof/>
          <w:sz w:val="24"/>
          <w:szCs w:val="24"/>
        </w:rPr>
      </w:pPr>
    </w:p>
    <w:p w14:paraId="196E7CE2" w14:textId="77777777" w:rsidR="006E778E" w:rsidRPr="009D0D9B" w:rsidRDefault="006E778E" w:rsidP="00161C32">
      <w:pPr>
        <w:pStyle w:val="BodyText"/>
        <w:numPr>
          <w:ilvl w:val="6"/>
          <w:numId w:val="32"/>
        </w:numPr>
        <w:tabs>
          <w:tab w:val="left" w:pos="851"/>
        </w:tabs>
        <w:ind w:left="284" w:hanging="7"/>
      </w:pPr>
      <w:r>
        <w:t>čilli un paprika;</w:t>
      </w:r>
    </w:p>
    <w:p w14:paraId="3EB9BB06" w14:textId="77777777" w:rsidR="006E778E" w:rsidRPr="009D0D9B" w:rsidRDefault="006E778E" w:rsidP="00161C32">
      <w:pPr>
        <w:pStyle w:val="BodyText"/>
        <w:numPr>
          <w:ilvl w:val="6"/>
          <w:numId w:val="32"/>
        </w:numPr>
        <w:tabs>
          <w:tab w:val="left" w:pos="851"/>
        </w:tabs>
        <w:ind w:left="284" w:hanging="7"/>
      </w:pPr>
      <w:r>
        <w:t>gurķi un kornišoni;</w:t>
      </w:r>
    </w:p>
    <w:p w14:paraId="7648B59C" w14:textId="77777777" w:rsidR="006E778E" w:rsidRPr="009D0D9B" w:rsidRDefault="006E778E" w:rsidP="00161C32">
      <w:pPr>
        <w:pStyle w:val="BodyText"/>
        <w:numPr>
          <w:ilvl w:val="6"/>
          <w:numId w:val="32"/>
        </w:numPr>
        <w:tabs>
          <w:tab w:val="left" w:pos="851"/>
        </w:tabs>
        <w:ind w:left="284" w:hanging="7"/>
      </w:pPr>
      <w:r>
        <w:t>baklažāni;</w:t>
      </w:r>
    </w:p>
    <w:p w14:paraId="5E6C191B" w14:textId="77777777" w:rsidR="006E778E" w:rsidRPr="009D0D9B" w:rsidRDefault="006E778E" w:rsidP="00161C32">
      <w:pPr>
        <w:pStyle w:val="BodyText"/>
        <w:numPr>
          <w:ilvl w:val="6"/>
          <w:numId w:val="32"/>
        </w:numPr>
        <w:tabs>
          <w:tab w:val="left" w:pos="851"/>
        </w:tabs>
        <w:ind w:left="284" w:hanging="7"/>
      </w:pPr>
      <w:r>
        <w:t>tomāti;</w:t>
      </w:r>
    </w:p>
    <w:p w14:paraId="740C0F53" w14:textId="77777777" w:rsidR="006E778E" w:rsidRPr="009D0D9B" w:rsidRDefault="006E778E" w:rsidP="00161C32">
      <w:pPr>
        <w:pStyle w:val="BodyText"/>
        <w:numPr>
          <w:ilvl w:val="6"/>
          <w:numId w:val="32"/>
        </w:numPr>
        <w:tabs>
          <w:tab w:val="left" w:pos="851"/>
        </w:tabs>
        <w:ind w:left="284" w:hanging="7"/>
      </w:pPr>
      <w:r>
        <w:t>ķirbji;</w:t>
      </w:r>
    </w:p>
    <w:p w14:paraId="0DB4E049" w14:textId="77777777" w:rsidR="006E778E" w:rsidRPr="009D0D9B" w:rsidRDefault="006E778E" w:rsidP="00161C32">
      <w:pPr>
        <w:pStyle w:val="BodyText"/>
        <w:numPr>
          <w:ilvl w:val="6"/>
          <w:numId w:val="32"/>
        </w:numPr>
        <w:tabs>
          <w:tab w:val="left" w:pos="851"/>
        </w:tabs>
        <w:ind w:left="284" w:hanging="7"/>
      </w:pPr>
      <w:r>
        <w:t>kabači un pudeļveida ķirbji;</w:t>
      </w:r>
    </w:p>
    <w:p w14:paraId="6F0D112E" w14:textId="77777777" w:rsidR="006E778E" w:rsidRPr="009D0D9B" w:rsidRDefault="006E778E" w:rsidP="00161C32">
      <w:pPr>
        <w:pStyle w:val="BodyText"/>
        <w:numPr>
          <w:ilvl w:val="6"/>
          <w:numId w:val="32"/>
        </w:numPr>
        <w:tabs>
          <w:tab w:val="left" w:pos="851"/>
        </w:tabs>
        <w:ind w:left="284" w:hanging="7"/>
      </w:pPr>
      <w:r>
        <w:t>citi augļu dārzeņi, svaigi vai atdzesēti.</w:t>
      </w:r>
    </w:p>
    <w:p w14:paraId="6359088C" w14:textId="77777777" w:rsidR="006E778E" w:rsidRPr="009D0D9B" w:rsidRDefault="006E778E" w:rsidP="006E778E">
      <w:pPr>
        <w:jc w:val="both"/>
        <w:rPr>
          <w:rFonts w:ascii="Times New Roman" w:eastAsia="Calibri" w:hAnsi="Times New Roman" w:cs="Times New Roman"/>
          <w:noProof/>
          <w:sz w:val="24"/>
          <w:szCs w:val="24"/>
        </w:rPr>
      </w:pPr>
    </w:p>
    <w:p w14:paraId="69A9BFFE" w14:textId="77777777" w:rsidR="006E778E" w:rsidRPr="000E40E0" w:rsidRDefault="006E778E" w:rsidP="006E778E">
      <w:pPr>
        <w:pStyle w:val="BodyText"/>
        <w:rPr>
          <w:b/>
          <w:bCs/>
        </w:rPr>
      </w:pPr>
      <w:r>
        <w:rPr>
          <w:b/>
        </w:rPr>
        <w:t>01.1.7.2.1. Čili un paprika, svaigi vai atdzesēti</w:t>
      </w:r>
    </w:p>
    <w:p w14:paraId="30376B03" w14:textId="77777777" w:rsidR="006E778E" w:rsidRPr="009D0D9B" w:rsidRDefault="006E778E" w:rsidP="006E778E">
      <w:pPr>
        <w:jc w:val="both"/>
        <w:rPr>
          <w:rFonts w:ascii="Times New Roman" w:eastAsia="Calibri" w:hAnsi="Times New Roman" w:cs="Times New Roman"/>
          <w:b/>
          <w:bCs/>
          <w:noProof/>
          <w:sz w:val="24"/>
          <w:szCs w:val="24"/>
        </w:rPr>
      </w:pPr>
    </w:p>
    <w:p w14:paraId="59110F9B" w14:textId="77777777" w:rsidR="006E778E" w:rsidRPr="000E40E0" w:rsidRDefault="006E778E" w:rsidP="006E778E">
      <w:pPr>
        <w:pStyle w:val="BodyText"/>
        <w:rPr>
          <w:b/>
          <w:bCs/>
        </w:rPr>
      </w:pPr>
      <w:r>
        <w:rPr>
          <w:b/>
        </w:rPr>
        <w:t>01.1.7.2.2. Gurķi un kornišoni svaigi vai atdzesēti</w:t>
      </w:r>
    </w:p>
    <w:p w14:paraId="7E908C04" w14:textId="77777777" w:rsidR="006E778E" w:rsidRPr="009D0D9B" w:rsidRDefault="006E778E" w:rsidP="006E778E">
      <w:pPr>
        <w:jc w:val="both"/>
        <w:rPr>
          <w:rFonts w:ascii="Times New Roman" w:eastAsia="Calibri" w:hAnsi="Times New Roman" w:cs="Times New Roman"/>
          <w:b/>
          <w:bCs/>
          <w:noProof/>
          <w:sz w:val="24"/>
          <w:szCs w:val="24"/>
        </w:rPr>
      </w:pPr>
    </w:p>
    <w:p w14:paraId="0A586613" w14:textId="77777777" w:rsidR="006E778E" w:rsidRPr="000E40E0" w:rsidRDefault="006E778E" w:rsidP="006E778E">
      <w:pPr>
        <w:pStyle w:val="BodyText"/>
        <w:rPr>
          <w:b/>
          <w:bCs/>
        </w:rPr>
      </w:pPr>
      <w:r>
        <w:rPr>
          <w:b/>
        </w:rPr>
        <w:t>01.1.7.2.3. Baklažāni, svaigi vai atdzesēti</w:t>
      </w:r>
    </w:p>
    <w:p w14:paraId="7C509AAD" w14:textId="77777777" w:rsidR="006E778E" w:rsidRPr="009D0D9B" w:rsidRDefault="006E778E" w:rsidP="006E778E">
      <w:pPr>
        <w:jc w:val="both"/>
        <w:rPr>
          <w:rFonts w:ascii="Times New Roman" w:eastAsia="Calibri" w:hAnsi="Times New Roman" w:cs="Times New Roman"/>
          <w:b/>
          <w:bCs/>
          <w:noProof/>
          <w:sz w:val="24"/>
          <w:szCs w:val="24"/>
        </w:rPr>
      </w:pPr>
    </w:p>
    <w:p w14:paraId="3B4ACC65" w14:textId="77777777" w:rsidR="006E778E" w:rsidRDefault="006E778E" w:rsidP="006E778E">
      <w:pPr>
        <w:pStyle w:val="BodyText"/>
        <w:rPr>
          <w:b/>
          <w:bCs/>
        </w:rPr>
      </w:pPr>
      <w:r>
        <w:rPr>
          <w:b/>
        </w:rPr>
        <w:t>01.1.7.2.4. Tomāti, svaigi vai atdzesēti</w:t>
      </w:r>
    </w:p>
    <w:p w14:paraId="3F9007BF" w14:textId="77777777" w:rsidR="006E778E" w:rsidRPr="000E40E0" w:rsidRDefault="006E778E" w:rsidP="006E778E">
      <w:pPr>
        <w:pStyle w:val="BodyText"/>
        <w:rPr>
          <w:b/>
          <w:bCs/>
        </w:rPr>
      </w:pPr>
    </w:p>
    <w:p w14:paraId="1386080D" w14:textId="77777777" w:rsidR="006E778E" w:rsidRPr="000E40E0" w:rsidRDefault="006E778E" w:rsidP="006E778E">
      <w:pPr>
        <w:pStyle w:val="BodyText"/>
        <w:rPr>
          <w:b/>
          <w:bCs/>
        </w:rPr>
      </w:pPr>
      <w:r>
        <w:rPr>
          <w:b/>
        </w:rPr>
        <w:t>01.1.7.2.5. Ķirbji, kabači un pudeļveida ķirbji, svaigi vai atdzesēti</w:t>
      </w:r>
    </w:p>
    <w:p w14:paraId="17EF9026" w14:textId="77777777" w:rsidR="006E778E" w:rsidRPr="009D0D9B" w:rsidRDefault="006E778E" w:rsidP="006E778E">
      <w:pPr>
        <w:jc w:val="both"/>
        <w:rPr>
          <w:rFonts w:ascii="Times New Roman" w:eastAsia="Calibri" w:hAnsi="Times New Roman" w:cs="Times New Roman"/>
          <w:b/>
          <w:bCs/>
          <w:noProof/>
          <w:sz w:val="24"/>
          <w:szCs w:val="24"/>
        </w:rPr>
      </w:pPr>
    </w:p>
    <w:p w14:paraId="5C79C8D6" w14:textId="77777777" w:rsidR="006E778E" w:rsidRPr="000E40E0" w:rsidRDefault="006E778E" w:rsidP="006E778E">
      <w:pPr>
        <w:pStyle w:val="BodyText"/>
        <w:rPr>
          <w:b/>
          <w:bCs/>
        </w:rPr>
      </w:pPr>
      <w:r>
        <w:rPr>
          <w:b/>
        </w:rPr>
        <w:t>01.1.7.2.6. Okra, svaiga vai atdzesēta</w:t>
      </w:r>
    </w:p>
    <w:p w14:paraId="471A9B13" w14:textId="77777777" w:rsidR="006E778E" w:rsidRPr="009D0D9B" w:rsidRDefault="006E778E" w:rsidP="006E778E">
      <w:pPr>
        <w:jc w:val="both"/>
        <w:rPr>
          <w:rFonts w:ascii="Times New Roman" w:eastAsia="Calibri" w:hAnsi="Times New Roman" w:cs="Times New Roman"/>
          <w:b/>
          <w:bCs/>
          <w:noProof/>
          <w:sz w:val="24"/>
          <w:szCs w:val="24"/>
        </w:rPr>
      </w:pPr>
    </w:p>
    <w:p w14:paraId="62BBFFDE" w14:textId="77777777" w:rsidR="006E778E" w:rsidRPr="000E40E0" w:rsidRDefault="006E778E" w:rsidP="006E778E">
      <w:pPr>
        <w:pStyle w:val="BodyText"/>
        <w:rPr>
          <w:b/>
          <w:bCs/>
        </w:rPr>
      </w:pPr>
      <w:r>
        <w:rPr>
          <w:b/>
        </w:rPr>
        <w:t>01.1.7.2.9. Citi augļu dārzeņi, svaigi vai atdzesēti</w:t>
      </w:r>
    </w:p>
    <w:p w14:paraId="6153CAED" w14:textId="77777777" w:rsidR="006E778E" w:rsidRPr="009D0D9B" w:rsidRDefault="006E778E" w:rsidP="006E778E">
      <w:pPr>
        <w:jc w:val="both"/>
        <w:rPr>
          <w:rFonts w:ascii="Times New Roman" w:eastAsia="Calibri" w:hAnsi="Times New Roman" w:cs="Times New Roman"/>
          <w:b/>
          <w:bCs/>
          <w:noProof/>
          <w:sz w:val="24"/>
          <w:szCs w:val="24"/>
        </w:rPr>
      </w:pPr>
    </w:p>
    <w:p w14:paraId="669CD9C9" w14:textId="77777777" w:rsidR="006E778E" w:rsidRPr="000E40E0" w:rsidRDefault="006E778E" w:rsidP="006E778E">
      <w:pPr>
        <w:pStyle w:val="BodyText"/>
        <w:rPr>
          <w:b/>
          <w:bCs/>
        </w:rPr>
      </w:pPr>
      <w:r>
        <w:rPr>
          <w:b/>
        </w:rPr>
        <w:t>01.1.7.3. Zaļie pākšu dārzeņi, svaigi vai atdzesēti (</w:t>
      </w:r>
      <w:r>
        <w:rPr>
          <w:b/>
          <w:i/>
          <w:iCs/>
        </w:rPr>
        <w:t>ND</w:t>
      </w:r>
      <w:r>
        <w:rPr>
          <w:b/>
        </w:rPr>
        <w:t>)</w:t>
      </w:r>
    </w:p>
    <w:p w14:paraId="2A5BDF3E" w14:textId="77777777" w:rsidR="006E778E" w:rsidRPr="009D0D9B" w:rsidRDefault="006E778E" w:rsidP="006E778E">
      <w:pPr>
        <w:jc w:val="both"/>
        <w:rPr>
          <w:rFonts w:ascii="Times New Roman" w:eastAsia="Calibri" w:hAnsi="Times New Roman" w:cs="Times New Roman"/>
          <w:b/>
          <w:bCs/>
          <w:noProof/>
          <w:sz w:val="24"/>
          <w:szCs w:val="24"/>
        </w:rPr>
      </w:pPr>
    </w:p>
    <w:p w14:paraId="21902498" w14:textId="77777777" w:rsidR="006E778E" w:rsidRPr="009D0D9B" w:rsidRDefault="006E778E" w:rsidP="006E778E">
      <w:pPr>
        <w:pStyle w:val="BodyText"/>
      </w:pPr>
      <w:r>
        <w:t>Ietilpst:</w:t>
      </w:r>
    </w:p>
    <w:p w14:paraId="31D8913E" w14:textId="77777777" w:rsidR="006E778E" w:rsidRPr="009D0D9B" w:rsidRDefault="006E778E" w:rsidP="006E778E">
      <w:pPr>
        <w:jc w:val="both"/>
        <w:rPr>
          <w:rFonts w:ascii="Times New Roman" w:eastAsia="Calibri" w:hAnsi="Times New Roman" w:cs="Times New Roman"/>
          <w:noProof/>
          <w:sz w:val="24"/>
          <w:szCs w:val="24"/>
        </w:rPr>
      </w:pPr>
    </w:p>
    <w:p w14:paraId="5C48CFF0" w14:textId="77777777" w:rsidR="006E778E" w:rsidRPr="009D0D9B" w:rsidRDefault="006E778E" w:rsidP="00161C32">
      <w:pPr>
        <w:pStyle w:val="BodyText"/>
        <w:numPr>
          <w:ilvl w:val="6"/>
          <w:numId w:val="32"/>
        </w:numPr>
        <w:tabs>
          <w:tab w:val="left" w:pos="851"/>
        </w:tabs>
        <w:ind w:left="284" w:hanging="7"/>
      </w:pPr>
      <w:r>
        <w:t>pupiņas;</w:t>
      </w:r>
    </w:p>
    <w:p w14:paraId="705E10E9" w14:textId="77777777" w:rsidR="006E778E" w:rsidRPr="009D0D9B" w:rsidRDefault="006E778E" w:rsidP="00161C32">
      <w:pPr>
        <w:pStyle w:val="BodyText"/>
        <w:numPr>
          <w:ilvl w:val="6"/>
          <w:numId w:val="32"/>
        </w:numPr>
        <w:tabs>
          <w:tab w:val="left" w:pos="851"/>
        </w:tabs>
        <w:ind w:left="284" w:hanging="7"/>
      </w:pPr>
      <w:r>
        <w:t>zirņi;</w:t>
      </w:r>
    </w:p>
    <w:p w14:paraId="63BBBBF8" w14:textId="77777777" w:rsidR="006E778E" w:rsidRPr="009D0D9B" w:rsidRDefault="006E778E" w:rsidP="00161C32">
      <w:pPr>
        <w:pStyle w:val="BodyText"/>
        <w:numPr>
          <w:ilvl w:val="6"/>
          <w:numId w:val="32"/>
        </w:numPr>
        <w:tabs>
          <w:tab w:val="left" w:pos="851"/>
        </w:tabs>
        <w:ind w:left="284" w:hanging="7"/>
      </w:pPr>
      <w:r>
        <w:t>cūku pupas un zirgu pupas;</w:t>
      </w:r>
    </w:p>
    <w:p w14:paraId="342706B7" w14:textId="77777777" w:rsidR="006E778E" w:rsidRPr="009D0D9B" w:rsidRDefault="006E778E" w:rsidP="00161C32">
      <w:pPr>
        <w:pStyle w:val="BodyText"/>
        <w:numPr>
          <w:ilvl w:val="6"/>
          <w:numId w:val="32"/>
        </w:numPr>
        <w:tabs>
          <w:tab w:val="left" w:pos="851"/>
        </w:tabs>
        <w:ind w:left="284" w:hanging="7"/>
      </w:pPr>
      <w:r>
        <w:t>sojas pupas;</w:t>
      </w:r>
    </w:p>
    <w:p w14:paraId="58396A5A" w14:textId="77777777" w:rsidR="006E778E" w:rsidRPr="009D0D9B" w:rsidRDefault="006E778E" w:rsidP="00161C32">
      <w:pPr>
        <w:pStyle w:val="BodyText"/>
        <w:numPr>
          <w:ilvl w:val="6"/>
          <w:numId w:val="32"/>
        </w:numPr>
        <w:tabs>
          <w:tab w:val="left" w:pos="851"/>
        </w:tabs>
        <w:ind w:left="284" w:hanging="7"/>
      </w:pPr>
      <w:r>
        <w:t>citi zaļie pākšu dārzeņi, svaigi vai atdzesēti.</w:t>
      </w:r>
    </w:p>
    <w:p w14:paraId="2DB1F0AA" w14:textId="77777777" w:rsidR="006E778E" w:rsidRPr="009D0D9B" w:rsidRDefault="006E778E" w:rsidP="006E778E">
      <w:pPr>
        <w:jc w:val="both"/>
        <w:rPr>
          <w:rFonts w:ascii="Times New Roman" w:eastAsia="Calibri" w:hAnsi="Times New Roman" w:cs="Times New Roman"/>
          <w:noProof/>
          <w:sz w:val="24"/>
          <w:szCs w:val="24"/>
        </w:rPr>
      </w:pPr>
    </w:p>
    <w:p w14:paraId="1E6A67CD" w14:textId="77777777" w:rsidR="006E778E" w:rsidRPr="000E40E0" w:rsidRDefault="006E778E" w:rsidP="006E778E">
      <w:pPr>
        <w:pStyle w:val="BodyText"/>
        <w:rPr>
          <w:b/>
          <w:bCs/>
        </w:rPr>
      </w:pPr>
      <w:r>
        <w:rPr>
          <w:b/>
        </w:rPr>
        <w:t>01.1.7.3.1. Pupiņas, svaigas vai atdzesētas</w:t>
      </w:r>
    </w:p>
    <w:p w14:paraId="731CE63B" w14:textId="77777777" w:rsidR="006E778E" w:rsidRPr="009D0D9B" w:rsidRDefault="006E778E" w:rsidP="006E778E">
      <w:pPr>
        <w:jc w:val="both"/>
        <w:rPr>
          <w:rFonts w:ascii="Times New Roman" w:eastAsia="Calibri" w:hAnsi="Times New Roman" w:cs="Times New Roman"/>
          <w:b/>
          <w:bCs/>
          <w:noProof/>
          <w:sz w:val="24"/>
          <w:szCs w:val="24"/>
        </w:rPr>
      </w:pPr>
    </w:p>
    <w:p w14:paraId="36B95F91" w14:textId="77777777" w:rsidR="006E778E" w:rsidRPr="000E40E0" w:rsidRDefault="006E778E" w:rsidP="006E778E">
      <w:pPr>
        <w:pStyle w:val="BodyText"/>
        <w:rPr>
          <w:b/>
          <w:bCs/>
        </w:rPr>
      </w:pPr>
      <w:r>
        <w:rPr>
          <w:b/>
        </w:rPr>
        <w:t>01.1.7.3.2. Sviesta pupiņas, svaigas vai atdzesētas</w:t>
      </w:r>
    </w:p>
    <w:p w14:paraId="00941A84" w14:textId="77777777" w:rsidR="006E778E" w:rsidRPr="009D0D9B" w:rsidRDefault="006E778E" w:rsidP="006E778E">
      <w:pPr>
        <w:jc w:val="both"/>
        <w:rPr>
          <w:rFonts w:ascii="Times New Roman" w:eastAsia="Calibri" w:hAnsi="Times New Roman" w:cs="Times New Roman"/>
          <w:b/>
          <w:bCs/>
          <w:noProof/>
          <w:sz w:val="24"/>
          <w:szCs w:val="24"/>
        </w:rPr>
      </w:pPr>
    </w:p>
    <w:p w14:paraId="4CC9EF74" w14:textId="77777777" w:rsidR="006E778E" w:rsidRPr="000E40E0" w:rsidRDefault="006E778E" w:rsidP="006E778E">
      <w:pPr>
        <w:pStyle w:val="BodyText"/>
        <w:rPr>
          <w:b/>
          <w:bCs/>
        </w:rPr>
      </w:pPr>
      <w:r>
        <w:rPr>
          <w:b/>
        </w:rPr>
        <w:t>01.1.7.3.3. Zirņi, svaigi vai atdzesēti</w:t>
      </w:r>
    </w:p>
    <w:p w14:paraId="79F40324" w14:textId="77777777" w:rsidR="006E778E" w:rsidRPr="009D0D9B" w:rsidRDefault="006E778E" w:rsidP="006E778E">
      <w:pPr>
        <w:jc w:val="both"/>
        <w:rPr>
          <w:rFonts w:ascii="Times New Roman" w:eastAsia="Calibri" w:hAnsi="Times New Roman" w:cs="Times New Roman"/>
          <w:b/>
          <w:bCs/>
          <w:noProof/>
          <w:sz w:val="24"/>
          <w:szCs w:val="24"/>
        </w:rPr>
      </w:pPr>
    </w:p>
    <w:p w14:paraId="212964C1" w14:textId="77777777" w:rsidR="006E778E" w:rsidRPr="000E40E0" w:rsidRDefault="006E778E" w:rsidP="006E778E">
      <w:pPr>
        <w:pStyle w:val="BodyText"/>
        <w:rPr>
          <w:b/>
          <w:bCs/>
        </w:rPr>
      </w:pPr>
      <w:r>
        <w:rPr>
          <w:b/>
        </w:rPr>
        <w:t>01.1.7.3.4. Cūku pupas un zirgu pupas, svaigas vai atdzesētas</w:t>
      </w:r>
    </w:p>
    <w:p w14:paraId="4C0B1083" w14:textId="77777777" w:rsidR="006E778E" w:rsidRPr="009D0D9B" w:rsidRDefault="006E778E" w:rsidP="006E778E">
      <w:pPr>
        <w:jc w:val="both"/>
        <w:rPr>
          <w:rFonts w:ascii="Times New Roman" w:eastAsia="Calibri" w:hAnsi="Times New Roman" w:cs="Times New Roman"/>
          <w:b/>
          <w:bCs/>
          <w:noProof/>
          <w:sz w:val="24"/>
          <w:szCs w:val="24"/>
        </w:rPr>
      </w:pPr>
    </w:p>
    <w:p w14:paraId="5F85479B" w14:textId="77777777" w:rsidR="006E778E" w:rsidRPr="000E40E0" w:rsidRDefault="006E778E" w:rsidP="006E778E">
      <w:pPr>
        <w:pStyle w:val="BodyText"/>
        <w:rPr>
          <w:b/>
          <w:bCs/>
        </w:rPr>
      </w:pPr>
      <w:r>
        <w:rPr>
          <w:b/>
        </w:rPr>
        <w:t>01.1.7.3.5. Sojas pupas, svaigas vai atdzesētas</w:t>
      </w:r>
    </w:p>
    <w:p w14:paraId="1718F33B" w14:textId="77777777" w:rsidR="006E778E" w:rsidRPr="009D0D9B" w:rsidRDefault="006E778E" w:rsidP="006E778E">
      <w:pPr>
        <w:jc w:val="both"/>
        <w:rPr>
          <w:rFonts w:ascii="Times New Roman" w:eastAsia="Calibri" w:hAnsi="Times New Roman" w:cs="Times New Roman"/>
          <w:b/>
          <w:bCs/>
          <w:noProof/>
          <w:sz w:val="24"/>
          <w:szCs w:val="24"/>
        </w:rPr>
      </w:pPr>
    </w:p>
    <w:p w14:paraId="3337E3D1" w14:textId="77777777" w:rsidR="006E778E" w:rsidRPr="000E40E0" w:rsidRDefault="006E778E" w:rsidP="006E778E">
      <w:pPr>
        <w:pStyle w:val="BodyText"/>
        <w:rPr>
          <w:b/>
          <w:bCs/>
        </w:rPr>
      </w:pPr>
      <w:r>
        <w:rPr>
          <w:b/>
        </w:rPr>
        <w:t>01.1.7.3.9. Citi zaļie pākšu dārzeņi, svaigi vai atdzesēti</w:t>
      </w:r>
    </w:p>
    <w:p w14:paraId="022BAA69" w14:textId="77777777" w:rsidR="006E778E" w:rsidRPr="009D0D9B" w:rsidRDefault="006E778E" w:rsidP="006E778E">
      <w:pPr>
        <w:jc w:val="both"/>
        <w:rPr>
          <w:rFonts w:ascii="Times New Roman" w:eastAsia="Calibri" w:hAnsi="Times New Roman" w:cs="Times New Roman"/>
          <w:b/>
          <w:bCs/>
          <w:noProof/>
          <w:sz w:val="24"/>
          <w:szCs w:val="24"/>
        </w:rPr>
      </w:pPr>
    </w:p>
    <w:p w14:paraId="60353DAF" w14:textId="77777777" w:rsidR="006E778E" w:rsidRPr="000E40E0" w:rsidRDefault="006E778E" w:rsidP="006E778E">
      <w:pPr>
        <w:pStyle w:val="BodyText"/>
        <w:rPr>
          <w:b/>
          <w:bCs/>
        </w:rPr>
      </w:pPr>
      <w:r>
        <w:rPr>
          <w:b/>
        </w:rPr>
        <w:t>01.1.7.4. Citi dārzeņi, svaigi vai atdzesēti (</w:t>
      </w:r>
      <w:r>
        <w:rPr>
          <w:b/>
          <w:i/>
          <w:iCs/>
        </w:rPr>
        <w:t>ND</w:t>
      </w:r>
      <w:r>
        <w:rPr>
          <w:b/>
        </w:rPr>
        <w:t>)</w:t>
      </w:r>
    </w:p>
    <w:p w14:paraId="758C3D9D" w14:textId="77777777" w:rsidR="006E778E" w:rsidRPr="009D0D9B" w:rsidRDefault="006E778E" w:rsidP="006E778E">
      <w:pPr>
        <w:jc w:val="both"/>
        <w:rPr>
          <w:rFonts w:ascii="Times New Roman" w:eastAsia="Calibri" w:hAnsi="Times New Roman" w:cs="Times New Roman"/>
          <w:b/>
          <w:bCs/>
          <w:noProof/>
          <w:sz w:val="24"/>
          <w:szCs w:val="24"/>
        </w:rPr>
      </w:pPr>
    </w:p>
    <w:p w14:paraId="2024951E" w14:textId="77777777" w:rsidR="006E778E" w:rsidRPr="009D0D9B" w:rsidRDefault="006E778E" w:rsidP="006E778E">
      <w:pPr>
        <w:pStyle w:val="BodyText"/>
      </w:pPr>
      <w:r>
        <w:t>Ietilpst:</w:t>
      </w:r>
    </w:p>
    <w:p w14:paraId="367954B9" w14:textId="77777777" w:rsidR="006E778E" w:rsidRPr="009D0D9B" w:rsidRDefault="006E778E" w:rsidP="006E778E">
      <w:pPr>
        <w:jc w:val="both"/>
        <w:rPr>
          <w:rFonts w:ascii="Times New Roman" w:eastAsia="Calibri" w:hAnsi="Times New Roman" w:cs="Times New Roman"/>
          <w:noProof/>
          <w:sz w:val="24"/>
          <w:szCs w:val="24"/>
        </w:rPr>
      </w:pPr>
    </w:p>
    <w:p w14:paraId="67B41938" w14:textId="77777777" w:rsidR="006E778E" w:rsidRPr="009D0D9B" w:rsidRDefault="006E778E" w:rsidP="00161C32">
      <w:pPr>
        <w:pStyle w:val="BodyText"/>
        <w:numPr>
          <w:ilvl w:val="6"/>
          <w:numId w:val="32"/>
        </w:numPr>
        <w:tabs>
          <w:tab w:val="left" w:pos="851"/>
        </w:tabs>
        <w:ind w:left="284" w:hanging="7"/>
      </w:pPr>
      <w:r>
        <w:t>burkāni, galda rāceņi un kāļi;</w:t>
      </w:r>
    </w:p>
    <w:p w14:paraId="03385549" w14:textId="77777777" w:rsidR="006E778E" w:rsidRPr="009D0D9B" w:rsidRDefault="006E778E" w:rsidP="00161C32">
      <w:pPr>
        <w:pStyle w:val="BodyText"/>
        <w:numPr>
          <w:ilvl w:val="6"/>
          <w:numId w:val="32"/>
        </w:numPr>
        <w:tabs>
          <w:tab w:val="left" w:pos="851"/>
        </w:tabs>
        <w:ind w:left="284" w:hanging="7"/>
      </w:pPr>
      <w:r>
        <w:t>ķiploki;</w:t>
      </w:r>
    </w:p>
    <w:p w14:paraId="232C8021" w14:textId="77777777" w:rsidR="006E778E" w:rsidRPr="009D0D9B" w:rsidRDefault="006E778E" w:rsidP="00161C32">
      <w:pPr>
        <w:pStyle w:val="BodyText"/>
        <w:numPr>
          <w:ilvl w:val="6"/>
          <w:numId w:val="32"/>
        </w:numPr>
        <w:tabs>
          <w:tab w:val="left" w:pos="851"/>
        </w:tabs>
        <w:ind w:left="284" w:hanging="7"/>
      </w:pPr>
      <w:r>
        <w:t>sīpoli;</w:t>
      </w:r>
    </w:p>
    <w:p w14:paraId="7D3C24B7" w14:textId="77777777" w:rsidR="006E778E" w:rsidRPr="009D0D9B" w:rsidRDefault="006E778E" w:rsidP="00161C32">
      <w:pPr>
        <w:pStyle w:val="BodyText"/>
        <w:numPr>
          <w:ilvl w:val="6"/>
          <w:numId w:val="32"/>
        </w:numPr>
        <w:tabs>
          <w:tab w:val="left" w:pos="851"/>
        </w:tabs>
        <w:ind w:left="284" w:hanging="7"/>
      </w:pPr>
      <w:r>
        <w:t>puravi un citi sīpolu dārzeņi;</w:t>
      </w:r>
    </w:p>
    <w:p w14:paraId="07597034" w14:textId="77777777" w:rsidR="006E778E" w:rsidRPr="009D0D9B" w:rsidRDefault="006E778E" w:rsidP="00161C32">
      <w:pPr>
        <w:pStyle w:val="BodyText"/>
        <w:numPr>
          <w:ilvl w:val="6"/>
          <w:numId w:val="32"/>
        </w:numPr>
        <w:tabs>
          <w:tab w:val="left" w:pos="851"/>
        </w:tabs>
        <w:ind w:left="284" w:hanging="7"/>
      </w:pPr>
      <w:r>
        <w:t>citas saknes, sīpoli un bumbuļaugi;</w:t>
      </w:r>
    </w:p>
    <w:p w14:paraId="0D3227C7" w14:textId="77777777" w:rsidR="006E778E" w:rsidRPr="009D0D9B" w:rsidRDefault="006E778E" w:rsidP="00161C32">
      <w:pPr>
        <w:pStyle w:val="BodyText"/>
        <w:numPr>
          <w:ilvl w:val="6"/>
          <w:numId w:val="32"/>
        </w:numPr>
        <w:tabs>
          <w:tab w:val="left" w:pos="851"/>
        </w:tabs>
        <w:ind w:left="284" w:hanging="7"/>
      </w:pPr>
      <w:r>
        <w:t>sēnes un trifeles;</w:t>
      </w:r>
    </w:p>
    <w:p w14:paraId="582CA933" w14:textId="77777777" w:rsidR="006E778E" w:rsidRPr="009D0D9B" w:rsidRDefault="006E778E" w:rsidP="00161C32">
      <w:pPr>
        <w:pStyle w:val="BodyText"/>
        <w:numPr>
          <w:ilvl w:val="6"/>
          <w:numId w:val="32"/>
        </w:numPr>
        <w:tabs>
          <w:tab w:val="left" w:pos="851"/>
        </w:tabs>
        <w:ind w:left="284" w:hanging="7"/>
      </w:pPr>
      <w:r>
        <w:t>jūras zāles un citi ūdensaugi;</w:t>
      </w:r>
    </w:p>
    <w:p w14:paraId="4463F44D" w14:textId="77777777" w:rsidR="006E778E" w:rsidRPr="009D0D9B" w:rsidRDefault="006E778E" w:rsidP="00161C32">
      <w:pPr>
        <w:pStyle w:val="BodyText"/>
        <w:numPr>
          <w:ilvl w:val="6"/>
          <w:numId w:val="32"/>
        </w:numPr>
        <w:tabs>
          <w:tab w:val="left" w:pos="851"/>
        </w:tabs>
        <w:ind w:left="284" w:hanging="7"/>
      </w:pPr>
      <w:r>
        <w:t>olīvas;</w:t>
      </w:r>
    </w:p>
    <w:p w14:paraId="49A00198" w14:textId="77777777" w:rsidR="006E778E" w:rsidRPr="009D0D9B" w:rsidRDefault="006E778E" w:rsidP="00161C32">
      <w:pPr>
        <w:pStyle w:val="BodyText"/>
        <w:numPr>
          <w:ilvl w:val="6"/>
          <w:numId w:val="32"/>
        </w:numPr>
        <w:tabs>
          <w:tab w:val="left" w:pos="851"/>
        </w:tabs>
        <w:ind w:left="284" w:hanging="7"/>
      </w:pPr>
      <w:r>
        <w:t>citi citur neklasificēti dārzeņi;</w:t>
      </w:r>
    </w:p>
    <w:p w14:paraId="1A69F2F9" w14:textId="77777777" w:rsidR="006E778E" w:rsidRPr="009D0D9B" w:rsidRDefault="006E778E" w:rsidP="00161C32">
      <w:pPr>
        <w:pStyle w:val="BodyText"/>
        <w:numPr>
          <w:ilvl w:val="6"/>
          <w:numId w:val="32"/>
        </w:numPr>
        <w:tabs>
          <w:tab w:val="left" w:pos="851"/>
        </w:tabs>
        <w:ind w:left="284" w:hanging="7"/>
      </w:pPr>
      <w:r>
        <w:t>dārzeņu maisījumi, svaigi vai atdzesēti.</w:t>
      </w:r>
    </w:p>
    <w:p w14:paraId="6D9AEA42" w14:textId="77777777" w:rsidR="006E778E" w:rsidRPr="009D0D9B" w:rsidRDefault="006E778E" w:rsidP="006E778E">
      <w:pPr>
        <w:jc w:val="both"/>
        <w:rPr>
          <w:rFonts w:ascii="Times New Roman" w:eastAsia="Calibri" w:hAnsi="Times New Roman" w:cs="Times New Roman"/>
          <w:noProof/>
          <w:sz w:val="24"/>
          <w:szCs w:val="24"/>
        </w:rPr>
      </w:pPr>
    </w:p>
    <w:p w14:paraId="6B19E1D5" w14:textId="77777777" w:rsidR="006E778E" w:rsidRPr="000E40E0" w:rsidRDefault="006E778E" w:rsidP="006E778E">
      <w:pPr>
        <w:pStyle w:val="BodyText"/>
        <w:rPr>
          <w:b/>
          <w:bCs/>
        </w:rPr>
      </w:pPr>
      <w:r>
        <w:rPr>
          <w:b/>
        </w:rPr>
        <w:t>01.1.7.4.1. Burkāni, galda rāceņi un kāļi, svaigi vai atdzesēti</w:t>
      </w:r>
    </w:p>
    <w:p w14:paraId="5AF98BF5" w14:textId="77777777" w:rsidR="006E778E" w:rsidRPr="009D0D9B" w:rsidRDefault="006E778E" w:rsidP="006E778E">
      <w:pPr>
        <w:jc w:val="both"/>
        <w:rPr>
          <w:rFonts w:ascii="Times New Roman" w:eastAsia="Calibri" w:hAnsi="Times New Roman" w:cs="Times New Roman"/>
          <w:b/>
          <w:bCs/>
          <w:noProof/>
          <w:sz w:val="24"/>
          <w:szCs w:val="24"/>
        </w:rPr>
      </w:pPr>
    </w:p>
    <w:p w14:paraId="327B1F48" w14:textId="77777777" w:rsidR="006E778E" w:rsidRPr="000E40E0" w:rsidRDefault="006E778E" w:rsidP="006E778E">
      <w:pPr>
        <w:pStyle w:val="BodyText"/>
        <w:rPr>
          <w:b/>
          <w:bCs/>
        </w:rPr>
      </w:pPr>
      <w:r>
        <w:rPr>
          <w:b/>
        </w:rPr>
        <w:t>01.1.7.4.2. Ķiploki, svaigi vai atdzesēti</w:t>
      </w:r>
    </w:p>
    <w:p w14:paraId="386BC880" w14:textId="77777777" w:rsidR="006E778E" w:rsidRDefault="006E778E" w:rsidP="006E778E">
      <w:pPr>
        <w:jc w:val="both"/>
        <w:rPr>
          <w:rFonts w:ascii="Times New Roman" w:eastAsia="Calibri" w:hAnsi="Times New Roman" w:cs="Times New Roman"/>
          <w:noProof/>
          <w:sz w:val="24"/>
          <w:szCs w:val="24"/>
        </w:rPr>
      </w:pPr>
    </w:p>
    <w:p w14:paraId="19F7AAF2" w14:textId="77777777" w:rsidR="006E778E" w:rsidRPr="000E40E0" w:rsidRDefault="006E778E" w:rsidP="006E778E">
      <w:pPr>
        <w:pStyle w:val="BodyText"/>
        <w:rPr>
          <w:b/>
          <w:bCs/>
        </w:rPr>
      </w:pPr>
      <w:r>
        <w:rPr>
          <w:b/>
        </w:rPr>
        <w:t>01.1.7.4.3. Sīpoli un šalotes, svaigas vai atdzesētas</w:t>
      </w:r>
    </w:p>
    <w:p w14:paraId="4D65D497" w14:textId="77777777" w:rsidR="006E778E" w:rsidRPr="009D0D9B" w:rsidRDefault="006E778E" w:rsidP="006E778E">
      <w:pPr>
        <w:jc w:val="both"/>
        <w:rPr>
          <w:rFonts w:ascii="Times New Roman" w:eastAsia="Calibri" w:hAnsi="Times New Roman" w:cs="Times New Roman"/>
          <w:b/>
          <w:bCs/>
          <w:noProof/>
          <w:sz w:val="24"/>
          <w:szCs w:val="24"/>
        </w:rPr>
      </w:pPr>
    </w:p>
    <w:p w14:paraId="5699740E" w14:textId="77777777" w:rsidR="006E778E" w:rsidRPr="000E40E0" w:rsidRDefault="006E778E" w:rsidP="006E778E">
      <w:pPr>
        <w:pStyle w:val="BodyText"/>
        <w:rPr>
          <w:b/>
          <w:bCs/>
        </w:rPr>
      </w:pPr>
      <w:r>
        <w:rPr>
          <w:b/>
        </w:rPr>
        <w:t>01.1.7.4.4. Puravi un citi sīpolu dārzeņi, svaigi vai atdzesēti</w:t>
      </w:r>
    </w:p>
    <w:p w14:paraId="580616B3" w14:textId="77777777" w:rsidR="006E778E" w:rsidRPr="009D0D9B" w:rsidRDefault="006E778E" w:rsidP="006E778E">
      <w:pPr>
        <w:jc w:val="both"/>
        <w:rPr>
          <w:rFonts w:ascii="Times New Roman" w:eastAsia="Calibri" w:hAnsi="Times New Roman" w:cs="Times New Roman"/>
          <w:b/>
          <w:bCs/>
          <w:noProof/>
          <w:sz w:val="24"/>
          <w:szCs w:val="24"/>
        </w:rPr>
      </w:pPr>
    </w:p>
    <w:p w14:paraId="7CA1B427" w14:textId="77777777" w:rsidR="006E778E" w:rsidRPr="000E40E0" w:rsidRDefault="006E778E" w:rsidP="006E778E">
      <w:pPr>
        <w:pStyle w:val="BodyText"/>
        <w:rPr>
          <w:b/>
          <w:bCs/>
        </w:rPr>
      </w:pPr>
      <w:r>
        <w:rPr>
          <w:b/>
        </w:rPr>
        <w:t>01.1.7.4.5. Sēnes un trifeles, svaigas vai atdzesētas</w:t>
      </w:r>
    </w:p>
    <w:p w14:paraId="62894848" w14:textId="77777777" w:rsidR="006E778E" w:rsidRPr="009D0D9B" w:rsidRDefault="006E778E" w:rsidP="006E778E">
      <w:pPr>
        <w:jc w:val="both"/>
        <w:rPr>
          <w:rFonts w:ascii="Times New Roman" w:eastAsia="Calibri" w:hAnsi="Times New Roman" w:cs="Times New Roman"/>
          <w:b/>
          <w:bCs/>
          <w:noProof/>
          <w:sz w:val="24"/>
          <w:szCs w:val="24"/>
        </w:rPr>
      </w:pPr>
    </w:p>
    <w:p w14:paraId="47A6E5C5" w14:textId="77777777" w:rsidR="006E778E" w:rsidRPr="000E40E0" w:rsidRDefault="006E778E" w:rsidP="006E778E">
      <w:pPr>
        <w:pStyle w:val="BodyText"/>
        <w:rPr>
          <w:b/>
          <w:bCs/>
        </w:rPr>
      </w:pPr>
      <w:r>
        <w:rPr>
          <w:b/>
        </w:rPr>
        <w:t>01.1.7.4.6. Ēdamas jūras zāles un citi ūdensaugi, svaigi vai atdzesēti</w:t>
      </w:r>
    </w:p>
    <w:p w14:paraId="68C99AD1" w14:textId="77777777" w:rsidR="006E778E" w:rsidRPr="009D0D9B" w:rsidRDefault="006E778E" w:rsidP="006E778E">
      <w:pPr>
        <w:jc w:val="both"/>
        <w:rPr>
          <w:rFonts w:ascii="Times New Roman" w:eastAsia="Calibri" w:hAnsi="Times New Roman" w:cs="Times New Roman"/>
          <w:b/>
          <w:bCs/>
          <w:noProof/>
          <w:sz w:val="24"/>
          <w:szCs w:val="24"/>
        </w:rPr>
      </w:pPr>
    </w:p>
    <w:p w14:paraId="1945457B" w14:textId="77777777" w:rsidR="006E778E" w:rsidRPr="000E40E0" w:rsidRDefault="006E778E" w:rsidP="006E778E">
      <w:pPr>
        <w:pStyle w:val="BodyText"/>
        <w:rPr>
          <w:b/>
          <w:bCs/>
        </w:rPr>
      </w:pPr>
      <w:r>
        <w:rPr>
          <w:b/>
        </w:rPr>
        <w:t>01.1.7.4.7. Olīvas, svaigas vai atdzesētas</w:t>
      </w:r>
    </w:p>
    <w:p w14:paraId="11873556" w14:textId="77777777" w:rsidR="006E778E" w:rsidRPr="009D0D9B" w:rsidRDefault="006E778E" w:rsidP="006E778E">
      <w:pPr>
        <w:jc w:val="both"/>
        <w:rPr>
          <w:rFonts w:ascii="Times New Roman" w:eastAsia="Calibri" w:hAnsi="Times New Roman" w:cs="Times New Roman"/>
          <w:b/>
          <w:bCs/>
          <w:noProof/>
          <w:sz w:val="24"/>
          <w:szCs w:val="24"/>
        </w:rPr>
      </w:pPr>
    </w:p>
    <w:p w14:paraId="0B15D9D2" w14:textId="77777777" w:rsidR="006E778E" w:rsidRPr="000E40E0" w:rsidRDefault="006E778E" w:rsidP="006E778E">
      <w:pPr>
        <w:pStyle w:val="BodyText"/>
        <w:rPr>
          <w:b/>
          <w:bCs/>
        </w:rPr>
      </w:pPr>
      <w:r>
        <w:rPr>
          <w:b/>
        </w:rPr>
        <w:t>01.1.7.4.8. Kukurūzas vālītes (svaigas, zaļas)</w:t>
      </w:r>
    </w:p>
    <w:p w14:paraId="6051FBE5" w14:textId="77777777" w:rsidR="006E778E" w:rsidRPr="009D0D9B" w:rsidRDefault="006E778E" w:rsidP="006E778E">
      <w:pPr>
        <w:jc w:val="both"/>
        <w:rPr>
          <w:rFonts w:ascii="Times New Roman" w:eastAsia="Calibri" w:hAnsi="Times New Roman" w:cs="Times New Roman"/>
          <w:b/>
          <w:bCs/>
          <w:noProof/>
          <w:sz w:val="24"/>
          <w:szCs w:val="24"/>
        </w:rPr>
      </w:pPr>
    </w:p>
    <w:p w14:paraId="44395948" w14:textId="77777777" w:rsidR="006E778E" w:rsidRPr="000E40E0" w:rsidRDefault="006E778E" w:rsidP="006E778E">
      <w:pPr>
        <w:pStyle w:val="BodyText"/>
        <w:rPr>
          <w:b/>
          <w:bCs/>
        </w:rPr>
      </w:pPr>
      <w:r>
        <w:rPr>
          <w:b/>
        </w:rPr>
        <w:t>01.1.7.4.9. Citi citur neklasificēti dārzeņi, dārzeņu maisījumi, svaigi vai atdzesēti</w:t>
      </w:r>
    </w:p>
    <w:p w14:paraId="6722F7DF" w14:textId="77777777" w:rsidR="006E778E" w:rsidRPr="009D0D9B" w:rsidRDefault="006E778E" w:rsidP="006E778E">
      <w:pPr>
        <w:jc w:val="both"/>
        <w:rPr>
          <w:rFonts w:ascii="Times New Roman" w:eastAsia="Calibri" w:hAnsi="Times New Roman" w:cs="Times New Roman"/>
          <w:b/>
          <w:bCs/>
          <w:noProof/>
          <w:sz w:val="24"/>
          <w:szCs w:val="24"/>
        </w:rPr>
      </w:pPr>
    </w:p>
    <w:p w14:paraId="438C0240" w14:textId="77777777" w:rsidR="006E778E" w:rsidRPr="000E40E0" w:rsidRDefault="006E778E" w:rsidP="006E778E">
      <w:pPr>
        <w:pStyle w:val="BodyText"/>
        <w:rPr>
          <w:b/>
          <w:bCs/>
        </w:rPr>
      </w:pPr>
      <w:r>
        <w:rPr>
          <w:b/>
        </w:rPr>
        <w:t>01.1.7.5. Bumbuļaugi, plantāni un cepamie banāni (</w:t>
      </w:r>
      <w:r>
        <w:rPr>
          <w:b/>
          <w:i/>
          <w:iCs/>
        </w:rPr>
        <w:t>ND</w:t>
      </w:r>
      <w:r>
        <w:rPr>
          <w:b/>
        </w:rPr>
        <w:t>)</w:t>
      </w:r>
    </w:p>
    <w:p w14:paraId="6D3F1BBA" w14:textId="77777777" w:rsidR="006E778E" w:rsidRPr="009D0D9B" w:rsidRDefault="006E778E" w:rsidP="006E778E">
      <w:pPr>
        <w:jc w:val="both"/>
        <w:rPr>
          <w:rFonts w:ascii="Times New Roman" w:eastAsia="Calibri" w:hAnsi="Times New Roman" w:cs="Times New Roman"/>
          <w:b/>
          <w:bCs/>
          <w:noProof/>
          <w:sz w:val="24"/>
          <w:szCs w:val="24"/>
        </w:rPr>
      </w:pPr>
    </w:p>
    <w:p w14:paraId="29179D8A" w14:textId="77777777" w:rsidR="006E778E" w:rsidRPr="009D0D9B" w:rsidRDefault="006E778E" w:rsidP="006E778E">
      <w:pPr>
        <w:pStyle w:val="BodyText"/>
      </w:pPr>
      <w:r>
        <w:t>Ietilpst:</w:t>
      </w:r>
    </w:p>
    <w:p w14:paraId="0A03916D" w14:textId="77777777" w:rsidR="006E778E" w:rsidRPr="009D0D9B" w:rsidRDefault="006E778E" w:rsidP="006E778E">
      <w:pPr>
        <w:jc w:val="both"/>
        <w:rPr>
          <w:rFonts w:ascii="Times New Roman" w:eastAsia="Calibri" w:hAnsi="Times New Roman" w:cs="Times New Roman"/>
          <w:noProof/>
          <w:sz w:val="24"/>
          <w:szCs w:val="24"/>
        </w:rPr>
      </w:pPr>
    </w:p>
    <w:p w14:paraId="45EEB15A" w14:textId="77777777" w:rsidR="006E778E" w:rsidRPr="009D0D9B" w:rsidRDefault="006E778E" w:rsidP="00161C32">
      <w:pPr>
        <w:pStyle w:val="BodyText"/>
        <w:numPr>
          <w:ilvl w:val="6"/>
          <w:numId w:val="32"/>
        </w:numPr>
        <w:tabs>
          <w:tab w:val="left" w:pos="851"/>
        </w:tabs>
        <w:ind w:left="284" w:hanging="7"/>
      </w:pPr>
      <w:r>
        <w:t>visu veidu kartupeļi, tostarp saldie kartupeļi;</w:t>
      </w:r>
    </w:p>
    <w:p w14:paraId="7116B0B8" w14:textId="77777777" w:rsidR="006E778E" w:rsidRPr="009D0D9B" w:rsidRDefault="006E778E" w:rsidP="00161C32">
      <w:pPr>
        <w:pStyle w:val="BodyText"/>
        <w:numPr>
          <w:ilvl w:val="6"/>
          <w:numId w:val="32"/>
        </w:numPr>
        <w:tabs>
          <w:tab w:val="left" w:pos="851"/>
        </w:tabs>
        <w:ind w:left="284" w:hanging="7"/>
      </w:pPr>
      <w:r>
        <w:t>manioks un juka;</w:t>
      </w:r>
    </w:p>
    <w:p w14:paraId="0E8679AF" w14:textId="77777777" w:rsidR="006E778E" w:rsidRPr="009D0D9B" w:rsidRDefault="006E778E" w:rsidP="00161C32">
      <w:pPr>
        <w:pStyle w:val="BodyText"/>
        <w:numPr>
          <w:ilvl w:val="6"/>
          <w:numId w:val="32"/>
        </w:numPr>
        <w:tabs>
          <w:tab w:val="left" w:pos="851"/>
        </w:tabs>
        <w:ind w:left="284" w:hanging="7"/>
      </w:pPr>
      <w:r>
        <w:t>jamss;</w:t>
      </w:r>
    </w:p>
    <w:p w14:paraId="57F6E558" w14:textId="77777777" w:rsidR="006E778E" w:rsidRPr="009D0D9B" w:rsidRDefault="006E778E" w:rsidP="00161C32">
      <w:pPr>
        <w:pStyle w:val="BodyText"/>
        <w:numPr>
          <w:ilvl w:val="6"/>
          <w:numId w:val="32"/>
        </w:numPr>
        <w:tabs>
          <w:tab w:val="left" w:pos="851"/>
        </w:tabs>
        <w:ind w:left="284" w:hanging="7"/>
      </w:pPr>
      <w:r>
        <w:t>taro;</w:t>
      </w:r>
    </w:p>
    <w:p w14:paraId="35C958B5" w14:textId="77777777" w:rsidR="006E778E" w:rsidRPr="009D0D9B" w:rsidRDefault="006E778E" w:rsidP="00161C32">
      <w:pPr>
        <w:pStyle w:val="BodyText"/>
        <w:numPr>
          <w:ilvl w:val="6"/>
          <w:numId w:val="32"/>
        </w:numPr>
        <w:tabs>
          <w:tab w:val="left" w:pos="851"/>
        </w:tabs>
        <w:ind w:left="284" w:hanging="7"/>
      </w:pPr>
      <w:r>
        <w:t>jautija, ko dēvē arī par malangu, jauno kokojamu, okumo, tanniju;</w:t>
      </w:r>
    </w:p>
    <w:p w14:paraId="085CD546" w14:textId="77777777" w:rsidR="006E778E" w:rsidRDefault="006E778E" w:rsidP="00161C32">
      <w:pPr>
        <w:pStyle w:val="BodyText"/>
        <w:numPr>
          <w:ilvl w:val="6"/>
          <w:numId w:val="32"/>
        </w:numPr>
        <w:tabs>
          <w:tab w:val="left" w:pos="851"/>
        </w:tabs>
        <w:ind w:left="284" w:hanging="7"/>
      </w:pPr>
      <w:r>
        <w:t>plantāni un cepamie banāni.</w:t>
      </w:r>
    </w:p>
    <w:p w14:paraId="6C6E96C6" w14:textId="77777777" w:rsidR="006E778E" w:rsidRDefault="006E778E" w:rsidP="006E778E">
      <w:pPr>
        <w:pStyle w:val="BodyText"/>
      </w:pPr>
    </w:p>
    <w:p w14:paraId="699B1A8B" w14:textId="77777777" w:rsidR="006E778E" w:rsidRDefault="006E778E" w:rsidP="006B4773">
      <w:pPr>
        <w:pStyle w:val="BodyText"/>
        <w:keepNext/>
        <w:keepLines/>
      </w:pPr>
      <w:r>
        <w:t>Ietilpst arī:</w:t>
      </w:r>
    </w:p>
    <w:p w14:paraId="7E5646FF" w14:textId="77777777" w:rsidR="006E778E" w:rsidRPr="009D0D9B" w:rsidRDefault="006E778E" w:rsidP="006B4773">
      <w:pPr>
        <w:pStyle w:val="BodyText"/>
        <w:keepNext/>
        <w:keepLines/>
      </w:pPr>
    </w:p>
    <w:p w14:paraId="4EEE922E" w14:textId="77777777" w:rsidR="006E778E" w:rsidRPr="009D0D9B" w:rsidRDefault="006E778E" w:rsidP="006B4773">
      <w:pPr>
        <w:pStyle w:val="BodyText"/>
        <w:keepNext/>
        <w:keepLines/>
        <w:numPr>
          <w:ilvl w:val="6"/>
          <w:numId w:val="32"/>
        </w:numPr>
        <w:tabs>
          <w:tab w:val="left" w:pos="851"/>
        </w:tabs>
        <w:ind w:left="284" w:hanging="7"/>
      </w:pPr>
      <w:r>
        <w:t>niedru maranta, lotusa saknes, saleps, topinambūri, takka.</w:t>
      </w:r>
    </w:p>
    <w:p w14:paraId="316ADE21" w14:textId="77777777" w:rsidR="006E778E" w:rsidRPr="009D0D9B" w:rsidRDefault="006E778E" w:rsidP="006E778E">
      <w:pPr>
        <w:jc w:val="both"/>
        <w:rPr>
          <w:rFonts w:ascii="Times New Roman" w:eastAsia="Calibri" w:hAnsi="Times New Roman" w:cs="Times New Roman"/>
          <w:noProof/>
          <w:sz w:val="24"/>
          <w:szCs w:val="24"/>
        </w:rPr>
      </w:pPr>
    </w:p>
    <w:p w14:paraId="6BD875A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A263D17" w14:textId="77777777" w:rsidR="006E778E" w:rsidRPr="009D0D9B" w:rsidRDefault="006E778E" w:rsidP="006E778E">
      <w:pPr>
        <w:jc w:val="both"/>
        <w:rPr>
          <w:rFonts w:ascii="Times New Roman" w:eastAsia="Calibri" w:hAnsi="Times New Roman" w:cs="Times New Roman"/>
          <w:i/>
          <w:noProof/>
          <w:sz w:val="24"/>
          <w:szCs w:val="24"/>
        </w:rPr>
      </w:pPr>
    </w:p>
    <w:p w14:paraId="580288D3" w14:textId="77777777" w:rsidR="006E778E" w:rsidRPr="00906373" w:rsidRDefault="006E778E" w:rsidP="00161C32">
      <w:pPr>
        <w:pStyle w:val="BodyText"/>
        <w:numPr>
          <w:ilvl w:val="6"/>
          <w:numId w:val="32"/>
        </w:numPr>
        <w:tabs>
          <w:tab w:val="left" w:pos="851"/>
        </w:tabs>
        <w:ind w:left="284" w:hanging="7"/>
        <w:rPr>
          <w:i/>
          <w:iCs/>
        </w:rPr>
      </w:pPr>
      <w:r>
        <w:rPr>
          <w:i/>
        </w:rPr>
        <w:t>deserta banāni (01.1.6.1).</w:t>
      </w:r>
    </w:p>
    <w:p w14:paraId="7447EEF3" w14:textId="77777777" w:rsidR="006E778E" w:rsidRPr="009D0D9B" w:rsidRDefault="006E778E" w:rsidP="006E778E">
      <w:pPr>
        <w:jc w:val="both"/>
        <w:rPr>
          <w:rFonts w:ascii="Times New Roman" w:eastAsia="Calibri" w:hAnsi="Times New Roman" w:cs="Times New Roman"/>
          <w:i/>
          <w:noProof/>
          <w:sz w:val="24"/>
          <w:szCs w:val="24"/>
        </w:rPr>
      </w:pPr>
    </w:p>
    <w:p w14:paraId="06A6DA7D" w14:textId="77777777" w:rsidR="006E778E" w:rsidRPr="000E40E0" w:rsidRDefault="006E778E" w:rsidP="006E778E">
      <w:pPr>
        <w:pStyle w:val="BodyText"/>
        <w:rPr>
          <w:b/>
          <w:bCs/>
        </w:rPr>
      </w:pPr>
      <w:r>
        <w:rPr>
          <w:b/>
        </w:rPr>
        <w:t>01.1.7.5.1. Kartupeļi</w:t>
      </w:r>
    </w:p>
    <w:p w14:paraId="4A18AAC7" w14:textId="77777777" w:rsidR="006E778E" w:rsidRPr="009D0D9B" w:rsidRDefault="006E778E" w:rsidP="006E778E">
      <w:pPr>
        <w:jc w:val="both"/>
        <w:rPr>
          <w:rFonts w:ascii="Times New Roman" w:eastAsia="Calibri" w:hAnsi="Times New Roman" w:cs="Times New Roman"/>
          <w:b/>
          <w:bCs/>
          <w:noProof/>
          <w:sz w:val="24"/>
          <w:szCs w:val="24"/>
        </w:rPr>
      </w:pPr>
    </w:p>
    <w:p w14:paraId="2F5C6511" w14:textId="77777777" w:rsidR="006E778E" w:rsidRPr="000E40E0" w:rsidRDefault="006E778E" w:rsidP="006E778E">
      <w:pPr>
        <w:pStyle w:val="BodyText"/>
        <w:rPr>
          <w:b/>
          <w:bCs/>
        </w:rPr>
      </w:pPr>
      <w:r>
        <w:rPr>
          <w:b/>
        </w:rPr>
        <w:t>01.1.7.5.2. Saldie kartupeļi</w:t>
      </w:r>
    </w:p>
    <w:p w14:paraId="069E0FAD" w14:textId="77777777" w:rsidR="006E778E" w:rsidRPr="009D0D9B" w:rsidRDefault="006E778E" w:rsidP="006E778E">
      <w:pPr>
        <w:jc w:val="both"/>
        <w:rPr>
          <w:rFonts w:ascii="Times New Roman" w:eastAsia="Calibri" w:hAnsi="Times New Roman" w:cs="Times New Roman"/>
          <w:b/>
          <w:bCs/>
          <w:noProof/>
          <w:sz w:val="24"/>
          <w:szCs w:val="24"/>
        </w:rPr>
      </w:pPr>
    </w:p>
    <w:p w14:paraId="78CC12CC" w14:textId="13F01673" w:rsidR="006E778E" w:rsidRPr="000E40E0" w:rsidRDefault="006E778E" w:rsidP="006E778E">
      <w:pPr>
        <w:pStyle w:val="BodyText"/>
        <w:rPr>
          <w:b/>
          <w:bCs/>
        </w:rPr>
      </w:pPr>
      <w:r>
        <w:rPr>
          <w:b/>
        </w:rPr>
        <w:t>01.1.7.5.3. Manioks</w:t>
      </w:r>
    </w:p>
    <w:p w14:paraId="47FA09BB" w14:textId="77777777" w:rsidR="006E778E" w:rsidRPr="009D0D9B" w:rsidRDefault="006E778E" w:rsidP="006E778E">
      <w:pPr>
        <w:jc w:val="both"/>
        <w:rPr>
          <w:rFonts w:ascii="Times New Roman" w:eastAsia="Calibri" w:hAnsi="Times New Roman" w:cs="Times New Roman"/>
          <w:b/>
          <w:bCs/>
          <w:noProof/>
          <w:sz w:val="24"/>
          <w:szCs w:val="24"/>
        </w:rPr>
      </w:pPr>
    </w:p>
    <w:p w14:paraId="5E541AE1" w14:textId="77777777" w:rsidR="006E778E" w:rsidRPr="000E40E0" w:rsidRDefault="006E778E" w:rsidP="006E778E">
      <w:pPr>
        <w:pStyle w:val="BodyText"/>
        <w:rPr>
          <w:b/>
          <w:bCs/>
        </w:rPr>
      </w:pPr>
      <w:r>
        <w:rPr>
          <w:b/>
        </w:rPr>
        <w:t>01.1.7.5.4. Jamss</w:t>
      </w:r>
    </w:p>
    <w:p w14:paraId="5B9822AC" w14:textId="77777777" w:rsidR="006E778E" w:rsidRPr="009D0D9B" w:rsidRDefault="006E778E" w:rsidP="006E778E">
      <w:pPr>
        <w:jc w:val="both"/>
        <w:rPr>
          <w:rFonts w:ascii="Times New Roman" w:eastAsia="Calibri" w:hAnsi="Times New Roman" w:cs="Times New Roman"/>
          <w:b/>
          <w:bCs/>
          <w:noProof/>
          <w:sz w:val="24"/>
          <w:szCs w:val="24"/>
        </w:rPr>
      </w:pPr>
    </w:p>
    <w:p w14:paraId="767700C4" w14:textId="77777777" w:rsidR="006E778E" w:rsidRPr="000E40E0" w:rsidRDefault="006E778E" w:rsidP="006E778E">
      <w:pPr>
        <w:pStyle w:val="BodyText"/>
        <w:rPr>
          <w:b/>
          <w:bCs/>
        </w:rPr>
      </w:pPr>
      <w:r>
        <w:rPr>
          <w:b/>
        </w:rPr>
        <w:t>01.1.7.5.5. Taro</w:t>
      </w:r>
    </w:p>
    <w:p w14:paraId="4E6548B4" w14:textId="77777777" w:rsidR="006E778E" w:rsidRDefault="006E778E" w:rsidP="006E778E">
      <w:pPr>
        <w:jc w:val="both"/>
        <w:rPr>
          <w:rFonts w:ascii="Times New Roman" w:eastAsia="Calibri" w:hAnsi="Times New Roman" w:cs="Times New Roman"/>
          <w:noProof/>
          <w:sz w:val="24"/>
          <w:szCs w:val="24"/>
        </w:rPr>
      </w:pPr>
    </w:p>
    <w:p w14:paraId="1EA2F1A4" w14:textId="77777777" w:rsidR="006E778E" w:rsidRPr="000E40E0" w:rsidRDefault="006E778E" w:rsidP="006E778E">
      <w:pPr>
        <w:pStyle w:val="BodyText"/>
        <w:rPr>
          <w:b/>
          <w:bCs/>
        </w:rPr>
      </w:pPr>
      <w:r>
        <w:rPr>
          <w:b/>
        </w:rPr>
        <w:t>01.1.7.5.6. Jautija</w:t>
      </w:r>
    </w:p>
    <w:p w14:paraId="6C1CE8A8" w14:textId="77777777" w:rsidR="006E778E" w:rsidRPr="009D0D9B" w:rsidRDefault="006E778E" w:rsidP="006E778E">
      <w:pPr>
        <w:jc w:val="both"/>
        <w:rPr>
          <w:rFonts w:ascii="Times New Roman" w:eastAsia="Calibri" w:hAnsi="Times New Roman" w:cs="Times New Roman"/>
          <w:b/>
          <w:bCs/>
          <w:noProof/>
          <w:sz w:val="24"/>
          <w:szCs w:val="24"/>
        </w:rPr>
      </w:pPr>
    </w:p>
    <w:p w14:paraId="2C166B32" w14:textId="77777777" w:rsidR="006E778E" w:rsidRPr="000E40E0" w:rsidRDefault="006E778E" w:rsidP="006E778E">
      <w:pPr>
        <w:pStyle w:val="BodyText"/>
        <w:rPr>
          <w:b/>
          <w:bCs/>
        </w:rPr>
      </w:pPr>
      <w:r>
        <w:rPr>
          <w:b/>
        </w:rPr>
        <w:t>01.1.7.5.7. Plantāni un cepamie banāni</w:t>
      </w:r>
    </w:p>
    <w:p w14:paraId="731B21DF" w14:textId="77777777" w:rsidR="006E778E" w:rsidRPr="009D0D9B" w:rsidRDefault="006E778E" w:rsidP="006E778E">
      <w:pPr>
        <w:jc w:val="both"/>
        <w:rPr>
          <w:rFonts w:ascii="Times New Roman" w:eastAsia="Calibri" w:hAnsi="Times New Roman" w:cs="Times New Roman"/>
          <w:b/>
          <w:bCs/>
          <w:noProof/>
          <w:sz w:val="24"/>
          <w:szCs w:val="24"/>
        </w:rPr>
      </w:pPr>
    </w:p>
    <w:p w14:paraId="72EF5781" w14:textId="77777777" w:rsidR="006E778E" w:rsidRPr="000E40E0" w:rsidRDefault="006E778E" w:rsidP="006E778E">
      <w:pPr>
        <w:pStyle w:val="BodyText"/>
        <w:rPr>
          <w:b/>
          <w:bCs/>
        </w:rPr>
      </w:pPr>
      <w:r>
        <w:rPr>
          <w:b/>
        </w:rPr>
        <w:t>01.1.7.5.9. Citi bumbuļaugi</w:t>
      </w:r>
    </w:p>
    <w:p w14:paraId="62FCD47D" w14:textId="77777777" w:rsidR="006E778E" w:rsidRPr="009D0D9B" w:rsidRDefault="006E778E" w:rsidP="006E778E">
      <w:pPr>
        <w:jc w:val="both"/>
        <w:rPr>
          <w:rFonts w:ascii="Times New Roman" w:eastAsia="Calibri" w:hAnsi="Times New Roman" w:cs="Times New Roman"/>
          <w:b/>
          <w:bCs/>
          <w:noProof/>
          <w:sz w:val="24"/>
          <w:szCs w:val="24"/>
        </w:rPr>
      </w:pPr>
    </w:p>
    <w:p w14:paraId="1870BD84" w14:textId="77777777" w:rsidR="006E778E" w:rsidRPr="000E40E0" w:rsidRDefault="006E778E" w:rsidP="006E778E">
      <w:pPr>
        <w:pStyle w:val="BodyText"/>
        <w:rPr>
          <w:b/>
          <w:bCs/>
        </w:rPr>
      </w:pPr>
      <w:r>
        <w:rPr>
          <w:b/>
        </w:rPr>
        <w:t>01.1.7.6. Pākšaugi (</w:t>
      </w:r>
      <w:r>
        <w:rPr>
          <w:b/>
          <w:i/>
          <w:iCs/>
        </w:rPr>
        <w:t>ND</w:t>
      </w:r>
      <w:r>
        <w:rPr>
          <w:b/>
        </w:rPr>
        <w:t>)</w:t>
      </w:r>
    </w:p>
    <w:p w14:paraId="38233F54" w14:textId="77777777" w:rsidR="006E778E" w:rsidRPr="009D0D9B" w:rsidRDefault="006E778E" w:rsidP="006E778E">
      <w:pPr>
        <w:jc w:val="both"/>
        <w:rPr>
          <w:rFonts w:ascii="Times New Roman" w:eastAsia="Calibri" w:hAnsi="Times New Roman" w:cs="Times New Roman"/>
          <w:b/>
          <w:bCs/>
          <w:noProof/>
          <w:sz w:val="24"/>
          <w:szCs w:val="24"/>
        </w:rPr>
      </w:pPr>
    </w:p>
    <w:p w14:paraId="3B415335" w14:textId="77777777" w:rsidR="006E778E" w:rsidRPr="009D0D9B" w:rsidRDefault="006E778E" w:rsidP="006E778E">
      <w:pPr>
        <w:pStyle w:val="BodyText"/>
      </w:pPr>
      <w:r>
        <w:t>Kaltēti pākšu dārzeņi, lobīti un nelobīti, šķelti un nešķelti, bez tālākas apstrādes.</w:t>
      </w:r>
    </w:p>
    <w:p w14:paraId="5421DBFD" w14:textId="77777777" w:rsidR="006E778E" w:rsidRPr="009D0D9B" w:rsidRDefault="006E778E" w:rsidP="006E778E">
      <w:pPr>
        <w:jc w:val="both"/>
        <w:rPr>
          <w:rFonts w:ascii="Times New Roman" w:eastAsia="Calibri" w:hAnsi="Times New Roman" w:cs="Times New Roman"/>
          <w:noProof/>
          <w:sz w:val="24"/>
          <w:szCs w:val="24"/>
        </w:rPr>
      </w:pPr>
    </w:p>
    <w:p w14:paraId="32015A8B" w14:textId="77777777" w:rsidR="006E778E" w:rsidRPr="009D0D9B" w:rsidRDefault="006E778E" w:rsidP="00CB1B01">
      <w:pPr>
        <w:pStyle w:val="BodyText"/>
        <w:keepNext/>
      </w:pPr>
      <w:r>
        <w:lastRenderedPageBreak/>
        <w:t>Ietilpst:</w:t>
      </w:r>
    </w:p>
    <w:p w14:paraId="78FB53F8" w14:textId="77777777" w:rsidR="006E778E" w:rsidRPr="009D0D9B" w:rsidRDefault="006E778E" w:rsidP="00CB1B01">
      <w:pPr>
        <w:keepNext/>
        <w:jc w:val="both"/>
        <w:rPr>
          <w:rFonts w:ascii="Times New Roman" w:eastAsia="Calibri" w:hAnsi="Times New Roman" w:cs="Times New Roman"/>
          <w:noProof/>
          <w:sz w:val="24"/>
          <w:szCs w:val="24"/>
        </w:rPr>
      </w:pPr>
    </w:p>
    <w:p w14:paraId="5CD14A40" w14:textId="77777777" w:rsidR="006E778E" w:rsidRPr="009D0D9B" w:rsidRDefault="006E778E" w:rsidP="00161C32">
      <w:pPr>
        <w:pStyle w:val="BodyText"/>
        <w:numPr>
          <w:ilvl w:val="6"/>
          <w:numId w:val="32"/>
        </w:numPr>
        <w:tabs>
          <w:tab w:val="left" w:pos="851"/>
        </w:tabs>
        <w:ind w:left="284" w:hanging="7"/>
      </w:pPr>
      <w:r>
        <w:t>parastās pupiņas un citas pupas;</w:t>
      </w:r>
    </w:p>
    <w:p w14:paraId="641A6E83" w14:textId="77777777" w:rsidR="006E778E" w:rsidRPr="009D0D9B" w:rsidRDefault="006E778E" w:rsidP="00161C32">
      <w:pPr>
        <w:pStyle w:val="BodyText"/>
        <w:numPr>
          <w:ilvl w:val="6"/>
          <w:numId w:val="32"/>
        </w:numPr>
        <w:tabs>
          <w:tab w:val="left" w:pos="851"/>
        </w:tabs>
        <w:ind w:left="284" w:hanging="7"/>
      </w:pPr>
      <w:r>
        <w:t xml:space="preserve">cūku pupas un zirgu pupas, ko dēvē arī par </w:t>
      </w:r>
      <w:r>
        <w:rPr>
          <w:i/>
          <w:iCs/>
        </w:rPr>
        <w:t>fava</w:t>
      </w:r>
      <w:r>
        <w:t xml:space="preserve"> pupām;</w:t>
      </w:r>
    </w:p>
    <w:p w14:paraId="650E7BB1" w14:textId="77777777" w:rsidR="006E778E" w:rsidRPr="009D0D9B" w:rsidRDefault="006E778E" w:rsidP="00161C32">
      <w:pPr>
        <w:pStyle w:val="BodyText"/>
        <w:numPr>
          <w:ilvl w:val="6"/>
          <w:numId w:val="32"/>
        </w:numPr>
        <w:tabs>
          <w:tab w:val="left" w:pos="851"/>
        </w:tabs>
        <w:ind w:left="284" w:hanging="7"/>
      </w:pPr>
      <w:r>
        <w:t>aunazirņi;</w:t>
      </w:r>
    </w:p>
    <w:p w14:paraId="77AC28E9" w14:textId="77777777" w:rsidR="006E778E" w:rsidRPr="009D0D9B" w:rsidRDefault="006E778E" w:rsidP="00161C32">
      <w:pPr>
        <w:pStyle w:val="BodyText"/>
        <w:numPr>
          <w:ilvl w:val="6"/>
          <w:numId w:val="32"/>
        </w:numPr>
        <w:tabs>
          <w:tab w:val="left" w:pos="851"/>
        </w:tabs>
        <w:ind w:left="284" w:hanging="7"/>
      </w:pPr>
      <w:r>
        <w:t>lēcas;</w:t>
      </w:r>
    </w:p>
    <w:p w14:paraId="22AA7D44" w14:textId="77777777" w:rsidR="006E778E" w:rsidRPr="009D0D9B" w:rsidRDefault="006E778E" w:rsidP="00161C32">
      <w:pPr>
        <w:pStyle w:val="BodyText"/>
        <w:numPr>
          <w:ilvl w:val="6"/>
          <w:numId w:val="32"/>
        </w:numPr>
        <w:tabs>
          <w:tab w:val="left" w:pos="851"/>
        </w:tabs>
        <w:ind w:left="284" w:hanging="7"/>
      </w:pPr>
      <w:r>
        <w:t>zirņi;</w:t>
      </w:r>
    </w:p>
    <w:p w14:paraId="01944EAE" w14:textId="77777777" w:rsidR="006E778E" w:rsidRPr="009D0D9B" w:rsidRDefault="006E778E" w:rsidP="00161C32">
      <w:pPr>
        <w:pStyle w:val="BodyText"/>
        <w:numPr>
          <w:ilvl w:val="6"/>
          <w:numId w:val="32"/>
        </w:numPr>
        <w:tabs>
          <w:tab w:val="left" w:pos="851"/>
        </w:tabs>
        <w:ind w:left="284" w:hanging="7"/>
      </w:pPr>
      <w:r>
        <w:t>govju zirņi;</w:t>
      </w:r>
    </w:p>
    <w:p w14:paraId="319B2CCC" w14:textId="77777777" w:rsidR="006E778E" w:rsidRPr="009D0D9B" w:rsidRDefault="006E778E" w:rsidP="00161C32">
      <w:pPr>
        <w:pStyle w:val="BodyText"/>
        <w:numPr>
          <w:ilvl w:val="6"/>
          <w:numId w:val="32"/>
        </w:numPr>
        <w:tabs>
          <w:tab w:val="left" w:pos="851"/>
        </w:tabs>
        <w:ind w:left="284" w:hanging="7"/>
      </w:pPr>
      <w:r>
        <w:t>baložu zirņi;</w:t>
      </w:r>
    </w:p>
    <w:p w14:paraId="291261CF" w14:textId="77777777" w:rsidR="006E778E" w:rsidRPr="009D0D9B" w:rsidRDefault="006E778E" w:rsidP="00161C32">
      <w:pPr>
        <w:pStyle w:val="BodyText"/>
        <w:numPr>
          <w:ilvl w:val="6"/>
          <w:numId w:val="32"/>
        </w:numPr>
        <w:tabs>
          <w:tab w:val="left" w:pos="851"/>
        </w:tabs>
        <w:ind w:left="284" w:hanging="7"/>
      </w:pPr>
      <w:r>
        <w:t>bambaru pupas;</w:t>
      </w:r>
    </w:p>
    <w:p w14:paraId="413EFD0E" w14:textId="77777777" w:rsidR="006E778E" w:rsidRPr="009D0D9B" w:rsidRDefault="006E778E" w:rsidP="00161C32">
      <w:pPr>
        <w:pStyle w:val="BodyText"/>
        <w:numPr>
          <w:ilvl w:val="6"/>
          <w:numId w:val="32"/>
        </w:numPr>
        <w:tabs>
          <w:tab w:val="left" w:pos="851"/>
        </w:tabs>
        <w:ind w:left="284" w:hanging="7"/>
      </w:pPr>
      <w:r>
        <w:t>pākšaugu maisījumi.</w:t>
      </w:r>
    </w:p>
    <w:p w14:paraId="287EE2C8" w14:textId="77777777" w:rsidR="006E778E" w:rsidRPr="009D0D9B" w:rsidRDefault="006E778E" w:rsidP="006E778E">
      <w:pPr>
        <w:jc w:val="both"/>
        <w:rPr>
          <w:rFonts w:ascii="Times New Roman" w:eastAsia="Calibri" w:hAnsi="Times New Roman" w:cs="Times New Roman"/>
          <w:noProof/>
          <w:sz w:val="24"/>
          <w:szCs w:val="24"/>
        </w:rPr>
      </w:pPr>
    </w:p>
    <w:p w14:paraId="26CEE8FA" w14:textId="77777777" w:rsidR="006E778E" w:rsidRPr="000E40E0" w:rsidRDefault="006E778E" w:rsidP="006E778E">
      <w:pPr>
        <w:pStyle w:val="BodyText"/>
        <w:rPr>
          <w:b/>
          <w:bCs/>
        </w:rPr>
      </w:pPr>
      <w:r>
        <w:rPr>
          <w:b/>
        </w:rPr>
        <w:t>01.1.7.6.1. Pupiņas, kaltētas</w:t>
      </w:r>
    </w:p>
    <w:p w14:paraId="6ACC7BE2" w14:textId="77777777" w:rsidR="006E778E" w:rsidRPr="009D0D9B" w:rsidRDefault="006E778E" w:rsidP="006E778E">
      <w:pPr>
        <w:jc w:val="both"/>
        <w:rPr>
          <w:rFonts w:ascii="Times New Roman" w:eastAsia="Calibri" w:hAnsi="Times New Roman" w:cs="Times New Roman"/>
          <w:b/>
          <w:bCs/>
          <w:noProof/>
          <w:sz w:val="24"/>
          <w:szCs w:val="24"/>
        </w:rPr>
      </w:pPr>
    </w:p>
    <w:p w14:paraId="41B98EBA" w14:textId="77777777" w:rsidR="006E778E" w:rsidRPr="000E40E0" w:rsidRDefault="006E778E" w:rsidP="006E778E">
      <w:pPr>
        <w:pStyle w:val="BodyText"/>
        <w:rPr>
          <w:b/>
          <w:bCs/>
        </w:rPr>
      </w:pPr>
      <w:r>
        <w:rPr>
          <w:b/>
        </w:rPr>
        <w:t>01.1.7.6.2. Cūku pupas un zirgu pupas, kaltētas</w:t>
      </w:r>
    </w:p>
    <w:p w14:paraId="06A558B4" w14:textId="77777777" w:rsidR="006E778E" w:rsidRPr="009D0D9B" w:rsidRDefault="006E778E" w:rsidP="006E778E">
      <w:pPr>
        <w:jc w:val="both"/>
        <w:rPr>
          <w:rFonts w:ascii="Times New Roman" w:eastAsia="Calibri" w:hAnsi="Times New Roman" w:cs="Times New Roman"/>
          <w:b/>
          <w:bCs/>
          <w:noProof/>
          <w:sz w:val="24"/>
          <w:szCs w:val="24"/>
        </w:rPr>
      </w:pPr>
    </w:p>
    <w:p w14:paraId="1048B0C8" w14:textId="77777777" w:rsidR="006E778E" w:rsidRPr="000E40E0" w:rsidRDefault="006E778E" w:rsidP="006E778E">
      <w:pPr>
        <w:pStyle w:val="BodyText"/>
        <w:rPr>
          <w:b/>
          <w:bCs/>
        </w:rPr>
      </w:pPr>
      <w:r>
        <w:rPr>
          <w:b/>
        </w:rPr>
        <w:t>01.1.7.6.3. Aunazirņi, kaltēti</w:t>
      </w:r>
    </w:p>
    <w:p w14:paraId="4FB2B5C2" w14:textId="77777777" w:rsidR="006E778E" w:rsidRPr="009D0D9B" w:rsidRDefault="006E778E" w:rsidP="006E778E">
      <w:pPr>
        <w:jc w:val="both"/>
        <w:rPr>
          <w:rFonts w:ascii="Times New Roman" w:eastAsia="Calibri" w:hAnsi="Times New Roman" w:cs="Times New Roman"/>
          <w:b/>
          <w:bCs/>
          <w:noProof/>
          <w:sz w:val="24"/>
          <w:szCs w:val="24"/>
        </w:rPr>
      </w:pPr>
    </w:p>
    <w:p w14:paraId="15F3A9CC" w14:textId="77777777" w:rsidR="006E778E" w:rsidRPr="000E40E0" w:rsidRDefault="006E778E" w:rsidP="006E778E">
      <w:pPr>
        <w:pStyle w:val="BodyText"/>
        <w:rPr>
          <w:b/>
          <w:bCs/>
        </w:rPr>
      </w:pPr>
      <w:r>
        <w:rPr>
          <w:b/>
        </w:rPr>
        <w:t>01.1.7.6.4. Lēcas, kaltētas</w:t>
      </w:r>
    </w:p>
    <w:p w14:paraId="3FC5B42D" w14:textId="77777777" w:rsidR="006E778E" w:rsidRPr="009D0D9B" w:rsidRDefault="006E778E" w:rsidP="006E778E">
      <w:pPr>
        <w:jc w:val="both"/>
        <w:rPr>
          <w:rFonts w:ascii="Times New Roman" w:eastAsia="Calibri" w:hAnsi="Times New Roman" w:cs="Times New Roman"/>
          <w:b/>
          <w:bCs/>
          <w:noProof/>
          <w:sz w:val="24"/>
          <w:szCs w:val="24"/>
        </w:rPr>
      </w:pPr>
    </w:p>
    <w:p w14:paraId="1E9DFD9D" w14:textId="77777777" w:rsidR="006E778E" w:rsidRPr="000E40E0" w:rsidRDefault="006E778E" w:rsidP="006E778E">
      <w:pPr>
        <w:pStyle w:val="BodyText"/>
        <w:rPr>
          <w:b/>
          <w:bCs/>
        </w:rPr>
      </w:pPr>
      <w:r>
        <w:rPr>
          <w:b/>
        </w:rPr>
        <w:t>01.1.7.6.5. Zirņi, kaltēti</w:t>
      </w:r>
    </w:p>
    <w:p w14:paraId="2E172CA7" w14:textId="77777777" w:rsidR="006E778E" w:rsidRPr="009D0D9B" w:rsidRDefault="006E778E" w:rsidP="006E778E">
      <w:pPr>
        <w:jc w:val="both"/>
        <w:rPr>
          <w:rFonts w:ascii="Times New Roman" w:eastAsia="Calibri" w:hAnsi="Times New Roman" w:cs="Times New Roman"/>
          <w:b/>
          <w:bCs/>
          <w:noProof/>
          <w:sz w:val="24"/>
          <w:szCs w:val="24"/>
        </w:rPr>
      </w:pPr>
    </w:p>
    <w:p w14:paraId="4A18DA7C" w14:textId="77777777" w:rsidR="006E778E" w:rsidRPr="000E40E0" w:rsidRDefault="006E778E" w:rsidP="006E778E">
      <w:pPr>
        <w:pStyle w:val="BodyText"/>
        <w:rPr>
          <w:b/>
          <w:bCs/>
        </w:rPr>
      </w:pPr>
      <w:r>
        <w:rPr>
          <w:b/>
        </w:rPr>
        <w:t>01.1.7.6.6. Govju zirņi, kaltēti</w:t>
      </w:r>
    </w:p>
    <w:p w14:paraId="36829C64" w14:textId="77777777" w:rsidR="006E778E" w:rsidRPr="009D0D9B" w:rsidRDefault="006E778E" w:rsidP="006E778E">
      <w:pPr>
        <w:jc w:val="both"/>
        <w:rPr>
          <w:rFonts w:ascii="Times New Roman" w:eastAsia="Calibri" w:hAnsi="Times New Roman" w:cs="Times New Roman"/>
          <w:b/>
          <w:bCs/>
          <w:noProof/>
          <w:sz w:val="24"/>
          <w:szCs w:val="24"/>
        </w:rPr>
      </w:pPr>
    </w:p>
    <w:p w14:paraId="4BB67DE5" w14:textId="77777777" w:rsidR="006E778E" w:rsidRPr="000E40E0" w:rsidRDefault="006E778E" w:rsidP="006E778E">
      <w:pPr>
        <w:pStyle w:val="BodyText"/>
        <w:rPr>
          <w:b/>
          <w:bCs/>
        </w:rPr>
      </w:pPr>
      <w:r>
        <w:rPr>
          <w:b/>
        </w:rPr>
        <w:t>01.1.7.6.7. Baložu zirņi, kaltēti</w:t>
      </w:r>
    </w:p>
    <w:p w14:paraId="3308A4AA" w14:textId="77777777" w:rsidR="006E778E" w:rsidRPr="009D0D9B" w:rsidRDefault="006E778E" w:rsidP="006E778E">
      <w:pPr>
        <w:jc w:val="both"/>
        <w:rPr>
          <w:rFonts w:ascii="Times New Roman" w:eastAsia="Calibri" w:hAnsi="Times New Roman" w:cs="Times New Roman"/>
          <w:b/>
          <w:bCs/>
          <w:noProof/>
          <w:sz w:val="24"/>
          <w:szCs w:val="24"/>
        </w:rPr>
      </w:pPr>
    </w:p>
    <w:p w14:paraId="6DA1EBDE" w14:textId="77777777" w:rsidR="006E778E" w:rsidRPr="000E40E0" w:rsidRDefault="006E778E" w:rsidP="006E778E">
      <w:pPr>
        <w:pStyle w:val="BodyText"/>
        <w:rPr>
          <w:b/>
          <w:bCs/>
        </w:rPr>
      </w:pPr>
      <w:r>
        <w:rPr>
          <w:b/>
        </w:rPr>
        <w:t>01.1.7.6.8. Bambaru pupas, kaltētas</w:t>
      </w:r>
    </w:p>
    <w:p w14:paraId="77E282E1" w14:textId="77777777" w:rsidR="006E778E" w:rsidRPr="009D0D9B" w:rsidRDefault="006E778E" w:rsidP="006E778E">
      <w:pPr>
        <w:jc w:val="both"/>
        <w:rPr>
          <w:rFonts w:ascii="Times New Roman" w:eastAsia="Calibri" w:hAnsi="Times New Roman" w:cs="Times New Roman"/>
          <w:b/>
          <w:bCs/>
          <w:noProof/>
          <w:sz w:val="24"/>
          <w:szCs w:val="24"/>
        </w:rPr>
      </w:pPr>
    </w:p>
    <w:p w14:paraId="47C3ECD8" w14:textId="77777777" w:rsidR="006E778E" w:rsidRPr="000E40E0" w:rsidRDefault="006E778E" w:rsidP="006E778E">
      <w:pPr>
        <w:pStyle w:val="BodyText"/>
        <w:rPr>
          <w:b/>
          <w:bCs/>
        </w:rPr>
      </w:pPr>
      <w:r>
        <w:rPr>
          <w:b/>
        </w:rPr>
        <w:t>01.1.7.6.9. Citi pākšaugi</w:t>
      </w:r>
    </w:p>
    <w:p w14:paraId="42620518" w14:textId="77777777" w:rsidR="006E778E" w:rsidRDefault="006E778E" w:rsidP="006E778E">
      <w:pPr>
        <w:jc w:val="both"/>
        <w:rPr>
          <w:rFonts w:ascii="Times New Roman" w:eastAsia="Calibri" w:hAnsi="Times New Roman" w:cs="Times New Roman"/>
          <w:noProof/>
          <w:sz w:val="24"/>
          <w:szCs w:val="24"/>
        </w:rPr>
      </w:pPr>
    </w:p>
    <w:p w14:paraId="456A2F67" w14:textId="77777777" w:rsidR="006E778E" w:rsidRPr="000E40E0" w:rsidRDefault="006E778E" w:rsidP="006E778E">
      <w:pPr>
        <w:pStyle w:val="BodyText"/>
        <w:rPr>
          <w:b/>
          <w:bCs/>
        </w:rPr>
      </w:pPr>
      <w:r>
        <w:rPr>
          <w:b/>
        </w:rPr>
        <w:t>01.1.7.7. Citi dārzeņi, bumbuļaugi, plantāni un cepamie banāni, kaltēti un dehidratizēti (</w:t>
      </w:r>
      <w:r>
        <w:rPr>
          <w:b/>
          <w:i/>
          <w:iCs/>
        </w:rPr>
        <w:t>ND</w:t>
      </w:r>
      <w:r>
        <w:rPr>
          <w:b/>
        </w:rPr>
        <w:t>)</w:t>
      </w:r>
    </w:p>
    <w:p w14:paraId="15A9596A" w14:textId="77777777" w:rsidR="006E778E" w:rsidRPr="009D0D9B" w:rsidRDefault="006E778E" w:rsidP="006E778E">
      <w:pPr>
        <w:jc w:val="both"/>
        <w:rPr>
          <w:rFonts w:ascii="Times New Roman" w:eastAsia="Calibri" w:hAnsi="Times New Roman" w:cs="Times New Roman"/>
          <w:b/>
          <w:bCs/>
          <w:noProof/>
          <w:sz w:val="24"/>
          <w:szCs w:val="24"/>
        </w:rPr>
      </w:pPr>
    </w:p>
    <w:p w14:paraId="1CD7E691" w14:textId="77777777" w:rsidR="006E778E" w:rsidRPr="009D0D9B" w:rsidRDefault="006E778E" w:rsidP="006E778E">
      <w:pPr>
        <w:pStyle w:val="BodyText"/>
      </w:pPr>
      <w:r>
        <w:t>Dārzeņi, izņemot pākšu dārzeņus, bumbuļaugi, plantāni un cepamie banāni, kaltēti un dehidratizēti.</w:t>
      </w:r>
    </w:p>
    <w:p w14:paraId="21B4FEDA" w14:textId="77777777" w:rsidR="006E778E" w:rsidRPr="009D0D9B" w:rsidRDefault="006E778E" w:rsidP="006E778E">
      <w:pPr>
        <w:jc w:val="both"/>
        <w:rPr>
          <w:rFonts w:ascii="Times New Roman" w:eastAsia="Calibri" w:hAnsi="Times New Roman" w:cs="Times New Roman"/>
          <w:noProof/>
          <w:sz w:val="24"/>
          <w:szCs w:val="24"/>
        </w:rPr>
      </w:pPr>
    </w:p>
    <w:p w14:paraId="37A1B12F" w14:textId="77777777" w:rsidR="006E778E" w:rsidRPr="009D0D9B" w:rsidRDefault="006E778E" w:rsidP="006E778E">
      <w:pPr>
        <w:pStyle w:val="BodyText"/>
      </w:pPr>
      <w:r>
        <w:t>Ietilpst:</w:t>
      </w:r>
    </w:p>
    <w:p w14:paraId="5117368F" w14:textId="77777777" w:rsidR="006E778E" w:rsidRPr="009D0D9B" w:rsidRDefault="006E778E" w:rsidP="006E778E">
      <w:pPr>
        <w:jc w:val="both"/>
        <w:rPr>
          <w:rFonts w:ascii="Times New Roman" w:eastAsia="Calibri" w:hAnsi="Times New Roman" w:cs="Times New Roman"/>
          <w:noProof/>
          <w:sz w:val="24"/>
          <w:szCs w:val="24"/>
        </w:rPr>
      </w:pPr>
    </w:p>
    <w:p w14:paraId="0294E7AA" w14:textId="77777777" w:rsidR="006E778E" w:rsidRPr="009D0D9B" w:rsidRDefault="006E778E" w:rsidP="00161C32">
      <w:pPr>
        <w:pStyle w:val="BodyText"/>
        <w:numPr>
          <w:ilvl w:val="6"/>
          <w:numId w:val="32"/>
        </w:numPr>
        <w:tabs>
          <w:tab w:val="left" w:pos="851"/>
        </w:tabs>
        <w:ind w:left="284" w:hanging="7"/>
      </w:pPr>
      <w:r>
        <w:t>kaltētas sojas pupas;</w:t>
      </w:r>
    </w:p>
    <w:p w14:paraId="258824D3" w14:textId="77777777" w:rsidR="006E778E" w:rsidRPr="009D0D9B" w:rsidRDefault="006E778E" w:rsidP="00161C32">
      <w:pPr>
        <w:pStyle w:val="BodyText"/>
        <w:numPr>
          <w:ilvl w:val="6"/>
          <w:numId w:val="32"/>
        </w:numPr>
        <w:tabs>
          <w:tab w:val="left" w:pos="851"/>
        </w:tabs>
        <w:ind w:left="284" w:hanging="7"/>
      </w:pPr>
      <w:r>
        <w:t>žāvēti kartupeļi;</w:t>
      </w:r>
    </w:p>
    <w:p w14:paraId="72F971BE" w14:textId="77777777" w:rsidR="006E778E" w:rsidRPr="009D0D9B" w:rsidRDefault="006E778E" w:rsidP="00161C32">
      <w:pPr>
        <w:pStyle w:val="BodyText"/>
        <w:numPr>
          <w:ilvl w:val="6"/>
          <w:numId w:val="32"/>
        </w:numPr>
        <w:tabs>
          <w:tab w:val="left" w:pos="851"/>
        </w:tabs>
        <w:ind w:left="284" w:hanging="7"/>
      </w:pPr>
      <w:r>
        <w:t>dehidratizēti ķiploki un sīpoli.</w:t>
      </w:r>
    </w:p>
    <w:p w14:paraId="668D749E" w14:textId="77777777" w:rsidR="006E778E" w:rsidRPr="009D0D9B" w:rsidRDefault="006E778E" w:rsidP="006E778E">
      <w:pPr>
        <w:jc w:val="both"/>
        <w:rPr>
          <w:rFonts w:ascii="Times New Roman" w:eastAsia="Calibri" w:hAnsi="Times New Roman" w:cs="Times New Roman"/>
          <w:noProof/>
          <w:sz w:val="24"/>
          <w:szCs w:val="24"/>
        </w:rPr>
      </w:pPr>
    </w:p>
    <w:p w14:paraId="5BBFAF2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3AE8E1B" w14:textId="77777777" w:rsidR="006E778E" w:rsidRPr="009D0D9B" w:rsidRDefault="006E778E" w:rsidP="006E778E">
      <w:pPr>
        <w:jc w:val="both"/>
        <w:rPr>
          <w:rFonts w:ascii="Times New Roman" w:eastAsia="Calibri" w:hAnsi="Times New Roman" w:cs="Times New Roman"/>
          <w:i/>
          <w:noProof/>
          <w:sz w:val="24"/>
          <w:szCs w:val="24"/>
        </w:rPr>
      </w:pPr>
    </w:p>
    <w:p w14:paraId="3A8E8B15" w14:textId="77777777" w:rsidR="006E778E" w:rsidRPr="00640569" w:rsidRDefault="006E778E" w:rsidP="00161C32">
      <w:pPr>
        <w:pStyle w:val="BodyText"/>
        <w:numPr>
          <w:ilvl w:val="6"/>
          <w:numId w:val="32"/>
        </w:numPr>
        <w:tabs>
          <w:tab w:val="left" w:pos="851"/>
        </w:tabs>
        <w:ind w:left="284" w:hanging="7"/>
        <w:rPr>
          <w:i/>
          <w:iCs/>
        </w:rPr>
      </w:pPr>
      <w:r>
        <w:rPr>
          <w:i/>
        </w:rPr>
        <w:t>dārzeņu milti (01.1.7.9).</w:t>
      </w:r>
    </w:p>
    <w:p w14:paraId="097A8657" w14:textId="77777777" w:rsidR="006E778E" w:rsidRPr="009D0D9B" w:rsidRDefault="006E778E" w:rsidP="006E778E">
      <w:pPr>
        <w:jc w:val="both"/>
        <w:rPr>
          <w:rFonts w:ascii="Times New Roman" w:eastAsia="Calibri" w:hAnsi="Times New Roman" w:cs="Times New Roman"/>
          <w:i/>
          <w:noProof/>
          <w:sz w:val="24"/>
          <w:szCs w:val="24"/>
        </w:rPr>
      </w:pPr>
    </w:p>
    <w:p w14:paraId="3C8065B0" w14:textId="77777777" w:rsidR="006E778E" w:rsidRPr="00FE445B" w:rsidRDefault="006E778E" w:rsidP="00EE56FF">
      <w:pPr>
        <w:pStyle w:val="BodyText"/>
        <w:keepNext/>
        <w:rPr>
          <w:b/>
          <w:bCs/>
        </w:rPr>
      </w:pPr>
      <w:r>
        <w:rPr>
          <w:b/>
        </w:rPr>
        <w:lastRenderedPageBreak/>
        <w:t>01.1.7.7.0. Citi dārzeņi, bumbuļaugi, plantāni un cepamie banāni, kaltēti un dehidratizēti</w:t>
      </w:r>
    </w:p>
    <w:p w14:paraId="24C9DF9D" w14:textId="77777777" w:rsidR="006E778E" w:rsidRPr="009D0D9B" w:rsidRDefault="006E778E" w:rsidP="00EE56FF">
      <w:pPr>
        <w:keepNext/>
        <w:jc w:val="both"/>
        <w:rPr>
          <w:rFonts w:ascii="Times New Roman" w:eastAsia="Calibri" w:hAnsi="Times New Roman" w:cs="Times New Roman"/>
          <w:b/>
          <w:bCs/>
          <w:noProof/>
          <w:sz w:val="24"/>
          <w:szCs w:val="24"/>
        </w:rPr>
      </w:pPr>
    </w:p>
    <w:p w14:paraId="6F94593B" w14:textId="77777777" w:rsidR="006E778E" w:rsidRPr="00FE445B" w:rsidRDefault="006E778E" w:rsidP="00EE56FF">
      <w:pPr>
        <w:pStyle w:val="BodyText"/>
        <w:keepNext/>
        <w:rPr>
          <w:b/>
          <w:bCs/>
        </w:rPr>
      </w:pPr>
      <w:r>
        <w:rPr>
          <w:b/>
        </w:rPr>
        <w:t>01.1.7.8. Dārzeņi, bumbuļaugi, plantāni un cepamie banāni, saldēti (</w:t>
      </w:r>
      <w:r>
        <w:rPr>
          <w:b/>
          <w:i/>
          <w:iCs/>
        </w:rPr>
        <w:t>ND</w:t>
      </w:r>
      <w:r>
        <w:rPr>
          <w:b/>
        </w:rPr>
        <w:t>)</w:t>
      </w:r>
    </w:p>
    <w:p w14:paraId="29302C6A" w14:textId="77777777" w:rsidR="006E778E" w:rsidRPr="009D0D9B" w:rsidRDefault="006E778E" w:rsidP="00EE56FF">
      <w:pPr>
        <w:keepNext/>
        <w:jc w:val="both"/>
        <w:rPr>
          <w:rFonts w:ascii="Times New Roman" w:eastAsia="Calibri" w:hAnsi="Times New Roman" w:cs="Times New Roman"/>
          <w:b/>
          <w:bCs/>
          <w:noProof/>
          <w:sz w:val="24"/>
          <w:szCs w:val="24"/>
        </w:rPr>
      </w:pPr>
    </w:p>
    <w:p w14:paraId="38249B47" w14:textId="77777777" w:rsidR="006E778E" w:rsidRPr="009D0D9B" w:rsidRDefault="006E778E" w:rsidP="00EE56FF">
      <w:pPr>
        <w:pStyle w:val="BodyText"/>
        <w:keepNext/>
      </w:pPr>
      <w:r>
        <w:t>Ietilpst:</w:t>
      </w:r>
    </w:p>
    <w:p w14:paraId="6F65B22E" w14:textId="77777777" w:rsidR="006E778E" w:rsidRPr="009D0D9B" w:rsidRDefault="006E778E" w:rsidP="006E778E">
      <w:pPr>
        <w:jc w:val="both"/>
        <w:rPr>
          <w:rFonts w:ascii="Times New Roman" w:eastAsia="Calibri" w:hAnsi="Times New Roman" w:cs="Times New Roman"/>
          <w:noProof/>
          <w:sz w:val="24"/>
          <w:szCs w:val="24"/>
        </w:rPr>
      </w:pPr>
    </w:p>
    <w:p w14:paraId="2B71822D" w14:textId="77777777" w:rsidR="006E778E" w:rsidRPr="009D0D9B" w:rsidRDefault="006E778E" w:rsidP="00161C32">
      <w:pPr>
        <w:pStyle w:val="BodyText"/>
        <w:numPr>
          <w:ilvl w:val="6"/>
          <w:numId w:val="32"/>
        </w:numPr>
        <w:tabs>
          <w:tab w:val="left" w:pos="851"/>
        </w:tabs>
        <w:ind w:left="284" w:hanging="7"/>
      </w:pPr>
      <w:r>
        <w:t>saldēti dārzeņi, kas iekļauti 01.1.7.1–01.1.7.4. apakšklasē;</w:t>
      </w:r>
    </w:p>
    <w:p w14:paraId="3C9BCEBE" w14:textId="77777777" w:rsidR="006E778E" w:rsidRPr="009D0D9B" w:rsidRDefault="006E778E" w:rsidP="00161C32">
      <w:pPr>
        <w:pStyle w:val="BodyText"/>
        <w:numPr>
          <w:ilvl w:val="6"/>
          <w:numId w:val="32"/>
        </w:numPr>
        <w:tabs>
          <w:tab w:val="left" w:pos="851"/>
        </w:tabs>
        <w:ind w:left="284" w:hanging="7"/>
      </w:pPr>
      <w:r>
        <w:t>saldēti bumbuļaugi;</w:t>
      </w:r>
    </w:p>
    <w:p w14:paraId="4057130F" w14:textId="77777777" w:rsidR="006E778E" w:rsidRPr="009D0D9B" w:rsidRDefault="006E778E" w:rsidP="00161C32">
      <w:pPr>
        <w:pStyle w:val="BodyText"/>
        <w:numPr>
          <w:ilvl w:val="6"/>
          <w:numId w:val="32"/>
        </w:numPr>
        <w:tabs>
          <w:tab w:val="left" w:pos="851"/>
        </w:tabs>
        <w:ind w:left="284" w:hanging="7"/>
      </w:pPr>
      <w:r>
        <w:t>saldēti plantāni un cepamie banāni.</w:t>
      </w:r>
    </w:p>
    <w:p w14:paraId="6782FD97" w14:textId="77777777" w:rsidR="006E778E" w:rsidRPr="009D0D9B" w:rsidRDefault="006E778E" w:rsidP="006E778E">
      <w:pPr>
        <w:jc w:val="both"/>
        <w:rPr>
          <w:rFonts w:ascii="Times New Roman" w:eastAsia="Calibri" w:hAnsi="Times New Roman" w:cs="Times New Roman"/>
          <w:noProof/>
          <w:sz w:val="24"/>
          <w:szCs w:val="24"/>
        </w:rPr>
      </w:pPr>
    </w:p>
    <w:p w14:paraId="27476D3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A3584E9" w14:textId="77777777" w:rsidR="006E778E" w:rsidRPr="009D0D9B" w:rsidRDefault="006E778E" w:rsidP="006E778E">
      <w:pPr>
        <w:jc w:val="both"/>
        <w:rPr>
          <w:rFonts w:ascii="Times New Roman" w:eastAsia="Calibri" w:hAnsi="Times New Roman" w:cs="Times New Roman"/>
          <w:i/>
          <w:noProof/>
          <w:sz w:val="24"/>
          <w:szCs w:val="24"/>
        </w:rPr>
      </w:pPr>
    </w:p>
    <w:p w14:paraId="7238C5BE" w14:textId="77777777" w:rsidR="006E778E" w:rsidRPr="00640569" w:rsidRDefault="006E778E" w:rsidP="00161C32">
      <w:pPr>
        <w:pStyle w:val="BodyText"/>
        <w:numPr>
          <w:ilvl w:val="6"/>
          <w:numId w:val="32"/>
        </w:numPr>
        <w:tabs>
          <w:tab w:val="left" w:pos="851"/>
        </w:tabs>
        <w:ind w:left="284" w:hanging="7"/>
        <w:rPr>
          <w:i/>
          <w:iCs/>
        </w:rPr>
      </w:pPr>
      <w:r>
        <w:rPr>
          <w:i/>
        </w:rPr>
        <w:t>saldēti izstrādājumi, piemēram, saldēti, sagriezti kartupeļi (01.1.7.9).</w:t>
      </w:r>
    </w:p>
    <w:p w14:paraId="070707D5" w14:textId="77777777" w:rsidR="006E778E" w:rsidRPr="009D0D9B" w:rsidRDefault="006E778E" w:rsidP="006E778E">
      <w:pPr>
        <w:jc w:val="both"/>
        <w:rPr>
          <w:rFonts w:ascii="Times New Roman" w:eastAsia="Calibri" w:hAnsi="Times New Roman" w:cs="Times New Roman"/>
          <w:i/>
          <w:noProof/>
          <w:sz w:val="24"/>
          <w:szCs w:val="24"/>
        </w:rPr>
      </w:pPr>
    </w:p>
    <w:p w14:paraId="33C428F5" w14:textId="77777777" w:rsidR="006E778E" w:rsidRPr="00FE445B" w:rsidRDefault="006E778E" w:rsidP="006E778E">
      <w:pPr>
        <w:pStyle w:val="BodyText"/>
        <w:rPr>
          <w:b/>
          <w:bCs/>
        </w:rPr>
      </w:pPr>
      <w:r>
        <w:rPr>
          <w:b/>
        </w:rPr>
        <w:t>01.1.7.8.0. Dārzeņi, bumbuļaugi, plantāni un cepamie banāni, saldēti</w:t>
      </w:r>
    </w:p>
    <w:p w14:paraId="076409C9" w14:textId="77777777" w:rsidR="006E778E" w:rsidRPr="009D0D9B" w:rsidRDefault="006E778E" w:rsidP="006E778E">
      <w:pPr>
        <w:jc w:val="both"/>
        <w:rPr>
          <w:rFonts w:ascii="Times New Roman" w:eastAsia="Calibri" w:hAnsi="Times New Roman" w:cs="Times New Roman"/>
          <w:b/>
          <w:bCs/>
          <w:noProof/>
          <w:sz w:val="24"/>
          <w:szCs w:val="24"/>
        </w:rPr>
      </w:pPr>
    </w:p>
    <w:p w14:paraId="23D82223" w14:textId="77777777" w:rsidR="006E778E" w:rsidRPr="00FE445B" w:rsidRDefault="006E778E" w:rsidP="006E778E">
      <w:pPr>
        <w:pStyle w:val="BodyText"/>
        <w:rPr>
          <w:b/>
          <w:bCs/>
        </w:rPr>
      </w:pPr>
      <w:r>
        <w:rPr>
          <w:b/>
        </w:rPr>
        <w:t>01.1.7.9. Dārzeņi, bumbuļaugi, plantāni, cepamie banāni un pākšaugi, sasmalcināti un citos izstrādājumos (</w:t>
      </w:r>
      <w:r>
        <w:rPr>
          <w:b/>
          <w:i/>
          <w:iCs/>
        </w:rPr>
        <w:t>ND</w:t>
      </w:r>
      <w:r>
        <w:rPr>
          <w:b/>
        </w:rPr>
        <w:t>)</w:t>
      </w:r>
    </w:p>
    <w:p w14:paraId="35A26272" w14:textId="77777777" w:rsidR="006E778E" w:rsidRPr="009D0D9B" w:rsidRDefault="006E778E" w:rsidP="006E778E">
      <w:pPr>
        <w:jc w:val="both"/>
        <w:rPr>
          <w:rFonts w:ascii="Times New Roman" w:eastAsia="Calibri" w:hAnsi="Times New Roman" w:cs="Times New Roman"/>
          <w:b/>
          <w:bCs/>
          <w:noProof/>
          <w:sz w:val="24"/>
          <w:szCs w:val="24"/>
        </w:rPr>
      </w:pPr>
    </w:p>
    <w:p w14:paraId="31A77F10" w14:textId="77777777" w:rsidR="006E778E" w:rsidRPr="009D0D9B" w:rsidRDefault="006E778E" w:rsidP="006E778E">
      <w:pPr>
        <w:pStyle w:val="BodyText"/>
      </w:pPr>
      <w:r>
        <w:t>Dārzeņi, bumbuļaugi, plantāni, cepamie banāni un pākšaugi, saldēti vai nesaldēti (</w:t>
      </w:r>
      <w:r>
        <w:rPr>
          <w:i/>
          <w:iCs/>
        </w:rPr>
        <w:t>ND</w:t>
      </w:r>
      <w:r>
        <w:t>).</w:t>
      </w:r>
    </w:p>
    <w:p w14:paraId="01C265E1" w14:textId="77777777" w:rsidR="006E778E" w:rsidRPr="009D0D9B" w:rsidRDefault="006E778E" w:rsidP="006E778E">
      <w:pPr>
        <w:jc w:val="both"/>
        <w:rPr>
          <w:rFonts w:ascii="Times New Roman" w:eastAsia="Calibri" w:hAnsi="Times New Roman" w:cs="Times New Roman"/>
          <w:noProof/>
          <w:sz w:val="24"/>
          <w:szCs w:val="24"/>
        </w:rPr>
      </w:pPr>
    </w:p>
    <w:p w14:paraId="19CB0CC8" w14:textId="77777777" w:rsidR="006E778E" w:rsidRPr="009D0D9B" w:rsidRDefault="006E778E" w:rsidP="006E778E">
      <w:pPr>
        <w:pStyle w:val="BodyText"/>
      </w:pPr>
      <w:r>
        <w:t>Ietilpst:</w:t>
      </w:r>
    </w:p>
    <w:p w14:paraId="1DB6164C" w14:textId="77777777" w:rsidR="006E778E" w:rsidRPr="009D0D9B" w:rsidRDefault="006E778E" w:rsidP="006E778E">
      <w:pPr>
        <w:jc w:val="both"/>
        <w:rPr>
          <w:rFonts w:ascii="Times New Roman" w:eastAsia="Calibri" w:hAnsi="Times New Roman" w:cs="Times New Roman"/>
          <w:noProof/>
          <w:sz w:val="24"/>
          <w:szCs w:val="24"/>
        </w:rPr>
      </w:pPr>
    </w:p>
    <w:p w14:paraId="6D823095" w14:textId="77777777" w:rsidR="006E778E" w:rsidRPr="009D0D9B" w:rsidRDefault="006E778E" w:rsidP="00161C32">
      <w:pPr>
        <w:pStyle w:val="BodyText"/>
        <w:numPr>
          <w:ilvl w:val="6"/>
          <w:numId w:val="32"/>
        </w:numPr>
        <w:tabs>
          <w:tab w:val="left" w:pos="851"/>
        </w:tabs>
        <w:ind w:left="284" w:hanging="7"/>
      </w:pPr>
      <w:r>
        <w:t>dārzeņu, pākšaugu, bumbuļaugu, plantānu un cepamo banānu milti;</w:t>
      </w:r>
    </w:p>
    <w:p w14:paraId="368EAF34" w14:textId="77777777" w:rsidR="006E778E" w:rsidRPr="009D0D9B" w:rsidRDefault="006E778E" w:rsidP="00161C32">
      <w:pPr>
        <w:pStyle w:val="BodyText"/>
        <w:numPr>
          <w:ilvl w:val="6"/>
          <w:numId w:val="32"/>
        </w:numPr>
        <w:tabs>
          <w:tab w:val="left" w:pos="851"/>
        </w:tabs>
        <w:ind w:left="284" w:hanging="7"/>
      </w:pPr>
      <w:r>
        <w:t>konservēti dārzeņi;</w:t>
      </w:r>
    </w:p>
    <w:p w14:paraId="1AE42719" w14:textId="77777777" w:rsidR="006E778E" w:rsidRPr="009D0D9B" w:rsidRDefault="006E778E" w:rsidP="00161C32">
      <w:pPr>
        <w:pStyle w:val="BodyText"/>
        <w:numPr>
          <w:ilvl w:val="6"/>
          <w:numId w:val="32"/>
        </w:numPr>
        <w:tabs>
          <w:tab w:val="left" w:pos="851"/>
        </w:tabs>
        <w:ind w:left="284" w:hanging="7"/>
      </w:pPr>
      <w:r>
        <w:t>konservētas olīvas, dārzeņu pārslas, dārzeņu biezenis, dārzeņu čipsi;</w:t>
      </w:r>
    </w:p>
    <w:p w14:paraId="3DBCAF51" w14:textId="77777777" w:rsidR="006E778E" w:rsidRPr="009D0D9B" w:rsidRDefault="006E778E" w:rsidP="00161C32">
      <w:pPr>
        <w:pStyle w:val="BodyText"/>
        <w:numPr>
          <w:ilvl w:val="6"/>
          <w:numId w:val="32"/>
        </w:numPr>
        <w:tabs>
          <w:tab w:val="left" w:pos="851"/>
        </w:tabs>
        <w:ind w:left="284" w:hanging="7"/>
      </w:pPr>
      <w:r>
        <w:t>saldēti, sagriezti kartupeļi;</w:t>
      </w:r>
    </w:p>
    <w:p w14:paraId="0A9E89F9" w14:textId="77777777" w:rsidR="006E778E" w:rsidRPr="009D0D9B" w:rsidRDefault="006E778E" w:rsidP="00161C32">
      <w:pPr>
        <w:pStyle w:val="BodyText"/>
        <w:numPr>
          <w:ilvl w:val="6"/>
          <w:numId w:val="32"/>
        </w:numPr>
        <w:tabs>
          <w:tab w:val="left" w:pos="851"/>
        </w:tabs>
        <w:ind w:left="284" w:hanging="7"/>
      </w:pPr>
      <w:r>
        <w:t>dārzeņu koncentrāti;</w:t>
      </w:r>
    </w:p>
    <w:p w14:paraId="7F1FDD3C" w14:textId="77777777" w:rsidR="006E778E" w:rsidRPr="009D0D9B" w:rsidRDefault="006E778E" w:rsidP="00161C32">
      <w:pPr>
        <w:pStyle w:val="BodyText"/>
        <w:numPr>
          <w:ilvl w:val="6"/>
          <w:numId w:val="32"/>
        </w:numPr>
        <w:tabs>
          <w:tab w:val="left" w:pos="851"/>
        </w:tabs>
        <w:ind w:left="284" w:hanging="7"/>
      </w:pPr>
      <w:r>
        <w:t>homogenizēti izstrādājumi;</w:t>
      </w:r>
    </w:p>
    <w:p w14:paraId="04774774" w14:textId="77777777" w:rsidR="006E778E" w:rsidRDefault="006E778E" w:rsidP="00161C32">
      <w:pPr>
        <w:pStyle w:val="BodyText"/>
        <w:numPr>
          <w:ilvl w:val="6"/>
          <w:numId w:val="32"/>
        </w:numPr>
        <w:tabs>
          <w:tab w:val="left" w:pos="851"/>
        </w:tabs>
        <w:ind w:left="284" w:hanging="7"/>
      </w:pPr>
      <w:r>
        <w:t>marinēti dārzeņi.</w:t>
      </w:r>
    </w:p>
    <w:p w14:paraId="6EFCDBF8" w14:textId="77777777" w:rsidR="006E778E" w:rsidRDefault="006E778E" w:rsidP="006E778E">
      <w:pPr>
        <w:pStyle w:val="BodyText"/>
      </w:pPr>
    </w:p>
    <w:p w14:paraId="758FA716" w14:textId="77777777" w:rsidR="006E778E" w:rsidRDefault="006E778E" w:rsidP="006E778E">
      <w:pPr>
        <w:pStyle w:val="BodyText"/>
      </w:pPr>
      <w:r>
        <w:t>Ietilpst arī:</w:t>
      </w:r>
    </w:p>
    <w:p w14:paraId="2309E9B6" w14:textId="77777777" w:rsidR="006E778E" w:rsidRPr="009D0D9B" w:rsidRDefault="006E778E" w:rsidP="006E778E">
      <w:pPr>
        <w:pStyle w:val="BodyText"/>
      </w:pPr>
    </w:p>
    <w:p w14:paraId="4E57A230" w14:textId="77777777" w:rsidR="006E778E" w:rsidRPr="009D0D9B" w:rsidRDefault="006E778E" w:rsidP="00161C32">
      <w:pPr>
        <w:pStyle w:val="BodyText"/>
        <w:numPr>
          <w:ilvl w:val="6"/>
          <w:numId w:val="32"/>
        </w:numPr>
        <w:tabs>
          <w:tab w:val="left" w:pos="851"/>
        </w:tabs>
        <w:ind w:left="284" w:hanging="7"/>
      </w:pPr>
      <w:r>
        <w:t>sojas gaļa un burgeri, veģetārie burgeri, tofu, tempe un citi gaļas aizvietotāji, kas izgatavoti no dārzeņiem un riekstiem;</w:t>
      </w:r>
    </w:p>
    <w:p w14:paraId="12F5F8B0" w14:textId="77777777" w:rsidR="006E778E" w:rsidRPr="009D0D9B" w:rsidRDefault="006E778E" w:rsidP="00161C32">
      <w:pPr>
        <w:pStyle w:val="BodyText"/>
        <w:numPr>
          <w:ilvl w:val="6"/>
          <w:numId w:val="32"/>
        </w:numPr>
        <w:tabs>
          <w:tab w:val="left" w:pos="851"/>
        </w:tabs>
        <w:ind w:left="284" w:hanging="7"/>
      </w:pPr>
      <w:r>
        <w:t>kočo (no auga stublāja pagatavots plācenis);</w:t>
      </w:r>
    </w:p>
    <w:p w14:paraId="015224F9" w14:textId="77777777" w:rsidR="006E778E" w:rsidRPr="009D0D9B" w:rsidRDefault="006E778E" w:rsidP="00161C32">
      <w:pPr>
        <w:pStyle w:val="BodyText"/>
        <w:numPr>
          <w:ilvl w:val="6"/>
          <w:numId w:val="32"/>
        </w:numPr>
        <w:tabs>
          <w:tab w:val="left" w:pos="851"/>
        </w:tabs>
        <w:ind w:left="284" w:hanging="7"/>
      </w:pPr>
      <w:r>
        <w:t>kartupeļu ciete, tapioka, sāgo un citas cietes.</w:t>
      </w:r>
    </w:p>
    <w:p w14:paraId="47611E4D" w14:textId="77777777" w:rsidR="006E778E" w:rsidRPr="009D0D9B" w:rsidRDefault="006E778E" w:rsidP="006E778E">
      <w:pPr>
        <w:jc w:val="both"/>
        <w:rPr>
          <w:rFonts w:ascii="Times New Roman" w:eastAsia="Calibri" w:hAnsi="Times New Roman" w:cs="Times New Roman"/>
          <w:noProof/>
          <w:sz w:val="24"/>
          <w:szCs w:val="24"/>
        </w:rPr>
      </w:pPr>
    </w:p>
    <w:p w14:paraId="73D4528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36DFEB3" w14:textId="77777777" w:rsidR="006E778E" w:rsidRPr="009D0D9B" w:rsidRDefault="006E778E" w:rsidP="006E778E">
      <w:pPr>
        <w:jc w:val="both"/>
        <w:rPr>
          <w:rFonts w:ascii="Times New Roman" w:eastAsia="Calibri" w:hAnsi="Times New Roman" w:cs="Times New Roman"/>
          <w:i/>
          <w:noProof/>
          <w:sz w:val="24"/>
          <w:szCs w:val="24"/>
        </w:rPr>
      </w:pPr>
    </w:p>
    <w:p w14:paraId="1DD0D8CB" w14:textId="77777777" w:rsidR="006E778E" w:rsidRPr="00426068" w:rsidRDefault="006E778E" w:rsidP="00161C32">
      <w:pPr>
        <w:pStyle w:val="BodyText"/>
        <w:numPr>
          <w:ilvl w:val="6"/>
          <w:numId w:val="32"/>
        </w:numPr>
        <w:tabs>
          <w:tab w:val="left" w:pos="851"/>
        </w:tabs>
        <w:ind w:left="284" w:hanging="7"/>
        <w:rPr>
          <w:i/>
          <w:iCs/>
        </w:rPr>
      </w:pPr>
      <w:r>
        <w:rPr>
          <w:i/>
        </w:rPr>
        <w:t>seitans un citi no graudaugiem izgatavoti gaļas aizvietotāji (01.1.1.9);</w:t>
      </w:r>
    </w:p>
    <w:p w14:paraId="7019AD53" w14:textId="77777777" w:rsidR="006E778E" w:rsidRPr="00426068" w:rsidRDefault="006E778E" w:rsidP="00161C32">
      <w:pPr>
        <w:pStyle w:val="BodyText"/>
        <w:numPr>
          <w:ilvl w:val="6"/>
          <w:numId w:val="32"/>
        </w:numPr>
        <w:tabs>
          <w:tab w:val="left" w:pos="851"/>
        </w:tabs>
        <w:ind w:left="284" w:hanging="7"/>
        <w:rPr>
          <w:i/>
          <w:iCs/>
        </w:rPr>
      </w:pPr>
      <w:r>
        <w:rPr>
          <w:i/>
        </w:rPr>
        <w:t>ēšanai sagatavoti dārzeņi, saldēti vai nesaldēti, tostarp citas sastāvdaļas, piemēram, siers vai gaļa/zivs; ēšanai gatavas zupas (01.1.9.1);</w:t>
      </w:r>
    </w:p>
    <w:p w14:paraId="241B313B" w14:textId="77777777" w:rsidR="006E778E" w:rsidRPr="00426068" w:rsidRDefault="006E778E" w:rsidP="00161C32">
      <w:pPr>
        <w:pStyle w:val="BodyText"/>
        <w:numPr>
          <w:ilvl w:val="6"/>
          <w:numId w:val="32"/>
        </w:numPr>
        <w:tabs>
          <w:tab w:val="left" w:pos="851"/>
        </w:tabs>
        <w:ind w:left="284" w:hanging="7"/>
        <w:rPr>
          <w:i/>
          <w:iCs/>
        </w:rPr>
      </w:pPr>
      <w:r>
        <w:rPr>
          <w:i/>
        </w:rPr>
        <w:t>homogenizēti izstrādājumi, kas paredzēti zīdaiņu barošanai (01.1.9.2);</w:t>
      </w:r>
    </w:p>
    <w:p w14:paraId="423C6373" w14:textId="77777777" w:rsidR="006E778E" w:rsidRPr="00426068" w:rsidRDefault="006E778E" w:rsidP="00161C32">
      <w:pPr>
        <w:pStyle w:val="BodyText"/>
        <w:numPr>
          <w:ilvl w:val="6"/>
          <w:numId w:val="32"/>
        </w:numPr>
        <w:tabs>
          <w:tab w:val="left" w:pos="851"/>
        </w:tabs>
        <w:ind w:left="284" w:hanging="7"/>
        <w:rPr>
          <w:i/>
          <w:iCs/>
        </w:rPr>
      </w:pPr>
      <w:r>
        <w:rPr>
          <w:i/>
        </w:rPr>
        <w:t>garšaugi un garšvielas (01.1.9.4);</w:t>
      </w:r>
    </w:p>
    <w:p w14:paraId="21C00367" w14:textId="77777777" w:rsidR="006E778E" w:rsidRPr="00426068" w:rsidRDefault="006E778E" w:rsidP="00161C32">
      <w:pPr>
        <w:pStyle w:val="BodyText"/>
        <w:numPr>
          <w:ilvl w:val="6"/>
          <w:numId w:val="32"/>
        </w:numPr>
        <w:tabs>
          <w:tab w:val="left" w:pos="851"/>
        </w:tabs>
        <w:ind w:left="284" w:hanging="7"/>
        <w:rPr>
          <w:i/>
          <w:iCs/>
        </w:rPr>
      </w:pPr>
      <w:r>
        <w:rPr>
          <w:i/>
        </w:rPr>
        <w:t>buljoni ar dārzeņiem (01.1.9.9);</w:t>
      </w:r>
    </w:p>
    <w:p w14:paraId="5E4F4AFA" w14:textId="77777777" w:rsidR="006E778E" w:rsidRPr="00426068" w:rsidRDefault="006E778E" w:rsidP="00161C32">
      <w:pPr>
        <w:pStyle w:val="BodyText"/>
        <w:numPr>
          <w:ilvl w:val="6"/>
          <w:numId w:val="32"/>
        </w:numPr>
        <w:tabs>
          <w:tab w:val="left" w:pos="851"/>
        </w:tabs>
        <w:ind w:left="284" w:hanging="7"/>
        <w:rPr>
          <w:i/>
          <w:iCs/>
        </w:rPr>
      </w:pPr>
      <w:r>
        <w:rPr>
          <w:i/>
        </w:rPr>
        <w:t>dārzeņu sulas (01.2.1.0).</w:t>
      </w:r>
    </w:p>
    <w:p w14:paraId="22FC3A61" w14:textId="77777777" w:rsidR="006E778E" w:rsidRPr="009D0D9B" w:rsidRDefault="006E778E" w:rsidP="006E778E">
      <w:pPr>
        <w:jc w:val="both"/>
        <w:rPr>
          <w:rFonts w:ascii="Times New Roman" w:eastAsia="Calibri" w:hAnsi="Times New Roman" w:cs="Times New Roman"/>
          <w:i/>
          <w:noProof/>
          <w:sz w:val="24"/>
          <w:szCs w:val="24"/>
        </w:rPr>
      </w:pPr>
    </w:p>
    <w:p w14:paraId="415861BF" w14:textId="77777777" w:rsidR="006E778E" w:rsidRPr="00FE445B" w:rsidRDefault="006E778E" w:rsidP="00EE56FF">
      <w:pPr>
        <w:pStyle w:val="BodyText"/>
        <w:keepNext/>
        <w:rPr>
          <w:b/>
          <w:bCs/>
        </w:rPr>
      </w:pPr>
      <w:r>
        <w:rPr>
          <w:b/>
        </w:rPr>
        <w:lastRenderedPageBreak/>
        <w:t>01.1.7.9.1. Dārzeņu, pākšaugu, bumbuļaugu, plantānu un cepamo banānu milti</w:t>
      </w:r>
    </w:p>
    <w:p w14:paraId="76AAB34D" w14:textId="77777777" w:rsidR="006E778E" w:rsidRPr="009D0D9B" w:rsidRDefault="006E778E" w:rsidP="00EE56FF">
      <w:pPr>
        <w:keepNext/>
        <w:jc w:val="both"/>
        <w:rPr>
          <w:rFonts w:ascii="Times New Roman" w:eastAsia="Calibri" w:hAnsi="Times New Roman" w:cs="Times New Roman"/>
          <w:b/>
          <w:bCs/>
          <w:noProof/>
          <w:sz w:val="24"/>
          <w:szCs w:val="24"/>
        </w:rPr>
      </w:pPr>
    </w:p>
    <w:p w14:paraId="0DAD85CA" w14:textId="77777777" w:rsidR="006E778E" w:rsidRPr="00FE445B" w:rsidRDefault="006E778E" w:rsidP="00EE56FF">
      <w:pPr>
        <w:pStyle w:val="BodyText"/>
        <w:keepNext/>
        <w:rPr>
          <w:b/>
          <w:bCs/>
        </w:rPr>
      </w:pPr>
      <w:r>
        <w:rPr>
          <w:b/>
        </w:rPr>
        <w:t>01.1.7.9.2. Konservēti dārzeņi</w:t>
      </w:r>
    </w:p>
    <w:p w14:paraId="54F250C0" w14:textId="77777777" w:rsidR="006E778E" w:rsidRPr="009D0D9B" w:rsidRDefault="006E778E" w:rsidP="006E778E">
      <w:pPr>
        <w:jc w:val="both"/>
        <w:rPr>
          <w:rFonts w:ascii="Times New Roman" w:eastAsia="Calibri" w:hAnsi="Times New Roman" w:cs="Times New Roman"/>
          <w:b/>
          <w:bCs/>
          <w:noProof/>
          <w:sz w:val="24"/>
          <w:szCs w:val="24"/>
        </w:rPr>
      </w:pPr>
    </w:p>
    <w:p w14:paraId="6F10C2B1" w14:textId="77777777" w:rsidR="006E778E" w:rsidRPr="009D0D9B" w:rsidRDefault="006E778E" w:rsidP="006E778E">
      <w:pPr>
        <w:pStyle w:val="BodyText"/>
      </w:pPr>
      <w:r>
        <w:t>Dārzeņi, pākšaugi, bumbuļaugi, plantāni un cepamie banāni konservu kārbās.</w:t>
      </w:r>
    </w:p>
    <w:p w14:paraId="710A048C" w14:textId="77777777" w:rsidR="006E778E" w:rsidRPr="009D0D9B" w:rsidRDefault="006E778E" w:rsidP="006E778E">
      <w:pPr>
        <w:jc w:val="both"/>
        <w:rPr>
          <w:rFonts w:ascii="Times New Roman" w:eastAsia="Calibri" w:hAnsi="Times New Roman" w:cs="Times New Roman"/>
          <w:noProof/>
          <w:sz w:val="24"/>
          <w:szCs w:val="24"/>
        </w:rPr>
      </w:pPr>
    </w:p>
    <w:p w14:paraId="285D5FA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12A6534" w14:textId="77777777" w:rsidR="006E778E" w:rsidRPr="00966FE2" w:rsidRDefault="006E778E" w:rsidP="00161C32">
      <w:pPr>
        <w:pStyle w:val="BodyText"/>
        <w:numPr>
          <w:ilvl w:val="6"/>
          <w:numId w:val="32"/>
        </w:numPr>
        <w:tabs>
          <w:tab w:val="left" w:pos="851"/>
        </w:tabs>
        <w:ind w:left="284" w:hanging="7"/>
        <w:rPr>
          <w:i/>
          <w:iCs/>
        </w:rPr>
      </w:pPr>
      <w:r>
        <w:rPr>
          <w:i/>
        </w:rPr>
        <w:t>olīvas konservu kārbās (01.1.7.9.3).</w:t>
      </w:r>
    </w:p>
    <w:p w14:paraId="72793AD4" w14:textId="77777777" w:rsidR="006E778E" w:rsidRPr="009D0D9B" w:rsidRDefault="006E778E" w:rsidP="006E778E">
      <w:pPr>
        <w:jc w:val="both"/>
        <w:rPr>
          <w:rFonts w:ascii="Times New Roman" w:eastAsia="Calibri" w:hAnsi="Times New Roman" w:cs="Times New Roman"/>
          <w:i/>
          <w:noProof/>
          <w:sz w:val="24"/>
          <w:szCs w:val="24"/>
        </w:rPr>
      </w:pPr>
    </w:p>
    <w:p w14:paraId="2FD2C709" w14:textId="77777777" w:rsidR="006E778E" w:rsidRPr="00FE445B" w:rsidRDefault="006E778E" w:rsidP="00857E08">
      <w:pPr>
        <w:pStyle w:val="BodyText"/>
        <w:keepNext/>
        <w:keepLines/>
        <w:rPr>
          <w:b/>
          <w:bCs/>
        </w:rPr>
      </w:pPr>
      <w:r>
        <w:rPr>
          <w:b/>
        </w:rPr>
        <w:t>01.1.7.9.3. Konservētas olīvas</w:t>
      </w:r>
    </w:p>
    <w:p w14:paraId="442A6D06" w14:textId="77777777" w:rsidR="006E778E" w:rsidRPr="009D0D9B" w:rsidRDefault="006E778E" w:rsidP="00857E08">
      <w:pPr>
        <w:keepNext/>
        <w:keepLines/>
        <w:jc w:val="both"/>
        <w:rPr>
          <w:rFonts w:ascii="Times New Roman" w:eastAsia="Calibri" w:hAnsi="Times New Roman" w:cs="Times New Roman"/>
          <w:b/>
          <w:bCs/>
          <w:noProof/>
          <w:sz w:val="24"/>
          <w:szCs w:val="24"/>
        </w:rPr>
      </w:pPr>
    </w:p>
    <w:p w14:paraId="2AA56755" w14:textId="77777777" w:rsidR="006E778E" w:rsidRPr="009D0D9B" w:rsidRDefault="006E778E" w:rsidP="00857E08">
      <w:pPr>
        <w:pStyle w:val="BodyText"/>
        <w:keepNext/>
        <w:keepLines/>
      </w:pPr>
      <w:r>
        <w:t>Visu veidu konservētas olīvas.</w:t>
      </w:r>
    </w:p>
    <w:p w14:paraId="2679EDCA" w14:textId="77777777" w:rsidR="006E778E" w:rsidRPr="009D0D9B" w:rsidRDefault="006E778E" w:rsidP="006E778E">
      <w:pPr>
        <w:jc w:val="both"/>
        <w:rPr>
          <w:rFonts w:ascii="Times New Roman" w:eastAsia="Calibri" w:hAnsi="Times New Roman" w:cs="Times New Roman"/>
          <w:noProof/>
          <w:sz w:val="24"/>
          <w:szCs w:val="24"/>
        </w:rPr>
      </w:pPr>
    </w:p>
    <w:p w14:paraId="2EA423EB" w14:textId="77777777" w:rsidR="006E778E" w:rsidRPr="009D0D9B" w:rsidRDefault="006E778E" w:rsidP="006E778E">
      <w:pPr>
        <w:pStyle w:val="BodyText"/>
      </w:pPr>
      <w:r>
        <w:t>Ietilpst:</w:t>
      </w:r>
    </w:p>
    <w:p w14:paraId="6A02B76D" w14:textId="77777777" w:rsidR="006E778E" w:rsidRPr="009D0D9B" w:rsidRDefault="006E778E" w:rsidP="00161C32">
      <w:pPr>
        <w:pStyle w:val="BodyText"/>
        <w:numPr>
          <w:ilvl w:val="6"/>
          <w:numId w:val="32"/>
        </w:numPr>
        <w:tabs>
          <w:tab w:val="left" w:pos="851"/>
        </w:tabs>
        <w:ind w:left="284" w:hanging="7"/>
      </w:pPr>
      <w:r>
        <w:t>olīvas konservu kārbās.</w:t>
      </w:r>
    </w:p>
    <w:p w14:paraId="0543AE43" w14:textId="77777777" w:rsidR="006E778E" w:rsidRPr="009D0D9B" w:rsidRDefault="006E778E" w:rsidP="006E778E">
      <w:pPr>
        <w:jc w:val="both"/>
        <w:rPr>
          <w:rFonts w:ascii="Times New Roman" w:eastAsia="Calibri" w:hAnsi="Times New Roman" w:cs="Times New Roman"/>
          <w:noProof/>
          <w:sz w:val="24"/>
          <w:szCs w:val="24"/>
        </w:rPr>
      </w:pPr>
    </w:p>
    <w:p w14:paraId="1080F5C4" w14:textId="77777777" w:rsidR="006E778E" w:rsidRPr="00FE445B" w:rsidRDefault="006E778E" w:rsidP="006E778E">
      <w:pPr>
        <w:pStyle w:val="BodyText"/>
        <w:rPr>
          <w:b/>
          <w:bCs/>
        </w:rPr>
      </w:pPr>
      <w:r>
        <w:rPr>
          <w:b/>
        </w:rPr>
        <w:t>01.1.7.9.4. Sagriezti kartupeļi, saldēti</w:t>
      </w:r>
    </w:p>
    <w:p w14:paraId="3E61273C" w14:textId="77777777" w:rsidR="006E778E" w:rsidRPr="009D0D9B" w:rsidRDefault="006E778E" w:rsidP="006E778E">
      <w:pPr>
        <w:jc w:val="both"/>
        <w:rPr>
          <w:rFonts w:ascii="Times New Roman" w:eastAsia="Calibri" w:hAnsi="Times New Roman" w:cs="Times New Roman"/>
          <w:b/>
          <w:bCs/>
          <w:noProof/>
          <w:sz w:val="24"/>
          <w:szCs w:val="24"/>
        </w:rPr>
      </w:pPr>
    </w:p>
    <w:p w14:paraId="302B0A21" w14:textId="77777777" w:rsidR="006E778E" w:rsidRPr="00FE445B" w:rsidRDefault="006E778E" w:rsidP="006E778E">
      <w:pPr>
        <w:pStyle w:val="BodyText"/>
        <w:rPr>
          <w:b/>
          <w:bCs/>
        </w:rPr>
      </w:pPr>
      <w:r>
        <w:rPr>
          <w:b/>
        </w:rPr>
        <w:t>01.1.7.9.5. Tofu</w:t>
      </w:r>
    </w:p>
    <w:p w14:paraId="7E306BF3" w14:textId="77777777" w:rsidR="006E778E" w:rsidRPr="009D0D9B" w:rsidRDefault="006E778E" w:rsidP="006E778E">
      <w:pPr>
        <w:jc w:val="both"/>
        <w:rPr>
          <w:rFonts w:ascii="Times New Roman" w:eastAsia="Calibri" w:hAnsi="Times New Roman" w:cs="Times New Roman"/>
          <w:b/>
          <w:bCs/>
          <w:noProof/>
          <w:sz w:val="24"/>
          <w:szCs w:val="24"/>
        </w:rPr>
      </w:pPr>
    </w:p>
    <w:p w14:paraId="22AA52EC" w14:textId="77777777" w:rsidR="006E778E" w:rsidRPr="009D0D9B" w:rsidRDefault="006E778E" w:rsidP="006E778E">
      <w:pPr>
        <w:pStyle w:val="BodyText"/>
      </w:pPr>
      <w:r>
        <w:t>Sojas biezpiens.</w:t>
      </w:r>
    </w:p>
    <w:p w14:paraId="7B3BF522" w14:textId="77777777" w:rsidR="006E778E" w:rsidRPr="009D0D9B" w:rsidRDefault="006E778E" w:rsidP="006E778E">
      <w:pPr>
        <w:jc w:val="both"/>
        <w:rPr>
          <w:rFonts w:ascii="Times New Roman" w:eastAsia="Calibri" w:hAnsi="Times New Roman" w:cs="Times New Roman"/>
          <w:noProof/>
          <w:sz w:val="24"/>
          <w:szCs w:val="24"/>
        </w:rPr>
      </w:pPr>
    </w:p>
    <w:p w14:paraId="46380B8B" w14:textId="77777777" w:rsidR="006E778E" w:rsidRPr="00FE445B" w:rsidRDefault="006E778E" w:rsidP="006E778E">
      <w:pPr>
        <w:pStyle w:val="BodyText"/>
        <w:rPr>
          <w:b/>
          <w:bCs/>
        </w:rPr>
      </w:pPr>
      <w:r>
        <w:rPr>
          <w:b/>
        </w:rPr>
        <w:t>01.1.7.9.6. Tempe, sojas gaļa un burgeri</w:t>
      </w:r>
    </w:p>
    <w:p w14:paraId="6F1FA670" w14:textId="77777777" w:rsidR="006E778E" w:rsidRPr="009D0D9B" w:rsidRDefault="006E778E" w:rsidP="006E778E">
      <w:pPr>
        <w:jc w:val="both"/>
        <w:rPr>
          <w:rFonts w:ascii="Times New Roman" w:eastAsia="Calibri" w:hAnsi="Times New Roman" w:cs="Times New Roman"/>
          <w:b/>
          <w:bCs/>
          <w:noProof/>
          <w:sz w:val="24"/>
          <w:szCs w:val="24"/>
        </w:rPr>
      </w:pPr>
    </w:p>
    <w:p w14:paraId="2C4119D0" w14:textId="77777777" w:rsidR="006E778E" w:rsidRPr="00FE445B" w:rsidRDefault="006E778E" w:rsidP="00D80890">
      <w:pPr>
        <w:pStyle w:val="BodyText"/>
        <w:keepNext/>
        <w:keepLines/>
        <w:rPr>
          <w:b/>
          <w:bCs/>
        </w:rPr>
      </w:pPr>
      <w:r>
        <w:rPr>
          <w:b/>
        </w:rPr>
        <w:t>01.1.7.9.9. Citi dārzeņi, pākšaugi un bumbuļaugi, konservēti vai pārstrādāti</w:t>
      </w:r>
    </w:p>
    <w:p w14:paraId="5888159B" w14:textId="77777777" w:rsidR="006E778E" w:rsidRPr="009D0D9B" w:rsidRDefault="006E778E" w:rsidP="00D80890">
      <w:pPr>
        <w:keepNext/>
        <w:keepLines/>
        <w:jc w:val="both"/>
        <w:rPr>
          <w:rFonts w:ascii="Times New Roman" w:eastAsia="Calibri" w:hAnsi="Times New Roman" w:cs="Times New Roman"/>
          <w:b/>
          <w:bCs/>
          <w:noProof/>
          <w:sz w:val="24"/>
          <w:szCs w:val="24"/>
        </w:rPr>
      </w:pPr>
    </w:p>
    <w:p w14:paraId="77B1BB5D" w14:textId="77777777" w:rsidR="006E778E" w:rsidRPr="009D0D9B" w:rsidRDefault="006E778E" w:rsidP="00D80890">
      <w:pPr>
        <w:pStyle w:val="BodyText"/>
        <w:keepNext/>
        <w:keepLines/>
      </w:pPr>
      <w:r>
        <w:t>Ietilpst:</w:t>
      </w:r>
    </w:p>
    <w:p w14:paraId="786DD9BD" w14:textId="77777777" w:rsidR="006E778E" w:rsidRPr="009D0D9B" w:rsidRDefault="006E778E" w:rsidP="00D80890">
      <w:pPr>
        <w:pStyle w:val="BodyText"/>
        <w:keepNext/>
        <w:keepLines/>
        <w:numPr>
          <w:ilvl w:val="6"/>
          <w:numId w:val="32"/>
        </w:numPr>
        <w:tabs>
          <w:tab w:val="left" w:pos="851"/>
        </w:tabs>
        <w:ind w:left="284" w:hanging="7"/>
      </w:pPr>
      <w:r>
        <w:t>dārzeņu pārslas, dārzeņu biezenis, dārzeņu čipsi, dārzeņu koncentrāti;</w:t>
      </w:r>
    </w:p>
    <w:p w14:paraId="29472AB6" w14:textId="77777777" w:rsidR="006E778E" w:rsidRPr="009D0D9B" w:rsidRDefault="006E778E" w:rsidP="00161C32">
      <w:pPr>
        <w:pStyle w:val="BodyText"/>
        <w:numPr>
          <w:ilvl w:val="6"/>
          <w:numId w:val="32"/>
        </w:numPr>
        <w:tabs>
          <w:tab w:val="left" w:pos="851"/>
        </w:tabs>
        <w:ind w:left="284" w:hanging="7"/>
      </w:pPr>
      <w:r>
        <w:t>homogenizēti izstrādājumi uz dārzeņu, pākšaugu un bumbuļaugu bāzes;</w:t>
      </w:r>
    </w:p>
    <w:p w14:paraId="2A3E561F" w14:textId="77777777" w:rsidR="006E778E" w:rsidRPr="009D0D9B" w:rsidRDefault="006E778E" w:rsidP="00161C32">
      <w:pPr>
        <w:pStyle w:val="BodyText"/>
        <w:numPr>
          <w:ilvl w:val="6"/>
          <w:numId w:val="32"/>
        </w:numPr>
        <w:tabs>
          <w:tab w:val="left" w:pos="851"/>
        </w:tabs>
        <w:ind w:left="284" w:hanging="7"/>
      </w:pPr>
      <w:r>
        <w:t>marinēti dārzeņi;</w:t>
      </w:r>
    </w:p>
    <w:p w14:paraId="347A9A1C" w14:textId="77777777" w:rsidR="006E778E" w:rsidRDefault="006E778E" w:rsidP="00161C32">
      <w:pPr>
        <w:pStyle w:val="BodyText"/>
        <w:numPr>
          <w:ilvl w:val="6"/>
          <w:numId w:val="32"/>
        </w:numPr>
        <w:tabs>
          <w:tab w:val="left" w:pos="851"/>
        </w:tabs>
        <w:ind w:left="284" w:hanging="7"/>
      </w:pPr>
      <w:r>
        <w:t>veģetārie burgeri un citi gaļas aizvietotāji no dārzeņiem un riekstiem (izņemot soju).</w:t>
      </w:r>
    </w:p>
    <w:p w14:paraId="5E76FC83" w14:textId="77777777" w:rsidR="006E778E" w:rsidRDefault="006E778E" w:rsidP="006E778E">
      <w:pPr>
        <w:pStyle w:val="BodyText"/>
      </w:pPr>
    </w:p>
    <w:p w14:paraId="15C20D5A" w14:textId="77777777" w:rsidR="006E778E" w:rsidRDefault="006E778E" w:rsidP="006E778E">
      <w:pPr>
        <w:pStyle w:val="BodyText"/>
      </w:pPr>
      <w:r>
        <w:t>Ietilpst arī:</w:t>
      </w:r>
    </w:p>
    <w:p w14:paraId="5086EE6A" w14:textId="77777777" w:rsidR="006E778E" w:rsidRPr="009D0D9B" w:rsidRDefault="006E778E" w:rsidP="006E778E">
      <w:pPr>
        <w:pStyle w:val="BodyText"/>
      </w:pPr>
    </w:p>
    <w:p w14:paraId="6375459A" w14:textId="77777777" w:rsidR="006E778E" w:rsidRPr="009D0D9B" w:rsidRDefault="006E778E" w:rsidP="00161C32">
      <w:pPr>
        <w:pStyle w:val="BodyText"/>
        <w:numPr>
          <w:ilvl w:val="6"/>
          <w:numId w:val="32"/>
        </w:numPr>
        <w:tabs>
          <w:tab w:val="left" w:pos="851"/>
        </w:tabs>
        <w:ind w:left="284" w:hanging="7"/>
      </w:pPr>
      <w:r>
        <w:t xml:space="preserve">gatavs humuss, </w:t>
      </w:r>
      <w:r>
        <w:rPr>
          <w:i/>
          <w:iCs/>
        </w:rPr>
        <w:t>baba ghanoush</w:t>
      </w:r>
      <w:r>
        <w:t xml:space="preserve"> un līdzīgi izstrādājumi;</w:t>
      </w:r>
    </w:p>
    <w:p w14:paraId="24FC10C5" w14:textId="77777777" w:rsidR="006E778E" w:rsidRPr="009D0D9B" w:rsidRDefault="006E778E" w:rsidP="00161C32">
      <w:pPr>
        <w:pStyle w:val="BodyText"/>
        <w:numPr>
          <w:ilvl w:val="6"/>
          <w:numId w:val="32"/>
        </w:numPr>
        <w:tabs>
          <w:tab w:val="left" w:pos="851"/>
        </w:tabs>
        <w:ind w:left="284" w:hanging="7"/>
      </w:pPr>
      <w:r>
        <w:t>kočo (no auga stublāja pagatavots plācenis);</w:t>
      </w:r>
    </w:p>
    <w:p w14:paraId="751C17A6" w14:textId="77777777" w:rsidR="006E778E" w:rsidRPr="009D0D9B" w:rsidRDefault="006E778E" w:rsidP="00161C32">
      <w:pPr>
        <w:pStyle w:val="BodyText"/>
        <w:numPr>
          <w:ilvl w:val="6"/>
          <w:numId w:val="32"/>
        </w:numPr>
        <w:tabs>
          <w:tab w:val="left" w:pos="851"/>
        </w:tabs>
        <w:ind w:left="284" w:hanging="7"/>
      </w:pPr>
      <w:r>
        <w:t>kartupeļu ciete, tapioka, sāgo un citas cietes.</w:t>
      </w:r>
    </w:p>
    <w:p w14:paraId="51C44373" w14:textId="77777777" w:rsidR="006E778E" w:rsidRPr="009D0D9B" w:rsidRDefault="006E778E" w:rsidP="006E778E">
      <w:pPr>
        <w:jc w:val="both"/>
        <w:rPr>
          <w:rFonts w:ascii="Times New Roman" w:eastAsia="Calibri" w:hAnsi="Times New Roman" w:cs="Times New Roman"/>
          <w:noProof/>
          <w:sz w:val="24"/>
          <w:szCs w:val="24"/>
        </w:rPr>
      </w:pPr>
    </w:p>
    <w:p w14:paraId="715C6E43" w14:textId="77777777" w:rsidR="006E778E"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1FEF83B" w14:textId="77777777" w:rsidR="006E778E" w:rsidRPr="009D0D9B" w:rsidRDefault="006E778E" w:rsidP="006E778E">
      <w:pPr>
        <w:jc w:val="both"/>
        <w:rPr>
          <w:rFonts w:ascii="Times New Roman" w:hAnsi="Times New Roman" w:cs="Times New Roman"/>
          <w:i/>
          <w:noProof/>
          <w:sz w:val="24"/>
          <w:szCs w:val="24"/>
        </w:rPr>
      </w:pPr>
    </w:p>
    <w:p w14:paraId="2D859486" w14:textId="77777777" w:rsidR="006E778E" w:rsidRPr="007F58AA" w:rsidRDefault="006E778E" w:rsidP="00161C32">
      <w:pPr>
        <w:pStyle w:val="BodyText"/>
        <w:numPr>
          <w:ilvl w:val="6"/>
          <w:numId w:val="32"/>
        </w:numPr>
        <w:tabs>
          <w:tab w:val="left" w:pos="851"/>
        </w:tabs>
        <w:ind w:left="284" w:hanging="7"/>
        <w:rPr>
          <w:i/>
          <w:iCs/>
        </w:rPr>
      </w:pPr>
      <w:r>
        <w:rPr>
          <w:i/>
        </w:rPr>
        <w:t>ēšanai sagatavoti dārzeņi, saldēti vai nesaldēti, tostarp citas sastāvdaļas, piemēram, siers vai gaļa/zivs; ēšanai gatavas zupas (01.1.9.1.3);</w:t>
      </w:r>
    </w:p>
    <w:p w14:paraId="789FAF25" w14:textId="77777777" w:rsidR="006E778E" w:rsidRPr="007F58AA" w:rsidRDefault="006E778E" w:rsidP="00161C32">
      <w:pPr>
        <w:pStyle w:val="BodyText"/>
        <w:numPr>
          <w:ilvl w:val="6"/>
          <w:numId w:val="32"/>
        </w:numPr>
        <w:tabs>
          <w:tab w:val="left" w:pos="851"/>
        </w:tabs>
        <w:ind w:left="284" w:hanging="7"/>
        <w:rPr>
          <w:i/>
          <w:iCs/>
        </w:rPr>
      </w:pPr>
      <w:r>
        <w:rPr>
          <w:i/>
        </w:rPr>
        <w:t>homogenizēti izstrādājumi, kas paredzēti zīdaiņu barošanai (01.1.9.2.3);</w:t>
      </w:r>
    </w:p>
    <w:p w14:paraId="210F26D0" w14:textId="77777777" w:rsidR="006E778E" w:rsidRPr="007F58AA" w:rsidRDefault="006E778E" w:rsidP="00161C32">
      <w:pPr>
        <w:pStyle w:val="BodyText"/>
        <w:numPr>
          <w:ilvl w:val="6"/>
          <w:numId w:val="32"/>
        </w:numPr>
        <w:tabs>
          <w:tab w:val="left" w:pos="851"/>
        </w:tabs>
        <w:ind w:left="284" w:hanging="7"/>
        <w:rPr>
          <w:i/>
          <w:iCs/>
        </w:rPr>
      </w:pPr>
      <w:r>
        <w:rPr>
          <w:i/>
        </w:rPr>
        <w:t>garšaugi un garšvielas (01.1.9.4.0);</w:t>
      </w:r>
    </w:p>
    <w:p w14:paraId="5D50C384" w14:textId="77777777" w:rsidR="006E778E" w:rsidRPr="007F58AA" w:rsidRDefault="006E778E" w:rsidP="00161C32">
      <w:pPr>
        <w:pStyle w:val="BodyText"/>
        <w:numPr>
          <w:ilvl w:val="6"/>
          <w:numId w:val="32"/>
        </w:numPr>
        <w:tabs>
          <w:tab w:val="left" w:pos="851"/>
        </w:tabs>
        <w:ind w:left="284" w:hanging="7"/>
        <w:rPr>
          <w:i/>
          <w:iCs/>
        </w:rPr>
      </w:pPr>
      <w:r>
        <w:rPr>
          <w:i/>
        </w:rPr>
        <w:t>buljoni ar dārzeņiem (01.1.9.9.0);</w:t>
      </w:r>
    </w:p>
    <w:p w14:paraId="7E698381" w14:textId="77777777" w:rsidR="006E778E" w:rsidRPr="007F58AA" w:rsidRDefault="006E778E" w:rsidP="00161C32">
      <w:pPr>
        <w:pStyle w:val="BodyText"/>
        <w:numPr>
          <w:ilvl w:val="6"/>
          <w:numId w:val="32"/>
        </w:numPr>
        <w:tabs>
          <w:tab w:val="left" w:pos="851"/>
        </w:tabs>
        <w:ind w:left="284" w:hanging="7"/>
        <w:rPr>
          <w:i/>
          <w:iCs/>
        </w:rPr>
      </w:pPr>
      <w:r>
        <w:rPr>
          <w:i/>
        </w:rPr>
        <w:t>dārzeņu sulas (01.2.1.0.0).</w:t>
      </w:r>
    </w:p>
    <w:p w14:paraId="30E6E2ED" w14:textId="77777777" w:rsidR="006E778E" w:rsidRDefault="006E778E" w:rsidP="006E778E">
      <w:pPr>
        <w:jc w:val="both"/>
        <w:rPr>
          <w:rFonts w:ascii="Times New Roman" w:eastAsia="Calibri" w:hAnsi="Times New Roman" w:cs="Times New Roman"/>
          <w:noProof/>
          <w:sz w:val="24"/>
          <w:szCs w:val="24"/>
        </w:rPr>
      </w:pPr>
    </w:p>
    <w:p w14:paraId="249C69B4" w14:textId="77777777" w:rsidR="006E778E" w:rsidRPr="000700DF" w:rsidRDefault="006E778E" w:rsidP="00EE56FF">
      <w:pPr>
        <w:pStyle w:val="BodyText"/>
        <w:keepNext/>
        <w:rPr>
          <w:b/>
          <w:bCs/>
        </w:rPr>
      </w:pPr>
      <w:r>
        <w:rPr>
          <w:b/>
        </w:rPr>
        <w:lastRenderedPageBreak/>
        <w:t>01.1.8. Cukurs, konditorejas izstrādājumi un deserti (</w:t>
      </w:r>
      <w:r>
        <w:rPr>
          <w:b/>
          <w:i/>
          <w:iCs/>
        </w:rPr>
        <w:t>ND</w:t>
      </w:r>
      <w:r>
        <w:rPr>
          <w:b/>
        </w:rPr>
        <w:t>)</w:t>
      </w:r>
    </w:p>
    <w:p w14:paraId="1F8FDC6F" w14:textId="77777777" w:rsidR="006E778E" w:rsidRPr="009D0D9B" w:rsidRDefault="006E778E" w:rsidP="00EE56FF">
      <w:pPr>
        <w:keepNext/>
        <w:jc w:val="both"/>
        <w:rPr>
          <w:rFonts w:ascii="Times New Roman" w:eastAsia="Calibri" w:hAnsi="Times New Roman" w:cs="Times New Roman"/>
          <w:b/>
          <w:bCs/>
          <w:noProof/>
          <w:sz w:val="24"/>
          <w:szCs w:val="24"/>
        </w:rPr>
      </w:pPr>
    </w:p>
    <w:p w14:paraId="6D085115" w14:textId="77777777" w:rsidR="006E778E" w:rsidRPr="000700DF" w:rsidRDefault="006E778E" w:rsidP="00EE56FF">
      <w:pPr>
        <w:pStyle w:val="BodyText"/>
        <w:keepNext/>
        <w:rPr>
          <w:b/>
          <w:bCs/>
        </w:rPr>
      </w:pPr>
      <w:r>
        <w:rPr>
          <w:b/>
        </w:rPr>
        <w:t>01.1.8.1. Cukurniedru un biešu cukurs (</w:t>
      </w:r>
      <w:r>
        <w:rPr>
          <w:b/>
          <w:i/>
          <w:iCs/>
        </w:rPr>
        <w:t>ND</w:t>
      </w:r>
      <w:r>
        <w:rPr>
          <w:b/>
        </w:rPr>
        <w:t>)</w:t>
      </w:r>
    </w:p>
    <w:p w14:paraId="731B8CC2" w14:textId="77777777" w:rsidR="006E778E" w:rsidRPr="009D0D9B" w:rsidRDefault="006E778E" w:rsidP="00EE56FF">
      <w:pPr>
        <w:keepNext/>
        <w:jc w:val="both"/>
        <w:rPr>
          <w:rFonts w:ascii="Times New Roman" w:eastAsia="Calibri" w:hAnsi="Times New Roman" w:cs="Times New Roman"/>
          <w:b/>
          <w:bCs/>
          <w:noProof/>
          <w:sz w:val="24"/>
          <w:szCs w:val="24"/>
        </w:rPr>
      </w:pPr>
    </w:p>
    <w:p w14:paraId="02F3F1AE" w14:textId="77777777" w:rsidR="006E778E" w:rsidRPr="009D0D9B" w:rsidRDefault="006E778E" w:rsidP="00EE56FF">
      <w:pPr>
        <w:pStyle w:val="BodyText"/>
        <w:keepNext/>
      </w:pPr>
      <w:r>
        <w:t>Ietilpst:</w:t>
      </w:r>
    </w:p>
    <w:p w14:paraId="638B55C8" w14:textId="77777777" w:rsidR="006E778E" w:rsidRPr="009D0D9B" w:rsidRDefault="006E778E" w:rsidP="006E778E">
      <w:pPr>
        <w:jc w:val="both"/>
        <w:rPr>
          <w:rFonts w:ascii="Times New Roman" w:eastAsia="Calibri" w:hAnsi="Times New Roman" w:cs="Times New Roman"/>
          <w:noProof/>
          <w:sz w:val="24"/>
          <w:szCs w:val="24"/>
        </w:rPr>
      </w:pPr>
    </w:p>
    <w:p w14:paraId="7366D4FD" w14:textId="77777777" w:rsidR="006E778E" w:rsidRPr="009D0D9B" w:rsidRDefault="006E778E" w:rsidP="00161C32">
      <w:pPr>
        <w:pStyle w:val="BodyText"/>
        <w:numPr>
          <w:ilvl w:val="6"/>
          <w:numId w:val="32"/>
        </w:numPr>
        <w:tabs>
          <w:tab w:val="left" w:pos="851"/>
        </w:tabs>
        <w:ind w:left="284" w:hanging="7"/>
      </w:pPr>
      <w:r>
        <w:t>niedru vai biešu cukurs, nerafinēts vai rafinēts, pulverī, kristalizēts vai graudos.</w:t>
      </w:r>
    </w:p>
    <w:p w14:paraId="4B05DE01" w14:textId="77777777" w:rsidR="006E778E" w:rsidRPr="009D0D9B" w:rsidRDefault="006E778E" w:rsidP="006E778E">
      <w:pPr>
        <w:jc w:val="both"/>
        <w:rPr>
          <w:rFonts w:ascii="Times New Roman" w:eastAsia="Calibri" w:hAnsi="Times New Roman" w:cs="Times New Roman"/>
          <w:noProof/>
          <w:sz w:val="24"/>
          <w:szCs w:val="24"/>
        </w:rPr>
      </w:pPr>
    </w:p>
    <w:p w14:paraId="3B229C03" w14:textId="77777777" w:rsidR="006E778E" w:rsidRPr="000700DF" w:rsidRDefault="006E778E" w:rsidP="006E778E">
      <w:pPr>
        <w:pStyle w:val="BodyText"/>
        <w:rPr>
          <w:b/>
          <w:bCs/>
        </w:rPr>
      </w:pPr>
      <w:r>
        <w:rPr>
          <w:b/>
        </w:rPr>
        <w:t>01.1.8.1.1. Cukuniedru cukurs</w:t>
      </w:r>
    </w:p>
    <w:p w14:paraId="39C7FC27" w14:textId="77777777" w:rsidR="006E778E" w:rsidRPr="009D0D9B" w:rsidRDefault="006E778E" w:rsidP="006E778E">
      <w:pPr>
        <w:jc w:val="both"/>
        <w:rPr>
          <w:rFonts w:ascii="Times New Roman" w:eastAsia="Calibri" w:hAnsi="Times New Roman" w:cs="Times New Roman"/>
          <w:b/>
          <w:bCs/>
          <w:noProof/>
          <w:sz w:val="24"/>
          <w:szCs w:val="24"/>
        </w:rPr>
      </w:pPr>
    </w:p>
    <w:p w14:paraId="48212E92" w14:textId="77777777" w:rsidR="006E778E" w:rsidRPr="009D0D9B" w:rsidRDefault="006E778E" w:rsidP="006E778E">
      <w:pPr>
        <w:pStyle w:val="BodyText"/>
      </w:pPr>
      <w:r>
        <w:t>Cukurniedru cukurs, nerafinēts vai rafinēts, pulverī, kristalizēts vai graudos.</w:t>
      </w:r>
    </w:p>
    <w:p w14:paraId="3C047F0A" w14:textId="77777777" w:rsidR="006E778E" w:rsidRPr="009D0D9B" w:rsidRDefault="006E778E" w:rsidP="006E778E">
      <w:pPr>
        <w:jc w:val="both"/>
        <w:rPr>
          <w:rFonts w:ascii="Times New Roman" w:eastAsia="Calibri" w:hAnsi="Times New Roman" w:cs="Times New Roman"/>
          <w:noProof/>
          <w:sz w:val="24"/>
          <w:szCs w:val="24"/>
        </w:rPr>
      </w:pPr>
    </w:p>
    <w:p w14:paraId="138A80F8" w14:textId="77777777" w:rsidR="006E778E" w:rsidRPr="000700DF" w:rsidRDefault="006E778E" w:rsidP="00857E08">
      <w:pPr>
        <w:pStyle w:val="BodyText"/>
        <w:keepNext/>
        <w:keepLines/>
        <w:rPr>
          <w:b/>
          <w:bCs/>
        </w:rPr>
      </w:pPr>
      <w:r>
        <w:rPr>
          <w:b/>
        </w:rPr>
        <w:t>01.1.8.1.2. Biešu cukurs</w:t>
      </w:r>
    </w:p>
    <w:p w14:paraId="438277DF" w14:textId="77777777" w:rsidR="006E778E" w:rsidRPr="009D0D9B" w:rsidRDefault="006E778E" w:rsidP="00857E08">
      <w:pPr>
        <w:keepNext/>
        <w:keepLines/>
        <w:jc w:val="both"/>
        <w:rPr>
          <w:rFonts w:ascii="Times New Roman" w:eastAsia="Calibri" w:hAnsi="Times New Roman" w:cs="Times New Roman"/>
          <w:b/>
          <w:bCs/>
          <w:noProof/>
          <w:sz w:val="24"/>
          <w:szCs w:val="24"/>
        </w:rPr>
      </w:pPr>
    </w:p>
    <w:p w14:paraId="7F3D6E50" w14:textId="77777777" w:rsidR="006E778E" w:rsidRPr="009D0D9B" w:rsidRDefault="006E778E" w:rsidP="00857E08">
      <w:pPr>
        <w:pStyle w:val="BodyText"/>
        <w:keepNext/>
        <w:keepLines/>
      </w:pPr>
      <w:r>
        <w:t>Biešu cukurs, nerafinēts vai rafinēts, pulverī, kristalizēts vai graudos.</w:t>
      </w:r>
    </w:p>
    <w:p w14:paraId="72BDFE20" w14:textId="77777777" w:rsidR="006E778E" w:rsidRPr="009D0D9B" w:rsidRDefault="006E778E" w:rsidP="006E778E">
      <w:pPr>
        <w:jc w:val="both"/>
        <w:rPr>
          <w:rFonts w:ascii="Times New Roman" w:eastAsia="Calibri" w:hAnsi="Times New Roman" w:cs="Times New Roman"/>
          <w:noProof/>
          <w:sz w:val="24"/>
          <w:szCs w:val="24"/>
        </w:rPr>
      </w:pPr>
    </w:p>
    <w:p w14:paraId="7DCB169F" w14:textId="77777777" w:rsidR="006E778E" w:rsidRPr="000700DF" w:rsidRDefault="006E778E" w:rsidP="006E778E">
      <w:pPr>
        <w:pStyle w:val="BodyText"/>
        <w:rPr>
          <w:b/>
          <w:bCs/>
        </w:rPr>
      </w:pPr>
      <w:r>
        <w:rPr>
          <w:b/>
        </w:rPr>
        <w:t>01.1.8.2. Cits cukurs un cukura aizvietotāji (</w:t>
      </w:r>
      <w:r>
        <w:rPr>
          <w:b/>
          <w:i/>
          <w:iCs/>
        </w:rPr>
        <w:t>ND</w:t>
      </w:r>
      <w:r>
        <w:rPr>
          <w:b/>
        </w:rPr>
        <w:t>)</w:t>
      </w:r>
    </w:p>
    <w:p w14:paraId="732FBB7C" w14:textId="77777777" w:rsidR="006E778E" w:rsidRPr="009D0D9B" w:rsidRDefault="006E778E" w:rsidP="006E778E">
      <w:pPr>
        <w:jc w:val="both"/>
        <w:rPr>
          <w:rFonts w:ascii="Times New Roman" w:eastAsia="Calibri" w:hAnsi="Times New Roman" w:cs="Times New Roman"/>
          <w:b/>
          <w:bCs/>
          <w:noProof/>
          <w:sz w:val="24"/>
          <w:szCs w:val="24"/>
        </w:rPr>
      </w:pPr>
    </w:p>
    <w:p w14:paraId="09386947" w14:textId="77777777" w:rsidR="006E778E" w:rsidRPr="009D0D9B" w:rsidRDefault="006E778E" w:rsidP="006E778E">
      <w:pPr>
        <w:pStyle w:val="BodyText"/>
      </w:pPr>
      <w:r>
        <w:t>Ietilpst:</w:t>
      </w:r>
    </w:p>
    <w:p w14:paraId="542B8B8E" w14:textId="77777777" w:rsidR="006E778E" w:rsidRPr="009D0D9B" w:rsidRDefault="006E778E" w:rsidP="006E778E">
      <w:pPr>
        <w:jc w:val="both"/>
        <w:rPr>
          <w:rFonts w:ascii="Times New Roman" w:eastAsia="Calibri" w:hAnsi="Times New Roman" w:cs="Times New Roman"/>
          <w:noProof/>
          <w:sz w:val="24"/>
          <w:szCs w:val="24"/>
        </w:rPr>
      </w:pPr>
    </w:p>
    <w:p w14:paraId="25959A5C" w14:textId="77777777" w:rsidR="006E778E" w:rsidRPr="009D0D9B" w:rsidRDefault="006E778E" w:rsidP="00161C32">
      <w:pPr>
        <w:pStyle w:val="BodyText"/>
        <w:numPr>
          <w:ilvl w:val="6"/>
          <w:numId w:val="32"/>
        </w:numPr>
        <w:tabs>
          <w:tab w:val="left" w:pos="851"/>
        </w:tabs>
        <w:ind w:left="284" w:hanging="7"/>
      </w:pPr>
      <w:r>
        <w:t>cukurs, kas nav cukurniedru vai biešu cukurs (piemēram, kokosriekstu cukurs);</w:t>
      </w:r>
    </w:p>
    <w:p w14:paraId="774F71BE" w14:textId="77777777" w:rsidR="006E778E" w:rsidRPr="009D0D9B" w:rsidRDefault="006E778E" w:rsidP="00161C32">
      <w:pPr>
        <w:pStyle w:val="BodyText"/>
        <w:numPr>
          <w:ilvl w:val="6"/>
          <w:numId w:val="32"/>
        </w:numPr>
        <w:tabs>
          <w:tab w:val="left" w:pos="851"/>
        </w:tabs>
        <w:ind w:left="284" w:hanging="7"/>
      </w:pPr>
      <w:r>
        <w:t>stēvija;</w:t>
      </w:r>
    </w:p>
    <w:p w14:paraId="3DCB7A50" w14:textId="77777777" w:rsidR="006E778E" w:rsidRPr="009D0D9B" w:rsidRDefault="006E778E" w:rsidP="00161C32">
      <w:pPr>
        <w:pStyle w:val="BodyText"/>
        <w:numPr>
          <w:ilvl w:val="6"/>
          <w:numId w:val="32"/>
        </w:numPr>
        <w:tabs>
          <w:tab w:val="left" w:pos="851"/>
        </w:tabs>
        <w:ind w:left="284" w:hanging="7"/>
      </w:pPr>
      <w:r>
        <w:t>glikoze un glikozes sīrups; fruktoze un fruktozes sīrups;</w:t>
      </w:r>
    </w:p>
    <w:p w14:paraId="4220254E" w14:textId="77777777" w:rsidR="006E778E" w:rsidRPr="009D0D9B" w:rsidRDefault="006E778E" w:rsidP="00161C32">
      <w:pPr>
        <w:pStyle w:val="BodyText"/>
        <w:numPr>
          <w:ilvl w:val="6"/>
          <w:numId w:val="32"/>
        </w:numPr>
        <w:tabs>
          <w:tab w:val="left" w:pos="851"/>
        </w:tabs>
        <w:ind w:left="284" w:hanging="7"/>
      </w:pPr>
      <w:r>
        <w:t>laktoze un laktozes sīrups;</w:t>
      </w:r>
    </w:p>
    <w:p w14:paraId="6643FDCC" w14:textId="77777777" w:rsidR="006E778E" w:rsidRPr="009D0D9B" w:rsidRDefault="006E778E" w:rsidP="00161C32">
      <w:pPr>
        <w:pStyle w:val="BodyText"/>
        <w:numPr>
          <w:ilvl w:val="6"/>
          <w:numId w:val="32"/>
        </w:numPr>
        <w:tabs>
          <w:tab w:val="left" w:pos="851"/>
        </w:tabs>
        <w:ind w:left="284" w:hanging="7"/>
      </w:pPr>
      <w:r>
        <w:t>invertcukurs;</w:t>
      </w:r>
    </w:p>
    <w:p w14:paraId="596C5A7E" w14:textId="77777777" w:rsidR="006E778E" w:rsidRPr="009D0D9B" w:rsidRDefault="006E778E" w:rsidP="00161C32">
      <w:pPr>
        <w:pStyle w:val="BodyText"/>
        <w:numPr>
          <w:ilvl w:val="6"/>
          <w:numId w:val="32"/>
        </w:numPr>
        <w:tabs>
          <w:tab w:val="left" w:pos="851"/>
        </w:tabs>
        <w:ind w:left="284" w:hanging="7"/>
      </w:pPr>
      <w:r>
        <w:t>mākslīgais medus, saharīns un citi mākslīgie saldinātāji;</w:t>
      </w:r>
    </w:p>
    <w:p w14:paraId="2CD87661" w14:textId="77777777" w:rsidR="006E778E" w:rsidRPr="009D0D9B" w:rsidRDefault="006E778E" w:rsidP="00161C32">
      <w:pPr>
        <w:pStyle w:val="BodyText"/>
        <w:numPr>
          <w:ilvl w:val="6"/>
          <w:numId w:val="32"/>
        </w:numPr>
        <w:tabs>
          <w:tab w:val="left" w:pos="851"/>
        </w:tabs>
        <w:ind w:left="284" w:hanging="7"/>
      </w:pPr>
      <w:r>
        <w:t>rafinēts cukurniedru vai biešu cukurs cietā veidā, kas satur aromatizējošas vielas vai krāsvielas;</w:t>
      </w:r>
    </w:p>
    <w:p w14:paraId="07424294" w14:textId="77777777" w:rsidR="006E778E" w:rsidRPr="009D0D9B" w:rsidRDefault="006E778E" w:rsidP="00161C32">
      <w:pPr>
        <w:pStyle w:val="BodyText"/>
        <w:numPr>
          <w:ilvl w:val="6"/>
          <w:numId w:val="32"/>
        </w:numPr>
        <w:tabs>
          <w:tab w:val="left" w:pos="851"/>
        </w:tabs>
        <w:ind w:left="284" w:hanging="7"/>
      </w:pPr>
      <w:r>
        <w:t>kļavu cukurs un kļavu sīrups; karamele; melase; citur neklasificēti cukuri un cukura sīrupi.</w:t>
      </w:r>
    </w:p>
    <w:p w14:paraId="1400EB5B" w14:textId="77777777" w:rsidR="006E778E" w:rsidRPr="009D0D9B" w:rsidRDefault="006E778E" w:rsidP="006E778E">
      <w:pPr>
        <w:jc w:val="both"/>
        <w:rPr>
          <w:rFonts w:ascii="Times New Roman" w:eastAsia="Calibri" w:hAnsi="Times New Roman" w:cs="Times New Roman"/>
          <w:noProof/>
          <w:sz w:val="24"/>
          <w:szCs w:val="24"/>
        </w:rPr>
      </w:pPr>
    </w:p>
    <w:p w14:paraId="0251AF65" w14:textId="77777777" w:rsidR="006E778E" w:rsidRPr="000700DF" w:rsidRDefault="006E778E" w:rsidP="006E778E">
      <w:pPr>
        <w:pStyle w:val="BodyText"/>
        <w:rPr>
          <w:b/>
          <w:bCs/>
        </w:rPr>
      </w:pPr>
      <w:r>
        <w:rPr>
          <w:b/>
        </w:rPr>
        <w:t>01.1.8.2.0. Cits cukurs un cukura aizvietotāji</w:t>
      </w:r>
    </w:p>
    <w:p w14:paraId="12C2650D" w14:textId="77777777" w:rsidR="006E778E" w:rsidRPr="009D0D9B" w:rsidRDefault="006E778E" w:rsidP="006E778E">
      <w:pPr>
        <w:jc w:val="both"/>
        <w:rPr>
          <w:rFonts w:ascii="Times New Roman" w:eastAsia="Calibri" w:hAnsi="Times New Roman" w:cs="Times New Roman"/>
          <w:b/>
          <w:bCs/>
          <w:noProof/>
          <w:sz w:val="24"/>
          <w:szCs w:val="24"/>
        </w:rPr>
      </w:pPr>
    </w:p>
    <w:p w14:paraId="46AB4F68" w14:textId="77777777" w:rsidR="006E778E" w:rsidRPr="000700DF" w:rsidRDefault="006E778E" w:rsidP="006E778E">
      <w:pPr>
        <w:pStyle w:val="BodyText"/>
        <w:rPr>
          <w:b/>
          <w:bCs/>
        </w:rPr>
      </w:pPr>
      <w:r>
        <w:rPr>
          <w:b/>
        </w:rPr>
        <w:t>01.1.8.3. Ievārījumi, augļu želejas, marmelādes, augļu biezeņi un pastas, medus (</w:t>
      </w:r>
      <w:r>
        <w:rPr>
          <w:b/>
          <w:i/>
          <w:iCs/>
        </w:rPr>
        <w:t>ND</w:t>
      </w:r>
      <w:r>
        <w:rPr>
          <w:b/>
        </w:rPr>
        <w:t>)</w:t>
      </w:r>
    </w:p>
    <w:p w14:paraId="351235A7" w14:textId="77777777" w:rsidR="006E778E" w:rsidRPr="009D0D9B" w:rsidRDefault="006E778E" w:rsidP="006E778E">
      <w:pPr>
        <w:jc w:val="both"/>
        <w:rPr>
          <w:rFonts w:ascii="Times New Roman" w:eastAsia="Calibri" w:hAnsi="Times New Roman" w:cs="Times New Roman"/>
          <w:b/>
          <w:bCs/>
          <w:noProof/>
          <w:sz w:val="24"/>
          <w:szCs w:val="24"/>
        </w:rPr>
      </w:pPr>
    </w:p>
    <w:p w14:paraId="16A11E96" w14:textId="77777777" w:rsidR="006E778E" w:rsidRPr="009D0D9B" w:rsidRDefault="006E778E" w:rsidP="006E778E">
      <w:pPr>
        <w:pStyle w:val="BodyText"/>
      </w:pPr>
      <w:r>
        <w:t>Ietilpst:</w:t>
      </w:r>
    </w:p>
    <w:p w14:paraId="3E1F2EF1" w14:textId="77777777" w:rsidR="006E778E" w:rsidRPr="009D0D9B" w:rsidRDefault="006E778E" w:rsidP="006E778E">
      <w:pPr>
        <w:jc w:val="both"/>
        <w:rPr>
          <w:rFonts w:ascii="Times New Roman" w:eastAsia="Calibri" w:hAnsi="Times New Roman" w:cs="Times New Roman"/>
          <w:noProof/>
          <w:sz w:val="24"/>
          <w:szCs w:val="24"/>
        </w:rPr>
      </w:pPr>
    </w:p>
    <w:p w14:paraId="4D58B435" w14:textId="77777777" w:rsidR="006E778E" w:rsidRDefault="006E778E" w:rsidP="00161C32">
      <w:pPr>
        <w:pStyle w:val="BodyText"/>
        <w:numPr>
          <w:ilvl w:val="6"/>
          <w:numId w:val="32"/>
        </w:numPr>
        <w:tabs>
          <w:tab w:val="left" w:pos="851"/>
        </w:tabs>
        <w:ind w:left="284" w:hanging="7"/>
      </w:pPr>
      <w:r>
        <w:t>medus, ievārījumi, marmelādes, kompoti, želejas, augļu biezeņi un pastas.</w:t>
      </w:r>
    </w:p>
    <w:p w14:paraId="5F063B3B" w14:textId="77777777" w:rsidR="006E778E" w:rsidRDefault="006E778E" w:rsidP="006E778E">
      <w:pPr>
        <w:pStyle w:val="BodyText"/>
      </w:pPr>
    </w:p>
    <w:p w14:paraId="0D1B2871" w14:textId="77777777" w:rsidR="006E778E" w:rsidRDefault="006E778E" w:rsidP="006E778E">
      <w:pPr>
        <w:pStyle w:val="BodyText"/>
      </w:pPr>
      <w:r>
        <w:t>Ietilpst arī:</w:t>
      </w:r>
    </w:p>
    <w:p w14:paraId="65EB4101" w14:textId="77777777" w:rsidR="006E778E" w:rsidRPr="009D0D9B" w:rsidRDefault="006E778E" w:rsidP="006E778E">
      <w:pPr>
        <w:pStyle w:val="BodyText"/>
      </w:pPr>
    </w:p>
    <w:p w14:paraId="0D29A7EC" w14:textId="77777777" w:rsidR="006E778E" w:rsidRPr="009D0D9B" w:rsidRDefault="006E778E" w:rsidP="00161C32">
      <w:pPr>
        <w:pStyle w:val="BodyText"/>
        <w:numPr>
          <w:ilvl w:val="6"/>
          <w:numId w:val="32"/>
        </w:numPr>
        <w:tabs>
          <w:tab w:val="left" w:pos="851"/>
        </w:tabs>
        <w:ind w:left="284" w:hanging="7"/>
      </w:pPr>
      <w:r>
        <w:t>citronu vārītais krēms un citi augļu vārītie krēmi.</w:t>
      </w:r>
    </w:p>
    <w:p w14:paraId="121BB312" w14:textId="77777777" w:rsidR="006E778E" w:rsidRPr="009D0D9B" w:rsidRDefault="006E778E" w:rsidP="006E778E">
      <w:pPr>
        <w:jc w:val="both"/>
        <w:rPr>
          <w:rFonts w:ascii="Times New Roman" w:eastAsia="Calibri" w:hAnsi="Times New Roman" w:cs="Times New Roman"/>
          <w:noProof/>
          <w:sz w:val="24"/>
          <w:szCs w:val="24"/>
        </w:rPr>
      </w:pPr>
    </w:p>
    <w:p w14:paraId="4BB18511" w14:textId="77777777" w:rsidR="006E778E" w:rsidRPr="000700DF" w:rsidRDefault="006E778E" w:rsidP="006E778E">
      <w:pPr>
        <w:pStyle w:val="BodyText"/>
        <w:rPr>
          <w:b/>
          <w:bCs/>
        </w:rPr>
      </w:pPr>
      <w:r>
        <w:rPr>
          <w:b/>
        </w:rPr>
        <w:t>01.1.8.3.1. Medus</w:t>
      </w:r>
    </w:p>
    <w:p w14:paraId="744ABA9C" w14:textId="77777777" w:rsidR="006E778E" w:rsidRPr="009D0D9B" w:rsidRDefault="006E778E" w:rsidP="006E778E">
      <w:pPr>
        <w:jc w:val="both"/>
        <w:rPr>
          <w:rFonts w:ascii="Times New Roman" w:eastAsia="Calibri" w:hAnsi="Times New Roman" w:cs="Times New Roman"/>
          <w:b/>
          <w:bCs/>
          <w:noProof/>
          <w:sz w:val="24"/>
          <w:szCs w:val="24"/>
        </w:rPr>
      </w:pPr>
    </w:p>
    <w:p w14:paraId="71E5DFEA" w14:textId="77777777" w:rsidR="006E778E" w:rsidRPr="000700DF" w:rsidRDefault="006E778E" w:rsidP="006E778E">
      <w:pPr>
        <w:pStyle w:val="BodyText"/>
        <w:rPr>
          <w:b/>
          <w:bCs/>
        </w:rPr>
      </w:pPr>
      <w:r>
        <w:rPr>
          <w:b/>
        </w:rPr>
        <w:t>01.1.8.3.9. Citi ievārījumi, augļu želejas, marmelādes, augļu biezeņi un pastas</w:t>
      </w:r>
    </w:p>
    <w:p w14:paraId="1ACC0DEB" w14:textId="77777777" w:rsidR="006E778E" w:rsidRPr="009D0D9B" w:rsidRDefault="006E778E" w:rsidP="006E778E">
      <w:pPr>
        <w:jc w:val="both"/>
        <w:rPr>
          <w:rFonts w:ascii="Times New Roman" w:eastAsia="Calibri" w:hAnsi="Times New Roman" w:cs="Times New Roman"/>
          <w:b/>
          <w:bCs/>
          <w:noProof/>
          <w:sz w:val="24"/>
          <w:szCs w:val="24"/>
        </w:rPr>
      </w:pPr>
    </w:p>
    <w:p w14:paraId="213EB83B" w14:textId="77777777" w:rsidR="006E778E" w:rsidRPr="000700DF" w:rsidRDefault="006E778E" w:rsidP="00EE56FF">
      <w:pPr>
        <w:pStyle w:val="BodyText"/>
        <w:keepNext/>
        <w:rPr>
          <w:b/>
          <w:bCs/>
        </w:rPr>
      </w:pPr>
      <w:r>
        <w:rPr>
          <w:b/>
        </w:rPr>
        <w:lastRenderedPageBreak/>
        <w:t>01.1.8.4. Riekstu biezenis, riekstu sviests un riekstu pastas (</w:t>
      </w:r>
      <w:r>
        <w:rPr>
          <w:b/>
          <w:i/>
          <w:iCs/>
        </w:rPr>
        <w:t>ND</w:t>
      </w:r>
      <w:r>
        <w:rPr>
          <w:b/>
        </w:rPr>
        <w:t>)</w:t>
      </w:r>
    </w:p>
    <w:p w14:paraId="7E2E6A53" w14:textId="77777777" w:rsidR="006E778E" w:rsidRPr="009D0D9B" w:rsidRDefault="006E778E" w:rsidP="00EE56FF">
      <w:pPr>
        <w:keepNext/>
        <w:jc w:val="both"/>
        <w:rPr>
          <w:rFonts w:ascii="Times New Roman" w:eastAsia="Calibri" w:hAnsi="Times New Roman" w:cs="Times New Roman"/>
          <w:b/>
          <w:bCs/>
          <w:noProof/>
          <w:sz w:val="24"/>
          <w:szCs w:val="24"/>
        </w:rPr>
      </w:pPr>
    </w:p>
    <w:p w14:paraId="55B1E983" w14:textId="77777777" w:rsidR="006E778E" w:rsidRPr="009D0D9B" w:rsidRDefault="006E778E" w:rsidP="00EE56FF">
      <w:pPr>
        <w:pStyle w:val="BodyText"/>
        <w:keepNext/>
      </w:pPr>
      <w:r>
        <w:t>Ietilpst:</w:t>
      </w:r>
    </w:p>
    <w:p w14:paraId="25582E11" w14:textId="77777777" w:rsidR="006E778E" w:rsidRPr="009D0D9B" w:rsidRDefault="006E778E" w:rsidP="00EE56FF">
      <w:pPr>
        <w:keepNext/>
        <w:jc w:val="both"/>
        <w:rPr>
          <w:rFonts w:ascii="Times New Roman" w:eastAsia="Calibri" w:hAnsi="Times New Roman" w:cs="Times New Roman"/>
          <w:noProof/>
          <w:sz w:val="24"/>
          <w:szCs w:val="24"/>
        </w:rPr>
      </w:pPr>
    </w:p>
    <w:p w14:paraId="42EC1618" w14:textId="77777777" w:rsidR="006E778E" w:rsidRPr="009D0D9B" w:rsidRDefault="006E778E" w:rsidP="00EE56FF">
      <w:pPr>
        <w:pStyle w:val="BodyText"/>
        <w:keepNext/>
        <w:numPr>
          <w:ilvl w:val="6"/>
          <w:numId w:val="32"/>
        </w:numPr>
        <w:tabs>
          <w:tab w:val="left" w:pos="851"/>
        </w:tabs>
        <w:ind w:left="284" w:hanging="7"/>
      </w:pPr>
      <w:r>
        <w:t>zemesriekstu sviests;</w:t>
      </w:r>
    </w:p>
    <w:p w14:paraId="76188157" w14:textId="77777777" w:rsidR="006E778E" w:rsidRPr="009D0D9B" w:rsidRDefault="006E778E" w:rsidP="00161C32">
      <w:pPr>
        <w:pStyle w:val="BodyText"/>
        <w:numPr>
          <w:ilvl w:val="6"/>
          <w:numId w:val="32"/>
        </w:numPr>
        <w:tabs>
          <w:tab w:val="left" w:pos="851"/>
        </w:tabs>
        <w:ind w:left="284" w:hanging="7"/>
      </w:pPr>
      <w:r>
        <w:t>cits riekstu sviests, piemēram, mandeļu sviests, Indijas riekstu sviests, lazdu riekstu sviests, makadamijas riekstu sviests, pekanriekstu sviests, pistāciju sviests un valriekstu sviests.</w:t>
      </w:r>
    </w:p>
    <w:p w14:paraId="2526D2A7" w14:textId="77777777" w:rsidR="006E778E" w:rsidRDefault="006E778E" w:rsidP="006E778E">
      <w:pPr>
        <w:jc w:val="both"/>
        <w:rPr>
          <w:rFonts w:ascii="Times New Roman" w:hAnsi="Times New Roman" w:cs="Times New Roman"/>
          <w:noProof/>
          <w:sz w:val="24"/>
          <w:szCs w:val="24"/>
        </w:rPr>
      </w:pPr>
    </w:p>
    <w:p w14:paraId="5D6C27CF" w14:textId="77777777" w:rsidR="006E778E" w:rsidRPr="000700DF" w:rsidRDefault="006E778E" w:rsidP="006E778E">
      <w:pPr>
        <w:pStyle w:val="BodyText"/>
        <w:rPr>
          <w:b/>
          <w:bCs/>
        </w:rPr>
      </w:pPr>
      <w:r>
        <w:rPr>
          <w:b/>
        </w:rPr>
        <w:t>01.1.8.4.0. Riekstu biezenis, riekstu sviests un riekstu pastas</w:t>
      </w:r>
    </w:p>
    <w:p w14:paraId="1940138F" w14:textId="77777777" w:rsidR="006E778E" w:rsidRPr="009D0D9B" w:rsidRDefault="006E778E" w:rsidP="006E778E">
      <w:pPr>
        <w:jc w:val="both"/>
        <w:rPr>
          <w:rFonts w:ascii="Times New Roman" w:eastAsia="Calibri" w:hAnsi="Times New Roman" w:cs="Times New Roman"/>
          <w:b/>
          <w:bCs/>
          <w:noProof/>
          <w:sz w:val="24"/>
          <w:szCs w:val="24"/>
        </w:rPr>
      </w:pPr>
    </w:p>
    <w:p w14:paraId="4A3B02E1" w14:textId="77777777" w:rsidR="006E778E" w:rsidRPr="000700DF" w:rsidRDefault="006E778E" w:rsidP="006E778E">
      <w:pPr>
        <w:pStyle w:val="BodyText"/>
        <w:rPr>
          <w:b/>
          <w:bCs/>
        </w:rPr>
      </w:pPr>
      <w:r>
        <w:rPr>
          <w:b/>
        </w:rPr>
        <w:t>01.1.8.5. Šokolāde, kakao un kakao pārtikas produkti (</w:t>
      </w:r>
      <w:r>
        <w:rPr>
          <w:b/>
          <w:i/>
          <w:iCs/>
        </w:rPr>
        <w:t>ND</w:t>
      </w:r>
      <w:r>
        <w:rPr>
          <w:b/>
        </w:rPr>
        <w:t>)</w:t>
      </w:r>
    </w:p>
    <w:p w14:paraId="54EA58D7" w14:textId="77777777" w:rsidR="006E778E" w:rsidRPr="009D0D9B" w:rsidRDefault="006E778E" w:rsidP="006E778E">
      <w:pPr>
        <w:jc w:val="both"/>
        <w:rPr>
          <w:rFonts w:ascii="Times New Roman" w:eastAsia="Calibri" w:hAnsi="Times New Roman" w:cs="Times New Roman"/>
          <w:b/>
          <w:bCs/>
          <w:noProof/>
          <w:sz w:val="24"/>
          <w:szCs w:val="24"/>
        </w:rPr>
      </w:pPr>
    </w:p>
    <w:p w14:paraId="3D5F078C" w14:textId="77777777" w:rsidR="006E778E" w:rsidRPr="009D0D9B" w:rsidRDefault="006E778E" w:rsidP="006E778E">
      <w:pPr>
        <w:pStyle w:val="BodyText"/>
      </w:pPr>
      <w:r>
        <w:t>Ietilpst:</w:t>
      </w:r>
    </w:p>
    <w:p w14:paraId="01B15EBA" w14:textId="77777777" w:rsidR="006E778E" w:rsidRPr="009D0D9B" w:rsidRDefault="006E778E" w:rsidP="006E778E">
      <w:pPr>
        <w:jc w:val="both"/>
        <w:rPr>
          <w:rFonts w:ascii="Times New Roman" w:eastAsia="Calibri" w:hAnsi="Times New Roman" w:cs="Times New Roman"/>
          <w:noProof/>
          <w:sz w:val="24"/>
          <w:szCs w:val="24"/>
        </w:rPr>
      </w:pPr>
    </w:p>
    <w:p w14:paraId="0C8BC962" w14:textId="77777777" w:rsidR="006E778E" w:rsidRPr="009D0D9B" w:rsidRDefault="006E778E" w:rsidP="00161C32">
      <w:pPr>
        <w:pStyle w:val="BodyText"/>
        <w:numPr>
          <w:ilvl w:val="6"/>
          <w:numId w:val="32"/>
        </w:numPr>
        <w:tabs>
          <w:tab w:val="left" w:pos="851"/>
        </w:tabs>
        <w:ind w:left="284" w:hanging="7"/>
      </w:pPr>
      <w:r>
        <w:t>kakao (tostarp kakao pupiņas) un kakao pulveris visām vajadzībām;</w:t>
      </w:r>
    </w:p>
    <w:p w14:paraId="69B976D7" w14:textId="77777777" w:rsidR="006E778E" w:rsidRPr="009D0D9B" w:rsidRDefault="006E778E" w:rsidP="00161C32">
      <w:pPr>
        <w:pStyle w:val="BodyText"/>
        <w:numPr>
          <w:ilvl w:val="6"/>
          <w:numId w:val="32"/>
        </w:numPr>
        <w:tabs>
          <w:tab w:val="left" w:pos="851"/>
        </w:tabs>
        <w:ind w:left="284" w:hanging="7"/>
      </w:pPr>
      <w:r>
        <w:t>šokolādes batoniņi un tāfelītes, tostarp baltā šokolāde;</w:t>
      </w:r>
    </w:p>
    <w:p w14:paraId="0B10F675" w14:textId="77777777" w:rsidR="006E778E" w:rsidRPr="009D0D9B" w:rsidRDefault="006E778E" w:rsidP="00161C32">
      <w:pPr>
        <w:pStyle w:val="BodyText"/>
        <w:numPr>
          <w:ilvl w:val="6"/>
          <w:numId w:val="32"/>
        </w:numPr>
        <w:tabs>
          <w:tab w:val="left" w:pos="851"/>
        </w:tabs>
        <w:ind w:left="284" w:hanging="7"/>
      </w:pPr>
      <w:r>
        <w:t>šokolāde un kakao pārtikas produkti un kakao deserti;</w:t>
      </w:r>
    </w:p>
    <w:p w14:paraId="24CBA153" w14:textId="77777777" w:rsidR="006E778E" w:rsidRPr="009D0D9B" w:rsidRDefault="006E778E" w:rsidP="00161C32">
      <w:pPr>
        <w:pStyle w:val="BodyText"/>
        <w:numPr>
          <w:ilvl w:val="6"/>
          <w:numId w:val="32"/>
        </w:numPr>
        <w:tabs>
          <w:tab w:val="left" w:pos="851"/>
        </w:tabs>
        <w:ind w:left="284" w:hanging="7"/>
      </w:pPr>
      <w:r>
        <w:t>šokolāde un krēmi vai pastas no kakao;</w:t>
      </w:r>
    </w:p>
    <w:p w14:paraId="32F8B72F" w14:textId="77777777" w:rsidR="006E778E" w:rsidRPr="009D0D9B" w:rsidRDefault="006E778E" w:rsidP="00161C32">
      <w:pPr>
        <w:pStyle w:val="BodyText"/>
        <w:numPr>
          <w:ilvl w:val="6"/>
          <w:numId w:val="32"/>
        </w:numPr>
        <w:tabs>
          <w:tab w:val="left" w:pos="851"/>
        </w:tabs>
        <w:ind w:left="284" w:hanging="7"/>
      </w:pPr>
      <w:r>
        <w:t>ar šokolādi pārklāti zefīri un ar šokolādi pārklāta želeja, ja produkts sastāv galvenokārt no šokolādes.</w:t>
      </w:r>
    </w:p>
    <w:p w14:paraId="0A984B3D" w14:textId="77777777" w:rsidR="006E778E" w:rsidRPr="009D0D9B" w:rsidRDefault="006E778E" w:rsidP="006E778E">
      <w:pPr>
        <w:jc w:val="both"/>
        <w:rPr>
          <w:rFonts w:ascii="Times New Roman" w:eastAsia="Calibri" w:hAnsi="Times New Roman" w:cs="Times New Roman"/>
          <w:noProof/>
          <w:sz w:val="24"/>
          <w:szCs w:val="24"/>
        </w:rPr>
      </w:pPr>
    </w:p>
    <w:p w14:paraId="0F8B096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3F373C7" w14:textId="77777777" w:rsidR="006E778E" w:rsidRPr="009D0D9B" w:rsidRDefault="006E778E" w:rsidP="006E778E">
      <w:pPr>
        <w:jc w:val="both"/>
        <w:rPr>
          <w:rFonts w:ascii="Times New Roman" w:eastAsia="Calibri" w:hAnsi="Times New Roman" w:cs="Times New Roman"/>
          <w:i/>
          <w:noProof/>
          <w:sz w:val="24"/>
          <w:szCs w:val="24"/>
        </w:rPr>
      </w:pPr>
    </w:p>
    <w:p w14:paraId="0DAD7336" w14:textId="77777777" w:rsidR="006E778E" w:rsidRPr="00AA4CEE" w:rsidRDefault="006E778E" w:rsidP="00161C32">
      <w:pPr>
        <w:pStyle w:val="BodyText"/>
        <w:numPr>
          <w:ilvl w:val="6"/>
          <w:numId w:val="32"/>
        </w:numPr>
        <w:tabs>
          <w:tab w:val="left" w:pos="851"/>
        </w:tabs>
        <w:ind w:left="284" w:hanging="7"/>
        <w:rPr>
          <w:i/>
          <w:iCs/>
        </w:rPr>
      </w:pPr>
      <w:r>
        <w:rPr>
          <w:i/>
        </w:rPr>
        <w:t>kakao un šokolādes dzērieni (01.2.4.0).</w:t>
      </w:r>
    </w:p>
    <w:p w14:paraId="522990E5" w14:textId="77777777" w:rsidR="006E778E" w:rsidRPr="009D0D9B" w:rsidRDefault="006E778E" w:rsidP="006E778E">
      <w:pPr>
        <w:jc w:val="both"/>
        <w:rPr>
          <w:rFonts w:ascii="Times New Roman" w:eastAsia="Calibri" w:hAnsi="Times New Roman" w:cs="Times New Roman"/>
          <w:i/>
          <w:noProof/>
          <w:sz w:val="24"/>
          <w:szCs w:val="24"/>
        </w:rPr>
      </w:pPr>
    </w:p>
    <w:p w14:paraId="1FA87676" w14:textId="77777777" w:rsidR="006E778E" w:rsidRPr="000700DF" w:rsidRDefault="006E778E" w:rsidP="006E778E">
      <w:pPr>
        <w:pStyle w:val="BodyText"/>
        <w:rPr>
          <w:b/>
          <w:bCs/>
        </w:rPr>
      </w:pPr>
      <w:r>
        <w:rPr>
          <w:b/>
        </w:rPr>
        <w:t>01.1.8.5.1. Šokolāde, tostarp baltā šokolāde</w:t>
      </w:r>
    </w:p>
    <w:p w14:paraId="1CD55B78" w14:textId="77777777" w:rsidR="006E778E" w:rsidRPr="009D0D9B" w:rsidRDefault="006E778E" w:rsidP="006E778E">
      <w:pPr>
        <w:jc w:val="both"/>
        <w:rPr>
          <w:rFonts w:ascii="Times New Roman" w:eastAsia="Calibri" w:hAnsi="Times New Roman" w:cs="Times New Roman"/>
          <w:b/>
          <w:bCs/>
          <w:noProof/>
          <w:sz w:val="24"/>
          <w:szCs w:val="24"/>
        </w:rPr>
      </w:pPr>
    </w:p>
    <w:p w14:paraId="4022D2D3" w14:textId="77777777" w:rsidR="006E778E" w:rsidRPr="009D0D9B" w:rsidRDefault="006E778E" w:rsidP="006E778E">
      <w:pPr>
        <w:pStyle w:val="BodyText"/>
      </w:pPr>
      <w:r>
        <w:t>Šokolādes batoniņi un tāfelītes, tostarp baltā šokolāde.</w:t>
      </w:r>
    </w:p>
    <w:p w14:paraId="12FEC664" w14:textId="77777777" w:rsidR="006E778E" w:rsidRPr="009D0D9B" w:rsidRDefault="006E778E" w:rsidP="006E778E">
      <w:pPr>
        <w:jc w:val="both"/>
        <w:rPr>
          <w:rFonts w:ascii="Times New Roman" w:eastAsia="Calibri" w:hAnsi="Times New Roman" w:cs="Times New Roman"/>
          <w:noProof/>
          <w:sz w:val="24"/>
          <w:szCs w:val="24"/>
        </w:rPr>
      </w:pPr>
    </w:p>
    <w:p w14:paraId="530DA6B8" w14:textId="77777777" w:rsidR="006E778E" w:rsidRPr="000700DF" w:rsidRDefault="006E778E" w:rsidP="006E778E">
      <w:pPr>
        <w:pStyle w:val="BodyText"/>
        <w:rPr>
          <w:b/>
          <w:bCs/>
        </w:rPr>
      </w:pPr>
      <w:r>
        <w:rPr>
          <w:b/>
        </w:rPr>
        <w:t>01.1.8.5.2. Kakao pupiņas</w:t>
      </w:r>
    </w:p>
    <w:p w14:paraId="4DC1CA1E" w14:textId="77777777" w:rsidR="006E778E" w:rsidRPr="009D0D9B" w:rsidRDefault="006E778E" w:rsidP="006E778E">
      <w:pPr>
        <w:jc w:val="both"/>
        <w:rPr>
          <w:rFonts w:ascii="Times New Roman" w:eastAsia="Calibri" w:hAnsi="Times New Roman" w:cs="Times New Roman"/>
          <w:b/>
          <w:bCs/>
          <w:noProof/>
          <w:sz w:val="24"/>
          <w:szCs w:val="24"/>
        </w:rPr>
      </w:pPr>
    </w:p>
    <w:p w14:paraId="1E73C29B" w14:textId="77777777" w:rsidR="006E778E" w:rsidRPr="009D0D9B" w:rsidRDefault="006E778E" w:rsidP="006E778E">
      <w:pPr>
        <w:pStyle w:val="BodyText"/>
      </w:pPr>
      <w:r>
        <w:t>Neapstrādātas kakao pupiņas.</w:t>
      </w:r>
    </w:p>
    <w:p w14:paraId="59FD88C0" w14:textId="77777777" w:rsidR="006E778E" w:rsidRPr="009D0D9B" w:rsidRDefault="006E778E" w:rsidP="006E778E">
      <w:pPr>
        <w:jc w:val="both"/>
        <w:rPr>
          <w:rFonts w:ascii="Times New Roman" w:eastAsia="Calibri" w:hAnsi="Times New Roman" w:cs="Times New Roman"/>
          <w:noProof/>
          <w:sz w:val="24"/>
          <w:szCs w:val="24"/>
        </w:rPr>
      </w:pPr>
    </w:p>
    <w:p w14:paraId="6E7422C9" w14:textId="77777777" w:rsidR="006E778E" w:rsidRPr="000700DF" w:rsidRDefault="006E778E" w:rsidP="006E778E">
      <w:pPr>
        <w:pStyle w:val="BodyText"/>
        <w:rPr>
          <w:b/>
          <w:bCs/>
        </w:rPr>
      </w:pPr>
      <w:r>
        <w:rPr>
          <w:b/>
        </w:rPr>
        <w:t>01.1.8.5.3. Kakao pulveris</w:t>
      </w:r>
    </w:p>
    <w:p w14:paraId="78676E94" w14:textId="77777777" w:rsidR="006E778E" w:rsidRPr="009D0D9B" w:rsidRDefault="006E778E" w:rsidP="006E778E">
      <w:pPr>
        <w:jc w:val="both"/>
        <w:rPr>
          <w:rFonts w:ascii="Times New Roman" w:eastAsia="Calibri" w:hAnsi="Times New Roman" w:cs="Times New Roman"/>
          <w:b/>
          <w:bCs/>
          <w:noProof/>
          <w:sz w:val="24"/>
          <w:szCs w:val="24"/>
        </w:rPr>
      </w:pPr>
    </w:p>
    <w:p w14:paraId="330A23D2" w14:textId="77777777" w:rsidR="006E778E" w:rsidRPr="009D0D9B" w:rsidRDefault="006E778E" w:rsidP="006E778E">
      <w:pPr>
        <w:pStyle w:val="BodyText"/>
      </w:pPr>
      <w:r>
        <w:t>Kakao pulveris visām vajadzībām.</w:t>
      </w:r>
    </w:p>
    <w:p w14:paraId="270CF31A" w14:textId="77777777" w:rsidR="006E778E" w:rsidRPr="009D0D9B" w:rsidRDefault="006E778E" w:rsidP="006E778E">
      <w:pPr>
        <w:jc w:val="both"/>
        <w:rPr>
          <w:rFonts w:ascii="Times New Roman" w:eastAsia="Calibri" w:hAnsi="Times New Roman" w:cs="Times New Roman"/>
          <w:noProof/>
          <w:sz w:val="24"/>
          <w:szCs w:val="24"/>
        </w:rPr>
      </w:pPr>
    </w:p>
    <w:p w14:paraId="36D6EEAF" w14:textId="77777777" w:rsidR="006E778E"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E8F78ED" w14:textId="77777777" w:rsidR="006E778E" w:rsidRPr="009D0D9B" w:rsidRDefault="006E778E" w:rsidP="006E778E">
      <w:pPr>
        <w:jc w:val="both"/>
        <w:rPr>
          <w:rFonts w:ascii="Times New Roman" w:hAnsi="Times New Roman" w:cs="Times New Roman"/>
          <w:i/>
          <w:noProof/>
          <w:sz w:val="24"/>
          <w:szCs w:val="24"/>
        </w:rPr>
      </w:pPr>
    </w:p>
    <w:p w14:paraId="111F15A2" w14:textId="77777777" w:rsidR="006E778E" w:rsidRPr="00AA4CEE" w:rsidRDefault="006E778E" w:rsidP="00161C32">
      <w:pPr>
        <w:pStyle w:val="BodyText"/>
        <w:numPr>
          <w:ilvl w:val="6"/>
          <w:numId w:val="32"/>
        </w:numPr>
        <w:tabs>
          <w:tab w:val="left" w:pos="851"/>
        </w:tabs>
        <w:ind w:left="284" w:hanging="7"/>
        <w:rPr>
          <w:i/>
          <w:iCs/>
        </w:rPr>
      </w:pPr>
      <w:r>
        <w:rPr>
          <w:i/>
        </w:rPr>
        <w:t>kakao un šokolādes dzērieni (01.2.4.0.0).</w:t>
      </w:r>
    </w:p>
    <w:p w14:paraId="708DB34D" w14:textId="77777777" w:rsidR="006E778E" w:rsidRPr="009D0D9B" w:rsidRDefault="006E778E" w:rsidP="006E778E">
      <w:pPr>
        <w:jc w:val="both"/>
        <w:rPr>
          <w:rFonts w:ascii="Times New Roman" w:eastAsia="Calibri" w:hAnsi="Times New Roman" w:cs="Times New Roman"/>
          <w:i/>
          <w:noProof/>
          <w:sz w:val="24"/>
          <w:szCs w:val="24"/>
        </w:rPr>
      </w:pPr>
    </w:p>
    <w:p w14:paraId="07248DCF" w14:textId="77777777" w:rsidR="006E778E" w:rsidRPr="000700DF" w:rsidRDefault="006E778E" w:rsidP="006E778E">
      <w:pPr>
        <w:pStyle w:val="BodyText"/>
        <w:rPr>
          <w:b/>
          <w:bCs/>
        </w:rPr>
      </w:pPr>
      <w:r>
        <w:rPr>
          <w:b/>
        </w:rPr>
        <w:t>01.1.8.5.9. Citi kakao pārtikas produkti un kakao deserti</w:t>
      </w:r>
    </w:p>
    <w:p w14:paraId="2060E2FE" w14:textId="77777777" w:rsidR="006E778E" w:rsidRPr="009D0D9B" w:rsidRDefault="006E778E" w:rsidP="006E778E">
      <w:pPr>
        <w:jc w:val="both"/>
        <w:rPr>
          <w:rFonts w:ascii="Times New Roman" w:eastAsia="Calibri" w:hAnsi="Times New Roman" w:cs="Times New Roman"/>
          <w:b/>
          <w:bCs/>
          <w:noProof/>
          <w:sz w:val="24"/>
          <w:szCs w:val="24"/>
        </w:rPr>
      </w:pPr>
    </w:p>
    <w:p w14:paraId="3FF0E4DE" w14:textId="77777777" w:rsidR="006E778E" w:rsidRPr="009D0D9B" w:rsidRDefault="006E778E" w:rsidP="006E778E">
      <w:pPr>
        <w:pStyle w:val="BodyText"/>
      </w:pPr>
      <w:r>
        <w:t>Ietilpst:</w:t>
      </w:r>
    </w:p>
    <w:p w14:paraId="1788F424" w14:textId="77777777" w:rsidR="006E778E" w:rsidRPr="009D0D9B" w:rsidRDefault="006E778E" w:rsidP="006E778E">
      <w:pPr>
        <w:jc w:val="both"/>
        <w:rPr>
          <w:rFonts w:ascii="Times New Roman" w:eastAsia="Calibri" w:hAnsi="Times New Roman" w:cs="Times New Roman"/>
          <w:noProof/>
          <w:sz w:val="24"/>
          <w:szCs w:val="24"/>
        </w:rPr>
      </w:pPr>
    </w:p>
    <w:p w14:paraId="7C0AB43C" w14:textId="77777777" w:rsidR="006E778E" w:rsidRPr="009D0D9B" w:rsidRDefault="006E778E" w:rsidP="00161C32">
      <w:pPr>
        <w:pStyle w:val="BodyText"/>
        <w:numPr>
          <w:ilvl w:val="6"/>
          <w:numId w:val="32"/>
        </w:numPr>
        <w:tabs>
          <w:tab w:val="left" w:pos="851"/>
        </w:tabs>
        <w:ind w:left="284" w:hanging="7"/>
      </w:pPr>
      <w:r>
        <w:t>šokolāde, kakao pārtikas produkti un kakao deserti;</w:t>
      </w:r>
    </w:p>
    <w:p w14:paraId="41B1539D" w14:textId="77777777" w:rsidR="006E778E" w:rsidRPr="009D0D9B" w:rsidRDefault="006E778E" w:rsidP="00161C32">
      <w:pPr>
        <w:pStyle w:val="BodyText"/>
        <w:numPr>
          <w:ilvl w:val="6"/>
          <w:numId w:val="32"/>
        </w:numPr>
        <w:tabs>
          <w:tab w:val="left" w:pos="851"/>
        </w:tabs>
        <w:ind w:left="284" w:hanging="7"/>
      </w:pPr>
      <w:r>
        <w:t>šokolāde un krēmi vai pastas no kakao;</w:t>
      </w:r>
    </w:p>
    <w:p w14:paraId="4AE18494" w14:textId="77777777" w:rsidR="006E778E" w:rsidRPr="009D0D9B" w:rsidRDefault="006E778E" w:rsidP="00161C32">
      <w:pPr>
        <w:pStyle w:val="BodyText"/>
        <w:numPr>
          <w:ilvl w:val="6"/>
          <w:numId w:val="32"/>
        </w:numPr>
        <w:tabs>
          <w:tab w:val="left" w:pos="851"/>
        </w:tabs>
        <w:ind w:left="284" w:hanging="7"/>
      </w:pPr>
      <w:r>
        <w:t>ar šokolādi pārklāti zefīri un ar šokolādi pārklāta želeja, ja produkts sastāv galvenokārt no šokolādes.</w:t>
      </w:r>
    </w:p>
    <w:p w14:paraId="48A7F3BD" w14:textId="77777777" w:rsidR="006E778E" w:rsidRPr="009D0D9B" w:rsidRDefault="006E778E" w:rsidP="006E778E">
      <w:pPr>
        <w:jc w:val="both"/>
        <w:rPr>
          <w:rFonts w:ascii="Times New Roman" w:eastAsia="Calibri" w:hAnsi="Times New Roman" w:cs="Times New Roman"/>
          <w:noProof/>
          <w:sz w:val="24"/>
          <w:szCs w:val="24"/>
        </w:rPr>
      </w:pPr>
    </w:p>
    <w:p w14:paraId="6E3E688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lastRenderedPageBreak/>
        <w:t>Neietilpst:</w:t>
      </w:r>
    </w:p>
    <w:p w14:paraId="6B3E1A0D" w14:textId="77777777" w:rsidR="006E778E" w:rsidRPr="009D0D9B" w:rsidRDefault="006E778E" w:rsidP="006E778E">
      <w:pPr>
        <w:jc w:val="both"/>
        <w:rPr>
          <w:rFonts w:ascii="Times New Roman" w:eastAsia="Calibri" w:hAnsi="Times New Roman" w:cs="Times New Roman"/>
          <w:i/>
          <w:noProof/>
          <w:sz w:val="24"/>
          <w:szCs w:val="24"/>
        </w:rPr>
      </w:pPr>
    </w:p>
    <w:p w14:paraId="487A5856" w14:textId="77777777" w:rsidR="006E778E" w:rsidRPr="00990986" w:rsidRDefault="006E778E" w:rsidP="00161C32">
      <w:pPr>
        <w:pStyle w:val="BodyText"/>
        <w:numPr>
          <w:ilvl w:val="6"/>
          <w:numId w:val="32"/>
        </w:numPr>
        <w:tabs>
          <w:tab w:val="left" w:pos="851"/>
        </w:tabs>
        <w:ind w:left="284" w:hanging="7"/>
        <w:rPr>
          <w:i/>
          <w:iCs/>
        </w:rPr>
      </w:pPr>
      <w:r>
        <w:rPr>
          <w:i/>
        </w:rPr>
        <w:t>kakao un šokolādes dzērieni (01.2.4.0.0).</w:t>
      </w:r>
    </w:p>
    <w:p w14:paraId="189BBF93" w14:textId="77777777" w:rsidR="006E778E" w:rsidRPr="009D0D9B" w:rsidRDefault="006E778E" w:rsidP="006E778E">
      <w:pPr>
        <w:jc w:val="both"/>
        <w:rPr>
          <w:rFonts w:ascii="Times New Roman" w:eastAsia="Calibri" w:hAnsi="Times New Roman" w:cs="Times New Roman"/>
          <w:i/>
          <w:noProof/>
          <w:sz w:val="24"/>
          <w:szCs w:val="24"/>
        </w:rPr>
      </w:pPr>
    </w:p>
    <w:p w14:paraId="2A112632" w14:textId="77777777" w:rsidR="006E778E" w:rsidRPr="000700DF" w:rsidRDefault="006E778E" w:rsidP="006E778E">
      <w:pPr>
        <w:pStyle w:val="BodyText"/>
        <w:rPr>
          <w:b/>
          <w:bCs/>
        </w:rPr>
      </w:pPr>
      <w:r>
        <w:rPr>
          <w:b/>
        </w:rPr>
        <w:t>01.1.8.6. Ledus, saldējums un sorbets (</w:t>
      </w:r>
      <w:r>
        <w:rPr>
          <w:b/>
          <w:i/>
          <w:iCs/>
        </w:rPr>
        <w:t>ND</w:t>
      </w:r>
      <w:r>
        <w:rPr>
          <w:b/>
        </w:rPr>
        <w:t>)</w:t>
      </w:r>
    </w:p>
    <w:p w14:paraId="6EF3240D" w14:textId="77777777" w:rsidR="006E778E" w:rsidRPr="009D0D9B" w:rsidRDefault="006E778E" w:rsidP="006E778E">
      <w:pPr>
        <w:jc w:val="both"/>
        <w:rPr>
          <w:rFonts w:ascii="Times New Roman" w:eastAsia="Calibri" w:hAnsi="Times New Roman" w:cs="Times New Roman"/>
          <w:b/>
          <w:bCs/>
          <w:noProof/>
          <w:sz w:val="24"/>
          <w:szCs w:val="24"/>
        </w:rPr>
      </w:pPr>
    </w:p>
    <w:p w14:paraId="00BB0967" w14:textId="77777777" w:rsidR="006E778E" w:rsidRPr="009D0D9B" w:rsidRDefault="006E778E" w:rsidP="006E778E">
      <w:pPr>
        <w:pStyle w:val="BodyText"/>
      </w:pPr>
      <w:r>
        <w:t>Ietilpst:</w:t>
      </w:r>
    </w:p>
    <w:p w14:paraId="22645F81" w14:textId="77777777" w:rsidR="006E778E" w:rsidRPr="009D0D9B" w:rsidRDefault="006E778E" w:rsidP="006E778E">
      <w:pPr>
        <w:jc w:val="both"/>
        <w:rPr>
          <w:rFonts w:ascii="Times New Roman" w:eastAsia="Calibri" w:hAnsi="Times New Roman" w:cs="Times New Roman"/>
          <w:noProof/>
          <w:sz w:val="24"/>
          <w:szCs w:val="24"/>
        </w:rPr>
      </w:pPr>
    </w:p>
    <w:p w14:paraId="7FB09C58" w14:textId="77777777" w:rsidR="006E778E" w:rsidRPr="009D0D9B" w:rsidRDefault="006E778E" w:rsidP="00161C32">
      <w:pPr>
        <w:pStyle w:val="BodyText"/>
        <w:numPr>
          <w:ilvl w:val="6"/>
          <w:numId w:val="32"/>
        </w:numPr>
        <w:tabs>
          <w:tab w:val="left" w:pos="851"/>
        </w:tabs>
        <w:ind w:left="284" w:hanging="7"/>
      </w:pPr>
      <w:r>
        <w:t>ledus gabaliņi dzērieniem;</w:t>
      </w:r>
    </w:p>
    <w:p w14:paraId="356AE86C" w14:textId="77777777" w:rsidR="006E778E" w:rsidRPr="009D0D9B" w:rsidRDefault="006E778E" w:rsidP="00161C32">
      <w:pPr>
        <w:pStyle w:val="BodyText"/>
        <w:numPr>
          <w:ilvl w:val="6"/>
          <w:numId w:val="32"/>
        </w:numPr>
        <w:tabs>
          <w:tab w:val="left" w:pos="851"/>
        </w:tabs>
        <w:ind w:left="284" w:hanging="7"/>
      </w:pPr>
      <w:r>
        <w:t>saldējums un kulfi;</w:t>
      </w:r>
    </w:p>
    <w:p w14:paraId="6163509F" w14:textId="77777777" w:rsidR="006E778E" w:rsidRPr="009D0D9B" w:rsidRDefault="006E778E" w:rsidP="00161C32">
      <w:pPr>
        <w:pStyle w:val="BodyText"/>
        <w:numPr>
          <w:ilvl w:val="6"/>
          <w:numId w:val="32"/>
        </w:numPr>
        <w:tabs>
          <w:tab w:val="left" w:pos="851"/>
        </w:tabs>
        <w:ind w:left="284" w:hanging="7"/>
      </w:pPr>
      <w:r>
        <w:t>sorbets;</w:t>
      </w:r>
    </w:p>
    <w:p w14:paraId="3A18D85A" w14:textId="77777777" w:rsidR="006E778E" w:rsidRPr="009D0D9B" w:rsidRDefault="006E778E" w:rsidP="00161C32">
      <w:pPr>
        <w:pStyle w:val="BodyText"/>
        <w:numPr>
          <w:ilvl w:val="6"/>
          <w:numId w:val="32"/>
        </w:numPr>
        <w:tabs>
          <w:tab w:val="left" w:pos="851"/>
        </w:tabs>
        <w:ind w:left="284" w:hanging="7"/>
      </w:pPr>
      <w:r>
        <w:t>saldēts jogurts;</w:t>
      </w:r>
    </w:p>
    <w:p w14:paraId="6630C072" w14:textId="77777777" w:rsidR="006E778E" w:rsidRPr="009D0D9B" w:rsidRDefault="006E778E" w:rsidP="00161C32">
      <w:pPr>
        <w:pStyle w:val="BodyText"/>
        <w:numPr>
          <w:ilvl w:val="6"/>
          <w:numId w:val="32"/>
        </w:numPr>
        <w:tabs>
          <w:tab w:val="left" w:pos="851"/>
        </w:tabs>
        <w:ind w:left="284" w:hanging="7"/>
      </w:pPr>
      <w:r>
        <w:t>augļu sulas saldējums.</w:t>
      </w:r>
    </w:p>
    <w:p w14:paraId="7753C7C0" w14:textId="77777777" w:rsidR="006E778E" w:rsidRDefault="006E778E" w:rsidP="006E778E">
      <w:pPr>
        <w:jc w:val="both"/>
        <w:rPr>
          <w:rFonts w:ascii="Times New Roman" w:hAnsi="Times New Roman" w:cs="Times New Roman"/>
          <w:noProof/>
          <w:sz w:val="24"/>
          <w:szCs w:val="24"/>
        </w:rPr>
      </w:pPr>
    </w:p>
    <w:p w14:paraId="642317FE" w14:textId="77777777" w:rsidR="006E778E" w:rsidRPr="009D0D9B" w:rsidRDefault="006E778E" w:rsidP="00857E08">
      <w:pPr>
        <w:pStyle w:val="BodyText"/>
        <w:keepNext/>
        <w:keepLines/>
      </w:pPr>
      <w:r>
        <w:t>Ietilpst arī:</w:t>
      </w:r>
    </w:p>
    <w:p w14:paraId="315C663B" w14:textId="77777777" w:rsidR="006E778E" w:rsidRPr="009D0D9B" w:rsidRDefault="006E778E" w:rsidP="00857E08">
      <w:pPr>
        <w:keepNext/>
        <w:keepLines/>
        <w:jc w:val="both"/>
        <w:rPr>
          <w:rFonts w:ascii="Times New Roman" w:eastAsia="Calibri" w:hAnsi="Times New Roman" w:cs="Times New Roman"/>
          <w:noProof/>
          <w:sz w:val="24"/>
          <w:szCs w:val="24"/>
        </w:rPr>
      </w:pPr>
    </w:p>
    <w:p w14:paraId="40CAC20C" w14:textId="77777777" w:rsidR="006E778E" w:rsidRPr="009D0D9B" w:rsidRDefault="006E778E" w:rsidP="00161C32">
      <w:pPr>
        <w:pStyle w:val="BodyText"/>
        <w:keepNext/>
        <w:keepLines/>
        <w:numPr>
          <w:ilvl w:val="6"/>
          <w:numId w:val="32"/>
        </w:numPr>
        <w:tabs>
          <w:tab w:val="left" w:pos="851"/>
        </w:tabs>
        <w:ind w:left="284" w:hanging="7"/>
      </w:pPr>
      <w:r>
        <w:t>tofu saldējums.</w:t>
      </w:r>
    </w:p>
    <w:p w14:paraId="3D830D51" w14:textId="77777777" w:rsidR="006E778E" w:rsidRPr="009D0D9B" w:rsidRDefault="006E778E" w:rsidP="006E778E">
      <w:pPr>
        <w:jc w:val="both"/>
        <w:rPr>
          <w:rFonts w:ascii="Times New Roman" w:eastAsia="Calibri" w:hAnsi="Times New Roman" w:cs="Times New Roman"/>
          <w:noProof/>
          <w:sz w:val="24"/>
          <w:szCs w:val="24"/>
        </w:rPr>
      </w:pPr>
    </w:p>
    <w:p w14:paraId="67A2B6C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84B3F78" w14:textId="77777777" w:rsidR="006E778E" w:rsidRPr="009D0D9B" w:rsidRDefault="006E778E" w:rsidP="006E778E">
      <w:pPr>
        <w:jc w:val="both"/>
        <w:rPr>
          <w:rFonts w:ascii="Times New Roman" w:eastAsia="Calibri" w:hAnsi="Times New Roman" w:cs="Times New Roman"/>
          <w:i/>
          <w:noProof/>
          <w:sz w:val="24"/>
          <w:szCs w:val="24"/>
        </w:rPr>
      </w:pPr>
    </w:p>
    <w:p w14:paraId="29CEC180" w14:textId="77777777" w:rsidR="006E778E" w:rsidRPr="00B75CA2" w:rsidRDefault="006E778E" w:rsidP="00161C32">
      <w:pPr>
        <w:pStyle w:val="BodyText"/>
        <w:numPr>
          <w:ilvl w:val="6"/>
          <w:numId w:val="32"/>
        </w:numPr>
        <w:tabs>
          <w:tab w:val="left" w:pos="851"/>
        </w:tabs>
        <w:ind w:left="284" w:hanging="7"/>
        <w:rPr>
          <w:i/>
          <w:iCs/>
        </w:rPr>
      </w:pPr>
      <w:r>
        <w:rPr>
          <w:i/>
        </w:rPr>
        <w:t>dzesēšanas ledus (04.5.5.0).</w:t>
      </w:r>
    </w:p>
    <w:p w14:paraId="7BE21C58" w14:textId="77777777" w:rsidR="006E778E" w:rsidRPr="009D0D9B" w:rsidRDefault="006E778E" w:rsidP="006E778E">
      <w:pPr>
        <w:jc w:val="both"/>
        <w:rPr>
          <w:rFonts w:ascii="Times New Roman" w:eastAsia="Calibri" w:hAnsi="Times New Roman" w:cs="Times New Roman"/>
          <w:i/>
          <w:noProof/>
          <w:sz w:val="24"/>
          <w:szCs w:val="24"/>
        </w:rPr>
      </w:pPr>
    </w:p>
    <w:p w14:paraId="2C665BCC" w14:textId="77777777" w:rsidR="006E778E" w:rsidRPr="00BC31EA" w:rsidRDefault="006E778E" w:rsidP="006E778E">
      <w:pPr>
        <w:pStyle w:val="BodyText"/>
        <w:rPr>
          <w:b/>
          <w:bCs/>
        </w:rPr>
      </w:pPr>
      <w:r>
        <w:rPr>
          <w:b/>
        </w:rPr>
        <w:t>01.1.8.6.0. Ledus, saldējums un sorbets</w:t>
      </w:r>
    </w:p>
    <w:p w14:paraId="6DDC7673" w14:textId="77777777" w:rsidR="006E778E" w:rsidRPr="009D0D9B" w:rsidRDefault="006E778E" w:rsidP="006E778E">
      <w:pPr>
        <w:jc w:val="both"/>
        <w:rPr>
          <w:rFonts w:ascii="Times New Roman" w:eastAsia="Calibri" w:hAnsi="Times New Roman" w:cs="Times New Roman"/>
          <w:b/>
          <w:bCs/>
          <w:noProof/>
          <w:sz w:val="24"/>
          <w:szCs w:val="24"/>
        </w:rPr>
      </w:pPr>
    </w:p>
    <w:p w14:paraId="3DB915B6" w14:textId="77777777" w:rsidR="006E778E" w:rsidRPr="00BC31EA" w:rsidRDefault="006E778E" w:rsidP="006E778E">
      <w:pPr>
        <w:pStyle w:val="BodyText"/>
        <w:rPr>
          <w:b/>
          <w:bCs/>
        </w:rPr>
      </w:pPr>
      <w:r>
        <w:rPr>
          <w:b/>
        </w:rPr>
        <w:t>01.1.8.9. Citi citur neklasificēti cukura konditorejas izstrādājumi un deserti (</w:t>
      </w:r>
      <w:r>
        <w:rPr>
          <w:b/>
          <w:i/>
          <w:iCs/>
        </w:rPr>
        <w:t>ND</w:t>
      </w:r>
      <w:r>
        <w:rPr>
          <w:b/>
        </w:rPr>
        <w:t>)</w:t>
      </w:r>
    </w:p>
    <w:p w14:paraId="0082AB62" w14:textId="77777777" w:rsidR="006E778E" w:rsidRPr="009D0D9B" w:rsidRDefault="006E778E" w:rsidP="006E778E">
      <w:pPr>
        <w:jc w:val="both"/>
        <w:rPr>
          <w:rFonts w:ascii="Times New Roman" w:eastAsia="Calibri" w:hAnsi="Times New Roman" w:cs="Times New Roman"/>
          <w:b/>
          <w:bCs/>
          <w:noProof/>
          <w:sz w:val="24"/>
          <w:szCs w:val="24"/>
        </w:rPr>
      </w:pPr>
    </w:p>
    <w:p w14:paraId="2FF56DEC" w14:textId="77777777" w:rsidR="006E778E" w:rsidRPr="009D0D9B" w:rsidRDefault="006E778E" w:rsidP="006E778E">
      <w:pPr>
        <w:pStyle w:val="BodyText"/>
      </w:pPr>
      <w:r>
        <w:t>Ietilpst:</w:t>
      </w:r>
    </w:p>
    <w:p w14:paraId="7586CDB9" w14:textId="77777777" w:rsidR="006E778E" w:rsidRPr="009D0D9B" w:rsidRDefault="006E778E" w:rsidP="006E778E">
      <w:pPr>
        <w:jc w:val="both"/>
        <w:rPr>
          <w:rFonts w:ascii="Times New Roman" w:eastAsia="Calibri" w:hAnsi="Times New Roman" w:cs="Times New Roman"/>
          <w:noProof/>
          <w:sz w:val="24"/>
          <w:szCs w:val="24"/>
        </w:rPr>
      </w:pPr>
    </w:p>
    <w:p w14:paraId="4F8F397D" w14:textId="77777777" w:rsidR="006E778E" w:rsidRPr="009D0D9B" w:rsidRDefault="006E778E" w:rsidP="00161C32">
      <w:pPr>
        <w:pStyle w:val="BodyText"/>
        <w:numPr>
          <w:ilvl w:val="6"/>
          <w:numId w:val="32"/>
        </w:numPr>
        <w:tabs>
          <w:tab w:val="left" w:pos="851"/>
        </w:tabs>
        <w:ind w:left="284" w:hanging="7"/>
      </w:pPr>
      <w:r>
        <w:t>citur neklasificēti deserti;</w:t>
      </w:r>
    </w:p>
    <w:p w14:paraId="449D5BA2" w14:textId="77777777" w:rsidR="006E778E" w:rsidRPr="009D0D9B" w:rsidRDefault="006E778E" w:rsidP="00161C32">
      <w:pPr>
        <w:pStyle w:val="BodyText"/>
        <w:numPr>
          <w:ilvl w:val="6"/>
          <w:numId w:val="32"/>
        </w:numPr>
        <w:tabs>
          <w:tab w:val="left" w:pos="851"/>
        </w:tabs>
        <w:ind w:left="284" w:hanging="7"/>
      </w:pPr>
      <w:r>
        <w:t>dārzeņi, augļi, rieksti, augļu mizas un citas augu daļas, konservētas cukurā;</w:t>
      </w:r>
    </w:p>
    <w:p w14:paraId="63D12CEB" w14:textId="77777777" w:rsidR="006E778E" w:rsidRPr="009D0D9B" w:rsidRDefault="006E778E" w:rsidP="00161C32">
      <w:pPr>
        <w:pStyle w:val="BodyText"/>
        <w:numPr>
          <w:ilvl w:val="6"/>
          <w:numId w:val="32"/>
        </w:numPr>
        <w:tabs>
          <w:tab w:val="left" w:pos="851"/>
        </w:tabs>
        <w:ind w:left="284" w:hanging="7"/>
      </w:pPr>
      <w:r>
        <w:t>košļājamās gumijas, īrisi, ledenes, mīkstās konfektes, pastilas;</w:t>
      </w:r>
    </w:p>
    <w:p w14:paraId="6AB50FC1" w14:textId="77777777" w:rsidR="006E778E" w:rsidRPr="009D0D9B" w:rsidRDefault="006E778E" w:rsidP="00161C32">
      <w:pPr>
        <w:pStyle w:val="BodyText"/>
        <w:numPr>
          <w:ilvl w:val="6"/>
          <w:numId w:val="32"/>
        </w:numPr>
        <w:tabs>
          <w:tab w:val="left" w:pos="851"/>
        </w:tabs>
        <w:ind w:left="284" w:hanging="7"/>
      </w:pPr>
      <w:r>
        <w:t>citi konditorejas izstrādājumi.</w:t>
      </w:r>
    </w:p>
    <w:p w14:paraId="3F2A5DE4" w14:textId="77777777" w:rsidR="006E778E" w:rsidRPr="009D0D9B" w:rsidRDefault="006E778E" w:rsidP="006E778E">
      <w:pPr>
        <w:jc w:val="both"/>
        <w:rPr>
          <w:rFonts w:ascii="Times New Roman" w:eastAsia="Calibri" w:hAnsi="Times New Roman" w:cs="Times New Roman"/>
          <w:noProof/>
          <w:sz w:val="24"/>
          <w:szCs w:val="24"/>
        </w:rPr>
      </w:pPr>
    </w:p>
    <w:p w14:paraId="5760DA8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9AD548D" w14:textId="77777777" w:rsidR="006E778E" w:rsidRPr="009D0D9B" w:rsidRDefault="006E778E" w:rsidP="006E778E">
      <w:pPr>
        <w:jc w:val="both"/>
        <w:rPr>
          <w:rFonts w:ascii="Times New Roman" w:eastAsia="Calibri" w:hAnsi="Times New Roman" w:cs="Times New Roman"/>
          <w:i/>
          <w:noProof/>
          <w:sz w:val="24"/>
          <w:szCs w:val="24"/>
        </w:rPr>
      </w:pPr>
    </w:p>
    <w:p w14:paraId="49916C54" w14:textId="77777777" w:rsidR="006E778E" w:rsidRPr="009721A2" w:rsidRDefault="006E778E" w:rsidP="00161C32">
      <w:pPr>
        <w:pStyle w:val="BodyText"/>
        <w:numPr>
          <w:ilvl w:val="6"/>
          <w:numId w:val="32"/>
        </w:numPr>
        <w:tabs>
          <w:tab w:val="left" w:pos="851"/>
        </w:tabs>
        <w:ind w:left="284" w:hanging="7"/>
        <w:rPr>
          <w:i/>
          <w:iCs/>
        </w:rPr>
      </w:pPr>
      <w:r>
        <w:rPr>
          <w:i/>
        </w:rPr>
        <w:t>cukura konditorejas izstrādājumi no kakao un šokolādes (01.1.8.5).</w:t>
      </w:r>
    </w:p>
    <w:p w14:paraId="6AF5BAD0" w14:textId="77777777" w:rsidR="006E778E" w:rsidRPr="009D0D9B" w:rsidRDefault="006E778E" w:rsidP="006E778E">
      <w:pPr>
        <w:jc w:val="both"/>
        <w:rPr>
          <w:rFonts w:ascii="Times New Roman" w:eastAsia="Calibri" w:hAnsi="Times New Roman" w:cs="Times New Roman"/>
          <w:i/>
          <w:noProof/>
          <w:sz w:val="24"/>
          <w:szCs w:val="24"/>
        </w:rPr>
      </w:pPr>
    </w:p>
    <w:p w14:paraId="700CB7C5" w14:textId="77777777" w:rsidR="006E778E" w:rsidRPr="00BC31EA" w:rsidRDefault="006E778E" w:rsidP="006E778E">
      <w:pPr>
        <w:pStyle w:val="BodyText"/>
        <w:rPr>
          <w:b/>
          <w:bCs/>
        </w:rPr>
      </w:pPr>
      <w:r>
        <w:rPr>
          <w:b/>
        </w:rPr>
        <w:t>01.1.8.9.1. Dārzeņi, augļi, rieksti, augļu mizas un citas augu daļas, konservētas cukurā</w:t>
      </w:r>
    </w:p>
    <w:p w14:paraId="32F2E44C" w14:textId="77777777" w:rsidR="006E778E" w:rsidRPr="009D0D9B" w:rsidRDefault="006E778E" w:rsidP="006E778E">
      <w:pPr>
        <w:jc w:val="both"/>
        <w:rPr>
          <w:rFonts w:ascii="Times New Roman" w:eastAsia="Calibri" w:hAnsi="Times New Roman" w:cs="Times New Roman"/>
          <w:b/>
          <w:bCs/>
          <w:noProof/>
          <w:sz w:val="24"/>
          <w:szCs w:val="24"/>
        </w:rPr>
      </w:pPr>
    </w:p>
    <w:p w14:paraId="2B2D0875" w14:textId="77777777" w:rsidR="006E778E" w:rsidRPr="00BC31EA" w:rsidRDefault="006E778E" w:rsidP="006E778E">
      <w:pPr>
        <w:pStyle w:val="BodyText"/>
        <w:rPr>
          <w:b/>
          <w:bCs/>
        </w:rPr>
      </w:pPr>
      <w:r>
        <w:rPr>
          <w:b/>
        </w:rPr>
        <w:t>01.1.8.9.9. Citi citur neklasificēti cukura konditorejas izstrādājumi un deserti (kas nesatur kakao)</w:t>
      </w:r>
    </w:p>
    <w:p w14:paraId="79AA49F7" w14:textId="77777777" w:rsidR="006E778E" w:rsidRPr="009D0D9B" w:rsidRDefault="006E778E" w:rsidP="006E778E">
      <w:pPr>
        <w:jc w:val="both"/>
        <w:rPr>
          <w:rFonts w:ascii="Times New Roman" w:eastAsia="Calibri" w:hAnsi="Times New Roman" w:cs="Times New Roman"/>
          <w:b/>
          <w:bCs/>
          <w:noProof/>
          <w:sz w:val="24"/>
          <w:szCs w:val="24"/>
        </w:rPr>
      </w:pPr>
    </w:p>
    <w:p w14:paraId="14E4844A" w14:textId="77777777" w:rsidR="006E778E" w:rsidRPr="009D0D9B" w:rsidRDefault="006E778E" w:rsidP="006E778E">
      <w:pPr>
        <w:pStyle w:val="BodyText"/>
      </w:pPr>
      <w:r>
        <w:t>Ietilpst:</w:t>
      </w:r>
    </w:p>
    <w:p w14:paraId="1DB3D297" w14:textId="77777777" w:rsidR="006E778E" w:rsidRPr="009D0D9B" w:rsidRDefault="006E778E" w:rsidP="006E778E">
      <w:pPr>
        <w:jc w:val="both"/>
        <w:rPr>
          <w:rFonts w:ascii="Times New Roman" w:eastAsia="Calibri" w:hAnsi="Times New Roman" w:cs="Times New Roman"/>
          <w:noProof/>
          <w:sz w:val="24"/>
          <w:szCs w:val="24"/>
        </w:rPr>
      </w:pPr>
    </w:p>
    <w:p w14:paraId="16A2BE2E" w14:textId="77777777" w:rsidR="006E778E" w:rsidRPr="009D0D9B" w:rsidRDefault="006E778E" w:rsidP="00161C32">
      <w:pPr>
        <w:pStyle w:val="BodyText"/>
        <w:numPr>
          <w:ilvl w:val="6"/>
          <w:numId w:val="32"/>
        </w:numPr>
        <w:tabs>
          <w:tab w:val="left" w:pos="851"/>
        </w:tabs>
        <w:ind w:left="284" w:hanging="7"/>
      </w:pPr>
      <w:r>
        <w:t>citur neklasificēti deserti;</w:t>
      </w:r>
    </w:p>
    <w:p w14:paraId="7C669D95" w14:textId="77777777" w:rsidR="006E778E" w:rsidRPr="009D0D9B" w:rsidRDefault="006E778E" w:rsidP="00161C32">
      <w:pPr>
        <w:pStyle w:val="BodyText"/>
        <w:numPr>
          <w:ilvl w:val="6"/>
          <w:numId w:val="32"/>
        </w:numPr>
        <w:tabs>
          <w:tab w:val="left" w:pos="851"/>
        </w:tabs>
        <w:ind w:left="284" w:hanging="7"/>
      </w:pPr>
      <w:r>
        <w:t>košļājamās gumijas, īrisi, ledenes, mīkstās konfektes, pastilas;</w:t>
      </w:r>
    </w:p>
    <w:p w14:paraId="07B86A26" w14:textId="77777777" w:rsidR="006E778E" w:rsidRPr="009D0D9B" w:rsidRDefault="006E778E" w:rsidP="00161C32">
      <w:pPr>
        <w:pStyle w:val="BodyText"/>
        <w:numPr>
          <w:ilvl w:val="6"/>
          <w:numId w:val="32"/>
        </w:numPr>
        <w:tabs>
          <w:tab w:val="left" w:pos="851"/>
        </w:tabs>
        <w:ind w:left="284" w:hanging="7"/>
      </w:pPr>
      <w:r>
        <w:t>citi konditorejas izstrādājumi.</w:t>
      </w:r>
    </w:p>
    <w:p w14:paraId="48CCE196" w14:textId="77777777" w:rsidR="006E778E" w:rsidRPr="009D0D9B" w:rsidRDefault="006E778E" w:rsidP="006E778E">
      <w:pPr>
        <w:jc w:val="both"/>
        <w:rPr>
          <w:rFonts w:ascii="Times New Roman" w:eastAsia="Calibri" w:hAnsi="Times New Roman" w:cs="Times New Roman"/>
          <w:noProof/>
          <w:sz w:val="24"/>
          <w:szCs w:val="24"/>
        </w:rPr>
      </w:pPr>
    </w:p>
    <w:p w14:paraId="76F710A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F46DCB6" w14:textId="77777777" w:rsidR="006E778E" w:rsidRPr="009D0D9B" w:rsidRDefault="006E778E" w:rsidP="006E778E">
      <w:pPr>
        <w:jc w:val="both"/>
        <w:rPr>
          <w:rFonts w:ascii="Times New Roman" w:eastAsia="Calibri" w:hAnsi="Times New Roman" w:cs="Times New Roman"/>
          <w:i/>
          <w:noProof/>
          <w:sz w:val="24"/>
          <w:szCs w:val="24"/>
        </w:rPr>
      </w:pPr>
    </w:p>
    <w:p w14:paraId="5C8E30AB" w14:textId="77777777" w:rsidR="006E778E" w:rsidRPr="00855772" w:rsidRDefault="006E778E" w:rsidP="00161C32">
      <w:pPr>
        <w:pStyle w:val="BodyText"/>
        <w:numPr>
          <w:ilvl w:val="6"/>
          <w:numId w:val="32"/>
        </w:numPr>
        <w:tabs>
          <w:tab w:val="left" w:pos="851"/>
        </w:tabs>
        <w:ind w:left="284" w:hanging="7"/>
        <w:rPr>
          <w:i/>
          <w:iCs/>
        </w:rPr>
      </w:pPr>
      <w:r>
        <w:rPr>
          <w:i/>
        </w:rPr>
        <w:t>cukura konditorejas izstrādājumi no kakao un šokolādes (01.1.8.5.9).</w:t>
      </w:r>
    </w:p>
    <w:p w14:paraId="55EE0861" w14:textId="77777777" w:rsidR="006E778E" w:rsidRPr="009D0D9B" w:rsidRDefault="006E778E" w:rsidP="006E778E">
      <w:pPr>
        <w:jc w:val="both"/>
        <w:rPr>
          <w:rFonts w:ascii="Times New Roman" w:eastAsia="Calibri" w:hAnsi="Times New Roman" w:cs="Times New Roman"/>
          <w:i/>
          <w:noProof/>
          <w:sz w:val="24"/>
          <w:szCs w:val="24"/>
        </w:rPr>
      </w:pPr>
    </w:p>
    <w:p w14:paraId="27C45F89" w14:textId="77777777" w:rsidR="006E778E" w:rsidRPr="00BC31EA" w:rsidRDefault="006E778E" w:rsidP="006E778E">
      <w:pPr>
        <w:pStyle w:val="BodyText"/>
        <w:rPr>
          <w:b/>
          <w:bCs/>
        </w:rPr>
      </w:pPr>
      <w:r>
        <w:rPr>
          <w:b/>
        </w:rPr>
        <w:t>01.1.9. Gatavie ēdieni un citi pārtikas produkti, citur neklasificēti (</w:t>
      </w:r>
      <w:r>
        <w:rPr>
          <w:b/>
          <w:i/>
          <w:iCs/>
        </w:rPr>
        <w:t>ND</w:t>
      </w:r>
      <w:r>
        <w:rPr>
          <w:b/>
        </w:rPr>
        <w:t>)</w:t>
      </w:r>
    </w:p>
    <w:p w14:paraId="3391CCA2" w14:textId="77777777" w:rsidR="006E778E" w:rsidRPr="009D0D9B" w:rsidRDefault="006E778E" w:rsidP="006E778E">
      <w:pPr>
        <w:jc w:val="both"/>
        <w:rPr>
          <w:rFonts w:ascii="Times New Roman" w:eastAsia="Calibri" w:hAnsi="Times New Roman" w:cs="Times New Roman"/>
          <w:b/>
          <w:bCs/>
          <w:noProof/>
          <w:sz w:val="24"/>
          <w:szCs w:val="24"/>
        </w:rPr>
      </w:pPr>
    </w:p>
    <w:p w14:paraId="7B642FBA" w14:textId="77777777" w:rsidR="006E778E" w:rsidRPr="00BC31EA" w:rsidRDefault="006E778E" w:rsidP="006E778E">
      <w:pPr>
        <w:pStyle w:val="BodyText"/>
        <w:rPr>
          <w:b/>
          <w:bCs/>
        </w:rPr>
      </w:pPr>
      <w:r>
        <w:rPr>
          <w:b/>
        </w:rPr>
        <w:t>01.1.9.1. Gatavie ēdieni (</w:t>
      </w:r>
      <w:r>
        <w:rPr>
          <w:b/>
          <w:i/>
          <w:iCs/>
        </w:rPr>
        <w:t>ND</w:t>
      </w:r>
      <w:r>
        <w:rPr>
          <w:b/>
        </w:rPr>
        <w:t>)</w:t>
      </w:r>
    </w:p>
    <w:p w14:paraId="4D87DA58" w14:textId="77777777" w:rsidR="006E778E" w:rsidRPr="009D0D9B" w:rsidRDefault="006E778E" w:rsidP="006E778E">
      <w:pPr>
        <w:jc w:val="both"/>
        <w:rPr>
          <w:rFonts w:ascii="Times New Roman" w:eastAsia="Calibri" w:hAnsi="Times New Roman" w:cs="Times New Roman"/>
          <w:b/>
          <w:bCs/>
          <w:noProof/>
          <w:sz w:val="24"/>
          <w:szCs w:val="24"/>
        </w:rPr>
      </w:pPr>
    </w:p>
    <w:p w14:paraId="6FD051D6" w14:textId="77777777" w:rsidR="006E778E" w:rsidRPr="009D0D9B" w:rsidRDefault="006E778E" w:rsidP="006E778E">
      <w:pPr>
        <w:pStyle w:val="BodyText"/>
      </w:pPr>
      <w:r>
        <w:t>Gatavie ēdieni un maltītes, kuras var ēst uzreiz vai pēc sildīšanas, bet kurām nav nepieciešama gatavošana. Tie satur jauktas sastāvdaļas un var būt svaigi, saldēti vai dehidratizēti/ātrās pagatavošanas ēdieni. Tajos var ietilpt mērces, kas var būt pievienotas atsevišķos iepakojumos, īpaši tad, ja ēdiens nav termiski apstrādāts. Iepakojumā dažkārt ir iekļautas arī vienreizējās lietošanas dakšiņas, naži, karotes vai irbulīši.</w:t>
      </w:r>
    </w:p>
    <w:p w14:paraId="25E05FDA" w14:textId="77777777" w:rsidR="006E778E" w:rsidRPr="009D0D9B" w:rsidRDefault="006E778E" w:rsidP="006E778E">
      <w:pPr>
        <w:jc w:val="both"/>
        <w:rPr>
          <w:rFonts w:ascii="Times New Roman" w:eastAsia="Calibri" w:hAnsi="Times New Roman" w:cs="Times New Roman"/>
          <w:noProof/>
          <w:sz w:val="24"/>
          <w:szCs w:val="24"/>
        </w:rPr>
      </w:pPr>
    </w:p>
    <w:p w14:paraId="2BC9F142" w14:textId="77777777" w:rsidR="006E778E" w:rsidRPr="009D0D9B" w:rsidRDefault="006E778E" w:rsidP="006E778E">
      <w:pPr>
        <w:pStyle w:val="BodyText"/>
      </w:pPr>
      <w:r>
        <w:t>Ietilpst:</w:t>
      </w:r>
    </w:p>
    <w:p w14:paraId="7D393A41" w14:textId="77777777" w:rsidR="006E778E" w:rsidRPr="009D0D9B" w:rsidRDefault="006E778E" w:rsidP="006E778E">
      <w:pPr>
        <w:pStyle w:val="BodyText"/>
        <w:tabs>
          <w:tab w:val="left" w:pos="851"/>
        </w:tabs>
      </w:pPr>
    </w:p>
    <w:p w14:paraId="177CC22E" w14:textId="77777777" w:rsidR="006E778E" w:rsidRPr="009D0D9B" w:rsidRDefault="006E778E" w:rsidP="00161C32">
      <w:pPr>
        <w:pStyle w:val="BodyText"/>
        <w:numPr>
          <w:ilvl w:val="6"/>
          <w:numId w:val="32"/>
        </w:numPr>
        <w:tabs>
          <w:tab w:val="left" w:pos="851"/>
        </w:tabs>
        <w:ind w:left="284" w:hanging="7"/>
      </w:pPr>
      <w:r>
        <w:t>iepriekš termiski apstrādāti ēdieni, kas satur pildītus makaronus, rīsus un citus graudaugus, piemēram, kuskusa ēdieni ar dārzeņiem un/vai gaļu, zivīm, sieru vai citām sastāvdaļām, ēšanai gatavi pelmeņi, itāļu pelmeņi, nūdeles un līdzīgi izstrādājumi ar mērci;</w:t>
      </w:r>
    </w:p>
    <w:p w14:paraId="28322E36" w14:textId="77777777" w:rsidR="006E778E" w:rsidRPr="009D0D9B" w:rsidRDefault="006E778E" w:rsidP="00161C32">
      <w:pPr>
        <w:pStyle w:val="BodyText"/>
        <w:numPr>
          <w:ilvl w:val="6"/>
          <w:numId w:val="32"/>
        </w:numPr>
        <w:tabs>
          <w:tab w:val="left" w:pos="851"/>
        </w:tabs>
        <w:ind w:left="284" w:hanging="7"/>
      </w:pPr>
      <w:r>
        <w:t>gatavas maltītes un ēdieni, kuru pamatā ir iepriekš termiski apstrādāta gaļa, gaļas aizvietotāji un/vai zivis;</w:t>
      </w:r>
    </w:p>
    <w:p w14:paraId="28239CBE" w14:textId="77777777" w:rsidR="006E778E" w:rsidRPr="009D0D9B" w:rsidRDefault="006E778E" w:rsidP="00161C32">
      <w:pPr>
        <w:pStyle w:val="BodyText"/>
        <w:numPr>
          <w:ilvl w:val="6"/>
          <w:numId w:val="32"/>
        </w:numPr>
        <w:tabs>
          <w:tab w:val="left" w:pos="851"/>
        </w:tabs>
        <w:ind w:left="284" w:hanging="7"/>
      </w:pPr>
      <w:r>
        <w:t>saldētās maltītes;</w:t>
      </w:r>
    </w:p>
    <w:p w14:paraId="7940F7AB" w14:textId="77777777" w:rsidR="006E778E" w:rsidRPr="009D0D9B" w:rsidRDefault="006E778E" w:rsidP="00161C32">
      <w:pPr>
        <w:pStyle w:val="BodyText"/>
        <w:numPr>
          <w:ilvl w:val="6"/>
          <w:numId w:val="32"/>
        </w:numPr>
        <w:tabs>
          <w:tab w:val="left" w:pos="851"/>
        </w:tabs>
        <w:ind w:left="284" w:hanging="7"/>
      </w:pPr>
      <w:r>
        <w:t>salātu kārtojumi un citi gatavie ēdieni un maltītes, kuru pamatā ir dārzeņi, pākšaugi un kartupeļi, kā arī citas sastāvdaļas, piemēram, gaļa, zivis un siers;</w:t>
      </w:r>
    </w:p>
    <w:p w14:paraId="4C6A425F" w14:textId="77777777" w:rsidR="006E778E" w:rsidRPr="009D0D9B" w:rsidRDefault="006E778E" w:rsidP="00161C32">
      <w:pPr>
        <w:pStyle w:val="BodyText"/>
        <w:numPr>
          <w:ilvl w:val="6"/>
          <w:numId w:val="32"/>
        </w:numPr>
        <w:tabs>
          <w:tab w:val="left" w:pos="851"/>
        </w:tabs>
        <w:ind w:left="284" w:hanging="7"/>
      </w:pPr>
      <w:r>
        <w:t>saldētas un nesaldētas sviestmaizes, picas, groziņi, gaļas vai zivju pīrāgi;</w:t>
      </w:r>
    </w:p>
    <w:p w14:paraId="23811C0B" w14:textId="77777777" w:rsidR="006E778E" w:rsidRPr="009D0D9B" w:rsidRDefault="006E778E" w:rsidP="00161C32">
      <w:pPr>
        <w:pStyle w:val="BodyText"/>
        <w:numPr>
          <w:ilvl w:val="6"/>
          <w:numId w:val="32"/>
        </w:numPr>
        <w:tabs>
          <w:tab w:val="left" w:pos="851"/>
        </w:tabs>
        <w:ind w:left="284" w:hanging="7"/>
      </w:pPr>
      <w:r>
        <w:t>omletes, pankūkas un citi pārtikas produkti, kuru pamatā ir olas, ja tie ir iepriekš termiski apstrādāti un pasniegti kā pamatēdiens;</w:t>
      </w:r>
    </w:p>
    <w:p w14:paraId="2B1D8A32" w14:textId="77777777" w:rsidR="006E778E" w:rsidRPr="009D0D9B" w:rsidRDefault="006E778E" w:rsidP="00161C32">
      <w:pPr>
        <w:pStyle w:val="BodyText"/>
        <w:numPr>
          <w:ilvl w:val="6"/>
          <w:numId w:val="32"/>
        </w:numPr>
        <w:tabs>
          <w:tab w:val="left" w:pos="851"/>
        </w:tabs>
        <w:ind w:left="284" w:hanging="7"/>
      </w:pPr>
      <w:r>
        <w:t>gatavās zupas, tostarp dehidratizētās un ātrās pagatavošanas zupas un sautējumi;</w:t>
      </w:r>
    </w:p>
    <w:p w14:paraId="274B5C7C" w14:textId="77777777" w:rsidR="006E778E" w:rsidRPr="009D0D9B" w:rsidRDefault="006E778E" w:rsidP="00161C32">
      <w:pPr>
        <w:pStyle w:val="BodyText"/>
        <w:numPr>
          <w:ilvl w:val="6"/>
          <w:numId w:val="32"/>
        </w:numPr>
        <w:tabs>
          <w:tab w:val="left" w:pos="851"/>
        </w:tabs>
        <w:ind w:left="284" w:hanging="7"/>
      </w:pPr>
      <w:r>
        <w:t>citi citur neklasificēti gatavie ēdieni un maltītes.</w:t>
      </w:r>
    </w:p>
    <w:p w14:paraId="1127BCFE" w14:textId="77777777" w:rsidR="006E778E" w:rsidRPr="009D0D9B" w:rsidRDefault="006E778E" w:rsidP="006E778E">
      <w:pPr>
        <w:pStyle w:val="BodyText"/>
        <w:tabs>
          <w:tab w:val="left" w:pos="851"/>
        </w:tabs>
      </w:pPr>
    </w:p>
    <w:p w14:paraId="3C8A1BBD" w14:textId="77777777" w:rsidR="006E778E" w:rsidRPr="009D0D9B" w:rsidRDefault="006E778E" w:rsidP="00D80890">
      <w:pPr>
        <w:keepNext/>
        <w:keepLines/>
        <w:jc w:val="both"/>
        <w:rPr>
          <w:rFonts w:ascii="Times New Roman" w:hAnsi="Times New Roman" w:cs="Times New Roman"/>
          <w:i/>
          <w:noProof/>
          <w:sz w:val="24"/>
          <w:szCs w:val="24"/>
        </w:rPr>
      </w:pPr>
      <w:r>
        <w:rPr>
          <w:rFonts w:ascii="Times New Roman" w:hAnsi="Times New Roman"/>
          <w:i/>
          <w:sz w:val="24"/>
        </w:rPr>
        <w:t>Neietilpst:</w:t>
      </w:r>
    </w:p>
    <w:p w14:paraId="1956F5BB" w14:textId="77777777" w:rsidR="006E778E" w:rsidRPr="009D0D9B" w:rsidRDefault="006E778E" w:rsidP="00D80890">
      <w:pPr>
        <w:keepNext/>
        <w:keepLines/>
        <w:jc w:val="both"/>
        <w:rPr>
          <w:rFonts w:ascii="Times New Roman" w:eastAsia="Calibri" w:hAnsi="Times New Roman" w:cs="Times New Roman"/>
          <w:i/>
          <w:noProof/>
          <w:sz w:val="24"/>
          <w:szCs w:val="24"/>
        </w:rPr>
      </w:pPr>
    </w:p>
    <w:p w14:paraId="381DD921" w14:textId="77777777" w:rsidR="006E778E" w:rsidRPr="00072D90" w:rsidRDefault="006E778E" w:rsidP="00D80890">
      <w:pPr>
        <w:pStyle w:val="BodyText"/>
        <w:keepNext/>
        <w:keepLines/>
        <w:numPr>
          <w:ilvl w:val="6"/>
          <w:numId w:val="32"/>
        </w:numPr>
        <w:tabs>
          <w:tab w:val="left" w:pos="851"/>
        </w:tabs>
        <w:ind w:left="284" w:hanging="7"/>
        <w:rPr>
          <w:i/>
          <w:iCs/>
        </w:rPr>
      </w:pPr>
      <w:r>
        <w:rPr>
          <w:i/>
        </w:rPr>
        <w:t>maize un miltu konditorejas izstrādājumi, kūkas (01.1.1.3);</w:t>
      </w:r>
    </w:p>
    <w:p w14:paraId="6C1FAACA" w14:textId="77777777" w:rsidR="006E778E" w:rsidRPr="00072D90" w:rsidRDefault="006E778E" w:rsidP="00161C32">
      <w:pPr>
        <w:pStyle w:val="BodyText"/>
        <w:numPr>
          <w:ilvl w:val="6"/>
          <w:numId w:val="32"/>
        </w:numPr>
        <w:tabs>
          <w:tab w:val="left" w:pos="851"/>
        </w:tabs>
        <w:ind w:left="284" w:hanging="7"/>
        <w:rPr>
          <w:i/>
          <w:iCs/>
        </w:rPr>
      </w:pPr>
      <w:r>
        <w:rPr>
          <w:i/>
        </w:rPr>
        <w:t>nevārīti makaroni, nūdeles, kuskuss un līdzīgi pildīti vai nepildīti makaronu izstrādājumi (01.1.1.5);</w:t>
      </w:r>
    </w:p>
    <w:p w14:paraId="15E8057D" w14:textId="77777777" w:rsidR="006E778E" w:rsidRPr="00072D90" w:rsidRDefault="006E778E" w:rsidP="00161C32">
      <w:pPr>
        <w:pStyle w:val="BodyText"/>
        <w:numPr>
          <w:ilvl w:val="6"/>
          <w:numId w:val="32"/>
        </w:numPr>
        <w:tabs>
          <w:tab w:val="left" w:pos="851"/>
        </w:tabs>
        <w:ind w:left="284" w:hanging="7"/>
        <w:rPr>
          <w:i/>
          <w:iCs/>
        </w:rPr>
      </w:pPr>
      <w:r>
        <w:rPr>
          <w:i/>
        </w:rPr>
        <w:t>siers (01.1.4.5) un jogurts (01.1.4.6);</w:t>
      </w:r>
    </w:p>
    <w:p w14:paraId="01275ADD" w14:textId="77777777" w:rsidR="006E778E" w:rsidRPr="00072D90" w:rsidRDefault="006E778E" w:rsidP="00161C32">
      <w:pPr>
        <w:pStyle w:val="BodyText"/>
        <w:numPr>
          <w:ilvl w:val="6"/>
          <w:numId w:val="32"/>
        </w:numPr>
        <w:tabs>
          <w:tab w:val="left" w:pos="851"/>
        </w:tabs>
        <w:ind w:left="284" w:hanging="7"/>
        <w:rPr>
          <w:i/>
          <w:iCs/>
        </w:rPr>
      </w:pPr>
      <w:r>
        <w:rPr>
          <w:i/>
        </w:rPr>
        <w:t>saldēti, sagriezti kartupeļi (01.1.7.9);</w:t>
      </w:r>
    </w:p>
    <w:p w14:paraId="5DD58A94" w14:textId="77777777" w:rsidR="006E778E" w:rsidRPr="00072D90" w:rsidRDefault="006E778E" w:rsidP="00161C32">
      <w:pPr>
        <w:pStyle w:val="BodyText"/>
        <w:numPr>
          <w:ilvl w:val="6"/>
          <w:numId w:val="32"/>
        </w:numPr>
        <w:tabs>
          <w:tab w:val="left" w:pos="851"/>
        </w:tabs>
        <w:ind w:left="284" w:hanging="7"/>
        <w:rPr>
          <w:i/>
          <w:iCs/>
        </w:rPr>
      </w:pPr>
      <w:r>
        <w:rPr>
          <w:i/>
        </w:rPr>
        <w:t>saldējums (0.1.1.8.6) un citi citur neklasificēti deserti (01.1.8.9).</w:t>
      </w:r>
    </w:p>
    <w:p w14:paraId="643235BE" w14:textId="77777777" w:rsidR="006E778E" w:rsidRPr="009D0D9B" w:rsidRDefault="006E778E" w:rsidP="006E778E">
      <w:pPr>
        <w:jc w:val="both"/>
        <w:rPr>
          <w:rFonts w:ascii="Times New Roman" w:eastAsia="Calibri" w:hAnsi="Times New Roman" w:cs="Times New Roman"/>
          <w:i/>
          <w:noProof/>
          <w:sz w:val="24"/>
          <w:szCs w:val="24"/>
        </w:rPr>
      </w:pPr>
    </w:p>
    <w:p w14:paraId="7544A77E" w14:textId="77777777" w:rsidR="006E778E" w:rsidRPr="00BC31EA" w:rsidRDefault="006E778E" w:rsidP="006E778E">
      <w:pPr>
        <w:pStyle w:val="BodyText"/>
        <w:rPr>
          <w:b/>
          <w:bCs/>
        </w:rPr>
      </w:pPr>
      <w:r>
        <w:rPr>
          <w:b/>
        </w:rPr>
        <w:t>01.1.9.1.1. Iepriekš termiski apstrādāti ēdieni uz makaronu izstrādājumu un graudaugu bāzes</w:t>
      </w:r>
    </w:p>
    <w:p w14:paraId="65DA7512" w14:textId="77777777" w:rsidR="006E778E" w:rsidRPr="009D0D9B" w:rsidRDefault="006E778E" w:rsidP="006E778E">
      <w:pPr>
        <w:jc w:val="both"/>
        <w:rPr>
          <w:rFonts w:ascii="Times New Roman" w:eastAsia="Calibri" w:hAnsi="Times New Roman" w:cs="Times New Roman"/>
          <w:b/>
          <w:bCs/>
          <w:noProof/>
          <w:sz w:val="24"/>
          <w:szCs w:val="24"/>
        </w:rPr>
      </w:pPr>
    </w:p>
    <w:p w14:paraId="08CA2DC0" w14:textId="77777777" w:rsidR="006E778E" w:rsidRPr="009D0D9B" w:rsidRDefault="006E778E" w:rsidP="006E778E">
      <w:pPr>
        <w:pStyle w:val="BodyText"/>
      </w:pPr>
      <w:r>
        <w:t>Ēdieni var saturēt dārzeņus, gaļu, zivis, sieru, mērces vai citas sastāvdaļas ar nosacījumu, ka tās nav galvenās sastāvdaļas.</w:t>
      </w:r>
    </w:p>
    <w:p w14:paraId="4F49DC0A" w14:textId="77777777" w:rsidR="006E778E" w:rsidRPr="009D0D9B" w:rsidRDefault="006E778E" w:rsidP="006E778E">
      <w:pPr>
        <w:jc w:val="both"/>
        <w:rPr>
          <w:rFonts w:ascii="Times New Roman" w:eastAsia="Calibri" w:hAnsi="Times New Roman" w:cs="Times New Roman"/>
          <w:noProof/>
          <w:sz w:val="24"/>
          <w:szCs w:val="24"/>
        </w:rPr>
      </w:pPr>
    </w:p>
    <w:p w14:paraId="5F8B5BCD" w14:textId="77777777" w:rsidR="006E778E" w:rsidRPr="009D0D9B" w:rsidRDefault="006E778E" w:rsidP="006E778E">
      <w:pPr>
        <w:pStyle w:val="BodyText"/>
      </w:pPr>
      <w:r>
        <w:t>Ietilpst:</w:t>
      </w:r>
    </w:p>
    <w:p w14:paraId="004D9E18" w14:textId="77777777" w:rsidR="006E778E" w:rsidRPr="009D0D9B" w:rsidRDefault="006E778E" w:rsidP="006E778E">
      <w:pPr>
        <w:jc w:val="both"/>
        <w:rPr>
          <w:rFonts w:ascii="Times New Roman" w:eastAsia="Calibri" w:hAnsi="Times New Roman" w:cs="Times New Roman"/>
          <w:noProof/>
          <w:sz w:val="24"/>
          <w:szCs w:val="24"/>
        </w:rPr>
      </w:pPr>
    </w:p>
    <w:p w14:paraId="3CB6B14C" w14:textId="77777777" w:rsidR="006E778E" w:rsidRPr="009D0D9B" w:rsidRDefault="006E778E" w:rsidP="00161C32">
      <w:pPr>
        <w:pStyle w:val="BodyText"/>
        <w:numPr>
          <w:ilvl w:val="6"/>
          <w:numId w:val="32"/>
        </w:numPr>
        <w:tabs>
          <w:tab w:val="left" w:pos="851"/>
        </w:tabs>
        <w:ind w:left="284" w:hanging="7"/>
      </w:pPr>
      <w:r>
        <w:t>iepriekš termiski apstrādāti ēdieni, kuros galvenā sastāvdaļa ir makaronu izstrādājumi (pildīti vai nepildīti);</w:t>
      </w:r>
    </w:p>
    <w:p w14:paraId="47BC7B64" w14:textId="77777777" w:rsidR="006E778E" w:rsidRPr="009D0D9B" w:rsidRDefault="006E778E" w:rsidP="00161C32">
      <w:pPr>
        <w:pStyle w:val="BodyText"/>
        <w:numPr>
          <w:ilvl w:val="6"/>
          <w:numId w:val="32"/>
        </w:numPr>
        <w:tabs>
          <w:tab w:val="left" w:pos="851"/>
        </w:tabs>
        <w:ind w:left="284" w:hanging="7"/>
      </w:pPr>
      <w:r>
        <w:t>iepriekš termiski apstrādāti ēdieni, kuros galvenā sastāvdaļa ir rīsi, kvinoja vai citi graudaugi;</w:t>
      </w:r>
    </w:p>
    <w:p w14:paraId="24D677D5" w14:textId="77777777" w:rsidR="006E778E" w:rsidRPr="009D0D9B" w:rsidRDefault="006E778E" w:rsidP="00161C32">
      <w:pPr>
        <w:pStyle w:val="BodyText"/>
        <w:numPr>
          <w:ilvl w:val="6"/>
          <w:numId w:val="32"/>
        </w:numPr>
        <w:tabs>
          <w:tab w:val="left" w:pos="851"/>
        </w:tabs>
        <w:ind w:left="284" w:hanging="7"/>
      </w:pPr>
      <w:r>
        <w:t>kuskusa ēdieni;</w:t>
      </w:r>
    </w:p>
    <w:p w14:paraId="52BFEB50" w14:textId="77777777" w:rsidR="006E778E" w:rsidRPr="009D0D9B" w:rsidRDefault="006E778E" w:rsidP="00161C32">
      <w:pPr>
        <w:pStyle w:val="BodyText"/>
        <w:numPr>
          <w:ilvl w:val="6"/>
          <w:numId w:val="32"/>
        </w:numPr>
        <w:tabs>
          <w:tab w:val="left" w:pos="851"/>
        </w:tabs>
        <w:ind w:left="284" w:hanging="7"/>
      </w:pPr>
      <w:r>
        <w:t>gatavi pelmeņi, itāļu pelmeņi un nūdeles.</w:t>
      </w:r>
    </w:p>
    <w:p w14:paraId="27B33A19" w14:textId="77777777" w:rsidR="006E778E" w:rsidRPr="009D0D9B" w:rsidRDefault="006E778E" w:rsidP="006E778E">
      <w:pPr>
        <w:jc w:val="both"/>
        <w:rPr>
          <w:rFonts w:ascii="Times New Roman" w:eastAsia="Calibri" w:hAnsi="Times New Roman" w:cs="Times New Roman"/>
          <w:noProof/>
          <w:sz w:val="24"/>
          <w:szCs w:val="24"/>
        </w:rPr>
      </w:pPr>
    </w:p>
    <w:p w14:paraId="21C8A95A" w14:textId="77777777" w:rsidR="006E778E" w:rsidRPr="00BC31EA" w:rsidRDefault="006E778E" w:rsidP="006E778E">
      <w:pPr>
        <w:pStyle w:val="BodyText"/>
        <w:rPr>
          <w:b/>
          <w:bCs/>
        </w:rPr>
      </w:pPr>
      <w:r>
        <w:rPr>
          <w:b/>
        </w:rPr>
        <w:lastRenderedPageBreak/>
        <w:t>01.1.9.1.2. Iepriekš termiski apstrādāti ēdieni uz gaļas un/vai zivju bāzes</w:t>
      </w:r>
    </w:p>
    <w:p w14:paraId="2A159420" w14:textId="77777777" w:rsidR="006E778E" w:rsidRPr="009D0D9B" w:rsidRDefault="006E778E" w:rsidP="006E778E">
      <w:pPr>
        <w:jc w:val="both"/>
        <w:rPr>
          <w:rFonts w:ascii="Times New Roman" w:eastAsia="Calibri" w:hAnsi="Times New Roman" w:cs="Times New Roman"/>
          <w:b/>
          <w:bCs/>
          <w:noProof/>
          <w:sz w:val="24"/>
          <w:szCs w:val="24"/>
        </w:rPr>
      </w:pPr>
    </w:p>
    <w:p w14:paraId="18E04C78" w14:textId="77777777" w:rsidR="006E778E" w:rsidRPr="009D0D9B" w:rsidRDefault="006E778E" w:rsidP="006E778E">
      <w:pPr>
        <w:pStyle w:val="BodyText"/>
      </w:pPr>
      <w:r>
        <w:t>Iepriekš termiski apstrādāti ēdieni, kuros galvenā sastāvdaļa ir gaļa, gaļas aizvietotāji un/vai zivis; ēdieni var saturēt dārzeņus, mērces vai citas sastāvdaļas ar nosacījumu, ka tās nav galvenās sastāvdaļas.</w:t>
      </w:r>
    </w:p>
    <w:p w14:paraId="6FE25DF3" w14:textId="77777777" w:rsidR="006E778E" w:rsidRPr="009D0D9B" w:rsidRDefault="006E778E" w:rsidP="006E778E">
      <w:pPr>
        <w:jc w:val="both"/>
        <w:rPr>
          <w:rFonts w:ascii="Times New Roman" w:eastAsia="Calibri" w:hAnsi="Times New Roman" w:cs="Times New Roman"/>
          <w:noProof/>
          <w:sz w:val="24"/>
          <w:szCs w:val="24"/>
        </w:rPr>
      </w:pPr>
    </w:p>
    <w:p w14:paraId="5A3B229F" w14:textId="77777777" w:rsidR="006E778E" w:rsidRPr="00BC31EA" w:rsidRDefault="006E778E" w:rsidP="006E778E">
      <w:pPr>
        <w:pStyle w:val="BodyText"/>
        <w:rPr>
          <w:b/>
          <w:bCs/>
        </w:rPr>
      </w:pPr>
      <w:r>
        <w:rPr>
          <w:b/>
        </w:rPr>
        <w:t>01.1.9.1.3. Salātu kārtojumi un gatavi ēdieni uz dārzeņu bāzes</w:t>
      </w:r>
    </w:p>
    <w:p w14:paraId="29AC049B" w14:textId="77777777" w:rsidR="006E778E" w:rsidRPr="009D0D9B" w:rsidRDefault="006E778E" w:rsidP="006E778E">
      <w:pPr>
        <w:jc w:val="both"/>
        <w:rPr>
          <w:rFonts w:ascii="Times New Roman" w:eastAsia="Calibri" w:hAnsi="Times New Roman" w:cs="Times New Roman"/>
          <w:b/>
          <w:bCs/>
          <w:noProof/>
          <w:sz w:val="24"/>
          <w:szCs w:val="24"/>
        </w:rPr>
      </w:pPr>
    </w:p>
    <w:p w14:paraId="473975CA" w14:textId="77777777" w:rsidR="006E778E" w:rsidRPr="009D0D9B" w:rsidRDefault="006E778E" w:rsidP="006E778E">
      <w:pPr>
        <w:pStyle w:val="BodyText"/>
      </w:pPr>
      <w:r>
        <w:t>Salātu kārtojumi un citi gatavi ēdieni un maltītes, kuru galvenā sastāvdaļa ir dārzeņi. Var būt iekļauti arī pākšaugi, kartupeļi un citas sastāvdaļas, piemēram, gaļa, zivis un siers, ar nosacījumu, ka tās nav galvenās sastāvdaļas.</w:t>
      </w:r>
    </w:p>
    <w:p w14:paraId="0268AB2A" w14:textId="77777777" w:rsidR="006E778E" w:rsidRPr="009D0D9B" w:rsidRDefault="006E778E" w:rsidP="006E778E">
      <w:pPr>
        <w:jc w:val="both"/>
        <w:rPr>
          <w:rFonts w:ascii="Times New Roman" w:eastAsia="Calibri" w:hAnsi="Times New Roman" w:cs="Times New Roman"/>
          <w:noProof/>
          <w:sz w:val="24"/>
          <w:szCs w:val="24"/>
        </w:rPr>
      </w:pPr>
    </w:p>
    <w:p w14:paraId="047B2980" w14:textId="77777777" w:rsidR="006E778E" w:rsidRPr="00BC31EA" w:rsidRDefault="006E778E" w:rsidP="006E778E">
      <w:pPr>
        <w:pStyle w:val="BodyText"/>
        <w:rPr>
          <w:b/>
          <w:bCs/>
        </w:rPr>
      </w:pPr>
      <w:r>
        <w:rPr>
          <w:b/>
        </w:rPr>
        <w:t>01.1.9.1.4. Sviestmaizes, picas, sāļie pīrāgi, gaļas vai zivju pīrāgi, saldēti un nesaldēti</w:t>
      </w:r>
    </w:p>
    <w:p w14:paraId="03F3D2AC" w14:textId="77777777" w:rsidR="006E778E" w:rsidRPr="009D0D9B" w:rsidRDefault="006E778E" w:rsidP="006E778E">
      <w:pPr>
        <w:jc w:val="both"/>
        <w:rPr>
          <w:rFonts w:ascii="Times New Roman" w:eastAsia="Calibri" w:hAnsi="Times New Roman" w:cs="Times New Roman"/>
          <w:b/>
          <w:bCs/>
          <w:noProof/>
          <w:sz w:val="24"/>
          <w:szCs w:val="24"/>
        </w:rPr>
      </w:pPr>
    </w:p>
    <w:p w14:paraId="3BE5B950" w14:textId="77777777" w:rsidR="006E778E" w:rsidRPr="00BC31EA" w:rsidRDefault="006E778E" w:rsidP="006E778E">
      <w:pPr>
        <w:pStyle w:val="BodyText"/>
        <w:rPr>
          <w:b/>
          <w:bCs/>
        </w:rPr>
      </w:pPr>
      <w:r>
        <w:rPr>
          <w:b/>
        </w:rPr>
        <w:t>01.1.9.1.5. Omletes, pankūkas un citi gatavi ēdieni uz olu bāzes</w:t>
      </w:r>
    </w:p>
    <w:p w14:paraId="7702FC6B" w14:textId="77777777" w:rsidR="006E778E" w:rsidRPr="009D0D9B" w:rsidRDefault="006E778E" w:rsidP="006E778E">
      <w:pPr>
        <w:jc w:val="both"/>
        <w:rPr>
          <w:rFonts w:ascii="Times New Roman" w:eastAsia="Calibri" w:hAnsi="Times New Roman" w:cs="Times New Roman"/>
          <w:b/>
          <w:bCs/>
          <w:noProof/>
          <w:sz w:val="24"/>
          <w:szCs w:val="24"/>
        </w:rPr>
      </w:pPr>
    </w:p>
    <w:p w14:paraId="489A7D52" w14:textId="77777777" w:rsidR="006E778E" w:rsidRPr="009D0D9B" w:rsidRDefault="006E778E" w:rsidP="006E778E">
      <w:pPr>
        <w:pStyle w:val="BodyText"/>
      </w:pPr>
      <w:r>
        <w:t>Omletes, pankūkas un citi pārtikas produkti, kuru pamatā ir olas, ja tie ir iepriekš termiski apstrādāti un pasniegti kā pamatēdiens.</w:t>
      </w:r>
    </w:p>
    <w:p w14:paraId="69C694B8" w14:textId="77777777" w:rsidR="006E778E" w:rsidRPr="009D0D9B" w:rsidRDefault="006E778E" w:rsidP="006E778E">
      <w:pPr>
        <w:jc w:val="both"/>
        <w:rPr>
          <w:rFonts w:ascii="Times New Roman" w:eastAsia="Calibri" w:hAnsi="Times New Roman" w:cs="Times New Roman"/>
          <w:noProof/>
          <w:sz w:val="24"/>
          <w:szCs w:val="24"/>
        </w:rPr>
      </w:pPr>
    </w:p>
    <w:p w14:paraId="02444032" w14:textId="77777777" w:rsidR="006E778E" w:rsidRPr="00BC31EA" w:rsidRDefault="006E778E" w:rsidP="006E778E">
      <w:pPr>
        <w:pStyle w:val="BodyText"/>
        <w:rPr>
          <w:b/>
          <w:bCs/>
        </w:rPr>
      </w:pPr>
      <w:r>
        <w:rPr>
          <w:b/>
        </w:rPr>
        <w:t>01.1.9.1.6. Gatavas zupas</w:t>
      </w:r>
    </w:p>
    <w:p w14:paraId="0F5F807B" w14:textId="77777777" w:rsidR="006E778E" w:rsidRPr="009D0D9B" w:rsidRDefault="006E778E" w:rsidP="006E778E">
      <w:pPr>
        <w:jc w:val="both"/>
        <w:rPr>
          <w:rFonts w:ascii="Times New Roman" w:eastAsia="Calibri" w:hAnsi="Times New Roman" w:cs="Times New Roman"/>
          <w:b/>
          <w:bCs/>
          <w:noProof/>
          <w:sz w:val="24"/>
          <w:szCs w:val="24"/>
        </w:rPr>
      </w:pPr>
    </w:p>
    <w:p w14:paraId="5DD098A5" w14:textId="77777777" w:rsidR="006E778E" w:rsidRPr="009D0D9B" w:rsidRDefault="006E778E" w:rsidP="006E778E">
      <w:pPr>
        <w:pStyle w:val="BodyText"/>
      </w:pPr>
      <w:r>
        <w:t>Gatavas zupas, tostarp dehidratizētās un ātrās pagatavošanas zupas un sautējumi.</w:t>
      </w:r>
    </w:p>
    <w:p w14:paraId="267CD7FF" w14:textId="77777777" w:rsidR="006E778E" w:rsidRPr="009D0D9B" w:rsidRDefault="006E778E" w:rsidP="006E778E">
      <w:pPr>
        <w:jc w:val="both"/>
        <w:rPr>
          <w:rFonts w:ascii="Times New Roman" w:eastAsia="Calibri" w:hAnsi="Times New Roman" w:cs="Times New Roman"/>
          <w:noProof/>
          <w:sz w:val="24"/>
          <w:szCs w:val="24"/>
        </w:rPr>
      </w:pPr>
    </w:p>
    <w:p w14:paraId="1E77144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950A115" w14:textId="77777777" w:rsidR="006E778E" w:rsidRPr="009D0D9B" w:rsidRDefault="006E778E" w:rsidP="006E778E">
      <w:pPr>
        <w:jc w:val="both"/>
        <w:rPr>
          <w:rFonts w:ascii="Times New Roman" w:eastAsia="Calibri" w:hAnsi="Times New Roman" w:cs="Times New Roman"/>
          <w:i/>
          <w:noProof/>
          <w:sz w:val="24"/>
          <w:szCs w:val="24"/>
        </w:rPr>
      </w:pPr>
    </w:p>
    <w:p w14:paraId="05408790" w14:textId="77777777" w:rsidR="006E778E" w:rsidRPr="00284998" w:rsidRDefault="006E778E" w:rsidP="00161C32">
      <w:pPr>
        <w:pStyle w:val="BodyText"/>
        <w:numPr>
          <w:ilvl w:val="6"/>
          <w:numId w:val="32"/>
        </w:numPr>
        <w:tabs>
          <w:tab w:val="left" w:pos="851"/>
        </w:tabs>
        <w:ind w:left="284" w:hanging="7"/>
        <w:rPr>
          <w:i/>
          <w:iCs/>
        </w:rPr>
      </w:pPr>
      <w:r>
        <w:rPr>
          <w:i/>
        </w:rPr>
        <w:t>buljoni (01.1.9.9.0).</w:t>
      </w:r>
    </w:p>
    <w:p w14:paraId="179D4621" w14:textId="77777777" w:rsidR="006E778E" w:rsidRPr="009D0D9B" w:rsidRDefault="006E778E" w:rsidP="006E778E">
      <w:pPr>
        <w:jc w:val="both"/>
        <w:rPr>
          <w:rFonts w:ascii="Times New Roman" w:eastAsia="Calibri" w:hAnsi="Times New Roman" w:cs="Times New Roman"/>
          <w:i/>
          <w:noProof/>
          <w:sz w:val="24"/>
          <w:szCs w:val="24"/>
        </w:rPr>
      </w:pPr>
    </w:p>
    <w:p w14:paraId="079816EA" w14:textId="77777777" w:rsidR="006E778E" w:rsidRPr="00BC31EA" w:rsidRDefault="006E778E" w:rsidP="006E778E">
      <w:pPr>
        <w:pStyle w:val="BodyText"/>
        <w:rPr>
          <w:b/>
          <w:bCs/>
        </w:rPr>
      </w:pPr>
      <w:r>
        <w:rPr>
          <w:b/>
        </w:rPr>
        <w:t>01.1.9.1.9. Citi citur neklasificēti gatavi ēdieni un maltītes</w:t>
      </w:r>
    </w:p>
    <w:p w14:paraId="70B3C7F3" w14:textId="77777777" w:rsidR="006E778E" w:rsidRPr="009D0D9B" w:rsidRDefault="006E778E" w:rsidP="006E778E">
      <w:pPr>
        <w:jc w:val="both"/>
        <w:rPr>
          <w:rFonts w:ascii="Times New Roman" w:eastAsia="Calibri" w:hAnsi="Times New Roman" w:cs="Times New Roman"/>
          <w:b/>
          <w:bCs/>
          <w:noProof/>
          <w:sz w:val="24"/>
          <w:szCs w:val="24"/>
        </w:rPr>
      </w:pPr>
    </w:p>
    <w:p w14:paraId="3C0AB74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225FE55" w14:textId="77777777" w:rsidR="006E778E" w:rsidRPr="009D0D9B" w:rsidRDefault="006E778E" w:rsidP="006E778E">
      <w:pPr>
        <w:jc w:val="both"/>
        <w:rPr>
          <w:rFonts w:ascii="Times New Roman" w:eastAsia="Calibri" w:hAnsi="Times New Roman" w:cs="Times New Roman"/>
          <w:i/>
          <w:noProof/>
          <w:sz w:val="24"/>
          <w:szCs w:val="24"/>
        </w:rPr>
      </w:pPr>
    </w:p>
    <w:p w14:paraId="069AA6B3" w14:textId="77777777" w:rsidR="006E778E" w:rsidRPr="00284998" w:rsidRDefault="006E778E" w:rsidP="00161C32">
      <w:pPr>
        <w:pStyle w:val="BodyText"/>
        <w:numPr>
          <w:ilvl w:val="6"/>
          <w:numId w:val="32"/>
        </w:numPr>
        <w:tabs>
          <w:tab w:val="left" w:pos="851"/>
        </w:tabs>
        <w:ind w:left="284" w:hanging="7"/>
        <w:rPr>
          <w:i/>
          <w:iCs/>
        </w:rPr>
      </w:pPr>
      <w:r>
        <w:rPr>
          <w:i/>
        </w:rPr>
        <w:t>maize un miltu konditorejas izstrādājumi (01.1.1.3);</w:t>
      </w:r>
    </w:p>
    <w:p w14:paraId="75F9CDC2" w14:textId="77777777" w:rsidR="006E778E" w:rsidRPr="00284998" w:rsidRDefault="006E778E" w:rsidP="00161C32">
      <w:pPr>
        <w:pStyle w:val="BodyText"/>
        <w:numPr>
          <w:ilvl w:val="6"/>
          <w:numId w:val="32"/>
        </w:numPr>
        <w:tabs>
          <w:tab w:val="left" w:pos="851"/>
        </w:tabs>
        <w:ind w:left="284" w:hanging="7"/>
        <w:rPr>
          <w:i/>
          <w:iCs/>
        </w:rPr>
      </w:pPr>
      <w:r>
        <w:rPr>
          <w:i/>
        </w:rPr>
        <w:t>nevārīti makaroni, nūdeles, kuskuss un līdzīgi pildīti vai nepildīti makaronu izstrādājumi (01.1.1.5.0);</w:t>
      </w:r>
    </w:p>
    <w:p w14:paraId="0B578D2C" w14:textId="77777777" w:rsidR="006E778E" w:rsidRPr="00284998" w:rsidRDefault="006E778E" w:rsidP="00161C32">
      <w:pPr>
        <w:pStyle w:val="BodyText"/>
        <w:numPr>
          <w:ilvl w:val="6"/>
          <w:numId w:val="32"/>
        </w:numPr>
        <w:tabs>
          <w:tab w:val="left" w:pos="851"/>
        </w:tabs>
        <w:ind w:left="284" w:hanging="7"/>
        <w:rPr>
          <w:i/>
          <w:iCs/>
        </w:rPr>
      </w:pPr>
      <w:r>
        <w:rPr>
          <w:i/>
        </w:rPr>
        <w:t>siers (01.1.4.5.0) un jogurts (01.1.4.6.0);</w:t>
      </w:r>
    </w:p>
    <w:p w14:paraId="38CF855C" w14:textId="77777777" w:rsidR="006E778E" w:rsidRPr="00284998" w:rsidRDefault="006E778E" w:rsidP="00161C32">
      <w:pPr>
        <w:pStyle w:val="BodyText"/>
        <w:numPr>
          <w:ilvl w:val="6"/>
          <w:numId w:val="32"/>
        </w:numPr>
        <w:tabs>
          <w:tab w:val="left" w:pos="851"/>
        </w:tabs>
        <w:ind w:left="284" w:hanging="7"/>
        <w:rPr>
          <w:i/>
          <w:iCs/>
        </w:rPr>
      </w:pPr>
      <w:r>
        <w:rPr>
          <w:i/>
        </w:rPr>
        <w:t>kūkas (0.1.1.1.3.9), saldējums (0.1.1.8.6.0) un citi citur neklasificēti deserti (01.1.8.9.9);</w:t>
      </w:r>
    </w:p>
    <w:p w14:paraId="0C3BF2FE" w14:textId="77777777" w:rsidR="006E778E" w:rsidRPr="00284998" w:rsidRDefault="006E778E" w:rsidP="00161C32">
      <w:pPr>
        <w:pStyle w:val="BodyText"/>
        <w:numPr>
          <w:ilvl w:val="6"/>
          <w:numId w:val="32"/>
        </w:numPr>
        <w:tabs>
          <w:tab w:val="left" w:pos="851"/>
        </w:tabs>
        <w:ind w:left="284" w:hanging="7"/>
        <w:rPr>
          <w:i/>
          <w:iCs/>
        </w:rPr>
      </w:pPr>
      <w:r>
        <w:rPr>
          <w:i/>
        </w:rPr>
        <w:t>saldēti, sagriezti kartupeļi (01.1.7.9.4).</w:t>
      </w:r>
    </w:p>
    <w:p w14:paraId="72E5A235" w14:textId="77777777" w:rsidR="006E778E" w:rsidRPr="009D0D9B" w:rsidRDefault="006E778E" w:rsidP="006E778E">
      <w:pPr>
        <w:jc w:val="both"/>
        <w:rPr>
          <w:rFonts w:ascii="Times New Roman" w:eastAsia="Calibri" w:hAnsi="Times New Roman" w:cs="Times New Roman"/>
          <w:i/>
          <w:noProof/>
          <w:sz w:val="24"/>
          <w:szCs w:val="24"/>
        </w:rPr>
      </w:pPr>
    </w:p>
    <w:p w14:paraId="6E8CC456" w14:textId="77777777" w:rsidR="006E778E" w:rsidRPr="00BC31EA" w:rsidRDefault="006E778E" w:rsidP="006E778E">
      <w:pPr>
        <w:pStyle w:val="BodyText"/>
        <w:rPr>
          <w:b/>
          <w:bCs/>
        </w:rPr>
      </w:pPr>
      <w:r>
        <w:rPr>
          <w:b/>
        </w:rPr>
        <w:t>01.1.9.2. Zīdaiņu pārtika (</w:t>
      </w:r>
      <w:r>
        <w:rPr>
          <w:b/>
          <w:i/>
          <w:iCs/>
        </w:rPr>
        <w:t>ND</w:t>
      </w:r>
      <w:r>
        <w:rPr>
          <w:b/>
        </w:rPr>
        <w:t>)</w:t>
      </w:r>
    </w:p>
    <w:p w14:paraId="29550577" w14:textId="77777777" w:rsidR="006E778E" w:rsidRPr="009D0D9B" w:rsidRDefault="006E778E" w:rsidP="006E778E">
      <w:pPr>
        <w:jc w:val="both"/>
        <w:rPr>
          <w:rFonts w:ascii="Times New Roman" w:eastAsia="Calibri" w:hAnsi="Times New Roman" w:cs="Times New Roman"/>
          <w:b/>
          <w:bCs/>
          <w:noProof/>
          <w:sz w:val="24"/>
          <w:szCs w:val="24"/>
        </w:rPr>
      </w:pPr>
    </w:p>
    <w:p w14:paraId="3DBF6133" w14:textId="77777777" w:rsidR="006E778E" w:rsidRPr="009D0D9B" w:rsidRDefault="006E778E" w:rsidP="006E778E">
      <w:pPr>
        <w:pStyle w:val="BodyText"/>
      </w:pPr>
      <w:r>
        <w:t>Pārtika, kas ir paredzēta tikai zīdaiņu barošanai.</w:t>
      </w:r>
    </w:p>
    <w:p w14:paraId="7200B97E" w14:textId="77777777" w:rsidR="006E778E" w:rsidRPr="009D0D9B" w:rsidRDefault="006E778E" w:rsidP="006E778E">
      <w:pPr>
        <w:jc w:val="both"/>
        <w:rPr>
          <w:rFonts w:ascii="Times New Roman" w:eastAsia="Calibri" w:hAnsi="Times New Roman" w:cs="Times New Roman"/>
          <w:noProof/>
          <w:sz w:val="24"/>
          <w:szCs w:val="24"/>
        </w:rPr>
      </w:pPr>
    </w:p>
    <w:p w14:paraId="20D8FA0E" w14:textId="77777777" w:rsidR="006E778E" w:rsidRPr="009D0D9B" w:rsidRDefault="006E778E" w:rsidP="006E778E">
      <w:pPr>
        <w:pStyle w:val="BodyText"/>
      </w:pPr>
      <w:r>
        <w:t>Ietilpst:</w:t>
      </w:r>
    </w:p>
    <w:p w14:paraId="3EFDB87D" w14:textId="77777777" w:rsidR="006E778E" w:rsidRPr="009D0D9B" w:rsidRDefault="006E778E" w:rsidP="006E778E">
      <w:pPr>
        <w:jc w:val="both"/>
        <w:rPr>
          <w:rFonts w:ascii="Times New Roman" w:eastAsia="Calibri" w:hAnsi="Times New Roman" w:cs="Times New Roman"/>
          <w:noProof/>
          <w:sz w:val="24"/>
          <w:szCs w:val="24"/>
        </w:rPr>
      </w:pPr>
    </w:p>
    <w:p w14:paraId="269B5F3D" w14:textId="77777777" w:rsidR="006E778E" w:rsidRPr="009D0D9B" w:rsidRDefault="006E778E" w:rsidP="00161C32">
      <w:pPr>
        <w:pStyle w:val="BodyText"/>
        <w:numPr>
          <w:ilvl w:val="6"/>
          <w:numId w:val="32"/>
        </w:numPr>
        <w:tabs>
          <w:tab w:val="left" w:pos="851"/>
        </w:tabs>
        <w:ind w:left="284" w:hanging="7"/>
      </w:pPr>
      <w:r>
        <w:t>piena maisījumi zīdaiņiem (kondensēts un iztvaicēts sausais piens zīdaiņu barošanai);</w:t>
      </w:r>
    </w:p>
    <w:p w14:paraId="31A17A1B" w14:textId="77777777" w:rsidR="006E778E" w:rsidRPr="009D0D9B" w:rsidRDefault="006E778E" w:rsidP="00161C32">
      <w:pPr>
        <w:pStyle w:val="BodyText"/>
        <w:numPr>
          <w:ilvl w:val="6"/>
          <w:numId w:val="32"/>
        </w:numPr>
        <w:tabs>
          <w:tab w:val="left" w:pos="851"/>
        </w:tabs>
        <w:ind w:left="284" w:hanging="7"/>
      </w:pPr>
      <w:r>
        <w:t>rīsu pārslas un milti zīdaiņu ēdienu pagatavošanai;</w:t>
      </w:r>
    </w:p>
    <w:p w14:paraId="1AD63A93" w14:textId="77777777" w:rsidR="006E778E" w:rsidRPr="009D0D9B" w:rsidRDefault="006E778E" w:rsidP="00161C32">
      <w:pPr>
        <w:pStyle w:val="BodyText"/>
        <w:numPr>
          <w:ilvl w:val="6"/>
          <w:numId w:val="32"/>
        </w:numPr>
        <w:tabs>
          <w:tab w:val="left" w:pos="851"/>
        </w:tabs>
        <w:ind w:left="284" w:hanging="7"/>
      </w:pPr>
      <w:r>
        <w:t>homogenizēta zīdaiņu pārtika.</w:t>
      </w:r>
    </w:p>
    <w:p w14:paraId="2791C7EF" w14:textId="77777777" w:rsidR="006E778E" w:rsidRPr="009D0D9B" w:rsidRDefault="006E778E" w:rsidP="006E778E">
      <w:pPr>
        <w:jc w:val="both"/>
        <w:rPr>
          <w:rFonts w:ascii="Times New Roman" w:eastAsia="Calibri" w:hAnsi="Times New Roman" w:cs="Times New Roman"/>
          <w:noProof/>
          <w:sz w:val="24"/>
          <w:szCs w:val="24"/>
        </w:rPr>
      </w:pPr>
    </w:p>
    <w:p w14:paraId="1EAFEDF3" w14:textId="77777777" w:rsidR="006E778E" w:rsidRPr="009D0D9B" w:rsidRDefault="006E778E" w:rsidP="00E06C6C">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5E4839C0" w14:textId="77777777" w:rsidR="006E778E" w:rsidRPr="009D0D9B" w:rsidRDefault="006E778E" w:rsidP="00E06C6C">
      <w:pPr>
        <w:keepNext/>
        <w:jc w:val="both"/>
        <w:rPr>
          <w:rFonts w:ascii="Times New Roman" w:eastAsia="Calibri" w:hAnsi="Times New Roman" w:cs="Times New Roman"/>
          <w:i/>
          <w:noProof/>
          <w:sz w:val="24"/>
          <w:szCs w:val="24"/>
        </w:rPr>
      </w:pPr>
    </w:p>
    <w:p w14:paraId="13DC569D" w14:textId="77777777" w:rsidR="006E778E" w:rsidRPr="00610616" w:rsidRDefault="006E778E" w:rsidP="00E06C6C">
      <w:pPr>
        <w:pStyle w:val="BodyText"/>
        <w:keepNext/>
        <w:numPr>
          <w:ilvl w:val="6"/>
          <w:numId w:val="32"/>
        </w:numPr>
        <w:tabs>
          <w:tab w:val="left" w:pos="851"/>
        </w:tabs>
        <w:ind w:left="284" w:hanging="7"/>
        <w:rPr>
          <w:i/>
          <w:iCs/>
        </w:rPr>
      </w:pPr>
      <w:r>
        <w:rPr>
          <w:i/>
        </w:rPr>
        <w:t>graudaugi un milti, kas ir paredzēti ne tikai zīdaiņu barošanai (01.1.1.1, 01.1.1.2);</w:t>
      </w:r>
    </w:p>
    <w:p w14:paraId="06F3930A" w14:textId="77777777" w:rsidR="006E778E" w:rsidRPr="00610616" w:rsidRDefault="006E778E" w:rsidP="00161C32">
      <w:pPr>
        <w:pStyle w:val="BodyText"/>
        <w:numPr>
          <w:ilvl w:val="6"/>
          <w:numId w:val="32"/>
        </w:numPr>
        <w:tabs>
          <w:tab w:val="left" w:pos="851"/>
        </w:tabs>
        <w:ind w:left="284" w:hanging="7"/>
        <w:rPr>
          <w:i/>
          <w:iCs/>
        </w:rPr>
      </w:pPr>
      <w:r>
        <w:rPr>
          <w:i/>
        </w:rPr>
        <w:t>sausais piens, kas ir paredzēts ne tikai zīdaiņu barošanai (01.1.4.3);</w:t>
      </w:r>
    </w:p>
    <w:p w14:paraId="495C9D7B" w14:textId="77777777" w:rsidR="006E778E" w:rsidRPr="00610616" w:rsidRDefault="006E778E" w:rsidP="00161C32">
      <w:pPr>
        <w:pStyle w:val="BodyText"/>
        <w:numPr>
          <w:ilvl w:val="6"/>
          <w:numId w:val="32"/>
        </w:numPr>
        <w:tabs>
          <w:tab w:val="left" w:pos="851"/>
        </w:tabs>
        <w:ind w:left="284" w:hanging="7"/>
        <w:rPr>
          <w:i/>
          <w:iCs/>
        </w:rPr>
      </w:pPr>
      <w:r>
        <w:rPr>
          <w:i/>
        </w:rPr>
        <w:t>jogurts bērniem (01.1.4.6);</w:t>
      </w:r>
    </w:p>
    <w:p w14:paraId="01125007" w14:textId="77777777" w:rsidR="006E778E" w:rsidRPr="00610616" w:rsidRDefault="006E778E" w:rsidP="00161C32">
      <w:pPr>
        <w:pStyle w:val="BodyText"/>
        <w:numPr>
          <w:ilvl w:val="6"/>
          <w:numId w:val="32"/>
        </w:numPr>
        <w:tabs>
          <w:tab w:val="left" w:pos="851"/>
        </w:tabs>
        <w:ind w:left="284" w:hanging="7"/>
        <w:rPr>
          <w:i/>
          <w:iCs/>
        </w:rPr>
      </w:pPr>
      <w:r>
        <w:rPr>
          <w:i/>
        </w:rPr>
        <w:t>homogenizēti augļu un dārzeņu izstrādājumi, kas ir paredzēti ne tikai zīdaiņu barošanai (01.1.6.9, 01.1.7.9).</w:t>
      </w:r>
    </w:p>
    <w:p w14:paraId="3694D5F0" w14:textId="77777777" w:rsidR="006E778E" w:rsidRPr="009D0D9B" w:rsidRDefault="006E778E" w:rsidP="006E778E">
      <w:pPr>
        <w:jc w:val="both"/>
        <w:rPr>
          <w:rFonts w:ascii="Times New Roman" w:eastAsia="Calibri" w:hAnsi="Times New Roman" w:cs="Times New Roman"/>
          <w:i/>
          <w:noProof/>
          <w:sz w:val="24"/>
          <w:szCs w:val="24"/>
        </w:rPr>
      </w:pPr>
    </w:p>
    <w:p w14:paraId="06E03747" w14:textId="77777777" w:rsidR="006E778E" w:rsidRPr="00BC31EA" w:rsidRDefault="006E778E" w:rsidP="006E778E">
      <w:pPr>
        <w:pStyle w:val="BodyText"/>
        <w:rPr>
          <w:b/>
          <w:bCs/>
        </w:rPr>
      </w:pPr>
      <w:r>
        <w:rPr>
          <w:b/>
        </w:rPr>
        <w:t>01.1.9.2.1. Piena maisījumi zīdaiņiem</w:t>
      </w:r>
    </w:p>
    <w:p w14:paraId="62B54AA0" w14:textId="77777777" w:rsidR="006E778E" w:rsidRPr="009D0D9B" w:rsidRDefault="006E778E" w:rsidP="006E778E">
      <w:pPr>
        <w:jc w:val="both"/>
        <w:rPr>
          <w:rFonts w:ascii="Times New Roman" w:eastAsia="Calibri" w:hAnsi="Times New Roman" w:cs="Times New Roman"/>
          <w:b/>
          <w:bCs/>
          <w:noProof/>
          <w:sz w:val="24"/>
          <w:szCs w:val="24"/>
        </w:rPr>
      </w:pPr>
    </w:p>
    <w:p w14:paraId="5FFCBFEE" w14:textId="77777777" w:rsidR="006E778E" w:rsidRPr="009D0D9B" w:rsidRDefault="006E778E" w:rsidP="006E778E">
      <w:pPr>
        <w:pStyle w:val="BodyText"/>
      </w:pPr>
      <w:r>
        <w:t>Piena maisījumi zīdaiņiem (kondensēts un iztvaicēts sausais piens zīdaiņu barošanai).</w:t>
      </w:r>
    </w:p>
    <w:p w14:paraId="7E5BE533" w14:textId="77777777" w:rsidR="006E778E" w:rsidRPr="009D0D9B" w:rsidRDefault="006E778E" w:rsidP="006E778E">
      <w:pPr>
        <w:jc w:val="both"/>
        <w:rPr>
          <w:rFonts w:ascii="Times New Roman" w:eastAsia="Calibri" w:hAnsi="Times New Roman" w:cs="Times New Roman"/>
          <w:noProof/>
          <w:sz w:val="24"/>
          <w:szCs w:val="24"/>
        </w:rPr>
      </w:pPr>
    </w:p>
    <w:p w14:paraId="2674CA4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9806C8A" w14:textId="77777777" w:rsidR="006E778E" w:rsidRPr="009D0D9B" w:rsidRDefault="006E778E" w:rsidP="006E778E">
      <w:pPr>
        <w:jc w:val="both"/>
        <w:rPr>
          <w:rFonts w:ascii="Times New Roman" w:eastAsia="Calibri" w:hAnsi="Times New Roman" w:cs="Times New Roman"/>
          <w:i/>
          <w:noProof/>
          <w:sz w:val="24"/>
          <w:szCs w:val="24"/>
        </w:rPr>
      </w:pPr>
    </w:p>
    <w:p w14:paraId="7ED0E22A" w14:textId="77777777" w:rsidR="006E778E" w:rsidRPr="0039374D" w:rsidRDefault="006E778E" w:rsidP="00161C32">
      <w:pPr>
        <w:pStyle w:val="BodyText"/>
        <w:numPr>
          <w:ilvl w:val="6"/>
          <w:numId w:val="32"/>
        </w:numPr>
        <w:tabs>
          <w:tab w:val="left" w:pos="851"/>
        </w:tabs>
        <w:ind w:left="284" w:hanging="7"/>
        <w:rPr>
          <w:i/>
          <w:iCs/>
        </w:rPr>
      </w:pPr>
      <w:r>
        <w:rPr>
          <w:i/>
        </w:rPr>
        <w:t>sausais piens, kas ir paredzēts ne tikai zīdaiņu barošanai (01.1.4.3.2).</w:t>
      </w:r>
    </w:p>
    <w:p w14:paraId="2E816503" w14:textId="77777777" w:rsidR="006E778E" w:rsidRPr="009D0D9B" w:rsidRDefault="006E778E" w:rsidP="006E778E">
      <w:pPr>
        <w:jc w:val="both"/>
        <w:rPr>
          <w:rFonts w:ascii="Times New Roman" w:eastAsia="Calibri" w:hAnsi="Times New Roman" w:cs="Times New Roman"/>
          <w:i/>
          <w:noProof/>
          <w:sz w:val="24"/>
          <w:szCs w:val="24"/>
        </w:rPr>
      </w:pPr>
    </w:p>
    <w:p w14:paraId="350CF264" w14:textId="77777777" w:rsidR="006E778E" w:rsidRPr="00BC31EA" w:rsidRDefault="006E778E" w:rsidP="006E778E">
      <w:pPr>
        <w:pStyle w:val="BodyText"/>
        <w:rPr>
          <w:b/>
          <w:bCs/>
        </w:rPr>
      </w:pPr>
      <w:r>
        <w:rPr>
          <w:b/>
        </w:rPr>
        <w:t>01.1.9.2.2. Zīdaiņu ēdieniem paredzētas rīsu pārslas un milti</w:t>
      </w:r>
    </w:p>
    <w:p w14:paraId="4CBBB90C" w14:textId="77777777" w:rsidR="006E778E" w:rsidRPr="009D0D9B" w:rsidRDefault="006E778E" w:rsidP="006E778E">
      <w:pPr>
        <w:jc w:val="both"/>
        <w:rPr>
          <w:rFonts w:ascii="Times New Roman" w:eastAsia="Calibri" w:hAnsi="Times New Roman" w:cs="Times New Roman"/>
          <w:b/>
          <w:bCs/>
          <w:noProof/>
          <w:sz w:val="24"/>
          <w:szCs w:val="24"/>
        </w:rPr>
      </w:pPr>
    </w:p>
    <w:p w14:paraId="58B6EF94" w14:textId="77777777" w:rsidR="006E778E" w:rsidRPr="009D0D9B" w:rsidRDefault="006E778E" w:rsidP="006E778E">
      <w:pPr>
        <w:pStyle w:val="BodyText"/>
      </w:pPr>
      <w:r>
        <w:t>Rīsu pārslas un milti, kas paredzētas vienīgi zīdaiņu ēdieniem.</w:t>
      </w:r>
    </w:p>
    <w:p w14:paraId="7D11E205" w14:textId="77777777" w:rsidR="006E778E" w:rsidRPr="009D0D9B" w:rsidRDefault="006E778E" w:rsidP="006E778E">
      <w:pPr>
        <w:jc w:val="both"/>
        <w:rPr>
          <w:rFonts w:ascii="Times New Roman" w:eastAsia="Calibri" w:hAnsi="Times New Roman" w:cs="Times New Roman"/>
          <w:noProof/>
          <w:sz w:val="24"/>
          <w:szCs w:val="24"/>
        </w:rPr>
      </w:pPr>
    </w:p>
    <w:p w14:paraId="3218D12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D1D92D2" w14:textId="77777777" w:rsidR="006E778E" w:rsidRPr="009D0D9B" w:rsidRDefault="006E778E" w:rsidP="006E778E">
      <w:pPr>
        <w:jc w:val="both"/>
        <w:rPr>
          <w:rFonts w:ascii="Times New Roman" w:eastAsia="Calibri" w:hAnsi="Times New Roman" w:cs="Times New Roman"/>
          <w:i/>
          <w:noProof/>
          <w:sz w:val="24"/>
          <w:szCs w:val="24"/>
        </w:rPr>
      </w:pPr>
    </w:p>
    <w:p w14:paraId="72967C92" w14:textId="77777777" w:rsidR="006E778E" w:rsidRPr="00FD20EC" w:rsidRDefault="006E778E" w:rsidP="00161C32">
      <w:pPr>
        <w:pStyle w:val="BodyText"/>
        <w:numPr>
          <w:ilvl w:val="6"/>
          <w:numId w:val="32"/>
        </w:numPr>
        <w:tabs>
          <w:tab w:val="left" w:pos="851"/>
        </w:tabs>
        <w:ind w:left="284" w:hanging="7"/>
        <w:rPr>
          <w:i/>
          <w:iCs/>
        </w:rPr>
      </w:pPr>
      <w:r>
        <w:rPr>
          <w:i/>
        </w:rPr>
        <w:t>graudaugi un milti, kas ir paredzēti ne tikai zīdaiņu barošanai (01.1.1.1, 01.1.1.2);</w:t>
      </w:r>
    </w:p>
    <w:p w14:paraId="1235D7AA" w14:textId="77777777" w:rsidR="006E778E" w:rsidRPr="00FD20EC" w:rsidRDefault="006E778E" w:rsidP="00161C32">
      <w:pPr>
        <w:pStyle w:val="BodyText"/>
        <w:numPr>
          <w:ilvl w:val="6"/>
          <w:numId w:val="32"/>
        </w:numPr>
        <w:tabs>
          <w:tab w:val="left" w:pos="851"/>
        </w:tabs>
        <w:ind w:left="284" w:hanging="7"/>
        <w:rPr>
          <w:i/>
          <w:iCs/>
        </w:rPr>
      </w:pPr>
      <w:r>
        <w:rPr>
          <w:i/>
        </w:rPr>
        <w:t>homogenizēti augļu un dārzeņu izstrādājumi, kas ir paredzēti ne tikai zīdaiņu barošanai (01.1.6.9.3, 01.1.7.9).</w:t>
      </w:r>
    </w:p>
    <w:p w14:paraId="369F5A84" w14:textId="77777777" w:rsidR="006E778E" w:rsidRPr="009D0D9B" w:rsidRDefault="006E778E" w:rsidP="006E778E">
      <w:pPr>
        <w:jc w:val="both"/>
        <w:rPr>
          <w:rFonts w:ascii="Times New Roman" w:eastAsia="Calibri" w:hAnsi="Times New Roman" w:cs="Times New Roman"/>
          <w:i/>
          <w:noProof/>
          <w:sz w:val="24"/>
          <w:szCs w:val="24"/>
        </w:rPr>
      </w:pPr>
    </w:p>
    <w:p w14:paraId="1A6057EA" w14:textId="77777777" w:rsidR="006E778E" w:rsidRPr="00BC31EA" w:rsidRDefault="006E778E" w:rsidP="00D80890">
      <w:pPr>
        <w:pStyle w:val="BodyText"/>
        <w:keepNext/>
        <w:keepLines/>
        <w:rPr>
          <w:b/>
          <w:bCs/>
        </w:rPr>
      </w:pPr>
      <w:r>
        <w:rPr>
          <w:b/>
        </w:rPr>
        <w:t>01.1.9.2.3. Homogenizēta zīdaiņu pārtika</w:t>
      </w:r>
    </w:p>
    <w:p w14:paraId="7D197D4D" w14:textId="77777777" w:rsidR="006E778E" w:rsidRPr="009D0D9B" w:rsidRDefault="006E778E" w:rsidP="00D80890">
      <w:pPr>
        <w:keepNext/>
        <w:keepLines/>
        <w:jc w:val="both"/>
        <w:rPr>
          <w:rFonts w:ascii="Times New Roman" w:eastAsia="Calibri" w:hAnsi="Times New Roman" w:cs="Times New Roman"/>
          <w:b/>
          <w:bCs/>
          <w:noProof/>
          <w:sz w:val="24"/>
          <w:szCs w:val="24"/>
        </w:rPr>
      </w:pPr>
    </w:p>
    <w:p w14:paraId="55E8F63F" w14:textId="77777777" w:rsidR="006E778E" w:rsidRPr="009D0D9B" w:rsidRDefault="006E778E" w:rsidP="00D80890">
      <w:pPr>
        <w:pStyle w:val="BodyText"/>
        <w:keepNext/>
        <w:keepLines/>
      </w:pPr>
      <w:r>
        <w:t>Homogenizēta barība, kas ir paredzēta vienīgi zīdaiņu barošanai.</w:t>
      </w:r>
    </w:p>
    <w:p w14:paraId="653BB1B7" w14:textId="77777777" w:rsidR="006E778E" w:rsidRPr="009D0D9B" w:rsidRDefault="006E778E" w:rsidP="00D80890">
      <w:pPr>
        <w:keepNext/>
        <w:keepLines/>
        <w:jc w:val="both"/>
        <w:rPr>
          <w:rFonts w:ascii="Times New Roman" w:eastAsia="Calibri" w:hAnsi="Times New Roman" w:cs="Times New Roman"/>
          <w:noProof/>
          <w:sz w:val="24"/>
          <w:szCs w:val="24"/>
        </w:rPr>
      </w:pPr>
    </w:p>
    <w:p w14:paraId="3E1DA9B9" w14:textId="77777777" w:rsidR="006E778E" w:rsidRPr="009D0D9B" w:rsidRDefault="006E778E" w:rsidP="00D80890">
      <w:pPr>
        <w:keepNext/>
        <w:keepLines/>
        <w:jc w:val="both"/>
        <w:rPr>
          <w:rFonts w:ascii="Times New Roman" w:hAnsi="Times New Roman" w:cs="Times New Roman"/>
          <w:i/>
          <w:noProof/>
          <w:sz w:val="24"/>
          <w:szCs w:val="24"/>
        </w:rPr>
      </w:pPr>
      <w:r>
        <w:rPr>
          <w:rFonts w:ascii="Times New Roman" w:hAnsi="Times New Roman"/>
          <w:i/>
          <w:sz w:val="24"/>
        </w:rPr>
        <w:t>Neietilpst:</w:t>
      </w:r>
    </w:p>
    <w:p w14:paraId="1304FBCC" w14:textId="77777777" w:rsidR="006E778E" w:rsidRPr="009D0D9B" w:rsidRDefault="006E778E" w:rsidP="006E778E">
      <w:pPr>
        <w:jc w:val="both"/>
        <w:rPr>
          <w:rFonts w:ascii="Times New Roman" w:eastAsia="Calibri" w:hAnsi="Times New Roman" w:cs="Times New Roman"/>
          <w:i/>
          <w:noProof/>
          <w:sz w:val="24"/>
          <w:szCs w:val="24"/>
        </w:rPr>
      </w:pPr>
    </w:p>
    <w:p w14:paraId="413C6F91" w14:textId="77777777" w:rsidR="006E778E" w:rsidRPr="00C630B7" w:rsidRDefault="006E778E" w:rsidP="00161C32">
      <w:pPr>
        <w:pStyle w:val="BodyText"/>
        <w:numPr>
          <w:ilvl w:val="6"/>
          <w:numId w:val="32"/>
        </w:numPr>
        <w:tabs>
          <w:tab w:val="left" w:pos="851"/>
        </w:tabs>
        <w:ind w:left="284" w:hanging="7"/>
        <w:rPr>
          <w:i/>
          <w:iCs/>
        </w:rPr>
      </w:pPr>
      <w:r>
        <w:rPr>
          <w:i/>
        </w:rPr>
        <w:t>homogenizēti augļu un dārzeņu izstrādājumi, kas ir paredzēti ne tikai zīdaiņu barošanai (01.1.6.9.3, 01.1.7.9);</w:t>
      </w:r>
    </w:p>
    <w:p w14:paraId="4690D8D4" w14:textId="77777777" w:rsidR="006E778E" w:rsidRPr="00C630B7" w:rsidRDefault="006E778E" w:rsidP="00161C32">
      <w:pPr>
        <w:pStyle w:val="BodyText"/>
        <w:numPr>
          <w:ilvl w:val="6"/>
          <w:numId w:val="32"/>
        </w:numPr>
        <w:tabs>
          <w:tab w:val="left" w:pos="851"/>
        </w:tabs>
        <w:ind w:left="284" w:hanging="7"/>
        <w:rPr>
          <w:i/>
          <w:iCs/>
        </w:rPr>
      </w:pPr>
      <w:r>
        <w:rPr>
          <w:i/>
        </w:rPr>
        <w:t>jogurts bērniem (01.1.4.6).</w:t>
      </w:r>
    </w:p>
    <w:p w14:paraId="3DDB1DF9" w14:textId="77777777" w:rsidR="006E778E" w:rsidRPr="009D0D9B" w:rsidRDefault="006E778E" w:rsidP="006E778E">
      <w:pPr>
        <w:jc w:val="both"/>
        <w:rPr>
          <w:rFonts w:ascii="Times New Roman" w:eastAsia="Calibri" w:hAnsi="Times New Roman" w:cs="Times New Roman"/>
          <w:i/>
          <w:noProof/>
          <w:sz w:val="24"/>
          <w:szCs w:val="24"/>
        </w:rPr>
      </w:pPr>
    </w:p>
    <w:p w14:paraId="1A19B4F2" w14:textId="77777777" w:rsidR="006E778E" w:rsidRPr="00BC31EA" w:rsidRDefault="006E778E" w:rsidP="006E778E">
      <w:pPr>
        <w:pStyle w:val="BodyText"/>
        <w:rPr>
          <w:b/>
          <w:bCs/>
        </w:rPr>
      </w:pPr>
      <w:r>
        <w:rPr>
          <w:b/>
        </w:rPr>
        <w:t>01.1.9.2.9. Cita zīdaiņu pārtika</w:t>
      </w:r>
    </w:p>
    <w:p w14:paraId="673F796F" w14:textId="77777777" w:rsidR="006E778E" w:rsidRPr="009D0D9B" w:rsidRDefault="006E778E" w:rsidP="006E778E">
      <w:pPr>
        <w:jc w:val="both"/>
        <w:rPr>
          <w:rFonts w:ascii="Times New Roman" w:eastAsia="Calibri" w:hAnsi="Times New Roman" w:cs="Times New Roman"/>
          <w:b/>
          <w:bCs/>
          <w:noProof/>
          <w:sz w:val="24"/>
          <w:szCs w:val="24"/>
        </w:rPr>
      </w:pPr>
    </w:p>
    <w:p w14:paraId="09228925" w14:textId="77777777" w:rsidR="006E778E" w:rsidRPr="009D0D9B" w:rsidRDefault="006E778E" w:rsidP="006E778E">
      <w:pPr>
        <w:pStyle w:val="BodyText"/>
      </w:pPr>
      <w:r>
        <w:t>Cita barība, kas ir paredzēta vienīgi zīdaiņu barošanai.</w:t>
      </w:r>
    </w:p>
    <w:p w14:paraId="0CF4008C" w14:textId="77777777" w:rsidR="006E778E" w:rsidRPr="009D0D9B" w:rsidRDefault="006E778E" w:rsidP="006E778E">
      <w:pPr>
        <w:jc w:val="both"/>
        <w:rPr>
          <w:rFonts w:ascii="Times New Roman" w:eastAsia="Calibri" w:hAnsi="Times New Roman" w:cs="Times New Roman"/>
          <w:noProof/>
          <w:sz w:val="24"/>
          <w:szCs w:val="24"/>
        </w:rPr>
      </w:pPr>
    </w:p>
    <w:p w14:paraId="07C5C5DE" w14:textId="77777777" w:rsidR="006E778E" w:rsidRPr="009D0D9B" w:rsidRDefault="006E778E" w:rsidP="006E778E">
      <w:pPr>
        <w:pStyle w:val="BodyText"/>
      </w:pPr>
      <w:r>
        <w:t>Ietilpst:</w:t>
      </w:r>
    </w:p>
    <w:p w14:paraId="4944824E" w14:textId="77777777" w:rsidR="006E778E" w:rsidRPr="009D0D9B" w:rsidRDefault="006E778E" w:rsidP="006E778E">
      <w:pPr>
        <w:jc w:val="both"/>
        <w:rPr>
          <w:rFonts w:ascii="Times New Roman" w:eastAsia="Calibri" w:hAnsi="Times New Roman" w:cs="Times New Roman"/>
          <w:noProof/>
          <w:sz w:val="24"/>
          <w:szCs w:val="24"/>
        </w:rPr>
      </w:pPr>
    </w:p>
    <w:p w14:paraId="6447CE10" w14:textId="77777777" w:rsidR="006E778E" w:rsidRPr="009D0D9B" w:rsidRDefault="006E778E" w:rsidP="00161C32">
      <w:pPr>
        <w:pStyle w:val="BodyText"/>
        <w:numPr>
          <w:ilvl w:val="6"/>
          <w:numId w:val="32"/>
        </w:numPr>
        <w:tabs>
          <w:tab w:val="left" w:pos="851"/>
        </w:tabs>
        <w:ind w:left="284" w:hanging="7"/>
      </w:pPr>
      <w:r>
        <w:t>zīdaiņu krekeri, cepumi un uzkodas;</w:t>
      </w:r>
    </w:p>
    <w:p w14:paraId="31B932F3" w14:textId="77777777" w:rsidR="006E778E" w:rsidRPr="009D0D9B" w:rsidRDefault="006E778E" w:rsidP="00161C32">
      <w:pPr>
        <w:pStyle w:val="BodyText"/>
        <w:numPr>
          <w:ilvl w:val="6"/>
          <w:numId w:val="32"/>
        </w:numPr>
        <w:tabs>
          <w:tab w:val="left" w:pos="851"/>
        </w:tabs>
        <w:ind w:left="284" w:hanging="7"/>
      </w:pPr>
      <w:r>
        <w:t>zīdaiņu makaronu izstrādājumi;</w:t>
      </w:r>
    </w:p>
    <w:p w14:paraId="28E466C6" w14:textId="77777777" w:rsidR="006E778E" w:rsidRPr="009D0D9B" w:rsidRDefault="006E778E" w:rsidP="00161C32">
      <w:pPr>
        <w:pStyle w:val="BodyText"/>
        <w:numPr>
          <w:ilvl w:val="6"/>
          <w:numId w:val="32"/>
        </w:numPr>
        <w:tabs>
          <w:tab w:val="left" w:pos="851"/>
        </w:tabs>
        <w:ind w:left="284" w:hanging="7"/>
      </w:pPr>
      <w:r>
        <w:t>gatavi makaronu izstrādājumi, arī ar sieru, gaļu, zivīm, dārzeņiem, mērcēm vai citām sastāvdaļām, ja tie ir paredzēti vienīgi zīdaiņu barošanai.</w:t>
      </w:r>
    </w:p>
    <w:p w14:paraId="5D47933E" w14:textId="77777777" w:rsidR="006E778E" w:rsidRPr="009D0D9B" w:rsidRDefault="006E778E" w:rsidP="006E778E">
      <w:pPr>
        <w:jc w:val="both"/>
        <w:rPr>
          <w:rFonts w:ascii="Times New Roman" w:eastAsia="Calibri" w:hAnsi="Times New Roman" w:cs="Times New Roman"/>
          <w:noProof/>
          <w:sz w:val="24"/>
          <w:szCs w:val="24"/>
        </w:rPr>
      </w:pPr>
    </w:p>
    <w:p w14:paraId="1DE89F2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02E1E52" w14:textId="77777777" w:rsidR="006E778E" w:rsidRPr="009D0D9B" w:rsidRDefault="006E778E" w:rsidP="006E778E">
      <w:pPr>
        <w:jc w:val="both"/>
        <w:rPr>
          <w:rFonts w:ascii="Times New Roman" w:eastAsia="Calibri" w:hAnsi="Times New Roman" w:cs="Times New Roman"/>
          <w:i/>
          <w:noProof/>
          <w:sz w:val="24"/>
          <w:szCs w:val="24"/>
        </w:rPr>
      </w:pPr>
    </w:p>
    <w:p w14:paraId="044DD508" w14:textId="77777777" w:rsidR="006E778E" w:rsidRPr="00C630B7" w:rsidRDefault="006E778E" w:rsidP="00161C32">
      <w:pPr>
        <w:pStyle w:val="BodyText"/>
        <w:numPr>
          <w:ilvl w:val="6"/>
          <w:numId w:val="32"/>
        </w:numPr>
        <w:tabs>
          <w:tab w:val="left" w:pos="851"/>
        </w:tabs>
        <w:ind w:left="284" w:hanging="7"/>
        <w:rPr>
          <w:i/>
          <w:iCs/>
        </w:rPr>
      </w:pPr>
      <w:r>
        <w:rPr>
          <w:i/>
        </w:rPr>
        <w:t>krekeri un cepumi, kas nav īpaši paredzēti zīdaiņu barošanai (01.1.1.3.1, 01.1.1.3.9);</w:t>
      </w:r>
    </w:p>
    <w:p w14:paraId="38F251F3" w14:textId="77777777" w:rsidR="006E778E" w:rsidRPr="00C630B7" w:rsidRDefault="006E778E" w:rsidP="00161C32">
      <w:pPr>
        <w:pStyle w:val="BodyText"/>
        <w:numPr>
          <w:ilvl w:val="6"/>
          <w:numId w:val="32"/>
        </w:numPr>
        <w:tabs>
          <w:tab w:val="left" w:pos="851"/>
        </w:tabs>
        <w:ind w:left="284" w:hanging="7"/>
        <w:rPr>
          <w:i/>
          <w:iCs/>
        </w:rPr>
      </w:pPr>
      <w:r>
        <w:rPr>
          <w:i/>
        </w:rPr>
        <w:t>makaronu izstrādājumi, kas nav īpaši paredzēti zīdaiņu barošanai (01.1.1.5.0);</w:t>
      </w:r>
    </w:p>
    <w:p w14:paraId="433EA869" w14:textId="77777777" w:rsidR="006E778E" w:rsidRPr="00C630B7" w:rsidRDefault="006E778E" w:rsidP="00161C32">
      <w:pPr>
        <w:pStyle w:val="BodyText"/>
        <w:numPr>
          <w:ilvl w:val="6"/>
          <w:numId w:val="32"/>
        </w:numPr>
        <w:tabs>
          <w:tab w:val="left" w:pos="851"/>
        </w:tabs>
        <w:ind w:left="284" w:hanging="7"/>
        <w:rPr>
          <w:i/>
          <w:iCs/>
        </w:rPr>
      </w:pPr>
      <w:r>
        <w:rPr>
          <w:i/>
        </w:rPr>
        <w:lastRenderedPageBreak/>
        <w:t>žāvētu augļu uzkodas, kas nav īpaši paredzētas zīdaiņu barošanai (01.1.6.7.1, 01.1.6.7.2, 01.1.6.7.9);</w:t>
      </w:r>
    </w:p>
    <w:p w14:paraId="55CFA2A1" w14:textId="77777777" w:rsidR="006E778E" w:rsidRPr="00C630B7" w:rsidRDefault="006E778E" w:rsidP="00161C32">
      <w:pPr>
        <w:pStyle w:val="BodyText"/>
        <w:numPr>
          <w:ilvl w:val="6"/>
          <w:numId w:val="32"/>
        </w:numPr>
        <w:tabs>
          <w:tab w:val="left" w:pos="851"/>
        </w:tabs>
        <w:ind w:left="284" w:hanging="7"/>
        <w:rPr>
          <w:i/>
          <w:iCs/>
        </w:rPr>
      </w:pPr>
      <w:r>
        <w:rPr>
          <w:i/>
        </w:rPr>
        <w:t>gatavi makaronu ēdieni, kas nav īpaši paredzēti zīdaiņu barošanai (01.1.9.1.1).</w:t>
      </w:r>
    </w:p>
    <w:p w14:paraId="199ED634" w14:textId="77777777" w:rsidR="006E778E" w:rsidRPr="009D0D9B" w:rsidRDefault="006E778E" w:rsidP="006E778E">
      <w:pPr>
        <w:jc w:val="both"/>
        <w:rPr>
          <w:rFonts w:ascii="Times New Roman" w:eastAsia="Calibri" w:hAnsi="Times New Roman" w:cs="Times New Roman"/>
          <w:i/>
          <w:noProof/>
          <w:sz w:val="24"/>
          <w:szCs w:val="24"/>
        </w:rPr>
      </w:pPr>
    </w:p>
    <w:p w14:paraId="7D8C48F3" w14:textId="77777777" w:rsidR="006E778E" w:rsidRPr="00BC31EA" w:rsidRDefault="006E778E" w:rsidP="006E778E">
      <w:pPr>
        <w:pStyle w:val="BodyText"/>
        <w:rPr>
          <w:b/>
          <w:bCs/>
        </w:rPr>
      </w:pPr>
      <w:r>
        <w:rPr>
          <w:b/>
        </w:rPr>
        <w:t>01.1.9.3. Sāls, garšas pastiprinātāji un mērces (</w:t>
      </w:r>
      <w:r>
        <w:rPr>
          <w:b/>
          <w:i/>
          <w:iCs/>
        </w:rPr>
        <w:t>ND</w:t>
      </w:r>
      <w:r>
        <w:rPr>
          <w:b/>
        </w:rPr>
        <w:t>)</w:t>
      </w:r>
    </w:p>
    <w:p w14:paraId="09D79E19" w14:textId="77777777" w:rsidR="006E778E" w:rsidRPr="009D0D9B" w:rsidRDefault="006E778E" w:rsidP="006E778E">
      <w:pPr>
        <w:jc w:val="both"/>
        <w:rPr>
          <w:rFonts w:ascii="Times New Roman" w:eastAsia="Calibri" w:hAnsi="Times New Roman" w:cs="Times New Roman"/>
          <w:b/>
          <w:bCs/>
          <w:noProof/>
          <w:sz w:val="24"/>
          <w:szCs w:val="24"/>
        </w:rPr>
      </w:pPr>
    </w:p>
    <w:p w14:paraId="2FD8D676" w14:textId="77777777" w:rsidR="006E778E" w:rsidRPr="009D0D9B" w:rsidRDefault="006E778E" w:rsidP="006E778E">
      <w:pPr>
        <w:pStyle w:val="BodyText"/>
      </w:pPr>
      <w:r>
        <w:t>Ietilpst:</w:t>
      </w:r>
    </w:p>
    <w:p w14:paraId="2CA83B3E" w14:textId="77777777" w:rsidR="006E778E" w:rsidRPr="009D0D9B" w:rsidRDefault="006E778E" w:rsidP="006E778E">
      <w:pPr>
        <w:jc w:val="both"/>
        <w:rPr>
          <w:rFonts w:ascii="Times New Roman" w:eastAsia="Calibri" w:hAnsi="Times New Roman" w:cs="Times New Roman"/>
          <w:noProof/>
          <w:sz w:val="24"/>
          <w:szCs w:val="24"/>
        </w:rPr>
      </w:pPr>
    </w:p>
    <w:p w14:paraId="4CF59336" w14:textId="77777777" w:rsidR="006E778E" w:rsidRPr="009D0D9B" w:rsidRDefault="006E778E" w:rsidP="00161C32">
      <w:pPr>
        <w:pStyle w:val="BodyText"/>
        <w:numPr>
          <w:ilvl w:val="6"/>
          <w:numId w:val="32"/>
        </w:numPr>
        <w:tabs>
          <w:tab w:val="left" w:pos="851"/>
        </w:tabs>
        <w:ind w:left="284" w:hanging="7"/>
      </w:pPr>
      <w:r>
        <w:t>mērces, garšas piedevas, garšvielas (sinepes, majonēze, kečups, sojas mērce utt.), etiķis.</w:t>
      </w:r>
    </w:p>
    <w:p w14:paraId="041D68B8" w14:textId="77777777" w:rsidR="006E778E" w:rsidRPr="009D0D9B" w:rsidRDefault="006E778E" w:rsidP="006E778E">
      <w:pPr>
        <w:jc w:val="both"/>
        <w:rPr>
          <w:rFonts w:ascii="Times New Roman" w:eastAsia="Calibri" w:hAnsi="Times New Roman" w:cs="Times New Roman"/>
          <w:noProof/>
          <w:sz w:val="24"/>
          <w:szCs w:val="24"/>
        </w:rPr>
      </w:pPr>
    </w:p>
    <w:p w14:paraId="7747161C" w14:textId="77777777" w:rsidR="006E778E" w:rsidRPr="009D0D9B" w:rsidRDefault="006E778E" w:rsidP="006E778E">
      <w:pPr>
        <w:pStyle w:val="BodyText"/>
      </w:pPr>
      <w:r>
        <w:t>Ietilpst arī:</w:t>
      </w:r>
    </w:p>
    <w:p w14:paraId="7D282402" w14:textId="77777777" w:rsidR="006E778E" w:rsidRPr="009D0D9B" w:rsidRDefault="006E778E" w:rsidP="006E778E">
      <w:pPr>
        <w:jc w:val="both"/>
        <w:rPr>
          <w:rFonts w:ascii="Times New Roman" w:eastAsia="Calibri" w:hAnsi="Times New Roman" w:cs="Times New Roman"/>
          <w:noProof/>
          <w:sz w:val="24"/>
          <w:szCs w:val="24"/>
        </w:rPr>
      </w:pPr>
    </w:p>
    <w:p w14:paraId="07FA5A0A" w14:textId="77777777" w:rsidR="006E778E" w:rsidRPr="009D0D9B" w:rsidRDefault="006E778E" w:rsidP="00161C32">
      <w:pPr>
        <w:pStyle w:val="BodyText"/>
        <w:numPr>
          <w:ilvl w:val="6"/>
          <w:numId w:val="32"/>
        </w:numPr>
        <w:tabs>
          <w:tab w:val="left" w:pos="851"/>
        </w:tabs>
        <w:ind w:left="284" w:hanging="7"/>
      </w:pPr>
      <w:r>
        <w:t>kokosriekstu piens ēdiena gatavošanai.</w:t>
      </w:r>
    </w:p>
    <w:p w14:paraId="2A5CE81B" w14:textId="77777777" w:rsidR="006E778E" w:rsidRPr="009D0D9B" w:rsidRDefault="006E778E" w:rsidP="006E778E">
      <w:pPr>
        <w:jc w:val="both"/>
        <w:rPr>
          <w:rFonts w:ascii="Times New Roman" w:eastAsia="Calibri" w:hAnsi="Times New Roman" w:cs="Times New Roman"/>
          <w:noProof/>
          <w:sz w:val="24"/>
          <w:szCs w:val="24"/>
        </w:rPr>
      </w:pPr>
    </w:p>
    <w:p w14:paraId="49412FA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4CEA77C" w14:textId="77777777" w:rsidR="006E778E" w:rsidRPr="009D0D9B" w:rsidRDefault="006E778E" w:rsidP="006E778E">
      <w:pPr>
        <w:jc w:val="both"/>
        <w:rPr>
          <w:rFonts w:ascii="Times New Roman" w:eastAsia="Calibri" w:hAnsi="Times New Roman" w:cs="Times New Roman"/>
          <w:i/>
          <w:noProof/>
          <w:sz w:val="24"/>
          <w:szCs w:val="24"/>
        </w:rPr>
      </w:pPr>
    </w:p>
    <w:p w14:paraId="66FC1D41" w14:textId="77777777" w:rsidR="006E778E" w:rsidRPr="002834F8" w:rsidRDefault="006E778E" w:rsidP="00161C32">
      <w:pPr>
        <w:pStyle w:val="BodyText"/>
        <w:numPr>
          <w:ilvl w:val="6"/>
          <w:numId w:val="32"/>
        </w:numPr>
        <w:tabs>
          <w:tab w:val="left" w:pos="851"/>
        </w:tabs>
        <w:ind w:left="284" w:hanging="7"/>
        <w:rPr>
          <w:i/>
          <w:iCs/>
        </w:rPr>
      </w:pPr>
      <w:r>
        <w:rPr>
          <w:i/>
        </w:rPr>
        <w:t>kokosriekstu piens dzeršanai (01.1.4.4);</w:t>
      </w:r>
    </w:p>
    <w:p w14:paraId="70FB4550" w14:textId="77777777" w:rsidR="006E778E" w:rsidRPr="002834F8" w:rsidRDefault="006E778E" w:rsidP="00161C32">
      <w:pPr>
        <w:pStyle w:val="BodyText"/>
        <w:numPr>
          <w:ilvl w:val="6"/>
          <w:numId w:val="32"/>
        </w:numPr>
        <w:tabs>
          <w:tab w:val="left" w:pos="851"/>
        </w:tabs>
        <w:ind w:left="284" w:hanging="7"/>
        <w:rPr>
          <w:i/>
          <w:iCs/>
        </w:rPr>
      </w:pPr>
      <w:r>
        <w:rPr>
          <w:i/>
        </w:rPr>
        <w:t>marinēti augļi un dārzeņi (01.1.7.9).</w:t>
      </w:r>
    </w:p>
    <w:p w14:paraId="729F142E" w14:textId="77777777" w:rsidR="006E778E" w:rsidRPr="009D0D9B" w:rsidRDefault="006E778E" w:rsidP="006E778E">
      <w:pPr>
        <w:jc w:val="both"/>
        <w:rPr>
          <w:rFonts w:ascii="Times New Roman" w:eastAsia="Calibri" w:hAnsi="Times New Roman" w:cs="Times New Roman"/>
          <w:i/>
          <w:noProof/>
          <w:sz w:val="24"/>
          <w:szCs w:val="24"/>
        </w:rPr>
      </w:pPr>
    </w:p>
    <w:p w14:paraId="5BD62E4F" w14:textId="77777777" w:rsidR="006E778E" w:rsidRPr="00BC31EA" w:rsidRDefault="006E778E" w:rsidP="006E778E">
      <w:pPr>
        <w:pStyle w:val="BodyText"/>
        <w:rPr>
          <w:b/>
          <w:bCs/>
        </w:rPr>
      </w:pPr>
      <w:r>
        <w:rPr>
          <w:b/>
        </w:rPr>
        <w:t>01.1.9.3.1. Sāls</w:t>
      </w:r>
    </w:p>
    <w:p w14:paraId="42BB6171" w14:textId="77777777" w:rsidR="006E778E" w:rsidRPr="009D0D9B" w:rsidRDefault="006E778E" w:rsidP="006E778E">
      <w:pPr>
        <w:jc w:val="both"/>
        <w:rPr>
          <w:rFonts w:ascii="Times New Roman" w:eastAsia="Calibri" w:hAnsi="Times New Roman" w:cs="Times New Roman"/>
          <w:b/>
          <w:bCs/>
          <w:noProof/>
          <w:sz w:val="24"/>
          <w:szCs w:val="24"/>
        </w:rPr>
      </w:pPr>
    </w:p>
    <w:p w14:paraId="2996169A" w14:textId="77777777" w:rsidR="006E778E" w:rsidRPr="00BC31EA" w:rsidRDefault="006E778E" w:rsidP="006E778E">
      <w:pPr>
        <w:pStyle w:val="BodyText"/>
        <w:rPr>
          <w:b/>
          <w:bCs/>
        </w:rPr>
      </w:pPr>
      <w:r>
        <w:rPr>
          <w:b/>
        </w:rPr>
        <w:t>01.1.9.3.9. Citas mērces un garšas piedevas</w:t>
      </w:r>
    </w:p>
    <w:p w14:paraId="7DEDD0A8" w14:textId="77777777" w:rsidR="006E778E" w:rsidRPr="009D0D9B" w:rsidRDefault="006E778E" w:rsidP="006E778E">
      <w:pPr>
        <w:jc w:val="both"/>
        <w:rPr>
          <w:rFonts w:ascii="Times New Roman" w:eastAsia="Calibri" w:hAnsi="Times New Roman" w:cs="Times New Roman"/>
          <w:b/>
          <w:bCs/>
          <w:noProof/>
          <w:sz w:val="24"/>
          <w:szCs w:val="24"/>
        </w:rPr>
      </w:pPr>
    </w:p>
    <w:p w14:paraId="276ABE82" w14:textId="77777777" w:rsidR="006E778E" w:rsidRPr="009D0D9B" w:rsidRDefault="006E778E" w:rsidP="006E778E">
      <w:pPr>
        <w:pStyle w:val="BodyText"/>
      </w:pPr>
      <w:r>
        <w:t>Mērces, garšas piedevas un pikantās garšvielas (sinepes, majonēze, kečups, sojas mērce utt.), etiķis.</w:t>
      </w:r>
    </w:p>
    <w:p w14:paraId="451B5645" w14:textId="77777777" w:rsidR="006E778E" w:rsidRPr="009D0D9B" w:rsidRDefault="006E778E" w:rsidP="006E778E">
      <w:pPr>
        <w:jc w:val="both"/>
        <w:rPr>
          <w:rFonts w:ascii="Times New Roman" w:eastAsia="Calibri" w:hAnsi="Times New Roman" w:cs="Times New Roman"/>
          <w:noProof/>
          <w:sz w:val="24"/>
          <w:szCs w:val="24"/>
        </w:rPr>
      </w:pPr>
    </w:p>
    <w:p w14:paraId="44C97520" w14:textId="77777777" w:rsidR="006E778E" w:rsidRPr="009D0D9B" w:rsidRDefault="006E778E" w:rsidP="006E778E">
      <w:pPr>
        <w:pStyle w:val="BodyText"/>
      </w:pPr>
      <w:r>
        <w:t>Ietilpst arī:</w:t>
      </w:r>
    </w:p>
    <w:p w14:paraId="7F9F2137" w14:textId="77777777" w:rsidR="006E778E" w:rsidRPr="009D0D9B" w:rsidRDefault="006E778E" w:rsidP="006E778E">
      <w:pPr>
        <w:jc w:val="both"/>
        <w:rPr>
          <w:rFonts w:ascii="Times New Roman" w:eastAsia="Calibri" w:hAnsi="Times New Roman" w:cs="Times New Roman"/>
          <w:noProof/>
          <w:sz w:val="24"/>
          <w:szCs w:val="24"/>
        </w:rPr>
      </w:pPr>
    </w:p>
    <w:p w14:paraId="16CA3DF5" w14:textId="77777777" w:rsidR="006E778E" w:rsidRPr="009D0D9B" w:rsidRDefault="006E778E" w:rsidP="00161C32">
      <w:pPr>
        <w:pStyle w:val="BodyText"/>
        <w:numPr>
          <w:ilvl w:val="6"/>
          <w:numId w:val="32"/>
        </w:numPr>
        <w:tabs>
          <w:tab w:val="left" w:pos="851"/>
        </w:tabs>
        <w:ind w:left="284" w:hanging="7"/>
      </w:pPr>
      <w:r>
        <w:t>kokosriekstu piens ēdiena gatavošanai.</w:t>
      </w:r>
    </w:p>
    <w:p w14:paraId="67B7A6F5" w14:textId="77777777" w:rsidR="006E778E" w:rsidRPr="009D0D9B" w:rsidRDefault="006E778E" w:rsidP="006E778E">
      <w:pPr>
        <w:jc w:val="both"/>
        <w:rPr>
          <w:rFonts w:ascii="Times New Roman" w:eastAsia="Calibri" w:hAnsi="Times New Roman" w:cs="Times New Roman"/>
          <w:noProof/>
          <w:sz w:val="24"/>
          <w:szCs w:val="24"/>
        </w:rPr>
      </w:pPr>
    </w:p>
    <w:p w14:paraId="0B8D05B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C21B305" w14:textId="77777777" w:rsidR="006E778E" w:rsidRPr="009D0D9B" w:rsidRDefault="006E778E" w:rsidP="006E778E">
      <w:pPr>
        <w:jc w:val="both"/>
        <w:rPr>
          <w:rFonts w:ascii="Times New Roman" w:eastAsia="Calibri" w:hAnsi="Times New Roman" w:cs="Times New Roman"/>
          <w:i/>
          <w:noProof/>
          <w:sz w:val="24"/>
          <w:szCs w:val="24"/>
        </w:rPr>
      </w:pPr>
    </w:p>
    <w:p w14:paraId="73DDA9B8" w14:textId="77777777" w:rsidR="006E778E" w:rsidRPr="002834F8" w:rsidRDefault="006E778E" w:rsidP="00161C32">
      <w:pPr>
        <w:pStyle w:val="BodyText"/>
        <w:numPr>
          <w:ilvl w:val="6"/>
          <w:numId w:val="32"/>
        </w:numPr>
        <w:tabs>
          <w:tab w:val="left" w:pos="851"/>
        </w:tabs>
        <w:ind w:left="284" w:hanging="7"/>
        <w:rPr>
          <w:i/>
          <w:iCs/>
        </w:rPr>
      </w:pPr>
      <w:r>
        <w:rPr>
          <w:i/>
        </w:rPr>
        <w:t>kokosriekstu piena dzērieni (01.1.4.4.1);</w:t>
      </w:r>
    </w:p>
    <w:p w14:paraId="19C4EF0F" w14:textId="77777777" w:rsidR="006E778E" w:rsidRPr="002834F8" w:rsidRDefault="006E778E" w:rsidP="00161C32">
      <w:pPr>
        <w:pStyle w:val="BodyText"/>
        <w:numPr>
          <w:ilvl w:val="6"/>
          <w:numId w:val="32"/>
        </w:numPr>
        <w:tabs>
          <w:tab w:val="left" w:pos="851"/>
        </w:tabs>
        <w:ind w:left="284" w:hanging="7"/>
        <w:rPr>
          <w:i/>
          <w:iCs/>
        </w:rPr>
      </w:pPr>
      <w:r>
        <w:rPr>
          <w:i/>
        </w:rPr>
        <w:t>marinēti augļi un dārzeņi (01.1.7.9.9).</w:t>
      </w:r>
    </w:p>
    <w:p w14:paraId="3313C5A0" w14:textId="77777777" w:rsidR="006E778E" w:rsidRPr="009D0D9B" w:rsidRDefault="006E778E" w:rsidP="006E778E">
      <w:pPr>
        <w:jc w:val="both"/>
        <w:rPr>
          <w:rFonts w:ascii="Times New Roman" w:eastAsia="Calibri" w:hAnsi="Times New Roman" w:cs="Times New Roman"/>
          <w:i/>
          <w:noProof/>
          <w:sz w:val="24"/>
          <w:szCs w:val="24"/>
        </w:rPr>
      </w:pPr>
    </w:p>
    <w:p w14:paraId="1891674A" w14:textId="77777777" w:rsidR="006E778E" w:rsidRPr="00BC31EA" w:rsidRDefault="006E778E" w:rsidP="006E778E">
      <w:pPr>
        <w:pStyle w:val="BodyText"/>
        <w:rPr>
          <w:b/>
          <w:bCs/>
        </w:rPr>
      </w:pPr>
      <w:r>
        <w:rPr>
          <w:b/>
        </w:rPr>
        <w:t>01.1.9.4. Garšvielas, kulinārijas garšaugi un sēklas (</w:t>
      </w:r>
      <w:r>
        <w:rPr>
          <w:b/>
          <w:i/>
          <w:iCs/>
        </w:rPr>
        <w:t>ND</w:t>
      </w:r>
      <w:r>
        <w:rPr>
          <w:b/>
        </w:rPr>
        <w:t>)</w:t>
      </w:r>
    </w:p>
    <w:p w14:paraId="1D344565" w14:textId="77777777" w:rsidR="006E778E" w:rsidRPr="009D0D9B" w:rsidRDefault="006E778E" w:rsidP="006E778E">
      <w:pPr>
        <w:jc w:val="both"/>
        <w:rPr>
          <w:rFonts w:ascii="Times New Roman" w:eastAsia="Calibri" w:hAnsi="Times New Roman" w:cs="Times New Roman"/>
          <w:b/>
          <w:bCs/>
          <w:noProof/>
          <w:sz w:val="24"/>
          <w:szCs w:val="24"/>
        </w:rPr>
      </w:pPr>
    </w:p>
    <w:p w14:paraId="7957006A" w14:textId="77777777" w:rsidR="006E778E" w:rsidRPr="009D0D9B" w:rsidRDefault="006E778E" w:rsidP="006E778E">
      <w:pPr>
        <w:pStyle w:val="BodyText"/>
      </w:pPr>
      <w:r>
        <w:t>Ietilpst:</w:t>
      </w:r>
    </w:p>
    <w:p w14:paraId="19B7E2B6" w14:textId="77777777" w:rsidR="006E778E" w:rsidRPr="009D0D9B" w:rsidRDefault="006E778E" w:rsidP="006E778E">
      <w:pPr>
        <w:jc w:val="both"/>
        <w:rPr>
          <w:rFonts w:ascii="Times New Roman" w:eastAsia="Calibri" w:hAnsi="Times New Roman" w:cs="Times New Roman"/>
          <w:noProof/>
          <w:sz w:val="24"/>
          <w:szCs w:val="24"/>
        </w:rPr>
      </w:pPr>
    </w:p>
    <w:p w14:paraId="3E8131DD" w14:textId="77777777" w:rsidR="006E778E" w:rsidRPr="009D0D9B" w:rsidRDefault="006E778E" w:rsidP="00161C32">
      <w:pPr>
        <w:pStyle w:val="BodyText"/>
        <w:numPr>
          <w:ilvl w:val="6"/>
          <w:numId w:val="32"/>
        </w:numPr>
        <w:tabs>
          <w:tab w:val="left" w:pos="851"/>
        </w:tabs>
        <w:ind w:left="284" w:hanging="7"/>
      </w:pPr>
      <w:r>
        <w:t>paprika, Jamaikas pipari, ingvers un citas garšvielas;</w:t>
      </w:r>
    </w:p>
    <w:p w14:paraId="7D62CBA4" w14:textId="77777777" w:rsidR="006E778E" w:rsidRPr="009D0D9B" w:rsidRDefault="006E778E" w:rsidP="00161C32">
      <w:pPr>
        <w:pStyle w:val="BodyText"/>
        <w:numPr>
          <w:ilvl w:val="6"/>
          <w:numId w:val="32"/>
        </w:numPr>
        <w:tabs>
          <w:tab w:val="left" w:pos="851"/>
        </w:tabs>
        <w:ind w:left="284" w:hanging="7"/>
      </w:pPr>
      <w:r>
        <w:t>pētersīļi, rozmarīns, parastais timiāns un citi kulinārijas garšaugi;</w:t>
      </w:r>
    </w:p>
    <w:p w14:paraId="522B430B" w14:textId="77777777" w:rsidR="006E778E" w:rsidRPr="009D0D9B" w:rsidRDefault="006E778E" w:rsidP="00161C32">
      <w:pPr>
        <w:pStyle w:val="BodyText"/>
        <w:numPr>
          <w:ilvl w:val="6"/>
          <w:numId w:val="32"/>
        </w:numPr>
        <w:tabs>
          <w:tab w:val="left" w:pos="851"/>
        </w:tabs>
        <w:ind w:left="284" w:hanging="7"/>
      </w:pPr>
      <w:r>
        <w:t>magoņu sēklas, sezama sēklas, linsēklas un citas sēklas.</w:t>
      </w:r>
    </w:p>
    <w:p w14:paraId="60B7EF8F" w14:textId="77777777" w:rsidR="006E778E" w:rsidRPr="009D0D9B" w:rsidRDefault="006E778E" w:rsidP="006E778E">
      <w:pPr>
        <w:jc w:val="both"/>
        <w:rPr>
          <w:rFonts w:ascii="Times New Roman" w:eastAsia="Calibri" w:hAnsi="Times New Roman" w:cs="Times New Roman"/>
          <w:noProof/>
          <w:sz w:val="24"/>
          <w:szCs w:val="24"/>
        </w:rPr>
      </w:pPr>
    </w:p>
    <w:p w14:paraId="0B6E36B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E36B8D2" w14:textId="77777777" w:rsidR="006E778E" w:rsidRPr="009D0D9B" w:rsidRDefault="006E778E" w:rsidP="006E778E">
      <w:pPr>
        <w:jc w:val="both"/>
        <w:rPr>
          <w:rFonts w:ascii="Times New Roman" w:eastAsia="Calibri" w:hAnsi="Times New Roman" w:cs="Times New Roman"/>
          <w:i/>
          <w:noProof/>
          <w:sz w:val="24"/>
          <w:szCs w:val="24"/>
        </w:rPr>
      </w:pPr>
    </w:p>
    <w:p w14:paraId="345D00B2" w14:textId="77777777" w:rsidR="006E778E" w:rsidRPr="002834F8" w:rsidRDefault="006E778E" w:rsidP="00161C32">
      <w:pPr>
        <w:pStyle w:val="BodyText"/>
        <w:numPr>
          <w:ilvl w:val="6"/>
          <w:numId w:val="32"/>
        </w:numPr>
        <w:tabs>
          <w:tab w:val="left" w:pos="851"/>
        </w:tabs>
        <w:ind w:left="284" w:hanging="7"/>
        <w:rPr>
          <w:i/>
          <w:iCs/>
        </w:rPr>
      </w:pPr>
      <w:r>
        <w:rPr>
          <w:i/>
        </w:rPr>
        <w:t>augu eļļas (</w:t>
      </w:r>
      <w:r>
        <w:rPr>
          <w:i/>
          <w:iCs/>
        </w:rPr>
        <w:t>01.1.5.1</w:t>
      </w:r>
      <w:r>
        <w:rPr>
          <w:i/>
        </w:rPr>
        <w:t>);</w:t>
      </w:r>
    </w:p>
    <w:p w14:paraId="6EF06D2D" w14:textId="77777777" w:rsidR="006E778E" w:rsidRPr="002834F8" w:rsidRDefault="006E778E" w:rsidP="00161C32">
      <w:pPr>
        <w:pStyle w:val="BodyText"/>
        <w:numPr>
          <w:ilvl w:val="6"/>
          <w:numId w:val="32"/>
        </w:numPr>
        <w:tabs>
          <w:tab w:val="left" w:pos="851"/>
        </w:tabs>
        <w:ind w:left="284" w:hanging="7"/>
        <w:rPr>
          <w:i/>
          <w:iCs/>
        </w:rPr>
      </w:pPr>
      <w:r>
        <w:rPr>
          <w:i/>
        </w:rPr>
        <w:t>sēšanai paredzētas sēklas (09.3.1.2).</w:t>
      </w:r>
    </w:p>
    <w:p w14:paraId="18994040" w14:textId="77777777" w:rsidR="006E778E" w:rsidRDefault="006E778E" w:rsidP="006E778E">
      <w:pPr>
        <w:jc w:val="both"/>
        <w:rPr>
          <w:rFonts w:ascii="Times New Roman" w:eastAsia="Calibri" w:hAnsi="Times New Roman" w:cs="Times New Roman"/>
          <w:noProof/>
          <w:sz w:val="24"/>
          <w:szCs w:val="24"/>
        </w:rPr>
      </w:pPr>
    </w:p>
    <w:p w14:paraId="4A42961D" w14:textId="77777777" w:rsidR="006E778E" w:rsidRPr="00BC31EA" w:rsidRDefault="006E778E" w:rsidP="00E06C6C">
      <w:pPr>
        <w:pStyle w:val="BodyText"/>
        <w:keepNext/>
        <w:rPr>
          <w:b/>
          <w:bCs/>
        </w:rPr>
      </w:pPr>
      <w:r>
        <w:rPr>
          <w:b/>
        </w:rPr>
        <w:lastRenderedPageBreak/>
        <w:t>01.1.9.4.0. Garšvielas, kulinārijas garšaugi un sēklas</w:t>
      </w:r>
    </w:p>
    <w:p w14:paraId="7785BF95" w14:textId="77777777" w:rsidR="006E778E" w:rsidRPr="009D0D9B" w:rsidRDefault="006E778E" w:rsidP="00E06C6C">
      <w:pPr>
        <w:keepNext/>
        <w:jc w:val="both"/>
        <w:rPr>
          <w:rFonts w:ascii="Times New Roman" w:eastAsia="Calibri" w:hAnsi="Times New Roman" w:cs="Times New Roman"/>
          <w:b/>
          <w:bCs/>
          <w:noProof/>
          <w:sz w:val="24"/>
          <w:szCs w:val="24"/>
        </w:rPr>
      </w:pPr>
    </w:p>
    <w:p w14:paraId="6113AA4B" w14:textId="77777777" w:rsidR="006E778E" w:rsidRPr="00BC31EA" w:rsidRDefault="006E778E" w:rsidP="00E06C6C">
      <w:pPr>
        <w:pStyle w:val="BodyText"/>
        <w:keepNext/>
        <w:rPr>
          <w:b/>
          <w:bCs/>
        </w:rPr>
      </w:pPr>
      <w:r>
        <w:rPr>
          <w:b/>
        </w:rPr>
        <w:t>01.1.9.9. Citi citur neklasificēti pārtikas produkti (</w:t>
      </w:r>
      <w:r>
        <w:rPr>
          <w:b/>
          <w:i/>
          <w:iCs/>
        </w:rPr>
        <w:t>ND</w:t>
      </w:r>
      <w:r>
        <w:rPr>
          <w:b/>
        </w:rPr>
        <w:t>)</w:t>
      </w:r>
    </w:p>
    <w:p w14:paraId="4A78E021" w14:textId="77777777" w:rsidR="006E778E" w:rsidRPr="009D0D9B" w:rsidRDefault="006E778E" w:rsidP="006E778E">
      <w:pPr>
        <w:jc w:val="both"/>
        <w:rPr>
          <w:rFonts w:ascii="Times New Roman" w:eastAsia="Calibri" w:hAnsi="Times New Roman" w:cs="Times New Roman"/>
          <w:b/>
          <w:bCs/>
          <w:noProof/>
          <w:sz w:val="24"/>
          <w:szCs w:val="24"/>
        </w:rPr>
      </w:pPr>
    </w:p>
    <w:p w14:paraId="1A3B2683" w14:textId="77777777" w:rsidR="006E778E" w:rsidRPr="009D0D9B" w:rsidRDefault="006E778E" w:rsidP="006E778E">
      <w:pPr>
        <w:pStyle w:val="BodyText"/>
      </w:pPr>
      <w:r>
        <w:t>Ietilpst:</w:t>
      </w:r>
    </w:p>
    <w:p w14:paraId="6A411EDE" w14:textId="77777777" w:rsidR="006E778E" w:rsidRPr="009D0D9B" w:rsidRDefault="006E778E" w:rsidP="006E778E">
      <w:pPr>
        <w:jc w:val="both"/>
        <w:rPr>
          <w:rFonts w:ascii="Times New Roman" w:eastAsia="Calibri" w:hAnsi="Times New Roman" w:cs="Times New Roman"/>
          <w:noProof/>
          <w:sz w:val="24"/>
          <w:szCs w:val="24"/>
        </w:rPr>
      </w:pPr>
    </w:p>
    <w:p w14:paraId="5F4A1C17" w14:textId="77777777" w:rsidR="006E778E" w:rsidRPr="009D0D9B" w:rsidRDefault="006E778E" w:rsidP="00161C32">
      <w:pPr>
        <w:pStyle w:val="BodyText"/>
        <w:numPr>
          <w:ilvl w:val="6"/>
          <w:numId w:val="32"/>
        </w:numPr>
        <w:tabs>
          <w:tab w:val="left" w:pos="851"/>
        </w:tabs>
        <w:ind w:left="284" w:hanging="7"/>
      </w:pPr>
      <w:r>
        <w:t>cukurniedres, ko izmanto sulas spiešanai vai kā uzkodu;</w:t>
      </w:r>
    </w:p>
    <w:p w14:paraId="39247858" w14:textId="77777777" w:rsidR="006E778E" w:rsidRPr="009D0D9B" w:rsidRDefault="006E778E" w:rsidP="00161C32">
      <w:pPr>
        <w:pStyle w:val="BodyText"/>
        <w:numPr>
          <w:ilvl w:val="6"/>
          <w:numId w:val="32"/>
        </w:numPr>
        <w:tabs>
          <w:tab w:val="left" w:pos="851"/>
        </w:tabs>
        <w:ind w:left="284" w:hanging="7"/>
      </w:pPr>
      <w:r>
        <w:t>gatavi cepamie pulveri un ieraugi, buljoni, buljona kubiņi, zupas bāzes, agars, ātri pagatavojamie deserta izstrādājumi;</w:t>
      </w:r>
    </w:p>
    <w:p w14:paraId="4729A794" w14:textId="77777777" w:rsidR="006E778E" w:rsidRPr="009D0D9B" w:rsidRDefault="006E778E" w:rsidP="00161C32">
      <w:pPr>
        <w:pStyle w:val="BodyText"/>
        <w:numPr>
          <w:ilvl w:val="6"/>
          <w:numId w:val="32"/>
        </w:numPr>
        <w:tabs>
          <w:tab w:val="left" w:pos="851"/>
        </w:tabs>
        <w:ind w:left="284" w:hanging="7"/>
      </w:pPr>
      <w:r>
        <w:t>uztura bagātinātāji un bagātināti pārtikas produkti.</w:t>
      </w:r>
    </w:p>
    <w:p w14:paraId="240EA9EA" w14:textId="77777777" w:rsidR="006E778E" w:rsidRPr="009D0D9B" w:rsidRDefault="006E778E" w:rsidP="006E778E">
      <w:pPr>
        <w:jc w:val="both"/>
        <w:rPr>
          <w:rFonts w:ascii="Times New Roman" w:eastAsia="Calibri" w:hAnsi="Times New Roman" w:cs="Times New Roman"/>
          <w:noProof/>
          <w:sz w:val="24"/>
          <w:szCs w:val="24"/>
        </w:rPr>
      </w:pPr>
    </w:p>
    <w:p w14:paraId="619944FB" w14:textId="77777777" w:rsidR="006E778E" w:rsidRPr="00BC31EA" w:rsidRDefault="006E778E" w:rsidP="006E778E">
      <w:pPr>
        <w:pStyle w:val="BodyText"/>
        <w:rPr>
          <w:b/>
          <w:bCs/>
        </w:rPr>
      </w:pPr>
      <w:r>
        <w:rPr>
          <w:b/>
        </w:rPr>
        <w:t>01.1.9.9.0. Citi citur neklasificēti pārtikas produkti</w:t>
      </w:r>
    </w:p>
    <w:p w14:paraId="4FF83C41" w14:textId="77777777" w:rsidR="006E778E" w:rsidRPr="009D0D9B" w:rsidRDefault="006E778E" w:rsidP="006E778E">
      <w:pPr>
        <w:jc w:val="both"/>
        <w:rPr>
          <w:rFonts w:ascii="Times New Roman" w:eastAsia="Calibri" w:hAnsi="Times New Roman" w:cs="Times New Roman"/>
          <w:b/>
          <w:bCs/>
          <w:noProof/>
          <w:sz w:val="24"/>
          <w:szCs w:val="24"/>
        </w:rPr>
      </w:pPr>
    </w:p>
    <w:p w14:paraId="012C791C" w14:textId="77777777" w:rsidR="006E778E" w:rsidRPr="00BC31EA" w:rsidRDefault="006E778E" w:rsidP="00857E08">
      <w:pPr>
        <w:pStyle w:val="BodyText"/>
        <w:keepNext/>
        <w:keepLines/>
        <w:rPr>
          <w:b/>
          <w:bCs/>
        </w:rPr>
      </w:pPr>
      <w:r>
        <w:rPr>
          <w:b/>
        </w:rPr>
        <w:t>01.2. BEZALKOHOLISKIE DZĒRIENI</w:t>
      </w:r>
    </w:p>
    <w:p w14:paraId="222EE570" w14:textId="77777777" w:rsidR="006E778E" w:rsidRPr="009D0D9B" w:rsidRDefault="006E778E" w:rsidP="00857E08">
      <w:pPr>
        <w:keepNext/>
        <w:keepLines/>
        <w:jc w:val="both"/>
        <w:rPr>
          <w:rFonts w:ascii="Times New Roman" w:eastAsia="Calibri" w:hAnsi="Times New Roman" w:cs="Times New Roman"/>
          <w:b/>
          <w:bCs/>
          <w:noProof/>
          <w:sz w:val="24"/>
          <w:szCs w:val="24"/>
        </w:rPr>
      </w:pPr>
    </w:p>
    <w:p w14:paraId="7C24D15A" w14:textId="77777777" w:rsidR="006E778E" w:rsidRPr="009D0D9B" w:rsidRDefault="006E778E" w:rsidP="00857E08">
      <w:pPr>
        <w:pStyle w:val="BodyText"/>
        <w:keepNext/>
        <w:keepLines/>
      </w:pPr>
      <w:r>
        <w:t>Mājsaimniecības pirktie bezalkoholiskie dzērieni neatkarīgi no to patēriņa vietas, izņemot dzērienus, ko piegādā kā daļu no ēdienu un dzērienu pasniegšanas pakalpojuma. (11. nodaļa.)</w:t>
      </w:r>
    </w:p>
    <w:p w14:paraId="2B8062F8" w14:textId="77777777" w:rsidR="006E778E" w:rsidRPr="009D0D9B" w:rsidRDefault="006E778E" w:rsidP="006E778E">
      <w:pPr>
        <w:jc w:val="both"/>
        <w:rPr>
          <w:rFonts w:ascii="Times New Roman" w:eastAsia="Calibri" w:hAnsi="Times New Roman" w:cs="Times New Roman"/>
          <w:noProof/>
          <w:sz w:val="24"/>
          <w:szCs w:val="24"/>
        </w:rPr>
      </w:pPr>
    </w:p>
    <w:p w14:paraId="77618A4C" w14:textId="77777777" w:rsidR="006E778E" w:rsidRPr="009D0D9B" w:rsidRDefault="006E778E" w:rsidP="006E778E">
      <w:pPr>
        <w:pStyle w:val="BodyText"/>
      </w:pPr>
      <w:r>
        <w:t>Ietilpst:</w:t>
      </w:r>
    </w:p>
    <w:p w14:paraId="74038D60" w14:textId="77777777" w:rsidR="006E778E" w:rsidRPr="009D0D9B" w:rsidRDefault="006E778E" w:rsidP="006E778E">
      <w:pPr>
        <w:jc w:val="both"/>
        <w:rPr>
          <w:rFonts w:ascii="Times New Roman" w:eastAsia="Calibri" w:hAnsi="Times New Roman" w:cs="Times New Roman"/>
          <w:noProof/>
          <w:sz w:val="24"/>
          <w:szCs w:val="24"/>
        </w:rPr>
      </w:pPr>
    </w:p>
    <w:p w14:paraId="4753A12C" w14:textId="77777777" w:rsidR="006E778E" w:rsidRPr="009D0D9B" w:rsidRDefault="006E778E" w:rsidP="00161C32">
      <w:pPr>
        <w:pStyle w:val="BodyText"/>
        <w:numPr>
          <w:ilvl w:val="6"/>
          <w:numId w:val="32"/>
        </w:numPr>
        <w:tabs>
          <w:tab w:val="left" w:pos="851"/>
        </w:tabs>
        <w:ind w:left="284" w:hanging="7"/>
      </w:pPr>
      <w:r>
        <w:t>dzērieni, kas nesatur alkoholu.</w:t>
      </w:r>
    </w:p>
    <w:p w14:paraId="6E5AF437" w14:textId="77777777" w:rsidR="006E778E" w:rsidRPr="009D0D9B" w:rsidRDefault="006E778E" w:rsidP="006E778E">
      <w:pPr>
        <w:jc w:val="both"/>
        <w:rPr>
          <w:rFonts w:ascii="Times New Roman" w:eastAsia="Calibri" w:hAnsi="Times New Roman" w:cs="Times New Roman"/>
          <w:noProof/>
          <w:sz w:val="24"/>
          <w:szCs w:val="24"/>
        </w:rPr>
      </w:pPr>
    </w:p>
    <w:p w14:paraId="3257DD0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FC69FD1" w14:textId="77777777" w:rsidR="006E778E" w:rsidRPr="009D0D9B" w:rsidRDefault="006E778E" w:rsidP="006E778E">
      <w:pPr>
        <w:jc w:val="both"/>
        <w:rPr>
          <w:rFonts w:ascii="Times New Roman" w:eastAsia="Calibri" w:hAnsi="Times New Roman" w:cs="Times New Roman"/>
          <w:i/>
          <w:noProof/>
          <w:sz w:val="24"/>
          <w:szCs w:val="24"/>
        </w:rPr>
      </w:pPr>
    </w:p>
    <w:p w14:paraId="31EE0C10" w14:textId="77777777" w:rsidR="006E778E" w:rsidRPr="008E1943" w:rsidRDefault="006E778E" w:rsidP="00161C32">
      <w:pPr>
        <w:pStyle w:val="BodyText"/>
        <w:numPr>
          <w:ilvl w:val="6"/>
          <w:numId w:val="32"/>
        </w:numPr>
        <w:tabs>
          <w:tab w:val="left" w:pos="851"/>
        </w:tabs>
        <w:ind w:left="284" w:hanging="7"/>
        <w:rPr>
          <w:i/>
          <w:iCs/>
        </w:rPr>
      </w:pPr>
      <w:r>
        <w:rPr>
          <w:i/>
        </w:rPr>
        <w:t>piens (01.1.4.1, 01.1.4.2, 01.1.4.3, 01.1.4.4);</w:t>
      </w:r>
    </w:p>
    <w:p w14:paraId="14519476" w14:textId="77777777" w:rsidR="006E778E" w:rsidRPr="008E1943" w:rsidRDefault="006E778E" w:rsidP="00161C32">
      <w:pPr>
        <w:pStyle w:val="BodyText"/>
        <w:numPr>
          <w:ilvl w:val="6"/>
          <w:numId w:val="32"/>
        </w:numPr>
        <w:tabs>
          <w:tab w:val="left" w:pos="851"/>
        </w:tabs>
        <w:ind w:left="284" w:hanging="7"/>
        <w:rPr>
          <w:i/>
          <w:iCs/>
        </w:rPr>
      </w:pPr>
      <w:r>
        <w:rPr>
          <w:i/>
        </w:rPr>
        <w:t>bezalkoholiskais vīns (02.1.2.1);</w:t>
      </w:r>
    </w:p>
    <w:p w14:paraId="18B933C2" w14:textId="77777777" w:rsidR="006E778E" w:rsidRPr="008E1943" w:rsidRDefault="006E778E" w:rsidP="00161C32">
      <w:pPr>
        <w:pStyle w:val="BodyText"/>
        <w:numPr>
          <w:ilvl w:val="6"/>
          <w:numId w:val="32"/>
        </w:numPr>
        <w:tabs>
          <w:tab w:val="left" w:pos="851"/>
        </w:tabs>
        <w:ind w:left="284" w:hanging="7"/>
        <w:rPr>
          <w:i/>
          <w:iCs/>
        </w:rPr>
      </w:pPr>
      <w:r>
        <w:rPr>
          <w:i/>
        </w:rPr>
        <w:t>bezalkoholiskais alus (02.1.3.0);</w:t>
      </w:r>
    </w:p>
    <w:p w14:paraId="1403587F" w14:textId="77777777" w:rsidR="006E778E" w:rsidRPr="008E1943" w:rsidRDefault="006E778E" w:rsidP="00161C32">
      <w:pPr>
        <w:pStyle w:val="BodyText"/>
        <w:numPr>
          <w:ilvl w:val="6"/>
          <w:numId w:val="32"/>
        </w:numPr>
        <w:tabs>
          <w:tab w:val="left" w:pos="851"/>
        </w:tabs>
        <w:ind w:left="284" w:hanging="7"/>
        <w:rPr>
          <w:i/>
          <w:iCs/>
        </w:rPr>
      </w:pPr>
      <w:r>
        <w:rPr>
          <w:i/>
        </w:rPr>
        <w:t>tūlītējam patēriņam pasniegti bezalkoholiskie dzērieni (11.1.1).</w:t>
      </w:r>
    </w:p>
    <w:p w14:paraId="5F66AA65" w14:textId="77777777" w:rsidR="006E778E" w:rsidRPr="009D0D9B" w:rsidRDefault="006E778E" w:rsidP="006E778E">
      <w:pPr>
        <w:jc w:val="both"/>
        <w:rPr>
          <w:rFonts w:ascii="Times New Roman" w:eastAsia="Calibri" w:hAnsi="Times New Roman" w:cs="Times New Roman"/>
          <w:i/>
          <w:noProof/>
          <w:sz w:val="24"/>
          <w:szCs w:val="24"/>
        </w:rPr>
      </w:pPr>
    </w:p>
    <w:p w14:paraId="00A3CF9E" w14:textId="77777777" w:rsidR="006E778E" w:rsidRPr="00BC31EA" w:rsidRDefault="006E778E" w:rsidP="006E778E">
      <w:pPr>
        <w:pStyle w:val="BodyText"/>
        <w:rPr>
          <w:b/>
          <w:bCs/>
        </w:rPr>
      </w:pPr>
      <w:r>
        <w:rPr>
          <w:b/>
        </w:rPr>
        <w:t>01.2.1. Augļu un dārzeņu sulas (</w:t>
      </w:r>
      <w:r>
        <w:rPr>
          <w:b/>
          <w:i/>
          <w:iCs/>
        </w:rPr>
        <w:t>ND</w:t>
      </w:r>
      <w:r>
        <w:rPr>
          <w:b/>
        </w:rPr>
        <w:t>)</w:t>
      </w:r>
    </w:p>
    <w:p w14:paraId="27609B98" w14:textId="77777777" w:rsidR="006E778E" w:rsidRPr="009D0D9B" w:rsidRDefault="006E778E" w:rsidP="006E778E">
      <w:pPr>
        <w:jc w:val="both"/>
        <w:rPr>
          <w:rFonts w:ascii="Times New Roman" w:eastAsia="Calibri" w:hAnsi="Times New Roman" w:cs="Times New Roman"/>
          <w:b/>
          <w:bCs/>
          <w:noProof/>
          <w:sz w:val="24"/>
          <w:szCs w:val="24"/>
        </w:rPr>
      </w:pPr>
    </w:p>
    <w:p w14:paraId="403DDCBA" w14:textId="77777777" w:rsidR="006E778E" w:rsidRPr="009D0D9B" w:rsidRDefault="006E778E" w:rsidP="006E778E">
      <w:pPr>
        <w:pStyle w:val="BodyText"/>
      </w:pPr>
      <w:r>
        <w:t>Ietilpst:</w:t>
      </w:r>
    </w:p>
    <w:p w14:paraId="2049ADFE" w14:textId="77777777" w:rsidR="006E778E" w:rsidRPr="009D0D9B" w:rsidRDefault="006E778E" w:rsidP="006E778E">
      <w:pPr>
        <w:jc w:val="both"/>
        <w:rPr>
          <w:rFonts w:ascii="Times New Roman" w:eastAsia="Calibri" w:hAnsi="Times New Roman" w:cs="Times New Roman"/>
          <w:noProof/>
          <w:sz w:val="24"/>
          <w:szCs w:val="24"/>
        </w:rPr>
      </w:pPr>
    </w:p>
    <w:p w14:paraId="45A49FF9" w14:textId="77777777" w:rsidR="006E778E" w:rsidRPr="009D0D9B" w:rsidRDefault="006E778E" w:rsidP="00161C32">
      <w:pPr>
        <w:pStyle w:val="BodyText"/>
        <w:numPr>
          <w:ilvl w:val="6"/>
          <w:numId w:val="32"/>
        </w:numPr>
        <w:tabs>
          <w:tab w:val="left" w:pos="851"/>
        </w:tabs>
        <w:ind w:left="284" w:hanging="7"/>
      </w:pPr>
      <w:r>
        <w:t>augļu un dārzeņu sulas, neraudzētas un bez spirta piedevas, arī ar cukura vai cita saldinātāja piedevu;</w:t>
      </w:r>
    </w:p>
    <w:p w14:paraId="5799DDDC" w14:textId="77777777" w:rsidR="006E778E" w:rsidRPr="009D0D9B" w:rsidRDefault="006E778E" w:rsidP="00161C32">
      <w:pPr>
        <w:pStyle w:val="BodyText"/>
        <w:numPr>
          <w:ilvl w:val="6"/>
          <w:numId w:val="32"/>
        </w:numPr>
        <w:tabs>
          <w:tab w:val="left" w:pos="851"/>
        </w:tabs>
        <w:ind w:left="284" w:hanging="7"/>
      </w:pPr>
      <w:r>
        <w:t>koncentrētas sulas un saldētas sulas;</w:t>
      </w:r>
    </w:p>
    <w:p w14:paraId="44E128EC" w14:textId="77777777" w:rsidR="006E778E" w:rsidRPr="009D0D9B" w:rsidRDefault="006E778E" w:rsidP="00161C32">
      <w:pPr>
        <w:pStyle w:val="BodyText"/>
        <w:numPr>
          <w:ilvl w:val="6"/>
          <w:numId w:val="32"/>
        </w:numPr>
        <w:tabs>
          <w:tab w:val="left" w:pos="851"/>
        </w:tabs>
        <w:ind w:left="284" w:hanging="7"/>
      </w:pPr>
      <w:r>
        <w:t>sulu pulveri.</w:t>
      </w:r>
    </w:p>
    <w:p w14:paraId="0CEBC413" w14:textId="77777777" w:rsidR="006E778E" w:rsidRPr="009D0D9B" w:rsidRDefault="006E778E" w:rsidP="006E778E">
      <w:pPr>
        <w:jc w:val="both"/>
        <w:rPr>
          <w:rFonts w:ascii="Times New Roman" w:eastAsia="Calibri" w:hAnsi="Times New Roman" w:cs="Times New Roman"/>
          <w:noProof/>
          <w:sz w:val="24"/>
          <w:szCs w:val="24"/>
        </w:rPr>
      </w:pPr>
    </w:p>
    <w:p w14:paraId="4BCDB45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D8B4FBC" w14:textId="77777777" w:rsidR="006E778E" w:rsidRPr="009D0D9B" w:rsidRDefault="006E778E" w:rsidP="006E778E">
      <w:pPr>
        <w:jc w:val="both"/>
        <w:rPr>
          <w:rFonts w:ascii="Times New Roman" w:eastAsia="Calibri" w:hAnsi="Times New Roman" w:cs="Times New Roman"/>
          <w:i/>
          <w:noProof/>
          <w:sz w:val="24"/>
          <w:szCs w:val="24"/>
        </w:rPr>
      </w:pPr>
    </w:p>
    <w:p w14:paraId="547E9DA3" w14:textId="77777777" w:rsidR="006E778E" w:rsidRPr="00CE4F8B" w:rsidRDefault="006E778E" w:rsidP="00161C32">
      <w:pPr>
        <w:pStyle w:val="BodyText"/>
        <w:numPr>
          <w:ilvl w:val="6"/>
          <w:numId w:val="32"/>
        </w:numPr>
        <w:tabs>
          <w:tab w:val="left" w:pos="851"/>
        </w:tabs>
        <w:ind w:left="284" w:hanging="7"/>
        <w:rPr>
          <w:i/>
          <w:iCs/>
        </w:rPr>
      </w:pPr>
      <w:r>
        <w:rPr>
          <w:i/>
        </w:rPr>
        <w:t>dzirkstošās sulas (01.2.6.0).</w:t>
      </w:r>
    </w:p>
    <w:p w14:paraId="187254DA" w14:textId="77777777" w:rsidR="006E778E" w:rsidRPr="009D0D9B" w:rsidRDefault="006E778E" w:rsidP="006E778E">
      <w:pPr>
        <w:jc w:val="both"/>
        <w:rPr>
          <w:rFonts w:ascii="Times New Roman" w:eastAsia="Calibri" w:hAnsi="Times New Roman" w:cs="Times New Roman"/>
          <w:i/>
          <w:noProof/>
          <w:sz w:val="24"/>
          <w:szCs w:val="24"/>
        </w:rPr>
      </w:pPr>
    </w:p>
    <w:p w14:paraId="752DF27A" w14:textId="77777777" w:rsidR="006E778E" w:rsidRPr="00BC31EA" w:rsidRDefault="006E778E" w:rsidP="006E778E">
      <w:pPr>
        <w:pStyle w:val="BodyText"/>
        <w:rPr>
          <w:b/>
          <w:bCs/>
        </w:rPr>
      </w:pPr>
      <w:r>
        <w:rPr>
          <w:b/>
        </w:rPr>
        <w:t>01.2.1.0. Augļu un dārzeņu sulas (</w:t>
      </w:r>
      <w:r>
        <w:rPr>
          <w:b/>
          <w:i/>
          <w:iCs/>
        </w:rPr>
        <w:t>ND</w:t>
      </w:r>
      <w:r>
        <w:rPr>
          <w:b/>
        </w:rPr>
        <w:t>)</w:t>
      </w:r>
    </w:p>
    <w:p w14:paraId="7EBC36DD" w14:textId="77777777" w:rsidR="006E778E" w:rsidRPr="009D0D9B" w:rsidRDefault="006E778E" w:rsidP="006E778E">
      <w:pPr>
        <w:jc w:val="both"/>
        <w:rPr>
          <w:rFonts w:ascii="Times New Roman" w:eastAsia="Calibri" w:hAnsi="Times New Roman" w:cs="Times New Roman"/>
          <w:b/>
          <w:bCs/>
          <w:noProof/>
          <w:sz w:val="24"/>
          <w:szCs w:val="24"/>
        </w:rPr>
      </w:pPr>
    </w:p>
    <w:p w14:paraId="1591C8EE" w14:textId="77777777" w:rsidR="006E778E" w:rsidRPr="009D0D9B" w:rsidRDefault="006E778E" w:rsidP="006E778E">
      <w:pPr>
        <w:pStyle w:val="BodyText"/>
      </w:pPr>
      <w:r>
        <w:t>Ietilpst:</w:t>
      </w:r>
    </w:p>
    <w:p w14:paraId="14D603B1" w14:textId="77777777" w:rsidR="006E778E" w:rsidRPr="009D0D9B" w:rsidRDefault="006E778E" w:rsidP="006E778E">
      <w:pPr>
        <w:jc w:val="both"/>
        <w:rPr>
          <w:rFonts w:ascii="Times New Roman" w:eastAsia="Calibri" w:hAnsi="Times New Roman" w:cs="Times New Roman"/>
          <w:noProof/>
          <w:sz w:val="24"/>
          <w:szCs w:val="24"/>
        </w:rPr>
      </w:pPr>
    </w:p>
    <w:p w14:paraId="71585DBD" w14:textId="77777777" w:rsidR="006E778E" w:rsidRPr="009D0D9B" w:rsidRDefault="006E778E" w:rsidP="00161C32">
      <w:pPr>
        <w:pStyle w:val="BodyText"/>
        <w:numPr>
          <w:ilvl w:val="6"/>
          <w:numId w:val="32"/>
        </w:numPr>
        <w:tabs>
          <w:tab w:val="left" w:pos="851"/>
        </w:tabs>
        <w:ind w:left="284" w:hanging="7"/>
      </w:pPr>
      <w:r>
        <w:t>augļu un dārzeņu sulas, neraudzētas un bez spirta piedevas, arī ar cukura vai cita saldinātāja piedevu;</w:t>
      </w:r>
    </w:p>
    <w:p w14:paraId="6610FD97" w14:textId="77777777" w:rsidR="006E778E" w:rsidRPr="009D0D9B" w:rsidRDefault="006E778E" w:rsidP="00161C32">
      <w:pPr>
        <w:pStyle w:val="BodyText"/>
        <w:numPr>
          <w:ilvl w:val="6"/>
          <w:numId w:val="32"/>
        </w:numPr>
        <w:tabs>
          <w:tab w:val="left" w:pos="851"/>
        </w:tabs>
        <w:ind w:left="284" w:hanging="7"/>
      </w:pPr>
      <w:r>
        <w:t>koncentrētas sulas un saldētas sulas;</w:t>
      </w:r>
    </w:p>
    <w:p w14:paraId="34DD7348" w14:textId="77777777" w:rsidR="006E778E" w:rsidRPr="009D0D9B" w:rsidRDefault="006E778E" w:rsidP="00161C32">
      <w:pPr>
        <w:pStyle w:val="BodyText"/>
        <w:numPr>
          <w:ilvl w:val="6"/>
          <w:numId w:val="32"/>
        </w:numPr>
        <w:tabs>
          <w:tab w:val="left" w:pos="851"/>
        </w:tabs>
        <w:ind w:left="284" w:hanging="7"/>
      </w:pPr>
      <w:r>
        <w:t>sulu pulveri.</w:t>
      </w:r>
    </w:p>
    <w:p w14:paraId="2E9C5A70" w14:textId="77777777" w:rsidR="006E778E" w:rsidRPr="009D0D9B" w:rsidRDefault="006E778E" w:rsidP="006E778E">
      <w:pPr>
        <w:jc w:val="both"/>
        <w:rPr>
          <w:rFonts w:ascii="Times New Roman" w:eastAsia="Calibri" w:hAnsi="Times New Roman" w:cs="Times New Roman"/>
          <w:noProof/>
          <w:sz w:val="24"/>
          <w:szCs w:val="24"/>
        </w:rPr>
      </w:pPr>
    </w:p>
    <w:p w14:paraId="3F4646E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lastRenderedPageBreak/>
        <w:t>Neietilpst:</w:t>
      </w:r>
    </w:p>
    <w:p w14:paraId="061A6842" w14:textId="77777777" w:rsidR="006E778E" w:rsidRPr="009D0D9B" w:rsidRDefault="006E778E" w:rsidP="006E778E">
      <w:pPr>
        <w:jc w:val="both"/>
        <w:rPr>
          <w:rFonts w:ascii="Times New Roman" w:eastAsia="Calibri" w:hAnsi="Times New Roman" w:cs="Times New Roman"/>
          <w:i/>
          <w:noProof/>
          <w:sz w:val="24"/>
          <w:szCs w:val="24"/>
        </w:rPr>
      </w:pPr>
    </w:p>
    <w:p w14:paraId="3E1E4DC5" w14:textId="77777777" w:rsidR="006E778E" w:rsidRPr="00CE4F8B" w:rsidRDefault="006E778E" w:rsidP="00161C32">
      <w:pPr>
        <w:pStyle w:val="BodyText"/>
        <w:numPr>
          <w:ilvl w:val="6"/>
          <w:numId w:val="32"/>
        </w:numPr>
        <w:tabs>
          <w:tab w:val="left" w:pos="851"/>
        </w:tabs>
        <w:ind w:left="284" w:hanging="7"/>
        <w:rPr>
          <w:i/>
          <w:iCs/>
        </w:rPr>
      </w:pPr>
      <w:r>
        <w:rPr>
          <w:i/>
        </w:rPr>
        <w:t>dzirkstošās sulas (01.2.6.0).</w:t>
      </w:r>
    </w:p>
    <w:p w14:paraId="2B9A5556" w14:textId="77777777" w:rsidR="006E778E" w:rsidRPr="009D0D9B" w:rsidRDefault="006E778E" w:rsidP="006E778E">
      <w:pPr>
        <w:jc w:val="both"/>
        <w:rPr>
          <w:rFonts w:ascii="Times New Roman" w:eastAsia="Calibri" w:hAnsi="Times New Roman" w:cs="Times New Roman"/>
          <w:i/>
          <w:noProof/>
          <w:sz w:val="24"/>
          <w:szCs w:val="24"/>
        </w:rPr>
      </w:pPr>
    </w:p>
    <w:p w14:paraId="5AC884C1" w14:textId="77777777" w:rsidR="006E778E" w:rsidRPr="00BC31EA" w:rsidRDefault="006E778E" w:rsidP="006E778E">
      <w:pPr>
        <w:pStyle w:val="BodyText"/>
        <w:rPr>
          <w:b/>
          <w:bCs/>
        </w:rPr>
      </w:pPr>
      <w:r>
        <w:rPr>
          <w:b/>
        </w:rPr>
        <w:t>01.2.1.0.0. Augļu un dārzeņu sulas</w:t>
      </w:r>
    </w:p>
    <w:p w14:paraId="5999C903" w14:textId="77777777" w:rsidR="006E778E" w:rsidRDefault="006E778E" w:rsidP="006E778E">
      <w:pPr>
        <w:jc w:val="both"/>
        <w:rPr>
          <w:rFonts w:ascii="Times New Roman" w:hAnsi="Times New Roman" w:cs="Times New Roman"/>
          <w:noProof/>
          <w:sz w:val="24"/>
          <w:szCs w:val="24"/>
        </w:rPr>
      </w:pPr>
    </w:p>
    <w:p w14:paraId="7BC15D51" w14:textId="77777777" w:rsidR="006E778E" w:rsidRPr="00BC31EA" w:rsidRDefault="006E778E" w:rsidP="006E778E">
      <w:pPr>
        <w:pStyle w:val="BodyText"/>
        <w:rPr>
          <w:b/>
          <w:bCs/>
        </w:rPr>
      </w:pPr>
      <w:r>
        <w:rPr>
          <w:b/>
        </w:rPr>
        <w:t>01.2.2. Kafija un kafijas aizvietotāji (</w:t>
      </w:r>
      <w:r>
        <w:rPr>
          <w:b/>
          <w:i/>
          <w:iCs/>
        </w:rPr>
        <w:t>ND</w:t>
      </w:r>
      <w:r>
        <w:rPr>
          <w:b/>
        </w:rPr>
        <w:t>)</w:t>
      </w:r>
    </w:p>
    <w:p w14:paraId="4425D57A" w14:textId="77777777" w:rsidR="006E778E" w:rsidRPr="009D0D9B" w:rsidRDefault="006E778E" w:rsidP="006E778E">
      <w:pPr>
        <w:jc w:val="both"/>
        <w:rPr>
          <w:rFonts w:ascii="Times New Roman" w:eastAsia="Calibri" w:hAnsi="Times New Roman" w:cs="Times New Roman"/>
          <w:b/>
          <w:bCs/>
          <w:noProof/>
          <w:sz w:val="24"/>
          <w:szCs w:val="24"/>
        </w:rPr>
      </w:pPr>
    </w:p>
    <w:p w14:paraId="7A7B7645" w14:textId="77777777" w:rsidR="006E778E" w:rsidRPr="009D0D9B" w:rsidRDefault="006E778E" w:rsidP="006E778E">
      <w:pPr>
        <w:pStyle w:val="BodyText"/>
      </w:pPr>
      <w:r>
        <w:t>Ietilpst:</w:t>
      </w:r>
    </w:p>
    <w:p w14:paraId="6D7523CF" w14:textId="77777777" w:rsidR="006E778E" w:rsidRPr="009D0D9B" w:rsidRDefault="006E778E" w:rsidP="006E778E">
      <w:pPr>
        <w:jc w:val="both"/>
        <w:rPr>
          <w:rFonts w:ascii="Times New Roman" w:eastAsia="Calibri" w:hAnsi="Times New Roman" w:cs="Times New Roman"/>
          <w:noProof/>
          <w:sz w:val="24"/>
          <w:szCs w:val="24"/>
        </w:rPr>
      </w:pPr>
    </w:p>
    <w:p w14:paraId="41EBA805" w14:textId="77777777" w:rsidR="006E778E" w:rsidRPr="009D0D9B" w:rsidRDefault="006E778E" w:rsidP="00161C32">
      <w:pPr>
        <w:pStyle w:val="BodyText"/>
        <w:numPr>
          <w:ilvl w:val="6"/>
          <w:numId w:val="32"/>
        </w:numPr>
        <w:tabs>
          <w:tab w:val="left" w:pos="851"/>
        </w:tabs>
        <w:ind w:left="284" w:hanging="7"/>
      </w:pPr>
      <w:r>
        <w:t>kafija, ar samazinātu kofeīna saturu vai bez, grauzdēta vai malta, ieskaitot šķīstošo kafiju;</w:t>
      </w:r>
    </w:p>
    <w:p w14:paraId="0899B058" w14:textId="77777777" w:rsidR="006E778E" w:rsidRPr="009D0D9B" w:rsidRDefault="006E778E" w:rsidP="00161C32">
      <w:pPr>
        <w:pStyle w:val="BodyText"/>
        <w:numPr>
          <w:ilvl w:val="6"/>
          <w:numId w:val="32"/>
        </w:numPr>
        <w:tabs>
          <w:tab w:val="left" w:pos="851"/>
        </w:tabs>
        <w:ind w:left="284" w:hanging="7"/>
      </w:pPr>
      <w:r>
        <w:t>kafijas aizstājēji;</w:t>
      </w:r>
    </w:p>
    <w:p w14:paraId="0B0EE25C" w14:textId="77777777" w:rsidR="006E778E" w:rsidRPr="009D0D9B" w:rsidRDefault="006E778E" w:rsidP="00161C32">
      <w:pPr>
        <w:pStyle w:val="BodyText"/>
        <w:numPr>
          <w:ilvl w:val="6"/>
          <w:numId w:val="32"/>
        </w:numPr>
        <w:tabs>
          <w:tab w:val="left" w:pos="851"/>
        </w:tabs>
        <w:ind w:left="284" w:hanging="7"/>
      </w:pPr>
      <w:r>
        <w:t>kafijas ekstrakti, esences un koncentrāti;</w:t>
      </w:r>
    </w:p>
    <w:p w14:paraId="550E9459" w14:textId="77777777" w:rsidR="006E778E" w:rsidRDefault="006E778E" w:rsidP="00161C32">
      <w:pPr>
        <w:pStyle w:val="BodyText"/>
        <w:numPr>
          <w:ilvl w:val="6"/>
          <w:numId w:val="32"/>
        </w:numPr>
        <w:tabs>
          <w:tab w:val="left" w:pos="851"/>
        </w:tabs>
        <w:ind w:left="284" w:hanging="7"/>
      </w:pPr>
      <w:r>
        <w:t>kafijas dzērieni.</w:t>
      </w:r>
    </w:p>
    <w:p w14:paraId="2B5E0BA0" w14:textId="77777777" w:rsidR="006E778E" w:rsidRDefault="006E778E" w:rsidP="006E778E">
      <w:pPr>
        <w:pStyle w:val="BodyText"/>
        <w:tabs>
          <w:tab w:val="left" w:pos="851"/>
        </w:tabs>
      </w:pPr>
    </w:p>
    <w:p w14:paraId="51F0C52D" w14:textId="77777777" w:rsidR="006E778E" w:rsidRPr="009D0D9B" w:rsidRDefault="006E778E" w:rsidP="006E778E">
      <w:pPr>
        <w:pStyle w:val="BodyText"/>
        <w:tabs>
          <w:tab w:val="left" w:pos="851"/>
        </w:tabs>
      </w:pPr>
      <w:r>
        <w:t>Ietilpst arī:</w:t>
      </w:r>
    </w:p>
    <w:p w14:paraId="1CC93733" w14:textId="77777777" w:rsidR="006E778E" w:rsidRDefault="006E778E" w:rsidP="006E778E">
      <w:pPr>
        <w:pStyle w:val="BodyText"/>
        <w:tabs>
          <w:tab w:val="left" w:pos="851"/>
        </w:tabs>
      </w:pPr>
    </w:p>
    <w:p w14:paraId="6E576FEC" w14:textId="77777777" w:rsidR="006E778E" w:rsidRPr="009D0D9B" w:rsidRDefault="006E778E" w:rsidP="00161C32">
      <w:pPr>
        <w:pStyle w:val="BodyText"/>
        <w:numPr>
          <w:ilvl w:val="6"/>
          <w:numId w:val="32"/>
        </w:numPr>
        <w:tabs>
          <w:tab w:val="left" w:pos="851"/>
        </w:tabs>
        <w:ind w:left="284" w:hanging="7"/>
      </w:pPr>
      <w:r>
        <w:t>grauzdēti cigoriņi un citi grauzdēti kafijas aizstājēji un to ekstrakti, esences un koncentrāti.</w:t>
      </w:r>
    </w:p>
    <w:p w14:paraId="2B6DAD1E" w14:textId="77777777" w:rsidR="006E778E" w:rsidRPr="009D0D9B" w:rsidRDefault="006E778E" w:rsidP="006E778E">
      <w:pPr>
        <w:jc w:val="both"/>
        <w:rPr>
          <w:rFonts w:ascii="Times New Roman" w:eastAsia="Calibri" w:hAnsi="Times New Roman" w:cs="Times New Roman"/>
          <w:noProof/>
          <w:sz w:val="24"/>
          <w:szCs w:val="24"/>
        </w:rPr>
      </w:pPr>
    </w:p>
    <w:p w14:paraId="29971F7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59E90E4" w14:textId="77777777" w:rsidR="006E778E" w:rsidRPr="009D0D9B" w:rsidRDefault="006E778E" w:rsidP="006E778E">
      <w:pPr>
        <w:jc w:val="both"/>
        <w:rPr>
          <w:rFonts w:ascii="Times New Roman" w:eastAsia="Calibri" w:hAnsi="Times New Roman" w:cs="Times New Roman"/>
          <w:i/>
          <w:noProof/>
          <w:sz w:val="24"/>
          <w:szCs w:val="24"/>
        </w:rPr>
      </w:pPr>
    </w:p>
    <w:p w14:paraId="4F2935F2" w14:textId="77777777" w:rsidR="006E778E" w:rsidRPr="00915A81" w:rsidRDefault="006E778E" w:rsidP="00161C32">
      <w:pPr>
        <w:pStyle w:val="BodyText"/>
        <w:numPr>
          <w:ilvl w:val="6"/>
          <w:numId w:val="32"/>
        </w:numPr>
        <w:tabs>
          <w:tab w:val="left" w:pos="851"/>
        </w:tabs>
        <w:ind w:left="284" w:hanging="7"/>
        <w:rPr>
          <w:i/>
          <w:iCs/>
        </w:rPr>
      </w:pPr>
      <w:r>
        <w:rPr>
          <w:i/>
        </w:rPr>
        <w:t>piens ar kafijas aromātu (01.1.4.7).</w:t>
      </w:r>
    </w:p>
    <w:p w14:paraId="7B076AD0" w14:textId="77777777" w:rsidR="006E778E" w:rsidRPr="009D0D9B" w:rsidRDefault="006E778E" w:rsidP="006E778E">
      <w:pPr>
        <w:jc w:val="both"/>
        <w:rPr>
          <w:rFonts w:ascii="Times New Roman" w:eastAsia="Calibri" w:hAnsi="Times New Roman" w:cs="Times New Roman"/>
          <w:i/>
          <w:noProof/>
          <w:sz w:val="24"/>
          <w:szCs w:val="24"/>
        </w:rPr>
      </w:pPr>
    </w:p>
    <w:p w14:paraId="6699AEF6" w14:textId="77777777" w:rsidR="006E778E" w:rsidRPr="00BC31EA" w:rsidRDefault="006E778E" w:rsidP="006E778E">
      <w:pPr>
        <w:pStyle w:val="BodyText"/>
        <w:rPr>
          <w:b/>
          <w:bCs/>
        </w:rPr>
      </w:pPr>
      <w:r>
        <w:rPr>
          <w:b/>
        </w:rPr>
        <w:t>01.2.2.0. Kafija un kafijas aizvietotāji (</w:t>
      </w:r>
      <w:r>
        <w:rPr>
          <w:b/>
          <w:i/>
          <w:iCs/>
        </w:rPr>
        <w:t>ND</w:t>
      </w:r>
      <w:r>
        <w:rPr>
          <w:b/>
        </w:rPr>
        <w:t>)</w:t>
      </w:r>
    </w:p>
    <w:p w14:paraId="30DA07E2" w14:textId="77777777" w:rsidR="006E778E" w:rsidRPr="009D0D9B" w:rsidRDefault="006E778E" w:rsidP="006E778E">
      <w:pPr>
        <w:jc w:val="both"/>
        <w:rPr>
          <w:rFonts w:ascii="Times New Roman" w:eastAsia="Calibri" w:hAnsi="Times New Roman" w:cs="Times New Roman"/>
          <w:b/>
          <w:bCs/>
          <w:noProof/>
          <w:sz w:val="24"/>
          <w:szCs w:val="24"/>
        </w:rPr>
      </w:pPr>
    </w:p>
    <w:p w14:paraId="376D2DE3" w14:textId="77777777" w:rsidR="006E778E" w:rsidRPr="009D0D9B" w:rsidRDefault="006E778E" w:rsidP="006E778E">
      <w:pPr>
        <w:pStyle w:val="BodyText"/>
      </w:pPr>
      <w:r>
        <w:t>Ietilpst:</w:t>
      </w:r>
    </w:p>
    <w:p w14:paraId="72862D8F" w14:textId="77777777" w:rsidR="006E778E" w:rsidRPr="009D0D9B" w:rsidRDefault="006E778E" w:rsidP="006E778E">
      <w:pPr>
        <w:jc w:val="both"/>
        <w:rPr>
          <w:rFonts w:ascii="Times New Roman" w:eastAsia="Calibri" w:hAnsi="Times New Roman" w:cs="Times New Roman"/>
          <w:noProof/>
          <w:sz w:val="24"/>
          <w:szCs w:val="24"/>
        </w:rPr>
      </w:pPr>
    </w:p>
    <w:p w14:paraId="208ECDD3" w14:textId="77777777" w:rsidR="006E778E" w:rsidRPr="009D0D9B" w:rsidRDefault="006E778E" w:rsidP="00161C32">
      <w:pPr>
        <w:pStyle w:val="BodyText"/>
        <w:numPr>
          <w:ilvl w:val="6"/>
          <w:numId w:val="32"/>
        </w:numPr>
        <w:tabs>
          <w:tab w:val="left" w:pos="851"/>
        </w:tabs>
        <w:ind w:left="284" w:hanging="7"/>
      </w:pPr>
      <w:r>
        <w:t>kafija, ar samazinātu kofeīna saturu vai bez, grauzdēta vai malta, ieskaitot šķīstošo kafiju;</w:t>
      </w:r>
    </w:p>
    <w:p w14:paraId="217AC955" w14:textId="77777777" w:rsidR="006E778E" w:rsidRPr="009D0D9B" w:rsidRDefault="006E778E" w:rsidP="00161C32">
      <w:pPr>
        <w:pStyle w:val="BodyText"/>
        <w:numPr>
          <w:ilvl w:val="6"/>
          <w:numId w:val="32"/>
        </w:numPr>
        <w:tabs>
          <w:tab w:val="left" w:pos="851"/>
        </w:tabs>
        <w:ind w:left="284" w:hanging="7"/>
      </w:pPr>
      <w:r>
        <w:t>kafijas aizstājēji;</w:t>
      </w:r>
    </w:p>
    <w:p w14:paraId="7E8A85C3" w14:textId="77777777" w:rsidR="006E778E" w:rsidRPr="009D0D9B" w:rsidRDefault="006E778E" w:rsidP="00161C32">
      <w:pPr>
        <w:pStyle w:val="BodyText"/>
        <w:numPr>
          <w:ilvl w:val="6"/>
          <w:numId w:val="32"/>
        </w:numPr>
        <w:tabs>
          <w:tab w:val="left" w:pos="851"/>
        </w:tabs>
        <w:ind w:left="284" w:hanging="7"/>
      </w:pPr>
      <w:r>
        <w:t>kafijas ekstrakti, esences un koncentrāti;</w:t>
      </w:r>
    </w:p>
    <w:p w14:paraId="233A7969" w14:textId="77777777" w:rsidR="006E778E" w:rsidRDefault="006E778E" w:rsidP="00161C32">
      <w:pPr>
        <w:pStyle w:val="BodyText"/>
        <w:numPr>
          <w:ilvl w:val="6"/>
          <w:numId w:val="32"/>
        </w:numPr>
        <w:tabs>
          <w:tab w:val="left" w:pos="851"/>
        </w:tabs>
        <w:ind w:left="284" w:hanging="7"/>
      </w:pPr>
      <w:r>
        <w:t>kafijas dzērieni.</w:t>
      </w:r>
    </w:p>
    <w:p w14:paraId="15507675" w14:textId="77777777" w:rsidR="006E778E" w:rsidRDefault="006E778E" w:rsidP="006E778E">
      <w:pPr>
        <w:pStyle w:val="BodyText"/>
      </w:pPr>
    </w:p>
    <w:p w14:paraId="4ADD1AA7" w14:textId="77777777" w:rsidR="006E778E" w:rsidRDefault="006E778E" w:rsidP="006E778E">
      <w:pPr>
        <w:pStyle w:val="BodyText"/>
      </w:pPr>
      <w:r>
        <w:t>Ietilpst arī:</w:t>
      </w:r>
    </w:p>
    <w:p w14:paraId="1F5462B2" w14:textId="77777777" w:rsidR="006E778E" w:rsidRPr="009D0D9B" w:rsidRDefault="006E778E" w:rsidP="006E778E">
      <w:pPr>
        <w:pStyle w:val="BodyText"/>
      </w:pPr>
    </w:p>
    <w:p w14:paraId="035AFAF8" w14:textId="77777777" w:rsidR="006E778E" w:rsidRPr="009D0D9B" w:rsidRDefault="006E778E" w:rsidP="00161C32">
      <w:pPr>
        <w:pStyle w:val="BodyText"/>
        <w:numPr>
          <w:ilvl w:val="6"/>
          <w:numId w:val="32"/>
        </w:numPr>
        <w:tabs>
          <w:tab w:val="left" w:pos="851"/>
        </w:tabs>
        <w:ind w:left="284" w:hanging="7"/>
      </w:pPr>
      <w:r>
        <w:t>grauzdēti cigoriņi un citi grauzdēti kafijas aizstājēji un to ekstrakti, esences un koncentrāti.</w:t>
      </w:r>
    </w:p>
    <w:p w14:paraId="545AA754" w14:textId="77777777" w:rsidR="006E778E" w:rsidRPr="009D0D9B" w:rsidRDefault="006E778E" w:rsidP="006E778E">
      <w:pPr>
        <w:jc w:val="both"/>
        <w:rPr>
          <w:rFonts w:ascii="Times New Roman" w:eastAsia="Calibri" w:hAnsi="Times New Roman" w:cs="Times New Roman"/>
          <w:noProof/>
          <w:sz w:val="24"/>
          <w:szCs w:val="24"/>
        </w:rPr>
      </w:pPr>
    </w:p>
    <w:p w14:paraId="34D213F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A53B088" w14:textId="77777777" w:rsidR="006E778E" w:rsidRPr="009D0D9B" w:rsidRDefault="006E778E" w:rsidP="006E778E">
      <w:pPr>
        <w:jc w:val="both"/>
        <w:rPr>
          <w:rFonts w:ascii="Times New Roman" w:eastAsia="Calibri" w:hAnsi="Times New Roman" w:cs="Times New Roman"/>
          <w:i/>
          <w:noProof/>
          <w:sz w:val="24"/>
          <w:szCs w:val="24"/>
        </w:rPr>
      </w:pPr>
    </w:p>
    <w:p w14:paraId="77A84325" w14:textId="77777777" w:rsidR="006E778E" w:rsidRPr="00915A81" w:rsidRDefault="006E778E" w:rsidP="00161C32">
      <w:pPr>
        <w:pStyle w:val="BodyText"/>
        <w:numPr>
          <w:ilvl w:val="6"/>
          <w:numId w:val="32"/>
        </w:numPr>
        <w:tabs>
          <w:tab w:val="left" w:pos="851"/>
        </w:tabs>
        <w:ind w:left="284" w:hanging="7"/>
        <w:rPr>
          <w:i/>
          <w:iCs/>
        </w:rPr>
      </w:pPr>
      <w:r>
        <w:rPr>
          <w:i/>
        </w:rPr>
        <w:t>piens ar kafijas aromātu (01.1.4.7).</w:t>
      </w:r>
    </w:p>
    <w:p w14:paraId="0D24D875" w14:textId="77777777" w:rsidR="006E778E" w:rsidRPr="009D0D9B" w:rsidRDefault="006E778E" w:rsidP="006E778E">
      <w:pPr>
        <w:jc w:val="both"/>
        <w:rPr>
          <w:rFonts w:ascii="Times New Roman" w:eastAsia="Calibri" w:hAnsi="Times New Roman" w:cs="Times New Roman"/>
          <w:i/>
          <w:noProof/>
          <w:sz w:val="24"/>
          <w:szCs w:val="24"/>
        </w:rPr>
      </w:pPr>
    </w:p>
    <w:p w14:paraId="5990B746" w14:textId="77777777" w:rsidR="006E778E" w:rsidRPr="00BC31EA" w:rsidRDefault="006E778E" w:rsidP="006E778E">
      <w:pPr>
        <w:pStyle w:val="BodyText"/>
        <w:rPr>
          <w:b/>
          <w:bCs/>
        </w:rPr>
      </w:pPr>
      <w:r>
        <w:rPr>
          <w:b/>
        </w:rPr>
        <w:t>01.2.2.0.1. Kafija</w:t>
      </w:r>
    </w:p>
    <w:p w14:paraId="1FD3F02B" w14:textId="77777777" w:rsidR="006E778E" w:rsidRPr="009D0D9B" w:rsidRDefault="006E778E" w:rsidP="006E778E">
      <w:pPr>
        <w:jc w:val="both"/>
        <w:rPr>
          <w:rFonts w:ascii="Times New Roman" w:eastAsia="Calibri" w:hAnsi="Times New Roman" w:cs="Times New Roman"/>
          <w:b/>
          <w:bCs/>
          <w:noProof/>
          <w:sz w:val="24"/>
          <w:szCs w:val="24"/>
        </w:rPr>
      </w:pPr>
    </w:p>
    <w:p w14:paraId="20B15F24" w14:textId="77777777" w:rsidR="006E778E" w:rsidRPr="009D0D9B" w:rsidRDefault="006E778E" w:rsidP="006E778E">
      <w:pPr>
        <w:pStyle w:val="BodyText"/>
      </w:pPr>
      <w:r>
        <w:t>Kafijas pupiņas vai pulveris, ar kofeīnu vai bez tā, grauzdētas vai maltas.</w:t>
      </w:r>
    </w:p>
    <w:p w14:paraId="4F9BA06C" w14:textId="77777777" w:rsidR="006E778E" w:rsidRPr="009D0D9B" w:rsidRDefault="006E778E" w:rsidP="006E778E">
      <w:pPr>
        <w:jc w:val="both"/>
        <w:rPr>
          <w:rFonts w:ascii="Times New Roman" w:eastAsia="Calibri" w:hAnsi="Times New Roman" w:cs="Times New Roman"/>
          <w:noProof/>
          <w:sz w:val="24"/>
          <w:szCs w:val="24"/>
        </w:rPr>
      </w:pPr>
    </w:p>
    <w:p w14:paraId="20663FDB" w14:textId="77777777" w:rsidR="006E778E" w:rsidRPr="009D0D9B" w:rsidRDefault="006E778E" w:rsidP="006E778E">
      <w:pPr>
        <w:pStyle w:val="BodyText"/>
      </w:pPr>
      <w:r>
        <w:t>Ietilpst:</w:t>
      </w:r>
    </w:p>
    <w:p w14:paraId="0DAC6843" w14:textId="77777777" w:rsidR="006E778E" w:rsidRPr="009D0D9B" w:rsidRDefault="006E778E" w:rsidP="006E778E">
      <w:pPr>
        <w:jc w:val="both"/>
        <w:rPr>
          <w:rFonts w:ascii="Times New Roman" w:eastAsia="Calibri" w:hAnsi="Times New Roman" w:cs="Times New Roman"/>
          <w:noProof/>
          <w:sz w:val="24"/>
          <w:szCs w:val="24"/>
        </w:rPr>
      </w:pPr>
    </w:p>
    <w:p w14:paraId="2A28928E" w14:textId="77777777" w:rsidR="006E778E" w:rsidRPr="009D0D9B" w:rsidRDefault="006E778E" w:rsidP="00161C32">
      <w:pPr>
        <w:pStyle w:val="BodyText"/>
        <w:numPr>
          <w:ilvl w:val="6"/>
          <w:numId w:val="32"/>
        </w:numPr>
        <w:tabs>
          <w:tab w:val="left" w:pos="851"/>
        </w:tabs>
        <w:ind w:left="284" w:hanging="7"/>
      </w:pPr>
      <w:r>
        <w:t>šķīstošā kafija.</w:t>
      </w:r>
    </w:p>
    <w:p w14:paraId="718B1E9C" w14:textId="77777777" w:rsidR="006E778E" w:rsidRPr="009D0D9B" w:rsidRDefault="006E778E" w:rsidP="006E778E">
      <w:pPr>
        <w:jc w:val="both"/>
        <w:rPr>
          <w:rFonts w:ascii="Times New Roman" w:eastAsia="Calibri" w:hAnsi="Times New Roman" w:cs="Times New Roman"/>
          <w:noProof/>
          <w:sz w:val="24"/>
          <w:szCs w:val="24"/>
        </w:rPr>
      </w:pPr>
    </w:p>
    <w:p w14:paraId="01223C6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973633B" w14:textId="77777777" w:rsidR="006E778E" w:rsidRPr="009D0D9B" w:rsidRDefault="006E778E" w:rsidP="006E778E">
      <w:pPr>
        <w:jc w:val="both"/>
        <w:rPr>
          <w:rFonts w:ascii="Times New Roman" w:eastAsia="Calibri" w:hAnsi="Times New Roman" w:cs="Times New Roman"/>
          <w:i/>
          <w:noProof/>
          <w:sz w:val="24"/>
          <w:szCs w:val="24"/>
        </w:rPr>
      </w:pPr>
    </w:p>
    <w:p w14:paraId="7AB289ED" w14:textId="77777777" w:rsidR="006E778E" w:rsidRPr="00915A81" w:rsidRDefault="006E778E" w:rsidP="00161C32">
      <w:pPr>
        <w:pStyle w:val="BodyText"/>
        <w:numPr>
          <w:ilvl w:val="6"/>
          <w:numId w:val="32"/>
        </w:numPr>
        <w:tabs>
          <w:tab w:val="left" w:pos="851"/>
        </w:tabs>
        <w:ind w:left="284" w:hanging="7"/>
        <w:rPr>
          <w:i/>
          <w:iCs/>
        </w:rPr>
      </w:pPr>
      <w:r>
        <w:rPr>
          <w:i/>
        </w:rPr>
        <w:t>kafijas dzērieni (01.2.2.0.9);</w:t>
      </w:r>
    </w:p>
    <w:p w14:paraId="2E6236FB" w14:textId="77777777" w:rsidR="006E778E" w:rsidRPr="00915A81" w:rsidRDefault="006E778E" w:rsidP="00161C32">
      <w:pPr>
        <w:pStyle w:val="BodyText"/>
        <w:numPr>
          <w:ilvl w:val="6"/>
          <w:numId w:val="32"/>
        </w:numPr>
        <w:tabs>
          <w:tab w:val="left" w:pos="851"/>
        </w:tabs>
        <w:ind w:left="284" w:hanging="7"/>
        <w:rPr>
          <w:i/>
          <w:iCs/>
        </w:rPr>
      </w:pPr>
      <w:r>
        <w:rPr>
          <w:i/>
        </w:rPr>
        <w:t>piens ar kafijas aromātu (01.1.4.7.0).</w:t>
      </w:r>
    </w:p>
    <w:p w14:paraId="08E41061" w14:textId="77777777" w:rsidR="006E778E" w:rsidRPr="009D0D9B" w:rsidRDefault="006E778E" w:rsidP="006E778E">
      <w:pPr>
        <w:jc w:val="both"/>
        <w:rPr>
          <w:rFonts w:ascii="Times New Roman" w:eastAsia="Calibri" w:hAnsi="Times New Roman" w:cs="Times New Roman"/>
          <w:i/>
          <w:noProof/>
          <w:sz w:val="24"/>
          <w:szCs w:val="24"/>
        </w:rPr>
      </w:pPr>
    </w:p>
    <w:p w14:paraId="305520DF" w14:textId="77777777" w:rsidR="006E778E" w:rsidRPr="00BC31EA" w:rsidRDefault="006E778E" w:rsidP="006E778E">
      <w:pPr>
        <w:pStyle w:val="BodyText"/>
        <w:rPr>
          <w:b/>
          <w:bCs/>
        </w:rPr>
      </w:pPr>
      <w:r>
        <w:rPr>
          <w:b/>
        </w:rPr>
        <w:t>01.2.2.0.2. Kafijas aizstājēji</w:t>
      </w:r>
    </w:p>
    <w:p w14:paraId="4CDAD75D" w14:textId="77777777" w:rsidR="006E778E" w:rsidRPr="009D0D9B" w:rsidRDefault="006E778E" w:rsidP="006E778E">
      <w:pPr>
        <w:jc w:val="both"/>
        <w:rPr>
          <w:rFonts w:ascii="Times New Roman" w:eastAsia="Calibri" w:hAnsi="Times New Roman" w:cs="Times New Roman"/>
          <w:b/>
          <w:bCs/>
          <w:noProof/>
          <w:sz w:val="24"/>
          <w:szCs w:val="24"/>
        </w:rPr>
      </w:pPr>
    </w:p>
    <w:p w14:paraId="0284E826" w14:textId="77777777" w:rsidR="006E778E" w:rsidRPr="009D0D9B" w:rsidRDefault="006E778E" w:rsidP="006E778E">
      <w:pPr>
        <w:pStyle w:val="BodyText"/>
      </w:pPr>
      <w:r>
        <w:t>Ietilpst:</w:t>
      </w:r>
    </w:p>
    <w:p w14:paraId="3FCAB9B8" w14:textId="77777777" w:rsidR="006E778E" w:rsidRPr="009D0D9B" w:rsidRDefault="006E778E" w:rsidP="006E778E">
      <w:pPr>
        <w:jc w:val="both"/>
        <w:rPr>
          <w:rFonts w:ascii="Times New Roman" w:eastAsia="Calibri" w:hAnsi="Times New Roman" w:cs="Times New Roman"/>
          <w:noProof/>
          <w:sz w:val="24"/>
          <w:szCs w:val="24"/>
        </w:rPr>
      </w:pPr>
    </w:p>
    <w:p w14:paraId="5F439F5C" w14:textId="77777777" w:rsidR="006E778E" w:rsidRPr="009D0D9B" w:rsidRDefault="006E778E" w:rsidP="00161C32">
      <w:pPr>
        <w:pStyle w:val="BodyText"/>
        <w:numPr>
          <w:ilvl w:val="6"/>
          <w:numId w:val="32"/>
        </w:numPr>
        <w:tabs>
          <w:tab w:val="left" w:pos="851"/>
        </w:tabs>
        <w:ind w:left="284" w:hanging="7"/>
      </w:pPr>
      <w:r>
        <w:t>grauzdēti cigoriņi un citi grauzdēti kafijas aizstājēji un to ekstrakti, esences un koncentrāti.</w:t>
      </w:r>
    </w:p>
    <w:p w14:paraId="40458342" w14:textId="77777777" w:rsidR="006E778E" w:rsidRPr="009D0D9B" w:rsidRDefault="006E778E" w:rsidP="006E778E">
      <w:pPr>
        <w:jc w:val="both"/>
        <w:rPr>
          <w:rFonts w:ascii="Times New Roman" w:eastAsia="Calibri" w:hAnsi="Times New Roman" w:cs="Times New Roman"/>
          <w:noProof/>
          <w:sz w:val="24"/>
          <w:szCs w:val="24"/>
        </w:rPr>
      </w:pPr>
    </w:p>
    <w:p w14:paraId="45C957F6" w14:textId="77777777" w:rsidR="006E778E" w:rsidRPr="00BC31EA" w:rsidRDefault="006E778E" w:rsidP="006E778E">
      <w:pPr>
        <w:pStyle w:val="BodyText"/>
        <w:rPr>
          <w:b/>
          <w:bCs/>
        </w:rPr>
      </w:pPr>
      <w:r>
        <w:rPr>
          <w:b/>
        </w:rPr>
        <w:t>01.2.2.0.9. Cita kafija</w:t>
      </w:r>
    </w:p>
    <w:p w14:paraId="5840622A" w14:textId="77777777" w:rsidR="006E778E" w:rsidRPr="009D0D9B" w:rsidRDefault="006E778E" w:rsidP="006E778E">
      <w:pPr>
        <w:jc w:val="both"/>
        <w:rPr>
          <w:rFonts w:ascii="Times New Roman" w:eastAsia="Calibri" w:hAnsi="Times New Roman" w:cs="Times New Roman"/>
          <w:b/>
          <w:bCs/>
          <w:noProof/>
          <w:sz w:val="24"/>
          <w:szCs w:val="24"/>
        </w:rPr>
      </w:pPr>
    </w:p>
    <w:p w14:paraId="3902D161" w14:textId="77777777" w:rsidR="006E778E" w:rsidRPr="009D0D9B" w:rsidRDefault="006E778E" w:rsidP="006E778E">
      <w:pPr>
        <w:pStyle w:val="BodyText"/>
      </w:pPr>
      <w:r>
        <w:t>Ietilpst:</w:t>
      </w:r>
    </w:p>
    <w:p w14:paraId="3C275433" w14:textId="77777777" w:rsidR="006E778E" w:rsidRPr="009D0D9B" w:rsidRDefault="006E778E" w:rsidP="006E778E">
      <w:pPr>
        <w:jc w:val="both"/>
        <w:rPr>
          <w:rFonts w:ascii="Times New Roman" w:eastAsia="Calibri" w:hAnsi="Times New Roman" w:cs="Times New Roman"/>
          <w:noProof/>
          <w:sz w:val="24"/>
          <w:szCs w:val="24"/>
        </w:rPr>
      </w:pPr>
    </w:p>
    <w:p w14:paraId="4BD5F9D3" w14:textId="77777777" w:rsidR="006E778E" w:rsidRPr="009D0D9B" w:rsidRDefault="006E778E" w:rsidP="00161C32">
      <w:pPr>
        <w:pStyle w:val="BodyText"/>
        <w:numPr>
          <w:ilvl w:val="6"/>
          <w:numId w:val="32"/>
        </w:numPr>
        <w:tabs>
          <w:tab w:val="left" w:pos="851"/>
        </w:tabs>
        <w:ind w:left="284" w:hanging="7"/>
      </w:pPr>
      <w:r>
        <w:t>kafijas ekstrakti, esences un koncentrāti;</w:t>
      </w:r>
    </w:p>
    <w:p w14:paraId="6ADDF090" w14:textId="77777777" w:rsidR="006E778E" w:rsidRPr="009D0D9B" w:rsidRDefault="006E778E" w:rsidP="00161C32">
      <w:pPr>
        <w:pStyle w:val="BodyText"/>
        <w:numPr>
          <w:ilvl w:val="6"/>
          <w:numId w:val="32"/>
        </w:numPr>
        <w:tabs>
          <w:tab w:val="left" w:pos="851"/>
        </w:tabs>
        <w:ind w:left="284" w:hanging="7"/>
      </w:pPr>
      <w:r>
        <w:t>kafijas dzērieni.</w:t>
      </w:r>
    </w:p>
    <w:p w14:paraId="5F62A724" w14:textId="77777777" w:rsidR="006E778E" w:rsidRDefault="006E778E" w:rsidP="006E778E">
      <w:pPr>
        <w:jc w:val="both"/>
        <w:rPr>
          <w:rFonts w:ascii="Times New Roman" w:hAnsi="Times New Roman" w:cs="Times New Roman"/>
          <w:noProof/>
          <w:sz w:val="24"/>
          <w:szCs w:val="24"/>
        </w:rPr>
      </w:pPr>
    </w:p>
    <w:p w14:paraId="66B3006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C23073E" w14:textId="77777777" w:rsidR="006E778E" w:rsidRPr="009D0D9B" w:rsidRDefault="006E778E" w:rsidP="006E778E">
      <w:pPr>
        <w:jc w:val="both"/>
        <w:rPr>
          <w:rFonts w:ascii="Times New Roman" w:eastAsia="Calibri" w:hAnsi="Times New Roman" w:cs="Times New Roman"/>
          <w:i/>
          <w:noProof/>
          <w:sz w:val="24"/>
          <w:szCs w:val="24"/>
        </w:rPr>
      </w:pPr>
    </w:p>
    <w:p w14:paraId="66D9CC95" w14:textId="77777777" w:rsidR="006E778E" w:rsidRPr="00915A81" w:rsidRDefault="006E778E" w:rsidP="00161C32">
      <w:pPr>
        <w:pStyle w:val="BodyText"/>
        <w:numPr>
          <w:ilvl w:val="6"/>
          <w:numId w:val="32"/>
        </w:numPr>
        <w:tabs>
          <w:tab w:val="left" w:pos="851"/>
        </w:tabs>
        <w:ind w:left="284" w:hanging="7"/>
        <w:rPr>
          <w:i/>
          <w:iCs/>
        </w:rPr>
      </w:pPr>
      <w:r>
        <w:rPr>
          <w:i/>
        </w:rPr>
        <w:t>piens ar kafijas aromātu (01.1.4.7.0).</w:t>
      </w:r>
    </w:p>
    <w:p w14:paraId="4C8A6218" w14:textId="77777777" w:rsidR="006E778E" w:rsidRPr="009D0D9B" w:rsidRDefault="006E778E" w:rsidP="006E778E">
      <w:pPr>
        <w:jc w:val="both"/>
        <w:rPr>
          <w:rFonts w:ascii="Times New Roman" w:eastAsia="Calibri" w:hAnsi="Times New Roman" w:cs="Times New Roman"/>
          <w:i/>
          <w:noProof/>
          <w:sz w:val="24"/>
          <w:szCs w:val="24"/>
        </w:rPr>
      </w:pPr>
    </w:p>
    <w:p w14:paraId="73E2171F" w14:textId="77777777" w:rsidR="006E778E" w:rsidRPr="00BC31EA" w:rsidRDefault="006E778E" w:rsidP="006E778E">
      <w:pPr>
        <w:pStyle w:val="BodyText"/>
        <w:rPr>
          <w:b/>
          <w:bCs/>
        </w:rPr>
      </w:pPr>
      <w:r>
        <w:rPr>
          <w:b/>
        </w:rPr>
        <w:t>01.2.3. Tēja, mate un citi augu produkti uzlējumiem (</w:t>
      </w:r>
      <w:r>
        <w:rPr>
          <w:b/>
          <w:i/>
          <w:iCs/>
        </w:rPr>
        <w:t>ND</w:t>
      </w:r>
      <w:r>
        <w:rPr>
          <w:b/>
        </w:rPr>
        <w:t>)</w:t>
      </w:r>
    </w:p>
    <w:p w14:paraId="439DE963" w14:textId="77777777" w:rsidR="006E778E" w:rsidRPr="009D0D9B" w:rsidRDefault="006E778E" w:rsidP="006E778E">
      <w:pPr>
        <w:jc w:val="both"/>
        <w:rPr>
          <w:rFonts w:ascii="Times New Roman" w:eastAsia="Calibri" w:hAnsi="Times New Roman" w:cs="Times New Roman"/>
          <w:b/>
          <w:bCs/>
          <w:noProof/>
          <w:sz w:val="24"/>
          <w:szCs w:val="24"/>
        </w:rPr>
      </w:pPr>
    </w:p>
    <w:p w14:paraId="1C0F4ED0" w14:textId="77777777" w:rsidR="006E778E" w:rsidRPr="009D0D9B" w:rsidRDefault="006E778E" w:rsidP="006E778E">
      <w:pPr>
        <w:pStyle w:val="BodyText"/>
      </w:pPr>
      <w:r>
        <w:t>Ietilpst:</w:t>
      </w:r>
    </w:p>
    <w:p w14:paraId="124F3EDB" w14:textId="77777777" w:rsidR="006E778E" w:rsidRPr="009D0D9B" w:rsidRDefault="006E778E" w:rsidP="006E778E">
      <w:pPr>
        <w:jc w:val="both"/>
        <w:rPr>
          <w:rFonts w:ascii="Times New Roman" w:eastAsia="Calibri" w:hAnsi="Times New Roman" w:cs="Times New Roman"/>
          <w:noProof/>
          <w:sz w:val="24"/>
          <w:szCs w:val="24"/>
        </w:rPr>
      </w:pPr>
    </w:p>
    <w:p w14:paraId="052B215E" w14:textId="77777777" w:rsidR="006E778E" w:rsidRPr="009D0D9B" w:rsidRDefault="006E778E" w:rsidP="00161C32">
      <w:pPr>
        <w:pStyle w:val="BodyText"/>
        <w:numPr>
          <w:ilvl w:val="6"/>
          <w:numId w:val="32"/>
        </w:numPr>
        <w:tabs>
          <w:tab w:val="left" w:pos="851"/>
        </w:tabs>
        <w:ind w:left="284" w:hanging="7"/>
      </w:pPr>
      <w:r>
        <w:t>zaļā tēja (nefermentēta), melnā tēja (fermentēta) un daļēji fermentēta tēja, mate un citi augu produkti uzlējumiem;</w:t>
      </w:r>
    </w:p>
    <w:p w14:paraId="62ABC367" w14:textId="77777777" w:rsidR="006E778E" w:rsidRDefault="006E778E" w:rsidP="00161C32">
      <w:pPr>
        <w:pStyle w:val="BodyText"/>
        <w:numPr>
          <w:ilvl w:val="6"/>
          <w:numId w:val="32"/>
        </w:numPr>
        <w:tabs>
          <w:tab w:val="left" w:pos="851"/>
        </w:tabs>
        <w:ind w:left="284" w:hanging="7"/>
      </w:pPr>
      <w:r>
        <w:t>tējas aizstājēji un tējas ekstrakti un esences.</w:t>
      </w:r>
    </w:p>
    <w:p w14:paraId="72741F5B" w14:textId="77777777" w:rsidR="006E778E" w:rsidRDefault="006E778E" w:rsidP="006E778E">
      <w:pPr>
        <w:pStyle w:val="BodyText"/>
      </w:pPr>
    </w:p>
    <w:p w14:paraId="6BE3D733" w14:textId="77777777" w:rsidR="006E778E" w:rsidRDefault="006E778E" w:rsidP="006E778E">
      <w:pPr>
        <w:pStyle w:val="BodyText"/>
      </w:pPr>
      <w:r>
        <w:t>Ietilpst arī:</w:t>
      </w:r>
    </w:p>
    <w:p w14:paraId="1EC3A429" w14:textId="77777777" w:rsidR="006E778E" w:rsidRPr="009D0D9B" w:rsidRDefault="006E778E" w:rsidP="006E778E">
      <w:pPr>
        <w:pStyle w:val="BodyText"/>
      </w:pPr>
    </w:p>
    <w:p w14:paraId="527D6A45" w14:textId="77777777" w:rsidR="006E778E" w:rsidRPr="009D0D9B" w:rsidRDefault="006E778E" w:rsidP="00161C32">
      <w:pPr>
        <w:pStyle w:val="BodyText"/>
        <w:numPr>
          <w:ilvl w:val="6"/>
          <w:numId w:val="32"/>
        </w:numPr>
        <w:tabs>
          <w:tab w:val="left" w:pos="851"/>
        </w:tabs>
        <w:ind w:left="284" w:hanging="7"/>
      </w:pPr>
      <w:r>
        <w:t>augļu un ārstniecības augu tēja;</w:t>
      </w:r>
    </w:p>
    <w:p w14:paraId="3062CDCE" w14:textId="77777777" w:rsidR="006E778E" w:rsidRPr="009D0D9B" w:rsidRDefault="006E778E" w:rsidP="00161C32">
      <w:pPr>
        <w:pStyle w:val="BodyText"/>
        <w:numPr>
          <w:ilvl w:val="6"/>
          <w:numId w:val="32"/>
        </w:numPr>
        <w:tabs>
          <w:tab w:val="left" w:pos="851"/>
        </w:tabs>
        <w:ind w:left="284" w:hanging="7"/>
      </w:pPr>
      <w:r>
        <w:t>roibosa tēja;</w:t>
      </w:r>
    </w:p>
    <w:p w14:paraId="597E3186" w14:textId="77777777" w:rsidR="006E778E" w:rsidRPr="009D0D9B" w:rsidRDefault="006E778E" w:rsidP="00161C32">
      <w:pPr>
        <w:pStyle w:val="BodyText"/>
        <w:numPr>
          <w:ilvl w:val="6"/>
          <w:numId w:val="32"/>
        </w:numPr>
        <w:tabs>
          <w:tab w:val="left" w:pos="851"/>
        </w:tabs>
        <w:ind w:left="284" w:hanging="7"/>
      </w:pPr>
      <w:r>
        <w:t>šķīstošā tēja;</w:t>
      </w:r>
    </w:p>
    <w:p w14:paraId="593ECBC7" w14:textId="77777777" w:rsidR="006E778E" w:rsidRPr="009D0D9B" w:rsidRDefault="006E778E" w:rsidP="00161C32">
      <w:pPr>
        <w:pStyle w:val="BodyText"/>
        <w:numPr>
          <w:ilvl w:val="6"/>
          <w:numId w:val="32"/>
        </w:numPr>
        <w:tabs>
          <w:tab w:val="left" w:pos="851"/>
        </w:tabs>
        <w:ind w:left="284" w:hanging="7"/>
      </w:pPr>
      <w:r>
        <w:t>ledus tēja.</w:t>
      </w:r>
    </w:p>
    <w:p w14:paraId="591C72EC" w14:textId="77777777" w:rsidR="006E778E" w:rsidRPr="009D0D9B" w:rsidRDefault="006E778E" w:rsidP="006E778E">
      <w:pPr>
        <w:jc w:val="both"/>
        <w:rPr>
          <w:rFonts w:ascii="Times New Roman" w:eastAsia="Calibri" w:hAnsi="Times New Roman" w:cs="Times New Roman"/>
          <w:noProof/>
          <w:sz w:val="24"/>
          <w:szCs w:val="24"/>
        </w:rPr>
      </w:pPr>
    </w:p>
    <w:p w14:paraId="3371BB93" w14:textId="77777777" w:rsidR="006E778E" w:rsidRPr="00BC31EA" w:rsidRDefault="006E778E" w:rsidP="006E778E">
      <w:pPr>
        <w:pStyle w:val="BodyText"/>
        <w:rPr>
          <w:b/>
          <w:bCs/>
        </w:rPr>
      </w:pPr>
      <w:r>
        <w:rPr>
          <w:b/>
        </w:rPr>
        <w:t>01.2.3.0. Tēja, mate un citi augu produkti uzlējumiem (</w:t>
      </w:r>
      <w:r>
        <w:rPr>
          <w:b/>
          <w:i/>
          <w:iCs/>
        </w:rPr>
        <w:t>ND</w:t>
      </w:r>
      <w:r>
        <w:rPr>
          <w:b/>
        </w:rPr>
        <w:t>)</w:t>
      </w:r>
    </w:p>
    <w:p w14:paraId="2D35C933" w14:textId="77777777" w:rsidR="006E778E" w:rsidRPr="009D0D9B" w:rsidRDefault="006E778E" w:rsidP="006E778E">
      <w:pPr>
        <w:jc w:val="both"/>
        <w:rPr>
          <w:rFonts w:ascii="Times New Roman" w:eastAsia="Calibri" w:hAnsi="Times New Roman" w:cs="Times New Roman"/>
          <w:b/>
          <w:bCs/>
          <w:noProof/>
          <w:sz w:val="24"/>
          <w:szCs w:val="24"/>
        </w:rPr>
      </w:pPr>
    </w:p>
    <w:p w14:paraId="0374785B" w14:textId="77777777" w:rsidR="006E778E" w:rsidRPr="009D0D9B" w:rsidRDefault="006E778E" w:rsidP="006E778E">
      <w:pPr>
        <w:pStyle w:val="BodyText"/>
      </w:pPr>
      <w:r>
        <w:t>Ietilpst:</w:t>
      </w:r>
    </w:p>
    <w:p w14:paraId="2639F1D5" w14:textId="77777777" w:rsidR="006E778E" w:rsidRPr="009D0D9B" w:rsidRDefault="006E778E" w:rsidP="006E778E">
      <w:pPr>
        <w:jc w:val="both"/>
        <w:rPr>
          <w:rFonts w:ascii="Times New Roman" w:eastAsia="Calibri" w:hAnsi="Times New Roman" w:cs="Times New Roman"/>
          <w:noProof/>
          <w:sz w:val="24"/>
          <w:szCs w:val="24"/>
        </w:rPr>
      </w:pPr>
    </w:p>
    <w:p w14:paraId="17FF49C1" w14:textId="77777777" w:rsidR="006E778E" w:rsidRPr="009D0D9B" w:rsidRDefault="006E778E" w:rsidP="00161C32">
      <w:pPr>
        <w:pStyle w:val="BodyText"/>
        <w:numPr>
          <w:ilvl w:val="6"/>
          <w:numId w:val="32"/>
        </w:numPr>
        <w:tabs>
          <w:tab w:val="left" w:pos="851"/>
        </w:tabs>
        <w:ind w:left="284" w:hanging="7"/>
      </w:pPr>
      <w:r>
        <w:t>zaļā tēja (nefermentēta), melnā tēja (fermentēta) un daļēji fermentēta tēja, mate un citi augu produkti uzlējumiem;</w:t>
      </w:r>
    </w:p>
    <w:p w14:paraId="37BD2EA1" w14:textId="77777777" w:rsidR="006E778E" w:rsidRDefault="006E778E" w:rsidP="00161C32">
      <w:pPr>
        <w:pStyle w:val="BodyText"/>
        <w:numPr>
          <w:ilvl w:val="6"/>
          <w:numId w:val="32"/>
        </w:numPr>
        <w:tabs>
          <w:tab w:val="left" w:pos="851"/>
        </w:tabs>
        <w:ind w:left="284" w:hanging="7"/>
      </w:pPr>
      <w:r>
        <w:t>tējas aizstājēji un tējas ekstrakti un esences.</w:t>
      </w:r>
    </w:p>
    <w:p w14:paraId="6FB2B532" w14:textId="77777777" w:rsidR="006E778E" w:rsidRDefault="006E778E" w:rsidP="006E778E">
      <w:pPr>
        <w:pStyle w:val="BodyText"/>
      </w:pPr>
    </w:p>
    <w:p w14:paraId="35DE2FC8" w14:textId="77777777" w:rsidR="006E778E" w:rsidRDefault="006E778E" w:rsidP="006E778E">
      <w:pPr>
        <w:pStyle w:val="BodyText"/>
      </w:pPr>
      <w:r>
        <w:t>Ietilpst arī:</w:t>
      </w:r>
    </w:p>
    <w:p w14:paraId="27DBE5CC" w14:textId="77777777" w:rsidR="006E778E" w:rsidRPr="009D0D9B" w:rsidRDefault="006E778E" w:rsidP="006E778E">
      <w:pPr>
        <w:pStyle w:val="BodyText"/>
      </w:pPr>
    </w:p>
    <w:p w14:paraId="3A0B8A4B" w14:textId="77777777" w:rsidR="006E778E" w:rsidRPr="009D0D9B" w:rsidRDefault="006E778E" w:rsidP="00161C32">
      <w:pPr>
        <w:pStyle w:val="BodyText"/>
        <w:numPr>
          <w:ilvl w:val="6"/>
          <w:numId w:val="32"/>
        </w:numPr>
        <w:tabs>
          <w:tab w:val="left" w:pos="851"/>
        </w:tabs>
        <w:ind w:left="284" w:hanging="7"/>
      </w:pPr>
      <w:r>
        <w:t>augļu un ārstniecības augu tēja;</w:t>
      </w:r>
    </w:p>
    <w:p w14:paraId="67C52826" w14:textId="77777777" w:rsidR="006E778E" w:rsidRPr="009D0D9B" w:rsidRDefault="006E778E" w:rsidP="00161C32">
      <w:pPr>
        <w:pStyle w:val="BodyText"/>
        <w:numPr>
          <w:ilvl w:val="6"/>
          <w:numId w:val="32"/>
        </w:numPr>
        <w:tabs>
          <w:tab w:val="left" w:pos="851"/>
        </w:tabs>
        <w:ind w:left="284" w:hanging="7"/>
      </w:pPr>
      <w:r>
        <w:t>roibosa tēja;</w:t>
      </w:r>
    </w:p>
    <w:p w14:paraId="11A22FE5" w14:textId="77777777" w:rsidR="006E778E" w:rsidRPr="009D0D9B" w:rsidRDefault="006E778E" w:rsidP="00161C32">
      <w:pPr>
        <w:pStyle w:val="BodyText"/>
        <w:numPr>
          <w:ilvl w:val="6"/>
          <w:numId w:val="32"/>
        </w:numPr>
        <w:tabs>
          <w:tab w:val="left" w:pos="851"/>
        </w:tabs>
        <w:ind w:left="284" w:hanging="7"/>
      </w:pPr>
      <w:r>
        <w:lastRenderedPageBreak/>
        <w:t>šķīstošā tēja;</w:t>
      </w:r>
    </w:p>
    <w:p w14:paraId="161421DC" w14:textId="77777777" w:rsidR="006E778E" w:rsidRPr="009D0D9B" w:rsidRDefault="006E778E" w:rsidP="00161C32">
      <w:pPr>
        <w:pStyle w:val="BodyText"/>
        <w:numPr>
          <w:ilvl w:val="6"/>
          <w:numId w:val="32"/>
        </w:numPr>
        <w:tabs>
          <w:tab w:val="left" w:pos="851"/>
        </w:tabs>
        <w:ind w:left="284" w:hanging="7"/>
      </w:pPr>
      <w:r>
        <w:t>ledus tēja.</w:t>
      </w:r>
    </w:p>
    <w:p w14:paraId="1D63BB35" w14:textId="77777777" w:rsidR="006E778E" w:rsidRPr="009D0D9B" w:rsidRDefault="006E778E" w:rsidP="006E778E">
      <w:pPr>
        <w:jc w:val="both"/>
        <w:rPr>
          <w:rFonts w:ascii="Times New Roman" w:eastAsia="Calibri" w:hAnsi="Times New Roman" w:cs="Times New Roman"/>
          <w:noProof/>
          <w:sz w:val="24"/>
          <w:szCs w:val="24"/>
        </w:rPr>
      </w:pPr>
    </w:p>
    <w:p w14:paraId="1611A245" w14:textId="77777777" w:rsidR="006E778E" w:rsidRPr="00BC31EA" w:rsidRDefault="006E778E" w:rsidP="006E778E">
      <w:pPr>
        <w:pStyle w:val="BodyText"/>
        <w:rPr>
          <w:b/>
          <w:bCs/>
        </w:rPr>
      </w:pPr>
      <w:r>
        <w:rPr>
          <w:b/>
        </w:rPr>
        <w:t>Zaļā tēja, lapas</w:t>
      </w:r>
    </w:p>
    <w:p w14:paraId="3D8AE584" w14:textId="77777777" w:rsidR="006E778E" w:rsidRPr="009D0D9B" w:rsidRDefault="006E778E" w:rsidP="006E778E">
      <w:pPr>
        <w:jc w:val="both"/>
        <w:rPr>
          <w:rFonts w:ascii="Times New Roman" w:eastAsia="Calibri" w:hAnsi="Times New Roman" w:cs="Times New Roman"/>
          <w:b/>
          <w:bCs/>
          <w:noProof/>
          <w:sz w:val="24"/>
          <w:szCs w:val="24"/>
        </w:rPr>
      </w:pPr>
    </w:p>
    <w:p w14:paraId="1493D87D" w14:textId="77777777" w:rsidR="006E778E" w:rsidRPr="009D0D9B" w:rsidRDefault="006E778E" w:rsidP="006E778E">
      <w:pPr>
        <w:pStyle w:val="BodyText"/>
      </w:pPr>
      <w:r>
        <w:t>Zaļās tējas lapas (nefermentētas) uzliešanai, arī tējas maisiņos.</w:t>
      </w:r>
    </w:p>
    <w:p w14:paraId="06E4FD98" w14:textId="77777777" w:rsidR="006E778E" w:rsidRPr="009D0D9B" w:rsidRDefault="006E778E" w:rsidP="006E778E">
      <w:pPr>
        <w:jc w:val="both"/>
        <w:rPr>
          <w:rFonts w:ascii="Times New Roman" w:eastAsia="Calibri" w:hAnsi="Times New Roman" w:cs="Times New Roman"/>
          <w:noProof/>
          <w:sz w:val="24"/>
          <w:szCs w:val="24"/>
        </w:rPr>
      </w:pPr>
    </w:p>
    <w:p w14:paraId="19E15CF4" w14:textId="77777777" w:rsidR="006E778E" w:rsidRPr="00BC31EA" w:rsidRDefault="006E778E" w:rsidP="006E778E">
      <w:pPr>
        <w:pStyle w:val="BodyText"/>
        <w:rPr>
          <w:b/>
          <w:bCs/>
        </w:rPr>
      </w:pPr>
      <w:r>
        <w:rPr>
          <w:b/>
        </w:rPr>
        <w:t>Melnā tēja, lapas</w:t>
      </w:r>
    </w:p>
    <w:p w14:paraId="75B7C0F9" w14:textId="77777777" w:rsidR="006E778E" w:rsidRPr="009D0D9B" w:rsidRDefault="006E778E" w:rsidP="006E778E">
      <w:pPr>
        <w:jc w:val="both"/>
        <w:rPr>
          <w:rFonts w:ascii="Times New Roman" w:eastAsia="Calibri" w:hAnsi="Times New Roman" w:cs="Times New Roman"/>
          <w:b/>
          <w:bCs/>
          <w:noProof/>
          <w:sz w:val="24"/>
          <w:szCs w:val="24"/>
        </w:rPr>
      </w:pPr>
    </w:p>
    <w:p w14:paraId="25730379" w14:textId="77777777" w:rsidR="006E778E" w:rsidRPr="009D0D9B" w:rsidRDefault="006E778E" w:rsidP="006E778E">
      <w:pPr>
        <w:pStyle w:val="BodyText"/>
      </w:pPr>
      <w:r>
        <w:t>Melnās tējas lapas (fermentētas) un daļēji fermentētas uzliešanai, arī tējas maisiņos.</w:t>
      </w:r>
    </w:p>
    <w:p w14:paraId="48590BE7" w14:textId="77777777" w:rsidR="006E778E" w:rsidRPr="009D0D9B" w:rsidRDefault="006E778E" w:rsidP="006E778E">
      <w:pPr>
        <w:jc w:val="both"/>
        <w:rPr>
          <w:rFonts w:ascii="Times New Roman" w:eastAsia="Calibri" w:hAnsi="Times New Roman" w:cs="Times New Roman"/>
          <w:noProof/>
          <w:sz w:val="24"/>
          <w:szCs w:val="24"/>
        </w:rPr>
      </w:pPr>
    </w:p>
    <w:p w14:paraId="1B2A79AF" w14:textId="77777777" w:rsidR="006E778E" w:rsidRPr="00BC31EA" w:rsidRDefault="006E778E" w:rsidP="006E778E">
      <w:pPr>
        <w:pStyle w:val="BodyText"/>
        <w:rPr>
          <w:b/>
          <w:bCs/>
        </w:rPr>
      </w:pPr>
      <w:r>
        <w:rPr>
          <w:b/>
        </w:rPr>
        <w:t>Ledus tēja</w:t>
      </w:r>
    </w:p>
    <w:p w14:paraId="478ADD1B" w14:textId="77777777" w:rsidR="006E778E" w:rsidRPr="009D0D9B" w:rsidRDefault="006E778E" w:rsidP="006E778E">
      <w:pPr>
        <w:jc w:val="both"/>
        <w:rPr>
          <w:rFonts w:ascii="Times New Roman" w:eastAsia="Calibri" w:hAnsi="Times New Roman" w:cs="Times New Roman"/>
          <w:b/>
          <w:bCs/>
          <w:noProof/>
          <w:sz w:val="24"/>
          <w:szCs w:val="24"/>
        </w:rPr>
      </w:pPr>
    </w:p>
    <w:p w14:paraId="355126EE" w14:textId="77777777" w:rsidR="006E778E" w:rsidRPr="009D0D9B" w:rsidRDefault="006E778E" w:rsidP="006E778E">
      <w:pPr>
        <w:pStyle w:val="BodyText"/>
      </w:pPr>
      <w:r>
        <w:t>Ledus tēja šķidrā veidā.</w:t>
      </w:r>
    </w:p>
    <w:p w14:paraId="054F554D" w14:textId="77777777" w:rsidR="006E778E" w:rsidRPr="009D0D9B" w:rsidRDefault="006E778E" w:rsidP="006E778E">
      <w:pPr>
        <w:jc w:val="both"/>
        <w:rPr>
          <w:rFonts w:ascii="Times New Roman" w:eastAsia="Calibri" w:hAnsi="Times New Roman" w:cs="Times New Roman"/>
          <w:noProof/>
          <w:sz w:val="24"/>
          <w:szCs w:val="24"/>
        </w:rPr>
      </w:pPr>
    </w:p>
    <w:p w14:paraId="4F882079" w14:textId="77777777" w:rsidR="006E778E" w:rsidRPr="00BC31EA" w:rsidRDefault="006E778E" w:rsidP="006E778E">
      <w:pPr>
        <w:pStyle w:val="BodyText"/>
        <w:rPr>
          <w:b/>
          <w:bCs/>
        </w:rPr>
      </w:pPr>
      <w:r>
        <w:rPr>
          <w:b/>
        </w:rPr>
        <w:t>Šķīstošās tējas pulveris</w:t>
      </w:r>
    </w:p>
    <w:p w14:paraId="34528FF5" w14:textId="77777777" w:rsidR="006E778E" w:rsidRPr="009D0D9B" w:rsidRDefault="006E778E" w:rsidP="006E778E">
      <w:pPr>
        <w:jc w:val="both"/>
        <w:rPr>
          <w:rFonts w:ascii="Times New Roman" w:eastAsia="Calibri" w:hAnsi="Times New Roman" w:cs="Times New Roman"/>
          <w:b/>
          <w:bCs/>
          <w:noProof/>
          <w:sz w:val="24"/>
          <w:szCs w:val="24"/>
        </w:rPr>
      </w:pPr>
    </w:p>
    <w:p w14:paraId="5E698737" w14:textId="77777777" w:rsidR="006E778E" w:rsidRPr="009D0D9B" w:rsidRDefault="006E778E" w:rsidP="006E778E">
      <w:pPr>
        <w:pStyle w:val="BodyText"/>
      </w:pPr>
      <w:r>
        <w:t>Šķīstošās tējas pulveris.</w:t>
      </w:r>
    </w:p>
    <w:p w14:paraId="11752153" w14:textId="77777777" w:rsidR="006E778E" w:rsidRPr="009D0D9B" w:rsidRDefault="006E778E" w:rsidP="006E778E">
      <w:pPr>
        <w:jc w:val="both"/>
        <w:rPr>
          <w:rFonts w:ascii="Times New Roman" w:eastAsia="Calibri" w:hAnsi="Times New Roman" w:cs="Times New Roman"/>
          <w:noProof/>
          <w:sz w:val="24"/>
          <w:szCs w:val="24"/>
        </w:rPr>
      </w:pPr>
    </w:p>
    <w:p w14:paraId="558C268C" w14:textId="77777777" w:rsidR="006E778E" w:rsidRPr="00BC31EA" w:rsidRDefault="006E778E" w:rsidP="006E778E">
      <w:pPr>
        <w:pStyle w:val="BodyText"/>
        <w:rPr>
          <w:b/>
          <w:bCs/>
        </w:rPr>
      </w:pPr>
      <w:r>
        <w:rPr>
          <w:b/>
        </w:rPr>
        <w:t>Mate</w:t>
      </w:r>
    </w:p>
    <w:p w14:paraId="7CAFA7F1" w14:textId="77777777" w:rsidR="006E778E" w:rsidRPr="009D0D9B" w:rsidRDefault="006E778E" w:rsidP="006E778E">
      <w:pPr>
        <w:jc w:val="both"/>
        <w:rPr>
          <w:rFonts w:ascii="Times New Roman" w:eastAsia="Calibri" w:hAnsi="Times New Roman" w:cs="Times New Roman"/>
          <w:b/>
          <w:bCs/>
          <w:noProof/>
          <w:sz w:val="24"/>
          <w:szCs w:val="24"/>
        </w:rPr>
      </w:pPr>
    </w:p>
    <w:p w14:paraId="79CAB5A5" w14:textId="77777777" w:rsidR="006E778E" w:rsidRPr="009D0D9B" w:rsidRDefault="006E778E" w:rsidP="006E778E">
      <w:pPr>
        <w:pStyle w:val="BodyText"/>
      </w:pPr>
      <w:r>
        <w:t>Mate lapas uzliešanai, arī tējas maisiņos.</w:t>
      </w:r>
    </w:p>
    <w:p w14:paraId="70A766C3" w14:textId="77777777" w:rsidR="006E778E" w:rsidRPr="009D0D9B" w:rsidRDefault="006E778E" w:rsidP="006E778E">
      <w:pPr>
        <w:jc w:val="both"/>
        <w:rPr>
          <w:rFonts w:ascii="Times New Roman" w:eastAsia="Calibri" w:hAnsi="Times New Roman" w:cs="Times New Roman"/>
          <w:noProof/>
          <w:sz w:val="24"/>
          <w:szCs w:val="24"/>
        </w:rPr>
      </w:pPr>
    </w:p>
    <w:p w14:paraId="611E2F5D" w14:textId="77777777" w:rsidR="006E778E" w:rsidRPr="00BC31EA" w:rsidRDefault="006E778E" w:rsidP="006E778E">
      <w:pPr>
        <w:pStyle w:val="BodyText"/>
        <w:rPr>
          <w:b/>
          <w:bCs/>
        </w:rPr>
      </w:pPr>
      <w:r>
        <w:rPr>
          <w:b/>
        </w:rPr>
        <w:t>Citi tējas produkti un augu produkti uzlējumiem</w:t>
      </w:r>
    </w:p>
    <w:p w14:paraId="5E0BEB9C" w14:textId="77777777" w:rsidR="006E778E" w:rsidRPr="009D0D9B" w:rsidRDefault="006E778E" w:rsidP="006E778E">
      <w:pPr>
        <w:jc w:val="both"/>
        <w:rPr>
          <w:rFonts w:ascii="Times New Roman" w:eastAsia="Calibri" w:hAnsi="Times New Roman" w:cs="Times New Roman"/>
          <w:b/>
          <w:bCs/>
          <w:noProof/>
          <w:sz w:val="24"/>
          <w:szCs w:val="24"/>
        </w:rPr>
      </w:pPr>
    </w:p>
    <w:p w14:paraId="0A5A9DEF" w14:textId="77777777" w:rsidR="006E778E" w:rsidRPr="009D0D9B" w:rsidRDefault="006E778E" w:rsidP="006E778E">
      <w:pPr>
        <w:pStyle w:val="BodyText"/>
      </w:pPr>
      <w:r>
        <w:t>Ietilpst:</w:t>
      </w:r>
    </w:p>
    <w:p w14:paraId="5169A0A1" w14:textId="77777777" w:rsidR="006E778E" w:rsidRPr="009D0D9B" w:rsidRDefault="006E778E" w:rsidP="006E778E">
      <w:pPr>
        <w:jc w:val="both"/>
        <w:rPr>
          <w:rFonts w:ascii="Times New Roman" w:eastAsia="Calibri" w:hAnsi="Times New Roman" w:cs="Times New Roman"/>
          <w:noProof/>
          <w:sz w:val="24"/>
          <w:szCs w:val="24"/>
        </w:rPr>
      </w:pPr>
    </w:p>
    <w:p w14:paraId="5C443347" w14:textId="77777777" w:rsidR="006E778E" w:rsidRPr="009D0D9B" w:rsidRDefault="006E778E" w:rsidP="00161C32">
      <w:pPr>
        <w:pStyle w:val="BodyText"/>
        <w:numPr>
          <w:ilvl w:val="5"/>
          <w:numId w:val="31"/>
        </w:numPr>
        <w:ind w:left="851" w:hanging="567"/>
      </w:pPr>
      <w:r>
        <w:t>tējas aizvietotāji un tējas ekstrakti un esences;</w:t>
      </w:r>
    </w:p>
    <w:p w14:paraId="3F700F1F" w14:textId="77777777" w:rsidR="006E778E" w:rsidRPr="009D0D9B" w:rsidRDefault="006E778E" w:rsidP="00161C32">
      <w:pPr>
        <w:pStyle w:val="BodyText"/>
        <w:numPr>
          <w:ilvl w:val="5"/>
          <w:numId w:val="31"/>
        </w:numPr>
        <w:ind w:left="851" w:hanging="567"/>
      </w:pPr>
      <w:r>
        <w:t>augļu un ārstniecības augu tēja;</w:t>
      </w:r>
    </w:p>
    <w:p w14:paraId="4900FA6B" w14:textId="77777777" w:rsidR="006E778E" w:rsidRPr="009D0D9B" w:rsidRDefault="006E778E" w:rsidP="00161C32">
      <w:pPr>
        <w:pStyle w:val="BodyText"/>
        <w:numPr>
          <w:ilvl w:val="5"/>
          <w:numId w:val="31"/>
        </w:numPr>
        <w:ind w:left="851" w:hanging="567"/>
      </w:pPr>
      <w:r>
        <w:t>roibosa tēja.</w:t>
      </w:r>
    </w:p>
    <w:p w14:paraId="4593B2C3" w14:textId="77777777" w:rsidR="006E778E" w:rsidRPr="009D0D9B" w:rsidRDefault="006E778E" w:rsidP="006E778E">
      <w:pPr>
        <w:jc w:val="both"/>
        <w:rPr>
          <w:rFonts w:ascii="Times New Roman" w:eastAsia="Calibri" w:hAnsi="Times New Roman" w:cs="Times New Roman"/>
          <w:noProof/>
          <w:sz w:val="24"/>
          <w:szCs w:val="24"/>
        </w:rPr>
      </w:pPr>
    </w:p>
    <w:p w14:paraId="4E3DBF27" w14:textId="77777777" w:rsidR="006E778E" w:rsidRPr="00BC31EA" w:rsidRDefault="006E778E" w:rsidP="006E778E">
      <w:pPr>
        <w:pStyle w:val="BodyText"/>
        <w:rPr>
          <w:b/>
          <w:bCs/>
        </w:rPr>
      </w:pPr>
      <w:r>
        <w:rPr>
          <w:b/>
        </w:rPr>
        <w:t>Kakao dzērieni (</w:t>
      </w:r>
      <w:r>
        <w:rPr>
          <w:b/>
          <w:i/>
          <w:iCs/>
        </w:rPr>
        <w:t>ND</w:t>
      </w:r>
      <w:r>
        <w:rPr>
          <w:b/>
        </w:rPr>
        <w:t>)</w:t>
      </w:r>
    </w:p>
    <w:p w14:paraId="31DB0C9E" w14:textId="77777777" w:rsidR="006E778E" w:rsidRPr="009D0D9B" w:rsidRDefault="006E778E" w:rsidP="006E778E">
      <w:pPr>
        <w:jc w:val="both"/>
        <w:rPr>
          <w:rFonts w:ascii="Times New Roman" w:eastAsia="Calibri" w:hAnsi="Times New Roman" w:cs="Times New Roman"/>
          <w:b/>
          <w:bCs/>
          <w:noProof/>
          <w:sz w:val="24"/>
          <w:szCs w:val="24"/>
        </w:rPr>
      </w:pPr>
    </w:p>
    <w:p w14:paraId="3B7FCDE2" w14:textId="77777777" w:rsidR="006E778E" w:rsidRPr="009D0D9B" w:rsidRDefault="006E778E" w:rsidP="006E778E">
      <w:pPr>
        <w:pStyle w:val="BodyText"/>
      </w:pPr>
      <w:r>
        <w:t>Ietilpst:</w:t>
      </w:r>
    </w:p>
    <w:p w14:paraId="310A31B1" w14:textId="77777777" w:rsidR="006E778E" w:rsidRPr="009D0D9B" w:rsidRDefault="006E778E" w:rsidP="006E778E">
      <w:pPr>
        <w:jc w:val="both"/>
        <w:rPr>
          <w:rFonts w:ascii="Times New Roman" w:eastAsia="Calibri" w:hAnsi="Times New Roman" w:cs="Times New Roman"/>
          <w:noProof/>
          <w:sz w:val="24"/>
          <w:szCs w:val="24"/>
        </w:rPr>
      </w:pPr>
    </w:p>
    <w:p w14:paraId="6F211DED" w14:textId="77777777" w:rsidR="006E778E" w:rsidRPr="009D0D9B" w:rsidRDefault="006E778E" w:rsidP="00161C32">
      <w:pPr>
        <w:pStyle w:val="BodyText"/>
        <w:numPr>
          <w:ilvl w:val="3"/>
          <w:numId w:val="30"/>
        </w:numPr>
        <w:ind w:left="851" w:hanging="567"/>
      </w:pPr>
      <w:r>
        <w:t>kakao un šokolādes dzērieni.</w:t>
      </w:r>
    </w:p>
    <w:p w14:paraId="64860A00" w14:textId="77777777" w:rsidR="006E778E" w:rsidRPr="009D0D9B" w:rsidRDefault="006E778E" w:rsidP="006E778E">
      <w:pPr>
        <w:jc w:val="both"/>
        <w:rPr>
          <w:rFonts w:ascii="Times New Roman" w:eastAsia="Calibri" w:hAnsi="Times New Roman" w:cs="Times New Roman"/>
          <w:noProof/>
          <w:sz w:val="24"/>
          <w:szCs w:val="24"/>
        </w:rPr>
      </w:pPr>
    </w:p>
    <w:p w14:paraId="053A9A6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4428403" w14:textId="77777777" w:rsidR="006E778E" w:rsidRPr="009D0D9B" w:rsidRDefault="006E778E" w:rsidP="006E778E">
      <w:pPr>
        <w:jc w:val="both"/>
        <w:rPr>
          <w:rFonts w:ascii="Times New Roman" w:eastAsia="Calibri" w:hAnsi="Times New Roman" w:cs="Times New Roman"/>
          <w:i/>
          <w:noProof/>
          <w:sz w:val="24"/>
          <w:szCs w:val="24"/>
        </w:rPr>
      </w:pPr>
    </w:p>
    <w:p w14:paraId="76CF4712" w14:textId="77777777" w:rsidR="006E778E" w:rsidRPr="009D0D9B" w:rsidRDefault="006E778E" w:rsidP="00161C32">
      <w:pPr>
        <w:numPr>
          <w:ilvl w:val="4"/>
          <w:numId w:val="30"/>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šokolādes vai kakao aromātu (01.1.4.7);</w:t>
      </w:r>
    </w:p>
    <w:p w14:paraId="08E67188" w14:textId="77777777" w:rsidR="006E778E" w:rsidRPr="009D0D9B" w:rsidRDefault="006E778E" w:rsidP="00161C32">
      <w:pPr>
        <w:numPr>
          <w:ilvl w:val="4"/>
          <w:numId w:val="30"/>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pulveris visām vajadzībām; šokolādes batoniņi vai tāfelītes; kakao pārtikas produkti un kakao deserta izstrādājumi (01.1.8.5).</w:t>
      </w:r>
    </w:p>
    <w:p w14:paraId="0B9E28C7" w14:textId="77777777" w:rsidR="006E778E" w:rsidRPr="009D0D9B" w:rsidRDefault="006E778E" w:rsidP="006E778E">
      <w:pPr>
        <w:jc w:val="both"/>
        <w:rPr>
          <w:rFonts w:ascii="Times New Roman" w:eastAsia="Calibri" w:hAnsi="Times New Roman" w:cs="Times New Roman"/>
          <w:i/>
          <w:noProof/>
          <w:sz w:val="24"/>
          <w:szCs w:val="24"/>
        </w:rPr>
      </w:pPr>
    </w:p>
    <w:p w14:paraId="4D8F20E0" w14:textId="77777777" w:rsidR="006E778E" w:rsidRPr="00BC31EA" w:rsidRDefault="006E778E" w:rsidP="006E778E">
      <w:pPr>
        <w:pStyle w:val="BodyText"/>
        <w:rPr>
          <w:b/>
          <w:bCs/>
        </w:rPr>
      </w:pPr>
      <w:r>
        <w:rPr>
          <w:b/>
        </w:rPr>
        <w:t>Kakao dzērieni (</w:t>
      </w:r>
      <w:r>
        <w:rPr>
          <w:b/>
          <w:i/>
          <w:iCs/>
        </w:rPr>
        <w:t>ND</w:t>
      </w:r>
      <w:r>
        <w:rPr>
          <w:b/>
        </w:rPr>
        <w:t>)</w:t>
      </w:r>
    </w:p>
    <w:p w14:paraId="06ED0F44" w14:textId="77777777" w:rsidR="006E778E" w:rsidRPr="009D0D9B" w:rsidRDefault="006E778E" w:rsidP="006E778E">
      <w:pPr>
        <w:jc w:val="both"/>
        <w:rPr>
          <w:rFonts w:ascii="Times New Roman" w:eastAsia="Calibri" w:hAnsi="Times New Roman" w:cs="Times New Roman"/>
          <w:b/>
          <w:bCs/>
          <w:noProof/>
          <w:sz w:val="24"/>
          <w:szCs w:val="24"/>
        </w:rPr>
      </w:pPr>
    </w:p>
    <w:p w14:paraId="4F6F47AB" w14:textId="77777777" w:rsidR="006E778E" w:rsidRPr="009D0D9B" w:rsidRDefault="006E778E" w:rsidP="006E778E">
      <w:pPr>
        <w:pStyle w:val="BodyText"/>
      </w:pPr>
      <w:r>
        <w:t>Ietilpst:</w:t>
      </w:r>
    </w:p>
    <w:p w14:paraId="7B1D4C26" w14:textId="77777777" w:rsidR="006E778E" w:rsidRPr="009D0D9B" w:rsidRDefault="006E778E" w:rsidP="006E778E">
      <w:pPr>
        <w:jc w:val="both"/>
        <w:rPr>
          <w:rFonts w:ascii="Times New Roman" w:eastAsia="Calibri" w:hAnsi="Times New Roman" w:cs="Times New Roman"/>
          <w:noProof/>
          <w:sz w:val="24"/>
          <w:szCs w:val="24"/>
        </w:rPr>
      </w:pPr>
    </w:p>
    <w:p w14:paraId="2DFF56A0" w14:textId="77777777" w:rsidR="006E778E" w:rsidRPr="009D0D9B" w:rsidRDefault="006E778E" w:rsidP="00161C32">
      <w:pPr>
        <w:pStyle w:val="BodyText"/>
        <w:numPr>
          <w:ilvl w:val="4"/>
          <w:numId w:val="29"/>
        </w:numPr>
        <w:ind w:left="851" w:hanging="567"/>
      </w:pPr>
      <w:r>
        <w:t>kakao un šokolādes dzērieni.</w:t>
      </w:r>
    </w:p>
    <w:p w14:paraId="37AB05AD" w14:textId="77777777" w:rsidR="006E778E" w:rsidRPr="009D0D9B" w:rsidRDefault="006E778E" w:rsidP="006E778E">
      <w:pPr>
        <w:jc w:val="both"/>
        <w:rPr>
          <w:rFonts w:ascii="Times New Roman" w:eastAsia="Calibri" w:hAnsi="Times New Roman" w:cs="Times New Roman"/>
          <w:noProof/>
          <w:sz w:val="24"/>
          <w:szCs w:val="24"/>
        </w:rPr>
      </w:pPr>
    </w:p>
    <w:p w14:paraId="3705979D" w14:textId="77777777" w:rsidR="006E778E" w:rsidRPr="009D0D9B" w:rsidRDefault="006E778E" w:rsidP="00E06C6C">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6C962CBC" w14:textId="77777777" w:rsidR="006E778E" w:rsidRPr="009D0D9B" w:rsidRDefault="006E778E" w:rsidP="00E06C6C">
      <w:pPr>
        <w:keepNext/>
        <w:jc w:val="both"/>
        <w:rPr>
          <w:rFonts w:ascii="Times New Roman" w:eastAsia="Calibri" w:hAnsi="Times New Roman" w:cs="Times New Roman"/>
          <w:i/>
          <w:noProof/>
          <w:sz w:val="24"/>
          <w:szCs w:val="24"/>
        </w:rPr>
      </w:pPr>
    </w:p>
    <w:p w14:paraId="583F2C2B" w14:textId="77777777" w:rsidR="006E778E" w:rsidRPr="009D0D9B" w:rsidRDefault="006E778E" w:rsidP="00E06C6C">
      <w:pPr>
        <w:keepNext/>
        <w:numPr>
          <w:ilvl w:val="5"/>
          <w:numId w:val="29"/>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šokolādes vai kakao aromātu (01.1.4.7);</w:t>
      </w:r>
    </w:p>
    <w:p w14:paraId="0A8E61D7" w14:textId="77777777" w:rsidR="006E778E" w:rsidRPr="009D0D9B" w:rsidRDefault="006E778E" w:rsidP="00161C32">
      <w:pPr>
        <w:numPr>
          <w:ilvl w:val="5"/>
          <w:numId w:val="29"/>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pulveris visām vajadzībām; šokolādes batoniņi vai tāfelītes; kakao pārtikas produkti un kakao deserta izstrādājumi (01.1.8.5).</w:t>
      </w:r>
    </w:p>
    <w:p w14:paraId="134C1E05" w14:textId="77777777" w:rsidR="006E778E" w:rsidRPr="009D0D9B" w:rsidRDefault="006E778E" w:rsidP="006E778E">
      <w:pPr>
        <w:jc w:val="both"/>
        <w:rPr>
          <w:rFonts w:ascii="Times New Roman" w:eastAsia="Calibri" w:hAnsi="Times New Roman" w:cs="Times New Roman"/>
          <w:i/>
          <w:noProof/>
          <w:sz w:val="24"/>
          <w:szCs w:val="24"/>
        </w:rPr>
      </w:pPr>
    </w:p>
    <w:p w14:paraId="6A286009" w14:textId="77777777" w:rsidR="006E778E" w:rsidRPr="00BC31EA" w:rsidRDefault="006E778E" w:rsidP="006E778E">
      <w:pPr>
        <w:pStyle w:val="BodyText"/>
        <w:rPr>
          <w:b/>
          <w:bCs/>
        </w:rPr>
      </w:pPr>
      <w:r>
        <w:rPr>
          <w:b/>
        </w:rPr>
        <w:t>01.2.4.0.0. Kakao dzērieni (</w:t>
      </w:r>
      <w:r>
        <w:rPr>
          <w:b/>
          <w:i/>
          <w:iCs/>
        </w:rPr>
        <w:t>ND</w:t>
      </w:r>
      <w:r>
        <w:rPr>
          <w:b/>
        </w:rPr>
        <w:t>)</w:t>
      </w:r>
    </w:p>
    <w:p w14:paraId="29F91848" w14:textId="77777777" w:rsidR="006E778E" w:rsidRPr="009D0D9B" w:rsidRDefault="006E778E" w:rsidP="006E778E">
      <w:pPr>
        <w:jc w:val="both"/>
        <w:rPr>
          <w:rFonts w:ascii="Times New Roman" w:eastAsia="Calibri" w:hAnsi="Times New Roman" w:cs="Times New Roman"/>
          <w:b/>
          <w:bCs/>
          <w:noProof/>
          <w:sz w:val="24"/>
          <w:szCs w:val="24"/>
        </w:rPr>
      </w:pPr>
    </w:p>
    <w:p w14:paraId="542541EB" w14:textId="77777777" w:rsidR="006E778E" w:rsidRPr="00BC31EA" w:rsidRDefault="006E778E" w:rsidP="006E778E">
      <w:pPr>
        <w:pStyle w:val="BodyText"/>
        <w:rPr>
          <w:b/>
          <w:bCs/>
        </w:rPr>
      </w:pPr>
      <w:r>
        <w:rPr>
          <w:b/>
        </w:rPr>
        <w:t>Ūdens (</w:t>
      </w:r>
      <w:r>
        <w:rPr>
          <w:b/>
          <w:i/>
          <w:iCs/>
        </w:rPr>
        <w:t>ND</w:t>
      </w:r>
      <w:r>
        <w:rPr>
          <w:b/>
        </w:rPr>
        <w:t>)</w:t>
      </w:r>
    </w:p>
    <w:p w14:paraId="345EC451" w14:textId="77777777" w:rsidR="006E778E" w:rsidRPr="009D0D9B" w:rsidRDefault="006E778E" w:rsidP="006E778E">
      <w:pPr>
        <w:jc w:val="both"/>
        <w:rPr>
          <w:rFonts w:ascii="Times New Roman" w:eastAsia="Calibri" w:hAnsi="Times New Roman" w:cs="Times New Roman"/>
          <w:b/>
          <w:bCs/>
          <w:noProof/>
          <w:sz w:val="24"/>
          <w:szCs w:val="24"/>
        </w:rPr>
      </w:pPr>
    </w:p>
    <w:p w14:paraId="329E1924" w14:textId="77777777" w:rsidR="006E778E" w:rsidRPr="009D0D9B" w:rsidRDefault="006E778E" w:rsidP="006E778E">
      <w:pPr>
        <w:pStyle w:val="BodyText"/>
      </w:pPr>
      <w:r>
        <w:t>Minerālūdens vai avota ūdens, negāzēts vai gāzēts, bez citām piedevām.</w:t>
      </w:r>
    </w:p>
    <w:p w14:paraId="76373904" w14:textId="77777777" w:rsidR="006E778E" w:rsidRPr="009D0D9B" w:rsidRDefault="006E778E" w:rsidP="006E778E">
      <w:pPr>
        <w:jc w:val="both"/>
        <w:rPr>
          <w:rFonts w:ascii="Times New Roman" w:eastAsia="Calibri" w:hAnsi="Times New Roman" w:cs="Times New Roman"/>
          <w:noProof/>
          <w:sz w:val="24"/>
          <w:szCs w:val="24"/>
        </w:rPr>
      </w:pPr>
    </w:p>
    <w:p w14:paraId="3F933E79" w14:textId="77777777" w:rsidR="006E778E" w:rsidRPr="009D0D9B" w:rsidRDefault="006E778E" w:rsidP="00C40FE4">
      <w:pPr>
        <w:keepNext/>
        <w:keepLines/>
        <w:jc w:val="both"/>
        <w:rPr>
          <w:rFonts w:ascii="Times New Roman" w:hAnsi="Times New Roman" w:cs="Times New Roman"/>
          <w:i/>
          <w:noProof/>
          <w:sz w:val="24"/>
          <w:szCs w:val="24"/>
        </w:rPr>
      </w:pPr>
      <w:r>
        <w:rPr>
          <w:rFonts w:ascii="Times New Roman" w:hAnsi="Times New Roman"/>
          <w:i/>
          <w:sz w:val="24"/>
        </w:rPr>
        <w:t>Neietilpst:</w:t>
      </w:r>
    </w:p>
    <w:p w14:paraId="0ED070B7" w14:textId="77777777" w:rsidR="006E778E" w:rsidRPr="009D0D9B" w:rsidRDefault="006E778E" w:rsidP="00C40FE4">
      <w:pPr>
        <w:keepNext/>
        <w:keepLines/>
        <w:jc w:val="both"/>
        <w:rPr>
          <w:rFonts w:ascii="Times New Roman" w:eastAsia="Calibri" w:hAnsi="Times New Roman" w:cs="Times New Roman"/>
          <w:i/>
          <w:noProof/>
          <w:sz w:val="24"/>
          <w:szCs w:val="24"/>
        </w:rPr>
      </w:pPr>
    </w:p>
    <w:p w14:paraId="6D80DE44" w14:textId="77777777" w:rsidR="006E778E" w:rsidRPr="009D0D9B" w:rsidRDefault="006E778E" w:rsidP="00161C32">
      <w:pPr>
        <w:keepNext/>
        <w:keepLines/>
        <w:numPr>
          <w:ilvl w:val="3"/>
          <w:numId w:val="28"/>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03DBC2FA" w14:textId="77777777" w:rsidR="006E778E" w:rsidRPr="009D0D9B" w:rsidRDefault="006E778E" w:rsidP="006E778E">
      <w:pPr>
        <w:jc w:val="both"/>
        <w:rPr>
          <w:rFonts w:ascii="Times New Roman" w:eastAsia="Calibri" w:hAnsi="Times New Roman" w:cs="Times New Roman"/>
          <w:i/>
          <w:noProof/>
          <w:sz w:val="24"/>
          <w:szCs w:val="24"/>
        </w:rPr>
      </w:pPr>
    </w:p>
    <w:p w14:paraId="20D3B66E" w14:textId="77777777" w:rsidR="006E778E" w:rsidRPr="00BC31EA" w:rsidRDefault="006E778E" w:rsidP="006E778E">
      <w:pPr>
        <w:pStyle w:val="BodyText"/>
        <w:rPr>
          <w:b/>
          <w:bCs/>
        </w:rPr>
      </w:pPr>
      <w:r>
        <w:rPr>
          <w:b/>
        </w:rPr>
        <w:t>Ūdens (</w:t>
      </w:r>
      <w:r>
        <w:rPr>
          <w:b/>
          <w:i/>
          <w:iCs/>
        </w:rPr>
        <w:t>ND</w:t>
      </w:r>
      <w:r>
        <w:rPr>
          <w:b/>
        </w:rPr>
        <w:t>)</w:t>
      </w:r>
    </w:p>
    <w:p w14:paraId="750A69FB" w14:textId="77777777" w:rsidR="006E778E" w:rsidRPr="009D0D9B" w:rsidRDefault="006E778E" w:rsidP="006E778E">
      <w:pPr>
        <w:jc w:val="both"/>
        <w:rPr>
          <w:rFonts w:ascii="Times New Roman" w:eastAsia="Calibri" w:hAnsi="Times New Roman" w:cs="Times New Roman"/>
          <w:b/>
          <w:bCs/>
          <w:noProof/>
          <w:sz w:val="24"/>
          <w:szCs w:val="24"/>
        </w:rPr>
      </w:pPr>
    </w:p>
    <w:p w14:paraId="2B90C216" w14:textId="77777777" w:rsidR="006E778E" w:rsidRPr="009D0D9B" w:rsidRDefault="006E778E" w:rsidP="006E778E">
      <w:pPr>
        <w:pStyle w:val="BodyText"/>
      </w:pPr>
      <w:r>
        <w:t>Minerālūdens vai avota ūdens, negāzēts vai gāzēts, bez citām piedevām.</w:t>
      </w:r>
    </w:p>
    <w:p w14:paraId="6B72A23A" w14:textId="77777777" w:rsidR="006E778E" w:rsidRPr="009D0D9B" w:rsidRDefault="006E778E" w:rsidP="006E778E">
      <w:pPr>
        <w:jc w:val="both"/>
        <w:rPr>
          <w:rFonts w:ascii="Times New Roman" w:eastAsia="Calibri" w:hAnsi="Times New Roman" w:cs="Times New Roman"/>
          <w:noProof/>
          <w:sz w:val="24"/>
          <w:szCs w:val="24"/>
        </w:rPr>
      </w:pPr>
    </w:p>
    <w:p w14:paraId="27C67BE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8C88C4" w14:textId="77777777" w:rsidR="006E778E" w:rsidRPr="009D0D9B" w:rsidRDefault="006E778E" w:rsidP="006E778E">
      <w:pPr>
        <w:jc w:val="both"/>
        <w:rPr>
          <w:rFonts w:ascii="Times New Roman" w:eastAsia="Calibri" w:hAnsi="Times New Roman" w:cs="Times New Roman"/>
          <w:i/>
          <w:noProof/>
          <w:sz w:val="24"/>
          <w:szCs w:val="24"/>
        </w:rPr>
      </w:pPr>
    </w:p>
    <w:p w14:paraId="1E6788FE" w14:textId="77777777" w:rsidR="006E778E" w:rsidRPr="009D0D9B" w:rsidRDefault="006E778E" w:rsidP="00161C32">
      <w:pPr>
        <w:numPr>
          <w:ilvl w:val="4"/>
          <w:numId w:val="27"/>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04FF3E2F" w14:textId="77777777" w:rsidR="006E778E" w:rsidRPr="009D0D9B" w:rsidRDefault="006E778E" w:rsidP="006E778E">
      <w:pPr>
        <w:jc w:val="both"/>
        <w:rPr>
          <w:rFonts w:ascii="Times New Roman" w:eastAsia="Calibri" w:hAnsi="Times New Roman" w:cs="Times New Roman"/>
          <w:i/>
          <w:noProof/>
          <w:sz w:val="24"/>
          <w:szCs w:val="24"/>
        </w:rPr>
      </w:pPr>
    </w:p>
    <w:p w14:paraId="4F01569B" w14:textId="77777777" w:rsidR="006E778E" w:rsidRPr="00BC31EA" w:rsidRDefault="006E778E" w:rsidP="006E778E">
      <w:pPr>
        <w:pStyle w:val="BodyText"/>
        <w:rPr>
          <w:b/>
          <w:bCs/>
        </w:rPr>
      </w:pPr>
      <w:r>
        <w:rPr>
          <w:b/>
        </w:rPr>
        <w:t>01.2.5.0.0. Ūdens</w:t>
      </w:r>
    </w:p>
    <w:p w14:paraId="016467BB" w14:textId="77777777" w:rsidR="006E778E" w:rsidRDefault="006E778E" w:rsidP="006E778E">
      <w:pPr>
        <w:jc w:val="both"/>
        <w:rPr>
          <w:rFonts w:ascii="Times New Roman" w:hAnsi="Times New Roman" w:cs="Times New Roman"/>
          <w:noProof/>
          <w:sz w:val="24"/>
          <w:szCs w:val="24"/>
        </w:rPr>
      </w:pPr>
    </w:p>
    <w:p w14:paraId="03EC283C" w14:textId="77777777" w:rsidR="006E778E" w:rsidRPr="00BC31EA" w:rsidRDefault="006E778E" w:rsidP="006E778E">
      <w:pPr>
        <w:pStyle w:val="BodyText"/>
        <w:rPr>
          <w:b/>
          <w:bCs/>
        </w:rPr>
      </w:pPr>
      <w:r>
        <w:rPr>
          <w:b/>
        </w:rPr>
        <w:t>Saldināti bezalkoholiskie dzērieni (</w:t>
      </w:r>
      <w:r>
        <w:rPr>
          <w:b/>
          <w:i/>
          <w:iCs/>
        </w:rPr>
        <w:t>ND</w:t>
      </w:r>
      <w:r>
        <w:rPr>
          <w:b/>
        </w:rPr>
        <w:t>)</w:t>
      </w:r>
    </w:p>
    <w:p w14:paraId="15D03B3A" w14:textId="77777777" w:rsidR="006E778E" w:rsidRPr="009D0D9B" w:rsidRDefault="006E778E" w:rsidP="006E778E">
      <w:pPr>
        <w:jc w:val="both"/>
        <w:rPr>
          <w:rFonts w:ascii="Times New Roman" w:eastAsia="Calibri" w:hAnsi="Times New Roman" w:cs="Times New Roman"/>
          <w:b/>
          <w:bCs/>
          <w:noProof/>
          <w:sz w:val="24"/>
          <w:szCs w:val="24"/>
        </w:rPr>
      </w:pPr>
    </w:p>
    <w:p w14:paraId="707CCC3C" w14:textId="77777777" w:rsidR="006E778E" w:rsidRPr="009D0D9B" w:rsidRDefault="006E778E" w:rsidP="006E778E">
      <w:pPr>
        <w:pStyle w:val="BodyText"/>
      </w:pPr>
      <w:r>
        <w:t>Ietilpst:</w:t>
      </w:r>
    </w:p>
    <w:p w14:paraId="7EB40226" w14:textId="77777777" w:rsidR="006E778E" w:rsidRPr="009D0D9B" w:rsidRDefault="006E778E" w:rsidP="006E778E">
      <w:pPr>
        <w:jc w:val="both"/>
        <w:rPr>
          <w:rFonts w:ascii="Times New Roman" w:eastAsia="Calibri" w:hAnsi="Times New Roman" w:cs="Times New Roman"/>
          <w:noProof/>
          <w:sz w:val="24"/>
          <w:szCs w:val="24"/>
        </w:rPr>
      </w:pPr>
    </w:p>
    <w:p w14:paraId="5AC374D9" w14:textId="77777777" w:rsidR="006E778E" w:rsidRPr="009D0D9B" w:rsidRDefault="006E778E" w:rsidP="00161C32">
      <w:pPr>
        <w:pStyle w:val="BodyText"/>
        <w:numPr>
          <w:ilvl w:val="3"/>
          <w:numId w:val="26"/>
        </w:numPr>
        <w:ind w:left="851" w:hanging="567"/>
      </w:pPr>
      <w:r>
        <w:t>saldināti bezalkoholiskie dzērieni, piemēram, gāzēti ūdeņi, limonādes un kolas;</w:t>
      </w:r>
    </w:p>
    <w:p w14:paraId="17668B37" w14:textId="77777777" w:rsidR="006E778E" w:rsidRPr="009D0D9B" w:rsidRDefault="006E778E" w:rsidP="00161C32">
      <w:pPr>
        <w:pStyle w:val="BodyText"/>
        <w:numPr>
          <w:ilvl w:val="3"/>
          <w:numId w:val="26"/>
        </w:numPr>
        <w:ind w:left="851" w:hanging="567"/>
      </w:pPr>
      <w:r>
        <w:t>dzirkstošās sulas.</w:t>
      </w:r>
    </w:p>
    <w:p w14:paraId="53F7836A" w14:textId="77777777" w:rsidR="006E778E" w:rsidRPr="009D0D9B" w:rsidRDefault="006E778E" w:rsidP="006E778E">
      <w:pPr>
        <w:jc w:val="both"/>
        <w:rPr>
          <w:rFonts w:ascii="Times New Roman" w:eastAsia="Calibri" w:hAnsi="Times New Roman" w:cs="Times New Roman"/>
          <w:noProof/>
          <w:sz w:val="24"/>
          <w:szCs w:val="24"/>
        </w:rPr>
      </w:pPr>
    </w:p>
    <w:p w14:paraId="5979497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D03E014" w14:textId="77777777" w:rsidR="006E778E" w:rsidRPr="009D0D9B" w:rsidRDefault="006E778E" w:rsidP="006E778E">
      <w:pPr>
        <w:jc w:val="both"/>
        <w:rPr>
          <w:rFonts w:ascii="Times New Roman" w:eastAsia="Calibri" w:hAnsi="Times New Roman" w:cs="Times New Roman"/>
          <w:i/>
          <w:noProof/>
          <w:sz w:val="24"/>
          <w:szCs w:val="24"/>
        </w:rPr>
      </w:pPr>
    </w:p>
    <w:p w14:paraId="38B81930" w14:textId="77777777" w:rsidR="006E778E" w:rsidRPr="009D0D9B" w:rsidRDefault="006E778E" w:rsidP="00161C32">
      <w:pPr>
        <w:numPr>
          <w:ilvl w:val="4"/>
          <w:numId w:val="26"/>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gāzēts ūdens (01.2.5.0);</w:t>
      </w:r>
    </w:p>
    <w:p w14:paraId="09AB0994" w14:textId="77777777" w:rsidR="006E778E" w:rsidRPr="009D0D9B" w:rsidRDefault="006E778E" w:rsidP="00161C32">
      <w:pPr>
        <w:numPr>
          <w:ilvl w:val="4"/>
          <w:numId w:val="26"/>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019B1CA8" w14:textId="77777777" w:rsidR="006E778E" w:rsidRPr="009D0D9B" w:rsidRDefault="006E778E" w:rsidP="006E778E">
      <w:pPr>
        <w:jc w:val="both"/>
        <w:rPr>
          <w:rFonts w:ascii="Times New Roman" w:eastAsia="Calibri" w:hAnsi="Times New Roman" w:cs="Times New Roman"/>
          <w:i/>
          <w:noProof/>
          <w:sz w:val="24"/>
          <w:szCs w:val="24"/>
        </w:rPr>
      </w:pPr>
    </w:p>
    <w:p w14:paraId="36A6FAC0" w14:textId="77777777" w:rsidR="006E778E" w:rsidRPr="00BC31EA" w:rsidRDefault="006E778E" w:rsidP="006E778E">
      <w:pPr>
        <w:pStyle w:val="BodyText"/>
        <w:rPr>
          <w:b/>
          <w:bCs/>
        </w:rPr>
      </w:pPr>
      <w:r>
        <w:rPr>
          <w:b/>
        </w:rPr>
        <w:t>Saldināti bezalkoholiskie dzērieni (</w:t>
      </w:r>
      <w:r>
        <w:rPr>
          <w:b/>
          <w:i/>
          <w:iCs/>
        </w:rPr>
        <w:t>ND</w:t>
      </w:r>
      <w:r>
        <w:rPr>
          <w:b/>
        </w:rPr>
        <w:t>)</w:t>
      </w:r>
    </w:p>
    <w:p w14:paraId="3EEE678D" w14:textId="77777777" w:rsidR="006E778E" w:rsidRPr="009D0D9B" w:rsidRDefault="006E778E" w:rsidP="006E778E">
      <w:pPr>
        <w:jc w:val="both"/>
        <w:rPr>
          <w:rFonts w:ascii="Times New Roman" w:eastAsia="Calibri" w:hAnsi="Times New Roman" w:cs="Times New Roman"/>
          <w:b/>
          <w:bCs/>
          <w:noProof/>
          <w:sz w:val="24"/>
          <w:szCs w:val="24"/>
        </w:rPr>
      </w:pPr>
    </w:p>
    <w:p w14:paraId="5B075C52" w14:textId="77777777" w:rsidR="006E778E" w:rsidRPr="009D0D9B" w:rsidRDefault="006E778E" w:rsidP="006E778E">
      <w:pPr>
        <w:pStyle w:val="BodyText"/>
      </w:pPr>
      <w:r>
        <w:t>Ietilpst:</w:t>
      </w:r>
    </w:p>
    <w:p w14:paraId="446D964C" w14:textId="77777777" w:rsidR="006E778E" w:rsidRPr="009D0D9B" w:rsidRDefault="006E778E" w:rsidP="006E778E">
      <w:pPr>
        <w:jc w:val="both"/>
        <w:rPr>
          <w:rFonts w:ascii="Times New Roman" w:eastAsia="Calibri" w:hAnsi="Times New Roman" w:cs="Times New Roman"/>
          <w:noProof/>
          <w:sz w:val="24"/>
          <w:szCs w:val="24"/>
        </w:rPr>
      </w:pPr>
    </w:p>
    <w:p w14:paraId="3B2BB9A7" w14:textId="77777777" w:rsidR="006E778E" w:rsidRPr="009D0D9B" w:rsidRDefault="006E778E" w:rsidP="00161C32">
      <w:pPr>
        <w:pStyle w:val="BodyText"/>
        <w:numPr>
          <w:ilvl w:val="4"/>
          <w:numId w:val="25"/>
        </w:numPr>
        <w:ind w:left="851" w:hanging="567"/>
      </w:pPr>
      <w:r>
        <w:t>saldināti bezalkoholiskie dzērieni, piemēram, gāzēti ūdeņi, limonādes un kolas;</w:t>
      </w:r>
    </w:p>
    <w:p w14:paraId="177DFF8E" w14:textId="77777777" w:rsidR="006E778E" w:rsidRPr="009D0D9B" w:rsidRDefault="006E778E" w:rsidP="00161C32">
      <w:pPr>
        <w:pStyle w:val="BodyText"/>
        <w:numPr>
          <w:ilvl w:val="4"/>
          <w:numId w:val="25"/>
        </w:numPr>
        <w:ind w:left="851" w:hanging="567"/>
      </w:pPr>
      <w:r>
        <w:t>dzirkstošās sulas.</w:t>
      </w:r>
    </w:p>
    <w:p w14:paraId="57C1B3CA" w14:textId="77777777" w:rsidR="006E778E" w:rsidRPr="009D0D9B" w:rsidRDefault="006E778E" w:rsidP="006E778E">
      <w:pPr>
        <w:jc w:val="both"/>
        <w:rPr>
          <w:rFonts w:ascii="Times New Roman" w:eastAsia="Calibri" w:hAnsi="Times New Roman" w:cs="Times New Roman"/>
          <w:noProof/>
          <w:sz w:val="24"/>
          <w:szCs w:val="24"/>
        </w:rPr>
      </w:pPr>
    </w:p>
    <w:p w14:paraId="3D1B37FB"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83F6BBA" w14:textId="77777777" w:rsidR="006E778E" w:rsidRPr="009D0D9B" w:rsidRDefault="006E778E" w:rsidP="006E778E">
      <w:pPr>
        <w:jc w:val="both"/>
        <w:rPr>
          <w:rFonts w:ascii="Times New Roman" w:eastAsia="Calibri" w:hAnsi="Times New Roman" w:cs="Times New Roman"/>
          <w:i/>
          <w:noProof/>
          <w:sz w:val="24"/>
          <w:szCs w:val="24"/>
        </w:rPr>
      </w:pPr>
    </w:p>
    <w:p w14:paraId="1414ACB8" w14:textId="77777777" w:rsidR="006E778E" w:rsidRPr="009D0D9B" w:rsidRDefault="006E778E" w:rsidP="00161C32">
      <w:pPr>
        <w:numPr>
          <w:ilvl w:val="5"/>
          <w:numId w:val="2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gāzēts ūdens (01.2.5.0);</w:t>
      </w:r>
    </w:p>
    <w:p w14:paraId="7832C2C4" w14:textId="77777777" w:rsidR="006E778E" w:rsidRPr="009D0D9B" w:rsidRDefault="006E778E" w:rsidP="00161C32">
      <w:pPr>
        <w:numPr>
          <w:ilvl w:val="5"/>
          <w:numId w:val="2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4E66D4AF" w14:textId="77777777" w:rsidR="006E778E" w:rsidRPr="009D0D9B" w:rsidRDefault="006E778E" w:rsidP="006E778E">
      <w:pPr>
        <w:jc w:val="both"/>
        <w:rPr>
          <w:rFonts w:ascii="Times New Roman" w:eastAsia="Calibri" w:hAnsi="Times New Roman" w:cs="Times New Roman"/>
          <w:i/>
          <w:noProof/>
          <w:sz w:val="24"/>
          <w:szCs w:val="24"/>
        </w:rPr>
      </w:pPr>
    </w:p>
    <w:p w14:paraId="59FA2499" w14:textId="77777777" w:rsidR="006E778E" w:rsidRPr="00BC31EA" w:rsidRDefault="006E778E" w:rsidP="00744A50">
      <w:pPr>
        <w:pStyle w:val="BodyText"/>
        <w:keepNext/>
        <w:rPr>
          <w:b/>
          <w:bCs/>
        </w:rPr>
      </w:pPr>
      <w:r>
        <w:rPr>
          <w:b/>
        </w:rPr>
        <w:lastRenderedPageBreak/>
        <w:t>01.2.6.0.0. Saldināti bezalkoholiskie dzērieni</w:t>
      </w:r>
    </w:p>
    <w:p w14:paraId="6C5AF86A" w14:textId="77777777" w:rsidR="006E778E" w:rsidRPr="009D0D9B" w:rsidRDefault="006E778E" w:rsidP="00744A50">
      <w:pPr>
        <w:keepNext/>
        <w:jc w:val="both"/>
        <w:rPr>
          <w:rFonts w:ascii="Times New Roman" w:eastAsia="Calibri" w:hAnsi="Times New Roman" w:cs="Times New Roman"/>
          <w:b/>
          <w:bCs/>
          <w:noProof/>
          <w:sz w:val="24"/>
          <w:szCs w:val="24"/>
        </w:rPr>
      </w:pPr>
    </w:p>
    <w:p w14:paraId="78F8FDDB" w14:textId="77777777" w:rsidR="006E778E" w:rsidRPr="00BC31EA" w:rsidRDefault="006E778E" w:rsidP="006E778E">
      <w:pPr>
        <w:pStyle w:val="BodyText"/>
        <w:rPr>
          <w:b/>
          <w:bCs/>
        </w:rPr>
      </w:pPr>
      <w:r>
        <w:rPr>
          <w:b/>
        </w:rPr>
        <w:t>Citi bezalkoholiskie dzērieni (</w:t>
      </w:r>
      <w:r>
        <w:rPr>
          <w:b/>
          <w:i/>
          <w:iCs/>
        </w:rPr>
        <w:t>ND</w:t>
      </w:r>
      <w:r>
        <w:rPr>
          <w:b/>
        </w:rPr>
        <w:t>)</w:t>
      </w:r>
    </w:p>
    <w:p w14:paraId="032FA470" w14:textId="77777777" w:rsidR="006E778E" w:rsidRPr="009D0D9B" w:rsidRDefault="006E778E" w:rsidP="006E778E">
      <w:pPr>
        <w:jc w:val="both"/>
        <w:rPr>
          <w:rFonts w:ascii="Times New Roman" w:eastAsia="Calibri" w:hAnsi="Times New Roman" w:cs="Times New Roman"/>
          <w:b/>
          <w:bCs/>
          <w:noProof/>
          <w:sz w:val="24"/>
          <w:szCs w:val="24"/>
        </w:rPr>
      </w:pPr>
    </w:p>
    <w:p w14:paraId="55C40320" w14:textId="77777777" w:rsidR="006E778E" w:rsidRPr="009D0D9B" w:rsidRDefault="006E778E" w:rsidP="006E778E">
      <w:pPr>
        <w:pStyle w:val="BodyText"/>
      </w:pPr>
      <w:r>
        <w:t>Ietilpst:</w:t>
      </w:r>
    </w:p>
    <w:p w14:paraId="5BB8C36F" w14:textId="77777777" w:rsidR="006E778E" w:rsidRPr="009D0D9B" w:rsidRDefault="006E778E" w:rsidP="006E778E">
      <w:pPr>
        <w:jc w:val="both"/>
        <w:rPr>
          <w:rFonts w:ascii="Times New Roman" w:eastAsia="Calibri" w:hAnsi="Times New Roman" w:cs="Times New Roman"/>
          <w:noProof/>
          <w:sz w:val="24"/>
          <w:szCs w:val="24"/>
        </w:rPr>
      </w:pPr>
    </w:p>
    <w:p w14:paraId="5A2E5DE0" w14:textId="77777777" w:rsidR="006E778E" w:rsidRPr="009D0D9B" w:rsidRDefault="006E778E" w:rsidP="00161C32">
      <w:pPr>
        <w:pStyle w:val="BodyText"/>
        <w:numPr>
          <w:ilvl w:val="3"/>
          <w:numId w:val="24"/>
        </w:numPr>
        <w:ind w:left="851" w:hanging="567"/>
      </w:pPr>
      <w:r>
        <w:t>aromatizēts ūdens;</w:t>
      </w:r>
    </w:p>
    <w:p w14:paraId="3FD45170" w14:textId="77777777" w:rsidR="006E778E" w:rsidRPr="009D0D9B" w:rsidRDefault="006E778E" w:rsidP="00161C32">
      <w:pPr>
        <w:pStyle w:val="BodyText"/>
        <w:numPr>
          <w:ilvl w:val="3"/>
          <w:numId w:val="24"/>
        </w:numPr>
        <w:ind w:left="851" w:hanging="567"/>
      </w:pPr>
      <w:r>
        <w:t>enerģijas dzērieni, enerģijas uztura bagātinātāji un olbaltumvielu pulveri dzēriena pagatavošanai;</w:t>
      </w:r>
    </w:p>
    <w:p w14:paraId="4F450137" w14:textId="77777777" w:rsidR="006E778E" w:rsidRPr="009D0D9B" w:rsidRDefault="006E778E" w:rsidP="00161C32">
      <w:pPr>
        <w:pStyle w:val="BodyText"/>
        <w:numPr>
          <w:ilvl w:val="3"/>
          <w:numId w:val="24"/>
        </w:numPr>
        <w:ind w:left="851" w:hanging="567"/>
      </w:pPr>
      <w:r>
        <w:t>bērza sula, alvejas sula un dzērieni;</w:t>
      </w:r>
    </w:p>
    <w:p w14:paraId="254C786B" w14:textId="77777777" w:rsidR="006E778E" w:rsidRPr="009D0D9B" w:rsidRDefault="006E778E" w:rsidP="00161C32">
      <w:pPr>
        <w:pStyle w:val="BodyText"/>
        <w:numPr>
          <w:ilvl w:val="3"/>
          <w:numId w:val="24"/>
        </w:numPr>
        <w:ind w:left="851" w:hanging="567"/>
      </w:pPr>
      <w:r>
        <w:t>sīrupi un koncentrāti dzērienu pagatavošanai;</w:t>
      </w:r>
    </w:p>
    <w:p w14:paraId="01B467C2" w14:textId="77777777" w:rsidR="006E778E" w:rsidRPr="009D0D9B" w:rsidRDefault="006E778E" w:rsidP="00161C32">
      <w:pPr>
        <w:pStyle w:val="BodyText"/>
        <w:numPr>
          <w:ilvl w:val="3"/>
          <w:numId w:val="24"/>
        </w:numPr>
        <w:ind w:left="851" w:hanging="567"/>
      </w:pPr>
      <w:r>
        <w:t>citi bezalkoholiskie dzērieni.</w:t>
      </w:r>
    </w:p>
    <w:p w14:paraId="00FD2A83" w14:textId="77777777" w:rsidR="006E778E" w:rsidRPr="009D0D9B" w:rsidRDefault="006E778E" w:rsidP="006E778E">
      <w:pPr>
        <w:jc w:val="both"/>
        <w:rPr>
          <w:rFonts w:ascii="Times New Roman" w:eastAsia="Calibri" w:hAnsi="Times New Roman" w:cs="Times New Roman"/>
          <w:noProof/>
          <w:sz w:val="24"/>
          <w:szCs w:val="24"/>
        </w:rPr>
      </w:pPr>
    </w:p>
    <w:p w14:paraId="0B549D71" w14:textId="77777777" w:rsidR="006E778E" w:rsidRPr="00BC31EA" w:rsidRDefault="006E778E" w:rsidP="006E778E">
      <w:pPr>
        <w:pStyle w:val="BodyText"/>
        <w:rPr>
          <w:b/>
          <w:bCs/>
        </w:rPr>
      </w:pPr>
      <w:r>
        <w:rPr>
          <w:b/>
        </w:rPr>
        <w:t>Citi bezalkoholiskie dzērieni (</w:t>
      </w:r>
      <w:r>
        <w:rPr>
          <w:b/>
          <w:i/>
          <w:iCs/>
        </w:rPr>
        <w:t>ND</w:t>
      </w:r>
      <w:r>
        <w:rPr>
          <w:b/>
        </w:rPr>
        <w:t>)</w:t>
      </w:r>
    </w:p>
    <w:p w14:paraId="4828A4DA" w14:textId="77777777" w:rsidR="006E778E" w:rsidRPr="009D0D9B" w:rsidRDefault="006E778E" w:rsidP="006E778E">
      <w:pPr>
        <w:jc w:val="both"/>
        <w:rPr>
          <w:rFonts w:ascii="Times New Roman" w:eastAsia="Calibri" w:hAnsi="Times New Roman" w:cs="Times New Roman"/>
          <w:b/>
          <w:bCs/>
          <w:noProof/>
          <w:sz w:val="24"/>
          <w:szCs w:val="24"/>
        </w:rPr>
      </w:pPr>
    </w:p>
    <w:p w14:paraId="5A491DBC" w14:textId="77777777" w:rsidR="006E778E" w:rsidRPr="009D0D9B" w:rsidRDefault="006E778E" w:rsidP="006E778E">
      <w:pPr>
        <w:pStyle w:val="BodyText"/>
      </w:pPr>
      <w:r>
        <w:t>Ietilpst:</w:t>
      </w:r>
    </w:p>
    <w:p w14:paraId="42069FD8" w14:textId="77777777" w:rsidR="006E778E" w:rsidRPr="009D0D9B" w:rsidRDefault="006E778E" w:rsidP="006E778E">
      <w:pPr>
        <w:jc w:val="both"/>
        <w:rPr>
          <w:rFonts w:ascii="Times New Roman" w:eastAsia="Calibri" w:hAnsi="Times New Roman" w:cs="Times New Roman"/>
          <w:noProof/>
          <w:sz w:val="24"/>
          <w:szCs w:val="24"/>
        </w:rPr>
      </w:pPr>
    </w:p>
    <w:p w14:paraId="132F068D" w14:textId="77777777" w:rsidR="006E778E" w:rsidRPr="009D0D9B" w:rsidRDefault="006E778E" w:rsidP="00161C32">
      <w:pPr>
        <w:pStyle w:val="BodyText"/>
        <w:numPr>
          <w:ilvl w:val="4"/>
          <w:numId w:val="23"/>
        </w:numPr>
        <w:ind w:left="851" w:hanging="567"/>
      </w:pPr>
      <w:r>
        <w:t>aromatizēts ūdens;</w:t>
      </w:r>
    </w:p>
    <w:p w14:paraId="0E1B03FA" w14:textId="77777777" w:rsidR="006E778E" w:rsidRPr="009D0D9B" w:rsidRDefault="006E778E" w:rsidP="00161C32">
      <w:pPr>
        <w:pStyle w:val="BodyText"/>
        <w:numPr>
          <w:ilvl w:val="4"/>
          <w:numId w:val="23"/>
        </w:numPr>
        <w:ind w:left="851" w:hanging="567"/>
      </w:pPr>
      <w:r>
        <w:t>enerģijas dzērieni, enerģijas uztura bagātinātāji un olbaltumvielu pulveri dzēriena pagatavošanai;</w:t>
      </w:r>
    </w:p>
    <w:p w14:paraId="3D743C80" w14:textId="77777777" w:rsidR="006E778E" w:rsidRPr="009D0D9B" w:rsidRDefault="006E778E" w:rsidP="00161C32">
      <w:pPr>
        <w:pStyle w:val="BodyText"/>
        <w:numPr>
          <w:ilvl w:val="4"/>
          <w:numId w:val="23"/>
        </w:numPr>
        <w:ind w:left="851" w:hanging="567"/>
      </w:pPr>
      <w:r>
        <w:t>bērza sula, alvejas sula un dzērieni;</w:t>
      </w:r>
    </w:p>
    <w:p w14:paraId="2F41DA8F" w14:textId="77777777" w:rsidR="006E778E" w:rsidRPr="009D0D9B" w:rsidRDefault="006E778E" w:rsidP="00161C32">
      <w:pPr>
        <w:pStyle w:val="BodyText"/>
        <w:numPr>
          <w:ilvl w:val="4"/>
          <w:numId w:val="23"/>
        </w:numPr>
        <w:ind w:left="851" w:hanging="567"/>
      </w:pPr>
      <w:r>
        <w:t>sīrupi un koncentrāti dzērienu pagatavošanai;</w:t>
      </w:r>
    </w:p>
    <w:p w14:paraId="0C6A748C" w14:textId="77777777" w:rsidR="006E778E" w:rsidRPr="009D0D9B" w:rsidRDefault="006E778E" w:rsidP="00161C32">
      <w:pPr>
        <w:pStyle w:val="BodyText"/>
        <w:numPr>
          <w:ilvl w:val="4"/>
          <w:numId w:val="23"/>
        </w:numPr>
        <w:ind w:left="851" w:hanging="567"/>
      </w:pPr>
      <w:r>
        <w:t>citi bezalkoholiskie dzērieni.</w:t>
      </w:r>
    </w:p>
    <w:p w14:paraId="6B05D51B" w14:textId="77777777" w:rsidR="006E778E" w:rsidRPr="009D0D9B" w:rsidRDefault="006E778E" w:rsidP="006E778E">
      <w:pPr>
        <w:jc w:val="both"/>
        <w:rPr>
          <w:rFonts w:ascii="Times New Roman" w:eastAsia="Calibri" w:hAnsi="Times New Roman" w:cs="Times New Roman"/>
          <w:noProof/>
          <w:sz w:val="24"/>
          <w:szCs w:val="24"/>
        </w:rPr>
      </w:pPr>
    </w:p>
    <w:p w14:paraId="59CD5A21" w14:textId="77777777" w:rsidR="006E778E" w:rsidRPr="00BC31EA" w:rsidRDefault="006E778E" w:rsidP="006E778E">
      <w:pPr>
        <w:pStyle w:val="BodyText"/>
        <w:rPr>
          <w:b/>
          <w:bCs/>
        </w:rPr>
      </w:pPr>
      <w:r>
        <w:rPr>
          <w:b/>
        </w:rPr>
        <w:t>01.2.9.0.0. Citi bezalkoholiskie dzērieni</w:t>
      </w:r>
    </w:p>
    <w:p w14:paraId="36077E6D" w14:textId="77777777" w:rsidR="006E778E" w:rsidRPr="009D0D9B" w:rsidRDefault="006E778E" w:rsidP="006E778E">
      <w:pPr>
        <w:jc w:val="both"/>
        <w:rPr>
          <w:rFonts w:ascii="Times New Roman" w:eastAsia="Calibri" w:hAnsi="Times New Roman" w:cs="Times New Roman"/>
          <w:b/>
          <w:bCs/>
          <w:noProof/>
          <w:sz w:val="24"/>
          <w:szCs w:val="24"/>
        </w:rPr>
      </w:pPr>
    </w:p>
    <w:p w14:paraId="5889FEA7" w14:textId="77777777" w:rsidR="006E778E" w:rsidRPr="00BC31EA" w:rsidRDefault="006E778E" w:rsidP="006E778E">
      <w:pPr>
        <w:pStyle w:val="BodyText"/>
        <w:rPr>
          <w:b/>
          <w:bCs/>
        </w:rPr>
      </w:pPr>
      <w:r>
        <w:rPr>
          <w:b/>
        </w:rPr>
        <w:t>PĀRTIKAS UN BEZALKOHOLISKO DZĒRIENU RAŽOŠANĀ IZMANTOTO IZEJVIELU PIRMAPSTRĀDES PAKALPOJUMI</w:t>
      </w:r>
    </w:p>
    <w:p w14:paraId="40FB2B74" w14:textId="77777777" w:rsidR="006E778E" w:rsidRPr="009D0D9B" w:rsidRDefault="006E778E" w:rsidP="006E778E">
      <w:pPr>
        <w:jc w:val="both"/>
        <w:rPr>
          <w:rFonts w:ascii="Times New Roman" w:eastAsia="Calibri" w:hAnsi="Times New Roman" w:cs="Times New Roman"/>
          <w:b/>
          <w:bCs/>
          <w:noProof/>
          <w:sz w:val="24"/>
          <w:szCs w:val="24"/>
        </w:rPr>
      </w:pPr>
    </w:p>
    <w:p w14:paraId="7EBED25C" w14:textId="77777777" w:rsidR="006E778E" w:rsidRPr="009D0D9B" w:rsidRDefault="006E778E" w:rsidP="006E778E">
      <w:pPr>
        <w:pStyle w:val="BodyText"/>
      </w:pPr>
      <w:r>
        <w:t>Pakalpojumi, ko mājsaimniecības iegādājas savu pirmsapstrādes produktu pārstrādei, lai ražotu pārtiku un bezalkoholiskos dzērienus mājsaimniecību pašu galapatēriņam.</w:t>
      </w:r>
    </w:p>
    <w:p w14:paraId="79990FBA" w14:textId="77777777" w:rsidR="006E778E" w:rsidRDefault="006E778E" w:rsidP="006E778E">
      <w:pPr>
        <w:jc w:val="both"/>
        <w:rPr>
          <w:rFonts w:ascii="Times New Roman" w:hAnsi="Times New Roman" w:cs="Times New Roman"/>
          <w:noProof/>
          <w:sz w:val="24"/>
          <w:szCs w:val="24"/>
        </w:rPr>
      </w:pPr>
    </w:p>
    <w:p w14:paraId="7FFD3998" w14:textId="77777777" w:rsidR="006E778E" w:rsidRPr="00BC31EA" w:rsidRDefault="006E778E" w:rsidP="006E778E">
      <w:pPr>
        <w:pStyle w:val="BodyText"/>
        <w:rPr>
          <w:b/>
          <w:bCs/>
        </w:rPr>
      </w:pPr>
      <w:r>
        <w:rPr>
          <w:b/>
        </w:rPr>
        <w:t>Pārtikas un bezalkoholisko dzērienu ražošanā izmantoto izejvielu pirmapstrādes pakalpojumi (</w:t>
      </w:r>
      <w:r>
        <w:rPr>
          <w:b/>
          <w:i/>
          <w:iCs/>
        </w:rPr>
        <w:t>S</w:t>
      </w:r>
      <w:r>
        <w:rPr>
          <w:b/>
        </w:rPr>
        <w:t>)</w:t>
      </w:r>
    </w:p>
    <w:p w14:paraId="30977322" w14:textId="77777777" w:rsidR="006E778E" w:rsidRPr="009D0D9B" w:rsidRDefault="006E778E" w:rsidP="006E778E">
      <w:pPr>
        <w:jc w:val="both"/>
        <w:rPr>
          <w:rFonts w:ascii="Times New Roman" w:eastAsia="Calibri" w:hAnsi="Times New Roman" w:cs="Times New Roman"/>
          <w:b/>
          <w:bCs/>
          <w:noProof/>
          <w:sz w:val="24"/>
          <w:szCs w:val="24"/>
        </w:rPr>
      </w:pPr>
    </w:p>
    <w:p w14:paraId="3D289D05" w14:textId="77777777" w:rsidR="006E778E" w:rsidRPr="009D0D9B" w:rsidRDefault="006E778E" w:rsidP="006E778E">
      <w:pPr>
        <w:pStyle w:val="BodyText"/>
      </w:pPr>
      <w:r>
        <w:t>Pakalpojumi, ko mājsaimniecības iegādājas savu pirmsapstrādes produktu pārstrādei, lai ražotu pārtiku un bezalkoholiskos dzērienus mājsaimniecību pašu galapatēriņam.</w:t>
      </w:r>
    </w:p>
    <w:p w14:paraId="5A1C8F19" w14:textId="77777777" w:rsidR="006E778E" w:rsidRPr="009D0D9B" w:rsidRDefault="006E778E" w:rsidP="006E778E">
      <w:pPr>
        <w:jc w:val="both"/>
        <w:rPr>
          <w:rFonts w:ascii="Times New Roman" w:eastAsia="Calibri" w:hAnsi="Times New Roman" w:cs="Times New Roman"/>
          <w:noProof/>
          <w:sz w:val="24"/>
          <w:szCs w:val="24"/>
        </w:rPr>
      </w:pPr>
    </w:p>
    <w:p w14:paraId="14AA9A76" w14:textId="77777777" w:rsidR="006E778E" w:rsidRPr="009D0D9B" w:rsidRDefault="006E778E" w:rsidP="006E778E">
      <w:pPr>
        <w:pStyle w:val="BodyText"/>
      </w:pPr>
      <w:r>
        <w:t>Ietilpst:</w:t>
      </w:r>
    </w:p>
    <w:p w14:paraId="6FF45550" w14:textId="77777777" w:rsidR="006E778E" w:rsidRPr="009D0D9B" w:rsidRDefault="006E778E" w:rsidP="006E778E">
      <w:pPr>
        <w:jc w:val="both"/>
        <w:rPr>
          <w:rFonts w:ascii="Times New Roman" w:eastAsia="Calibri" w:hAnsi="Times New Roman" w:cs="Times New Roman"/>
          <w:noProof/>
          <w:sz w:val="24"/>
          <w:szCs w:val="24"/>
        </w:rPr>
      </w:pPr>
    </w:p>
    <w:p w14:paraId="0B79E3F7" w14:textId="77777777" w:rsidR="006E778E" w:rsidRPr="009D0D9B" w:rsidRDefault="006E778E" w:rsidP="00D80890">
      <w:pPr>
        <w:pStyle w:val="BodyText"/>
        <w:numPr>
          <w:ilvl w:val="3"/>
          <w:numId w:val="22"/>
        </w:numPr>
        <w:ind w:left="851" w:hanging="567"/>
        <w:jc w:val="left"/>
      </w:pPr>
      <w:r>
        <w:t>labības malšana miltu ražošanai;</w:t>
      </w:r>
    </w:p>
    <w:p w14:paraId="5E2B1E9F" w14:textId="77777777" w:rsidR="006E778E" w:rsidRPr="009D0D9B" w:rsidRDefault="006E778E" w:rsidP="00D80890">
      <w:pPr>
        <w:pStyle w:val="BodyText"/>
        <w:numPr>
          <w:ilvl w:val="3"/>
          <w:numId w:val="22"/>
        </w:numPr>
        <w:ind w:left="851" w:hanging="567"/>
        <w:jc w:val="left"/>
      </w:pPr>
      <w:r>
        <w:t>eļļas spiešana;</w:t>
      </w:r>
    </w:p>
    <w:p w14:paraId="374293D4" w14:textId="77777777" w:rsidR="006E778E" w:rsidRPr="009D0D9B" w:rsidRDefault="006E778E" w:rsidP="00D80890">
      <w:pPr>
        <w:pStyle w:val="BodyText"/>
        <w:numPr>
          <w:ilvl w:val="3"/>
          <w:numId w:val="22"/>
        </w:numPr>
        <w:ind w:left="851" w:hanging="567"/>
        <w:jc w:val="left"/>
      </w:pPr>
      <w:r>
        <w:t>augļu/dārzeņu sasmalcināšanas un spiešanas pakalpojumi sulu ražošanai.</w:t>
      </w:r>
    </w:p>
    <w:p w14:paraId="102DEC3B" w14:textId="77777777" w:rsidR="006E778E" w:rsidRPr="009D0D9B" w:rsidRDefault="006E778E" w:rsidP="006E778E">
      <w:pPr>
        <w:jc w:val="both"/>
        <w:rPr>
          <w:rFonts w:ascii="Times New Roman" w:eastAsia="Calibri" w:hAnsi="Times New Roman" w:cs="Times New Roman"/>
          <w:noProof/>
          <w:sz w:val="24"/>
          <w:szCs w:val="24"/>
        </w:rPr>
      </w:pPr>
    </w:p>
    <w:p w14:paraId="4CCC607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79D5E37" w14:textId="77777777" w:rsidR="006E778E" w:rsidRPr="009D0D9B" w:rsidRDefault="006E778E" w:rsidP="006E778E">
      <w:pPr>
        <w:jc w:val="both"/>
        <w:rPr>
          <w:rFonts w:ascii="Times New Roman" w:eastAsia="Calibri" w:hAnsi="Times New Roman" w:cs="Times New Roman"/>
          <w:i/>
          <w:noProof/>
          <w:sz w:val="24"/>
          <w:szCs w:val="24"/>
        </w:rPr>
      </w:pPr>
    </w:p>
    <w:p w14:paraId="4B344B88" w14:textId="77777777" w:rsidR="006E778E" w:rsidRPr="009D0D9B" w:rsidRDefault="006E778E" w:rsidP="00161C32">
      <w:pPr>
        <w:numPr>
          <w:ilvl w:val="4"/>
          <w:numId w:val="22"/>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pārstrāde komercdarbības nolūkā (neietilpst COICOP tvērumā);</w:t>
      </w:r>
    </w:p>
    <w:p w14:paraId="30427B4C" w14:textId="77777777" w:rsidR="006E778E" w:rsidRPr="009D0D9B" w:rsidRDefault="006E778E" w:rsidP="00161C32">
      <w:pPr>
        <w:numPr>
          <w:ilvl w:val="4"/>
          <w:numId w:val="22"/>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augļu/dārzeņu sasmalcināšanas un spiešanas pakalpojumi alkoholisko dzērienu ražošanai (02.2.1.0).</w:t>
      </w:r>
    </w:p>
    <w:p w14:paraId="0180D2C1" w14:textId="77777777" w:rsidR="006E778E" w:rsidRPr="009D0D9B" w:rsidRDefault="006E778E" w:rsidP="006E778E">
      <w:pPr>
        <w:jc w:val="both"/>
        <w:rPr>
          <w:rFonts w:ascii="Times New Roman" w:eastAsia="Calibri" w:hAnsi="Times New Roman" w:cs="Times New Roman"/>
          <w:i/>
          <w:noProof/>
          <w:sz w:val="24"/>
          <w:szCs w:val="24"/>
        </w:rPr>
      </w:pPr>
    </w:p>
    <w:p w14:paraId="4621D5CF" w14:textId="77777777" w:rsidR="006E778E" w:rsidRPr="00BC31EA" w:rsidRDefault="006E778E" w:rsidP="00744A50">
      <w:pPr>
        <w:pStyle w:val="BodyText"/>
        <w:keepNext/>
        <w:keepLines/>
        <w:rPr>
          <w:b/>
          <w:bCs/>
        </w:rPr>
      </w:pPr>
      <w:r>
        <w:rPr>
          <w:b/>
        </w:rPr>
        <w:lastRenderedPageBreak/>
        <w:t>Pārtikas un bezalkoholisko dzērienu ražošanā izmantoto izejvielu pirmapstrādes pakalpojumi (</w:t>
      </w:r>
      <w:r>
        <w:rPr>
          <w:b/>
          <w:i/>
          <w:iCs/>
        </w:rPr>
        <w:t>S</w:t>
      </w:r>
      <w:r>
        <w:rPr>
          <w:b/>
        </w:rPr>
        <w:t>)</w:t>
      </w:r>
    </w:p>
    <w:p w14:paraId="1B1439AC" w14:textId="77777777" w:rsidR="006E778E" w:rsidRPr="009D0D9B" w:rsidRDefault="006E778E" w:rsidP="006E778E">
      <w:pPr>
        <w:jc w:val="both"/>
        <w:rPr>
          <w:rFonts w:ascii="Times New Roman" w:eastAsia="Calibri" w:hAnsi="Times New Roman" w:cs="Times New Roman"/>
          <w:b/>
          <w:bCs/>
          <w:noProof/>
          <w:sz w:val="24"/>
          <w:szCs w:val="24"/>
        </w:rPr>
      </w:pPr>
    </w:p>
    <w:p w14:paraId="71F547C2" w14:textId="77777777" w:rsidR="006E778E" w:rsidRPr="009D0D9B" w:rsidRDefault="006E778E" w:rsidP="006E778E">
      <w:pPr>
        <w:pStyle w:val="BodyText"/>
      </w:pPr>
      <w:r>
        <w:t>Pakalpojumi, ko mājsaimniecības iegādājas savu pirmsapstrādes produktu pārstrādei, lai ražotu pārtiku un bezalkoholiskos dzērienus mājsaimniecību pašu galapatēriņam.</w:t>
      </w:r>
    </w:p>
    <w:p w14:paraId="69CEDA3B" w14:textId="77777777" w:rsidR="006E778E" w:rsidRPr="009D0D9B" w:rsidRDefault="006E778E" w:rsidP="006E778E">
      <w:pPr>
        <w:jc w:val="both"/>
        <w:rPr>
          <w:rFonts w:ascii="Times New Roman" w:eastAsia="Calibri" w:hAnsi="Times New Roman" w:cs="Times New Roman"/>
          <w:noProof/>
          <w:sz w:val="24"/>
          <w:szCs w:val="24"/>
        </w:rPr>
      </w:pPr>
    </w:p>
    <w:p w14:paraId="3F96F3E8" w14:textId="77777777" w:rsidR="006E778E" w:rsidRPr="009D0D9B" w:rsidRDefault="006E778E" w:rsidP="006E778E">
      <w:pPr>
        <w:pStyle w:val="BodyText"/>
      </w:pPr>
      <w:r>
        <w:t>Ietilpst:</w:t>
      </w:r>
    </w:p>
    <w:p w14:paraId="1D17E965" w14:textId="77777777" w:rsidR="006E778E" w:rsidRPr="009D0D9B" w:rsidRDefault="006E778E" w:rsidP="006E778E">
      <w:pPr>
        <w:jc w:val="both"/>
        <w:rPr>
          <w:rFonts w:ascii="Times New Roman" w:eastAsia="Calibri" w:hAnsi="Times New Roman" w:cs="Times New Roman"/>
          <w:noProof/>
          <w:sz w:val="24"/>
          <w:szCs w:val="24"/>
        </w:rPr>
      </w:pPr>
    </w:p>
    <w:p w14:paraId="39618090" w14:textId="77777777" w:rsidR="006E778E" w:rsidRPr="009D0D9B" w:rsidRDefault="006E778E" w:rsidP="00161C32">
      <w:pPr>
        <w:pStyle w:val="BodyText"/>
        <w:numPr>
          <w:ilvl w:val="4"/>
          <w:numId w:val="21"/>
        </w:numPr>
        <w:ind w:left="851" w:hanging="567"/>
      </w:pPr>
      <w:r>
        <w:t>labības malšana miltu ražošanai;</w:t>
      </w:r>
    </w:p>
    <w:p w14:paraId="6C8DE8FB" w14:textId="77777777" w:rsidR="006E778E" w:rsidRPr="009D0D9B" w:rsidRDefault="006E778E" w:rsidP="00161C32">
      <w:pPr>
        <w:pStyle w:val="BodyText"/>
        <w:numPr>
          <w:ilvl w:val="4"/>
          <w:numId w:val="21"/>
        </w:numPr>
        <w:ind w:left="851" w:hanging="567"/>
      </w:pPr>
      <w:r>
        <w:t>eļļas spiešana;</w:t>
      </w:r>
    </w:p>
    <w:p w14:paraId="1B2FC8C4" w14:textId="77777777" w:rsidR="006E778E" w:rsidRPr="009D0D9B" w:rsidRDefault="006E778E" w:rsidP="00161C32">
      <w:pPr>
        <w:pStyle w:val="BodyText"/>
        <w:numPr>
          <w:ilvl w:val="4"/>
          <w:numId w:val="21"/>
        </w:numPr>
        <w:ind w:left="851" w:hanging="567"/>
      </w:pPr>
      <w:r>
        <w:t>augļu/dārzeņu sasmalcināšanas un spiešanas pakalpojumi sulu ražošanai.</w:t>
      </w:r>
    </w:p>
    <w:p w14:paraId="1335CA1E" w14:textId="77777777" w:rsidR="006E778E" w:rsidRPr="009D0D9B" w:rsidRDefault="006E778E" w:rsidP="006E778E">
      <w:pPr>
        <w:jc w:val="both"/>
        <w:rPr>
          <w:rFonts w:ascii="Times New Roman" w:eastAsia="Calibri" w:hAnsi="Times New Roman" w:cs="Times New Roman"/>
          <w:noProof/>
          <w:sz w:val="24"/>
          <w:szCs w:val="24"/>
        </w:rPr>
      </w:pPr>
    </w:p>
    <w:p w14:paraId="11979C3F" w14:textId="77777777" w:rsidR="006E778E" w:rsidRPr="009D0D9B" w:rsidRDefault="006E778E" w:rsidP="00C40FE4">
      <w:pPr>
        <w:keepNext/>
        <w:keepLines/>
        <w:jc w:val="both"/>
        <w:rPr>
          <w:rFonts w:ascii="Times New Roman" w:hAnsi="Times New Roman" w:cs="Times New Roman"/>
          <w:i/>
          <w:noProof/>
          <w:sz w:val="24"/>
          <w:szCs w:val="24"/>
        </w:rPr>
      </w:pPr>
      <w:r>
        <w:rPr>
          <w:rFonts w:ascii="Times New Roman" w:hAnsi="Times New Roman"/>
          <w:i/>
          <w:sz w:val="24"/>
        </w:rPr>
        <w:t>Neietilpst:</w:t>
      </w:r>
    </w:p>
    <w:p w14:paraId="0051CAF9" w14:textId="77777777" w:rsidR="006E778E" w:rsidRPr="009D0D9B" w:rsidRDefault="006E778E" w:rsidP="00C40FE4">
      <w:pPr>
        <w:keepNext/>
        <w:keepLines/>
        <w:jc w:val="both"/>
        <w:rPr>
          <w:rFonts w:ascii="Times New Roman" w:eastAsia="Calibri" w:hAnsi="Times New Roman" w:cs="Times New Roman"/>
          <w:i/>
          <w:noProof/>
          <w:sz w:val="24"/>
          <w:szCs w:val="24"/>
        </w:rPr>
      </w:pPr>
    </w:p>
    <w:p w14:paraId="5CE45AC4" w14:textId="77777777" w:rsidR="006E778E" w:rsidRPr="009D0D9B" w:rsidRDefault="006E778E" w:rsidP="00161C32">
      <w:pPr>
        <w:keepNext/>
        <w:keepLines/>
        <w:numPr>
          <w:ilvl w:val="5"/>
          <w:numId w:val="21"/>
        </w:numPr>
        <w:tabs>
          <w:tab w:val="left" w:pos="993"/>
        </w:tabs>
        <w:ind w:left="284" w:firstLine="0"/>
        <w:jc w:val="both"/>
        <w:rPr>
          <w:rFonts w:ascii="Times New Roman" w:hAnsi="Times New Roman" w:cs="Times New Roman"/>
          <w:i/>
          <w:noProof/>
          <w:sz w:val="24"/>
          <w:szCs w:val="24"/>
        </w:rPr>
      </w:pPr>
      <w:r>
        <w:rPr>
          <w:rFonts w:ascii="Times New Roman" w:hAnsi="Times New Roman"/>
          <w:i/>
          <w:sz w:val="24"/>
        </w:rPr>
        <w:t>pārtikas pārstrāde komercdarbības nolūkā (neietilpst COICOP tvērumā);</w:t>
      </w:r>
    </w:p>
    <w:p w14:paraId="3F7B06C4" w14:textId="77777777" w:rsidR="006E778E" w:rsidRPr="009D0D9B" w:rsidRDefault="006E778E" w:rsidP="00161C32">
      <w:pPr>
        <w:keepNext/>
        <w:keepLines/>
        <w:numPr>
          <w:ilvl w:val="5"/>
          <w:numId w:val="21"/>
        </w:numPr>
        <w:tabs>
          <w:tab w:val="left" w:pos="993"/>
        </w:tabs>
        <w:ind w:left="284" w:firstLine="0"/>
        <w:jc w:val="both"/>
        <w:rPr>
          <w:rFonts w:ascii="Times New Roman" w:hAnsi="Times New Roman" w:cs="Times New Roman"/>
          <w:i/>
          <w:noProof/>
          <w:sz w:val="24"/>
          <w:szCs w:val="24"/>
        </w:rPr>
      </w:pPr>
      <w:r>
        <w:rPr>
          <w:rFonts w:ascii="Times New Roman" w:hAnsi="Times New Roman"/>
          <w:i/>
          <w:sz w:val="24"/>
        </w:rPr>
        <w:t>augļu/dārzeņu sasmalcināšanas un spiešanas pakalpojumi alkoholisko dzērienu ražošanai (02.2.1.0).</w:t>
      </w:r>
    </w:p>
    <w:p w14:paraId="6DBF7533" w14:textId="77777777" w:rsidR="006E778E" w:rsidRPr="009D0D9B" w:rsidRDefault="006E778E" w:rsidP="006E778E">
      <w:pPr>
        <w:jc w:val="both"/>
        <w:rPr>
          <w:rFonts w:ascii="Times New Roman" w:eastAsia="Calibri" w:hAnsi="Times New Roman" w:cs="Times New Roman"/>
          <w:i/>
          <w:noProof/>
          <w:sz w:val="24"/>
          <w:szCs w:val="24"/>
        </w:rPr>
      </w:pPr>
    </w:p>
    <w:p w14:paraId="65002A39" w14:textId="77777777" w:rsidR="006E778E" w:rsidRPr="00BC31EA" w:rsidRDefault="006E778E" w:rsidP="006E778E">
      <w:pPr>
        <w:pStyle w:val="BodyText"/>
        <w:rPr>
          <w:b/>
          <w:bCs/>
        </w:rPr>
      </w:pPr>
      <w:r>
        <w:rPr>
          <w:b/>
        </w:rPr>
        <w:t>01.3.0.0.0. Pārtikas un bezalkoholisko dzērienu ražošanā izmantoto izejvielu pirmapstrādes pakalpojumi</w:t>
      </w:r>
    </w:p>
    <w:p w14:paraId="5260C0EC" w14:textId="77777777" w:rsidR="006E778E" w:rsidRDefault="006E778E" w:rsidP="006E778E">
      <w:pPr>
        <w:rPr>
          <w:rFonts w:ascii="Times New Roman" w:hAnsi="Times New Roman" w:cs="Times New Roman"/>
          <w:noProof/>
          <w:sz w:val="24"/>
          <w:szCs w:val="24"/>
          <w:u w:val="thick" w:color="000000"/>
        </w:rPr>
      </w:pPr>
      <w:r>
        <w:br w:type="page"/>
      </w:r>
    </w:p>
    <w:p w14:paraId="64D5ED02" w14:textId="284A0621" w:rsidR="006E778E" w:rsidRPr="00C40FE4" w:rsidRDefault="006E778E" w:rsidP="006E778E">
      <w:pPr>
        <w:tabs>
          <w:tab w:val="left" w:pos="9556"/>
        </w:tabs>
        <w:jc w:val="both"/>
        <w:rPr>
          <w:rFonts w:ascii="Times New Roman" w:hAnsi="Times New Roman" w:cs="Times New Roman"/>
          <w:b/>
          <w:bCs/>
          <w:noProof/>
          <w:sz w:val="28"/>
          <w:szCs w:val="28"/>
          <w:u w:val="thick" w:color="000000"/>
        </w:rPr>
      </w:pPr>
      <w:r w:rsidRPr="00C40FE4">
        <w:rPr>
          <w:rFonts w:ascii="Times New Roman" w:hAnsi="Times New Roman"/>
          <w:b/>
          <w:bCs/>
          <w:sz w:val="28"/>
          <w:szCs w:val="24"/>
          <w:u w:val="thick" w:color="000000"/>
        </w:rPr>
        <w:lastRenderedPageBreak/>
        <w:t>Piektā daļa</w:t>
      </w:r>
    </w:p>
    <w:p w14:paraId="7DF2464E" w14:textId="77777777" w:rsidR="006E778E" w:rsidRPr="00C40FE4" w:rsidRDefault="006E778E" w:rsidP="00144E78">
      <w:pPr>
        <w:pStyle w:val="Heading1"/>
      </w:pPr>
      <w:bookmarkStart w:id="82" w:name="_Toc114726691"/>
      <w:r w:rsidRPr="00C40FE4">
        <w:t>2. pielikums. Galvenās izmaiņas nodaļās</w:t>
      </w:r>
      <w:bookmarkEnd w:id="82"/>
    </w:p>
    <w:p w14:paraId="66E8F3AE" w14:textId="77777777" w:rsidR="006E778E" w:rsidRPr="009D0D9B" w:rsidRDefault="006E778E" w:rsidP="006E778E">
      <w:pPr>
        <w:jc w:val="both"/>
        <w:rPr>
          <w:rFonts w:ascii="Times New Roman" w:eastAsia="Calibri" w:hAnsi="Times New Roman" w:cs="Times New Roman"/>
          <w:b/>
          <w:bCs/>
          <w:noProof/>
          <w:sz w:val="24"/>
          <w:szCs w:val="24"/>
        </w:rPr>
      </w:pPr>
    </w:p>
    <w:p w14:paraId="11D9424A" w14:textId="77777777" w:rsidR="006E778E" w:rsidRPr="00BB4D3E" w:rsidRDefault="006E778E" w:rsidP="006E778E">
      <w:pPr>
        <w:pStyle w:val="BodyText"/>
        <w:rPr>
          <w:b/>
          <w:bCs/>
        </w:rPr>
      </w:pPr>
      <w:r>
        <w:rPr>
          <w:b/>
        </w:rPr>
        <w:t>01. nodaļa. Pārtika un bezalkoholiskie dzērieni</w:t>
      </w:r>
    </w:p>
    <w:p w14:paraId="56D0CFD2" w14:textId="443E4619" w:rsidR="006E778E" w:rsidRDefault="006E778E" w:rsidP="006E778E">
      <w:pPr>
        <w:jc w:val="both"/>
        <w:rPr>
          <w:rFonts w:ascii="Times New Roman" w:hAnsi="Times New Roman"/>
          <w:sz w:val="24"/>
        </w:rPr>
      </w:pPr>
      <w:r>
        <w:rPr>
          <w:rFonts w:ascii="Times New Roman" w:hAnsi="Times New Roman"/>
          <w:sz w:val="24"/>
        </w:rPr>
        <w:t xml:space="preserve">Šajā nodaļā tika saglabāta lielākā daļa no klasēm, kas bija iekļautas </w:t>
      </w:r>
      <w:r>
        <w:rPr>
          <w:rFonts w:ascii="Times New Roman" w:hAnsi="Times New Roman"/>
          <w:i/>
          <w:iCs/>
          <w:sz w:val="24"/>
        </w:rPr>
        <w:t>COICOP</w:t>
      </w:r>
      <w:r>
        <w:rPr>
          <w:rFonts w:ascii="Times New Roman" w:hAnsi="Times New Roman"/>
          <w:sz w:val="24"/>
        </w:rPr>
        <w:t xml:space="preserve"> 1999 redakcijā. Sīkāka detalizācija tika ieviesta apakšklašu līmenī, sniedzot papildu informāciju par dažādiem pārstrādes veidiem (t. i., attiecībā uz gaļu un zivīm) vai nodrošinot labāku atbilstību </w:t>
      </w:r>
      <w:r>
        <w:rPr>
          <w:rFonts w:ascii="Times New Roman" w:hAnsi="Times New Roman"/>
          <w:i/>
          <w:iCs/>
          <w:sz w:val="24"/>
        </w:rPr>
        <w:t>CPC</w:t>
      </w:r>
      <w:r>
        <w:rPr>
          <w:rFonts w:ascii="Times New Roman" w:hAnsi="Times New Roman"/>
          <w:sz w:val="24"/>
        </w:rPr>
        <w:t xml:space="preserve"> (t. i., attiecībā uz dārzeņiem un augļiem).</w:t>
      </w:r>
    </w:p>
    <w:p w14:paraId="241400A1" w14:textId="77777777" w:rsidR="00C40FE4" w:rsidRPr="009D0D9B" w:rsidRDefault="00C40FE4" w:rsidP="006E778E">
      <w:pPr>
        <w:jc w:val="both"/>
        <w:rPr>
          <w:rFonts w:ascii="Times New Roman" w:hAnsi="Times New Roman" w:cs="Times New Roman"/>
          <w:noProof/>
          <w:sz w:val="24"/>
          <w:szCs w:val="24"/>
        </w:rPr>
      </w:pPr>
    </w:p>
    <w:p w14:paraId="23C19B4F" w14:textId="70BBC645" w:rsidR="006E778E" w:rsidRDefault="006E778E" w:rsidP="006E778E">
      <w:pPr>
        <w:jc w:val="both"/>
        <w:rPr>
          <w:rFonts w:ascii="Times New Roman" w:hAnsi="Times New Roman"/>
          <w:sz w:val="24"/>
        </w:rPr>
      </w:pPr>
      <w:r>
        <w:rPr>
          <w:rFonts w:ascii="Times New Roman" w:hAnsi="Times New Roman"/>
          <w:sz w:val="24"/>
        </w:rPr>
        <w:t>Tika ieviesta jauna apakšklase gatavajiem ēdieniem, ņemot vērā šo preču patēriņa pieaugumu visā pasaulē.</w:t>
      </w:r>
    </w:p>
    <w:p w14:paraId="6EB22B91" w14:textId="77777777" w:rsidR="00C40FE4" w:rsidRPr="009D0D9B" w:rsidRDefault="00C40FE4" w:rsidP="006E778E">
      <w:pPr>
        <w:jc w:val="both"/>
        <w:rPr>
          <w:rFonts w:ascii="Times New Roman" w:hAnsi="Times New Roman" w:cs="Times New Roman"/>
          <w:noProof/>
          <w:sz w:val="24"/>
          <w:szCs w:val="24"/>
        </w:rPr>
      </w:pPr>
    </w:p>
    <w:p w14:paraId="556FEE61"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 xml:space="preserve">Šai nodaļai tika pievienota </w:t>
      </w:r>
      <w:r>
        <w:rPr>
          <w:rFonts w:ascii="Times New Roman" w:hAnsi="Times New Roman"/>
          <w:b/>
          <w:bCs/>
          <w:sz w:val="24"/>
        </w:rPr>
        <w:t>jauna grupa, proti, 01.3. grupa</w:t>
      </w:r>
      <w:r>
        <w:rPr>
          <w:rFonts w:ascii="Times New Roman" w:hAnsi="Times New Roman"/>
          <w:sz w:val="24"/>
        </w:rPr>
        <w:t xml:space="preserve"> (</w:t>
      </w:r>
      <w:r>
        <w:rPr>
          <w:rFonts w:ascii="Times New Roman" w:hAnsi="Times New Roman"/>
          <w:b/>
          <w:bCs/>
          <w:sz w:val="24"/>
        </w:rPr>
        <w:t>Pārtikas un bezalkoholisko dzērienu ražošanā izmantoto izejvielu pirmapstrādes pakalpojumi</w:t>
      </w:r>
      <w:r>
        <w:rPr>
          <w:rFonts w:ascii="Times New Roman" w:hAnsi="Times New Roman"/>
          <w:sz w:val="24"/>
        </w:rPr>
        <w:t>). Šīs jaunās grupas klasēs un apakšklasēs ietilpst pakalpojumi, ko mājsaimniecības iegādājas savu pirmsapstrādes produktu pārstrādei, lai ražotu pārtiku un bezalkoholiskos dzērienus mājsaimniecību pašu galapatēriņam. Tajā ietilpst tādi pakalpojumi kā graudaugu malšana miltos, eļļas spiešana vai augļu/dārzeņu sasmalcināšanas un spiešanas pakalpojumi sulu ražošanai.</w:t>
      </w:r>
    </w:p>
    <w:p w14:paraId="4218E06C" w14:textId="77777777" w:rsidR="006E778E" w:rsidRPr="009D0D9B" w:rsidRDefault="006E778E" w:rsidP="006E778E">
      <w:pPr>
        <w:jc w:val="both"/>
        <w:rPr>
          <w:rFonts w:ascii="Times New Roman" w:hAnsi="Times New Roman" w:cs="Times New Roman"/>
          <w:noProof/>
          <w:sz w:val="24"/>
          <w:szCs w:val="24"/>
        </w:rPr>
      </w:pPr>
    </w:p>
    <w:p w14:paraId="4F665943"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02. nodaļa. Alkoholiskie dzērieni, tabaka un narkotikas</w:t>
      </w:r>
    </w:p>
    <w:p w14:paraId="247B4ADD"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Šajā nodaļā netika veiktas ievērojamas izmaiņas grupu un klašu līmenī.</w:t>
      </w:r>
    </w:p>
    <w:p w14:paraId="28F3CCDD" w14:textId="724A5572" w:rsidR="006E778E" w:rsidRDefault="006E778E" w:rsidP="006E778E">
      <w:pPr>
        <w:jc w:val="both"/>
        <w:rPr>
          <w:rFonts w:ascii="Times New Roman" w:hAnsi="Times New Roman"/>
          <w:sz w:val="24"/>
        </w:rPr>
      </w:pPr>
      <w:r>
        <w:rPr>
          <w:rFonts w:ascii="Times New Roman" w:hAnsi="Times New Roman"/>
          <w:sz w:val="24"/>
        </w:rPr>
        <w:t>Sīkāka detalizācija tika ieviesta attiecībā uz vīniem, lai vīnogu vīnus nošķirtu no vīniem, kas izgatavoti no citām izejvielām. Tika pievienota jauna apakšklase, proti, 02.1.9. apakšklase (Citi alkoholiskie dzērieni), lai atsevišķi identificētu jauktus alkoholiskos dzērienus, piemēram, alkoholiskos dzērienus uz saldināto bezalkoholisko dzērienu vai minerālūdens bāzes un kokteiļus.</w:t>
      </w:r>
    </w:p>
    <w:p w14:paraId="28BCDECA" w14:textId="77777777" w:rsidR="00C40FE4" w:rsidRPr="009D0D9B" w:rsidRDefault="00C40FE4" w:rsidP="006E778E">
      <w:pPr>
        <w:jc w:val="both"/>
        <w:rPr>
          <w:rFonts w:ascii="Times New Roman" w:hAnsi="Times New Roman" w:cs="Times New Roman"/>
          <w:noProof/>
          <w:sz w:val="24"/>
          <w:szCs w:val="24"/>
        </w:rPr>
      </w:pPr>
    </w:p>
    <w:p w14:paraId="2C070630" w14:textId="0CBAB1BD" w:rsidR="006E778E" w:rsidRDefault="006E778E" w:rsidP="006E778E">
      <w:pPr>
        <w:jc w:val="both"/>
        <w:rPr>
          <w:rFonts w:ascii="Times New Roman" w:hAnsi="Times New Roman"/>
          <w:sz w:val="24"/>
        </w:rPr>
      </w:pPr>
      <w:r>
        <w:rPr>
          <w:rFonts w:ascii="Times New Roman" w:hAnsi="Times New Roman"/>
          <w:sz w:val="24"/>
        </w:rPr>
        <w:t>Līdzīgi kā 01. nodaļā, arī 02. nodaļai tika pievienota jauna grupa, proti, 02.2. grupa (Alkohola ražošanas pakalpojumi) kopā ar jaunu grupu, klasi un apakšklasi attiecībā uz pakalpojumiem, kurus mājsaimniecības iegādājas savu pirmsapstrādes produktu pārstrādei, lai ražotu alkoholu mājsaimniecības pašu galapatēriņam. Tajās ietilpst tādi pakalpojumi kā augļu un dārzeņu sasmalcināšana un spiešana alkoholisko dzērienu ražošanai, destilācijas un fermentācijas pakalpojumi, alus brūvēšanas pakalpojumi, kā arī izturēšana un iepildīšana pudelēs.</w:t>
      </w:r>
    </w:p>
    <w:p w14:paraId="71415442" w14:textId="77777777" w:rsidR="00C40FE4" w:rsidRPr="009D0D9B" w:rsidRDefault="00C40FE4" w:rsidP="006E778E">
      <w:pPr>
        <w:jc w:val="both"/>
        <w:rPr>
          <w:rFonts w:ascii="Times New Roman" w:hAnsi="Times New Roman" w:cs="Times New Roman"/>
          <w:noProof/>
          <w:sz w:val="24"/>
          <w:szCs w:val="24"/>
        </w:rPr>
      </w:pPr>
    </w:p>
    <w:p w14:paraId="2485395A" w14:textId="77777777" w:rsidR="006E778E" w:rsidRPr="009D0D9B" w:rsidRDefault="006E778E" w:rsidP="006E778E">
      <w:pPr>
        <w:jc w:val="both"/>
        <w:rPr>
          <w:rFonts w:ascii="Times New Roman" w:eastAsia="Cambria" w:hAnsi="Times New Roman" w:cs="Times New Roman"/>
          <w:noProof/>
          <w:sz w:val="24"/>
          <w:szCs w:val="24"/>
        </w:rPr>
      </w:pPr>
      <w:r>
        <w:rPr>
          <w:rFonts w:ascii="Times New Roman" w:hAnsi="Times New Roman"/>
          <w:sz w:val="24"/>
        </w:rPr>
        <w:t>Tabakas klase ir sadalīta sīkāk trīs apakšklasēs: “Cigaretes”, “Cigāri” un “Citi tabakas izstrādājumi”.</w:t>
      </w:r>
    </w:p>
    <w:p w14:paraId="25F60A56" w14:textId="77777777" w:rsidR="006E778E" w:rsidRPr="009D0D9B" w:rsidRDefault="006E778E" w:rsidP="006E778E">
      <w:pPr>
        <w:jc w:val="both"/>
        <w:rPr>
          <w:rFonts w:ascii="Times New Roman" w:eastAsia="Cambria" w:hAnsi="Times New Roman" w:cs="Times New Roman"/>
          <w:noProof/>
          <w:sz w:val="24"/>
          <w:szCs w:val="24"/>
        </w:rPr>
      </w:pPr>
    </w:p>
    <w:p w14:paraId="6AF75A82"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03. nodaļa. Apģērbs un apavi</w:t>
      </w:r>
    </w:p>
    <w:p w14:paraId="2E582231" w14:textId="6E0C3B90" w:rsidR="006E778E" w:rsidRDefault="006E778E" w:rsidP="006E778E">
      <w:pPr>
        <w:jc w:val="both"/>
        <w:rPr>
          <w:rFonts w:ascii="Times New Roman" w:hAnsi="Times New Roman"/>
          <w:sz w:val="24"/>
        </w:rPr>
      </w:pPr>
      <w:r>
        <w:rPr>
          <w:rFonts w:ascii="Times New Roman" w:hAnsi="Times New Roman"/>
          <w:sz w:val="24"/>
        </w:rPr>
        <w:t xml:space="preserve">Šajā nodaļā ir iekļautas tās pašas grupas un klases, kas bija iekļautas </w:t>
      </w:r>
      <w:r>
        <w:rPr>
          <w:rFonts w:ascii="Times New Roman" w:hAnsi="Times New Roman"/>
          <w:i/>
          <w:iCs/>
          <w:sz w:val="24"/>
        </w:rPr>
        <w:t>COICOP</w:t>
      </w:r>
      <w:r>
        <w:rPr>
          <w:rFonts w:ascii="Times New Roman" w:hAnsi="Times New Roman"/>
          <w:sz w:val="24"/>
        </w:rPr>
        <w:t> 1999 redakcijā.</w:t>
      </w:r>
    </w:p>
    <w:p w14:paraId="665602EA" w14:textId="77777777" w:rsidR="00C40FE4" w:rsidRPr="009D0D9B" w:rsidRDefault="00C40FE4" w:rsidP="006E778E">
      <w:pPr>
        <w:jc w:val="both"/>
        <w:rPr>
          <w:rFonts w:ascii="Times New Roman" w:hAnsi="Times New Roman" w:cs="Times New Roman"/>
          <w:noProof/>
          <w:sz w:val="24"/>
          <w:szCs w:val="24"/>
        </w:rPr>
      </w:pPr>
    </w:p>
    <w:p w14:paraId="06247A1C" w14:textId="1D80F88E" w:rsidR="006E778E" w:rsidRDefault="006E778E" w:rsidP="006E778E">
      <w:pPr>
        <w:jc w:val="both"/>
        <w:rPr>
          <w:rFonts w:ascii="Times New Roman" w:hAnsi="Times New Roman"/>
          <w:sz w:val="24"/>
        </w:rPr>
      </w:pPr>
      <w:r>
        <w:rPr>
          <w:rFonts w:ascii="Times New Roman" w:hAnsi="Times New Roman"/>
          <w:sz w:val="24"/>
        </w:rPr>
        <w:t xml:space="preserve">Apakšklašu līmenī 03.1.2. klase (“Apģērba gabali”) tika iedalīta sīkāk šādās apakšklasēs – “Apģērbi vīriešiem un zēniem”, “Apģērbi sievietēm un meitenēm”, “Apģērbi zīdaiņiem (0–2 gadus veciem bērniem) ” un “Skolas formas tērpi”. Pirmās trīs minētās apakšklases uzlabo saskanību ar </w:t>
      </w:r>
      <w:r>
        <w:rPr>
          <w:rFonts w:ascii="Times New Roman" w:hAnsi="Times New Roman"/>
          <w:i/>
          <w:iCs/>
          <w:sz w:val="24"/>
        </w:rPr>
        <w:t>CPC</w:t>
      </w:r>
      <w:r>
        <w:rPr>
          <w:rFonts w:ascii="Times New Roman" w:hAnsi="Times New Roman"/>
          <w:sz w:val="24"/>
        </w:rPr>
        <w:t>, savukārt izdevumu par skolas formas tērpiem identifikācija nodrošina pilnīgāku atspoguļojumu par visiem izglītības izdevumiem, jo 10. nodaļa (Izglītības pakalpojumi) attiecas tikai uz izglītības pakalpojumiem. Šīs nodaļas 03.2. grupa (Apavi) tika sadalīta sīkāk šādās apakšklasēs – “Apavi vīriešiem”, “Apavi sievietēm” un “Apavi zīdaiņiem un bērniem”.</w:t>
      </w:r>
    </w:p>
    <w:p w14:paraId="77CC274A" w14:textId="77777777" w:rsidR="00C40FE4" w:rsidRPr="009D0D9B" w:rsidRDefault="00C40FE4" w:rsidP="006E778E">
      <w:pPr>
        <w:jc w:val="both"/>
        <w:rPr>
          <w:rFonts w:ascii="Times New Roman" w:eastAsia="Cambria" w:hAnsi="Times New Roman" w:cs="Times New Roman"/>
          <w:noProof/>
          <w:sz w:val="24"/>
          <w:szCs w:val="24"/>
        </w:rPr>
      </w:pPr>
    </w:p>
    <w:p w14:paraId="406D4283" w14:textId="3B9A3A0F" w:rsidR="006E778E" w:rsidRDefault="006E778E" w:rsidP="00D80890">
      <w:pPr>
        <w:keepNext/>
        <w:keepLines/>
        <w:jc w:val="both"/>
        <w:rPr>
          <w:rFonts w:ascii="Times New Roman" w:hAnsi="Times New Roman"/>
          <w:sz w:val="24"/>
        </w:rPr>
      </w:pPr>
      <w:r>
        <w:rPr>
          <w:rFonts w:ascii="Times New Roman" w:hAnsi="Times New Roman"/>
          <w:sz w:val="24"/>
        </w:rPr>
        <w:lastRenderedPageBreak/>
        <w:t>Abiem dzimumiem paredzēti apģērbi un apavi jāklasificē atbilstoši tā cilvēka dzimumam, kurš tos valkā.</w:t>
      </w:r>
    </w:p>
    <w:p w14:paraId="26B233FB" w14:textId="77777777" w:rsidR="00C40FE4" w:rsidRPr="009D0D9B" w:rsidRDefault="00C40FE4" w:rsidP="006E778E">
      <w:pPr>
        <w:jc w:val="both"/>
        <w:rPr>
          <w:rFonts w:ascii="Times New Roman" w:hAnsi="Times New Roman" w:cs="Times New Roman"/>
          <w:noProof/>
          <w:sz w:val="24"/>
          <w:szCs w:val="24"/>
        </w:rPr>
      </w:pPr>
    </w:p>
    <w:p w14:paraId="3A9D7A3A"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Noteikta atšķirība starp izgatavošanu pēc pasūtījuma un šūšanu. Izgatavošana pēc pasūtījuma nozīmē pielāgota apģērba nodrošināšanas pakalpojumu, kad mazumtirgotājs piegādā visus materiālus. Šūšana ir apģērba gabalu radīšana, kad galveno</w:t>
      </w:r>
    </w:p>
    <w:p w14:paraId="4666C65B" w14:textId="77777777" w:rsidR="006E778E" w:rsidRDefault="006E778E" w:rsidP="006E778E">
      <w:pPr>
        <w:jc w:val="both"/>
        <w:rPr>
          <w:rFonts w:ascii="Times New Roman" w:eastAsia="Cambria" w:hAnsi="Times New Roman" w:cs="Times New Roman"/>
          <w:noProof/>
          <w:sz w:val="24"/>
          <w:szCs w:val="24"/>
        </w:rPr>
      </w:pPr>
    </w:p>
    <w:p w14:paraId="6FD46F3E" w14:textId="473EEF61" w:rsidR="006E778E" w:rsidRDefault="006E778E" w:rsidP="006E778E">
      <w:pPr>
        <w:jc w:val="both"/>
        <w:rPr>
          <w:rFonts w:ascii="Times New Roman" w:hAnsi="Times New Roman"/>
          <w:sz w:val="24"/>
        </w:rPr>
      </w:pPr>
      <w:r>
        <w:rPr>
          <w:rFonts w:ascii="Times New Roman" w:hAnsi="Times New Roman"/>
          <w:sz w:val="24"/>
        </w:rPr>
        <w:t>materiālu piegādā klients. Izgatavošana pēc pasūtījuma ir klasificējama kopā ar preci, savukārt šūšana ir klasificējama kā pakalpojums.</w:t>
      </w:r>
    </w:p>
    <w:p w14:paraId="54722FA2" w14:textId="77777777" w:rsidR="00C40FE4" w:rsidRPr="009D0D9B" w:rsidRDefault="00C40FE4" w:rsidP="006E778E">
      <w:pPr>
        <w:jc w:val="both"/>
        <w:rPr>
          <w:rFonts w:ascii="Times New Roman" w:hAnsi="Times New Roman" w:cs="Times New Roman"/>
          <w:noProof/>
          <w:sz w:val="24"/>
          <w:szCs w:val="24"/>
        </w:rPr>
      </w:pPr>
    </w:p>
    <w:p w14:paraId="43BC83BA" w14:textId="77777777" w:rsidR="006E778E" w:rsidRPr="009D0D9B" w:rsidRDefault="006E778E" w:rsidP="006E778E">
      <w:pPr>
        <w:jc w:val="both"/>
        <w:rPr>
          <w:rFonts w:ascii="Times New Roman" w:eastAsia="Cambria" w:hAnsi="Times New Roman" w:cs="Times New Roman"/>
          <w:noProof/>
          <w:sz w:val="24"/>
          <w:szCs w:val="24"/>
        </w:rPr>
      </w:pPr>
      <w:r>
        <w:rPr>
          <w:rFonts w:ascii="Times New Roman" w:hAnsi="Times New Roman"/>
          <w:sz w:val="24"/>
        </w:rPr>
        <w:t>Šūšana pašlaik ir iekļauta klasē un apakšklasē, kas iepriekš bija dēvēta par “Apģērba tīrīšana, remonts un noma”. Apavu tīrīšana pašlaik iekļauta klasē un apakšklasē, kas iepriekš bija dēvēta par “Apavu remonts un noma”.</w:t>
      </w:r>
    </w:p>
    <w:p w14:paraId="3216471F" w14:textId="77777777" w:rsidR="006E778E" w:rsidRPr="009D0D9B" w:rsidRDefault="006E778E" w:rsidP="006E778E">
      <w:pPr>
        <w:jc w:val="both"/>
        <w:rPr>
          <w:rFonts w:ascii="Times New Roman" w:eastAsia="Cambria" w:hAnsi="Times New Roman" w:cs="Times New Roman"/>
          <w:noProof/>
          <w:sz w:val="24"/>
          <w:szCs w:val="24"/>
        </w:rPr>
      </w:pPr>
    </w:p>
    <w:p w14:paraId="1BB32DDB"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04. nodaļa. Mājoklis, ūdens, elektroenerģija, gāze un citi kurināmie</w:t>
      </w:r>
    </w:p>
    <w:p w14:paraId="43F2E9E0" w14:textId="09069BD8" w:rsidR="006E778E" w:rsidRDefault="006E778E" w:rsidP="006E778E">
      <w:pPr>
        <w:jc w:val="both"/>
        <w:rPr>
          <w:rFonts w:ascii="Times New Roman" w:hAnsi="Times New Roman"/>
          <w:sz w:val="24"/>
        </w:rPr>
      </w:pPr>
      <w:r>
        <w:rPr>
          <w:rFonts w:ascii="Times New Roman" w:hAnsi="Times New Roman"/>
          <w:sz w:val="24"/>
        </w:rPr>
        <w:t xml:space="preserve">Šīs nodaļas 04.1. grupā ir iekļautas tās pašas klases, kas bija iekļautas </w:t>
      </w:r>
      <w:r>
        <w:rPr>
          <w:rFonts w:ascii="Times New Roman" w:hAnsi="Times New Roman"/>
          <w:i/>
          <w:iCs/>
          <w:sz w:val="24"/>
        </w:rPr>
        <w:t>COICOP</w:t>
      </w:r>
      <w:r>
        <w:rPr>
          <w:rFonts w:ascii="Times New Roman" w:hAnsi="Times New Roman"/>
          <w:sz w:val="24"/>
        </w:rPr>
        <w:t> 1999 redakcijā, taču 04.1.2. klase (Citi faktiskie īres maksājumi) ir sīkāk iedalīta divās apakšklasēs – “Faktiskā īre, ko īrnieki maksā par otro mājokli” un “Garāžas īre un cita īre, ko maksā īrnieki”.</w:t>
      </w:r>
    </w:p>
    <w:p w14:paraId="5D95648A" w14:textId="77777777" w:rsidR="00C40FE4" w:rsidRPr="009D0D9B" w:rsidRDefault="00C40FE4" w:rsidP="006E778E">
      <w:pPr>
        <w:jc w:val="both"/>
        <w:rPr>
          <w:rFonts w:ascii="Times New Roman" w:eastAsia="Cambria" w:hAnsi="Times New Roman" w:cs="Times New Roman"/>
          <w:noProof/>
          <w:sz w:val="24"/>
          <w:szCs w:val="24"/>
        </w:rPr>
      </w:pPr>
    </w:p>
    <w:p w14:paraId="5902FC82" w14:textId="357BF381" w:rsidR="006E778E" w:rsidRDefault="006E778E" w:rsidP="006E778E">
      <w:pPr>
        <w:jc w:val="both"/>
        <w:rPr>
          <w:rFonts w:ascii="Times New Roman" w:hAnsi="Times New Roman"/>
          <w:sz w:val="24"/>
        </w:rPr>
      </w:pPr>
      <w:r>
        <w:rPr>
          <w:rFonts w:ascii="Times New Roman" w:hAnsi="Times New Roman"/>
          <w:sz w:val="24"/>
        </w:rPr>
        <w:t>Nodaļas 04.1. un 04.2. grupā ir precizēts, kad klases un apakšklases attiecas uz īres maksu par galveno mājokli un kad tās attiecas uz īres maksu par otro mājokli.</w:t>
      </w:r>
    </w:p>
    <w:p w14:paraId="6F396C8F" w14:textId="77777777" w:rsidR="00C40FE4" w:rsidRPr="009D0D9B" w:rsidRDefault="00C40FE4" w:rsidP="006E778E">
      <w:pPr>
        <w:jc w:val="both"/>
        <w:rPr>
          <w:rFonts w:ascii="Times New Roman" w:hAnsi="Times New Roman" w:cs="Times New Roman"/>
          <w:noProof/>
          <w:sz w:val="24"/>
          <w:szCs w:val="24"/>
        </w:rPr>
      </w:pPr>
    </w:p>
    <w:p w14:paraId="629DE1AA" w14:textId="28879CE1" w:rsidR="006E778E" w:rsidRDefault="006E778E" w:rsidP="006E778E">
      <w:pPr>
        <w:jc w:val="both"/>
        <w:rPr>
          <w:rFonts w:ascii="Times New Roman" w:hAnsi="Times New Roman"/>
          <w:sz w:val="24"/>
        </w:rPr>
      </w:pPr>
      <w:r>
        <w:rPr>
          <w:rFonts w:ascii="Times New Roman" w:hAnsi="Times New Roman"/>
          <w:sz w:val="24"/>
        </w:rPr>
        <w:t>Ieklājamie paklāja grīdas segumi un linolejs tika pārvietoti uz 04. nodaļu no 05. nodaļas (Mājas aprīkojums, mājsaimniecības ierīces un parastā mājsaimniecības uzturēšana), jo tie ir daļa no mājokļa un parasti tos nevar izņemt, kad iemītnieki izvācas no mājokļa. Tas attiecas arī uz durvju piederumiem, kontaktligzdām un elektroinstalācijām. Konsekvences labad no 05. nodaļas uz 04. nodaļu tika pārvietota arī ieklājamo paklāja grīdas segumu un linoleja ieklāšana un remonts.</w:t>
      </w:r>
    </w:p>
    <w:p w14:paraId="759A24A0" w14:textId="77777777" w:rsidR="00C40FE4" w:rsidRPr="009D0D9B" w:rsidRDefault="00C40FE4" w:rsidP="006E778E">
      <w:pPr>
        <w:jc w:val="both"/>
        <w:rPr>
          <w:rFonts w:ascii="Times New Roman" w:hAnsi="Times New Roman" w:cs="Times New Roman"/>
          <w:noProof/>
          <w:sz w:val="24"/>
          <w:szCs w:val="24"/>
        </w:rPr>
      </w:pPr>
    </w:p>
    <w:p w14:paraId="5DE719D0" w14:textId="1B452043" w:rsidR="006E778E" w:rsidRDefault="006E778E" w:rsidP="006E778E">
      <w:pPr>
        <w:jc w:val="both"/>
        <w:rPr>
          <w:rFonts w:ascii="Times New Roman" w:hAnsi="Times New Roman"/>
          <w:sz w:val="24"/>
        </w:rPr>
      </w:pPr>
      <w:r>
        <w:rPr>
          <w:rFonts w:ascii="Times New Roman" w:hAnsi="Times New Roman"/>
          <w:sz w:val="24"/>
        </w:rPr>
        <w:t>Tika iekļauta jauna drošības iekārtu apakšklase, un tajā ietilpst novērošanas un drošības iekārtas atsevišķiem mājokļiem, kuras neietilpst ēkas konstrukcijā un tāpēc var būt viegli pārvietojamas uz jaunu mājokli. Šādas iekārtas ir dūmu detektori, drošības signalizācija, drošības un novērošanas kameras, namruņi mājokļiem un ugunsdzēšamie aparāti. Iepriekš šie produkti bija iekļauti 05. nodaļā.</w:t>
      </w:r>
    </w:p>
    <w:p w14:paraId="45F37977" w14:textId="77777777" w:rsidR="00C40FE4" w:rsidRPr="009D0D9B" w:rsidRDefault="00C40FE4" w:rsidP="006E778E">
      <w:pPr>
        <w:jc w:val="both"/>
        <w:rPr>
          <w:rFonts w:ascii="Times New Roman" w:hAnsi="Times New Roman" w:cs="Times New Roman"/>
          <w:noProof/>
          <w:sz w:val="24"/>
          <w:szCs w:val="24"/>
        </w:rPr>
      </w:pPr>
    </w:p>
    <w:p w14:paraId="05D61F5A" w14:textId="2BCD8F56" w:rsidR="006E778E" w:rsidRDefault="006E778E" w:rsidP="006E778E">
      <w:pPr>
        <w:jc w:val="both"/>
        <w:rPr>
          <w:rFonts w:ascii="Times New Roman" w:hAnsi="Times New Roman"/>
          <w:sz w:val="24"/>
        </w:rPr>
      </w:pPr>
      <w:r>
        <w:rPr>
          <w:rFonts w:ascii="Times New Roman" w:hAnsi="Times New Roman"/>
          <w:sz w:val="24"/>
        </w:rPr>
        <w:t>Iepriekšējā 04.4.1. klase (Ūdensapgāde) un 04.4.3. klase (Notekūdeņu savākšana) tika iedalīta sīkāk šādās apakšklasēs:</w:t>
      </w:r>
    </w:p>
    <w:p w14:paraId="0800A1A0" w14:textId="77777777" w:rsidR="00C40FE4" w:rsidRPr="009D0D9B" w:rsidRDefault="00C40FE4" w:rsidP="006E778E">
      <w:pPr>
        <w:jc w:val="both"/>
        <w:rPr>
          <w:rFonts w:ascii="Times New Roman" w:hAnsi="Times New Roman" w:cs="Times New Roman"/>
          <w:noProof/>
          <w:sz w:val="24"/>
          <w:szCs w:val="24"/>
        </w:rPr>
      </w:pPr>
    </w:p>
    <w:p w14:paraId="027D6A8F" w14:textId="3A57521E" w:rsidR="006E778E" w:rsidRPr="009D0D9B" w:rsidRDefault="00C40FE4" w:rsidP="00D14B03">
      <w:pPr>
        <w:tabs>
          <w:tab w:val="left" w:pos="567"/>
        </w:tabs>
        <w:ind w:left="567"/>
        <w:jc w:val="both"/>
        <w:rPr>
          <w:rFonts w:ascii="Times New Roman" w:hAnsi="Times New Roman" w:cs="Times New Roman"/>
          <w:noProof/>
          <w:sz w:val="24"/>
          <w:szCs w:val="24"/>
        </w:rPr>
      </w:pPr>
      <w:r>
        <w:rPr>
          <w:rFonts w:ascii="Times New Roman" w:hAnsi="Times New Roman"/>
          <w:sz w:val="24"/>
        </w:rPr>
        <w:t>04.4.1.1.</w:t>
      </w:r>
      <w:r>
        <w:rPr>
          <w:rFonts w:ascii="Times New Roman" w:hAnsi="Times New Roman"/>
          <w:sz w:val="24"/>
        </w:rPr>
        <w:tab/>
      </w:r>
      <w:r>
        <w:rPr>
          <w:rFonts w:ascii="Times New Roman" w:hAnsi="Times New Roman"/>
          <w:sz w:val="24"/>
        </w:rPr>
        <w:tab/>
      </w:r>
      <w:r w:rsidR="006E778E">
        <w:rPr>
          <w:rFonts w:ascii="Times New Roman" w:hAnsi="Times New Roman"/>
          <w:sz w:val="24"/>
        </w:rPr>
        <w:t>Ūdensapgāde caur tīkla sistēmām;</w:t>
      </w:r>
    </w:p>
    <w:p w14:paraId="206D9F88" w14:textId="5CA8EDF0" w:rsidR="006E778E" w:rsidRPr="009D0D9B" w:rsidRDefault="00C40FE4" w:rsidP="00D14B03">
      <w:pPr>
        <w:tabs>
          <w:tab w:val="left" w:pos="567"/>
        </w:tabs>
        <w:ind w:left="567"/>
        <w:jc w:val="both"/>
        <w:rPr>
          <w:rFonts w:ascii="Times New Roman" w:hAnsi="Times New Roman" w:cs="Times New Roman"/>
          <w:noProof/>
          <w:sz w:val="24"/>
          <w:szCs w:val="24"/>
        </w:rPr>
      </w:pPr>
      <w:r>
        <w:rPr>
          <w:rFonts w:ascii="Times New Roman" w:hAnsi="Times New Roman"/>
          <w:sz w:val="24"/>
        </w:rPr>
        <w:t>04.4.1.2.</w:t>
      </w:r>
      <w:r>
        <w:rPr>
          <w:rFonts w:ascii="Times New Roman" w:hAnsi="Times New Roman"/>
          <w:sz w:val="24"/>
        </w:rPr>
        <w:tab/>
      </w:r>
      <w:r>
        <w:rPr>
          <w:rFonts w:ascii="Times New Roman" w:hAnsi="Times New Roman"/>
          <w:sz w:val="24"/>
        </w:rPr>
        <w:tab/>
      </w:r>
      <w:r w:rsidR="006E778E">
        <w:rPr>
          <w:rFonts w:ascii="Times New Roman" w:hAnsi="Times New Roman"/>
          <w:sz w:val="24"/>
        </w:rPr>
        <w:t>Ūdensapgāde caur citām sistēmām;</w:t>
      </w:r>
    </w:p>
    <w:p w14:paraId="6696EB24" w14:textId="6644154E" w:rsidR="006E778E" w:rsidRPr="009D0D9B" w:rsidRDefault="00C40FE4" w:rsidP="00D14B03">
      <w:pPr>
        <w:tabs>
          <w:tab w:val="left" w:pos="567"/>
        </w:tabs>
        <w:ind w:left="567"/>
        <w:jc w:val="both"/>
        <w:rPr>
          <w:rFonts w:ascii="Times New Roman" w:hAnsi="Times New Roman" w:cs="Times New Roman"/>
          <w:noProof/>
          <w:sz w:val="24"/>
          <w:szCs w:val="24"/>
        </w:rPr>
      </w:pPr>
      <w:r>
        <w:rPr>
          <w:rFonts w:ascii="Times New Roman" w:hAnsi="Times New Roman"/>
          <w:sz w:val="24"/>
        </w:rPr>
        <w:t>04.4.3.1.</w:t>
      </w:r>
      <w:r>
        <w:rPr>
          <w:rFonts w:ascii="Times New Roman" w:hAnsi="Times New Roman"/>
          <w:sz w:val="24"/>
        </w:rPr>
        <w:tab/>
      </w:r>
      <w:r>
        <w:rPr>
          <w:rFonts w:ascii="Times New Roman" w:hAnsi="Times New Roman"/>
          <w:sz w:val="24"/>
        </w:rPr>
        <w:tab/>
      </w:r>
      <w:r w:rsidR="006E778E">
        <w:rPr>
          <w:rFonts w:ascii="Times New Roman" w:hAnsi="Times New Roman"/>
          <w:sz w:val="24"/>
        </w:rPr>
        <w:t>Notekūdeņu savākšana, izmantojot kanalizācijas sistēmas;</w:t>
      </w:r>
    </w:p>
    <w:p w14:paraId="46C7C27B" w14:textId="0C2BF23A" w:rsidR="006E778E" w:rsidRDefault="00C40FE4" w:rsidP="00D14B03">
      <w:pPr>
        <w:tabs>
          <w:tab w:val="left" w:pos="567"/>
        </w:tabs>
        <w:ind w:left="567"/>
        <w:jc w:val="both"/>
        <w:rPr>
          <w:rFonts w:ascii="Times New Roman" w:hAnsi="Times New Roman"/>
          <w:sz w:val="24"/>
        </w:rPr>
      </w:pPr>
      <w:r>
        <w:rPr>
          <w:rFonts w:ascii="Times New Roman" w:hAnsi="Times New Roman"/>
          <w:sz w:val="24"/>
        </w:rPr>
        <w:t>04.4.3.2.</w:t>
      </w:r>
      <w:r>
        <w:rPr>
          <w:rFonts w:ascii="Times New Roman" w:hAnsi="Times New Roman"/>
          <w:sz w:val="24"/>
        </w:rPr>
        <w:tab/>
      </w:r>
      <w:r>
        <w:rPr>
          <w:rFonts w:ascii="Times New Roman" w:hAnsi="Times New Roman"/>
          <w:sz w:val="24"/>
        </w:rPr>
        <w:tab/>
      </w:r>
      <w:r w:rsidR="006E778E">
        <w:rPr>
          <w:rFonts w:ascii="Times New Roman" w:hAnsi="Times New Roman"/>
          <w:sz w:val="24"/>
        </w:rPr>
        <w:t>Notekūdeņu savākšana, izmantojot uz vietas esošu sanitāro sistēmu.</w:t>
      </w:r>
    </w:p>
    <w:p w14:paraId="0CF84722" w14:textId="77777777" w:rsidR="00C40FE4" w:rsidRPr="009D0D9B" w:rsidRDefault="00C40FE4" w:rsidP="00D14B03">
      <w:pPr>
        <w:tabs>
          <w:tab w:val="left" w:pos="567"/>
        </w:tabs>
        <w:ind w:left="567"/>
        <w:jc w:val="both"/>
        <w:rPr>
          <w:rFonts w:ascii="Times New Roman" w:hAnsi="Times New Roman" w:cs="Times New Roman"/>
          <w:noProof/>
          <w:sz w:val="24"/>
          <w:szCs w:val="24"/>
        </w:rPr>
      </w:pPr>
    </w:p>
    <w:p w14:paraId="787CD2EE" w14:textId="7F14DFD9" w:rsidR="006E778E" w:rsidRDefault="006E778E" w:rsidP="006E778E">
      <w:pPr>
        <w:jc w:val="both"/>
        <w:rPr>
          <w:rFonts w:ascii="Times New Roman" w:hAnsi="Times New Roman"/>
          <w:sz w:val="24"/>
        </w:rPr>
      </w:pPr>
      <w:r>
        <w:rPr>
          <w:rFonts w:ascii="Times New Roman" w:hAnsi="Times New Roman"/>
          <w:sz w:val="24"/>
        </w:rPr>
        <w:t>Šāds dalījums nodrošina labāku informāciju par ūdensapgādi un notekūdeņu savākšanu ar pamatsistēmām.</w:t>
      </w:r>
    </w:p>
    <w:p w14:paraId="5EDC7440" w14:textId="77777777" w:rsidR="00D14B03" w:rsidRPr="009D0D9B" w:rsidRDefault="00D14B03" w:rsidP="006E778E">
      <w:pPr>
        <w:jc w:val="both"/>
        <w:rPr>
          <w:rFonts w:ascii="Times New Roman" w:hAnsi="Times New Roman" w:cs="Times New Roman"/>
          <w:noProof/>
          <w:sz w:val="24"/>
          <w:szCs w:val="24"/>
        </w:rPr>
      </w:pPr>
    </w:p>
    <w:p w14:paraId="67B4E407" w14:textId="7158F66C" w:rsidR="006E778E" w:rsidRDefault="006E778E" w:rsidP="006E778E">
      <w:pPr>
        <w:jc w:val="both"/>
        <w:rPr>
          <w:rFonts w:ascii="Times New Roman" w:hAnsi="Times New Roman"/>
          <w:sz w:val="24"/>
        </w:rPr>
      </w:pPr>
      <w:r>
        <w:rPr>
          <w:rFonts w:ascii="Times New Roman" w:hAnsi="Times New Roman"/>
          <w:sz w:val="24"/>
        </w:rPr>
        <w:t>Maksa par pašražotu saules enerģiju tika iekļauta 04.5.1. klasē (Elektrība), jo mājsaimniecības ražo arvien vairāk saules enerģijas un ievada šo enerģiju atpakaļ elektroapgādes tīklā. Dažās valstīs šīm mājsaimniecībām ir jāmaksā par uzkrāšanu.</w:t>
      </w:r>
    </w:p>
    <w:p w14:paraId="7CF2863D" w14:textId="77777777" w:rsidR="00D14B03" w:rsidRPr="009D0D9B" w:rsidRDefault="00D14B03" w:rsidP="006E778E">
      <w:pPr>
        <w:jc w:val="both"/>
        <w:rPr>
          <w:rFonts w:ascii="Times New Roman" w:hAnsi="Times New Roman" w:cs="Times New Roman"/>
          <w:noProof/>
          <w:sz w:val="24"/>
          <w:szCs w:val="24"/>
        </w:rPr>
      </w:pPr>
    </w:p>
    <w:p w14:paraId="1753347F" w14:textId="567C15B0" w:rsidR="006E778E" w:rsidRPr="00D14B03" w:rsidRDefault="006E778E" w:rsidP="006E778E">
      <w:pPr>
        <w:jc w:val="both"/>
        <w:rPr>
          <w:rFonts w:ascii="Times New Roman" w:hAnsi="Times New Roman" w:cs="Times New Roman"/>
          <w:noProof/>
          <w:sz w:val="24"/>
          <w:szCs w:val="24"/>
        </w:rPr>
      </w:pPr>
      <w:r>
        <w:rPr>
          <w:rFonts w:ascii="Times New Roman" w:hAnsi="Times New Roman"/>
          <w:sz w:val="24"/>
        </w:rPr>
        <w:lastRenderedPageBreak/>
        <w:t>Biodegviela izmantošanai mājās un spirts kamīniem tika iekļauts</w:t>
      </w:r>
      <w:r w:rsidR="00D14B03">
        <w:rPr>
          <w:rFonts w:ascii="Times New Roman" w:hAnsi="Times New Roman" w:cs="Times New Roman"/>
          <w:noProof/>
          <w:sz w:val="24"/>
          <w:szCs w:val="24"/>
        </w:rPr>
        <w:t xml:space="preserve"> </w:t>
      </w:r>
      <w:r>
        <w:rPr>
          <w:rFonts w:ascii="Times New Roman" w:hAnsi="Times New Roman"/>
          <w:sz w:val="24"/>
        </w:rPr>
        <w:t>04.5.3. klasē (Šķidrie kurināmie).</w:t>
      </w:r>
    </w:p>
    <w:p w14:paraId="13A2BA48" w14:textId="77777777" w:rsidR="00D14B03" w:rsidRPr="009D0D9B" w:rsidRDefault="00D14B03" w:rsidP="006E778E">
      <w:pPr>
        <w:jc w:val="both"/>
        <w:rPr>
          <w:rFonts w:ascii="Times New Roman" w:hAnsi="Times New Roman" w:cs="Times New Roman"/>
          <w:noProof/>
          <w:sz w:val="24"/>
          <w:szCs w:val="24"/>
        </w:rPr>
      </w:pPr>
    </w:p>
    <w:p w14:paraId="6E11AFCB" w14:textId="49C9533E" w:rsidR="006E778E" w:rsidRDefault="006E778E" w:rsidP="006E778E">
      <w:pPr>
        <w:jc w:val="both"/>
        <w:rPr>
          <w:rFonts w:ascii="Times New Roman" w:hAnsi="Times New Roman"/>
          <w:sz w:val="24"/>
        </w:rPr>
      </w:pPr>
      <w:r>
        <w:rPr>
          <w:rFonts w:ascii="Times New Roman" w:hAnsi="Times New Roman"/>
          <w:sz w:val="24"/>
        </w:rPr>
        <w:t>Biomasa (t. i., no lauksaimnieciskās ražošanas) un sausie kūtsmēsli tika iekļauti 04.5.4. klasē (Cietais kurināmais).</w:t>
      </w:r>
    </w:p>
    <w:p w14:paraId="4B8B5B8C" w14:textId="77777777" w:rsidR="00D14B03" w:rsidRPr="009D0D9B" w:rsidRDefault="00D14B03" w:rsidP="006E778E">
      <w:pPr>
        <w:jc w:val="both"/>
        <w:rPr>
          <w:rFonts w:ascii="Times New Roman" w:hAnsi="Times New Roman" w:cs="Times New Roman"/>
          <w:noProof/>
          <w:sz w:val="24"/>
          <w:szCs w:val="24"/>
        </w:rPr>
      </w:pPr>
    </w:p>
    <w:p w14:paraId="3791FFC6"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Lai labāk atspoguļotu 04.5.5. klases saturu, tā tika pārdēvēta par “Cita enerģija apkurei un dzesēšanai”.</w:t>
      </w:r>
    </w:p>
    <w:p w14:paraId="770E20AC" w14:textId="77777777" w:rsidR="006E778E" w:rsidRPr="009D0D9B" w:rsidRDefault="006E778E" w:rsidP="006E778E">
      <w:pPr>
        <w:jc w:val="both"/>
        <w:rPr>
          <w:rFonts w:ascii="Times New Roman" w:eastAsia="Cambria" w:hAnsi="Times New Roman" w:cs="Times New Roman"/>
          <w:noProof/>
          <w:sz w:val="24"/>
          <w:szCs w:val="24"/>
        </w:rPr>
      </w:pPr>
    </w:p>
    <w:p w14:paraId="74086D34"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05. nodaļa. Mājas aprīkojums, mājsaimniecības ierīces un regulārā mājsaimniecības uzturēšana</w:t>
      </w:r>
    </w:p>
    <w:p w14:paraId="02525483" w14:textId="5A167E31" w:rsidR="006E778E" w:rsidRDefault="006E778E" w:rsidP="006E778E">
      <w:pPr>
        <w:jc w:val="both"/>
        <w:rPr>
          <w:rFonts w:ascii="Times New Roman" w:hAnsi="Times New Roman"/>
          <w:sz w:val="24"/>
        </w:rPr>
      </w:pPr>
      <w:r>
        <w:rPr>
          <w:rFonts w:ascii="Times New Roman" w:hAnsi="Times New Roman"/>
          <w:sz w:val="24"/>
        </w:rPr>
        <w:t>Šīs nodaļas 05.1. grupa un 05.1.1. klase tika pārdēvēta par “Mēbeles, mājas aprīkojums un paklāji”.</w:t>
      </w:r>
    </w:p>
    <w:p w14:paraId="2BF3F9F7" w14:textId="77777777" w:rsidR="00D14B03" w:rsidRPr="009D0D9B" w:rsidRDefault="00D14B03" w:rsidP="006E778E">
      <w:pPr>
        <w:jc w:val="both"/>
        <w:rPr>
          <w:rFonts w:ascii="Times New Roman" w:eastAsia="Cambria" w:hAnsi="Times New Roman" w:cs="Times New Roman"/>
          <w:noProof/>
          <w:sz w:val="24"/>
          <w:szCs w:val="24"/>
        </w:rPr>
      </w:pPr>
    </w:p>
    <w:p w14:paraId="200946CA" w14:textId="0325BED4" w:rsidR="006E778E" w:rsidRPr="00D14B03" w:rsidRDefault="006E778E" w:rsidP="006E778E">
      <w:pPr>
        <w:jc w:val="both"/>
        <w:rPr>
          <w:rFonts w:ascii="Times New Roman" w:hAnsi="Times New Roman" w:cs="Times New Roman"/>
          <w:noProof/>
          <w:sz w:val="24"/>
          <w:szCs w:val="24"/>
        </w:rPr>
      </w:pPr>
      <w:r>
        <w:rPr>
          <w:rFonts w:ascii="Times New Roman" w:hAnsi="Times New Roman"/>
          <w:sz w:val="24"/>
        </w:rPr>
        <w:t>Ieklājamie paklāja grīdas segumi un linolejs tika pārvietoti uz 04.3.1. klasi no 05.1.2. klases, jo tie ir daļa no mājokļa un parasti tos nevar izņemt, kad iemītnieki izvācas no mājokļa. Tas attiecas arī uz durvju piederumiem, kontaktligzdām un elektroinstalācijām. Konsekvences labad</w:t>
      </w:r>
      <w:r w:rsidR="00D14B03">
        <w:rPr>
          <w:rFonts w:ascii="Times New Roman" w:hAnsi="Times New Roman" w:cs="Times New Roman"/>
          <w:noProof/>
          <w:sz w:val="24"/>
          <w:szCs w:val="24"/>
        </w:rPr>
        <w:t xml:space="preserve"> </w:t>
      </w:r>
      <w:r>
        <w:rPr>
          <w:rFonts w:ascii="Times New Roman" w:hAnsi="Times New Roman"/>
          <w:sz w:val="24"/>
        </w:rPr>
        <w:t>no 05.1.2. klases uz 04.3.2. klasi tika pārvietota arī ieklājamo paklāja grīdas segumu un linoleja ieklāšana un remonts.</w:t>
      </w:r>
    </w:p>
    <w:p w14:paraId="74CF7284" w14:textId="77777777" w:rsidR="00D14B03" w:rsidRPr="009D0D9B" w:rsidRDefault="00D14B03" w:rsidP="006E778E">
      <w:pPr>
        <w:jc w:val="both"/>
        <w:rPr>
          <w:rFonts w:ascii="Times New Roman" w:hAnsi="Times New Roman" w:cs="Times New Roman"/>
          <w:noProof/>
          <w:sz w:val="24"/>
          <w:szCs w:val="24"/>
        </w:rPr>
      </w:pPr>
    </w:p>
    <w:p w14:paraId="1EED7A0B" w14:textId="3E3B47A5" w:rsidR="006E778E" w:rsidRDefault="006E778E" w:rsidP="006E778E">
      <w:pPr>
        <w:jc w:val="both"/>
        <w:rPr>
          <w:rFonts w:ascii="Times New Roman" w:hAnsi="Times New Roman"/>
          <w:sz w:val="24"/>
        </w:rPr>
      </w:pPr>
      <w:r>
        <w:rPr>
          <w:rFonts w:ascii="Times New Roman" w:hAnsi="Times New Roman"/>
          <w:sz w:val="24"/>
        </w:rPr>
        <w:t>Izdevumi par mēbeļu vai elektroierīču piegādi un uzstādīšanu ir iekļauti attiecīgās preces klasē tikai tad, ja par šiem pakalpojumiem nav izsniegts atsevišķs rēķins. Ja izdevumus par piegādi var identificēt atsevišķi, tie jāklasificē 07. nodaļā (Transports).</w:t>
      </w:r>
    </w:p>
    <w:p w14:paraId="0338611B" w14:textId="77777777" w:rsidR="00D14B03" w:rsidRPr="009D0D9B" w:rsidRDefault="00D14B03" w:rsidP="006E778E">
      <w:pPr>
        <w:jc w:val="both"/>
        <w:rPr>
          <w:rFonts w:ascii="Times New Roman" w:hAnsi="Times New Roman" w:cs="Times New Roman"/>
          <w:noProof/>
          <w:sz w:val="24"/>
          <w:szCs w:val="24"/>
        </w:rPr>
      </w:pPr>
    </w:p>
    <w:p w14:paraId="176FB67D" w14:textId="6012AB04" w:rsidR="006E778E" w:rsidRDefault="006E778E" w:rsidP="006E778E">
      <w:pPr>
        <w:jc w:val="both"/>
        <w:rPr>
          <w:rFonts w:ascii="Times New Roman" w:hAnsi="Times New Roman"/>
          <w:sz w:val="24"/>
        </w:rPr>
      </w:pPr>
      <w:r>
        <w:rPr>
          <w:rFonts w:ascii="Times New Roman" w:hAnsi="Times New Roman"/>
          <w:sz w:val="24"/>
        </w:rPr>
        <w:t>Šīs nodaļas 05.1.2. klase tika pārdēvēta par “Mēbeļu, mājas aprīkojuma</w:t>
      </w:r>
    </w:p>
    <w:p w14:paraId="4737AED7" w14:textId="77777777" w:rsidR="00D14B03" w:rsidRPr="009D0D9B" w:rsidRDefault="00D14B03" w:rsidP="006E778E">
      <w:pPr>
        <w:jc w:val="both"/>
        <w:rPr>
          <w:rFonts w:ascii="Times New Roman" w:eastAsia="Cambria" w:hAnsi="Times New Roman" w:cs="Times New Roman"/>
          <w:noProof/>
          <w:sz w:val="24"/>
          <w:szCs w:val="24"/>
        </w:rPr>
      </w:pPr>
    </w:p>
    <w:p w14:paraId="33B89F9E" w14:textId="373D9E93" w:rsidR="006E778E" w:rsidRDefault="006E778E" w:rsidP="006E778E">
      <w:pPr>
        <w:jc w:val="both"/>
        <w:rPr>
          <w:rFonts w:ascii="Times New Roman" w:hAnsi="Times New Roman"/>
          <w:sz w:val="24"/>
        </w:rPr>
      </w:pPr>
      <w:r>
        <w:rPr>
          <w:rFonts w:ascii="Times New Roman" w:hAnsi="Times New Roman"/>
          <w:sz w:val="24"/>
        </w:rPr>
        <w:t>un paklāju remonts, uzstādīšana un noma”, lai ietvertu arī uzstādīšanas un nomas pakalpojumus.</w:t>
      </w:r>
    </w:p>
    <w:p w14:paraId="51F9327C" w14:textId="77777777" w:rsidR="00D14B03" w:rsidRPr="009D0D9B" w:rsidRDefault="00D14B03" w:rsidP="006E778E">
      <w:pPr>
        <w:jc w:val="both"/>
        <w:rPr>
          <w:rFonts w:ascii="Times New Roman" w:eastAsia="Cambria" w:hAnsi="Times New Roman" w:cs="Times New Roman"/>
          <w:noProof/>
          <w:sz w:val="24"/>
          <w:szCs w:val="24"/>
        </w:rPr>
      </w:pPr>
    </w:p>
    <w:p w14:paraId="4CD051CE" w14:textId="38B6F742" w:rsidR="006E778E" w:rsidRDefault="006E778E" w:rsidP="006E778E">
      <w:pPr>
        <w:jc w:val="both"/>
        <w:rPr>
          <w:rFonts w:ascii="Times New Roman" w:hAnsi="Times New Roman"/>
          <w:sz w:val="24"/>
        </w:rPr>
      </w:pPr>
      <w:r>
        <w:rPr>
          <w:rFonts w:ascii="Times New Roman" w:hAnsi="Times New Roman"/>
          <w:sz w:val="24"/>
        </w:rPr>
        <w:t>Lai atdalītu pakalpojumu no preces, tika izveidota 05.2.2. klase (Mājsaimniecības tekstilizstrādājumu remonta, nomas un šūšanas pakalpojumi); saistīto pakalpojumu sarakstam tika pievienoti mājsaimniecības tekstilizstrādājumu šūšanas pakalpojumi.</w:t>
      </w:r>
    </w:p>
    <w:p w14:paraId="5E387717" w14:textId="77777777" w:rsidR="00D14B03" w:rsidRPr="009D0D9B" w:rsidRDefault="00D14B03" w:rsidP="006E778E">
      <w:pPr>
        <w:jc w:val="both"/>
        <w:rPr>
          <w:rFonts w:ascii="Times New Roman" w:hAnsi="Times New Roman" w:cs="Times New Roman"/>
          <w:noProof/>
          <w:sz w:val="24"/>
          <w:szCs w:val="24"/>
        </w:rPr>
      </w:pPr>
    </w:p>
    <w:p w14:paraId="6EDF2AC4" w14:textId="065F914A" w:rsidR="006E778E" w:rsidRDefault="006E778E" w:rsidP="006E778E">
      <w:pPr>
        <w:jc w:val="both"/>
        <w:rPr>
          <w:rFonts w:ascii="Times New Roman" w:hAnsi="Times New Roman"/>
          <w:sz w:val="24"/>
        </w:rPr>
      </w:pPr>
      <w:r>
        <w:rPr>
          <w:rFonts w:ascii="Times New Roman" w:hAnsi="Times New Roman"/>
          <w:sz w:val="24"/>
        </w:rPr>
        <w:t>Šīs nodaļas 05.3.3. klase tika pārdēvēta par “Mājsaimniecības ierīču remonts, uzstādīšana un noma”, lai atspoguļotu uzstādīšanas un nomas iekļaušanu pakalpojumu sarakstā.</w:t>
      </w:r>
    </w:p>
    <w:p w14:paraId="1B5576B0" w14:textId="77777777" w:rsidR="00D14B03" w:rsidRPr="009D0D9B" w:rsidRDefault="00D14B03" w:rsidP="006E778E">
      <w:pPr>
        <w:jc w:val="both"/>
        <w:rPr>
          <w:rFonts w:ascii="Times New Roman" w:eastAsia="Cambria" w:hAnsi="Times New Roman" w:cs="Times New Roman"/>
          <w:noProof/>
          <w:sz w:val="24"/>
          <w:szCs w:val="24"/>
        </w:rPr>
      </w:pPr>
    </w:p>
    <w:p w14:paraId="0278A6BB" w14:textId="14368F10" w:rsidR="006E778E" w:rsidRDefault="006E778E" w:rsidP="006E778E">
      <w:pPr>
        <w:jc w:val="both"/>
        <w:rPr>
          <w:rFonts w:ascii="Times New Roman" w:hAnsi="Times New Roman"/>
          <w:sz w:val="24"/>
        </w:rPr>
      </w:pPr>
      <w:r>
        <w:rPr>
          <w:rFonts w:ascii="Times New Roman" w:hAnsi="Times New Roman"/>
          <w:sz w:val="24"/>
        </w:rPr>
        <w:t>Nodaļas 05.5.1. klase tika pārdēvēta par “Motorizēti darbarīki un ierīces”, lai norādītu, ka šajā klasē ir iekļaujami tikai motorizēti darbarīki un ierīces.</w:t>
      </w:r>
    </w:p>
    <w:p w14:paraId="0C1B1775" w14:textId="77777777" w:rsidR="00D14B03" w:rsidRPr="009D0D9B" w:rsidRDefault="00D14B03" w:rsidP="006E778E">
      <w:pPr>
        <w:jc w:val="both"/>
        <w:rPr>
          <w:rFonts w:ascii="Times New Roman" w:eastAsia="Cambria" w:hAnsi="Times New Roman" w:cs="Times New Roman"/>
          <w:noProof/>
          <w:sz w:val="24"/>
          <w:szCs w:val="24"/>
        </w:rPr>
      </w:pPr>
    </w:p>
    <w:p w14:paraId="69A0FB6B" w14:textId="0E54589F" w:rsidR="006E778E" w:rsidRDefault="006E778E" w:rsidP="006E778E">
      <w:pPr>
        <w:jc w:val="both"/>
        <w:rPr>
          <w:rFonts w:ascii="Times New Roman" w:hAnsi="Times New Roman"/>
          <w:sz w:val="24"/>
        </w:rPr>
      </w:pPr>
      <w:r>
        <w:rPr>
          <w:rFonts w:ascii="Times New Roman" w:hAnsi="Times New Roman"/>
          <w:sz w:val="24"/>
        </w:rPr>
        <w:t>Nodaļas 05.5.2. klase tika pārdēvēta par “Nemotorizēti darbarīki un dažādi piederumi”, lai norādītu, ka šajā klasē ir iekļaujami tikai nemotorizēti darbarīki un ierīces.</w:t>
      </w:r>
    </w:p>
    <w:p w14:paraId="54D89770" w14:textId="77777777" w:rsidR="00D14B03" w:rsidRPr="009D0D9B" w:rsidRDefault="00D14B03" w:rsidP="006E778E">
      <w:pPr>
        <w:jc w:val="both"/>
        <w:rPr>
          <w:rFonts w:ascii="Times New Roman" w:eastAsia="Cambria" w:hAnsi="Times New Roman" w:cs="Times New Roman"/>
          <w:noProof/>
          <w:sz w:val="24"/>
          <w:szCs w:val="24"/>
        </w:rPr>
      </w:pPr>
    </w:p>
    <w:p w14:paraId="5FDA2D82" w14:textId="71689792" w:rsidR="006E778E" w:rsidRDefault="006E778E" w:rsidP="006E778E">
      <w:pPr>
        <w:jc w:val="both"/>
        <w:rPr>
          <w:rFonts w:ascii="Times New Roman" w:hAnsi="Times New Roman"/>
          <w:sz w:val="24"/>
        </w:rPr>
      </w:pPr>
      <w:r>
        <w:rPr>
          <w:rFonts w:ascii="Times New Roman" w:hAnsi="Times New Roman"/>
          <w:sz w:val="24"/>
        </w:rPr>
        <w:t>Tika izveidota 05.5.3. klase (Motorizētu un nemotorizētu darbarīku un ierīču remonts un noma), lai atdalītu preces no pakalpojumiem.</w:t>
      </w:r>
    </w:p>
    <w:p w14:paraId="548BB2B9" w14:textId="77777777" w:rsidR="00D14B03" w:rsidRPr="009D0D9B" w:rsidRDefault="00D14B03" w:rsidP="006E778E">
      <w:pPr>
        <w:jc w:val="both"/>
        <w:rPr>
          <w:rFonts w:ascii="Times New Roman" w:hAnsi="Times New Roman" w:cs="Times New Roman"/>
          <w:noProof/>
          <w:sz w:val="24"/>
          <w:szCs w:val="24"/>
        </w:rPr>
      </w:pPr>
    </w:p>
    <w:p w14:paraId="2F67C082" w14:textId="15E0F01F" w:rsidR="006E778E" w:rsidRPr="00D14B03" w:rsidRDefault="006E778E" w:rsidP="006E778E">
      <w:pPr>
        <w:jc w:val="both"/>
        <w:rPr>
          <w:rFonts w:ascii="Times New Roman" w:hAnsi="Times New Roman" w:cs="Times New Roman"/>
          <w:noProof/>
          <w:sz w:val="24"/>
          <w:szCs w:val="24"/>
        </w:rPr>
      </w:pPr>
      <w:r>
        <w:rPr>
          <w:rFonts w:ascii="Times New Roman" w:hAnsi="Times New Roman"/>
          <w:sz w:val="24"/>
        </w:rPr>
        <w:t>Privātie pasniedzēji tika pārvietoti no 05.6.2. klases (Mājas aprūpes pakalpojumi un mājsaimniecības pakalpojumi) uz</w:t>
      </w:r>
      <w:r w:rsidR="00D14B03">
        <w:rPr>
          <w:rFonts w:ascii="Times New Roman" w:hAnsi="Times New Roman" w:cs="Times New Roman"/>
          <w:noProof/>
          <w:sz w:val="24"/>
          <w:szCs w:val="24"/>
        </w:rPr>
        <w:t xml:space="preserve"> </w:t>
      </w:r>
      <w:r>
        <w:rPr>
          <w:rFonts w:ascii="Times New Roman" w:hAnsi="Times New Roman"/>
          <w:sz w:val="24"/>
        </w:rPr>
        <w:t>10.5.0. klasi (Izglītība, kuras līmeni nevar noteikt).</w:t>
      </w:r>
    </w:p>
    <w:p w14:paraId="2280BBB7" w14:textId="77777777" w:rsidR="00D14B03" w:rsidRPr="009D0D9B" w:rsidRDefault="00D14B03" w:rsidP="006E778E">
      <w:pPr>
        <w:jc w:val="both"/>
        <w:rPr>
          <w:rFonts w:ascii="Times New Roman" w:hAnsi="Times New Roman" w:cs="Times New Roman"/>
          <w:noProof/>
          <w:sz w:val="24"/>
          <w:szCs w:val="24"/>
        </w:rPr>
      </w:pPr>
    </w:p>
    <w:p w14:paraId="3A50FBD1"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Ugunsdzēšamie aparāti, kas iepriekš bija iekļauti 05.6.1. klasē (Īslaicīgas lietošanas mājsaimniecības preces), tika pārvietoti uz jaunu 04.3.1.2. apakšklasi (Drošības iekārtas), kas tika izveidota 04. nodaļā (Mājoklis, ūdens, elektroenerģija, gāze un citi kurināmie).</w:t>
      </w:r>
    </w:p>
    <w:p w14:paraId="4FD94A6E" w14:textId="77777777" w:rsidR="006E778E" w:rsidRPr="009D0D9B" w:rsidRDefault="006E778E" w:rsidP="006E778E">
      <w:pPr>
        <w:jc w:val="both"/>
        <w:rPr>
          <w:rFonts w:ascii="Times New Roman" w:eastAsia="Cambria" w:hAnsi="Times New Roman" w:cs="Times New Roman"/>
          <w:noProof/>
          <w:sz w:val="24"/>
          <w:szCs w:val="24"/>
        </w:rPr>
      </w:pPr>
    </w:p>
    <w:p w14:paraId="5E093F11"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06. nodaļa. Veselības aprūpe</w:t>
      </w:r>
    </w:p>
    <w:p w14:paraId="23C5589A" w14:textId="72F53515" w:rsidR="006E778E" w:rsidRDefault="006E778E" w:rsidP="006E778E">
      <w:pPr>
        <w:jc w:val="both"/>
        <w:rPr>
          <w:rFonts w:ascii="Times New Roman" w:hAnsi="Times New Roman"/>
          <w:sz w:val="24"/>
        </w:rPr>
      </w:pPr>
      <w:r>
        <w:rPr>
          <w:rFonts w:ascii="Times New Roman" w:hAnsi="Times New Roman"/>
          <w:sz w:val="24"/>
        </w:rPr>
        <w:t xml:space="preserve">Šīs nodaļas struktūra tika pilnībā pārveidota, lai uzlabotu </w:t>
      </w:r>
      <w:r>
        <w:rPr>
          <w:rFonts w:ascii="Times New Roman" w:hAnsi="Times New Roman"/>
          <w:i/>
          <w:iCs/>
          <w:sz w:val="24"/>
        </w:rPr>
        <w:t>COICOP</w:t>
      </w:r>
      <w:r>
        <w:rPr>
          <w:rFonts w:ascii="Times New Roman" w:hAnsi="Times New Roman"/>
          <w:sz w:val="24"/>
        </w:rPr>
        <w:t> 2018 saskanību ar Starptautisko veselības aprūpes kontu klasifikāciju (</w:t>
      </w:r>
      <w:r>
        <w:rPr>
          <w:rFonts w:ascii="Times New Roman" w:hAnsi="Times New Roman"/>
          <w:i/>
          <w:iCs/>
          <w:sz w:val="24"/>
        </w:rPr>
        <w:t>ICHA</w:t>
      </w:r>
      <w:r>
        <w:rPr>
          <w:rFonts w:ascii="Times New Roman" w:hAnsi="Times New Roman"/>
          <w:sz w:val="24"/>
        </w:rPr>
        <w:t>) un tās klasifikāciju saimi.</w:t>
      </w:r>
    </w:p>
    <w:p w14:paraId="44026A5A" w14:textId="77777777" w:rsidR="00D14B03" w:rsidRPr="009D0D9B" w:rsidRDefault="00D14B03" w:rsidP="006E778E">
      <w:pPr>
        <w:jc w:val="both"/>
        <w:rPr>
          <w:rFonts w:ascii="Times New Roman" w:hAnsi="Times New Roman" w:cs="Times New Roman"/>
          <w:noProof/>
          <w:sz w:val="24"/>
          <w:szCs w:val="24"/>
        </w:rPr>
      </w:pPr>
    </w:p>
    <w:p w14:paraId="64E4D539" w14:textId="2D8AE8D2" w:rsidR="006E778E" w:rsidRDefault="006E778E" w:rsidP="006E778E">
      <w:pPr>
        <w:jc w:val="both"/>
        <w:rPr>
          <w:rFonts w:ascii="Times New Roman" w:hAnsi="Times New Roman"/>
          <w:sz w:val="24"/>
        </w:rPr>
      </w:pPr>
      <w:r>
        <w:rPr>
          <w:rFonts w:ascii="Times New Roman" w:hAnsi="Times New Roman"/>
          <w:i/>
          <w:iCs/>
          <w:sz w:val="24"/>
        </w:rPr>
        <w:t>COICOP</w:t>
      </w:r>
      <w:r>
        <w:rPr>
          <w:rFonts w:ascii="Times New Roman" w:hAnsi="Times New Roman"/>
          <w:sz w:val="24"/>
        </w:rPr>
        <w:t xml:space="preserve"> 1999 noteiktais dalījums starp ambulatorajiem pakalpojumiem un stacionārajiem pakalpojumiem tika uzskatīts par neatbilstošu, jo tā pamatā bija uzsvars uz pakalpojuma sniedzēju, nevis uz pakalpojuma būtību. Tādēļ </w:t>
      </w:r>
      <w:r>
        <w:rPr>
          <w:rFonts w:ascii="Times New Roman" w:hAnsi="Times New Roman"/>
          <w:i/>
          <w:iCs/>
          <w:sz w:val="24"/>
        </w:rPr>
        <w:t>COICOP</w:t>
      </w:r>
      <w:r>
        <w:rPr>
          <w:rFonts w:ascii="Times New Roman" w:hAnsi="Times New Roman"/>
          <w:sz w:val="24"/>
        </w:rPr>
        <w:t> 2018 pakalpojumi ir iedalīti “ambulatorās aprūpes pakalpojumos”, “stacionārās aprūpes pakalpojumos” un “citos veselības aprūpes pakalpojumos”, kuros ietilpst galvenokārt diagnostiskās caurskates pakalpojumi un medicīnisko laboratoriju pakalpojumi, pacientu neatliekamās pārvadāšanas pakalpojumi un neatliekamā glābšana. Nakšņošana iestādē ir galvenais kritērijs ambulatorās aprūpes pakalpojumu (06.2) nošķiršanai no stacionārās aprūpes pakalpojumiem (06.3). Pakalpojuma sniedzēja veidam nav būtiskas nozīmes.</w:t>
      </w:r>
    </w:p>
    <w:p w14:paraId="451287EC" w14:textId="77777777" w:rsidR="00D14B03" w:rsidRPr="009D0D9B" w:rsidRDefault="00D14B03" w:rsidP="006E778E">
      <w:pPr>
        <w:jc w:val="both"/>
        <w:rPr>
          <w:rFonts w:ascii="Times New Roman" w:eastAsia="Cambria" w:hAnsi="Times New Roman" w:cs="Times New Roman"/>
          <w:noProof/>
          <w:sz w:val="24"/>
          <w:szCs w:val="24"/>
        </w:rPr>
      </w:pPr>
    </w:p>
    <w:p w14:paraId="39D4DE46"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 xml:space="preserve">Vēl viena 06. nodaļas iezīme ir veselības aprūpes klasifikācija atbilstoši tam, kāds ir veselības aprūpes mērķis (profilakse, ārstniecība, rehabilitācija un ilgtermiņa ietekme). Tā kā šī detalizācijas pakāpe ne vienmēr ir viegli pieejama un tai būtu nepieciešama papildu jautājumu iekļaušana mājsaimniecību apsekojumos, šī informācija tiek prasīta apakšklašu līmenī, lai tad, kad dati nav pieejami, </w:t>
      </w:r>
      <w:r>
        <w:rPr>
          <w:rFonts w:ascii="Times New Roman" w:hAnsi="Times New Roman"/>
          <w:i/>
          <w:iCs/>
          <w:sz w:val="24"/>
        </w:rPr>
        <w:t>COICOP</w:t>
      </w:r>
      <w:r>
        <w:rPr>
          <w:rFonts w:ascii="Times New Roman" w:hAnsi="Times New Roman"/>
          <w:sz w:val="24"/>
        </w:rPr>
        <w:t> 2018 lietotājiem būtu pieejama informācija klašu līmenī.</w:t>
      </w:r>
    </w:p>
    <w:p w14:paraId="365FF2DB"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Augu izcelsmes medikamenti un homeopātiskie produkti ir identificēti atsevišķā apakšklasē.</w:t>
      </w:r>
    </w:p>
    <w:p w14:paraId="19F483B8" w14:textId="77777777" w:rsidR="006E778E" w:rsidRPr="009D0D9B" w:rsidRDefault="006E778E" w:rsidP="006E778E">
      <w:pPr>
        <w:jc w:val="both"/>
        <w:rPr>
          <w:rFonts w:ascii="Times New Roman" w:eastAsia="Cambria" w:hAnsi="Times New Roman" w:cs="Times New Roman"/>
          <w:noProof/>
          <w:sz w:val="24"/>
          <w:szCs w:val="24"/>
        </w:rPr>
      </w:pPr>
    </w:p>
    <w:p w14:paraId="546DDA3F"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07. nodaļa. Transports</w:t>
      </w:r>
    </w:p>
    <w:p w14:paraId="155A89C4"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Galvenās izmaiņas 07. nodaļā bija 07.4. grupas (Preču pārvadāšanas pakalpojumi) pievienošana, kas iepriekš bija iekļauti izdevumos par pašu preci un 08. nodaļā (Informācija un sakari).</w:t>
      </w:r>
    </w:p>
    <w:p w14:paraId="4D63E6BD" w14:textId="77777777" w:rsidR="006E778E" w:rsidRDefault="006E778E" w:rsidP="006E778E">
      <w:pPr>
        <w:jc w:val="both"/>
        <w:rPr>
          <w:rFonts w:ascii="Times New Roman" w:eastAsia="Cambria" w:hAnsi="Times New Roman" w:cs="Times New Roman"/>
          <w:noProof/>
          <w:sz w:val="24"/>
          <w:szCs w:val="24"/>
        </w:rPr>
      </w:pPr>
    </w:p>
    <w:p w14:paraId="0C97C5E4"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Galvenais iemesls šādām pārmaiņām ir tas, ka pašlaik mājsaimniecības izmanto pasta pakalpojumus galvenokārt saistībā ar internetā pirktu preču piegādi. Turklāt preču, piemēram, mēbeļu, pārtikas preču, līdzņemšanai paredzētu maltīšu un recepšu zāļu, piegādes pakalpojumi tiek piedāvāti kā īpašs pakalpojums, un maksa par tiem tiek iekasēta atsevišķi.</w:t>
      </w:r>
    </w:p>
    <w:p w14:paraId="5CF55AC1" w14:textId="2939E820" w:rsidR="006E778E" w:rsidRPr="00D14B03" w:rsidRDefault="006E778E" w:rsidP="006E778E">
      <w:pPr>
        <w:jc w:val="both"/>
        <w:rPr>
          <w:rFonts w:ascii="Times New Roman" w:hAnsi="Times New Roman" w:cs="Times New Roman"/>
          <w:noProof/>
          <w:sz w:val="24"/>
          <w:szCs w:val="24"/>
        </w:rPr>
      </w:pPr>
      <w:r>
        <w:rPr>
          <w:rFonts w:ascii="Times New Roman" w:hAnsi="Times New Roman"/>
          <w:sz w:val="24"/>
        </w:rPr>
        <w:t>Aizsargķiveres motociklistiem un velosipēdistiem tika pārvietotas no 03.1.3. klases (Citi apģērbi un apģērba piederumi) uz 07.2.1.3. apakšklasi (Piederumi personisko transportlīdzekļu aprīkojumam). Šie priekšmeti tiek uzskatīti par būtisku drošības aprīkojumu, nevis par apģērba piederumiem, tāpēc tie vairāk atbilst personisko transportlīdzekļu aprīkojuma piederumiem. Līdzīgu iemeslu dēļ arī zīdaiņu un bērnu krēsliņi automobiļiem, motocikliem un divriteņiem tika pārvietoti no 12.3.2. klases (Citi personiskās lietošanas priekšmeti) uz</w:t>
      </w:r>
      <w:r w:rsidR="00D14B03">
        <w:rPr>
          <w:rFonts w:ascii="Times New Roman" w:hAnsi="Times New Roman" w:cs="Times New Roman"/>
          <w:noProof/>
          <w:sz w:val="24"/>
          <w:szCs w:val="24"/>
        </w:rPr>
        <w:t xml:space="preserve"> </w:t>
      </w:r>
      <w:r>
        <w:rPr>
          <w:rFonts w:ascii="Times New Roman" w:hAnsi="Times New Roman"/>
          <w:sz w:val="24"/>
        </w:rPr>
        <w:t>07.2.1.3. apakšklasi (Piederumi personisko transportlīdzekļu aprīkojumam).</w:t>
      </w:r>
    </w:p>
    <w:p w14:paraId="348326DE" w14:textId="77777777" w:rsidR="00D14B03" w:rsidRPr="009D0D9B" w:rsidRDefault="00D14B03" w:rsidP="006E778E">
      <w:pPr>
        <w:jc w:val="both"/>
        <w:rPr>
          <w:rFonts w:ascii="Times New Roman" w:hAnsi="Times New Roman" w:cs="Times New Roman"/>
          <w:noProof/>
          <w:sz w:val="24"/>
          <w:szCs w:val="24"/>
        </w:rPr>
      </w:pPr>
    </w:p>
    <w:p w14:paraId="4BA77EEC" w14:textId="3E0B555D" w:rsidR="006E778E" w:rsidRDefault="006E778E" w:rsidP="006E778E">
      <w:pPr>
        <w:jc w:val="both"/>
        <w:rPr>
          <w:rFonts w:ascii="Times New Roman" w:hAnsi="Times New Roman"/>
          <w:sz w:val="24"/>
        </w:rPr>
      </w:pPr>
      <w:r>
        <w:rPr>
          <w:rFonts w:ascii="Times New Roman" w:hAnsi="Times New Roman"/>
          <w:sz w:val="24"/>
        </w:rPr>
        <w:t>Lai gan jauni un lietoti izstrādājumi ir klasificēti vienā un tajā pašā klasē citviet klasifikācijā, attiecībā uz automobiļiem tika uzskatīts par lietderīgu noteikt šo dalījumu apakšklašu līmenī, ņemot vērā šādu darījumu svarīgumu un cenu atšķirības.</w:t>
      </w:r>
    </w:p>
    <w:p w14:paraId="53D69E09" w14:textId="77777777" w:rsidR="00D14B03" w:rsidRPr="009D0D9B" w:rsidRDefault="00D14B03" w:rsidP="006E778E">
      <w:pPr>
        <w:jc w:val="both"/>
        <w:rPr>
          <w:rFonts w:ascii="Times New Roman" w:hAnsi="Times New Roman" w:cs="Times New Roman"/>
          <w:noProof/>
          <w:sz w:val="24"/>
          <w:szCs w:val="24"/>
        </w:rPr>
      </w:pPr>
    </w:p>
    <w:p w14:paraId="73BCF148" w14:textId="74F8429D" w:rsidR="006E778E" w:rsidRDefault="006E778E" w:rsidP="006E778E">
      <w:pPr>
        <w:jc w:val="both"/>
        <w:rPr>
          <w:rFonts w:ascii="Times New Roman" w:hAnsi="Times New Roman"/>
          <w:sz w:val="24"/>
        </w:rPr>
      </w:pPr>
      <w:r>
        <w:rPr>
          <w:rFonts w:ascii="Times New Roman" w:hAnsi="Times New Roman"/>
          <w:sz w:val="24"/>
        </w:rPr>
        <w:t>Elektriskie velosipēdi (e-velosipēdi) tika iekļauti 07.1.3. klasē (Velosipēdi). Lai motorizētos velosipēdus atšķirtu no elektriskajiem velosipēdiem, tika precizēts, ka motorizētajiem velosipēdiem ir iekšdedzes dzinējs.</w:t>
      </w:r>
    </w:p>
    <w:p w14:paraId="73206D3B" w14:textId="77777777" w:rsidR="00D14B03" w:rsidRPr="009D0D9B" w:rsidRDefault="00D14B03" w:rsidP="006E778E">
      <w:pPr>
        <w:jc w:val="both"/>
        <w:rPr>
          <w:rFonts w:ascii="Times New Roman" w:hAnsi="Times New Roman" w:cs="Times New Roman"/>
          <w:noProof/>
          <w:sz w:val="24"/>
          <w:szCs w:val="24"/>
        </w:rPr>
      </w:pPr>
    </w:p>
    <w:p w14:paraId="32815749" w14:textId="7C003A23" w:rsidR="006E778E" w:rsidRDefault="006E778E" w:rsidP="006970B7">
      <w:pPr>
        <w:keepNext/>
        <w:keepLines/>
        <w:jc w:val="both"/>
        <w:rPr>
          <w:rFonts w:ascii="Times New Roman" w:hAnsi="Times New Roman"/>
          <w:sz w:val="24"/>
        </w:rPr>
      </w:pPr>
      <w:r>
        <w:rPr>
          <w:rFonts w:ascii="Times New Roman" w:hAnsi="Times New Roman"/>
          <w:sz w:val="24"/>
        </w:rPr>
        <w:lastRenderedPageBreak/>
        <w:t>Šajā nodaļā 07.2.1. klase, kas iepriekš tika dēvēta par “Rezerves detaļas un piederumi personisko transportlīdzekļu aprīkojumam”, tika pārdēvēta par “Detaļas un piederumi personisko transportlīdzekļu aprīkojumam”, jo tika uzskatīts, ka vārds “rezerves” šajā kontekstā ir maldinošs.</w:t>
      </w:r>
    </w:p>
    <w:p w14:paraId="2FC35DF5" w14:textId="77777777" w:rsidR="00D14B03" w:rsidRPr="009D0D9B" w:rsidRDefault="00D14B03" w:rsidP="006E778E">
      <w:pPr>
        <w:jc w:val="both"/>
        <w:rPr>
          <w:rFonts w:ascii="Times New Roman" w:eastAsia="Cambria" w:hAnsi="Times New Roman" w:cs="Times New Roman"/>
          <w:noProof/>
          <w:sz w:val="24"/>
          <w:szCs w:val="24"/>
        </w:rPr>
      </w:pPr>
    </w:p>
    <w:p w14:paraId="26FE5660" w14:textId="1B386218" w:rsidR="006E778E" w:rsidRDefault="006E778E" w:rsidP="006E778E">
      <w:pPr>
        <w:jc w:val="both"/>
        <w:rPr>
          <w:rFonts w:ascii="Times New Roman" w:hAnsi="Times New Roman"/>
          <w:sz w:val="24"/>
        </w:rPr>
      </w:pPr>
      <w:r>
        <w:rPr>
          <w:rFonts w:ascii="Times New Roman" w:hAnsi="Times New Roman"/>
          <w:sz w:val="24"/>
        </w:rPr>
        <w:t>Automobiļu darbināšanai izmantotā elektrība un ūdeņradis tika pievienoti 07.2.2.3. apakšklasei kā piemēri (Citi degvielas veidi personisko transportlīdzekļu aprīkojumam).</w:t>
      </w:r>
    </w:p>
    <w:p w14:paraId="5D17FAE0" w14:textId="77777777" w:rsidR="00D14B03" w:rsidRPr="009D0D9B" w:rsidRDefault="00D14B03" w:rsidP="006E778E">
      <w:pPr>
        <w:jc w:val="both"/>
        <w:rPr>
          <w:rFonts w:ascii="Times New Roman" w:hAnsi="Times New Roman" w:cs="Times New Roman"/>
          <w:noProof/>
          <w:sz w:val="24"/>
          <w:szCs w:val="24"/>
        </w:rPr>
      </w:pPr>
    </w:p>
    <w:p w14:paraId="064465F6" w14:textId="6E3835BA" w:rsidR="006E778E" w:rsidRDefault="006E778E" w:rsidP="006E778E">
      <w:pPr>
        <w:jc w:val="both"/>
        <w:rPr>
          <w:rFonts w:ascii="Times New Roman" w:hAnsi="Times New Roman"/>
          <w:sz w:val="24"/>
        </w:rPr>
      </w:pPr>
      <w:r>
        <w:rPr>
          <w:rFonts w:ascii="Times New Roman" w:hAnsi="Times New Roman"/>
          <w:sz w:val="24"/>
        </w:rPr>
        <w:t>Šīs nodaļas klasēs tika iekļauti modernāku transportlīdzekļu piemēri, piemēram, piepilsētas dzelzceļa vilcieni, ātrgaitas vilcieni, magnētiskās levitācijas vilcieni, trolejbusi, koplietošanas taksometri, pasažieru bezapkalpes lidaparāti un multikopteri, tilti ar piekaramu kabīni, lifti un slīpie lifti.</w:t>
      </w:r>
    </w:p>
    <w:p w14:paraId="7D720BB7" w14:textId="77777777" w:rsidR="00D14B03" w:rsidRPr="009D0D9B" w:rsidRDefault="00D14B03" w:rsidP="006E778E">
      <w:pPr>
        <w:jc w:val="both"/>
        <w:rPr>
          <w:rFonts w:ascii="Times New Roman" w:hAnsi="Times New Roman" w:cs="Times New Roman"/>
          <w:noProof/>
          <w:sz w:val="24"/>
          <w:szCs w:val="24"/>
        </w:rPr>
      </w:pPr>
    </w:p>
    <w:p w14:paraId="090853FB" w14:textId="49031351" w:rsidR="006E778E" w:rsidRDefault="006E778E" w:rsidP="006E778E">
      <w:pPr>
        <w:jc w:val="both"/>
        <w:rPr>
          <w:rFonts w:ascii="Times New Roman" w:hAnsi="Times New Roman"/>
          <w:sz w:val="24"/>
        </w:rPr>
      </w:pPr>
      <w:r>
        <w:rPr>
          <w:rFonts w:ascii="Times New Roman" w:hAnsi="Times New Roman"/>
          <w:sz w:val="24"/>
        </w:rPr>
        <w:t>Nodaļas 07.3. grupa, kas iepriekš tika dēvēta par “Pārvadāšanas pakalpojumi”, tika pārdēvēta par “Pasažieru pārvadāšanas pakalpojumi”, jo citi ar transportlīdzekļiem saistīti pakalpojumi ir klasificēti 07.2. grupā (Personisko transportlīdzekļu aprīkojuma ekspluatācija) un 07.4. grupa attiecas uz preču pārvadāšanas pakalpojumiem.</w:t>
      </w:r>
    </w:p>
    <w:p w14:paraId="1608E4A4" w14:textId="77777777" w:rsidR="00D14B03" w:rsidRPr="009D0D9B" w:rsidRDefault="00D14B03" w:rsidP="006E778E">
      <w:pPr>
        <w:jc w:val="both"/>
        <w:rPr>
          <w:rFonts w:ascii="Times New Roman" w:eastAsia="Cambria" w:hAnsi="Times New Roman" w:cs="Times New Roman"/>
          <w:noProof/>
          <w:sz w:val="24"/>
          <w:szCs w:val="24"/>
        </w:rPr>
      </w:pPr>
    </w:p>
    <w:p w14:paraId="1F8A6DD9"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Šīs nodaļas 07.3.2.2. apakšklasē (Pasažieru pārvadājumi ar taksometru vai nomātu automobili ar vadītāju) ietilpst maksa par transportlīdzekļa koplietošanu (vairāku personu pārvietošanās ar vienu automobili, dinamiskā kopbraukšana).</w:t>
      </w:r>
    </w:p>
    <w:p w14:paraId="1CA4D103" w14:textId="77777777" w:rsidR="006E778E" w:rsidRPr="009D0D9B" w:rsidRDefault="006E778E" w:rsidP="006E778E">
      <w:pPr>
        <w:jc w:val="both"/>
        <w:rPr>
          <w:rFonts w:ascii="Times New Roman" w:eastAsia="Cambria" w:hAnsi="Times New Roman" w:cs="Times New Roman"/>
          <w:noProof/>
          <w:sz w:val="24"/>
          <w:szCs w:val="24"/>
        </w:rPr>
      </w:pPr>
    </w:p>
    <w:p w14:paraId="79F315E3"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08. nodaļa. Informācija un sakari</w:t>
      </w:r>
    </w:p>
    <w:p w14:paraId="7D9B8F56" w14:textId="6E76305F" w:rsidR="006E778E" w:rsidRDefault="006E778E" w:rsidP="006E778E">
      <w:pPr>
        <w:jc w:val="both"/>
        <w:rPr>
          <w:rFonts w:ascii="Times New Roman" w:hAnsi="Times New Roman"/>
          <w:sz w:val="24"/>
        </w:rPr>
      </w:pPr>
      <w:r>
        <w:rPr>
          <w:rFonts w:ascii="Times New Roman" w:hAnsi="Times New Roman"/>
          <w:sz w:val="24"/>
        </w:rPr>
        <w:t>Šī nodaļa tika pārdēvēta par “Informācija un sakari”, lai labāk atspoguļotu tās saturu. Piemēru sarakstā iekļauti pastāvošie elektroniskie produkti, bet vienlaikus tā mērķis ir nodrošināt noturīgu sarakstu, kurā ņemta vērā straujā attīstība šajā jomā.</w:t>
      </w:r>
    </w:p>
    <w:p w14:paraId="472A9E2E" w14:textId="77777777" w:rsidR="00D14B03" w:rsidRPr="009D0D9B" w:rsidRDefault="00D14B03" w:rsidP="006E778E">
      <w:pPr>
        <w:jc w:val="both"/>
        <w:rPr>
          <w:rFonts w:ascii="Times New Roman" w:eastAsia="Cambria" w:hAnsi="Times New Roman" w:cs="Times New Roman"/>
          <w:noProof/>
          <w:sz w:val="24"/>
          <w:szCs w:val="24"/>
        </w:rPr>
      </w:pPr>
    </w:p>
    <w:p w14:paraId="53D6C968" w14:textId="0AF5BA7D" w:rsidR="006E778E" w:rsidRDefault="006E778E" w:rsidP="006E778E">
      <w:pPr>
        <w:jc w:val="both"/>
        <w:rPr>
          <w:rFonts w:ascii="Times New Roman" w:hAnsi="Times New Roman"/>
          <w:sz w:val="24"/>
        </w:rPr>
      </w:pPr>
      <w:r>
        <w:rPr>
          <w:rFonts w:ascii="Times New Roman" w:hAnsi="Times New Roman"/>
          <w:sz w:val="24"/>
        </w:rPr>
        <w:t>Iepriekšējā 08.1. grupa (Pasta pakalpojumi) tika pārcelta uz 07. nodaļas (Transports) 07.4.1. klasi (Pasta un kurjeru pakalpojumi). Paku sūtīšana un saņemšana pašlaik ir galvenie mājsaimniecību izmantotie pasta pakalpojumi, un vēstules tiek sūtītas reti. Paku piegādes nozīme ir strauji pieaugusi līdz ar elektroniskās tirdzniecības attīstību. Šā iemesla dēļ tiek uzskatīts, ka pasta pakalpojumu mērķi precīzāk būtu atspoguļot kā preču pārvadāšanu.</w:t>
      </w:r>
    </w:p>
    <w:p w14:paraId="100016C5" w14:textId="77777777" w:rsidR="00D14B03" w:rsidRPr="009D0D9B" w:rsidRDefault="00D14B03" w:rsidP="006E778E">
      <w:pPr>
        <w:jc w:val="both"/>
        <w:rPr>
          <w:rFonts w:ascii="Times New Roman" w:hAnsi="Times New Roman" w:cs="Times New Roman"/>
          <w:noProof/>
          <w:sz w:val="24"/>
          <w:szCs w:val="24"/>
        </w:rPr>
      </w:pPr>
    </w:p>
    <w:p w14:paraId="19466270" w14:textId="33CCD19D" w:rsidR="006E778E" w:rsidRDefault="006E778E" w:rsidP="006E778E">
      <w:pPr>
        <w:jc w:val="both"/>
        <w:rPr>
          <w:rFonts w:ascii="Times New Roman" w:hAnsi="Times New Roman"/>
          <w:sz w:val="24"/>
        </w:rPr>
      </w:pPr>
      <w:r>
        <w:rPr>
          <w:rFonts w:ascii="Times New Roman" w:hAnsi="Times New Roman"/>
          <w:sz w:val="24"/>
        </w:rPr>
        <w:t>Iepriekšējā 09.1.1. klase (Iekārtas skaņas un attēlu uztveršanai, ierakstīšanai un reproducēšanai), 09.1.3. klase (Informācijas apstrādes iekārtas) un 09.1.4. klase (Materiālie nesēji) tika pārvietotas uz 08. nodaļu (Informācija un sakari), jo šāda veida iekārtas pašlaik galvenokārt izmanto informācijai un sakariem. Arī pakalpojumi, kas saistīti ar informācijas un sakaru iekārtu remontu un nomu, televīzijas licenču maksu un televīzijas tīklu abonēšanu, tika pārvietoti</w:t>
      </w:r>
      <w:r w:rsidR="00D14B03">
        <w:rPr>
          <w:rFonts w:ascii="Times New Roman" w:hAnsi="Times New Roman" w:cs="Times New Roman"/>
          <w:noProof/>
          <w:sz w:val="24"/>
          <w:szCs w:val="24"/>
        </w:rPr>
        <w:t xml:space="preserve"> </w:t>
      </w:r>
      <w:r>
        <w:rPr>
          <w:rFonts w:ascii="Times New Roman" w:hAnsi="Times New Roman"/>
          <w:sz w:val="24"/>
        </w:rPr>
        <w:t>no iepriekšējās 09. nodaļas (Atpūta un kultūra) uz 08. nodaļu (Informācija un sakari).</w:t>
      </w:r>
    </w:p>
    <w:p w14:paraId="53924B7A" w14:textId="77777777" w:rsidR="00D14B03" w:rsidRPr="009D0D9B" w:rsidRDefault="00D14B03" w:rsidP="006E778E">
      <w:pPr>
        <w:jc w:val="both"/>
        <w:rPr>
          <w:rFonts w:ascii="Times New Roman" w:hAnsi="Times New Roman" w:cs="Times New Roman"/>
          <w:noProof/>
          <w:sz w:val="24"/>
          <w:szCs w:val="24"/>
        </w:rPr>
      </w:pPr>
    </w:p>
    <w:p w14:paraId="3C3B2DC4" w14:textId="2E666030" w:rsidR="006E778E" w:rsidRDefault="006E778E" w:rsidP="006E778E">
      <w:pPr>
        <w:jc w:val="both"/>
        <w:rPr>
          <w:rFonts w:ascii="Times New Roman" w:hAnsi="Times New Roman"/>
          <w:sz w:val="24"/>
        </w:rPr>
      </w:pPr>
      <w:r>
        <w:rPr>
          <w:rFonts w:ascii="Times New Roman" w:hAnsi="Times New Roman"/>
          <w:sz w:val="24"/>
        </w:rPr>
        <w:t>Iepriekšējā 08.2. grupa tika pārnumurēta par 08.1. grupu un pārdēvēta par “Informācijas un sakaru iekārtas”. Tajā ietilpst fiksētie un mobilie tālruņi, viedtālruņi un planšetdatori, informācijas apstrādes iekārtas, iekārtas skaņas un attēla uztveršanai, ierakstīšanai un reproducēšanai, neierakstīti datu nesēji un citas informācijas un sakaru iekārtas.</w:t>
      </w:r>
    </w:p>
    <w:p w14:paraId="2884D540" w14:textId="77777777" w:rsidR="00D14B03" w:rsidRPr="009D0D9B" w:rsidRDefault="00D14B03" w:rsidP="006E778E">
      <w:pPr>
        <w:jc w:val="both"/>
        <w:rPr>
          <w:rFonts w:ascii="Times New Roman" w:hAnsi="Times New Roman" w:cs="Times New Roman"/>
          <w:noProof/>
          <w:sz w:val="24"/>
          <w:szCs w:val="24"/>
        </w:rPr>
      </w:pPr>
    </w:p>
    <w:p w14:paraId="45579231" w14:textId="77777777" w:rsidR="006E778E" w:rsidRPr="009D0D9B" w:rsidRDefault="006E778E" w:rsidP="006E778E">
      <w:pPr>
        <w:jc w:val="both"/>
        <w:rPr>
          <w:rFonts w:ascii="Times New Roman" w:eastAsia="Cambria" w:hAnsi="Times New Roman" w:cs="Times New Roman"/>
          <w:noProof/>
          <w:sz w:val="24"/>
          <w:szCs w:val="24"/>
        </w:rPr>
      </w:pPr>
      <w:r>
        <w:rPr>
          <w:rFonts w:ascii="Times New Roman" w:hAnsi="Times New Roman"/>
          <w:sz w:val="24"/>
        </w:rPr>
        <w:t xml:space="preserve">Iepriekšējā 08.3. grupa “Tālruņa un telefaksa pakalpojumi” tika pārdēvēta par “Informācijas un sakaru pakalpojumi”, un tajā ir iekļauti fiksēto sakaru pakalpojumi, mobilo sakaru pakalpojumi, piekļuves nodrošināšanas pakalpojumi un tīkla krātuves pakalpojumi, kompleksie sakaru pakalpojumi, informācijas un sakaru iekārtu remonts un noma un cita </w:t>
      </w:r>
      <w:r>
        <w:rPr>
          <w:rFonts w:ascii="Times New Roman" w:hAnsi="Times New Roman"/>
          <w:sz w:val="24"/>
        </w:rPr>
        <w:lastRenderedPageBreak/>
        <w:t>informācija un sakaru pakalpojumi.</w:t>
      </w:r>
    </w:p>
    <w:p w14:paraId="4B904169" w14:textId="77777777" w:rsidR="006E778E" w:rsidRPr="009D0D9B" w:rsidRDefault="006E778E" w:rsidP="006E778E">
      <w:pPr>
        <w:jc w:val="both"/>
        <w:rPr>
          <w:rFonts w:ascii="Times New Roman" w:eastAsia="Cambria" w:hAnsi="Times New Roman" w:cs="Times New Roman"/>
          <w:noProof/>
          <w:sz w:val="24"/>
          <w:szCs w:val="24"/>
        </w:rPr>
      </w:pPr>
    </w:p>
    <w:p w14:paraId="782A2A4A"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09. nodaļa. Atpūta, sports un kultūra</w:t>
      </w:r>
    </w:p>
    <w:p w14:paraId="04A54E39" w14:textId="767D8EA5" w:rsidR="006E778E" w:rsidRDefault="006E778E" w:rsidP="006E778E">
      <w:pPr>
        <w:jc w:val="both"/>
        <w:rPr>
          <w:rFonts w:ascii="Times New Roman" w:hAnsi="Times New Roman"/>
          <w:sz w:val="24"/>
        </w:rPr>
      </w:pPr>
      <w:r>
        <w:rPr>
          <w:rFonts w:ascii="Times New Roman" w:hAnsi="Times New Roman"/>
          <w:sz w:val="24"/>
        </w:rPr>
        <w:t>Šī nodaļa tika pārdēvēta par “Atpūta, sports un kultūra”, lai labāk atspoguļotu tās saturu.</w:t>
      </w:r>
    </w:p>
    <w:p w14:paraId="49D63C83" w14:textId="77777777" w:rsidR="00D14B03" w:rsidRPr="009D0D9B" w:rsidRDefault="00D14B03" w:rsidP="006E778E">
      <w:pPr>
        <w:jc w:val="both"/>
        <w:rPr>
          <w:rFonts w:ascii="Times New Roman" w:eastAsia="Cambria" w:hAnsi="Times New Roman" w:cs="Times New Roman"/>
          <w:noProof/>
          <w:sz w:val="24"/>
          <w:szCs w:val="24"/>
        </w:rPr>
      </w:pPr>
    </w:p>
    <w:p w14:paraId="54B6A591"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Iepriekšējā 09.1.1. klase (Iekārtas skaņas un attēlu uztveršanai, ierakstīšanai un reproducēšanai), 09.1.3. klase (Informācijas apstrādes iekārtas) un 09.1.4. klase (Materiālie nesēji) tika pārvietotas uz 08. nodaļu (Informācija un sakari), jo šāda veida iekārtas pašlaik galvenokārt izmanto informācijai un sakariem. Pakalpojumi, kas saistīti ar informācijas un sakaru iekārtu remontu un nomu, televīzijas licenču maksu un televīzijas tīklu abonēšanu, tika pārvietoti no 09. nodaļas uz 08. nodaļu.</w:t>
      </w:r>
    </w:p>
    <w:p w14:paraId="3C097742" w14:textId="326FD9C8" w:rsidR="00D14B03" w:rsidRPr="00D14B03" w:rsidRDefault="006E778E" w:rsidP="006E778E">
      <w:pPr>
        <w:jc w:val="both"/>
        <w:rPr>
          <w:rFonts w:ascii="Times New Roman" w:hAnsi="Times New Roman"/>
          <w:sz w:val="24"/>
        </w:rPr>
      </w:pPr>
      <w:r>
        <w:rPr>
          <w:rFonts w:ascii="Times New Roman" w:hAnsi="Times New Roman"/>
          <w:sz w:val="24"/>
        </w:rPr>
        <w:t>Tika veikta šāda 09. nodaļas reorganizācija:</w:t>
      </w:r>
    </w:p>
    <w:p w14:paraId="0E768F6A" w14:textId="77777777" w:rsidR="006E778E" w:rsidRPr="009D0D9B" w:rsidRDefault="006E778E" w:rsidP="00D14B03">
      <w:pPr>
        <w:ind w:left="284"/>
        <w:rPr>
          <w:rFonts w:ascii="Times New Roman" w:hAnsi="Times New Roman" w:cs="Times New Roman"/>
          <w:noProof/>
          <w:sz w:val="24"/>
          <w:szCs w:val="24"/>
        </w:rPr>
      </w:pPr>
      <w:r>
        <w:rPr>
          <w:rFonts w:ascii="Times New Roman" w:hAnsi="Times New Roman"/>
          <w:sz w:val="24"/>
        </w:rPr>
        <w:t>atpūtas preces iekļautas 09.1.–09.3. grupā;</w:t>
      </w:r>
      <w:r>
        <w:rPr>
          <w:rFonts w:ascii="Times New Roman" w:hAnsi="Times New Roman"/>
          <w:sz w:val="24"/>
        </w:rPr>
        <w:br/>
        <w:t>atpūtas pakalpojumi iekļauti 09.4. grupā;</w:t>
      </w:r>
      <w:r>
        <w:rPr>
          <w:rFonts w:ascii="Times New Roman" w:hAnsi="Times New Roman"/>
          <w:sz w:val="24"/>
        </w:rPr>
        <w:br/>
        <w:t>kultūras preces iekļautas 09.5. grupā;</w:t>
      </w:r>
    </w:p>
    <w:p w14:paraId="756887A2" w14:textId="77777777" w:rsidR="006E778E" w:rsidRPr="009D0D9B" w:rsidRDefault="006E778E" w:rsidP="00D14B03">
      <w:pPr>
        <w:ind w:left="284"/>
        <w:rPr>
          <w:rFonts w:ascii="Times New Roman" w:hAnsi="Times New Roman" w:cs="Times New Roman"/>
          <w:noProof/>
          <w:sz w:val="24"/>
          <w:szCs w:val="24"/>
        </w:rPr>
      </w:pPr>
      <w:r>
        <w:rPr>
          <w:rFonts w:ascii="Times New Roman" w:hAnsi="Times New Roman"/>
          <w:sz w:val="24"/>
        </w:rPr>
        <w:t>kultūras pakalpojumi iekļauti 09.6. grupā;</w:t>
      </w:r>
    </w:p>
    <w:p w14:paraId="46283F8C" w14:textId="08029E0F" w:rsidR="006E778E" w:rsidRDefault="006E778E" w:rsidP="00D14B03">
      <w:pPr>
        <w:ind w:left="284"/>
        <w:rPr>
          <w:rFonts w:ascii="Times New Roman" w:hAnsi="Times New Roman"/>
          <w:sz w:val="24"/>
        </w:rPr>
      </w:pPr>
      <w:r>
        <w:rPr>
          <w:rFonts w:ascii="Times New Roman" w:hAnsi="Times New Roman"/>
          <w:sz w:val="24"/>
        </w:rPr>
        <w:t>avīzes, grāmatas un kancelejas preces iekļautas 09.7. grupā;</w:t>
      </w:r>
      <w:r>
        <w:rPr>
          <w:rFonts w:ascii="Times New Roman" w:hAnsi="Times New Roman"/>
          <w:sz w:val="24"/>
        </w:rPr>
        <w:br/>
        <w:t>kompleksie tūrisma pakalpojumi iekļauti 09.8. grupā.</w:t>
      </w:r>
    </w:p>
    <w:p w14:paraId="6776551A" w14:textId="77777777" w:rsidR="00D14B03" w:rsidRPr="009D0D9B" w:rsidRDefault="00D14B03" w:rsidP="00D14B03">
      <w:pPr>
        <w:ind w:left="284"/>
        <w:rPr>
          <w:rFonts w:ascii="Times New Roman" w:hAnsi="Times New Roman" w:cs="Times New Roman"/>
          <w:noProof/>
          <w:sz w:val="24"/>
          <w:szCs w:val="24"/>
        </w:rPr>
      </w:pPr>
    </w:p>
    <w:p w14:paraId="111AB4B4" w14:textId="41ABB45E" w:rsidR="006E778E" w:rsidRDefault="006E778E" w:rsidP="006E778E">
      <w:pPr>
        <w:jc w:val="both"/>
        <w:rPr>
          <w:rFonts w:ascii="Times New Roman" w:hAnsi="Times New Roman"/>
          <w:sz w:val="24"/>
        </w:rPr>
      </w:pPr>
      <w:r>
        <w:rPr>
          <w:rFonts w:ascii="Times New Roman" w:hAnsi="Times New Roman"/>
          <w:sz w:val="24"/>
        </w:rPr>
        <w:t>Nodaļas 09.1. grupa tika pārdēvēta par “Atpūtas ilglietošanas priekšmeti”.</w:t>
      </w:r>
    </w:p>
    <w:p w14:paraId="73333F87" w14:textId="77777777" w:rsidR="00D14B03" w:rsidRPr="009D0D9B" w:rsidRDefault="00D14B03" w:rsidP="006E778E">
      <w:pPr>
        <w:jc w:val="both"/>
        <w:rPr>
          <w:rFonts w:ascii="Times New Roman" w:eastAsia="Cambria" w:hAnsi="Times New Roman" w:cs="Times New Roman"/>
          <w:noProof/>
          <w:sz w:val="24"/>
          <w:szCs w:val="24"/>
        </w:rPr>
      </w:pPr>
    </w:p>
    <w:p w14:paraId="489324DF" w14:textId="101925E4" w:rsidR="006E778E" w:rsidRDefault="006E778E" w:rsidP="006E778E">
      <w:pPr>
        <w:jc w:val="both"/>
        <w:rPr>
          <w:rFonts w:ascii="Times New Roman" w:hAnsi="Times New Roman"/>
          <w:sz w:val="24"/>
        </w:rPr>
      </w:pPr>
      <w:r>
        <w:rPr>
          <w:rFonts w:ascii="Times New Roman" w:hAnsi="Times New Roman"/>
          <w:sz w:val="24"/>
        </w:rPr>
        <w:t>Iepriekšējā 09.2.1. klase (Būtiski ilglietošanas atpūtas priekšmeti ārpus telpām) tika apvienota ar iepriekšējo 09.2.2. klasi (Mūzikas instrumenti un būtiski ilglietošanas atpūtas priekšmeti iekštelpās), izveidojot 09.1.2. klasi (Būtiski ilglietošanas atpūtas priekšmeti), kurā tagad ietilpst gan iekštelpām paredzētie ilglietošanas priekšmeti, gan ilglietošanas priekšmeti, kas paredzēti lietošanai ārpus telpām.</w:t>
      </w:r>
    </w:p>
    <w:p w14:paraId="2FCF5B72" w14:textId="77777777" w:rsidR="00D14B03" w:rsidRPr="009D0D9B" w:rsidRDefault="00D14B03" w:rsidP="006E778E">
      <w:pPr>
        <w:jc w:val="both"/>
        <w:rPr>
          <w:rFonts w:ascii="Times New Roman" w:hAnsi="Times New Roman" w:cs="Times New Roman"/>
          <w:noProof/>
          <w:sz w:val="24"/>
          <w:szCs w:val="24"/>
        </w:rPr>
      </w:pPr>
    </w:p>
    <w:p w14:paraId="4FFA63CA" w14:textId="40F3E00F" w:rsidR="006E778E" w:rsidRDefault="006E778E" w:rsidP="006E778E">
      <w:pPr>
        <w:jc w:val="both"/>
        <w:rPr>
          <w:rFonts w:ascii="Times New Roman" w:hAnsi="Times New Roman"/>
          <w:sz w:val="24"/>
        </w:rPr>
      </w:pPr>
      <w:r>
        <w:rPr>
          <w:rFonts w:ascii="Times New Roman" w:hAnsi="Times New Roman"/>
          <w:sz w:val="24"/>
        </w:rPr>
        <w:t>Iepriekšējā 09.3. grupa (Citi atpūtas priekšmeti un preces dārzam un lolojumdzīvniekiem) tika sadalīta 09.2. grupā (Citas atpūtas preces) un 09.3. grupā (Preces dārzam un lolojumdzīvnieki).</w:t>
      </w:r>
    </w:p>
    <w:p w14:paraId="66E76967" w14:textId="77777777" w:rsidR="00D14B03" w:rsidRPr="009D0D9B" w:rsidRDefault="00D14B03" w:rsidP="006E778E">
      <w:pPr>
        <w:jc w:val="both"/>
        <w:rPr>
          <w:rFonts w:ascii="Times New Roman" w:hAnsi="Times New Roman" w:cs="Times New Roman"/>
          <w:noProof/>
          <w:sz w:val="24"/>
          <w:szCs w:val="24"/>
        </w:rPr>
      </w:pPr>
    </w:p>
    <w:p w14:paraId="53D321FC" w14:textId="56C378F8" w:rsidR="006E778E" w:rsidRDefault="006E778E" w:rsidP="006E778E">
      <w:pPr>
        <w:jc w:val="both"/>
        <w:rPr>
          <w:rFonts w:ascii="Times New Roman" w:hAnsi="Times New Roman"/>
          <w:sz w:val="24"/>
        </w:rPr>
      </w:pPr>
      <w:r>
        <w:rPr>
          <w:rFonts w:ascii="Times New Roman" w:hAnsi="Times New Roman"/>
          <w:sz w:val="24"/>
        </w:rPr>
        <w:t>Mūzikas instrumenti tika iekļauti atsevišķā 09.5.1. klasē.</w:t>
      </w:r>
    </w:p>
    <w:p w14:paraId="2404B928" w14:textId="77777777" w:rsidR="00D14B03" w:rsidRPr="009D0D9B" w:rsidRDefault="00D14B03" w:rsidP="006E778E">
      <w:pPr>
        <w:jc w:val="both"/>
        <w:rPr>
          <w:rFonts w:ascii="Times New Roman" w:hAnsi="Times New Roman" w:cs="Times New Roman"/>
          <w:noProof/>
          <w:sz w:val="24"/>
          <w:szCs w:val="24"/>
        </w:rPr>
      </w:pPr>
    </w:p>
    <w:p w14:paraId="65CBA613" w14:textId="643FFF0F" w:rsidR="006E778E" w:rsidRDefault="006E778E" w:rsidP="006E778E">
      <w:pPr>
        <w:jc w:val="both"/>
        <w:rPr>
          <w:rFonts w:ascii="Times New Roman" w:hAnsi="Times New Roman"/>
          <w:sz w:val="24"/>
        </w:rPr>
      </w:pPr>
      <w:r>
        <w:rPr>
          <w:rFonts w:ascii="Times New Roman" w:hAnsi="Times New Roman"/>
          <w:sz w:val="24"/>
        </w:rPr>
        <w:t>Visu veidu informācijas nesēji, kuros ierakstīta mūzika vai filmas, ir iekļauti jaunā 09.5.2. klasē (Audiovizuālie informācijas nesēji).</w:t>
      </w:r>
    </w:p>
    <w:p w14:paraId="0628BFE3" w14:textId="77777777" w:rsidR="00D14B03" w:rsidRPr="009D0D9B" w:rsidRDefault="00D14B03" w:rsidP="006E778E">
      <w:pPr>
        <w:jc w:val="both"/>
        <w:rPr>
          <w:rFonts w:ascii="Times New Roman" w:hAnsi="Times New Roman" w:cs="Times New Roman"/>
          <w:noProof/>
          <w:sz w:val="24"/>
          <w:szCs w:val="24"/>
        </w:rPr>
      </w:pPr>
    </w:p>
    <w:p w14:paraId="50AF0576" w14:textId="64562E58" w:rsidR="006E778E" w:rsidRDefault="006E778E" w:rsidP="006E778E">
      <w:pPr>
        <w:jc w:val="both"/>
        <w:rPr>
          <w:rFonts w:ascii="Times New Roman" w:hAnsi="Times New Roman"/>
          <w:sz w:val="24"/>
        </w:rPr>
      </w:pPr>
      <w:r>
        <w:rPr>
          <w:rFonts w:ascii="Times New Roman" w:hAnsi="Times New Roman"/>
          <w:sz w:val="24"/>
        </w:rPr>
        <w:t>Nodaļas 09.6. grupa (Kultūras pakalpojumi) un 09.7. grupa (Laikraksti, grāmatas un kancelejas preces) atbilst iepriekšējai 09.4.2. klasei un 09.5. grupai.</w:t>
      </w:r>
    </w:p>
    <w:p w14:paraId="593CDFBA" w14:textId="77777777" w:rsidR="00D14B03" w:rsidRPr="009D0D9B" w:rsidRDefault="00D14B03" w:rsidP="006E778E">
      <w:pPr>
        <w:jc w:val="both"/>
        <w:rPr>
          <w:rFonts w:ascii="Times New Roman" w:hAnsi="Times New Roman" w:cs="Times New Roman"/>
          <w:noProof/>
          <w:sz w:val="24"/>
          <w:szCs w:val="24"/>
        </w:rPr>
      </w:pPr>
    </w:p>
    <w:p w14:paraId="49DE772A" w14:textId="7F52E1C8" w:rsidR="006E778E" w:rsidRDefault="006E778E" w:rsidP="006E778E">
      <w:pPr>
        <w:jc w:val="both"/>
        <w:rPr>
          <w:rFonts w:ascii="Times New Roman" w:hAnsi="Times New Roman"/>
          <w:sz w:val="24"/>
        </w:rPr>
      </w:pPr>
      <w:r>
        <w:rPr>
          <w:rFonts w:ascii="Times New Roman" w:hAnsi="Times New Roman"/>
          <w:sz w:val="24"/>
        </w:rPr>
        <w:t>Savukārt 09.7.1. klase (Grāmatas) tika sadalīta 09.7.1.1. klasē (Izglītojošas grāmatas un mācību grāmatas) un</w:t>
      </w:r>
      <w:r w:rsidR="00D14B03">
        <w:rPr>
          <w:rFonts w:ascii="Times New Roman" w:hAnsi="Times New Roman" w:cs="Times New Roman"/>
          <w:noProof/>
          <w:sz w:val="24"/>
          <w:szCs w:val="24"/>
        </w:rPr>
        <w:t xml:space="preserve"> </w:t>
      </w:r>
      <w:r>
        <w:rPr>
          <w:rFonts w:ascii="Times New Roman" w:hAnsi="Times New Roman"/>
          <w:sz w:val="24"/>
        </w:rPr>
        <w:t>09.7.1.2. klasē (Citas grāmatas), lai varētu apkopot visus ar izglītību saistītos izdevumus.</w:t>
      </w:r>
    </w:p>
    <w:p w14:paraId="29ACB543" w14:textId="77777777" w:rsidR="00D14B03" w:rsidRPr="009D0D9B" w:rsidRDefault="00D14B03" w:rsidP="006E778E">
      <w:pPr>
        <w:jc w:val="both"/>
        <w:rPr>
          <w:rFonts w:ascii="Times New Roman" w:hAnsi="Times New Roman" w:cs="Times New Roman"/>
          <w:noProof/>
          <w:sz w:val="24"/>
          <w:szCs w:val="24"/>
        </w:rPr>
      </w:pPr>
    </w:p>
    <w:p w14:paraId="768E6C15"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Toneri un tintes kasetnes tika pārvietotas uz 08. nodaļas 08.1.3.2. apakšklasi (Perifērās iekārtas un tās plaša patēriņa komponenti).</w:t>
      </w:r>
    </w:p>
    <w:p w14:paraId="50D55C10" w14:textId="77777777" w:rsidR="006E778E" w:rsidRDefault="006E778E" w:rsidP="006E778E">
      <w:pPr>
        <w:jc w:val="both"/>
        <w:rPr>
          <w:rFonts w:ascii="Times New Roman" w:eastAsia="Cambria" w:hAnsi="Times New Roman" w:cs="Times New Roman"/>
          <w:noProof/>
          <w:sz w:val="24"/>
          <w:szCs w:val="24"/>
        </w:rPr>
      </w:pPr>
    </w:p>
    <w:p w14:paraId="2439A429" w14:textId="77777777" w:rsidR="006E778E" w:rsidRPr="00BB4D3E" w:rsidRDefault="006E778E" w:rsidP="006E778E">
      <w:pPr>
        <w:pStyle w:val="BodyText"/>
        <w:rPr>
          <w:b/>
          <w:bCs/>
        </w:rPr>
      </w:pPr>
      <w:r>
        <w:rPr>
          <w:b/>
        </w:rPr>
        <w:t>10. nodaļa. Izglītības pakalpojumi</w:t>
      </w:r>
    </w:p>
    <w:p w14:paraId="525B8446" w14:textId="61B28BB4" w:rsidR="006E778E" w:rsidRDefault="006E778E" w:rsidP="006E778E">
      <w:pPr>
        <w:jc w:val="both"/>
        <w:rPr>
          <w:rFonts w:ascii="Times New Roman" w:hAnsi="Times New Roman"/>
          <w:sz w:val="24"/>
        </w:rPr>
      </w:pPr>
      <w:r>
        <w:rPr>
          <w:rFonts w:ascii="Times New Roman" w:hAnsi="Times New Roman"/>
          <w:i/>
          <w:iCs/>
          <w:sz w:val="24"/>
        </w:rPr>
        <w:t>COICOP</w:t>
      </w:r>
      <w:r>
        <w:rPr>
          <w:rFonts w:ascii="Times New Roman" w:hAnsi="Times New Roman"/>
          <w:sz w:val="24"/>
        </w:rPr>
        <w:t> 1999 redakcijā izglītības pakalpojumu sadalījuma pamatā bija ANO Izglītības, zinātnes un kultūras organizācijas (UNESCO) 1997. gada Starptautiskā standartizētā izglītības klasifikācija (</w:t>
      </w:r>
      <w:r>
        <w:rPr>
          <w:rFonts w:ascii="Times New Roman" w:hAnsi="Times New Roman"/>
          <w:i/>
          <w:iCs/>
          <w:sz w:val="24"/>
        </w:rPr>
        <w:t>ISCED</w:t>
      </w:r>
      <w:r>
        <w:rPr>
          <w:rFonts w:ascii="Times New Roman" w:hAnsi="Times New Roman"/>
          <w:sz w:val="24"/>
        </w:rPr>
        <w:t xml:space="preserve">-97), kas pašlaik jau ir pārskatīta. </w:t>
      </w:r>
      <w:r>
        <w:rPr>
          <w:rFonts w:ascii="Times New Roman" w:hAnsi="Times New Roman"/>
          <w:i/>
          <w:iCs/>
          <w:sz w:val="24"/>
        </w:rPr>
        <w:t>COICOP</w:t>
      </w:r>
      <w:r>
        <w:rPr>
          <w:rFonts w:ascii="Times New Roman" w:hAnsi="Times New Roman"/>
          <w:sz w:val="24"/>
        </w:rPr>
        <w:t xml:space="preserve"> 2018 10. nodaļas sadalījums atbilst jaunākajai </w:t>
      </w:r>
      <w:r>
        <w:rPr>
          <w:rFonts w:ascii="Times New Roman" w:hAnsi="Times New Roman"/>
          <w:i/>
          <w:iCs/>
          <w:sz w:val="24"/>
        </w:rPr>
        <w:t>ISCED</w:t>
      </w:r>
      <w:r>
        <w:rPr>
          <w:rFonts w:ascii="Times New Roman" w:hAnsi="Times New Roman"/>
          <w:sz w:val="24"/>
        </w:rPr>
        <w:t xml:space="preserve"> redakcijai (</w:t>
      </w:r>
      <w:r>
        <w:rPr>
          <w:rFonts w:ascii="Times New Roman" w:hAnsi="Times New Roman"/>
          <w:i/>
          <w:iCs/>
          <w:sz w:val="24"/>
        </w:rPr>
        <w:t>ISCED</w:t>
      </w:r>
      <w:r>
        <w:rPr>
          <w:rFonts w:ascii="Times New Roman" w:hAnsi="Times New Roman"/>
          <w:sz w:val="24"/>
        </w:rPr>
        <w:t> 2011).</w:t>
      </w:r>
    </w:p>
    <w:p w14:paraId="19A6535B" w14:textId="77777777" w:rsidR="00D14B03" w:rsidRPr="009D0D9B" w:rsidRDefault="00D14B03" w:rsidP="006E778E">
      <w:pPr>
        <w:jc w:val="both"/>
        <w:rPr>
          <w:rFonts w:ascii="Times New Roman" w:hAnsi="Times New Roman" w:cs="Times New Roman"/>
          <w:noProof/>
          <w:sz w:val="24"/>
          <w:szCs w:val="24"/>
        </w:rPr>
      </w:pPr>
    </w:p>
    <w:p w14:paraId="1BEE40EE" w14:textId="1CD8912B" w:rsidR="006E778E" w:rsidRDefault="006E778E" w:rsidP="006E778E">
      <w:pPr>
        <w:jc w:val="both"/>
        <w:rPr>
          <w:rFonts w:ascii="Times New Roman" w:hAnsi="Times New Roman"/>
          <w:sz w:val="24"/>
        </w:rPr>
      </w:pPr>
      <w:r>
        <w:rPr>
          <w:rFonts w:ascii="Times New Roman" w:hAnsi="Times New Roman"/>
          <w:sz w:val="24"/>
        </w:rPr>
        <w:t>Tā kā 10. nodaļa attiecas tikai uz izglītības pakalpojumiem, citi ar izglītību saistītie izdevumi ir atsevišķi norādīti citās nodaļās, lai varētu aprēķināt visus ar izglītību saistītos izdevumus. Šie ar izglītību saistītie izdevumi ietver 03.1.2.4. apakšklasi (Skolas formas tērpi), 07.3.2.3. apakšklasi (Skolēnu pārvadāšana uz skolu un no tās), 09.7.1.1. apakšklasi (Izglītojošas grāmatas), 11.1.2.1. apakšklasi (Universitāšu, skolu un bērnudārzu ēdnīcas, kafetērijas) un 11.2.0.3. apakšklasi (Internātskolu, universitāšu un citu izglītības iestāžu izmitināšanas pakalpojumi).</w:t>
      </w:r>
    </w:p>
    <w:p w14:paraId="3B45E08F" w14:textId="77777777" w:rsidR="00D14B03" w:rsidRPr="009D0D9B" w:rsidRDefault="00D14B03" w:rsidP="006E778E">
      <w:pPr>
        <w:jc w:val="both"/>
        <w:rPr>
          <w:rFonts w:ascii="Times New Roman" w:hAnsi="Times New Roman" w:cs="Times New Roman"/>
          <w:noProof/>
          <w:sz w:val="24"/>
          <w:szCs w:val="24"/>
        </w:rPr>
      </w:pPr>
    </w:p>
    <w:p w14:paraId="4C7FCC66" w14:textId="51D1BE47" w:rsidR="00D14B03" w:rsidRPr="00D14B03" w:rsidRDefault="006E778E" w:rsidP="006E778E">
      <w:pPr>
        <w:jc w:val="both"/>
        <w:rPr>
          <w:rFonts w:ascii="Times New Roman" w:hAnsi="Times New Roman"/>
          <w:sz w:val="24"/>
        </w:rPr>
      </w:pPr>
      <w:r>
        <w:rPr>
          <w:rFonts w:ascii="Times New Roman" w:hAnsi="Times New Roman"/>
          <w:sz w:val="24"/>
        </w:rPr>
        <w:t>Tika paplašināta 10.5. grupa (Izglītība, kuras līmeni nevar noteikt), iekļaujot tajā neatkarīgus pasniedzējus, pasniedzēju centrus, mājasdarbu palīdzības centrus u. tml. Padziļināti valodas kursi un ceļošana valodu apguves nolūkā ir iekļauta 10.5. grupā kopā ar valodu kursiem, kas tiek organizēti tiešsaistē vai nodrošināti ar programmatūras vai audioierakstu starpniecību</w:t>
      </w:r>
      <w:r w:rsidR="00D14B03">
        <w:rPr>
          <w:rFonts w:ascii="Times New Roman" w:hAnsi="Times New Roman"/>
          <w:sz w:val="24"/>
        </w:rPr>
        <w:t>.</w:t>
      </w:r>
    </w:p>
    <w:p w14:paraId="41058223"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Skolēnu ekskursijas un apmaiņa, kas notiek parastās mācību programmas ietvaros, pašlaik ir iekļauta attiecīgajā pirmsskolas, pamatskolas, vidusskolas un augstākās izglītības klasē. Tā ietver ceļa, ēdināšanas un izmitināšanas izmaksas.</w:t>
      </w:r>
    </w:p>
    <w:p w14:paraId="0B5E5FF8" w14:textId="77777777" w:rsidR="006E778E" w:rsidRPr="009D0D9B" w:rsidRDefault="006E778E" w:rsidP="006E778E">
      <w:pPr>
        <w:jc w:val="both"/>
        <w:rPr>
          <w:rFonts w:ascii="Times New Roman" w:eastAsia="Cambria" w:hAnsi="Times New Roman" w:cs="Times New Roman"/>
          <w:noProof/>
          <w:sz w:val="24"/>
          <w:szCs w:val="24"/>
        </w:rPr>
      </w:pPr>
    </w:p>
    <w:p w14:paraId="3E946C1C"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11. nodaļa. Restorāni un izmitināšanas pakalpojumi</w:t>
      </w:r>
    </w:p>
    <w:p w14:paraId="5F043ECB" w14:textId="74417517" w:rsidR="006E778E" w:rsidRDefault="006E778E" w:rsidP="006E778E">
      <w:pPr>
        <w:jc w:val="both"/>
        <w:rPr>
          <w:rFonts w:ascii="Times New Roman" w:hAnsi="Times New Roman"/>
          <w:sz w:val="24"/>
        </w:rPr>
      </w:pPr>
      <w:r>
        <w:rPr>
          <w:rFonts w:ascii="Times New Roman" w:hAnsi="Times New Roman"/>
          <w:sz w:val="24"/>
        </w:rPr>
        <w:t>Šī nodaļa tika pārdēvēta par “Restorāni un izmitināšanas pakalpojumi”, lai labāk atspoguļotu nodaļas saturu.</w:t>
      </w:r>
    </w:p>
    <w:p w14:paraId="0E35D836" w14:textId="77777777" w:rsidR="00D14B03" w:rsidRPr="009D0D9B" w:rsidRDefault="00D14B03" w:rsidP="006E778E">
      <w:pPr>
        <w:jc w:val="both"/>
        <w:rPr>
          <w:rFonts w:ascii="Times New Roman" w:eastAsia="Cambria" w:hAnsi="Times New Roman" w:cs="Times New Roman"/>
          <w:noProof/>
          <w:sz w:val="24"/>
          <w:szCs w:val="24"/>
        </w:rPr>
      </w:pPr>
    </w:p>
    <w:p w14:paraId="40E9DCAB"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Lai sadalītu 11.1.1. klasi (Restorāni, kafejnīcas un līdzīgas iestādes), tika ieviesti pilnas apkalpošanas un ierobežotas apkalpošanas jēdzieni. Atšķirību starp pilnu apkalpošanu un ierobežotu apkalpošanu nosaka ēdiena un dzērienu pasniegšanas pakalpojuma apmērs – pilna apkalpošana ir tad, kad viesmīļi atsevišķi apkalpo klientus pie galdiņiem.</w:t>
      </w:r>
    </w:p>
    <w:p w14:paraId="66C36DAD"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Universitāšu, skolu un bērnudārzu ēdnīcas un kafetērijas ir identificētas atsevišķi apakšklašu līmenī (11.1.2.1), lai varētu apkopot visus ar izglītību saistītos izdevumus. Šā paša iemesla dēļ tika ieviesta 11.2.0.3. apakšklase (Internātskolu, universitāšu un citu izglītības iestāžu izmitināšanas pakalpojumi).</w:t>
      </w:r>
    </w:p>
    <w:p w14:paraId="725372B7" w14:textId="77777777" w:rsidR="006E778E" w:rsidRPr="009D0D9B" w:rsidRDefault="006E778E" w:rsidP="006E778E">
      <w:pPr>
        <w:jc w:val="both"/>
        <w:rPr>
          <w:rFonts w:ascii="Times New Roman" w:eastAsia="Cambria" w:hAnsi="Times New Roman" w:cs="Times New Roman"/>
          <w:noProof/>
          <w:sz w:val="24"/>
          <w:szCs w:val="24"/>
        </w:rPr>
      </w:pPr>
    </w:p>
    <w:p w14:paraId="0664D3C4"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12. nodaļa. Apdrošināšanas un finanšu pakalpojumi</w:t>
      </w:r>
    </w:p>
    <w:p w14:paraId="651CAE4A" w14:textId="5DD15539" w:rsidR="006E778E" w:rsidRDefault="006E778E" w:rsidP="006E778E">
      <w:pPr>
        <w:jc w:val="both"/>
        <w:rPr>
          <w:rFonts w:ascii="Times New Roman" w:hAnsi="Times New Roman"/>
          <w:sz w:val="24"/>
        </w:rPr>
      </w:pPr>
      <w:r>
        <w:rPr>
          <w:rFonts w:ascii="Times New Roman" w:hAnsi="Times New Roman"/>
          <w:sz w:val="24"/>
        </w:rPr>
        <w:t xml:space="preserve">Iepriekšējā 12. nodaļa (Dažādas preces un pakalpojumi) tika sadalīta divās nodaļās – 12. nodaļā (Apdrošināšanas un finanšu pakalpojumi) un 13. nodaļā (Individuālā aprūpe, sociālā aizsardzība un dažādas preces). Lēmums par nodaļas sadalīšanu tika pieņemts tāpēc, ka </w:t>
      </w:r>
      <w:r>
        <w:rPr>
          <w:rFonts w:ascii="Times New Roman" w:hAnsi="Times New Roman"/>
          <w:i/>
          <w:iCs/>
          <w:sz w:val="24"/>
        </w:rPr>
        <w:t>COICOP</w:t>
      </w:r>
      <w:r>
        <w:rPr>
          <w:rFonts w:ascii="Times New Roman" w:hAnsi="Times New Roman"/>
          <w:sz w:val="24"/>
        </w:rPr>
        <w:t xml:space="preserve"> 1999 12. nodaļa bija pārlieku neviendabīga un dažās valstīs pastāvēja augsta 12. nodaļā iekļauto izdevumu proporcionālā attiecība pret kopējiem izdevumiem, kas iekļauti citās </w:t>
      </w:r>
      <w:r>
        <w:rPr>
          <w:rFonts w:ascii="Times New Roman" w:hAnsi="Times New Roman"/>
          <w:i/>
          <w:iCs/>
          <w:sz w:val="24"/>
        </w:rPr>
        <w:t>COICOP</w:t>
      </w:r>
      <w:r>
        <w:rPr>
          <w:rFonts w:ascii="Times New Roman" w:hAnsi="Times New Roman"/>
          <w:sz w:val="24"/>
        </w:rPr>
        <w:t xml:space="preserve"> nodaļās.</w:t>
      </w:r>
    </w:p>
    <w:p w14:paraId="42BF5954" w14:textId="77777777" w:rsidR="00D14B03" w:rsidRPr="009D0D9B" w:rsidRDefault="00D14B03" w:rsidP="006E778E">
      <w:pPr>
        <w:jc w:val="both"/>
        <w:rPr>
          <w:rFonts w:ascii="Times New Roman" w:hAnsi="Times New Roman" w:cs="Times New Roman"/>
          <w:noProof/>
          <w:sz w:val="24"/>
          <w:szCs w:val="24"/>
        </w:rPr>
      </w:pPr>
    </w:p>
    <w:p w14:paraId="18572D8B" w14:textId="41D2BB64" w:rsidR="006E778E" w:rsidRDefault="006E778E" w:rsidP="006E778E">
      <w:pPr>
        <w:jc w:val="both"/>
        <w:rPr>
          <w:rFonts w:ascii="Times New Roman" w:hAnsi="Times New Roman"/>
          <w:sz w:val="24"/>
        </w:rPr>
      </w:pPr>
      <w:r>
        <w:rPr>
          <w:rFonts w:ascii="Times New Roman" w:hAnsi="Times New Roman"/>
          <w:sz w:val="24"/>
        </w:rPr>
        <w:t>Lai arī pastāvošās klases nemainījās, tika paplašināts apdrošināšanas veidu saraksts un ar transportu saistītā apdrošināšana tika sadalīta sīkāk divās apakšklasēs – 12.1.4.1. apakšklasē (Personiskā transportlīdzekļa apdrošināšana) un 12.1.4.2. apakšklasē (Ceļojumu apdrošināšana).</w:t>
      </w:r>
    </w:p>
    <w:p w14:paraId="4C6BB6EE" w14:textId="77777777" w:rsidR="00D14B03" w:rsidRPr="009D0D9B" w:rsidRDefault="00D14B03" w:rsidP="006E778E">
      <w:pPr>
        <w:jc w:val="both"/>
        <w:rPr>
          <w:rFonts w:ascii="Times New Roman" w:hAnsi="Times New Roman" w:cs="Times New Roman"/>
          <w:noProof/>
          <w:sz w:val="24"/>
          <w:szCs w:val="24"/>
        </w:rPr>
      </w:pPr>
    </w:p>
    <w:p w14:paraId="637AED1C"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i/>
          <w:iCs/>
          <w:sz w:val="24"/>
        </w:rPr>
        <w:t>COICOP</w:t>
      </w:r>
      <w:r>
        <w:rPr>
          <w:rFonts w:ascii="Times New Roman" w:hAnsi="Times New Roman"/>
          <w:sz w:val="24"/>
        </w:rPr>
        <w:t xml:space="preserve"> 1999 12.6.2. klase (Citi citur neklasificēti finanšu pakalpojumi) </w:t>
      </w:r>
      <w:r>
        <w:rPr>
          <w:rFonts w:ascii="Times New Roman" w:hAnsi="Times New Roman"/>
          <w:i/>
          <w:iCs/>
          <w:sz w:val="24"/>
        </w:rPr>
        <w:t>COICOP</w:t>
      </w:r>
      <w:r>
        <w:rPr>
          <w:rFonts w:ascii="Times New Roman" w:hAnsi="Times New Roman"/>
          <w:sz w:val="24"/>
        </w:rPr>
        <w:t> 2018 redakcijā tika sadalīta divās apakšklasēs – 12.2.2. apakšklasē (Tiešie maksājumi, ko piemēro noguldījumus pieņemošās sabiedrības) un 12.2.9. apakšklasē (Citi citur neklasificēti finanšu pakalpojumi).</w:t>
      </w:r>
    </w:p>
    <w:p w14:paraId="7DE72D2D" w14:textId="77777777" w:rsidR="006E778E" w:rsidRPr="009D0D9B" w:rsidRDefault="006E778E" w:rsidP="006E778E">
      <w:pPr>
        <w:jc w:val="both"/>
        <w:rPr>
          <w:rFonts w:ascii="Times New Roman" w:eastAsia="Cambria" w:hAnsi="Times New Roman" w:cs="Times New Roman"/>
          <w:noProof/>
          <w:sz w:val="24"/>
          <w:szCs w:val="24"/>
        </w:rPr>
      </w:pPr>
    </w:p>
    <w:p w14:paraId="28BD07AB"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13. nodaļa. Individuālā aprūpe, sociālā aizsardzība un dažādas preces</w:t>
      </w:r>
    </w:p>
    <w:p w14:paraId="148FD869" w14:textId="5B55ACDD" w:rsidR="006E778E" w:rsidRDefault="006E778E" w:rsidP="006E778E">
      <w:pPr>
        <w:jc w:val="both"/>
        <w:rPr>
          <w:rFonts w:ascii="Times New Roman" w:hAnsi="Times New Roman"/>
          <w:sz w:val="24"/>
        </w:rPr>
      </w:pPr>
      <w:r>
        <w:rPr>
          <w:rFonts w:ascii="Times New Roman" w:hAnsi="Times New Roman"/>
          <w:sz w:val="24"/>
        </w:rPr>
        <w:t xml:space="preserve">Iepriekšējā 12. nodaļa (Dažādas preces un pakalpojumi) tika sadalīta divās nodaļās – 12. nodaļā (Apdrošināšanas un finanšu pakalpojumi) un 13. nodaļā (Individuālā aprūpe, </w:t>
      </w:r>
      <w:r>
        <w:rPr>
          <w:rFonts w:ascii="Times New Roman" w:hAnsi="Times New Roman"/>
          <w:sz w:val="24"/>
        </w:rPr>
        <w:lastRenderedPageBreak/>
        <w:t xml:space="preserve">sociālā aizsardzība un dažādas preces). Lēmums par nodaļas sadalīšanu tika pieņemts tāpēc, ka </w:t>
      </w:r>
      <w:r>
        <w:rPr>
          <w:rFonts w:ascii="Times New Roman" w:hAnsi="Times New Roman"/>
          <w:i/>
          <w:iCs/>
          <w:sz w:val="24"/>
        </w:rPr>
        <w:t>COICOP</w:t>
      </w:r>
      <w:r>
        <w:rPr>
          <w:rFonts w:ascii="Times New Roman" w:hAnsi="Times New Roman"/>
          <w:sz w:val="24"/>
        </w:rPr>
        <w:t> 1999 12. nodaļa bija pārlieku neviendabīga un dažās</w:t>
      </w:r>
      <w:r w:rsidR="00D14B03">
        <w:rPr>
          <w:rFonts w:ascii="Times New Roman" w:hAnsi="Times New Roman" w:cs="Times New Roman"/>
          <w:noProof/>
          <w:sz w:val="24"/>
          <w:szCs w:val="24"/>
        </w:rPr>
        <w:t xml:space="preserve"> </w:t>
      </w:r>
      <w:r>
        <w:rPr>
          <w:rFonts w:ascii="Times New Roman" w:hAnsi="Times New Roman"/>
          <w:sz w:val="24"/>
        </w:rPr>
        <w:t xml:space="preserve">valstīs pastāvēja augsta 12. nodaļā iekļauto izdevumu proporcionālā attiecība pret kopējiem izdevumiem, kas iekļauti citās </w:t>
      </w:r>
      <w:r>
        <w:rPr>
          <w:rFonts w:ascii="Times New Roman" w:hAnsi="Times New Roman"/>
          <w:i/>
          <w:iCs/>
          <w:sz w:val="24"/>
        </w:rPr>
        <w:t>COICOP</w:t>
      </w:r>
      <w:r>
        <w:rPr>
          <w:rFonts w:ascii="Times New Roman" w:hAnsi="Times New Roman"/>
          <w:sz w:val="24"/>
        </w:rPr>
        <w:t xml:space="preserve"> nodaļās.</w:t>
      </w:r>
    </w:p>
    <w:p w14:paraId="00D5836A" w14:textId="77777777" w:rsidR="00D14B03" w:rsidRPr="009D0D9B" w:rsidRDefault="00D14B03" w:rsidP="006E778E">
      <w:pPr>
        <w:jc w:val="both"/>
        <w:rPr>
          <w:rFonts w:ascii="Times New Roman" w:hAnsi="Times New Roman" w:cs="Times New Roman"/>
          <w:noProof/>
          <w:sz w:val="24"/>
          <w:szCs w:val="24"/>
        </w:rPr>
      </w:pPr>
    </w:p>
    <w:p w14:paraId="6D6DF99A"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Tika izveidota jauna reliģisko priekšmetu un reliģiskiem pasākumiem un rituāliem paredzēto priekšmetu klase (13.2.2) un arī reliģisko pakalpojumu apakšklase (13.9.0.2).</w:t>
      </w:r>
    </w:p>
    <w:p w14:paraId="2F0D7166" w14:textId="3B2724FD" w:rsidR="006E778E" w:rsidRDefault="006E778E" w:rsidP="006E778E">
      <w:pPr>
        <w:jc w:val="both"/>
        <w:rPr>
          <w:rFonts w:ascii="Times New Roman" w:hAnsi="Times New Roman"/>
          <w:sz w:val="24"/>
        </w:rPr>
      </w:pPr>
      <w:r>
        <w:rPr>
          <w:rFonts w:ascii="Times New Roman" w:hAnsi="Times New Roman"/>
          <w:sz w:val="24"/>
        </w:rPr>
        <w:t>Sociālā aizsardzība tika sadalīta šādās apakšklasēs:</w:t>
      </w:r>
    </w:p>
    <w:p w14:paraId="67C2C34B" w14:textId="77777777" w:rsidR="003972ED" w:rsidRPr="009D0D9B" w:rsidRDefault="003972ED" w:rsidP="006E778E">
      <w:pPr>
        <w:jc w:val="both"/>
        <w:rPr>
          <w:rFonts w:ascii="Times New Roman" w:hAnsi="Times New Roman" w:cs="Times New Roman"/>
          <w:noProof/>
          <w:sz w:val="24"/>
          <w:szCs w:val="24"/>
        </w:rPr>
      </w:pPr>
    </w:p>
    <w:p w14:paraId="31C411A0" w14:textId="47D4A7C3" w:rsidR="006E778E" w:rsidRPr="009D0D9B" w:rsidRDefault="003972ED" w:rsidP="00F81540">
      <w:pPr>
        <w:tabs>
          <w:tab w:val="left" w:pos="1541"/>
        </w:tabs>
        <w:ind w:left="284"/>
        <w:jc w:val="both"/>
        <w:rPr>
          <w:rFonts w:ascii="Times New Roman" w:hAnsi="Times New Roman" w:cs="Times New Roman"/>
          <w:noProof/>
          <w:sz w:val="24"/>
          <w:szCs w:val="24"/>
        </w:rPr>
      </w:pPr>
      <w:r>
        <w:rPr>
          <w:rFonts w:ascii="Times New Roman" w:hAnsi="Times New Roman"/>
          <w:sz w:val="24"/>
        </w:rPr>
        <w:t>13.</w:t>
      </w:r>
      <w:r w:rsidR="00D14B03">
        <w:rPr>
          <w:rFonts w:ascii="Times New Roman" w:hAnsi="Times New Roman"/>
          <w:sz w:val="24"/>
        </w:rPr>
        <w:t>3.0.1.</w:t>
      </w:r>
      <w:r w:rsidR="00D14B03">
        <w:rPr>
          <w:rFonts w:ascii="Times New Roman" w:hAnsi="Times New Roman"/>
          <w:sz w:val="24"/>
        </w:rPr>
        <w:tab/>
      </w:r>
      <w:r w:rsidR="006E778E">
        <w:rPr>
          <w:rFonts w:ascii="Times New Roman" w:hAnsi="Times New Roman"/>
          <w:sz w:val="24"/>
        </w:rPr>
        <w:t>Bērnu aprūpes pakalpojumi;</w:t>
      </w:r>
    </w:p>
    <w:p w14:paraId="49E4EA1C" w14:textId="7EA4CD2E" w:rsidR="006E778E" w:rsidRPr="009D0D9B" w:rsidRDefault="00D14B03" w:rsidP="00F81540">
      <w:pPr>
        <w:tabs>
          <w:tab w:val="left" w:pos="1541"/>
        </w:tabs>
        <w:ind w:left="284"/>
        <w:jc w:val="both"/>
        <w:rPr>
          <w:rFonts w:ascii="Times New Roman" w:hAnsi="Times New Roman" w:cs="Times New Roman"/>
          <w:noProof/>
          <w:sz w:val="24"/>
          <w:szCs w:val="24"/>
        </w:rPr>
      </w:pPr>
      <w:r>
        <w:rPr>
          <w:rFonts w:ascii="Times New Roman" w:hAnsi="Times New Roman"/>
          <w:sz w:val="24"/>
        </w:rPr>
        <w:t>13.3.0.2.</w:t>
      </w:r>
      <w:r>
        <w:rPr>
          <w:rFonts w:ascii="Times New Roman" w:hAnsi="Times New Roman"/>
          <w:sz w:val="24"/>
        </w:rPr>
        <w:tab/>
      </w:r>
      <w:r w:rsidR="006E778E">
        <w:rPr>
          <w:rFonts w:ascii="Times New Roman" w:hAnsi="Times New Roman"/>
          <w:sz w:val="24"/>
        </w:rPr>
        <w:t>Nemedicīniski veco ļaužu nami un invalīdu nami;</w:t>
      </w:r>
    </w:p>
    <w:p w14:paraId="6DF61CD8" w14:textId="4CB0D282" w:rsidR="006E778E" w:rsidRPr="009D0D9B" w:rsidRDefault="00D14B03" w:rsidP="00F81540">
      <w:pPr>
        <w:tabs>
          <w:tab w:val="left" w:pos="1541"/>
        </w:tabs>
        <w:ind w:left="284"/>
        <w:jc w:val="both"/>
        <w:rPr>
          <w:rFonts w:ascii="Times New Roman" w:hAnsi="Times New Roman" w:cs="Times New Roman"/>
          <w:noProof/>
          <w:sz w:val="24"/>
          <w:szCs w:val="24"/>
        </w:rPr>
      </w:pPr>
      <w:r>
        <w:rPr>
          <w:rFonts w:ascii="Times New Roman" w:hAnsi="Times New Roman"/>
          <w:sz w:val="24"/>
        </w:rPr>
        <w:t>13.3.0.3.</w:t>
      </w:r>
      <w:r>
        <w:rPr>
          <w:rFonts w:ascii="Times New Roman" w:hAnsi="Times New Roman"/>
          <w:sz w:val="24"/>
        </w:rPr>
        <w:tab/>
      </w:r>
      <w:r w:rsidR="006E778E">
        <w:rPr>
          <w:rFonts w:ascii="Times New Roman" w:hAnsi="Times New Roman"/>
          <w:sz w:val="24"/>
        </w:rPr>
        <w:t>Pakalpojumi, lai sniegtu atbalstu personām dzīvesvietā;</w:t>
      </w:r>
    </w:p>
    <w:p w14:paraId="15BD8128" w14:textId="35BD9925" w:rsidR="006E778E" w:rsidRDefault="006E778E" w:rsidP="00F81540">
      <w:pPr>
        <w:tabs>
          <w:tab w:val="left" w:pos="1540"/>
        </w:tabs>
        <w:ind w:left="284"/>
        <w:jc w:val="both"/>
        <w:rPr>
          <w:rFonts w:ascii="Times New Roman" w:hAnsi="Times New Roman"/>
          <w:sz w:val="24"/>
        </w:rPr>
      </w:pPr>
      <w:r>
        <w:rPr>
          <w:rFonts w:ascii="Times New Roman" w:hAnsi="Times New Roman"/>
          <w:sz w:val="24"/>
        </w:rPr>
        <w:t>13.3.0.9.</w:t>
      </w:r>
      <w:r w:rsidR="00D14B03">
        <w:rPr>
          <w:rFonts w:ascii="Times New Roman" w:hAnsi="Times New Roman"/>
          <w:sz w:val="24"/>
        </w:rPr>
        <w:tab/>
      </w:r>
      <w:r>
        <w:rPr>
          <w:rFonts w:ascii="Times New Roman" w:hAnsi="Times New Roman"/>
          <w:sz w:val="24"/>
        </w:rPr>
        <w:t>Citi sociālās aizsardzības pakalpojumi.</w:t>
      </w:r>
    </w:p>
    <w:p w14:paraId="4641C679" w14:textId="77777777" w:rsidR="003972ED" w:rsidRPr="009D0D9B" w:rsidRDefault="003972ED" w:rsidP="006E778E">
      <w:pPr>
        <w:tabs>
          <w:tab w:val="left" w:pos="1540"/>
        </w:tabs>
        <w:jc w:val="both"/>
        <w:rPr>
          <w:rFonts w:ascii="Times New Roman" w:hAnsi="Times New Roman" w:cs="Times New Roman"/>
          <w:noProof/>
          <w:sz w:val="24"/>
          <w:szCs w:val="24"/>
        </w:rPr>
      </w:pPr>
    </w:p>
    <w:p w14:paraId="2210AA95" w14:textId="1A1F26EB" w:rsidR="006E778E" w:rsidRDefault="006E778E" w:rsidP="006E778E">
      <w:pPr>
        <w:jc w:val="both"/>
        <w:rPr>
          <w:rFonts w:ascii="Times New Roman" w:hAnsi="Times New Roman"/>
          <w:sz w:val="24"/>
        </w:rPr>
      </w:pPr>
      <w:r>
        <w:rPr>
          <w:rFonts w:ascii="Times New Roman" w:hAnsi="Times New Roman"/>
          <w:sz w:val="24"/>
        </w:rPr>
        <w:t>Īre ir iekļauta 13.2.9.2. apakšklasē klasificēto pakalpojumu sarakstā (Citu citur neklasificētu personiskās lietošanas priekšmetu remonts vai noma).</w:t>
      </w:r>
    </w:p>
    <w:p w14:paraId="3824BBB2" w14:textId="77777777" w:rsidR="00D14B03" w:rsidRPr="009D0D9B" w:rsidRDefault="00D14B03" w:rsidP="006E778E">
      <w:pPr>
        <w:jc w:val="both"/>
        <w:rPr>
          <w:rFonts w:ascii="Times New Roman" w:hAnsi="Times New Roman" w:cs="Times New Roman"/>
          <w:noProof/>
          <w:sz w:val="24"/>
          <w:szCs w:val="24"/>
        </w:rPr>
      </w:pPr>
    </w:p>
    <w:p w14:paraId="746CE1CE"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Izdevumi par prostitūcijas pakalpojumiem netika uzskatīti par pietiekami ievērojamiem, lai tos saglabātu grupas līmenī, un tika uzskatīts, ka tiem ir līdzīga nozīme kā citiem individuālajiem pakalpojumiem, piemēram, juridiskajiem pakalpojumiem un nekustamā īpašuma aģentiem. Šā iemesla dēļ prostitūcija tika pazemināta uz 13.9.0.1. apakšklasi.</w:t>
      </w:r>
    </w:p>
    <w:p w14:paraId="101F8736" w14:textId="77777777" w:rsidR="006E778E" w:rsidRPr="009D0D9B" w:rsidRDefault="006E778E" w:rsidP="006E778E">
      <w:pPr>
        <w:jc w:val="both"/>
        <w:rPr>
          <w:rFonts w:ascii="Times New Roman" w:eastAsia="Cambria" w:hAnsi="Times New Roman" w:cs="Times New Roman"/>
          <w:noProof/>
          <w:sz w:val="24"/>
          <w:szCs w:val="24"/>
        </w:rPr>
      </w:pPr>
    </w:p>
    <w:p w14:paraId="2492E156"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14. nodaļa (Mājsaimniecības apkalpojošo bezpeļņas organizāciju (MABO) individuālā patēriņa izdevumi) un 15. nodaļa (Vispārējās valdības sektora individuālā patēriņa izdevumi)</w:t>
      </w:r>
    </w:p>
    <w:p w14:paraId="31DB54FE"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 xml:space="preserve">Šajā pārskatīšanā tika ietverta tikai </w:t>
      </w:r>
      <w:r>
        <w:rPr>
          <w:rFonts w:ascii="Times New Roman" w:hAnsi="Times New Roman"/>
          <w:i/>
          <w:iCs/>
          <w:sz w:val="24"/>
        </w:rPr>
        <w:t>COICOP</w:t>
      </w:r>
      <w:r>
        <w:rPr>
          <w:rFonts w:ascii="Times New Roman" w:hAnsi="Times New Roman"/>
          <w:sz w:val="24"/>
        </w:rPr>
        <w:t> 1999 01.–12. nodaļa (</w:t>
      </w:r>
      <w:r>
        <w:rPr>
          <w:rFonts w:ascii="Times New Roman" w:hAnsi="Times New Roman"/>
          <w:i/>
          <w:iCs/>
          <w:sz w:val="24"/>
        </w:rPr>
        <w:t>COICOP</w:t>
      </w:r>
      <w:r>
        <w:rPr>
          <w:rFonts w:ascii="Times New Roman" w:hAnsi="Times New Roman"/>
          <w:sz w:val="24"/>
        </w:rPr>
        <w:t xml:space="preserve"> 2018 01.–13. nodaļa), līdz ar to 13. un 14. nodaļā netika veiktas izmaiņas grupu un klašu līmenī. Šīs nodaļas tika pārnumurētas attiecīgi par 14. un 15. nodaļu. Lai nodrošinātu saskanību ar pārējo klasifikāciju, tika pievienots apakšklašu līmenis, taču apakšklases ir identiskas attiecīgajām klasēm.</w:t>
      </w:r>
    </w:p>
    <w:sectPr w:rsidR="006E778E" w:rsidRPr="009D0D9B" w:rsidSect="00965DCA">
      <w:headerReference w:type="even" r:id="rId12"/>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EBA6" w14:textId="77777777" w:rsidR="00D3258D" w:rsidRPr="0094690D" w:rsidRDefault="00D3258D">
      <w:pPr>
        <w:rPr>
          <w:noProof/>
        </w:rPr>
      </w:pPr>
      <w:r w:rsidRPr="0094690D">
        <w:rPr>
          <w:noProof/>
        </w:rPr>
        <w:separator/>
      </w:r>
    </w:p>
  </w:endnote>
  <w:endnote w:type="continuationSeparator" w:id="0">
    <w:p w14:paraId="792DF9DF" w14:textId="77777777" w:rsidR="00D3258D" w:rsidRPr="0094690D" w:rsidRDefault="00D3258D">
      <w:pPr>
        <w:rPr>
          <w:noProof/>
        </w:rPr>
      </w:pPr>
      <w:r w:rsidRPr="0094690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C49" w14:textId="77777777" w:rsidR="00F8255A" w:rsidRPr="003E47FA" w:rsidRDefault="00F8255A" w:rsidP="00F8255A">
    <w:pPr>
      <w:pStyle w:val="Header"/>
      <w:tabs>
        <w:tab w:val="left" w:pos="9072"/>
      </w:tabs>
      <w:jc w:val="both"/>
      <w:rPr>
        <w:rStyle w:val="PageNumber"/>
        <w:rFonts w:ascii="Times New Roman" w:hAnsi="Times New Roman" w:cs="Times New Roman"/>
        <w:sz w:val="20"/>
        <w:szCs w:val="20"/>
      </w:rPr>
    </w:pPr>
  </w:p>
  <w:p w14:paraId="0C68A20E" w14:textId="77777777" w:rsidR="00F8255A" w:rsidRPr="003E47FA" w:rsidRDefault="00F8255A" w:rsidP="00F8255A">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251DBC25" w14:textId="77777777" w:rsidR="00F8255A" w:rsidRPr="003E47FA" w:rsidRDefault="00F8255A" w:rsidP="00F8255A">
    <w:pPr>
      <w:pStyle w:val="Header"/>
      <w:tabs>
        <w:tab w:val="right" w:pos="9072"/>
      </w:tabs>
      <w:jc w:val="both"/>
      <w:rPr>
        <w:rStyle w:val="PageNumber"/>
        <w:rFonts w:ascii="Times New Roman" w:hAnsi="Times New Roman" w:cs="Times New Roman"/>
        <w:sz w:val="20"/>
        <w:szCs w:val="20"/>
      </w:rPr>
    </w:pPr>
  </w:p>
  <w:p w14:paraId="00C78EBE" w14:textId="77777777" w:rsidR="00F8255A" w:rsidRPr="003E47FA" w:rsidRDefault="00F8255A" w:rsidP="00F8255A">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0690" w14:textId="77777777" w:rsidR="004B641A" w:rsidRPr="003F25D0" w:rsidRDefault="004B641A" w:rsidP="004B641A">
    <w:pPr>
      <w:pStyle w:val="Header"/>
      <w:tabs>
        <w:tab w:val="left" w:pos="9072"/>
      </w:tabs>
      <w:jc w:val="both"/>
      <w:rPr>
        <w:rStyle w:val="PageNumber"/>
        <w:rFonts w:ascii="Times New Roman" w:hAnsi="Times New Roman"/>
        <w:sz w:val="20"/>
        <w:szCs w:val="18"/>
      </w:rPr>
    </w:pPr>
    <w:bookmarkStart w:id="97" w:name="_Hlk496261764"/>
    <w:bookmarkStart w:id="98" w:name="_Hlk496261765"/>
    <w:bookmarkStart w:id="99" w:name="_Hlk496261766"/>
    <w:bookmarkStart w:id="100" w:name="_Hlk30491075"/>
    <w:bookmarkStart w:id="101" w:name="_Hlk30491076"/>
  </w:p>
  <w:p w14:paraId="415EC3CA" w14:textId="77777777" w:rsidR="004B641A" w:rsidRPr="003F25D0" w:rsidRDefault="004B641A" w:rsidP="004B641A">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6B89F16D" w14:textId="77777777" w:rsidR="004B641A" w:rsidRPr="003F25D0" w:rsidRDefault="004B641A" w:rsidP="004B641A">
    <w:pPr>
      <w:pStyle w:val="Header"/>
      <w:tabs>
        <w:tab w:val="left" w:pos="9072"/>
      </w:tabs>
      <w:jc w:val="both"/>
      <w:rPr>
        <w:rStyle w:val="PageNumber"/>
        <w:rFonts w:ascii="Times New Roman" w:hAnsi="Times New Roman"/>
        <w:sz w:val="20"/>
        <w:szCs w:val="18"/>
      </w:rPr>
    </w:pPr>
  </w:p>
  <w:p w14:paraId="25FFC2A8" w14:textId="77777777" w:rsidR="004B641A" w:rsidRPr="003F25D0" w:rsidRDefault="004B641A" w:rsidP="004B641A">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97"/>
    <w:bookmarkEnd w:id="98"/>
    <w:bookmarkEnd w:id="99"/>
    <w:r w:rsidRPr="003F25D0">
      <w:rPr>
        <w:rFonts w:ascii="Times New Roman" w:hAnsi="Times New Roman"/>
        <w:sz w:val="20"/>
        <w:szCs w:val="18"/>
      </w:rPr>
      <w:t>2</w:t>
    </w:r>
    <w:bookmarkEnd w:id="100"/>
    <w:bookmarkEnd w:id="101"/>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AF5F" w14:textId="77777777" w:rsidR="00D3258D" w:rsidRPr="0094690D" w:rsidRDefault="00D3258D">
      <w:pPr>
        <w:rPr>
          <w:noProof/>
        </w:rPr>
      </w:pPr>
      <w:r w:rsidRPr="0094690D">
        <w:rPr>
          <w:noProof/>
        </w:rPr>
        <w:separator/>
      </w:r>
    </w:p>
  </w:footnote>
  <w:footnote w:type="continuationSeparator" w:id="0">
    <w:p w14:paraId="0EA4D277" w14:textId="77777777" w:rsidR="00D3258D" w:rsidRPr="0094690D" w:rsidRDefault="00D3258D">
      <w:pPr>
        <w:rPr>
          <w:noProof/>
        </w:rPr>
      </w:pPr>
      <w:r w:rsidRPr="0094690D">
        <w:rPr>
          <w:noProof/>
        </w:rPr>
        <w:continuationSeparator/>
      </w:r>
    </w:p>
  </w:footnote>
  <w:footnote w:id="1">
    <w:p w14:paraId="095A4BC4" w14:textId="58845B23" w:rsidR="00E4600C" w:rsidRPr="00E4600C" w:rsidRDefault="00E460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iCs/>
        </w:rPr>
        <w:t xml:space="preserve"> ILO</w:t>
      </w:r>
      <w:r>
        <w:rPr>
          <w:rFonts w:ascii="Times New Roman" w:hAnsi="Times New Roman"/>
        </w:rPr>
        <w:t>: “Methods of Conducting Family Budget Enquiries”. Studies and Reports, Series N, No. 9. Geneva, 1926.</w:t>
      </w:r>
    </w:p>
  </w:footnote>
  <w:footnote w:id="2">
    <w:p w14:paraId="3CF914A7" w14:textId="42865C0D" w:rsidR="00E4600C" w:rsidRPr="00E4600C" w:rsidRDefault="00E4600C" w:rsidP="00E4600C">
      <w:pPr>
        <w:pStyle w:val="BodyText"/>
        <w:rPr>
          <w:sz w:val="20"/>
          <w:szCs w:val="20"/>
        </w:rPr>
      </w:pPr>
      <w:r>
        <w:rPr>
          <w:rStyle w:val="FootnoteReference"/>
          <w:sz w:val="20"/>
          <w:szCs w:val="20"/>
        </w:rPr>
        <w:footnoteRef/>
      </w:r>
      <w:r>
        <w:rPr>
          <w:sz w:val="20"/>
        </w:rPr>
        <w:t xml:space="preserve"> Skat. Rezolūciju “Methods of Family Budget Enquiries”, ko 3. Starptautiskā darba statistiķu konference pieņēma 1926. gadā. Pieejama tīmekļa vietnē: </w:t>
      </w:r>
      <w:r>
        <w:rPr>
          <w:sz w:val="20"/>
          <w:u w:color="0000FF"/>
        </w:rPr>
        <w:t>http://www.ilo.org/public/libdoc/ilo/ILO-SR/ILO-SR_N12_engl.pdf.</w:t>
      </w:r>
    </w:p>
  </w:footnote>
  <w:footnote w:id="3">
    <w:p w14:paraId="13F36153" w14:textId="61F8FA69" w:rsidR="00E4600C" w:rsidRPr="00E4600C" w:rsidRDefault="00E4600C" w:rsidP="00E4600C">
      <w:pPr>
        <w:pStyle w:val="BodyText"/>
        <w:rPr>
          <w:rFonts w:eastAsia="Times New Roman"/>
        </w:rPr>
      </w:pPr>
      <w:r>
        <w:rPr>
          <w:rStyle w:val="FootnoteReference"/>
          <w:sz w:val="20"/>
          <w:szCs w:val="20"/>
        </w:rPr>
        <w:footnoteRef/>
      </w:r>
      <w:r>
        <w:rPr>
          <w:sz w:val="20"/>
        </w:rPr>
        <w:t xml:space="preserve"> </w:t>
      </w:r>
      <w:r>
        <w:rPr>
          <w:sz w:val="20"/>
          <w:u w:color="0000FF"/>
        </w:rPr>
        <w:t>United Nations, 1953, A System of National Accounts and Supporting Tables, New York.</w:t>
      </w:r>
      <w:r>
        <w:rPr>
          <w:sz w:val="20"/>
        </w:rPr>
        <w:t xml:space="preserve"> Pieejams tīmekļa vietnē: </w:t>
      </w:r>
      <w:r>
        <w:rPr>
          <w:sz w:val="20"/>
          <w:u w:color="0000FF"/>
        </w:rPr>
        <w:t>https://unstats.un.org/unsd/nationalaccount/docs/1953SNA.pdf.</w:t>
      </w:r>
    </w:p>
  </w:footnote>
  <w:footnote w:id="4">
    <w:p w14:paraId="45E648C7" w14:textId="1B179DC4" w:rsidR="00D91094" w:rsidRPr="001C69E8" w:rsidRDefault="00D91094" w:rsidP="001C69E8">
      <w:pPr>
        <w:pStyle w:val="FootnoteText"/>
        <w:jc w:val="both"/>
        <w:rPr>
          <w:rFonts w:ascii="Times New Roman" w:hAnsi="Times New Roman" w:cs="Times New Roman"/>
        </w:rPr>
      </w:pPr>
      <w:r w:rsidRPr="001C69E8">
        <w:rPr>
          <w:rStyle w:val="FootnoteReference"/>
          <w:rFonts w:ascii="Times New Roman" w:hAnsi="Times New Roman" w:cs="Times New Roman"/>
        </w:rPr>
        <w:footnoteRef/>
      </w:r>
      <w:r w:rsidRPr="001C69E8">
        <w:rPr>
          <w:rFonts w:ascii="Times New Roman" w:hAnsi="Times New Roman" w:cs="Times New Roman"/>
        </w:rPr>
        <w:t xml:space="preserve"> </w:t>
      </w:r>
      <w:r w:rsidRPr="001C69E8">
        <w:rPr>
          <w:rFonts w:ascii="Times New Roman" w:hAnsi="Times New Roman" w:cs="Times New Roman"/>
          <w:u w:color="0000FF"/>
        </w:rPr>
        <w:t>United Nations, 1968, A System of National Accounts and Supporting Tables, New York. Pieejams tīmekļa vietnē: https://unstats.un.org/unsd/nationalaccount/docs/1968SNA.pdf</w:t>
      </w:r>
      <w:r w:rsidRPr="001C69E8">
        <w:rPr>
          <w:rFonts w:ascii="Times New Roman" w:hAnsi="Times New Roman" w:cs="Times New Roman"/>
          <w:i/>
          <w:iCs/>
          <w:u w:color="0000FF"/>
        </w:rPr>
        <w:t>.</w:t>
      </w:r>
    </w:p>
  </w:footnote>
  <w:footnote w:id="5">
    <w:p w14:paraId="0ACD3EDA" w14:textId="77777777" w:rsidR="00D91094" w:rsidRPr="001C69E8" w:rsidRDefault="00D91094" w:rsidP="001C69E8">
      <w:pPr>
        <w:pStyle w:val="BodyText"/>
        <w:rPr>
          <w:sz w:val="20"/>
          <w:szCs w:val="20"/>
        </w:rPr>
      </w:pPr>
      <w:r w:rsidRPr="001C69E8">
        <w:rPr>
          <w:rStyle w:val="FootnoteReference"/>
          <w:sz w:val="20"/>
          <w:szCs w:val="20"/>
        </w:rPr>
        <w:footnoteRef/>
      </w:r>
      <w:r w:rsidRPr="001C69E8">
        <w:rPr>
          <w:sz w:val="20"/>
          <w:szCs w:val="20"/>
        </w:rPr>
        <w:t xml:space="preserve"> United Nations, DESA (1999): Classifications of Expenditure According to Purpose, Statistical Papers, Series M No. 84, ST/ESA/STAT/SER.M/84.</w:t>
      </w:r>
    </w:p>
    <w:p w14:paraId="069EDE1E" w14:textId="37E7453C" w:rsidR="00D91094" w:rsidRPr="00D91094" w:rsidRDefault="00D91094" w:rsidP="001C69E8">
      <w:pPr>
        <w:pStyle w:val="BodyText"/>
      </w:pPr>
      <w:r w:rsidRPr="001C69E8">
        <w:rPr>
          <w:sz w:val="20"/>
          <w:szCs w:val="20"/>
        </w:rPr>
        <w:t xml:space="preserve">Pieejams tīmekļa vietnē: </w:t>
      </w:r>
      <w:r w:rsidRPr="001C69E8">
        <w:rPr>
          <w:sz w:val="20"/>
          <w:szCs w:val="20"/>
          <w:u w:color="0000FF"/>
        </w:rPr>
        <w:t>https://unstats.un.org/unsd/publication/SeriesM/SeriesM_84E.pdf</w:t>
      </w:r>
      <w:r w:rsidRPr="001C69E8">
        <w:rPr>
          <w:i/>
          <w:iCs/>
          <w:sz w:val="20"/>
          <w:szCs w:val="20"/>
          <w:u w:color="0000FF"/>
        </w:rPr>
        <w:t>.</w:t>
      </w:r>
    </w:p>
  </w:footnote>
  <w:footnote w:id="6">
    <w:p w14:paraId="09BEA1F2" w14:textId="77777777" w:rsidR="008F628D" w:rsidRPr="00782097" w:rsidRDefault="008F628D" w:rsidP="008F628D">
      <w:pPr>
        <w:pStyle w:val="BodyText"/>
        <w:rPr>
          <w:sz w:val="20"/>
          <w:szCs w:val="20"/>
        </w:rPr>
      </w:pPr>
      <w:r w:rsidRPr="00782097">
        <w:rPr>
          <w:rStyle w:val="FootnoteReference"/>
          <w:sz w:val="20"/>
          <w:szCs w:val="20"/>
        </w:rPr>
        <w:footnoteRef/>
      </w:r>
      <w:r w:rsidRPr="00782097">
        <w:rPr>
          <w:sz w:val="20"/>
          <w:szCs w:val="20"/>
        </w:rPr>
        <w:t xml:space="preserve"> Apvienoto Nāciju Organizācija, Eiropas Komisija, Starptautiskais Valūtas fonds, Ekonomiskās sadarbības un attīstības organizācija un Pasaules Banka (2009. gads). Nacionālo kontu sistēma 2008. Pārdošanas Nr. E.08.XVII.29.</w:t>
      </w:r>
    </w:p>
    <w:p w14:paraId="07DAF3C2" w14:textId="2A1E3350" w:rsidR="008F628D" w:rsidRPr="008F628D" w:rsidRDefault="008F628D" w:rsidP="008F628D">
      <w:pPr>
        <w:pStyle w:val="BodyText"/>
        <w:rPr>
          <w:rFonts w:eastAsia="Times New Roman"/>
          <w:sz w:val="20"/>
          <w:szCs w:val="20"/>
        </w:rPr>
      </w:pPr>
      <w:r w:rsidRPr="00782097">
        <w:rPr>
          <w:sz w:val="20"/>
          <w:szCs w:val="20"/>
        </w:rPr>
        <w:t xml:space="preserve">Pieejams tīmekļa vietnē: </w:t>
      </w:r>
      <w:r w:rsidRPr="00782097">
        <w:rPr>
          <w:sz w:val="20"/>
          <w:szCs w:val="20"/>
          <w:u w:color="0000FF"/>
        </w:rPr>
        <w:t>https://unstats.un.org/unsd/nationalaccount/sna2008.asp</w:t>
      </w:r>
      <w:r w:rsidRPr="00782097">
        <w:rPr>
          <w:i/>
          <w:iCs/>
          <w:sz w:val="20"/>
          <w:szCs w:val="20"/>
          <w:u w:color="0000FF"/>
        </w:rPr>
        <w:t>.</w:t>
      </w:r>
    </w:p>
  </w:footnote>
  <w:footnote w:id="7">
    <w:p w14:paraId="109ACE2C" w14:textId="09E67035" w:rsidR="002545D5" w:rsidRPr="00B1640C" w:rsidRDefault="002545D5" w:rsidP="00BF007A">
      <w:pPr>
        <w:pStyle w:val="FootnoteText"/>
        <w:rPr>
          <w:rFonts w:ascii="Times New Roman" w:hAnsi="Times New Roman" w:cs="Times New Roman"/>
        </w:rPr>
      </w:pPr>
      <w:r w:rsidRPr="00B1640C">
        <w:rPr>
          <w:rStyle w:val="FootnoteReference"/>
          <w:rFonts w:ascii="Times New Roman" w:hAnsi="Times New Roman" w:cs="Times New Roman"/>
        </w:rPr>
        <w:footnoteRef/>
      </w:r>
      <w:r w:rsidRPr="00B1640C">
        <w:rPr>
          <w:rFonts w:ascii="Times New Roman" w:hAnsi="Times New Roman" w:cs="Times New Roman"/>
        </w:rPr>
        <w:t xml:space="preserve"> Pasaules Banka, Globālā patēriņa datubāze [Global Consumption Database]: http://datatopics.worldbank.org/consumption/.</w:t>
      </w:r>
    </w:p>
  </w:footnote>
  <w:footnote w:id="8">
    <w:p w14:paraId="5A44928D" w14:textId="77777777" w:rsidR="008D2C9A" w:rsidRPr="008D2C9A" w:rsidRDefault="008D2C9A" w:rsidP="00CC6E7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Apvienoto Nāciju Organizācija, 2016. gads, </w:t>
      </w:r>
      <w:r>
        <w:rPr>
          <w:rFonts w:ascii="Times New Roman" w:hAnsi="Times New Roman"/>
          <w:i/>
          <w:iCs/>
        </w:rPr>
        <w:t>International Recommendations for Tourism Statistics</w:t>
      </w:r>
      <w:r>
        <w:rPr>
          <w:rFonts w:ascii="Times New Roman" w:hAnsi="Times New Roman"/>
        </w:rPr>
        <w:t xml:space="preserve"> 2008 – </w:t>
      </w:r>
      <w:r>
        <w:rPr>
          <w:rFonts w:ascii="Times New Roman" w:hAnsi="Times New Roman"/>
          <w:i/>
          <w:iCs/>
        </w:rPr>
        <w:t>Compilation Guide</w:t>
      </w:r>
      <w:r>
        <w:rPr>
          <w:rFonts w:ascii="Times New Roman" w:hAnsi="Times New Roman"/>
        </w:rPr>
        <w:t>, Ņujorka. Pieejams:</w:t>
      </w:r>
    </w:p>
    <w:p w14:paraId="7748FD68" w14:textId="13B70C7C" w:rsidR="008D2C9A" w:rsidRPr="008D2C9A" w:rsidRDefault="008D2C9A" w:rsidP="00CC6E74">
      <w:pPr>
        <w:pStyle w:val="FootnoteText"/>
        <w:jc w:val="both"/>
      </w:pPr>
      <w:r>
        <w:rPr>
          <w:rFonts w:ascii="Times New Roman" w:hAnsi="Times New Roman"/>
        </w:rPr>
        <w:t>https://unstats.un.org/unsd/tradeserv/tourism/E-IRTS-Comp-Guide%202008%20For%20Web.pdf.</w:t>
      </w:r>
    </w:p>
  </w:footnote>
  <w:footnote w:id="9">
    <w:p w14:paraId="72798AFA" w14:textId="2ACA5DF3" w:rsidR="008E3547" w:rsidRPr="008E3547" w:rsidRDefault="008E3547" w:rsidP="00E15C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https://unstats.un.org/unsd/classifications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C37C" w14:textId="1B9A0E3D" w:rsidR="00907287" w:rsidRPr="0094690D" w:rsidRDefault="00907287">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D994" w14:textId="77777777" w:rsidR="00EA0923" w:rsidRPr="0075517C" w:rsidRDefault="00EA0923" w:rsidP="00EA0923">
    <w:pPr>
      <w:pStyle w:val="Header"/>
      <w:rPr>
        <w:rStyle w:val="PageNumber"/>
        <w:rFonts w:ascii="Times New Roman" w:hAnsi="Times New Roman" w:cs="Times New Roman"/>
        <w:sz w:val="20"/>
        <w:szCs w:val="20"/>
      </w:rPr>
    </w:pPr>
    <w:bookmarkStart w:id="83" w:name="_Hlk496261784"/>
    <w:bookmarkStart w:id="84" w:name="_Hlk496261785"/>
    <w:bookmarkStart w:id="85" w:name="_Hlk496261786"/>
    <w:bookmarkStart w:id="86" w:name="_Hlk502757728"/>
    <w:bookmarkStart w:id="87" w:name="_Hlk502757729"/>
    <w:bookmarkStart w:id="88" w:name="_Hlk502757738"/>
    <w:bookmarkStart w:id="89" w:name="_Hlk502757739"/>
    <w:bookmarkStart w:id="90" w:name="_Hlk30491084"/>
    <w:bookmarkStart w:id="91" w:name="_Hlk30491085"/>
  </w:p>
  <w:p w14:paraId="6E6FE4FE" w14:textId="77777777" w:rsidR="00EA0923" w:rsidRPr="0075517C" w:rsidRDefault="00EA0923" w:rsidP="00EA0923">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83"/>
  <w:bookmarkEnd w:id="84"/>
  <w:bookmarkEnd w:id="85"/>
  <w:bookmarkEnd w:id="86"/>
  <w:bookmarkEnd w:id="87"/>
  <w:bookmarkEnd w:id="88"/>
  <w:bookmarkEnd w:id="89"/>
  <w:bookmarkEnd w:id="90"/>
  <w:bookmarkEnd w:id="91"/>
  <w:p w14:paraId="3D17C37D" w14:textId="1492CB04" w:rsidR="00907287" w:rsidRPr="00B625AD" w:rsidRDefault="00907287" w:rsidP="00EA0923">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48A5" w14:textId="77777777" w:rsidR="00BB51F7" w:rsidRPr="000F66E7" w:rsidRDefault="00BB51F7" w:rsidP="00BB51F7">
    <w:pPr>
      <w:pBdr>
        <w:bottom w:val="single" w:sz="12" w:space="5" w:color="auto"/>
      </w:pBdr>
      <w:rPr>
        <w:rFonts w:ascii="Times New Roman" w:hAnsi="Times New Roman" w:cs="Times New Roman"/>
        <w:spacing w:val="-2"/>
        <w:sz w:val="20"/>
        <w:szCs w:val="20"/>
      </w:rPr>
    </w:pPr>
    <w:bookmarkStart w:id="92" w:name="_Hlk496261745"/>
    <w:bookmarkStart w:id="93" w:name="_Hlk496261746"/>
    <w:bookmarkStart w:id="94" w:name="_Hlk496261747"/>
    <w:bookmarkStart w:id="95" w:name="_Hlk30491063"/>
    <w:bookmarkStart w:id="96" w:name="_Hlk30491064"/>
  </w:p>
  <w:bookmarkEnd w:id="92"/>
  <w:bookmarkEnd w:id="93"/>
  <w:bookmarkEnd w:id="94"/>
  <w:bookmarkEnd w:id="95"/>
  <w:bookmarkEnd w:id="96"/>
  <w:p w14:paraId="516093C6" w14:textId="77777777" w:rsidR="00BB51F7" w:rsidRPr="00B625AD" w:rsidRDefault="00BB51F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C75"/>
    <w:multiLevelType w:val="hybridMultilevel"/>
    <w:tmpl w:val="EF08AF18"/>
    <w:lvl w:ilvl="0" w:tplc="BC78D8BE">
      <w:start w:val="1"/>
      <w:numFmt w:val="bullet"/>
      <w:lvlText w:val="-"/>
      <w:lvlJc w:val="left"/>
      <w:pPr>
        <w:ind w:left="840" w:hanging="180"/>
      </w:pPr>
      <w:rPr>
        <w:rFonts w:ascii="Calibri" w:eastAsia="Calibri" w:hAnsi="Calibri" w:hint="default"/>
        <w:w w:val="99"/>
        <w:sz w:val="20"/>
        <w:szCs w:val="20"/>
      </w:rPr>
    </w:lvl>
    <w:lvl w:ilvl="1" w:tplc="A12CBD9C">
      <w:start w:val="1"/>
      <w:numFmt w:val="bullet"/>
      <w:lvlText w:val="•"/>
      <w:lvlJc w:val="left"/>
      <w:pPr>
        <w:ind w:left="1788" w:hanging="180"/>
      </w:pPr>
      <w:rPr>
        <w:rFonts w:hint="default"/>
      </w:rPr>
    </w:lvl>
    <w:lvl w:ilvl="2" w:tplc="8F66E1DE">
      <w:start w:val="1"/>
      <w:numFmt w:val="bullet"/>
      <w:lvlText w:val="•"/>
      <w:lvlJc w:val="left"/>
      <w:pPr>
        <w:ind w:left="2736" w:hanging="180"/>
      </w:pPr>
      <w:rPr>
        <w:rFonts w:hint="default"/>
      </w:rPr>
    </w:lvl>
    <w:lvl w:ilvl="3" w:tplc="A1A82ACE">
      <w:start w:val="1"/>
      <w:numFmt w:val="bullet"/>
      <w:lvlText w:val="•"/>
      <w:lvlJc w:val="left"/>
      <w:pPr>
        <w:ind w:left="3684" w:hanging="180"/>
      </w:pPr>
      <w:rPr>
        <w:rFonts w:hint="default"/>
      </w:rPr>
    </w:lvl>
    <w:lvl w:ilvl="4" w:tplc="8DD472A0">
      <w:start w:val="1"/>
      <w:numFmt w:val="bullet"/>
      <w:lvlText w:val="•"/>
      <w:lvlJc w:val="left"/>
      <w:pPr>
        <w:ind w:left="4632" w:hanging="180"/>
      </w:pPr>
      <w:rPr>
        <w:rFonts w:hint="default"/>
      </w:rPr>
    </w:lvl>
    <w:lvl w:ilvl="5" w:tplc="BFB4F89C">
      <w:start w:val="1"/>
      <w:numFmt w:val="bullet"/>
      <w:lvlText w:val="•"/>
      <w:lvlJc w:val="left"/>
      <w:pPr>
        <w:ind w:left="5580" w:hanging="180"/>
      </w:pPr>
      <w:rPr>
        <w:rFonts w:hint="default"/>
      </w:rPr>
    </w:lvl>
    <w:lvl w:ilvl="6" w:tplc="28D6ED28">
      <w:start w:val="1"/>
      <w:numFmt w:val="bullet"/>
      <w:lvlText w:val="•"/>
      <w:lvlJc w:val="left"/>
      <w:pPr>
        <w:ind w:left="6528" w:hanging="180"/>
      </w:pPr>
      <w:rPr>
        <w:rFonts w:hint="default"/>
      </w:rPr>
    </w:lvl>
    <w:lvl w:ilvl="7" w:tplc="CA886282">
      <w:start w:val="1"/>
      <w:numFmt w:val="bullet"/>
      <w:lvlText w:val="•"/>
      <w:lvlJc w:val="left"/>
      <w:pPr>
        <w:ind w:left="7476" w:hanging="180"/>
      </w:pPr>
      <w:rPr>
        <w:rFonts w:hint="default"/>
      </w:rPr>
    </w:lvl>
    <w:lvl w:ilvl="8" w:tplc="8F8C59C0">
      <w:start w:val="1"/>
      <w:numFmt w:val="bullet"/>
      <w:lvlText w:val="•"/>
      <w:lvlJc w:val="left"/>
      <w:pPr>
        <w:ind w:left="8424" w:hanging="180"/>
      </w:pPr>
      <w:rPr>
        <w:rFonts w:hint="default"/>
      </w:rPr>
    </w:lvl>
  </w:abstractNum>
  <w:abstractNum w:abstractNumId="1" w15:restartNumberingAfterBreak="0">
    <w:nsid w:val="0481768C"/>
    <w:multiLevelType w:val="multilevel"/>
    <w:tmpl w:val="4364E3F8"/>
    <w:lvl w:ilvl="0">
      <w:start w:val="1"/>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1"/>
      <w:numFmt w:val="decimal"/>
      <w:lvlText w:val="%1.%2.%3"/>
      <w:lvlJc w:val="left"/>
      <w:pPr>
        <w:ind w:left="1000" w:hanging="901"/>
      </w:pPr>
      <w:rPr>
        <w:rFonts w:ascii="Calibri" w:eastAsia="Calibri" w:hAnsi="Calibri" w:hint="default"/>
        <w:b/>
        <w:bCs/>
        <w:spacing w:val="-1"/>
        <w:w w:val="99"/>
        <w:sz w:val="18"/>
        <w:szCs w:val="18"/>
      </w:rPr>
    </w:lvl>
    <w:lvl w:ilvl="3">
      <w:start w:val="1"/>
      <w:numFmt w:val="decimal"/>
      <w:lvlText w:val="%1.%2.%3.%4"/>
      <w:lvlJc w:val="left"/>
      <w:pPr>
        <w:ind w:left="1000" w:hanging="901"/>
        <w:jc w:val="right"/>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3888" w:hanging="360"/>
      </w:pPr>
      <w:rPr>
        <w:rFonts w:ascii="Symbol" w:eastAsia="Symbol" w:hAnsi="Symbol" w:hint="default"/>
        <w:sz w:val="16"/>
        <w:szCs w:val="16"/>
      </w:rPr>
    </w:lvl>
    <w:lvl w:ilvl="6">
      <w:start w:val="1"/>
      <w:numFmt w:val="bullet"/>
      <w:lvlText w:val="•"/>
      <w:lvlJc w:val="left"/>
      <w:pPr>
        <w:ind w:left="6841" w:hanging="360"/>
      </w:pPr>
      <w:rPr>
        <w:rFonts w:hint="default"/>
      </w:rPr>
    </w:lvl>
    <w:lvl w:ilvl="7">
      <w:start w:val="1"/>
      <w:numFmt w:val="bullet"/>
      <w:lvlText w:val="•"/>
      <w:lvlJc w:val="left"/>
      <w:pPr>
        <w:ind w:left="7706" w:hanging="360"/>
      </w:pPr>
      <w:rPr>
        <w:rFonts w:hint="default"/>
      </w:rPr>
    </w:lvl>
    <w:lvl w:ilvl="8">
      <w:start w:val="1"/>
      <w:numFmt w:val="bullet"/>
      <w:lvlText w:val="•"/>
      <w:lvlJc w:val="left"/>
      <w:pPr>
        <w:ind w:left="8570" w:hanging="360"/>
      </w:pPr>
      <w:rPr>
        <w:rFonts w:hint="default"/>
      </w:rPr>
    </w:lvl>
  </w:abstractNum>
  <w:abstractNum w:abstractNumId="2" w15:restartNumberingAfterBreak="0">
    <w:nsid w:val="071D1423"/>
    <w:multiLevelType w:val="multilevel"/>
    <w:tmpl w:val="903E2828"/>
    <w:lvl w:ilvl="0">
      <w:start w:val="5"/>
      <w:numFmt w:val="decimalZero"/>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34F78"/>
    <w:multiLevelType w:val="hybridMultilevel"/>
    <w:tmpl w:val="E35A8354"/>
    <w:lvl w:ilvl="0" w:tplc="D4AC59D8">
      <w:start w:val="1"/>
      <w:numFmt w:val="upperLetter"/>
      <w:lvlText w:val="%1."/>
      <w:lvlJc w:val="left"/>
      <w:pPr>
        <w:ind w:left="3521" w:hanging="540"/>
        <w:jc w:val="right"/>
      </w:pPr>
      <w:rPr>
        <w:rFonts w:ascii="Cambria" w:eastAsia="Cambria" w:hAnsi="Cambria" w:hint="default"/>
        <w:b/>
        <w:bCs/>
        <w:spacing w:val="-1"/>
        <w:w w:val="99"/>
        <w:sz w:val="26"/>
        <w:szCs w:val="26"/>
      </w:rPr>
    </w:lvl>
    <w:lvl w:ilvl="1" w:tplc="47AC1DDA">
      <w:start w:val="1"/>
      <w:numFmt w:val="bullet"/>
      <w:lvlText w:val="-"/>
      <w:lvlJc w:val="left"/>
      <w:pPr>
        <w:ind w:left="3701" w:hanging="180"/>
      </w:pPr>
      <w:rPr>
        <w:rFonts w:ascii="Calibri" w:eastAsia="Calibri" w:hAnsi="Calibri" w:hint="default"/>
        <w:w w:val="99"/>
        <w:sz w:val="20"/>
        <w:szCs w:val="20"/>
      </w:rPr>
    </w:lvl>
    <w:lvl w:ilvl="2" w:tplc="81FAB16A">
      <w:start w:val="1"/>
      <w:numFmt w:val="bullet"/>
      <w:lvlText w:val="•"/>
      <w:lvlJc w:val="left"/>
      <w:pPr>
        <w:ind w:left="4434" w:hanging="180"/>
      </w:pPr>
      <w:rPr>
        <w:rFonts w:hint="default"/>
      </w:rPr>
    </w:lvl>
    <w:lvl w:ilvl="3" w:tplc="C42A11C2">
      <w:start w:val="1"/>
      <w:numFmt w:val="bullet"/>
      <w:lvlText w:val="•"/>
      <w:lvlJc w:val="left"/>
      <w:pPr>
        <w:ind w:left="5167" w:hanging="180"/>
      </w:pPr>
      <w:rPr>
        <w:rFonts w:hint="default"/>
      </w:rPr>
    </w:lvl>
    <w:lvl w:ilvl="4" w:tplc="A0C4E8AC">
      <w:start w:val="1"/>
      <w:numFmt w:val="bullet"/>
      <w:lvlText w:val="•"/>
      <w:lvlJc w:val="left"/>
      <w:pPr>
        <w:ind w:left="5900" w:hanging="180"/>
      </w:pPr>
      <w:rPr>
        <w:rFonts w:hint="default"/>
      </w:rPr>
    </w:lvl>
    <w:lvl w:ilvl="5" w:tplc="C38EC4DE">
      <w:start w:val="1"/>
      <w:numFmt w:val="bullet"/>
      <w:lvlText w:val="•"/>
      <w:lvlJc w:val="left"/>
      <w:pPr>
        <w:ind w:left="6633" w:hanging="180"/>
      </w:pPr>
      <w:rPr>
        <w:rFonts w:hint="default"/>
      </w:rPr>
    </w:lvl>
    <w:lvl w:ilvl="6" w:tplc="1F0A0D74">
      <w:start w:val="1"/>
      <w:numFmt w:val="bullet"/>
      <w:lvlText w:val="•"/>
      <w:lvlJc w:val="left"/>
      <w:pPr>
        <w:ind w:left="7367" w:hanging="180"/>
      </w:pPr>
      <w:rPr>
        <w:rFonts w:hint="default"/>
      </w:rPr>
    </w:lvl>
    <w:lvl w:ilvl="7" w:tplc="8DEC38DE">
      <w:start w:val="1"/>
      <w:numFmt w:val="bullet"/>
      <w:lvlText w:val="•"/>
      <w:lvlJc w:val="left"/>
      <w:pPr>
        <w:ind w:left="8100" w:hanging="180"/>
      </w:pPr>
      <w:rPr>
        <w:rFonts w:hint="default"/>
      </w:rPr>
    </w:lvl>
    <w:lvl w:ilvl="8" w:tplc="F940D6AC">
      <w:start w:val="1"/>
      <w:numFmt w:val="bullet"/>
      <w:lvlText w:val="•"/>
      <w:lvlJc w:val="left"/>
      <w:pPr>
        <w:ind w:left="8833" w:hanging="180"/>
      </w:pPr>
      <w:rPr>
        <w:rFonts w:hint="default"/>
      </w:rPr>
    </w:lvl>
  </w:abstractNum>
  <w:abstractNum w:abstractNumId="4" w15:restartNumberingAfterBreak="0">
    <w:nsid w:val="0A8C5821"/>
    <w:multiLevelType w:val="multilevel"/>
    <w:tmpl w:val="6498A330"/>
    <w:lvl w:ilvl="0">
      <w:start w:val="1"/>
      <w:numFmt w:val="decimal"/>
      <w:lvlText w:val="%1"/>
      <w:lvlJc w:val="left"/>
      <w:pPr>
        <w:ind w:left="1000" w:hanging="901"/>
      </w:pPr>
      <w:rPr>
        <w:rFonts w:hint="default"/>
      </w:rPr>
    </w:lvl>
    <w:lvl w:ilvl="1">
      <w:start w:val="2"/>
      <w:numFmt w:val="decimal"/>
      <w:lvlText w:val="%1.%2"/>
      <w:lvlJc w:val="left"/>
      <w:pPr>
        <w:ind w:left="1000" w:hanging="901"/>
      </w:pPr>
      <w:rPr>
        <w:rFonts w:hint="default"/>
      </w:rPr>
    </w:lvl>
    <w:lvl w:ilvl="2">
      <w:start w:val="6"/>
      <w:numFmt w:val="decimal"/>
      <w:lvlText w:val="%1.%2.%3"/>
      <w:lvlJc w:val="left"/>
      <w:pPr>
        <w:ind w:left="1000" w:hanging="901"/>
      </w:pPr>
      <w:rPr>
        <w:rFonts w:hint="default"/>
      </w:rPr>
    </w:lvl>
    <w:lvl w:ilvl="3">
      <w:start w:val="1"/>
      <w:numFmt w:val="decimal"/>
      <w:lvlText w:val="%1.%2.%3.%4"/>
      <w:lvlJc w:val="left"/>
      <w:pPr>
        <w:ind w:left="1000" w:hanging="901"/>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1727" w:hanging="360"/>
      </w:pPr>
      <w:rPr>
        <w:rFonts w:ascii="Symbol" w:eastAsia="Symbol" w:hAnsi="Symbol" w:hint="default"/>
        <w:sz w:val="16"/>
        <w:szCs w:val="16"/>
      </w:rPr>
    </w:lvl>
    <w:lvl w:ilvl="6">
      <w:start w:val="1"/>
      <w:numFmt w:val="bullet"/>
      <w:lvlText w:val="•"/>
      <w:lvlJc w:val="left"/>
      <w:pPr>
        <w:ind w:left="6013" w:hanging="360"/>
      </w:pPr>
      <w:rPr>
        <w:rFonts w:hint="default"/>
      </w:rPr>
    </w:lvl>
    <w:lvl w:ilvl="7">
      <w:start w:val="1"/>
      <w:numFmt w:val="bullet"/>
      <w:lvlText w:val="•"/>
      <w:lvlJc w:val="left"/>
      <w:pPr>
        <w:ind w:left="7085" w:hanging="360"/>
      </w:pPr>
      <w:rPr>
        <w:rFonts w:hint="default"/>
      </w:rPr>
    </w:lvl>
    <w:lvl w:ilvl="8">
      <w:start w:val="1"/>
      <w:numFmt w:val="bullet"/>
      <w:lvlText w:val="•"/>
      <w:lvlJc w:val="left"/>
      <w:pPr>
        <w:ind w:left="8156" w:hanging="360"/>
      </w:pPr>
      <w:rPr>
        <w:rFonts w:hint="default"/>
      </w:rPr>
    </w:lvl>
  </w:abstractNum>
  <w:abstractNum w:abstractNumId="5" w15:restartNumberingAfterBreak="0">
    <w:nsid w:val="0A8E148B"/>
    <w:multiLevelType w:val="multilevel"/>
    <w:tmpl w:val="AA0E52AA"/>
    <w:lvl w:ilvl="0">
      <w:start w:val="7"/>
      <w:numFmt w:val="decimal"/>
      <w:lvlText w:val="%1"/>
      <w:lvlJc w:val="left"/>
      <w:pPr>
        <w:ind w:left="1000" w:hanging="901"/>
      </w:pPr>
      <w:rPr>
        <w:rFonts w:ascii="Calibri" w:eastAsia="Calibri" w:hAnsi="Calibri" w:hint="default"/>
        <w:b/>
        <w:bCs/>
        <w:w w:val="99"/>
        <w:sz w:val="24"/>
        <w:szCs w:val="24"/>
      </w:rPr>
    </w:lvl>
    <w:lvl w:ilvl="1">
      <w:start w:val="1"/>
      <w:numFmt w:val="decimal"/>
      <w:lvlText w:val="%1.%2"/>
      <w:lvlJc w:val="left"/>
      <w:pPr>
        <w:ind w:left="1000" w:hanging="901"/>
      </w:pPr>
      <w:rPr>
        <w:rFonts w:ascii="Calibri" w:eastAsia="Calibri" w:hAnsi="Calibri" w:hint="default"/>
        <w:b/>
        <w:bCs/>
        <w:spacing w:val="-1"/>
        <w:w w:val="99"/>
        <w:sz w:val="18"/>
        <w:szCs w:val="18"/>
      </w:rPr>
    </w:lvl>
    <w:lvl w:ilvl="2">
      <w:start w:val="1"/>
      <w:numFmt w:val="bullet"/>
      <w:lvlText w:val=""/>
      <w:lvlJc w:val="left"/>
      <w:pPr>
        <w:ind w:left="1367" w:hanging="360"/>
      </w:pPr>
      <w:rPr>
        <w:rFonts w:ascii="Symbol" w:eastAsia="Symbol" w:hAnsi="Symbol" w:hint="default"/>
        <w:sz w:val="16"/>
        <w:szCs w:val="16"/>
      </w:rPr>
    </w:lvl>
    <w:lvl w:ilvl="3">
      <w:start w:val="1"/>
      <w:numFmt w:val="bullet"/>
      <w:lvlText w:val="•"/>
      <w:lvlJc w:val="left"/>
      <w:pPr>
        <w:ind w:left="3352" w:hanging="360"/>
      </w:pPr>
      <w:rPr>
        <w:rFonts w:hint="default"/>
      </w:rPr>
    </w:lvl>
    <w:lvl w:ilvl="4">
      <w:start w:val="1"/>
      <w:numFmt w:val="bullet"/>
      <w:lvlText w:val="•"/>
      <w:lvlJc w:val="left"/>
      <w:pPr>
        <w:ind w:left="4345" w:hanging="360"/>
      </w:pPr>
      <w:rPr>
        <w:rFonts w:hint="default"/>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6" w15:restartNumberingAfterBreak="0">
    <w:nsid w:val="0D6D387F"/>
    <w:multiLevelType w:val="multilevel"/>
    <w:tmpl w:val="46885FC2"/>
    <w:lvl w:ilvl="0">
      <w:start w:val="8"/>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D7071"/>
    <w:multiLevelType w:val="multilevel"/>
    <w:tmpl w:val="C1CAED88"/>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5"/>
      <w:numFmt w:val="decimal"/>
      <w:lvlText w:val="%1.%2.%3"/>
      <w:lvlJc w:val="left"/>
      <w:pPr>
        <w:ind w:left="3881" w:hanging="900"/>
      </w:pPr>
      <w:rPr>
        <w:rFonts w:ascii="Calibri" w:eastAsia="Calibri" w:hAnsi="Calibri" w:hint="default"/>
        <w:b/>
        <w:bCs/>
        <w:spacing w:val="-1"/>
        <w:w w:val="99"/>
        <w:sz w:val="18"/>
        <w:szCs w:val="18"/>
      </w:rPr>
    </w:lvl>
    <w:lvl w:ilvl="3">
      <w:start w:val="1"/>
      <w:numFmt w:val="bullet"/>
      <w:lvlText w:val=""/>
      <w:lvlJc w:val="left"/>
      <w:pPr>
        <w:ind w:left="4608" w:hanging="360"/>
      </w:pPr>
      <w:rPr>
        <w:rFonts w:ascii="Symbol" w:eastAsia="Symbol" w:hAnsi="Symbol" w:hint="default"/>
        <w:sz w:val="16"/>
        <w:szCs w:val="16"/>
      </w:rPr>
    </w:lvl>
    <w:lvl w:ilvl="4">
      <w:start w:val="1"/>
      <w:numFmt w:val="bullet"/>
      <w:lvlText w:val="•"/>
      <w:lvlJc w:val="left"/>
      <w:pPr>
        <w:ind w:left="6505" w:hanging="360"/>
      </w:pPr>
      <w:rPr>
        <w:rFonts w:hint="default"/>
      </w:rPr>
    </w:lvl>
    <w:lvl w:ilvl="5">
      <w:start w:val="1"/>
      <w:numFmt w:val="bullet"/>
      <w:lvlText w:val="•"/>
      <w:lvlJc w:val="left"/>
      <w:pPr>
        <w:ind w:left="7137" w:hanging="360"/>
      </w:pPr>
      <w:rPr>
        <w:rFonts w:hint="default"/>
      </w:rPr>
    </w:lvl>
    <w:lvl w:ilvl="6">
      <w:start w:val="1"/>
      <w:numFmt w:val="bullet"/>
      <w:lvlText w:val="•"/>
      <w:lvlJc w:val="left"/>
      <w:pPr>
        <w:ind w:left="7770" w:hanging="360"/>
      </w:pPr>
      <w:rPr>
        <w:rFonts w:hint="default"/>
      </w:rPr>
    </w:lvl>
    <w:lvl w:ilvl="7">
      <w:start w:val="1"/>
      <w:numFmt w:val="bullet"/>
      <w:lvlText w:val="•"/>
      <w:lvlJc w:val="left"/>
      <w:pPr>
        <w:ind w:left="8402" w:hanging="360"/>
      </w:pPr>
      <w:rPr>
        <w:rFonts w:hint="default"/>
      </w:rPr>
    </w:lvl>
    <w:lvl w:ilvl="8">
      <w:start w:val="1"/>
      <w:numFmt w:val="bullet"/>
      <w:lvlText w:val="•"/>
      <w:lvlJc w:val="left"/>
      <w:pPr>
        <w:ind w:left="9035" w:hanging="360"/>
      </w:pPr>
      <w:rPr>
        <w:rFonts w:hint="default"/>
      </w:rPr>
    </w:lvl>
  </w:abstractNum>
  <w:abstractNum w:abstractNumId="8" w15:restartNumberingAfterBreak="0">
    <w:nsid w:val="117A2F81"/>
    <w:multiLevelType w:val="hybridMultilevel"/>
    <w:tmpl w:val="505E87A8"/>
    <w:lvl w:ilvl="0" w:tplc="C2B64DE2">
      <w:start w:val="9"/>
      <w:numFmt w:val="upperLetter"/>
      <w:lvlText w:val="%1."/>
      <w:lvlJc w:val="left"/>
      <w:pPr>
        <w:ind w:left="3521" w:hanging="541"/>
        <w:jc w:val="right"/>
      </w:pPr>
      <w:rPr>
        <w:rFonts w:ascii="Cambria" w:eastAsia="Cambria" w:hAnsi="Cambria" w:hint="default"/>
        <w:b/>
        <w:bCs/>
        <w:w w:val="99"/>
        <w:sz w:val="26"/>
        <w:szCs w:val="26"/>
      </w:rPr>
    </w:lvl>
    <w:lvl w:ilvl="1" w:tplc="2FF2A502">
      <w:start w:val="1"/>
      <w:numFmt w:val="bullet"/>
      <w:lvlText w:val="-"/>
      <w:lvlJc w:val="left"/>
      <w:pPr>
        <w:ind w:left="820" w:hanging="180"/>
      </w:pPr>
      <w:rPr>
        <w:rFonts w:ascii="Calibri" w:eastAsia="Calibri" w:hAnsi="Calibri" w:hint="default"/>
        <w:w w:val="99"/>
        <w:sz w:val="20"/>
        <w:szCs w:val="20"/>
      </w:rPr>
    </w:lvl>
    <w:lvl w:ilvl="2" w:tplc="EC6A20D4">
      <w:start w:val="1"/>
      <w:numFmt w:val="bullet"/>
      <w:lvlText w:val="•"/>
      <w:lvlJc w:val="left"/>
      <w:pPr>
        <w:ind w:left="3701" w:hanging="180"/>
      </w:pPr>
      <w:rPr>
        <w:rFonts w:hint="default"/>
      </w:rPr>
    </w:lvl>
    <w:lvl w:ilvl="3" w:tplc="E0F6EEB2">
      <w:start w:val="1"/>
      <w:numFmt w:val="bullet"/>
      <w:lvlText w:val="•"/>
      <w:lvlJc w:val="left"/>
      <w:pPr>
        <w:ind w:left="4525" w:hanging="180"/>
      </w:pPr>
      <w:rPr>
        <w:rFonts w:hint="default"/>
      </w:rPr>
    </w:lvl>
    <w:lvl w:ilvl="4" w:tplc="A114FE20">
      <w:start w:val="1"/>
      <w:numFmt w:val="bullet"/>
      <w:lvlText w:val="•"/>
      <w:lvlJc w:val="left"/>
      <w:pPr>
        <w:ind w:left="5350" w:hanging="180"/>
      </w:pPr>
      <w:rPr>
        <w:rFonts w:hint="default"/>
      </w:rPr>
    </w:lvl>
    <w:lvl w:ilvl="5" w:tplc="9BD25CDC">
      <w:start w:val="1"/>
      <w:numFmt w:val="bullet"/>
      <w:lvlText w:val="•"/>
      <w:lvlJc w:val="left"/>
      <w:pPr>
        <w:ind w:left="6175" w:hanging="180"/>
      </w:pPr>
      <w:rPr>
        <w:rFonts w:hint="default"/>
      </w:rPr>
    </w:lvl>
    <w:lvl w:ilvl="6" w:tplc="E4FC2E98">
      <w:start w:val="1"/>
      <w:numFmt w:val="bullet"/>
      <w:lvlText w:val="•"/>
      <w:lvlJc w:val="left"/>
      <w:pPr>
        <w:ind w:left="7000" w:hanging="180"/>
      </w:pPr>
      <w:rPr>
        <w:rFonts w:hint="default"/>
      </w:rPr>
    </w:lvl>
    <w:lvl w:ilvl="7" w:tplc="0A28FF94">
      <w:start w:val="1"/>
      <w:numFmt w:val="bullet"/>
      <w:lvlText w:val="•"/>
      <w:lvlJc w:val="left"/>
      <w:pPr>
        <w:ind w:left="7825" w:hanging="180"/>
      </w:pPr>
      <w:rPr>
        <w:rFonts w:hint="default"/>
      </w:rPr>
    </w:lvl>
    <w:lvl w:ilvl="8" w:tplc="7A3A8226">
      <w:start w:val="1"/>
      <w:numFmt w:val="bullet"/>
      <w:lvlText w:val="•"/>
      <w:lvlJc w:val="left"/>
      <w:pPr>
        <w:ind w:left="8650" w:hanging="180"/>
      </w:pPr>
      <w:rPr>
        <w:rFonts w:hint="default"/>
      </w:rPr>
    </w:lvl>
  </w:abstractNum>
  <w:abstractNum w:abstractNumId="9" w15:restartNumberingAfterBreak="0">
    <w:nsid w:val="12922BDC"/>
    <w:multiLevelType w:val="multilevel"/>
    <w:tmpl w:val="938CC94E"/>
    <w:lvl w:ilvl="0">
      <w:start w:val="1"/>
      <w:numFmt w:val="decimal"/>
      <w:lvlText w:val="%1"/>
      <w:lvlJc w:val="left"/>
      <w:pPr>
        <w:ind w:left="3881" w:hanging="900"/>
      </w:pPr>
      <w:rPr>
        <w:rFonts w:hint="default"/>
      </w:rPr>
    </w:lvl>
    <w:lvl w:ilvl="1">
      <w:start w:val="1"/>
      <w:numFmt w:val="decimal"/>
      <w:lvlText w:val="%1.%2"/>
      <w:lvlJc w:val="left"/>
      <w:pPr>
        <w:ind w:left="3881" w:hanging="900"/>
      </w:pPr>
      <w:rPr>
        <w:rFonts w:hint="default"/>
      </w:rPr>
    </w:lvl>
    <w:lvl w:ilvl="2">
      <w:start w:val="5"/>
      <w:numFmt w:val="decimal"/>
      <w:lvlText w:val="%1.%2.%3"/>
      <w:lvlJc w:val="left"/>
      <w:pPr>
        <w:ind w:left="3881" w:hanging="900"/>
      </w:pPr>
      <w:rPr>
        <w:rFonts w:hint="default"/>
      </w:rPr>
    </w:lvl>
    <w:lvl w:ilvl="3">
      <w:start w:val="9"/>
      <w:numFmt w:val="decimal"/>
      <w:lvlText w:val="%1.%2.%3.%4"/>
      <w:lvlJc w:val="left"/>
      <w:pPr>
        <w:ind w:left="3881" w:hanging="900"/>
      </w:pPr>
      <w:rPr>
        <w:rFonts w:ascii="Calibri" w:eastAsia="Calibri" w:hAnsi="Calibri" w:hint="default"/>
        <w:b/>
        <w:bCs/>
        <w:spacing w:val="-1"/>
        <w:w w:val="99"/>
        <w:sz w:val="18"/>
        <w:szCs w:val="18"/>
      </w:rPr>
    </w:lvl>
    <w:lvl w:ilvl="4">
      <w:start w:val="1"/>
      <w:numFmt w:val="bullet"/>
      <w:lvlText w:val=""/>
      <w:lvlJc w:val="left"/>
      <w:pPr>
        <w:ind w:left="4248" w:hanging="360"/>
      </w:pPr>
      <w:rPr>
        <w:rFonts w:ascii="Symbol" w:eastAsia="Symbol" w:hAnsi="Symbol" w:hint="default"/>
        <w:sz w:val="16"/>
        <w:szCs w:val="16"/>
      </w:rPr>
    </w:lvl>
    <w:lvl w:ilvl="5">
      <w:start w:val="1"/>
      <w:numFmt w:val="bullet"/>
      <w:lvlText w:val="•"/>
      <w:lvlJc w:val="left"/>
      <w:pPr>
        <w:ind w:left="6600" w:hanging="360"/>
      </w:pPr>
      <w:rPr>
        <w:rFonts w:hint="default"/>
      </w:rPr>
    </w:lvl>
    <w:lvl w:ilvl="6">
      <w:start w:val="1"/>
      <w:numFmt w:val="bullet"/>
      <w:lvlText w:val="•"/>
      <w:lvlJc w:val="left"/>
      <w:pPr>
        <w:ind w:left="7188" w:hanging="360"/>
      </w:pPr>
      <w:rPr>
        <w:rFonts w:hint="default"/>
      </w:rPr>
    </w:lvl>
    <w:lvl w:ilvl="7">
      <w:start w:val="1"/>
      <w:numFmt w:val="bullet"/>
      <w:lvlText w:val="•"/>
      <w:lvlJc w:val="left"/>
      <w:pPr>
        <w:ind w:left="7776" w:hanging="360"/>
      </w:pPr>
      <w:rPr>
        <w:rFonts w:hint="default"/>
      </w:rPr>
    </w:lvl>
    <w:lvl w:ilvl="8">
      <w:start w:val="1"/>
      <w:numFmt w:val="bullet"/>
      <w:lvlText w:val="•"/>
      <w:lvlJc w:val="left"/>
      <w:pPr>
        <w:ind w:left="8364" w:hanging="360"/>
      </w:pPr>
      <w:rPr>
        <w:rFonts w:hint="default"/>
      </w:rPr>
    </w:lvl>
  </w:abstractNum>
  <w:abstractNum w:abstractNumId="10" w15:restartNumberingAfterBreak="0">
    <w:nsid w:val="13554F86"/>
    <w:multiLevelType w:val="multilevel"/>
    <w:tmpl w:val="21CA82AA"/>
    <w:lvl w:ilvl="0">
      <w:start w:val="1"/>
      <w:numFmt w:val="decimal"/>
      <w:lvlText w:val="%1"/>
      <w:lvlJc w:val="left"/>
      <w:pPr>
        <w:ind w:left="1000" w:hanging="901"/>
      </w:pPr>
      <w:rPr>
        <w:rFonts w:hint="default"/>
      </w:rPr>
    </w:lvl>
    <w:lvl w:ilvl="1">
      <w:start w:val="2"/>
      <w:numFmt w:val="decimal"/>
      <w:lvlText w:val="%1.%2"/>
      <w:lvlJc w:val="left"/>
      <w:pPr>
        <w:ind w:left="1000" w:hanging="901"/>
      </w:pPr>
      <w:rPr>
        <w:rFonts w:hint="default"/>
      </w:rPr>
    </w:lvl>
    <w:lvl w:ilvl="2">
      <w:start w:val="9"/>
      <w:numFmt w:val="decimal"/>
      <w:lvlText w:val="%1.%2.%3"/>
      <w:lvlJc w:val="left"/>
      <w:pPr>
        <w:ind w:left="1000" w:hanging="901"/>
      </w:pPr>
      <w:rPr>
        <w:rFonts w:hint="default"/>
      </w:rPr>
    </w:lvl>
    <w:lvl w:ilvl="3">
      <w:start w:val="1"/>
      <w:numFmt w:val="decimal"/>
      <w:lvlText w:val="%1.%2.%3.%4"/>
      <w:lvlJc w:val="left"/>
      <w:pPr>
        <w:ind w:left="1000" w:hanging="901"/>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11" w15:restartNumberingAfterBreak="0">
    <w:nsid w:val="1E5B2D91"/>
    <w:multiLevelType w:val="multilevel"/>
    <w:tmpl w:val="A37EA74A"/>
    <w:lvl w:ilvl="0">
      <w:start w:val="1"/>
      <w:numFmt w:val="decimal"/>
      <w:lvlText w:val="%1"/>
      <w:lvlJc w:val="left"/>
      <w:pPr>
        <w:ind w:left="1000" w:hanging="901"/>
      </w:pPr>
      <w:rPr>
        <w:rFonts w:ascii="Calibri" w:eastAsia="Calibri" w:hAnsi="Calibri" w:hint="default"/>
        <w:b/>
        <w:bCs/>
        <w:w w:val="99"/>
        <w:sz w:val="24"/>
        <w:szCs w:val="24"/>
      </w:rPr>
    </w:lvl>
    <w:lvl w:ilvl="1">
      <w:start w:val="1"/>
      <w:numFmt w:val="decimal"/>
      <w:lvlText w:val="%1.%2"/>
      <w:lvlJc w:val="left"/>
      <w:pPr>
        <w:ind w:left="1000" w:hanging="901"/>
      </w:pPr>
      <w:rPr>
        <w:rFonts w:ascii="Calibri" w:eastAsia="Calibri" w:hAnsi="Calibri" w:hint="default"/>
        <w:b/>
        <w:bCs/>
        <w:spacing w:val="-1"/>
        <w:w w:val="99"/>
        <w:sz w:val="18"/>
        <w:szCs w:val="18"/>
      </w:rPr>
    </w:lvl>
    <w:lvl w:ilvl="2">
      <w:start w:val="1"/>
      <w:numFmt w:val="bullet"/>
      <w:lvlText w:val=""/>
      <w:lvlJc w:val="left"/>
      <w:pPr>
        <w:ind w:left="1367" w:hanging="360"/>
      </w:pPr>
      <w:rPr>
        <w:rFonts w:ascii="Symbol" w:eastAsia="Symbol" w:hAnsi="Symbol" w:hint="default"/>
        <w:sz w:val="16"/>
        <w:szCs w:val="16"/>
      </w:rPr>
    </w:lvl>
    <w:lvl w:ilvl="3">
      <w:start w:val="1"/>
      <w:numFmt w:val="bullet"/>
      <w:lvlText w:val="•"/>
      <w:lvlJc w:val="left"/>
      <w:pPr>
        <w:ind w:left="3352" w:hanging="360"/>
      </w:pPr>
      <w:rPr>
        <w:rFonts w:hint="default"/>
      </w:rPr>
    </w:lvl>
    <w:lvl w:ilvl="4">
      <w:start w:val="1"/>
      <w:numFmt w:val="bullet"/>
      <w:lvlText w:val="•"/>
      <w:lvlJc w:val="left"/>
      <w:pPr>
        <w:ind w:left="4345" w:hanging="360"/>
      </w:pPr>
      <w:rPr>
        <w:rFonts w:hint="default"/>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12" w15:restartNumberingAfterBreak="0">
    <w:nsid w:val="1E7B1280"/>
    <w:multiLevelType w:val="hybridMultilevel"/>
    <w:tmpl w:val="D694867A"/>
    <w:lvl w:ilvl="0" w:tplc="641E4B88">
      <w:start w:val="1"/>
      <w:numFmt w:val="bullet"/>
      <w:lvlText w:val="-"/>
      <w:lvlJc w:val="left"/>
      <w:pPr>
        <w:ind w:left="820" w:hanging="180"/>
      </w:pPr>
      <w:rPr>
        <w:rFonts w:ascii="Calibri" w:eastAsia="Calibri" w:hAnsi="Calibri" w:hint="default"/>
        <w:w w:val="99"/>
        <w:sz w:val="20"/>
        <w:szCs w:val="20"/>
      </w:rPr>
    </w:lvl>
    <w:lvl w:ilvl="1" w:tplc="FC8414A8">
      <w:start w:val="1"/>
      <w:numFmt w:val="bullet"/>
      <w:lvlText w:val="•"/>
      <w:lvlJc w:val="left"/>
      <w:pPr>
        <w:ind w:left="1768" w:hanging="180"/>
      </w:pPr>
      <w:rPr>
        <w:rFonts w:hint="default"/>
      </w:rPr>
    </w:lvl>
    <w:lvl w:ilvl="2" w:tplc="BC6E7AC8">
      <w:start w:val="1"/>
      <w:numFmt w:val="bullet"/>
      <w:lvlText w:val="•"/>
      <w:lvlJc w:val="left"/>
      <w:pPr>
        <w:ind w:left="2716" w:hanging="180"/>
      </w:pPr>
      <w:rPr>
        <w:rFonts w:hint="default"/>
      </w:rPr>
    </w:lvl>
    <w:lvl w:ilvl="3" w:tplc="E02E050E">
      <w:start w:val="1"/>
      <w:numFmt w:val="bullet"/>
      <w:lvlText w:val="•"/>
      <w:lvlJc w:val="left"/>
      <w:pPr>
        <w:ind w:left="3664" w:hanging="180"/>
      </w:pPr>
      <w:rPr>
        <w:rFonts w:hint="default"/>
      </w:rPr>
    </w:lvl>
    <w:lvl w:ilvl="4" w:tplc="426A7106">
      <w:start w:val="1"/>
      <w:numFmt w:val="bullet"/>
      <w:lvlText w:val="•"/>
      <w:lvlJc w:val="left"/>
      <w:pPr>
        <w:ind w:left="4612" w:hanging="180"/>
      </w:pPr>
      <w:rPr>
        <w:rFonts w:hint="default"/>
      </w:rPr>
    </w:lvl>
    <w:lvl w:ilvl="5" w:tplc="6E96FC24">
      <w:start w:val="1"/>
      <w:numFmt w:val="bullet"/>
      <w:lvlText w:val="•"/>
      <w:lvlJc w:val="left"/>
      <w:pPr>
        <w:ind w:left="5560" w:hanging="180"/>
      </w:pPr>
      <w:rPr>
        <w:rFonts w:hint="default"/>
      </w:rPr>
    </w:lvl>
    <w:lvl w:ilvl="6" w:tplc="AE1C0BE2">
      <w:start w:val="1"/>
      <w:numFmt w:val="bullet"/>
      <w:lvlText w:val="•"/>
      <w:lvlJc w:val="left"/>
      <w:pPr>
        <w:ind w:left="6508" w:hanging="180"/>
      </w:pPr>
      <w:rPr>
        <w:rFonts w:hint="default"/>
      </w:rPr>
    </w:lvl>
    <w:lvl w:ilvl="7" w:tplc="41D03FE0">
      <w:start w:val="1"/>
      <w:numFmt w:val="bullet"/>
      <w:lvlText w:val="•"/>
      <w:lvlJc w:val="left"/>
      <w:pPr>
        <w:ind w:left="7456" w:hanging="180"/>
      </w:pPr>
      <w:rPr>
        <w:rFonts w:hint="default"/>
      </w:rPr>
    </w:lvl>
    <w:lvl w:ilvl="8" w:tplc="CF8262AA">
      <w:start w:val="1"/>
      <w:numFmt w:val="bullet"/>
      <w:lvlText w:val="•"/>
      <w:lvlJc w:val="left"/>
      <w:pPr>
        <w:ind w:left="8404" w:hanging="180"/>
      </w:pPr>
      <w:rPr>
        <w:rFonts w:hint="default"/>
      </w:rPr>
    </w:lvl>
  </w:abstractNum>
  <w:abstractNum w:abstractNumId="13" w15:restartNumberingAfterBreak="0">
    <w:nsid w:val="23F66027"/>
    <w:multiLevelType w:val="multilevel"/>
    <w:tmpl w:val="21FC2BA8"/>
    <w:lvl w:ilvl="0">
      <w:start w:val="13"/>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7746F"/>
    <w:multiLevelType w:val="multilevel"/>
    <w:tmpl w:val="107487EA"/>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4"/>
      <w:numFmt w:val="decimal"/>
      <w:lvlText w:val="%1.%2.%3"/>
      <w:lvlJc w:val="left"/>
      <w:pPr>
        <w:ind w:left="3881" w:hanging="900"/>
      </w:pPr>
      <w:rPr>
        <w:rFonts w:ascii="Calibri" w:eastAsia="Calibri" w:hAnsi="Calibri" w:hint="default"/>
        <w:b/>
        <w:bCs/>
        <w:spacing w:val="-1"/>
        <w:w w:val="99"/>
        <w:sz w:val="18"/>
        <w:szCs w:val="18"/>
      </w:rPr>
    </w:lvl>
    <w:lvl w:ilvl="3">
      <w:start w:val="1"/>
      <w:numFmt w:val="bullet"/>
      <w:lvlText w:val=""/>
      <w:lvlJc w:val="left"/>
      <w:pPr>
        <w:ind w:left="4248" w:hanging="360"/>
      </w:pPr>
      <w:rPr>
        <w:rFonts w:ascii="Symbol" w:eastAsia="Symbol" w:hAnsi="Symbol" w:hint="default"/>
        <w:sz w:val="16"/>
        <w:szCs w:val="16"/>
      </w:rPr>
    </w:lvl>
    <w:lvl w:ilvl="4">
      <w:start w:val="1"/>
      <w:numFmt w:val="bullet"/>
      <w:lvlText w:val=""/>
      <w:lvlJc w:val="left"/>
      <w:pPr>
        <w:ind w:left="4608" w:hanging="360"/>
      </w:pPr>
      <w:rPr>
        <w:rFonts w:ascii="Symbol" w:eastAsia="Symbol" w:hAnsi="Symbol" w:hint="default"/>
        <w:sz w:val="16"/>
        <w:szCs w:val="16"/>
      </w:rPr>
    </w:lvl>
    <w:lvl w:ilvl="5">
      <w:start w:val="1"/>
      <w:numFmt w:val="bullet"/>
      <w:lvlText w:val="•"/>
      <w:lvlJc w:val="left"/>
      <w:pPr>
        <w:ind w:left="6742" w:hanging="360"/>
      </w:pPr>
      <w:rPr>
        <w:rFonts w:hint="default"/>
      </w:rPr>
    </w:lvl>
    <w:lvl w:ilvl="6">
      <w:start w:val="1"/>
      <w:numFmt w:val="bullet"/>
      <w:lvlText w:val="•"/>
      <w:lvlJc w:val="left"/>
      <w:pPr>
        <w:ind w:left="7454" w:hanging="360"/>
      </w:pPr>
      <w:rPr>
        <w:rFonts w:hint="default"/>
      </w:rPr>
    </w:lvl>
    <w:lvl w:ilvl="7">
      <w:start w:val="1"/>
      <w:numFmt w:val="bullet"/>
      <w:lvlText w:val="•"/>
      <w:lvlJc w:val="left"/>
      <w:pPr>
        <w:ind w:left="8165" w:hanging="360"/>
      </w:pPr>
      <w:rPr>
        <w:rFonts w:hint="default"/>
      </w:rPr>
    </w:lvl>
    <w:lvl w:ilvl="8">
      <w:start w:val="1"/>
      <w:numFmt w:val="bullet"/>
      <w:lvlText w:val="•"/>
      <w:lvlJc w:val="left"/>
      <w:pPr>
        <w:ind w:left="8877" w:hanging="360"/>
      </w:pPr>
      <w:rPr>
        <w:rFonts w:hint="default"/>
      </w:rPr>
    </w:lvl>
  </w:abstractNum>
  <w:abstractNum w:abstractNumId="15" w15:restartNumberingAfterBreak="0">
    <w:nsid w:val="276036C5"/>
    <w:multiLevelType w:val="multilevel"/>
    <w:tmpl w:val="CC349C42"/>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4"/>
      <w:numFmt w:val="decimal"/>
      <w:lvlText w:val="%1.%2.%3"/>
      <w:lvlJc w:val="left"/>
      <w:pPr>
        <w:ind w:left="3881" w:hanging="900"/>
      </w:pPr>
      <w:rPr>
        <w:rFonts w:hint="default"/>
      </w:rPr>
    </w:lvl>
    <w:lvl w:ilvl="3">
      <w:start w:val="1"/>
      <w:numFmt w:val="decimal"/>
      <w:lvlText w:val="%1.%2.%3.%4"/>
      <w:lvlJc w:val="left"/>
      <w:pPr>
        <w:ind w:left="3881" w:hanging="900"/>
      </w:pPr>
      <w:rPr>
        <w:rFonts w:ascii="Calibri" w:eastAsia="Calibri" w:hAnsi="Calibri" w:hint="default"/>
        <w:b/>
        <w:bCs/>
        <w:spacing w:val="-1"/>
        <w:w w:val="99"/>
        <w:sz w:val="18"/>
        <w:szCs w:val="18"/>
      </w:rPr>
    </w:lvl>
    <w:lvl w:ilvl="4">
      <w:start w:val="1"/>
      <w:numFmt w:val="bullet"/>
      <w:lvlText w:val=""/>
      <w:lvlJc w:val="left"/>
      <w:pPr>
        <w:ind w:left="4248" w:hanging="360"/>
      </w:pPr>
      <w:rPr>
        <w:rFonts w:ascii="Symbol" w:eastAsia="Symbol" w:hAnsi="Symbol" w:hint="default"/>
        <w:sz w:val="16"/>
        <w:szCs w:val="16"/>
      </w:rPr>
    </w:lvl>
    <w:lvl w:ilvl="5">
      <w:start w:val="1"/>
      <w:numFmt w:val="bullet"/>
      <w:lvlText w:val=""/>
      <w:lvlJc w:val="left"/>
      <w:pPr>
        <w:ind w:left="4608" w:hanging="360"/>
      </w:pPr>
      <w:rPr>
        <w:rFonts w:ascii="Symbol" w:eastAsia="Symbol" w:hAnsi="Symbol" w:hint="default"/>
        <w:sz w:val="16"/>
        <w:szCs w:val="16"/>
      </w:rPr>
    </w:lvl>
    <w:lvl w:ilvl="6">
      <w:start w:val="1"/>
      <w:numFmt w:val="bullet"/>
      <w:lvlText w:val="•"/>
      <w:lvlJc w:val="left"/>
      <w:pPr>
        <w:ind w:left="7454" w:hanging="360"/>
      </w:pPr>
      <w:rPr>
        <w:rFonts w:hint="default"/>
      </w:rPr>
    </w:lvl>
    <w:lvl w:ilvl="7">
      <w:start w:val="1"/>
      <w:numFmt w:val="bullet"/>
      <w:lvlText w:val="•"/>
      <w:lvlJc w:val="left"/>
      <w:pPr>
        <w:ind w:left="8165" w:hanging="360"/>
      </w:pPr>
      <w:rPr>
        <w:rFonts w:hint="default"/>
      </w:rPr>
    </w:lvl>
    <w:lvl w:ilvl="8">
      <w:start w:val="1"/>
      <w:numFmt w:val="bullet"/>
      <w:lvlText w:val="•"/>
      <w:lvlJc w:val="left"/>
      <w:pPr>
        <w:ind w:left="8877" w:hanging="360"/>
      </w:pPr>
      <w:rPr>
        <w:rFonts w:hint="default"/>
      </w:rPr>
    </w:lvl>
  </w:abstractNum>
  <w:abstractNum w:abstractNumId="16" w15:restartNumberingAfterBreak="0">
    <w:nsid w:val="325940E9"/>
    <w:multiLevelType w:val="multilevel"/>
    <w:tmpl w:val="F48C507E"/>
    <w:lvl w:ilvl="0">
      <w:start w:val="1"/>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1"/>
      <w:numFmt w:val="decimal"/>
      <w:lvlText w:val="%1.%2.%3"/>
      <w:lvlJc w:val="left"/>
      <w:pPr>
        <w:ind w:left="1000" w:hanging="901"/>
      </w:pPr>
      <w:rPr>
        <w:rFonts w:hint="default"/>
      </w:rPr>
    </w:lvl>
    <w:lvl w:ilvl="3">
      <w:start w:val="9"/>
      <w:numFmt w:val="decimal"/>
      <w:lvlText w:val="%1.%2.%3.%4"/>
      <w:lvlJc w:val="left"/>
      <w:pPr>
        <w:ind w:left="1000" w:hanging="901"/>
      </w:pPr>
      <w:rPr>
        <w:rFonts w:ascii="Calibri" w:eastAsia="Calibri" w:hAnsi="Calibri" w:hint="default"/>
        <w:b/>
        <w:bCs/>
        <w:spacing w:val="-1"/>
        <w:w w:val="99"/>
        <w:sz w:val="18"/>
        <w:szCs w:val="18"/>
      </w:rPr>
    </w:lvl>
    <w:lvl w:ilvl="4">
      <w:start w:val="1"/>
      <w:numFmt w:val="bullet"/>
      <w:lvlText w:val=""/>
      <w:lvlJc w:val="left"/>
      <w:pPr>
        <w:ind w:left="1007" w:hanging="360"/>
      </w:pPr>
      <w:rPr>
        <w:rFonts w:ascii="Symbol" w:eastAsia="Symbol" w:hAnsi="Symbol" w:hint="default"/>
        <w:sz w:val="16"/>
        <w:szCs w:val="16"/>
      </w:rPr>
    </w:lvl>
    <w:lvl w:ilvl="5">
      <w:start w:val="1"/>
      <w:numFmt w:val="bullet"/>
      <w:lvlText w:val="•"/>
      <w:lvlJc w:val="left"/>
      <w:pPr>
        <w:ind w:left="5137" w:hanging="360"/>
      </w:pPr>
      <w:rPr>
        <w:rFonts w:hint="default"/>
      </w:rPr>
    </w:lvl>
    <w:lvl w:ilvl="6">
      <w:start w:val="1"/>
      <w:numFmt w:val="bullet"/>
      <w:lvlText w:val="•"/>
      <w:lvlJc w:val="left"/>
      <w:pPr>
        <w:ind w:left="6170" w:hanging="360"/>
      </w:pPr>
      <w:rPr>
        <w:rFonts w:hint="default"/>
      </w:rPr>
    </w:lvl>
    <w:lvl w:ilvl="7">
      <w:start w:val="1"/>
      <w:numFmt w:val="bullet"/>
      <w:lvlText w:val="•"/>
      <w:lvlJc w:val="left"/>
      <w:pPr>
        <w:ind w:left="7202" w:hanging="360"/>
      </w:pPr>
      <w:rPr>
        <w:rFonts w:hint="default"/>
      </w:rPr>
    </w:lvl>
    <w:lvl w:ilvl="8">
      <w:start w:val="1"/>
      <w:numFmt w:val="bullet"/>
      <w:lvlText w:val="•"/>
      <w:lvlJc w:val="left"/>
      <w:pPr>
        <w:ind w:left="8235" w:hanging="360"/>
      </w:pPr>
      <w:rPr>
        <w:rFonts w:hint="default"/>
      </w:rPr>
    </w:lvl>
  </w:abstractNum>
  <w:abstractNum w:abstractNumId="17" w15:restartNumberingAfterBreak="0">
    <w:nsid w:val="337A013B"/>
    <w:multiLevelType w:val="multilevel"/>
    <w:tmpl w:val="EB9C84C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6B2E16"/>
    <w:multiLevelType w:val="hybridMultilevel"/>
    <w:tmpl w:val="70804794"/>
    <w:lvl w:ilvl="0" w:tplc="6AFCD32C">
      <w:start w:val="1"/>
      <w:numFmt w:val="bullet"/>
      <w:lvlText w:val="-"/>
      <w:lvlJc w:val="left"/>
      <w:pPr>
        <w:ind w:left="840" w:hanging="180"/>
      </w:pPr>
      <w:rPr>
        <w:rFonts w:ascii="Calibri" w:eastAsia="Calibri" w:hAnsi="Calibri" w:hint="default"/>
        <w:w w:val="99"/>
        <w:sz w:val="20"/>
        <w:szCs w:val="20"/>
      </w:rPr>
    </w:lvl>
    <w:lvl w:ilvl="1" w:tplc="FA2E3CD8">
      <w:start w:val="1"/>
      <w:numFmt w:val="bullet"/>
      <w:lvlText w:val="•"/>
      <w:lvlJc w:val="left"/>
      <w:pPr>
        <w:ind w:left="1788" w:hanging="180"/>
      </w:pPr>
      <w:rPr>
        <w:rFonts w:hint="default"/>
      </w:rPr>
    </w:lvl>
    <w:lvl w:ilvl="2" w:tplc="B75A7F7C">
      <w:start w:val="1"/>
      <w:numFmt w:val="bullet"/>
      <w:lvlText w:val="•"/>
      <w:lvlJc w:val="left"/>
      <w:pPr>
        <w:ind w:left="2736" w:hanging="180"/>
      </w:pPr>
      <w:rPr>
        <w:rFonts w:hint="default"/>
      </w:rPr>
    </w:lvl>
    <w:lvl w:ilvl="3" w:tplc="5B06673E">
      <w:start w:val="1"/>
      <w:numFmt w:val="bullet"/>
      <w:lvlText w:val="•"/>
      <w:lvlJc w:val="left"/>
      <w:pPr>
        <w:ind w:left="3684" w:hanging="180"/>
      </w:pPr>
      <w:rPr>
        <w:rFonts w:hint="default"/>
      </w:rPr>
    </w:lvl>
    <w:lvl w:ilvl="4" w:tplc="154C8A36">
      <w:start w:val="1"/>
      <w:numFmt w:val="bullet"/>
      <w:lvlText w:val="•"/>
      <w:lvlJc w:val="left"/>
      <w:pPr>
        <w:ind w:left="4632" w:hanging="180"/>
      </w:pPr>
      <w:rPr>
        <w:rFonts w:hint="default"/>
      </w:rPr>
    </w:lvl>
    <w:lvl w:ilvl="5" w:tplc="B21A39DC">
      <w:start w:val="1"/>
      <w:numFmt w:val="bullet"/>
      <w:lvlText w:val="•"/>
      <w:lvlJc w:val="left"/>
      <w:pPr>
        <w:ind w:left="5580" w:hanging="180"/>
      </w:pPr>
      <w:rPr>
        <w:rFonts w:hint="default"/>
      </w:rPr>
    </w:lvl>
    <w:lvl w:ilvl="6" w:tplc="06A2B034">
      <w:start w:val="1"/>
      <w:numFmt w:val="bullet"/>
      <w:lvlText w:val="•"/>
      <w:lvlJc w:val="left"/>
      <w:pPr>
        <w:ind w:left="6528" w:hanging="180"/>
      </w:pPr>
      <w:rPr>
        <w:rFonts w:hint="default"/>
      </w:rPr>
    </w:lvl>
    <w:lvl w:ilvl="7" w:tplc="5D0293DE">
      <w:start w:val="1"/>
      <w:numFmt w:val="bullet"/>
      <w:lvlText w:val="•"/>
      <w:lvlJc w:val="left"/>
      <w:pPr>
        <w:ind w:left="7476" w:hanging="180"/>
      </w:pPr>
      <w:rPr>
        <w:rFonts w:hint="default"/>
      </w:rPr>
    </w:lvl>
    <w:lvl w:ilvl="8" w:tplc="3F680384">
      <w:start w:val="1"/>
      <w:numFmt w:val="bullet"/>
      <w:lvlText w:val="•"/>
      <w:lvlJc w:val="left"/>
      <w:pPr>
        <w:ind w:left="8424" w:hanging="180"/>
      </w:pPr>
      <w:rPr>
        <w:rFonts w:hint="default"/>
      </w:rPr>
    </w:lvl>
  </w:abstractNum>
  <w:abstractNum w:abstractNumId="19" w15:restartNumberingAfterBreak="0">
    <w:nsid w:val="381B12D9"/>
    <w:multiLevelType w:val="multilevel"/>
    <w:tmpl w:val="84B0B7A0"/>
    <w:lvl w:ilvl="0">
      <w:start w:val="1"/>
      <w:numFmt w:val="decimalZero"/>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AC6C01"/>
    <w:multiLevelType w:val="multilevel"/>
    <w:tmpl w:val="6814205C"/>
    <w:lvl w:ilvl="0">
      <w:start w:val="5"/>
      <w:numFmt w:val="decimalZero"/>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D02675"/>
    <w:multiLevelType w:val="hybridMultilevel"/>
    <w:tmpl w:val="017892E6"/>
    <w:lvl w:ilvl="0" w:tplc="03E85080">
      <w:start w:val="1"/>
      <w:numFmt w:val="bullet"/>
      <w:lvlText w:val=""/>
      <w:lvlJc w:val="left"/>
      <w:pPr>
        <w:ind w:left="720" w:hanging="360"/>
      </w:pPr>
      <w:rPr>
        <w:rFonts w:ascii="Symbol" w:eastAsia="Symbol" w:hAnsi="Symbol"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D97E0A"/>
    <w:multiLevelType w:val="hybridMultilevel"/>
    <w:tmpl w:val="446C3E3A"/>
    <w:lvl w:ilvl="0" w:tplc="8708B79A">
      <w:start w:val="1"/>
      <w:numFmt w:val="upperLetter"/>
      <w:lvlText w:val="%1."/>
      <w:lvlJc w:val="left"/>
      <w:pPr>
        <w:ind w:left="3521" w:hanging="541"/>
        <w:jc w:val="right"/>
      </w:pPr>
      <w:rPr>
        <w:rFonts w:ascii="Cambria" w:eastAsia="Cambria" w:hAnsi="Cambria" w:hint="default"/>
        <w:b/>
        <w:bCs/>
        <w:spacing w:val="-1"/>
        <w:w w:val="99"/>
        <w:sz w:val="26"/>
        <w:szCs w:val="26"/>
      </w:rPr>
    </w:lvl>
    <w:lvl w:ilvl="1" w:tplc="455EB698">
      <w:start w:val="1"/>
      <w:numFmt w:val="bullet"/>
      <w:lvlText w:val="-"/>
      <w:lvlJc w:val="left"/>
      <w:pPr>
        <w:ind w:left="840" w:hanging="180"/>
      </w:pPr>
      <w:rPr>
        <w:rFonts w:ascii="Calibri" w:eastAsia="Calibri" w:hAnsi="Calibri" w:hint="default"/>
        <w:w w:val="99"/>
        <w:sz w:val="20"/>
        <w:szCs w:val="20"/>
      </w:rPr>
    </w:lvl>
    <w:lvl w:ilvl="2" w:tplc="8EC47A94">
      <w:start w:val="1"/>
      <w:numFmt w:val="bullet"/>
      <w:lvlText w:val="-"/>
      <w:lvlJc w:val="left"/>
      <w:pPr>
        <w:ind w:left="3701" w:hanging="180"/>
      </w:pPr>
      <w:rPr>
        <w:rFonts w:ascii="Calibri" w:eastAsia="Calibri" w:hAnsi="Calibri" w:hint="default"/>
        <w:w w:val="99"/>
        <w:sz w:val="20"/>
        <w:szCs w:val="20"/>
      </w:rPr>
    </w:lvl>
    <w:lvl w:ilvl="3" w:tplc="FC921DB8">
      <w:start w:val="1"/>
      <w:numFmt w:val="bullet"/>
      <w:lvlText w:val="•"/>
      <w:lvlJc w:val="left"/>
      <w:pPr>
        <w:ind w:left="4525" w:hanging="180"/>
      </w:pPr>
      <w:rPr>
        <w:rFonts w:hint="default"/>
      </w:rPr>
    </w:lvl>
    <w:lvl w:ilvl="4" w:tplc="7636731E">
      <w:start w:val="1"/>
      <w:numFmt w:val="bullet"/>
      <w:lvlText w:val="•"/>
      <w:lvlJc w:val="left"/>
      <w:pPr>
        <w:ind w:left="5350" w:hanging="180"/>
      </w:pPr>
      <w:rPr>
        <w:rFonts w:hint="default"/>
      </w:rPr>
    </w:lvl>
    <w:lvl w:ilvl="5" w:tplc="EA30D402">
      <w:start w:val="1"/>
      <w:numFmt w:val="bullet"/>
      <w:lvlText w:val="•"/>
      <w:lvlJc w:val="left"/>
      <w:pPr>
        <w:ind w:left="6175" w:hanging="180"/>
      </w:pPr>
      <w:rPr>
        <w:rFonts w:hint="default"/>
      </w:rPr>
    </w:lvl>
    <w:lvl w:ilvl="6" w:tplc="D5D49D0E">
      <w:start w:val="1"/>
      <w:numFmt w:val="bullet"/>
      <w:lvlText w:val="•"/>
      <w:lvlJc w:val="left"/>
      <w:pPr>
        <w:ind w:left="7000" w:hanging="180"/>
      </w:pPr>
      <w:rPr>
        <w:rFonts w:hint="default"/>
      </w:rPr>
    </w:lvl>
    <w:lvl w:ilvl="7" w:tplc="9C4224C0">
      <w:start w:val="1"/>
      <w:numFmt w:val="bullet"/>
      <w:lvlText w:val="•"/>
      <w:lvlJc w:val="left"/>
      <w:pPr>
        <w:ind w:left="7825" w:hanging="180"/>
      </w:pPr>
      <w:rPr>
        <w:rFonts w:hint="default"/>
      </w:rPr>
    </w:lvl>
    <w:lvl w:ilvl="8" w:tplc="2D76614C">
      <w:start w:val="1"/>
      <w:numFmt w:val="bullet"/>
      <w:lvlText w:val="•"/>
      <w:lvlJc w:val="left"/>
      <w:pPr>
        <w:ind w:left="8650" w:hanging="180"/>
      </w:pPr>
      <w:rPr>
        <w:rFonts w:hint="default"/>
      </w:rPr>
    </w:lvl>
  </w:abstractNum>
  <w:abstractNum w:abstractNumId="23" w15:restartNumberingAfterBreak="0">
    <w:nsid w:val="419123F1"/>
    <w:multiLevelType w:val="multilevel"/>
    <w:tmpl w:val="3E5E0E40"/>
    <w:lvl w:ilvl="0">
      <w:start w:val="4"/>
      <w:numFmt w:val="decimalZero"/>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8069B3"/>
    <w:multiLevelType w:val="multilevel"/>
    <w:tmpl w:val="77707092"/>
    <w:lvl w:ilvl="0">
      <w:start w:val="15"/>
      <w:numFmt w:val="decimal"/>
      <w:lvlText w:val="%1"/>
      <w:lvlJc w:val="left"/>
      <w:pPr>
        <w:ind w:left="1000" w:hanging="901"/>
      </w:pPr>
      <w:rPr>
        <w:rFonts w:hint="default"/>
      </w:rPr>
    </w:lvl>
    <w:lvl w:ilvl="1">
      <w:start w:val="5"/>
      <w:numFmt w:val="decimal"/>
      <w:lvlText w:val="%1.%2"/>
      <w:lvlJc w:val="left"/>
      <w:pPr>
        <w:ind w:left="1000" w:hanging="901"/>
      </w:pPr>
      <w:rPr>
        <w:rFonts w:ascii="Calibri" w:eastAsia="Calibri" w:hAnsi="Calibri" w:hint="default"/>
        <w:b/>
        <w:bCs/>
        <w:spacing w:val="-1"/>
        <w:w w:val="99"/>
        <w:sz w:val="18"/>
        <w:szCs w:val="18"/>
      </w:rPr>
    </w:lvl>
    <w:lvl w:ilvl="2">
      <w:start w:val="1"/>
      <w:numFmt w:val="decimal"/>
      <w:lvlText w:val="%1.%2.%3"/>
      <w:lvlJc w:val="left"/>
      <w:pPr>
        <w:ind w:left="1000" w:hanging="901"/>
      </w:pPr>
      <w:rPr>
        <w:rFonts w:ascii="Calibri" w:eastAsia="Calibri" w:hAnsi="Calibri" w:hint="default"/>
        <w:b/>
        <w:bCs/>
        <w:spacing w:val="-1"/>
        <w:w w:val="99"/>
        <w:sz w:val="18"/>
        <w:szCs w:val="18"/>
      </w:rPr>
    </w:lvl>
    <w:lvl w:ilvl="3">
      <w:start w:val="1"/>
      <w:numFmt w:val="decimal"/>
      <w:lvlText w:val="%1.%2.%3.%4"/>
      <w:lvlJc w:val="left"/>
      <w:pPr>
        <w:ind w:left="1000" w:hanging="901"/>
      </w:pPr>
      <w:rPr>
        <w:rFonts w:ascii="Calibri" w:eastAsia="Calibri" w:hAnsi="Calibri" w:hint="default"/>
        <w:b/>
        <w:bCs/>
        <w:spacing w:val="-1"/>
        <w:w w:val="99"/>
        <w:sz w:val="18"/>
        <w:szCs w:val="18"/>
      </w:rPr>
    </w:lvl>
    <w:lvl w:ilvl="4">
      <w:start w:val="1"/>
      <w:numFmt w:val="decimal"/>
      <w:lvlText w:val="%5"/>
      <w:lvlJc w:val="left"/>
      <w:pPr>
        <w:ind w:left="1120" w:hanging="901"/>
      </w:pPr>
      <w:rPr>
        <w:rFonts w:ascii="Calibri" w:eastAsia="Calibri" w:hAnsi="Calibri" w:hint="default"/>
        <w:b/>
        <w:bCs/>
        <w:w w:val="99"/>
        <w:sz w:val="24"/>
        <w:szCs w:val="24"/>
      </w:rPr>
    </w:lvl>
    <w:lvl w:ilvl="5">
      <w:start w:val="1"/>
      <w:numFmt w:val="decimal"/>
      <w:lvlText w:val="%5.%6"/>
      <w:lvlJc w:val="left"/>
      <w:pPr>
        <w:ind w:left="1120" w:hanging="901"/>
      </w:pPr>
      <w:rPr>
        <w:rFonts w:ascii="Calibri" w:eastAsia="Calibri" w:hAnsi="Calibri" w:hint="default"/>
        <w:b/>
        <w:bCs/>
        <w:spacing w:val="-1"/>
        <w:w w:val="99"/>
        <w:sz w:val="18"/>
        <w:szCs w:val="18"/>
      </w:rPr>
    </w:lvl>
    <w:lvl w:ilvl="6">
      <w:start w:val="1"/>
      <w:numFmt w:val="bullet"/>
      <w:lvlText w:val=""/>
      <w:lvlJc w:val="left"/>
      <w:pPr>
        <w:ind w:left="1487" w:hanging="360"/>
      </w:pPr>
      <w:rPr>
        <w:rFonts w:ascii="Symbol" w:eastAsia="Symbol" w:hAnsi="Symbol" w:hint="default"/>
        <w:sz w:val="16"/>
        <w:szCs w:val="16"/>
      </w:rPr>
    </w:lvl>
    <w:lvl w:ilvl="7">
      <w:start w:val="1"/>
      <w:numFmt w:val="bullet"/>
      <w:lvlText w:val=""/>
      <w:lvlJc w:val="left"/>
      <w:pPr>
        <w:ind w:left="1847" w:hanging="360"/>
      </w:pPr>
      <w:rPr>
        <w:rFonts w:ascii="Symbol" w:eastAsia="Symbol" w:hAnsi="Symbol" w:hint="default"/>
        <w:sz w:val="16"/>
        <w:szCs w:val="16"/>
      </w:rPr>
    </w:lvl>
    <w:lvl w:ilvl="8">
      <w:start w:val="1"/>
      <w:numFmt w:val="bullet"/>
      <w:lvlText w:val="•"/>
      <w:lvlJc w:val="left"/>
      <w:pPr>
        <w:ind w:left="7885" w:hanging="360"/>
      </w:pPr>
      <w:rPr>
        <w:rFonts w:hint="default"/>
      </w:rPr>
    </w:lvl>
  </w:abstractNum>
  <w:abstractNum w:abstractNumId="25" w15:restartNumberingAfterBreak="0">
    <w:nsid w:val="480A6706"/>
    <w:multiLevelType w:val="multilevel"/>
    <w:tmpl w:val="4C6AF382"/>
    <w:lvl w:ilvl="0">
      <w:start w:val="2"/>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2"/>
      <w:numFmt w:val="decimal"/>
      <w:lvlText w:val="%1.%2.%3"/>
      <w:lvlJc w:val="left"/>
      <w:pPr>
        <w:ind w:left="1000" w:hanging="901"/>
      </w:pPr>
      <w:rPr>
        <w:rFonts w:hint="default"/>
      </w:rPr>
    </w:lvl>
    <w:lvl w:ilvl="3">
      <w:start w:val="1"/>
      <w:numFmt w:val="decimal"/>
      <w:lvlText w:val="%1.%2.%3.%4"/>
      <w:lvlJc w:val="left"/>
      <w:pPr>
        <w:ind w:left="1000" w:hanging="901"/>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26" w15:restartNumberingAfterBreak="0">
    <w:nsid w:val="48860F02"/>
    <w:multiLevelType w:val="hybridMultilevel"/>
    <w:tmpl w:val="00DA100A"/>
    <w:lvl w:ilvl="0" w:tplc="9C3E9DE4">
      <w:start w:val="1"/>
      <w:numFmt w:val="bullet"/>
      <w:lvlText w:val="-"/>
      <w:lvlJc w:val="left"/>
      <w:pPr>
        <w:ind w:left="3701" w:hanging="180"/>
      </w:pPr>
      <w:rPr>
        <w:rFonts w:ascii="Calibri" w:eastAsia="Calibri" w:hAnsi="Calibri" w:hint="default"/>
        <w:w w:val="99"/>
        <w:sz w:val="20"/>
        <w:szCs w:val="20"/>
      </w:rPr>
    </w:lvl>
    <w:lvl w:ilvl="1" w:tplc="C18EF898">
      <w:start w:val="1"/>
      <w:numFmt w:val="bullet"/>
      <w:lvlText w:val="•"/>
      <w:lvlJc w:val="left"/>
      <w:pPr>
        <w:ind w:left="4360" w:hanging="180"/>
      </w:pPr>
      <w:rPr>
        <w:rFonts w:hint="default"/>
      </w:rPr>
    </w:lvl>
    <w:lvl w:ilvl="2" w:tplc="90F8191C">
      <w:start w:val="1"/>
      <w:numFmt w:val="bullet"/>
      <w:lvlText w:val="•"/>
      <w:lvlJc w:val="left"/>
      <w:pPr>
        <w:ind w:left="5020" w:hanging="180"/>
      </w:pPr>
      <w:rPr>
        <w:rFonts w:hint="default"/>
      </w:rPr>
    </w:lvl>
    <w:lvl w:ilvl="3" w:tplc="A7804AD0">
      <w:start w:val="1"/>
      <w:numFmt w:val="bullet"/>
      <w:lvlText w:val="•"/>
      <w:lvlJc w:val="left"/>
      <w:pPr>
        <w:ind w:left="5680" w:hanging="180"/>
      </w:pPr>
      <w:rPr>
        <w:rFonts w:hint="default"/>
      </w:rPr>
    </w:lvl>
    <w:lvl w:ilvl="4" w:tplc="6270DA26">
      <w:start w:val="1"/>
      <w:numFmt w:val="bullet"/>
      <w:lvlText w:val="•"/>
      <w:lvlJc w:val="left"/>
      <w:pPr>
        <w:ind w:left="6340" w:hanging="180"/>
      </w:pPr>
      <w:rPr>
        <w:rFonts w:hint="default"/>
      </w:rPr>
    </w:lvl>
    <w:lvl w:ilvl="5" w:tplc="7F52D51C">
      <w:start w:val="1"/>
      <w:numFmt w:val="bullet"/>
      <w:lvlText w:val="•"/>
      <w:lvlJc w:val="left"/>
      <w:pPr>
        <w:ind w:left="7000" w:hanging="180"/>
      </w:pPr>
      <w:rPr>
        <w:rFonts w:hint="default"/>
      </w:rPr>
    </w:lvl>
    <w:lvl w:ilvl="6" w:tplc="1330883E">
      <w:start w:val="1"/>
      <w:numFmt w:val="bullet"/>
      <w:lvlText w:val="•"/>
      <w:lvlJc w:val="left"/>
      <w:pPr>
        <w:ind w:left="7660" w:hanging="180"/>
      </w:pPr>
      <w:rPr>
        <w:rFonts w:hint="default"/>
      </w:rPr>
    </w:lvl>
    <w:lvl w:ilvl="7" w:tplc="25DA6816">
      <w:start w:val="1"/>
      <w:numFmt w:val="bullet"/>
      <w:lvlText w:val="•"/>
      <w:lvlJc w:val="left"/>
      <w:pPr>
        <w:ind w:left="8320" w:hanging="180"/>
      </w:pPr>
      <w:rPr>
        <w:rFonts w:hint="default"/>
      </w:rPr>
    </w:lvl>
    <w:lvl w:ilvl="8" w:tplc="B35EC200">
      <w:start w:val="1"/>
      <w:numFmt w:val="bullet"/>
      <w:lvlText w:val="•"/>
      <w:lvlJc w:val="left"/>
      <w:pPr>
        <w:ind w:left="8980" w:hanging="180"/>
      </w:pPr>
      <w:rPr>
        <w:rFonts w:hint="default"/>
      </w:rPr>
    </w:lvl>
  </w:abstractNum>
  <w:abstractNum w:abstractNumId="27" w15:restartNumberingAfterBreak="0">
    <w:nsid w:val="4CE93FAE"/>
    <w:multiLevelType w:val="multilevel"/>
    <w:tmpl w:val="6EBEFDF8"/>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3"/>
      <w:numFmt w:val="decimal"/>
      <w:lvlText w:val="%1.%2.%3"/>
      <w:lvlJc w:val="left"/>
      <w:pPr>
        <w:ind w:left="3881" w:hanging="900"/>
      </w:pPr>
      <w:rPr>
        <w:rFonts w:hint="default"/>
      </w:rPr>
    </w:lvl>
    <w:lvl w:ilvl="3">
      <w:start w:val="1"/>
      <w:numFmt w:val="decimal"/>
      <w:lvlText w:val="%1.%2.%3.%4"/>
      <w:lvlJc w:val="left"/>
      <w:pPr>
        <w:ind w:left="3881" w:hanging="900"/>
      </w:pPr>
      <w:rPr>
        <w:rFonts w:hint="default"/>
      </w:rPr>
    </w:lvl>
    <w:lvl w:ilvl="4">
      <w:start w:val="9"/>
      <w:numFmt w:val="decimal"/>
      <w:lvlText w:val="%1.%2.%3.%4.%5"/>
      <w:lvlJc w:val="left"/>
      <w:pPr>
        <w:ind w:left="3881" w:hanging="900"/>
      </w:pPr>
      <w:rPr>
        <w:rFonts w:ascii="Calibri" w:eastAsia="Calibri" w:hAnsi="Calibri" w:hint="default"/>
        <w:b/>
        <w:bCs/>
        <w:spacing w:val="-1"/>
        <w:w w:val="99"/>
        <w:sz w:val="18"/>
        <w:szCs w:val="18"/>
      </w:rPr>
    </w:lvl>
    <w:lvl w:ilvl="5">
      <w:start w:val="1"/>
      <w:numFmt w:val="bullet"/>
      <w:lvlText w:val=""/>
      <w:lvlJc w:val="left"/>
      <w:pPr>
        <w:ind w:left="4248" w:hanging="360"/>
      </w:pPr>
      <w:rPr>
        <w:rFonts w:ascii="Symbol" w:eastAsia="Symbol" w:hAnsi="Symbol" w:hint="default"/>
        <w:sz w:val="16"/>
        <w:szCs w:val="16"/>
      </w:rPr>
    </w:lvl>
    <w:lvl w:ilvl="6">
      <w:start w:val="1"/>
      <w:numFmt w:val="bullet"/>
      <w:lvlText w:val="•"/>
      <w:lvlJc w:val="left"/>
      <w:pPr>
        <w:ind w:left="7610" w:hanging="360"/>
      </w:pPr>
      <w:rPr>
        <w:rFonts w:hint="default"/>
      </w:rPr>
    </w:lvl>
    <w:lvl w:ilvl="7">
      <w:start w:val="1"/>
      <w:numFmt w:val="bullet"/>
      <w:lvlText w:val="•"/>
      <w:lvlJc w:val="left"/>
      <w:pPr>
        <w:ind w:left="8282" w:hanging="360"/>
      </w:pPr>
      <w:rPr>
        <w:rFonts w:hint="default"/>
      </w:rPr>
    </w:lvl>
    <w:lvl w:ilvl="8">
      <w:start w:val="1"/>
      <w:numFmt w:val="bullet"/>
      <w:lvlText w:val="•"/>
      <w:lvlJc w:val="left"/>
      <w:pPr>
        <w:ind w:left="8955" w:hanging="360"/>
      </w:pPr>
      <w:rPr>
        <w:rFonts w:hint="default"/>
      </w:rPr>
    </w:lvl>
  </w:abstractNum>
  <w:abstractNum w:abstractNumId="28" w15:restartNumberingAfterBreak="0">
    <w:nsid w:val="55BD76BC"/>
    <w:multiLevelType w:val="multilevel"/>
    <w:tmpl w:val="CA969412"/>
    <w:lvl w:ilvl="0">
      <w:start w:val="1"/>
      <w:numFmt w:val="decimal"/>
      <w:lvlText w:val="%1"/>
      <w:lvlJc w:val="left"/>
      <w:pPr>
        <w:ind w:left="1000" w:hanging="901"/>
      </w:pPr>
      <w:rPr>
        <w:rFonts w:hint="default"/>
      </w:rPr>
    </w:lvl>
    <w:lvl w:ilvl="1">
      <w:start w:val="2"/>
      <w:numFmt w:val="decimal"/>
      <w:lvlText w:val="%1.%2"/>
      <w:lvlJc w:val="left"/>
      <w:pPr>
        <w:ind w:left="1000" w:hanging="901"/>
      </w:pPr>
      <w:rPr>
        <w:rFonts w:hint="default"/>
      </w:rPr>
    </w:lvl>
    <w:lvl w:ilvl="2">
      <w:start w:val="9"/>
      <w:numFmt w:val="decimal"/>
      <w:lvlText w:val="%1.%2.%3"/>
      <w:lvlJc w:val="left"/>
      <w:pPr>
        <w:ind w:left="1000" w:hanging="901"/>
      </w:pPr>
      <w:rPr>
        <w:rFonts w:ascii="Calibri" w:eastAsia="Calibri" w:hAnsi="Calibri" w:hint="default"/>
        <w:b/>
        <w:bCs/>
        <w:spacing w:val="-1"/>
        <w:w w:val="99"/>
        <w:sz w:val="18"/>
        <w:szCs w:val="18"/>
      </w:rPr>
    </w:lvl>
    <w:lvl w:ilvl="3">
      <w:start w:val="1"/>
      <w:numFmt w:val="bullet"/>
      <w:lvlText w:val=""/>
      <w:lvlJc w:val="left"/>
      <w:pPr>
        <w:ind w:left="1367" w:hanging="360"/>
      </w:pPr>
      <w:rPr>
        <w:rFonts w:ascii="Symbol" w:eastAsia="Symbol" w:hAnsi="Symbol" w:hint="default"/>
        <w:sz w:val="16"/>
        <w:szCs w:val="16"/>
      </w:rPr>
    </w:lvl>
    <w:lvl w:ilvl="4">
      <w:start w:val="1"/>
      <w:numFmt w:val="bullet"/>
      <w:lvlText w:val="•"/>
      <w:lvlJc w:val="left"/>
      <w:pPr>
        <w:ind w:left="4345" w:hanging="360"/>
      </w:pPr>
      <w:rPr>
        <w:rFonts w:hint="default"/>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29" w15:restartNumberingAfterBreak="0">
    <w:nsid w:val="56AA7AAE"/>
    <w:multiLevelType w:val="multilevel"/>
    <w:tmpl w:val="80A812CA"/>
    <w:lvl w:ilvl="0">
      <w:start w:val="1"/>
      <w:numFmt w:val="decimal"/>
      <w:lvlText w:val="%1"/>
      <w:lvlJc w:val="left"/>
      <w:pPr>
        <w:ind w:left="3881" w:hanging="900"/>
      </w:pPr>
      <w:rPr>
        <w:rFonts w:hint="default"/>
      </w:rPr>
    </w:lvl>
    <w:lvl w:ilvl="1">
      <w:start w:val="3"/>
      <w:numFmt w:val="decimal"/>
      <w:lvlText w:val="%1.%2"/>
      <w:lvlJc w:val="left"/>
      <w:pPr>
        <w:ind w:left="3881" w:hanging="900"/>
      </w:pPr>
      <w:rPr>
        <w:rFonts w:hint="default"/>
      </w:rPr>
    </w:lvl>
    <w:lvl w:ilvl="2">
      <w:start w:val="1"/>
      <w:numFmt w:val="decimal"/>
      <w:lvlText w:val="%1.%2.%3"/>
      <w:lvlJc w:val="left"/>
      <w:pPr>
        <w:ind w:left="3881" w:hanging="900"/>
      </w:pPr>
      <w:rPr>
        <w:rFonts w:hint="default"/>
      </w:rPr>
    </w:lvl>
    <w:lvl w:ilvl="3">
      <w:start w:val="1"/>
      <w:numFmt w:val="decimal"/>
      <w:lvlText w:val="%1.%2.%3.%4"/>
      <w:lvlJc w:val="left"/>
      <w:pPr>
        <w:ind w:left="3881" w:hanging="900"/>
      </w:pPr>
      <w:rPr>
        <w:rFonts w:ascii="Calibri" w:eastAsia="Calibri" w:hAnsi="Calibri" w:hint="default"/>
        <w:b/>
        <w:bCs/>
        <w:spacing w:val="-1"/>
        <w:w w:val="99"/>
        <w:sz w:val="18"/>
        <w:szCs w:val="18"/>
      </w:rPr>
    </w:lvl>
    <w:lvl w:ilvl="4">
      <w:start w:val="1"/>
      <w:numFmt w:val="bullet"/>
      <w:lvlText w:val=""/>
      <w:lvlJc w:val="left"/>
      <w:pPr>
        <w:ind w:left="4248" w:hanging="360"/>
      </w:pPr>
      <w:rPr>
        <w:rFonts w:ascii="Symbol" w:eastAsia="Symbol" w:hAnsi="Symbol" w:hint="default"/>
        <w:sz w:val="16"/>
        <w:szCs w:val="16"/>
      </w:rPr>
    </w:lvl>
    <w:lvl w:ilvl="5">
      <w:start w:val="1"/>
      <w:numFmt w:val="bullet"/>
      <w:lvlText w:val=""/>
      <w:lvlJc w:val="left"/>
      <w:pPr>
        <w:ind w:left="4608" w:hanging="360"/>
      </w:pPr>
      <w:rPr>
        <w:rFonts w:ascii="Symbol" w:eastAsia="Symbol" w:hAnsi="Symbol" w:hint="default"/>
        <w:sz w:val="16"/>
        <w:szCs w:val="16"/>
      </w:rPr>
    </w:lvl>
    <w:lvl w:ilvl="6">
      <w:start w:val="1"/>
      <w:numFmt w:val="bullet"/>
      <w:lvlText w:val="•"/>
      <w:lvlJc w:val="left"/>
      <w:pPr>
        <w:ind w:left="7454" w:hanging="360"/>
      </w:pPr>
      <w:rPr>
        <w:rFonts w:hint="default"/>
      </w:rPr>
    </w:lvl>
    <w:lvl w:ilvl="7">
      <w:start w:val="1"/>
      <w:numFmt w:val="bullet"/>
      <w:lvlText w:val="•"/>
      <w:lvlJc w:val="left"/>
      <w:pPr>
        <w:ind w:left="8165" w:hanging="360"/>
      </w:pPr>
      <w:rPr>
        <w:rFonts w:hint="default"/>
      </w:rPr>
    </w:lvl>
    <w:lvl w:ilvl="8">
      <w:start w:val="1"/>
      <w:numFmt w:val="bullet"/>
      <w:lvlText w:val="•"/>
      <w:lvlJc w:val="left"/>
      <w:pPr>
        <w:ind w:left="8877" w:hanging="360"/>
      </w:pPr>
      <w:rPr>
        <w:rFonts w:hint="default"/>
      </w:rPr>
    </w:lvl>
  </w:abstractNum>
  <w:abstractNum w:abstractNumId="30" w15:restartNumberingAfterBreak="0">
    <w:nsid w:val="589803EF"/>
    <w:multiLevelType w:val="multilevel"/>
    <w:tmpl w:val="3CD66CA6"/>
    <w:lvl w:ilvl="0">
      <w:start w:val="1"/>
      <w:numFmt w:val="decimal"/>
      <w:lvlText w:val="%1"/>
      <w:lvlJc w:val="left"/>
      <w:pPr>
        <w:ind w:left="1007" w:hanging="901"/>
      </w:pPr>
      <w:rPr>
        <w:rFonts w:hint="default"/>
      </w:rPr>
    </w:lvl>
    <w:lvl w:ilvl="1">
      <w:start w:val="3"/>
      <w:numFmt w:val="decimal"/>
      <w:lvlText w:val="%1.%2"/>
      <w:lvlJc w:val="left"/>
      <w:pPr>
        <w:ind w:left="1007" w:hanging="901"/>
      </w:pPr>
      <w:rPr>
        <w:rFonts w:ascii="Calibri" w:eastAsia="Calibri" w:hAnsi="Calibri" w:hint="default"/>
        <w:b/>
        <w:bCs/>
        <w:spacing w:val="-1"/>
        <w:w w:val="99"/>
        <w:sz w:val="18"/>
        <w:szCs w:val="18"/>
      </w:rPr>
    </w:lvl>
    <w:lvl w:ilvl="2">
      <w:start w:val="1"/>
      <w:numFmt w:val="decimal"/>
      <w:lvlText w:val="%1.%2.%3"/>
      <w:lvlJc w:val="left"/>
      <w:pPr>
        <w:ind w:left="3881" w:hanging="900"/>
      </w:pPr>
      <w:rPr>
        <w:rFonts w:ascii="Calibri" w:eastAsia="Calibri" w:hAnsi="Calibri" w:hint="default"/>
        <w:b/>
        <w:bCs/>
        <w:spacing w:val="-1"/>
        <w:w w:val="99"/>
        <w:sz w:val="18"/>
        <w:szCs w:val="18"/>
      </w:rPr>
    </w:lvl>
    <w:lvl w:ilvl="3">
      <w:start w:val="1"/>
      <w:numFmt w:val="bullet"/>
      <w:lvlText w:val=""/>
      <w:lvlJc w:val="left"/>
      <w:pPr>
        <w:ind w:left="4248" w:hanging="360"/>
      </w:pPr>
      <w:rPr>
        <w:rFonts w:ascii="Symbol" w:eastAsia="Symbol" w:hAnsi="Symbol" w:hint="default"/>
        <w:sz w:val="16"/>
        <w:szCs w:val="16"/>
      </w:rPr>
    </w:lvl>
    <w:lvl w:ilvl="4">
      <w:start w:val="1"/>
      <w:numFmt w:val="bullet"/>
      <w:lvlText w:val=""/>
      <w:lvlJc w:val="left"/>
      <w:pPr>
        <w:ind w:left="4608" w:hanging="360"/>
      </w:pPr>
      <w:rPr>
        <w:rFonts w:ascii="Symbol" w:eastAsia="Symbol" w:hAnsi="Symbol" w:hint="default"/>
        <w:sz w:val="16"/>
        <w:szCs w:val="16"/>
      </w:rPr>
    </w:lvl>
    <w:lvl w:ilvl="5">
      <w:start w:val="1"/>
      <w:numFmt w:val="bullet"/>
      <w:lvlText w:val="•"/>
      <w:lvlJc w:val="left"/>
      <w:pPr>
        <w:ind w:left="6234" w:hanging="360"/>
      </w:pPr>
      <w:rPr>
        <w:rFonts w:hint="default"/>
      </w:rPr>
    </w:lvl>
    <w:lvl w:ilvl="6">
      <w:start w:val="1"/>
      <w:numFmt w:val="bullet"/>
      <w:lvlText w:val="•"/>
      <w:lvlJc w:val="left"/>
      <w:pPr>
        <w:ind w:left="7047" w:hanging="360"/>
      </w:pPr>
      <w:rPr>
        <w:rFonts w:hint="default"/>
      </w:rPr>
    </w:lvl>
    <w:lvl w:ilvl="7">
      <w:start w:val="1"/>
      <w:numFmt w:val="bullet"/>
      <w:lvlText w:val="•"/>
      <w:lvlJc w:val="left"/>
      <w:pPr>
        <w:ind w:left="7860" w:hanging="360"/>
      </w:pPr>
      <w:rPr>
        <w:rFonts w:hint="default"/>
      </w:rPr>
    </w:lvl>
    <w:lvl w:ilvl="8">
      <w:start w:val="1"/>
      <w:numFmt w:val="bullet"/>
      <w:lvlText w:val="•"/>
      <w:lvlJc w:val="left"/>
      <w:pPr>
        <w:ind w:left="8673" w:hanging="360"/>
      </w:pPr>
      <w:rPr>
        <w:rFonts w:hint="default"/>
      </w:rPr>
    </w:lvl>
  </w:abstractNum>
  <w:abstractNum w:abstractNumId="31" w15:restartNumberingAfterBreak="0">
    <w:nsid w:val="5D0B46F4"/>
    <w:multiLevelType w:val="multilevel"/>
    <w:tmpl w:val="A9BE8F58"/>
    <w:lvl w:ilvl="0">
      <w:start w:val="9"/>
      <w:numFmt w:val="decimalZero"/>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893339"/>
    <w:multiLevelType w:val="multilevel"/>
    <w:tmpl w:val="9B3A91C4"/>
    <w:lvl w:ilvl="0">
      <w:start w:val="1"/>
      <w:numFmt w:val="decimal"/>
      <w:lvlText w:val="%1"/>
      <w:lvlJc w:val="left"/>
      <w:pPr>
        <w:ind w:left="1000" w:hanging="901"/>
      </w:pPr>
      <w:rPr>
        <w:rFonts w:hint="default"/>
      </w:rPr>
    </w:lvl>
    <w:lvl w:ilvl="1">
      <w:start w:val="2"/>
      <w:numFmt w:val="decimal"/>
      <w:lvlText w:val="%1.%2"/>
      <w:lvlJc w:val="left"/>
      <w:pPr>
        <w:ind w:left="1000" w:hanging="901"/>
      </w:pPr>
      <w:rPr>
        <w:rFonts w:hint="default"/>
      </w:rPr>
    </w:lvl>
    <w:lvl w:ilvl="2">
      <w:start w:val="6"/>
      <w:numFmt w:val="decimal"/>
      <w:lvlText w:val="%1.%2.%3"/>
      <w:lvlJc w:val="left"/>
      <w:pPr>
        <w:ind w:left="1000" w:hanging="901"/>
      </w:pPr>
      <w:rPr>
        <w:rFonts w:ascii="Calibri" w:eastAsia="Calibri" w:hAnsi="Calibri" w:hint="default"/>
        <w:b/>
        <w:bCs/>
        <w:spacing w:val="-1"/>
        <w:w w:val="99"/>
        <w:sz w:val="18"/>
        <w:szCs w:val="18"/>
      </w:rPr>
    </w:lvl>
    <w:lvl w:ilvl="3">
      <w:start w:val="1"/>
      <w:numFmt w:val="bullet"/>
      <w:lvlText w:val=""/>
      <w:lvlJc w:val="left"/>
      <w:pPr>
        <w:ind w:left="1367" w:hanging="360"/>
      </w:pPr>
      <w:rPr>
        <w:rFonts w:ascii="Symbol" w:eastAsia="Symbol" w:hAnsi="Symbol" w:hint="default"/>
        <w:sz w:val="16"/>
        <w:szCs w:val="16"/>
      </w:rPr>
    </w:lvl>
    <w:lvl w:ilvl="4">
      <w:start w:val="1"/>
      <w:numFmt w:val="bullet"/>
      <w:lvlText w:val=""/>
      <w:lvlJc w:val="left"/>
      <w:pPr>
        <w:ind w:left="1727" w:hanging="360"/>
      </w:pPr>
      <w:rPr>
        <w:rFonts w:ascii="Symbol" w:eastAsia="Symbol" w:hAnsi="Symbol" w:hint="default"/>
        <w:sz w:val="16"/>
        <w:szCs w:val="16"/>
      </w:rPr>
    </w:lvl>
    <w:lvl w:ilvl="5">
      <w:start w:val="1"/>
      <w:numFmt w:val="bullet"/>
      <w:lvlText w:val="•"/>
      <w:lvlJc w:val="left"/>
      <w:pPr>
        <w:ind w:left="4942" w:hanging="360"/>
      </w:pPr>
      <w:rPr>
        <w:rFonts w:hint="default"/>
      </w:rPr>
    </w:lvl>
    <w:lvl w:ilvl="6">
      <w:start w:val="1"/>
      <w:numFmt w:val="bullet"/>
      <w:lvlText w:val="•"/>
      <w:lvlJc w:val="left"/>
      <w:pPr>
        <w:ind w:left="6013" w:hanging="360"/>
      </w:pPr>
      <w:rPr>
        <w:rFonts w:hint="default"/>
      </w:rPr>
    </w:lvl>
    <w:lvl w:ilvl="7">
      <w:start w:val="1"/>
      <w:numFmt w:val="bullet"/>
      <w:lvlText w:val="•"/>
      <w:lvlJc w:val="left"/>
      <w:pPr>
        <w:ind w:left="7085" w:hanging="360"/>
      </w:pPr>
      <w:rPr>
        <w:rFonts w:hint="default"/>
      </w:rPr>
    </w:lvl>
    <w:lvl w:ilvl="8">
      <w:start w:val="1"/>
      <w:numFmt w:val="bullet"/>
      <w:lvlText w:val="•"/>
      <w:lvlJc w:val="left"/>
      <w:pPr>
        <w:ind w:left="8156" w:hanging="360"/>
      </w:pPr>
      <w:rPr>
        <w:rFonts w:hint="default"/>
      </w:rPr>
    </w:lvl>
  </w:abstractNum>
  <w:abstractNum w:abstractNumId="33" w15:restartNumberingAfterBreak="0">
    <w:nsid w:val="692B5B10"/>
    <w:multiLevelType w:val="hybridMultilevel"/>
    <w:tmpl w:val="8EC6E8AC"/>
    <w:lvl w:ilvl="0" w:tplc="B07AE432">
      <w:start w:val="1"/>
      <w:numFmt w:val="bullet"/>
      <w:lvlText w:val=""/>
      <w:lvlJc w:val="left"/>
      <w:pPr>
        <w:ind w:left="1367" w:hanging="360"/>
      </w:pPr>
      <w:rPr>
        <w:rFonts w:ascii="Symbol" w:eastAsia="Symbol" w:hAnsi="Symbol" w:hint="default"/>
        <w:sz w:val="16"/>
        <w:szCs w:val="16"/>
      </w:rPr>
    </w:lvl>
    <w:lvl w:ilvl="1" w:tplc="EF4CD950">
      <w:start w:val="1"/>
      <w:numFmt w:val="bullet"/>
      <w:lvlText w:val="•"/>
      <w:lvlJc w:val="left"/>
      <w:pPr>
        <w:ind w:left="2260" w:hanging="360"/>
      </w:pPr>
      <w:rPr>
        <w:rFonts w:hint="default"/>
      </w:rPr>
    </w:lvl>
    <w:lvl w:ilvl="2" w:tplc="4AD67A94">
      <w:start w:val="1"/>
      <w:numFmt w:val="bullet"/>
      <w:lvlText w:val="•"/>
      <w:lvlJc w:val="left"/>
      <w:pPr>
        <w:ind w:left="3154" w:hanging="360"/>
      </w:pPr>
      <w:rPr>
        <w:rFonts w:hint="default"/>
      </w:rPr>
    </w:lvl>
    <w:lvl w:ilvl="3" w:tplc="E7F40256">
      <w:start w:val="1"/>
      <w:numFmt w:val="bullet"/>
      <w:lvlText w:val="•"/>
      <w:lvlJc w:val="left"/>
      <w:pPr>
        <w:ind w:left="4047" w:hanging="360"/>
      </w:pPr>
      <w:rPr>
        <w:rFonts w:hint="default"/>
      </w:rPr>
    </w:lvl>
    <w:lvl w:ilvl="4" w:tplc="D8A0EB78">
      <w:start w:val="1"/>
      <w:numFmt w:val="bullet"/>
      <w:lvlText w:val="•"/>
      <w:lvlJc w:val="left"/>
      <w:pPr>
        <w:ind w:left="4940" w:hanging="360"/>
      </w:pPr>
      <w:rPr>
        <w:rFonts w:hint="default"/>
      </w:rPr>
    </w:lvl>
    <w:lvl w:ilvl="5" w:tplc="09B48176">
      <w:start w:val="1"/>
      <w:numFmt w:val="bullet"/>
      <w:lvlText w:val="•"/>
      <w:lvlJc w:val="left"/>
      <w:pPr>
        <w:ind w:left="5833" w:hanging="360"/>
      </w:pPr>
      <w:rPr>
        <w:rFonts w:hint="default"/>
      </w:rPr>
    </w:lvl>
    <w:lvl w:ilvl="6" w:tplc="18A608C4">
      <w:start w:val="1"/>
      <w:numFmt w:val="bullet"/>
      <w:lvlText w:val="•"/>
      <w:lvlJc w:val="left"/>
      <w:pPr>
        <w:ind w:left="6727" w:hanging="360"/>
      </w:pPr>
      <w:rPr>
        <w:rFonts w:hint="default"/>
      </w:rPr>
    </w:lvl>
    <w:lvl w:ilvl="7" w:tplc="9104C812">
      <w:start w:val="1"/>
      <w:numFmt w:val="bullet"/>
      <w:lvlText w:val="•"/>
      <w:lvlJc w:val="left"/>
      <w:pPr>
        <w:ind w:left="7620" w:hanging="360"/>
      </w:pPr>
      <w:rPr>
        <w:rFonts w:hint="default"/>
      </w:rPr>
    </w:lvl>
    <w:lvl w:ilvl="8" w:tplc="D21052E0">
      <w:start w:val="1"/>
      <w:numFmt w:val="bullet"/>
      <w:lvlText w:val="•"/>
      <w:lvlJc w:val="left"/>
      <w:pPr>
        <w:ind w:left="8513" w:hanging="360"/>
      </w:pPr>
      <w:rPr>
        <w:rFonts w:hint="default"/>
      </w:rPr>
    </w:lvl>
  </w:abstractNum>
  <w:abstractNum w:abstractNumId="34" w15:restartNumberingAfterBreak="0">
    <w:nsid w:val="6CCB641A"/>
    <w:multiLevelType w:val="multilevel"/>
    <w:tmpl w:val="F196B218"/>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5"/>
      <w:numFmt w:val="decimal"/>
      <w:lvlText w:val="%1.%2.%3"/>
      <w:lvlJc w:val="left"/>
      <w:pPr>
        <w:ind w:left="3881" w:hanging="900"/>
      </w:pPr>
      <w:rPr>
        <w:rFonts w:hint="default"/>
      </w:rPr>
    </w:lvl>
    <w:lvl w:ilvl="3">
      <w:start w:val="1"/>
      <w:numFmt w:val="decimal"/>
      <w:lvlText w:val="%1.%2.%3.%4"/>
      <w:lvlJc w:val="left"/>
      <w:pPr>
        <w:ind w:left="3881" w:hanging="900"/>
      </w:pPr>
      <w:rPr>
        <w:rFonts w:ascii="Calibri" w:eastAsia="Calibri" w:hAnsi="Calibri" w:hint="default"/>
        <w:b/>
        <w:bCs/>
        <w:spacing w:val="-1"/>
        <w:w w:val="99"/>
        <w:sz w:val="18"/>
        <w:szCs w:val="18"/>
      </w:rPr>
    </w:lvl>
    <w:lvl w:ilvl="4">
      <w:start w:val="1"/>
      <w:numFmt w:val="bullet"/>
      <w:lvlText w:val=""/>
      <w:lvlJc w:val="left"/>
      <w:pPr>
        <w:ind w:left="4608" w:hanging="360"/>
      </w:pPr>
      <w:rPr>
        <w:rFonts w:ascii="Symbol" w:eastAsia="Symbol" w:hAnsi="Symbol" w:hint="default"/>
        <w:sz w:val="16"/>
        <w:szCs w:val="16"/>
      </w:rPr>
    </w:lvl>
    <w:lvl w:ilvl="5">
      <w:start w:val="1"/>
      <w:numFmt w:val="bullet"/>
      <w:lvlText w:val="•"/>
      <w:lvlJc w:val="left"/>
      <w:pPr>
        <w:ind w:left="7137" w:hanging="360"/>
      </w:pPr>
      <w:rPr>
        <w:rFonts w:hint="default"/>
      </w:rPr>
    </w:lvl>
    <w:lvl w:ilvl="6">
      <w:start w:val="1"/>
      <w:numFmt w:val="bullet"/>
      <w:lvlText w:val="•"/>
      <w:lvlJc w:val="left"/>
      <w:pPr>
        <w:ind w:left="7770" w:hanging="360"/>
      </w:pPr>
      <w:rPr>
        <w:rFonts w:hint="default"/>
      </w:rPr>
    </w:lvl>
    <w:lvl w:ilvl="7">
      <w:start w:val="1"/>
      <w:numFmt w:val="bullet"/>
      <w:lvlText w:val="•"/>
      <w:lvlJc w:val="left"/>
      <w:pPr>
        <w:ind w:left="8402" w:hanging="360"/>
      </w:pPr>
      <w:rPr>
        <w:rFonts w:hint="default"/>
      </w:rPr>
    </w:lvl>
    <w:lvl w:ilvl="8">
      <w:start w:val="1"/>
      <w:numFmt w:val="bullet"/>
      <w:lvlText w:val="•"/>
      <w:lvlJc w:val="left"/>
      <w:pPr>
        <w:ind w:left="9035" w:hanging="360"/>
      </w:pPr>
      <w:rPr>
        <w:rFonts w:hint="default"/>
      </w:rPr>
    </w:lvl>
  </w:abstractNum>
  <w:abstractNum w:abstractNumId="35" w15:restartNumberingAfterBreak="0">
    <w:nsid w:val="6E963392"/>
    <w:multiLevelType w:val="multilevel"/>
    <w:tmpl w:val="49D6F85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BC7A28"/>
    <w:multiLevelType w:val="multilevel"/>
    <w:tmpl w:val="21AC328E"/>
    <w:lvl w:ilvl="0">
      <w:start w:val="9"/>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2"/>
      <w:numFmt w:val="decimal"/>
      <w:lvlText w:val="%1.%2.%3"/>
      <w:lvlJc w:val="left"/>
      <w:pPr>
        <w:ind w:left="1000" w:hanging="901"/>
      </w:pPr>
      <w:rPr>
        <w:rFonts w:ascii="Calibri" w:eastAsia="Calibri" w:hAnsi="Calibri" w:hint="default"/>
        <w:b/>
        <w:bCs/>
        <w:spacing w:val="-1"/>
        <w:w w:val="99"/>
        <w:sz w:val="18"/>
        <w:szCs w:val="18"/>
      </w:rPr>
    </w:lvl>
    <w:lvl w:ilvl="3">
      <w:start w:val="1"/>
      <w:numFmt w:val="bullet"/>
      <w:lvlText w:val=""/>
      <w:lvlJc w:val="left"/>
      <w:pPr>
        <w:ind w:left="1367" w:hanging="360"/>
      </w:pPr>
      <w:rPr>
        <w:rFonts w:ascii="Symbol" w:eastAsia="Symbol" w:hAnsi="Symbol" w:hint="default"/>
        <w:sz w:val="16"/>
        <w:szCs w:val="16"/>
      </w:rPr>
    </w:lvl>
    <w:lvl w:ilvl="4">
      <w:start w:val="1"/>
      <w:numFmt w:val="bullet"/>
      <w:lvlText w:val="•"/>
      <w:lvlJc w:val="left"/>
      <w:pPr>
        <w:ind w:left="4345" w:hanging="360"/>
      </w:pPr>
      <w:rPr>
        <w:rFonts w:hint="default"/>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37" w15:restartNumberingAfterBreak="0">
    <w:nsid w:val="7115144C"/>
    <w:multiLevelType w:val="multilevel"/>
    <w:tmpl w:val="AA38CEBA"/>
    <w:lvl w:ilvl="0">
      <w:start w:val="1"/>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2"/>
      <w:numFmt w:val="decimal"/>
      <w:lvlText w:val="%1.%2.%3"/>
      <w:lvlJc w:val="left"/>
      <w:pPr>
        <w:ind w:left="1000" w:hanging="901"/>
      </w:pPr>
      <w:rPr>
        <w:rFonts w:ascii="Calibri" w:eastAsia="Calibri" w:hAnsi="Calibri" w:hint="default"/>
        <w:b/>
        <w:bCs/>
        <w:spacing w:val="-1"/>
        <w:w w:val="99"/>
        <w:sz w:val="18"/>
        <w:szCs w:val="18"/>
      </w:rPr>
    </w:lvl>
    <w:lvl w:ilvl="3">
      <w:start w:val="1"/>
      <w:numFmt w:val="decimal"/>
      <w:lvlText w:val="%1.%2.%3.%4"/>
      <w:lvlJc w:val="left"/>
      <w:pPr>
        <w:ind w:left="1007" w:hanging="901"/>
        <w:jc w:val="right"/>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4248" w:hanging="360"/>
      </w:pPr>
      <w:rPr>
        <w:rFonts w:ascii="Symbol" w:eastAsia="Symbol" w:hAnsi="Symbol" w:hint="default"/>
        <w:sz w:val="16"/>
        <w:szCs w:val="16"/>
      </w:rPr>
    </w:lvl>
    <w:lvl w:ilvl="6">
      <w:start w:val="1"/>
      <w:numFmt w:val="bullet"/>
      <w:lvlText w:val="•"/>
      <w:lvlJc w:val="left"/>
      <w:pPr>
        <w:ind w:left="6841" w:hanging="360"/>
      </w:pPr>
      <w:rPr>
        <w:rFonts w:hint="default"/>
      </w:rPr>
    </w:lvl>
    <w:lvl w:ilvl="7">
      <w:start w:val="1"/>
      <w:numFmt w:val="bullet"/>
      <w:lvlText w:val="•"/>
      <w:lvlJc w:val="left"/>
      <w:pPr>
        <w:ind w:left="7706" w:hanging="360"/>
      </w:pPr>
      <w:rPr>
        <w:rFonts w:hint="default"/>
      </w:rPr>
    </w:lvl>
    <w:lvl w:ilvl="8">
      <w:start w:val="1"/>
      <w:numFmt w:val="bullet"/>
      <w:lvlText w:val="•"/>
      <w:lvlJc w:val="left"/>
      <w:pPr>
        <w:ind w:left="8570" w:hanging="360"/>
      </w:pPr>
      <w:rPr>
        <w:rFonts w:hint="default"/>
      </w:rPr>
    </w:lvl>
  </w:abstractNum>
  <w:abstractNum w:abstractNumId="38" w15:restartNumberingAfterBreak="0">
    <w:nsid w:val="78646954"/>
    <w:multiLevelType w:val="multilevel"/>
    <w:tmpl w:val="171843D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004FBD"/>
    <w:multiLevelType w:val="multilevel"/>
    <w:tmpl w:val="B3EA93EA"/>
    <w:lvl w:ilvl="0">
      <w:start w:val="3"/>
      <w:numFmt w:val="decimal"/>
      <w:lvlText w:val="%1"/>
      <w:lvlJc w:val="left"/>
      <w:pPr>
        <w:ind w:left="3881" w:hanging="900"/>
      </w:pPr>
      <w:rPr>
        <w:rFonts w:hint="default"/>
      </w:rPr>
    </w:lvl>
    <w:lvl w:ilvl="1">
      <w:start w:val="1"/>
      <w:numFmt w:val="decimal"/>
      <w:lvlText w:val="%1.%2"/>
      <w:lvlJc w:val="left"/>
      <w:pPr>
        <w:ind w:left="3881" w:hanging="900"/>
      </w:pPr>
      <w:rPr>
        <w:rFonts w:hint="default"/>
      </w:rPr>
    </w:lvl>
    <w:lvl w:ilvl="2">
      <w:start w:val="3"/>
      <w:numFmt w:val="decimal"/>
      <w:lvlText w:val="%1.%2.%3"/>
      <w:lvlJc w:val="left"/>
      <w:pPr>
        <w:ind w:left="3881" w:hanging="900"/>
      </w:pPr>
      <w:rPr>
        <w:rFonts w:ascii="Calibri" w:eastAsia="Calibri" w:hAnsi="Calibri" w:hint="default"/>
        <w:b/>
        <w:bCs/>
        <w:spacing w:val="-1"/>
        <w:w w:val="99"/>
        <w:sz w:val="18"/>
        <w:szCs w:val="18"/>
      </w:rPr>
    </w:lvl>
    <w:lvl w:ilvl="3">
      <w:start w:val="1"/>
      <w:numFmt w:val="bullet"/>
      <w:lvlText w:val=""/>
      <w:lvlJc w:val="left"/>
      <w:pPr>
        <w:ind w:left="4248" w:hanging="360"/>
      </w:pPr>
      <w:rPr>
        <w:rFonts w:ascii="Symbol" w:eastAsia="Symbol" w:hAnsi="Symbol" w:hint="default"/>
        <w:sz w:val="16"/>
        <w:szCs w:val="16"/>
      </w:rPr>
    </w:lvl>
    <w:lvl w:ilvl="4">
      <w:start w:val="1"/>
      <w:numFmt w:val="bullet"/>
      <w:lvlText w:val="•"/>
      <w:lvlJc w:val="left"/>
      <w:pPr>
        <w:ind w:left="6265" w:hanging="360"/>
      </w:pPr>
      <w:rPr>
        <w:rFonts w:hint="default"/>
      </w:rPr>
    </w:lvl>
    <w:lvl w:ilvl="5">
      <w:start w:val="1"/>
      <w:numFmt w:val="bullet"/>
      <w:lvlText w:val="•"/>
      <w:lvlJc w:val="left"/>
      <w:pPr>
        <w:ind w:left="6937" w:hanging="360"/>
      </w:pPr>
      <w:rPr>
        <w:rFonts w:hint="default"/>
      </w:rPr>
    </w:lvl>
    <w:lvl w:ilvl="6">
      <w:start w:val="1"/>
      <w:numFmt w:val="bullet"/>
      <w:lvlText w:val="•"/>
      <w:lvlJc w:val="left"/>
      <w:pPr>
        <w:ind w:left="7610" w:hanging="360"/>
      </w:pPr>
      <w:rPr>
        <w:rFonts w:hint="default"/>
      </w:rPr>
    </w:lvl>
    <w:lvl w:ilvl="7">
      <w:start w:val="1"/>
      <w:numFmt w:val="bullet"/>
      <w:lvlText w:val="•"/>
      <w:lvlJc w:val="left"/>
      <w:pPr>
        <w:ind w:left="8282" w:hanging="360"/>
      </w:pPr>
      <w:rPr>
        <w:rFonts w:hint="default"/>
      </w:rPr>
    </w:lvl>
    <w:lvl w:ilvl="8">
      <w:start w:val="1"/>
      <w:numFmt w:val="bullet"/>
      <w:lvlText w:val="•"/>
      <w:lvlJc w:val="left"/>
      <w:pPr>
        <w:ind w:left="8955" w:hanging="360"/>
      </w:pPr>
      <w:rPr>
        <w:rFonts w:hint="default"/>
      </w:rPr>
    </w:lvl>
  </w:abstractNum>
  <w:abstractNum w:abstractNumId="40" w15:restartNumberingAfterBreak="0">
    <w:nsid w:val="7CDB1EDD"/>
    <w:multiLevelType w:val="hybridMultilevel"/>
    <w:tmpl w:val="86B2CFBA"/>
    <w:lvl w:ilvl="0" w:tplc="A83A524A">
      <w:start w:val="1"/>
      <w:numFmt w:val="bullet"/>
      <w:lvlText w:val="-"/>
      <w:lvlJc w:val="left"/>
      <w:pPr>
        <w:ind w:left="820" w:hanging="180"/>
      </w:pPr>
      <w:rPr>
        <w:rFonts w:ascii="Calibri" w:eastAsia="Calibri" w:hAnsi="Calibri" w:hint="default"/>
        <w:w w:val="99"/>
        <w:sz w:val="20"/>
        <w:szCs w:val="20"/>
      </w:rPr>
    </w:lvl>
    <w:lvl w:ilvl="1" w:tplc="3C26D65C">
      <w:start w:val="1"/>
      <w:numFmt w:val="bullet"/>
      <w:lvlText w:val="•"/>
      <w:lvlJc w:val="left"/>
      <w:pPr>
        <w:ind w:left="1768" w:hanging="180"/>
      </w:pPr>
      <w:rPr>
        <w:rFonts w:hint="default"/>
      </w:rPr>
    </w:lvl>
    <w:lvl w:ilvl="2" w:tplc="45ECF3DA">
      <w:start w:val="1"/>
      <w:numFmt w:val="bullet"/>
      <w:lvlText w:val="•"/>
      <w:lvlJc w:val="left"/>
      <w:pPr>
        <w:ind w:left="2716" w:hanging="180"/>
      </w:pPr>
      <w:rPr>
        <w:rFonts w:hint="default"/>
      </w:rPr>
    </w:lvl>
    <w:lvl w:ilvl="3" w:tplc="BC9C4742">
      <w:start w:val="1"/>
      <w:numFmt w:val="bullet"/>
      <w:lvlText w:val="•"/>
      <w:lvlJc w:val="left"/>
      <w:pPr>
        <w:ind w:left="3664" w:hanging="180"/>
      </w:pPr>
      <w:rPr>
        <w:rFonts w:hint="default"/>
      </w:rPr>
    </w:lvl>
    <w:lvl w:ilvl="4" w:tplc="063EDDCC">
      <w:start w:val="1"/>
      <w:numFmt w:val="bullet"/>
      <w:lvlText w:val="•"/>
      <w:lvlJc w:val="left"/>
      <w:pPr>
        <w:ind w:left="4612" w:hanging="180"/>
      </w:pPr>
      <w:rPr>
        <w:rFonts w:hint="default"/>
      </w:rPr>
    </w:lvl>
    <w:lvl w:ilvl="5" w:tplc="9D542DEC">
      <w:start w:val="1"/>
      <w:numFmt w:val="bullet"/>
      <w:lvlText w:val="•"/>
      <w:lvlJc w:val="left"/>
      <w:pPr>
        <w:ind w:left="5560" w:hanging="180"/>
      </w:pPr>
      <w:rPr>
        <w:rFonts w:hint="default"/>
      </w:rPr>
    </w:lvl>
    <w:lvl w:ilvl="6" w:tplc="2F3C7C24">
      <w:start w:val="1"/>
      <w:numFmt w:val="bullet"/>
      <w:lvlText w:val="•"/>
      <w:lvlJc w:val="left"/>
      <w:pPr>
        <w:ind w:left="6508" w:hanging="180"/>
      </w:pPr>
      <w:rPr>
        <w:rFonts w:hint="default"/>
      </w:rPr>
    </w:lvl>
    <w:lvl w:ilvl="7" w:tplc="0B5C477E">
      <w:start w:val="1"/>
      <w:numFmt w:val="bullet"/>
      <w:lvlText w:val="•"/>
      <w:lvlJc w:val="left"/>
      <w:pPr>
        <w:ind w:left="7456" w:hanging="180"/>
      </w:pPr>
      <w:rPr>
        <w:rFonts w:hint="default"/>
      </w:rPr>
    </w:lvl>
    <w:lvl w:ilvl="8" w:tplc="0236104A">
      <w:start w:val="1"/>
      <w:numFmt w:val="bullet"/>
      <w:lvlText w:val="•"/>
      <w:lvlJc w:val="left"/>
      <w:pPr>
        <w:ind w:left="8404" w:hanging="180"/>
      </w:pPr>
      <w:rPr>
        <w:rFonts w:hint="default"/>
      </w:rPr>
    </w:lvl>
  </w:abstractNum>
  <w:num w:numId="1" w16cid:durableId="1727295536">
    <w:abstractNumId w:val="39"/>
  </w:num>
  <w:num w:numId="2" w16cid:durableId="1411346916">
    <w:abstractNumId w:val="25"/>
  </w:num>
  <w:num w:numId="3" w16cid:durableId="1095663552">
    <w:abstractNumId w:val="9"/>
  </w:num>
  <w:num w:numId="4" w16cid:durableId="783309176">
    <w:abstractNumId w:val="33"/>
  </w:num>
  <w:num w:numId="5" w16cid:durableId="1433937612">
    <w:abstractNumId w:val="37"/>
  </w:num>
  <w:num w:numId="6" w16cid:durableId="312834583">
    <w:abstractNumId w:val="16"/>
  </w:num>
  <w:num w:numId="7" w16cid:durableId="211381728">
    <w:abstractNumId w:val="1"/>
  </w:num>
  <w:num w:numId="8" w16cid:durableId="651838126">
    <w:abstractNumId w:val="11"/>
  </w:num>
  <w:num w:numId="9" w16cid:durableId="682511879">
    <w:abstractNumId w:val="12"/>
  </w:num>
  <w:num w:numId="10" w16cid:durableId="211577344">
    <w:abstractNumId w:val="26"/>
  </w:num>
  <w:num w:numId="11" w16cid:durableId="1887453511">
    <w:abstractNumId w:val="40"/>
  </w:num>
  <w:num w:numId="12" w16cid:durableId="1712655215">
    <w:abstractNumId w:val="8"/>
  </w:num>
  <w:num w:numId="13" w16cid:durableId="1572889545">
    <w:abstractNumId w:val="18"/>
  </w:num>
  <w:num w:numId="14" w16cid:durableId="554388357">
    <w:abstractNumId w:val="3"/>
  </w:num>
  <w:num w:numId="15" w16cid:durableId="265692334">
    <w:abstractNumId w:val="0"/>
  </w:num>
  <w:num w:numId="16" w16cid:durableId="720786304">
    <w:abstractNumId w:val="22"/>
  </w:num>
  <w:num w:numId="17" w16cid:durableId="2059623455">
    <w:abstractNumId w:val="21"/>
  </w:num>
  <w:num w:numId="18" w16cid:durableId="164709862">
    <w:abstractNumId w:val="23"/>
  </w:num>
  <w:num w:numId="19" w16cid:durableId="998849371">
    <w:abstractNumId w:val="20"/>
  </w:num>
  <w:num w:numId="20" w16cid:durableId="546722266">
    <w:abstractNumId w:val="2"/>
  </w:num>
  <w:num w:numId="21" w16cid:durableId="1208490869">
    <w:abstractNumId w:val="29"/>
  </w:num>
  <w:num w:numId="22" w16cid:durableId="337317446">
    <w:abstractNumId w:val="30"/>
  </w:num>
  <w:num w:numId="23" w16cid:durableId="1388380271">
    <w:abstractNumId w:val="10"/>
  </w:num>
  <w:num w:numId="24" w16cid:durableId="1122113635">
    <w:abstractNumId w:val="28"/>
  </w:num>
  <w:num w:numId="25" w16cid:durableId="871067806">
    <w:abstractNumId w:val="4"/>
  </w:num>
  <w:num w:numId="26" w16cid:durableId="479079548">
    <w:abstractNumId w:val="32"/>
  </w:num>
  <w:num w:numId="27" w16cid:durableId="1557206526">
    <w:abstractNumId w:val="34"/>
  </w:num>
  <w:num w:numId="28" w16cid:durableId="1524439015">
    <w:abstractNumId w:val="7"/>
  </w:num>
  <w:num w:numId="29" w16cid:durableId="546189148">
    <w:abstractNumId w:val="15"/>
  </w:num>
  <w:num w:numId="30" w16cid:durableId="544755093">
    <w:abstractNumId w:val="14"/>
  </w:num>
  <w:num w:numId="31" w16cid:durableId="8996895">
    <w:abstractNumId w:val="27"/>
  </w:num>
  <w:num w:numId="32" w16cid:durableId="2121678239">
    <w:abstractNumId w:val="24"/>
  </w:num>
  <w:num w:numId="33" w16cid:durableId="1607301255">
    <w:abstractNumId w:val="36"/>
  </w:num>
  <w:num w:numId="34" w16cid:durableId="1001664517">
    <w:abstractNumId w:val="5"/>
  </w:num>
  <w:num w:numId="35" w16cid:durableId="1759131429">
    <w:abstractNumId w:val="6"/>
  </w:num>
  <w:num w:numId="36" w16cid:durableId="588272801">
    <w:abstractNumId w:val="31"/>
  </w:num>
  <w:num w:numId="37" w16cid:durableId="1683971939">
    <w:abstractNumId w:val="38"/>
  </w:num>
  <w:num w:numId="38" w16cid:durableId="842352135">
    <w:abstractNumId w:val="17"/>
  </w:num>
  <w:num w:numId="39" w16cid:durableId="898981109">
    <w:abstractNumId w:val="35"/>
  </w:num>
  <w:num w:numId="40" w16cid:durableId="2117405824">
    <w:abstractNumId w:val="13"/>
  </w:num>
  <w:num w:numId="41" w16cid:durableId="1256473080">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7287"/>
    <w:rsid w:val="00000314"/>
    <w:rsid w:val="00001F98"/>
    <w:rsid w:val="00004010"/>
    <w:rsid w:val="0000598A"/>
    <w:rsid w:val="00006A64"/>
    <w:rsid w:val="00010744"/>
    <w:rsid w:val="00012A40"/>
    <w:rsid w:val="00014690"/>
    <w:rsid w:val="000155C8"/>
    <w:rsid w:val="000167F5"/>
    <w:rsid w:val="000225C3"/>
    <w:rsid w:val="00023373"/>
    <w:rsid w:val="0002765E"/>
    <w:rsid w:val="0003671D"/>
    <w:rsid w:val="00041838"/>
    <w:rsid w:val="00041F30"/>
    <w:rsid w:val="00083D68"/>
    <w:rsid w:val="00085488"/>
    <w:rsid w:val="00087F4E"/>
    <w:rsid w:val="0009296F"/>
    <w:rsid w:val="000A012F"/>
    <w:rsid w:val="000A1051"/>
    <w:rsid w:val="000A368A"/>
    <w:rsid w:val="000A6A35"/>
    <w:rsid w:val="000A70E3"/>
    <w:rsid w:val="000B3153"/>
    <w:rsid w:val="000B3EA2"/>
    <w:rsid w:val="000C0651"/>
    <w:rsid w:val="000C2435"/>
    <w:rsid w:val="000C6B01"/>
    <w:rsid w:val="000D1E87"/>
    <w:rsid w:val="000E6C2E"/>
    <w:rsid w:val="000F5D22"/>
    <w:rsid w:val="001133FD"/>
    <w:rsid w:val="00125C9A"/>
    <w:rsid w:val="001261E7"/>
    <w:rsid w:val="00131875"/>
    <w:rsid w:val="00134148"/>
    <w:rsid w:val="00137E24"/>
    <w:rsid w:val="00140A48"/>
    <w:rsid w:val="00143FAB"/>
    <w:rsid w:val="00144315"/>
    <w:rsid w:val="00144E78"/>
    <w:rsid w:val="00150079"/>
    <w:rsid w:val="001521BB"/>
    <w:rsid w:val="00154720"/>
    <w:rsid w:val="00157B99"/>
    <w:rsid w:val="00161AAB"/>
    <w:rsid w:val="00161C32"/>
    <w:rsid w:val="00163442"/>
    <w:rsid w:val="00163FC1"/>
    <w:rsid w:val="00164487"/>
    <w:rsid w:val="0016631B"/>
    <w:rsid w:val="00173014"/>
    <w:rsid w:val="00176394"/>
    <w:rsid w:val="001779A5"/>
    <w:rsid w:val="00191CC9"/>
    <w:rsid w:val="001A45B8"/>
    <w:rsid w:val="001A48E2"/>
    <w:rsid w:val="001B10B6"/>
    <w:rsid w:val="001B1D54"/>
    <w:rsid w:val="001B20A4"/>
    <w:rsid w:val="001B2A07"/>
    <w:rsid w:val="001B3EC1"/>
    <w:rsid w:val="001B5DC6"/>
    <w:rsid w:val="001B5F55"/>
    <w:rsid w:val="001C2111"/>
    <w:rsid w:val="001C67D2"/>
    <w:rsid w:val="001C69E8"/>
    <w:rsid w:val="001D05DA"/>
    <w:rsid w:val="001D0838"/>
    <w:rsid w:val="001D299E"/>
    <w:rsid w:val="001D37DD"/>
    <w:rsid w:val="001D5661"/>
    <w:rsid w:val="001E2112"/>
    <w:rsid w:val="001E4190"/>
    <w:rsid w:val="001F6491"/>
    <w:rsid w:val="00202A6A"/>
    <w:rsid w:val="002130D9"/>
    <w:rsid w:val="002242AC"/>
    <w:rsid w:val="002268D3"/>
    <w:rsid w:val="002300A7"/>
    <w:rsid w:val="002313CC"/>
    <w:rsid w:val="00244B0E"/>
    <w:rsid w:val="00247EAF"/>
    <w:rsid w:val="00253513"/>
    <w:rsid w:val="002545D5"/>
    <w:rsid w:val="00260B15"/>
    <w:rsid w:val="00267AAA"/>
    <w:rsid w:val="00277536"/>
    <w:rsid w:val="002816C6"/>
    <w:rsid w:val="0028199A"/>
    <w:rsid w:val="00283394"/>
    <w:rsid w:val="00286195"/>
    <w:rsid w:val="002979B8"/>
    <w:rsid w:val="002A236B"/>
    <w:rsid w:val="002B26DA"/>
    <w:rsid w:val="002C0276"/>
    <w:rsid w:val="002C23E7"/>
    <w:rsid w:val="002D30C1"/>
    <w:rsid w:val="002D64F0"/>
    <w:rsid w:val="002D6A99"/>
    <w:rsid w:val="002D78C3"/>
    <w:rsid w:val="002E2946"/>
    <w:rsid w:val="002E530B"/>
    <w:rsid w:val="002E62EB"/>
    <w:rsid w:val="002F0F4F"/>
    <w:rsid w:val="002F4305"/>
    <w:rsid w:val="002F567E"/>
    <w:rsid w:val="003142E6"/>
    <w:rsid w:val="003245DF"/>
    <w:rsid w:val="00327473"/>
    <w:rsid w:val="00331D25"/>
    <w:rsid w:val="00335BF1"/>
    <w:rsid w:val="00347809"/>
    <w:rsid w:val="00357430"/>
    <w:rsid w:val="003614E0"/>
    <w:rsid w:val="00367A16"/>
    <w:rsid w:val="00372333"/>
    <w:rsid w:val="0038079E"/>
    <w:rsid w:val="00382A80"/>
    <w:rsid w:val="00385CDF"/>
    <w:rsid w:val="003917EC"/>
    <w:rsid w:val="003972ED"/>
    <w:rsid w:val="003A20C8"/>
    <w:rsid w:val="003A22D7"/>
    <w:rsid w:val="003A4C1A"/>
    <w:rsid w:val="003A521C"/>
    <w:rsid w:val="003A7F07"/>
    <w:rsid w:val="003B0747"/>
    <w:rsid w:val="003C34E4"/>
    <w:rsid w:val="003D35F3"/>
    <w:rsid w:val="003D4EE6"/>
    <w:rsid w:val="003D6E71"/>
    <w:rsid w:val="003E2091"/>
    <w:rsid w:val="003F0632"/>
    <w:rsid w:val="003F26D1"/>
    <w:rsid w:val="003F2E27"/>
    <w:rsid w:val="003F442D"/>
    <w:rsid w:val="003F7EB8"/>
    <w:rsid w:val="00400DB4"/>
    <w:rsid w:val="00404126"/>
    <w:rsid w:val="00404128"/>
    <w:rsid w:val="00410ED5"/>
    <w:rsid w:val="00413B6F"/>
    <w:rsid w:val="00414305"/>
    <w:rsid w:val="00416034"/>
    <w:rsid w:val="0041733F"/>
    <w:rsid w:val="004200FE"/>
    <w:rsid w:val="0042502F"/>
    <w:rsid w:val="00432870"/>
    <w:rsid w:val="00437BFA"/>
    <w:rsid w:val="004405F9"/>
    <w:rsid w:val="00442B20"/>
    <w:rsid w:val="004433A3"/>
    <w:rsid w:val="00444C12"/>
    <w:rsid w:val="00460202"/>
    <w:rsid w:val="00461F82"/>
    <w:rsid w:val="004651C7"/>
    <w:rsid w:val="00470E59"/>
    <w:rsid w:val="00481FBD"/>
    <w:rsid w:val="00484497"/>
    <w:rsid w:val="00491FC9"/>
    <w:rsid w:val="004924CD"/>
    <w:rsid w:val="004965C2"/>
    <w:rsid w:val="0049693C"/>
    <w:rsid w:val="004A6A00"/>
    <w:rsid w:val="004A7961"/>
    <w:rsid w:val="004B641A"/>
    <w:rsid w:val="004C10E3"/>
    <w:rsid w:val="004C645C"/>
    <w:rsid w:val="004D2E35"/>
    <w:rsid w:val="004D35A5"/>
    <w:rsid w:val="004E1769"/>
    <w:rsid w:val="004E19D7"/>
    <w:rsid w:val="004E41B1"/>
    <w:rsid w:val="004E72B2"/>
    <w:rsid w:val="004E7F24"/>
    <w:rsid w:val="004F069A"/>
    <w:rsid w:val="004F0CC9"/>
    <w:rsid w:val="004F38D1"/>
    <w:rsid w:val="004F6D92"/>
    <w:rsid w:val="004F757F"/>
    <w:rsid w:val="005001C7"/>
    <w:rsid w:val="005005C1"/>
    <w:rsid w:val="0050383C"/>
    <w:rsid w:val="0051359A"/>
    <w:rsid w:val="00514D0F"/>
    <w:rsid w:val="005214B3"/>
    <w:rsid w:val="005227C8"/>
    <w:rsid w:val="00525693"/>
    <w:rsid w:val="005261CF"/>
    <w:rsid w:val="00540929"/>
    <w:rsid w:val="005473BC"/>
    <w:rsid w:val="00550FFD"/>
    <w:rsid w:val="005532D8"/>
    <w:rsid w:val="0055340C"/>
    <w:rsid w:val="00554C31"/>
    <w:rsid w:val="00560846"/>
    <w:rsid w:val="005633D3"/>
    <w:rsid w:val="005635E3"/>
    <w:rsid w:val="00563686"/>
    <w:rsid w:val="0056454D"/>
    <w:rsid w:val="0056579E"/>
    <w:rsid w:val="0057556B"/>
    <w:rsid w:val="00583D05"/>
    <w:rsid w:val="00590F22"/>
    <w:rsid w:val="005A0A5B"/>
    <w:rsid w:val="005A2208"/>
    <w:rsid w:val="005A4B49"/>
    <w:rsid w:val="005A7F24"/>
    <w:rsid w:val="005B0161"/>
    <w:rsid w:val="005B3958"/>
    <w:rsid w:val="005B57FE"/>
    <w:rsid w:val="005C15F6"/>
    <w:rsid w:val="005C1A67"/>
    <w:rsid w:val="005C5A04"/>
    <w:rsid w:val="005D28D5"/>
    <w:rsid w:val="005D4529"/>
    <w:rsid w:val="005D78C2"/>
    <w:rsid w:val="005E2596"/>
    <w:rsid w:val="005E25C4"/>
    <w:rsid w:val="005E5FFA"/>
    <w:rsid w:val="005E6969"/>
    <w:rsid w:val="005F04B9"/>
    <w:rsid w:val="005F2220"/>
    <w:rsid w:val="005F2DA4"/>
    <w:rsid w:val="005F3BD1"/>
    <w:rsid w:val="005F4319"/>
    <w:rsid w:val="00602093"/>
    <w:rsid w:val="00602182"/>
    <w:rsid w:val="006025A3"/>
    <w:rsid w:val="0060336D"/>
    <w:rsid w:val="006033DC"/>
    <w:rsid w:val="00605B7C"/>
    <w:rsid w:val="00613702"/>
    <w:rsid w:val="00615794"/>
    <w:rsid w:val="00616A82"/>
    <w:rsid w:val="006173B3"/>
    <w:rsid w:val="00627647"/>
    <w:rsid w:val="006312A7"/>
    <w:rsid w:val="0063723D"/>
    <w:rsid w:val="00643549"/>
    <w:rsid w:val="00644402"/>
    <w:rsid w:val="00654C20"/>
    <w:rsid w:val="00655C7B"/>
    <w:rsid w:val="00656A34"/>
    <w:rsid w:val="00662A4B"/>
    <w:rsid w:val="00666033"/>
    <w:rsid w:val="0067467B"/>
    <w:rsid w:val="00680E9D"/>
    <w:rsid w:val="006851E3"/>
    <w:rsid w:val="00694A0C"/>
    <w:rsid w:val="006970B7"/>
    <w:rsid w:val="006A0485"/>
    <w:rsid w:val="006A2419"/>
    <w:rsid w:val="006A35FE"/>
    <w:rsid w:val="006A644C"/>
    <w:rsid w:val="006B0402"/>
    <w:rsid w:val="006B1321"/>
    <w:rsid w:val="006B331A"/>
    <w:rsid w:val="006B4531"/>
    <w:rsid w:val="006B4773"/>
    <w:rsid w:val="006C2E30"/>
    <w:rsid w:val="006C3742"/>
    <w:rsid w:val="006C4D39"/>
    <w:rsid w:val="006D0A5D"/>
    <w:rsid w:val="006D5C0E"/>
    <w:rsid w:val="006E121D"/>
    <w:rsid w:val="006E1601"/>
    <w:rsid w:val="006E3FFC"/>
    <w:rsid w:val="006E60E4"/>
    <w:rsid w:val="006E778E"/>
    <w:rsid w:val="006E7D2B"/>
    <w:rsid w:val="006F168B"/>
    <w:rsid w:val="006F1B00"/>
    <w:rsid w:val="006F5DD4"/>
    <w:rsid w:val="00704D9B"/>
    <w:rsid w:val="00713E92"/>
    <w:rsid w:val="00721A3B"/>
    <w:rsid w:val="007276F0"/>
    <w:rsid w:val="007301CF"/>
    <w:rsid w:val="00730398"/>
    <w:rsid w:val="007314AE"/>
    <w:rsid w:val="007344B0"/>
    <w:rsid w:val="0073710D"/>
    <w:rsid w:val="00741BB1"/>
    <w:rsid w:val="00741EFE"/>
    <w:rsid w:val="007444E1"/>
    <w:rsid w:val="00744A50"/>
    <w:rsid w:val="00744E6A"/>
    <w:rsid w:val="00750C70"/>
    <w:rsid w:val="00750C8C"/>
    <w:rsid w:val="007522D7"/>
    <w:rsid w:val="00757C72"/>
    <w:rsid w:val="00760981"/>
    <w:rsid w:val="00760984"/>
    <w:rsid w:val="00765353"/>
    <w:rsid w:val="00773980"/>
    <w:rsid w:val="00782097"/>
    <w:rsid w:val="00783143"/>
    <w:rsid w:val="007831F1"/>
    <w:rsid w:val="007A1596"/>
    <w:rsid w:val="007B04A8"/>
    <w:rsid w:val="007B20F6"/>
    <w:rsid w:val="007B6A1A"/>
    <w:rsid w:val="007C34EF"/>
    <w:rsid w:val="007C5C16"/>
    <w:rsid w:val="007C6D17"/>
    <w:rsid w:val="007C7B60"/>
    <w:rsid w:val="007D114C"/>
    <w:rsid w:val="007D3D7C"/>
    <w:rsid w:val="007D6D5B"/>
    <w:rsid w:val="007E1A26"/>
    <w:rsid w:val="007E60DA"/>
    <w:rsid w:val="007F55F3"/>
    <w:rsid w:val="00807D23"/>
    <w:rsid w:val="00810279"/>
    <w:rsid w:val="00811B8D"/>
    <w:rsid w:val="0082094F"/>
    <w:rsid w:val="00823A49"/>
    <w:rsid w:val="00823E6F"/>
    <w:rsid w:val="00827BA4"/>
    <w:rsid w:val="00827D02"/>
    <w:rsid w:val="0083660D"/>
    <w:rsid w:val="008400B3"/>
    <w:rsid w:val="00840FC5"/>
    <w:rsid w:val="008455E6"/>
    <w:rsid w:val="008466CB"/>
    <w:rsid w:val="00846B61"/>
    <w:rsid w:val="00847DBA"/>
    <w:rsid w:val="00847DEE"/>
    <w:rsid w:val="0085200D"/>
    <w:rsid w:val="00852961"/>
    <w:rsid w:val="0085529F"/>
    <w:rsid w:val="0085748D"/>
    <w:rsid w:val="00857A6C"/>
    <w:rsid w:val="00857E08"/>
    <w:rsid w:val="00883805"/>
    <w:rsid w:val="008876C1"/>
    <w:rsid w:val="00890827"/>
    <w:rsid w:val="00891483"/>
    <w:rsid w:val="00893638"/>
    <w:rsid w:val="00895ED4"/>
    <w:rsid w:val="00896FD4"/>
    <w:rsid w:val="008A1772"/>
    <w:rsid w:val="008C0728"/>
    <w:rsid w:val="008C1957"/>
    <w:rsid w:val="008C4F9B"/>
    <w:rsid w:val="008D2C9A"/>
    <w:rsid w:val="008E0CF4"/>
    <w:rsid w:val="008E3547"/>
    <w:rsid w:val="008E3A9A"/>
    <w:rsid w:val="008F628D"/>
    <w:rsid w:val="009037E5"/>
    <w:rsid w:val="009061F5"/>
    <w:rsid w:val="00907287"/>
    <w:rsid w:val="0091248F"/>
    <w:rsid w:val="00912B18"/>
    <w:rsid w:val="00912D83"/>
    <w:rsid w:val="009137DA"/>
    <w:rsid w:val="009178EF"/>
    <w:rsid w:val="0092432A"/>
    <w:rsid w:val="00926F10"/>
    <w:rsid w:val="009379E5"/>
    <w:rsid w:val="009406EE"/>
    <w:rsid w:val="00942515"/>
    <w:rsid w:val="00943581"/>
    <w:rsid w:val="0094601B"/>
    <w:rsid w:val="0094690D"/>
    <w:rsid w:val="009525D4"/>
    <w:rsid w:val="009538DB"/>
    <w:rsid w:val="0096009B"/>
    <w:rsid w:val="00963221"/>
    <w:rsid w:val="00965DCA"/>
    <w:rsid w:val="0096665B"/>
    <w:rsid w:val="0097250B"/>
    <w:rsid w:val="0097262C"/>
    <w:rsid w:val="00973FDB"/>
    <w:rsid w:val="00976999"/>
    <w:rsid w:val="00986BE0"/>
    <w:rsid w:val="00990284"/>
    <w:rsid w:val="009906FD"/>
    <w:rsid w:val="009912FE"/>
    <w:rsid w:val="00991FB5"/>
    <w:rsid w:val="00995D09"/>
    <w:rsid w:val="009A0928"/>
    <w:rsid w:val="009A1C5A"/>
    <w:rsid w:val="009A7849"/>
    <w:rsid w:val="009B1927"/>
    <w:rsid w:val="009B21E8"/>
    <w:rsid w:val="009B48F7"/>
    <w:rsid w:val="009B6C95"/>
    <w:rsid w:val="009B6D42"/>
    <w:rsid w:val="009C14C2"/>
    <w:rsid w:val="009C27C8"/>
    <w:rsid w:val="009C4963"/>
    <w:rsid w:val="009D3EA9"/>
    <w:rsid w:val="009E55BC"/>
    <w:rsid w:val="009E63A8"/>
    <w:rsid w:val="00A01C34"/>
    <w:rsid w:val="00A10790"/>
    <w:rsid w:val="00A14408"/>
    <w:rsid w:val="00A145A0"/>
    <w:rsid w:val="00A20D23"/>
    <w:rsid w:val="00A3055B"/>
    <w:rsid w:val="00A32151"/>
    <w:rsid w:val="00A33C39"/>
    <w:rsid w:val="00A36441"/>
    <w:rsid w:val="00A37182"/>
    <w:rsid w:val="00A37B1A"/>
    <w:rsid w:val="00A42369"/>
    <w:rsid w:val="00A45433"/>
    <w:rsid w:val="00A457D4"/>
    <w:rsid w:val="00A46912"/>
    <w:rsid w:val="00A61D38"/>
    <w:rsid w:val="00A65816"/>
    <w:rsid w:val="00A769D5"/>
    <w:rsid w:val="00A862F4"/>
    <w:rsid w:val="00A86CFE"/>
    <w:rsid w:val="00A90970"/>
    <w:rsid w:val="00A90C7F"/>
    <w:rsid w:val="00A97C7C"/>
    <w:rsid w:val="00AA1713"/>
    <w:rsid w:val="00AA72FF"/>
    <w:rsid w:val="00AB0DC7"/>
    <w:rsid w:val="00AC194B"/>
    <w:rsid w:val="00AC518B"/>
    <w:rsid w:val="00AC5667"/>
    <w:rsid w:val="00AC60A7"/>
    <w:rsid w:val="00AD1489"/>
    <w:rsid w:val="00AD14CC"/>
    <w:rsid w:val="00AD29C1"/>
    <w:rsid w:val="00AD29CC"/>
    <w:rsid w:val="00AE0C2C"/>
    <w:rsid w:val="00AE5B38"/>
    <w:rsid w:val="00AE69FF"/>
    <w:rsid w:val="00AE79E9"/>
    <w:rsid w:val="00AF08E4"/>
    <w:rsid w:val="00AF5621"/>
    <w:rsid w:val="00B024E8"/>
    <w:rsid w:val="00B15018"/>
    <w:rsid w:val="00B1640C"/>
    <w:rsid w:val="00B167D9"/>
    <w:rsid w:val="00B23227"/>
    <w:rsid w:val="00B301D7"/>
    <w:rsid w:val="00B31D38"/>
    <w:rsid w:val="00B31FAF"/>
    <w:rsid w:val="00B3404E"/>
    <w:rsid w:val="00B34312"/>
    <w:rsid w:val="00B47ED1"/>
    <w:rsid w:val="00B50994"/>
    <w:rsid w:val="00B50B2B"/>
    <w:rsid w:val="00B53D3E"/>
    <w:rsid w:val="00B578F9"/>
    <w:rsid w:val="00B625AD"/>
    <w:rsid w:val="00B630DD"/>
    <w:rsid w:val="00B65AA5"/>
    <w:rsid w:val="00B678DB"/>
    <w:rsid w:val="00B7126B"/>
    <w:rsid w:val="00B71CAA"/>
    <w:rsid w:val="00B81225"/>
    <w:rsid w:val="00B81259"/>
    <w:rsid w:val="00B90D8B"/>
    <w:rsid w:val="00B93DCC"/>
    <w:rsid w:val="00B9512A"/>
    <w:rsid w:val="00BA091A"/>
    <w:rsid w:val="00BA31CE"/>
    <w:rsid w:val="00BA5C34"/>
    <w:rsid w:val="00BB1370"/>
    <w:rsid w:val="00BB202A"/>
    <w:rsid w:val="00BB348A"/>
    <w:rsid w:val="00BB51F7"/>
    <w:rsid w:val="00BB5671"/>
    <w:rsid w:val="00BC45DA"/>
    <w:rsid w:val="00BC6E30"/>
    <w:rsid w:val="00BD07B7"/>
    <w:rsid w:val="00BD083C"/>
    <w:rsid w:val="00BD2483"/>
    <w:rsid w:val="00BE137D"/>
    <w:rsid w:val="00BE3B6E"/>
    <w:rsid w:val="00BE64BD"/>
    <w:rsid w:val="00BF007A"/>
    <w:rsid w:val="00BF330F"/>
    <w:rsid w:val="00BF332D"/>
    <w:rsid w:val="00C0057F"/>
    <w:rsid w:val="00C13986"/>
    <w:rsid w:val="00C21113"/>
    <w:rsid w:val="00C303A4"/>
    <w:rsid w:val="00C30FBD"/>
    <w:rsid w:val="00C33B6E"/>
    <w:rsid w:val="00C40FE4"/>
    <w:rsid w:val="00C41FF5"/>
    <w:rsid w:val="00C44163"/>
    <w:rsid w:val="00C475BE"/>
    <w:rsid w:val="00C52277"/>
    <w:rsid w:val="00C574C1"/>
    <w:rsid w:val="00C635E0"/>
    <w:rsid w:val="00C66F5E"/>
    <w:rsid w:val="00C67B35"/>
    <w:rsid w:val="00C67D3F"/>
    <w:rsid w:val="00C7321D"/>
    <w:rsid w:val="00C816A9"/>
    <w:rsid w:val="00C8594D"/>
    <w:rsid w:val="00C928B3"/>
    <w:rsid w:val="00C94276"/>
    <w:rsid w:val="00CA141B"/>
    <w:rsid w:val="00CA2F3A"/>
    <w:rsid w:val="00CA4868"/>
    <w:rsid w:val="00CA6049"/>
    <w:rsid w:val="00CA697C"/>
    <w:rsid w:val="00CB1B01"/>
    <w:rsid w:val="00CB40DD"/>
    <w:rsid w:val="00CC299A"/>
    <w:rsid w:val="00CC6E74"/>
    <w:rsid w:val="00CC74D2"/>
    <w:rsid w:val="00CC78AA"/>
    <w:rsid w:val="00CD3059"/>
    <w:rsid w:val="00CD668D"/>
    <w:rsid w:val="00CD7217"/>
    <w:rsid w:val="00CE0DA7"/>
    <w:rsid w:val="00CE5960"/>
    <w:rsid w:val="00CE745B"/>
    <w:rsid w:val="00CF0241"/>
    <w:rsid w:val="00CF1592"/>
    <w:rsid w:val="00CF1C38"/>
    <w:rsid w:val="00CF3761"/>
    <w:rsid w:val="00CF68E8"/>
    <w:rsid w:val="00D028E1"/>
    <w:rsid w:val="00D12FB2"/>
    <w:rsid w:val="00D144CE"/>
    <w:rsid w:val="00D14B03"/>
    <w:rsid w:val="00D15B33"/>
    <w:rsid w:val="00D173AB"/>
    <w:rsid w:val="00D20D92"/>
    <w:rsid w:val="00D22A61"/>
    <w:rsid w:val="00D2400F"/>
    <w:rsid w:val="00D32486"/>
    <w:rsid w:val="00D3258D"/>
    <w:rsid w:val="00D329E0"/>
    <w:rsid w:val="00D34943"/>
    <w:rsid w:val="00D41339"/>
    <w:rsid w:val="00D41BFE"/>
    <w:rsid w:val="00D45EC3"/>
    <w:rsid w:val="00D46770"/>
    <w:rsid w:val="00D53156"/>
    <w:rsid w:val="00D54BB6"/>
    <w:rsid w:val="00D55C94"/>
    <w:rsid w:val="00D62178"/>
    <w:rsid w:val="00D64606"/>
    <w:rsid w:val="00D70478"/>
    <w:rsid w:val="00D70D2F"/>
    <w:rsid w:val="00D7548E"/>
    <w:rsid w:val="00D7551D"/>
    <w:rsid w:val="00D80890"/>
    <w:rsid w:val="00D81C57"/>
    <w:rsid w:val="00D90E53"/>
    <w:rsid w:val="00D91094"/>
    <w:rsid w:val="00D91D79"/>
    <w:rsid w:val="00D92D8A"/>
    <w:rsid w:val="00D93C7F"/>
    <w:rsid w:val="00DA1201"/>
    <w:rsid w:val="00DA172A"/>
    <w:rsid w:val="00DA3C96"/>
    <w:rsid w:val="00DB2B63"/>
    <w:rsid w:val="00DB3208"/>
    <w:rsid w:val="00DB34D9"/>
    <w:rsid w:val="00DB7B6C"/>
    <w:rsid w:val="00DC0B4C"/>
    <w:rsid w:val="00DC5E19"/>
    <w:rsid w:val="00DC7077"/>
    <w:rsid w:val="00DC7A5C"/>
    <w:rsid w:val="00DD26F7"/>
    <w:rsid w:val="00DE08FE"/>
    <w:rsid w:val="00DE5E53"/>
    <w:rsid w:val="00DE759B"/>
    <w:rsid w:val="00DF1BF4"/>
    <w:rsid w:val="00DF267C"/>
    <w:rsid w:val="00E06C6C"/>
    <w:rsid w:val="00E15CAC"/>
    <w:rsid w:val="00E21D95"/>
    <w:rsid w:val="00E22FEF"/>
    <w:rsid w:val="00E253E5"/>
    <w:rsid w:val="00E33350"/>
    <w:rsid w:val="00E35785"/>
    <w:rsid w:val="00E35B06"/>
    <w:rsid w:val="00E409A6"/>
    <w:rsid w:val="00E4600C"/>
    <w:rsid w:val="00E50450"/>
    <w:rsid w:val="00E52D30"/>
    <w:rsid w:val="00E56126"/>
    <w:rsid w:val="00E60063"/>
    <w:rsid w:val="00E65202"/>
    <w:rsid w:val="00E71A45"/>
    <w:rsid w:val="00E73042"/>
    <w:rsid w:val="00E8175D"/>
    <w:rsid w:val="00E81E96"/>
    <w:rsid w:val="00E845A3"/>
    <w:rsid w:val="00E87AAD"/>
    <w:rsid w:val="00E9679E"/>
    <w:rsid w:val="00EA0923"/>
    <w:rsid w:val="00EA2ACA"/>
    <w:rsid w:val="00EA301A"/>
    <w:rsid w:val="00EA3936"/>
    <w:rsid w:val="00EA3C47"/>
    <w:rsid w:val="00EA74F9"/>
    <w:rsid w:val="00EB0544"/>
    <w:rsid w:val="00EC0144"/>
    <w:rsid w:val="00EC1560"/>
    <w:rsid w:val="00EC4CA2"/>
    <w:rsid w:val="00EC56C4"/>
    <w:rsid w:val="00EC75C6"/>
    <w:rsid w:val="00ED0031"/>
    <w:rsid w:val="00ED2323"/>
    <w:rsid w:val="00ED28E4"/>
    <w:rsid w:val="00EE2149"/>
    <w:rsid w:val="00EE4239"/>
    <w:rsid w:val="00EE4F3B"/>
    <w:rsid w:val="00EE56FF"/>
    <w:rsid w:val="00EE7C32"/>
    <w:rsid w:val="00EF1D0B"/>
    <w:rsid w:val="00F02BE9"/>
    <w:rsid w:val="00F0575F"/>
    <w:rsid w:val="00F0722C"/>
    <w:rsid w:val="00F07D9C"/>
    <w:rsid w:val="00F114E3"/>
    <w:rsid w:val="00F151B4"/>
    <w:rsid w:val="00F21AAC"/>
    <w:rsid w:val="00F231B0"/>
    <w:rsid w:val="00F24705"/>
    <w:rsid w:val="00F30AC7"/>
    <w:rsid w:val="00F34D67"/>
    <w:rsid w:val="00F34E52"/>
    <w:rsid w:val="00F35CDD"/>
    <w:rsid w:val="00F46E05"/>
    <w:rsid w:val="00F472C1"/>
    <w:rsid w:val="00F5725A"/>
    <w:rsid w:val="00F61616"/>
    <w:rsid w:val="00F61D50"/>
    <w:rsid w:val="00F62664"/>
    <w:rsid w:val="00F6398E"/>
    <w:rsid w:val="00F63B83"/>
    <w:rsid w:val="00F705E7"/>
    <w:rsid w:val="00F801BF"/>
    <w:rsid w:val="00F81540"/>
    <w:rsid w:val="00F816D2"/>
    <w:rsid w:val="00F82343"/>
    <w:rsid w:val="00F8255A"/>
    <w:rsid w:val="00F833A8"/>
    <w:rsid w:val="00F849A7"/>
    <w:rsid w:val="00F8651F"/>
    <w:rsid w:val="00F90A3C"/>
    <w:rsid w:val="00F91C88"/>
    <w:rsid w:val="00F94BFB"/>
    <w:rsid w:val="00F95E5A"/>
    <w:rsid w:val="00FA1A5C"/>
    <w:rsid w:val="00FA2FC4"/>
    <w:rsid w:val="00FA3DC9"/>
    <w:rsid w:val="00FA4877"/>
    <w:rsid w:val="00FA6546"/>
    <w:rsid w:val="00FB0B98"/>
    <w:rsid w:val="00FB2A59"/>
    <w:rsid w:val="00FB641D"/>
    <w:rsid w:val="00FB7E71"/>
    <w:rsid w:val="00FC0F78"/>
    <w:rsid w:val="00FC5ABB"/>
    <w:rsid w:val="00FC6133"/>
    <w:rsid w:val="00FD1DAF"/>
    <w:rsid w:val="00FE2BBB"/>
    <w:rsid w:val="00FF5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7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uiPriority w:val="9"/>
    <w:qFormat/>
    <w:rsid w:val="00991FB5"/>
    <w:pPr>
      <w:tabs>
        <w:tab w:val="left" w:pos="661"/>
      </w:tabs>
      <w:spacing w:before="0"/>
      <w:ind w:left="0"/>
      <w:jc w:val="both"/>
      <w:outlineLvl w:val="0"/>
    </w:pPr>
    <w:rPr>
      <w:rFonts w:ascii="Times New Roman" w:hAnsi="Times New Roman" w:cs="Times New Roman"/>
      <w:noProof/>
      <w:sz w:val="28"/>
      <w:szCs w:val="28"/>
    </w:rPr>
  </w:style>
  <w:style w:type="paragraph" w:styleId="Heading2">
    <w:name w:val="heading 2"/>
    <w:basedOn w:val="Heading4"/>
    <w:uiPriority w:val="9"/>
    <w:unhideWhenUsed/>
    <w:qFormat/>
    <w:rsid w:val="00991FB5"/>
    <w:pPr>
      <w:tabs>
        <w:tab w:val="left" w:pos="661"/>
      </w:tabs>
      <w:ind w:left="0" w:firstLine="0"/>
      <w:jc w:val="both"/>
      <w:outlineLvl w:val="1"/>
    </w:pPr>
    <w:rPr>
      <w:rFonts w:ascii="Times New Roman" w:hAnsi="Times New Roman" w:cs="Times New Roman"/>
      <w:noProof/>
      <w:sz w:val="24"/>
      <w:szCs w:val="24"/>
    </w:rPr>
  </w:style>
  <w:style w:type="paragraph" w:styleId="Heading3">
    <w:name w:val="heading 3"/>
    <w:basedOn w:val="Normal"/>
    <w:uiPriority w:val="9"/>
    <w:unhideWhenUsed/>
    <w:qFormat/>
    <w:pPr>
      <w:spacing w:before="27"/>
      <w:ind w:left="100"/>
      <w:outlineLvl w:val="2"/>
    </w:pPr>
    <w:rPr>
      <w:rFonts w:ascii="Calibri" w:eastAsia="Calibri" w:hAnsi="Calibri"/>
      <w:b/>
      <w:bCs/>
      <w:sz w:val="36"/>
      <w:szCs w:val="36"/>
    </w:rPr>
  </w:style>
  <w:style w:type="paragraph" w:styleId="Heading4">
    <w:name w:val="heading 4"/>
    <w:basedOn w:val="Normal"/>
    <w:uiPriority w:val="9"/>
    <w:unhideWhenUsed/>
    <w:qFormat/>
    <w:pPr>
      <w:ind w:left="3521" w:hanging="540"/>
      <w:outlineLvl w:val="3"/>
    </w:pPr>
    <w:rPr>
      <w:rFonts w:ascii="Cambria" w:eastAsia="Cambria" w:hAnsi="Cambria"/>
      <w:b/>
      <w:bCs/>
      <w:sz w:val="26"/>
      <w:szCs w:val="26"/>
    </w:rPr>
  </w:style>
  <w:style w:type="paragraph" w:styleId="Heading5">
    <w:name w:val="heading 5"/>
    <w:basedOn w:val="Normal"/>
    <w:uiPriority w:val="9"/>
    <w:unhideWhenUsed/>
    <w:qFormat/>
    <w:pPr>
      <w:spacing w:before="51"/>
      <w:ind w:left="3881" w:hanging="900"/>
      <w:outlineLvl w:val="4"/>
    </w:pPr>
    <w:rPr>
      <w:rFonts w:ascii="Calibri" w:eastAsia="Calibri" w:hAnsi="Calibri"/>
      <w:b/>
      <w:bCs/>
      <w:sz w:val="24"/>
      <w:szCs w:val="24"/>
    </w:rPr>
  </w:style>
  <w:style w:type="paragraph" w:styleId="Heading6">
    <w:name w:val="heading 6"/>
    <w:basedOn w:val="Normal"/>
    <w:uiPriority w:val="9"/>
    <w:unhideWhenUsed/>
    <w:qFormat/>
    <w:pPr>
      <w:ind w:left="100"/>
      <w:outlineLvl w:val="5"/>
    </w:pPr>
    <w:rPr>
      <w:rFonts w:ascii="Cambria" w:eastAsia="Cambria" w:hAnsi="Cambria"/>
      <w:b/>
      <w:bCs/>
      <w:sz w:val="20"/>
      <w:szCs w:val="20"/>
    </w:rPr>
  </w:style>
  <w:style w:type="paragraph" w:styleId="Heading7">
    <w:name w:val="heading 7"/>
    <w:basedOn w:val="Normal"/>
    <w:uiPriority w:val="1"/>
    <w:qFormat/>
    <w:pPr>
      <w:spacing w:before="139"/>
      <w:ind w:left="1000" w:hanging="900"/>
      <w:outlineLvl w:val="6"/>
    </w:pPr>
    <w:rPr>
      <w:rFonts w:ascii="Calibri" w:eastAsia="Calibri" w:hAnsi="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662" w:hanging="562"/>
    </w:pPr>
    <w:rPr>
      <w:rFonts w:ascii="Calibri" w:eastAsia="Calibri" w:hAnsi="Calibri"/>
      <w:b/>
      <w:bCs/>
      <w:sz w:val="24"/>
      <w:szCs w:val="24"/>
    </w:rPr>
  </w:style>
  <w:style w:type="paragraph" w:styleId="TOC2">
    <w:name w:val="toc 2"/>
    <w:basedOn w:val="Normal"/>
    <w:uiPriority w:val="39"/>
    <w:qFormat/>
    <w:pPr>
      <w:spacing w:before="99"/>
      <w:ind w:left="666" w:hanging="350"/>
    </w:pPr>
    <w:rPr>
      <w:rFonts w:ascii="Times New Roman" w:eastAsia="Times New Roman" w:hAnsi="Times New Roman"/>
      <w:sz w:val="20"/>
      <w:szCs w:val="20"/>
    </w:rPr>
  </w:style>
  <w:style w:type="paragraph" w:styleId="TOC3">
    <w:name w:val="toc 3"/>
    <w:basedOn w:val="Normal"/>
    <w:uiPriority w:val="1"/>
    <w:qFormat/>
    <w:pPr>
      <w:spacing w:before="100"/>
      <w:ind w:left="3542" w:hanging="561"/>
    </w:pPr>
    <w:rPr>
      <w:rFonts w:ascii="Calibri" w:eastAsia="Calibri" w:hAnsi="Calibri"/>
      <w:b/>
      <w:bCs/>
      <w:sz w:val="24"/>
      <w:szCs w:val="24"/>
    </w:rPr>
  </w:style>
  <w:style w:type="paragraph" w:styleId="BodyText">
    <w:name w:val="Body Text"/>
    <w:basedOn w:val="Normal"/>
    <w:uiPriority w:val="1"/>
    <w:qFormat/>
    <w:rsid w:val="00616A82"/>
    <w:pPr>
      <w:jc w:val="both"/>
    </w:pPr>
    <w:rPr>
      <w:rFonts w:ascii="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0E59"/>
    <w:pPr>
      <w:tabs>
        <w:tab w:val="center" w:pos="4513"/>
        <w:tab w:val="right" w:pos="9026"/>
      </w:tabs>
    </w:pPr>
  </w:style>
  <w:style w:type="character" w:customStyle="1" w:styleId="HeaderChar">
    <w:name w:val="Header Char"/>
    <w:basedOn w:val="DefaultParagraphFont"/>
    <w:link w:val="Header"/>
    <w:uiPriority w:val="99"/>
    <w:rsid w:val="00470E59"/>
  </w:style>
  <w:style w:type="paragraph" w:styleId="Footer">
    <w:name w:val="footer"/>
    <w:basedOn w:val="Normal"/>
    <w:link w:val="FooterChar"/>
    <w:uiPriority w:val="99"/>
    <w:unhideWhenUsed/>
    <w:rsid w:val="00470E59"/>
    <w:pPr>
      <w:tabs>
        <w:tab w:val="center" w:pos="4513"/>
        <w:tab w:val="right" w:pos="9026"/>
      </w:tabs>
    </w:pPr>
  </w:style>
  <w:style w:type="character" w:customStyle="1" w:styleId="FooterChar">
    <w:name w:val="Footer Char"/>
    <w:basedOn w:val="DefaultParagraphFont"/>
    <w:link w:val="Footer"/>
    <w:uiPriority w:val="99"/>
    <w:rsid w:val="00470E59"/>
  </w:style>
  <w:style w:type="table" w:styleId="TableGrid">
    <w:name w:val="Table Grid"/>
    <w:basedOn w:val="TableNormal"/>
    <w:uiPriority w:val="39"/>
    <w:rsid w:val="0061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600C"/>
    <w:rPr>
      <w:sz w:val="20"/>
      <w:szCs w:val="20"/>
    </w:rPr>
  </w:style>
  <w:style w:type="character" w:customStyle="1" w:styleId="FootnoteTextChar">
    <w:name w:val="Footnote Text Char"/>
    <w:basedOn w:val="DefaultParagraphFont"/>
    <w:link w:val="FootnoteText"/>
    <w:uiPriority w:val="99"/>
    <w:semiHidden/>
    <w:rsid w:val="00E4600C"/>
    <w:rPr>
      <w:sz w:val="20"/>
      <w:szCs w:val="20"/>
    </w:rPr>
  </w:style>
  <w:style w:type="character" w:styleId="FootnoteReference">
    <w:name w:val="footnote reference"/>
    <w:basedOn w:val="DefaultParagraphFont"/>
    <w:uiPriority w:val="99"/>
    <w:semiHidden/>
    <w:unhideWhenUsed/>
    <w:rsid w:val="00E4600C"/>
    <w:rPr>
      <w:vertAlign w:val="superscript"/>
    </w:rPr>
  </w:style>
  <w:style w:type="character" w:styleId="CommentReference">
    <w:name w:val="annotation reference"/>
    <w:basedOn w:val="DefaultParagraphFont"/>
    <w:uiPriority w:val="99"/>
    <w:semiHidden/>
    <w:unhideWhenUsed/>
    <w:rsid w:val="006F168B"/>
    <w:rPr>
      <w:sz w:val="16"/>
      <w:szCs w:val="16"/>
    </w:rPr>
  </w:style>
  <w:style w:type="paragraph" w:styleId="CommentText">
    <w:name w:val="annotation text"/>
    <w:basedOn w:val="Normal"/>
    <w:link w:val="CommentTextChar"/>
    <w:uiPriority w:val="99"/>
    <w:semiHidden/>
    <w:unhideWhenUsed/>
    <w:rsid w:val="006F168B"/>
    <w:rPr>
      <w:sz w:val="20"/>
      <w:szCs w:val="20"/>
    </w:rPr>
  </w:style>
  <w:style w:type="character" w:customStyle="1" w:styleId="CommentTextChar">
    <w:name w:val="Comment Text Char"/>
    <w:basedOn w:val="DefaultParagraphFont"/>
    <w:link w:val="CommentText"/>
    <w:uiPriority w:val="99"/>
    <w:semiHidden/>
    <w:rsid w:val="006F168B"/>
    <w:rPr>
      <w:sz w:val="20"/>
      <w:szCs w:val="20"/>
    </w:rPr>
  </w:style>
  <w:style w:type="paragraph" w:styleId="CommentSubject">
    <w:name w:val="annotation subject"/>
    <w:basedOn w:val="CommentText"/>
    <w:next w:val="CommentText"/>
    <w:link w:val="CommentSubjectChar"/>
    <w:uiPriority w:val="99"/>
    <w:semiHidden/>
    <w:unhideWhenUsed/>
    <w:rsid w:val="006F168B"/>
    <w:rPr>
      <w:b/>
      <w:bCs/>
    </w:rPr>
  </w:style>
  <w:style w:type="character" w:customStyle="1" w:styleId="CommentSubjectChar">
    <w:name w:val="Comment Subject Char"/>
    <w:basedOn w:val="CommentTextChar"/>
    <w:link w:val="CommentSubject"/>
    <w:uiPriority w:val="99"/>
    <w:semiHidden/>
    <w:rsid w:val="006F168B"/>
    <w:rPr>
      <w:b/>
      <w:bCs/>
      <w:sz w:val="20"/>
      <w:szCs w:val="20"/>
    </w:rPr>
  </w:style>
  <w:style w:type="paragraph" w:styleId="Revision">
    <w:name w:val="Revision"/>
    <w:hidden/>
    <w:uiPriority w:val="99"/>
    <w:semiHidden/>
    <w:rsid w:val="006F168B"/>
    <w:pPr>
      <w:widowControl/>
    </w:pPr>
  </w:style>
  <w:style w:type="character" w:styleId="PageNumber">
    <w:name w:val="page number"/>
    <w:basedOn w:val="DefaultParagraphFont"/>
    <w:semiHidden/>
    <w:rsid w:val="004B641A"/>
  </w:style>
  <w:style w:type="paragraph" w:styleId="TOCHeading">
    <w:name w:val="TOC Heading"/>
    <w:basedOn w:val="Heading1"/>
    <w:next w:val="Normal"/>
    <w:uiPriority w:val="39"/>
    <w:unhideWhenUsed/>
    <w:qFormat/>
    <w:rsid w:val="009061F5"/>
    <w:pPr>
      <w:keepNext/>
      <w:keepLines/>
      <w:widowControl/>
      <w:tabs>
        <w:tab w:val="clear" w:pos="661"/>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906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10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9819B51-027A-4581-88B8-69AF84B1F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E4FC51-EF68-4A76-B573-4C14DD3EDE6D}">
  <ds:schemaRefs>
    <ds:schemaRef ds:uri="http://schemas.microsoft.com/sharepoint/v3/contenttype/forms"/>
  </ds:schemaRefs>
</ds:datastoreItem>
</file>

<file path=customXml/itemProps3.xml><?xml version="1.0" encoding="utf-8"?>
<ds:datastoreItem xmlns:ds="http://schemas.openxmlformats.org/officeDocument/2006/customXml" ds:itemID="{D9765B78-2671-4CFE-9C10-5BF688FFA9C2}">
  <ds:schemaRefs>
    <ds:schemaRef ds:uri="http://schemas.openxmlformats.org/officeDocument/2006/bibliography"/>
  </ds:schemaRefs>
</ds:datastoreItem>
</file>

<file path=customXml/itemProps4.xml><?xml version="1.0" encoding="utf-8"?>
<ds:datastoreItem xmlns:ds="http://schemas.openxmlformats.org/officeDocument/2006/customXml" ds:itemID="{15CB0710-7E78-4A1C-A10A-5F68F67D65C0}">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290</Pages>
  <Words>323255</Words>
  <Characters>184256</Characters>
  <Application>Microsoft Office Word</Application>
  <DocSecurity>0</DocSecurity>
  <Lines>1535</Lines>
  <Paragraphs>1012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2021-08-17T13:28:00Z</dcterms:created>
  <dcterms:modified xsi:type="dcterms:W3CDTF">2022-10-25T11:19:00Z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