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35"/>
      </w:tblGrid>
      <w:tr w:rsidR="00E368D6" w:rsidRPr="0088476D" w14:paraId="7DA54939" w14:textId="77777777" w:rsidTr="00526E84">
        <w:tc>
          <w:tcPr>
            <w:tcW w:w="2127" w:type="dxa"/>
          </w:tcPr>
          <w:p w14:paraId="679B146A" w14:textId="0BDCFBD6" w:rsidR="00E368D6" w:rsidRPr="0088476D" w:rsidRDefault="00E368D6" w:rsidP="0088476D">
            <w:pPr>
              <w:jc w:val="both"/>
              <w:rPr>
                <w:rFonts w:ascii="Times New Roman" w:hAnsi="Times New Roman"/>
                <w:noProof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IAF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MD 13:2022</w:t>
            </w:r>
          </w:p>
        </w:tc>
        <w:tc>
          <w:tcPr>
            <w:tcW w:w="6935" w:type="dxa"/>
          </w:tcPr>
          <w:p w14:paraId="436B122E" w14:textId="77777777" w:rsidR="00E368D6" w:rsidRPr="00526E84" w:rsidRDefault="00E368D6" w:rsidP="00526E84">
            <w:pPr>
              <w:pStyle w:val="BodyText"/>
              <w:rPr>
                <w:rFonts w:ascii="Times New Roman" w:hAnsi="Times New Roman"/>
                <w:i/>
                <w:iCs/>
                <w:noProof/>
              </w:rPr>
            </w:pPr>
            <w:r>
              <w:rPr>
                <w:rFonts w:ascii="Times New Roman" w:hAnsi="Times New Roman"/>
                <w:i/>
              </w:rPr>
              <w:t>Starptautiskais akreditācijas forums</w:t>
            </w:r>
          </w:p>
        </w:tc>
      </w:tr>
    </w:tbl>
    <w:p w14:paraId="48F6F9BB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45D755AC" w14:textId="761F3FF8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70FE800C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88476D" w14:paraId="657A4F00" w14:textId="77777777" w:rsidTr="00E542C5">
        <w:tc>
          <w:tcPr>
            <w:tcW w:w="2410" w:type="dxa"/>
          </w:tcPr>
          <w:p w14:paraId="1C46967F" w14:textId="27E5F52C" w:rsidR="0088476D" w:rsidRDefault="0088476D" w:rsidP="0088476D">
            <w:pPr>
              <w:pStyle w:val="BodyText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69FC909" wp14:editId="5EFC2921">
                  <wp:extent cx="921963" cy="586861"/>
                  <wp:effectExtent l="0" t="0" r="0" b="3810"/>
                  <wp:docPr id="1" name="image1.jpeg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A picture containing shap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963" cy="586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2" w:type="dxa"/>
          </w:tcPr>
          <w:p w14:paraId="650EB968" w14:textId="77777777" w:rsidR="0088476D" w:rsidRPr="00624089" w:rsidRDefault="0088476D" w:rsidP="0088476D">
            <w:pPr>
              <w:pStyle w:val="Title"/>
              <w:spacing w:before="0"/>
              <w:ind w:left="0" w:right="0" w:firstLine="0"/>
              <w:jc w:val="both"/>
              <w:rPr>
                <w:rFonts w:ascii="Times New Roman" w:hAnsi="Times New Roman"/>
                <w:noProof/>
                <w:sz w:val="32"/>
                <w:szCs w:val="56"/>
              </w:rPr>
            </w:pPr>
            <w:proofErr w:type="spellStart"/>
            <w:r w:rsidRPr="00624089">
              <w:rPr>
                <w:rFonts w:ascii="Times New Roman" w:hAnsi="Times New Roman"/>
                <w:i/>
                <w:iCs/>
                <w:sz w:val="32"/>
                <w:szCs w:val="52"/>
              </w:rPr>
              <w:t>IAF</w:t>
            </w:r>
            <w:proofErr w:type="spellEnd"/>
            <w:r w:rsidRPr="00624089">
              <w:rPr>
                <w:rFonts w:ascii="Times New Roman" w:hAnsi="Times New Roman"/>
                <w:sz w:val="32"/>
                <w:szCs w:val="52"/>
              </w:rPr>
              <w:t xml:space="preserve"> obligātais dokuments</w:t>
            </w:r>
          </w:p>
          <w:p w14:paraId="5B0838DD" w14:textId="77777777" w:rsidR="0088476D" w:rsidRDefault="0088476D" w:rsidP="0088476D">
            <w:pPr>
              <w:pStyle w:val="BodyText"/>
              <w:jc w:val="both"/>
              <w:rPr>
                <w:rFonts w:ascii="Times New Roman" w:hAnsi="Times New Roman"/>
                <w:noProof/>
              </w:rPr>
            </w:pPr>
          </w:p>
        </w:tc>
      </w:tr>
    </w:tbl>
    <w:p w14:paraId="6E834105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3C6255FA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238926B9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5F9F44F2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7C24EB86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703604F2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b/>
          <w:noProof/>
        </w:rPr>
      </w:pPr>
    </w:p>
    <w:p w14:paraId="6368A1DC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b/>
          <w:noProof/>
        </w:rPr>
      </w:pPr>
    </w:p>
    <w:p w14:paraId="40166F21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b/>
          <w:noProof/>
        </w:rPr>
      </w:pPr>
    </w:p>
    <w:p w14:paraId="37B228A5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b/>
          <w:noProof/>
        </w:rPr>
      </w:pPr>
    </w:p>
    <w:p w14:paraId="48CE0BBF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b/>
          <w:noProof/>
        </w:rPr>
      </w:pPr>
    </w:p>
    <w:p w14:paraId="23A57502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b/>
          <w:noProof/>
        </w:rPr>
      </w:pPr>
    </w:p>
    <w:p w14:paraId="1D86804E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b/>
          <w:noProof/>
        </w:rPr>
      </w:pPr>
    </w:p>
    <w:p w14:paraId="2A159DBA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b/>
          <w:noProof/>
        </w:rPr>
      </w:pPr>
    </w:p>
    <w:p w14:paraId="1A509F45" w14:textId="58146A33" w:rsidR="00E368D6" w:rsidRPr="0088476D" w:rsidRDefault="00E368D6" w:rsidP="0088476D">
      <w:pPr>
        <w:pStyle w:val="Title"/>
        <w:spacing w:before="0"/>
        <w:ind w:left="0" w:right="0" w:firstLine="0"/>
        <w:rPr>
          <w:rFonts w:ascii="Times New Roman" w:hAnsi="Times New Roman"/>
          <w:noProof/>
          <w:sz w:val="40"/>
          <w:szCs w:val="40"/>
        </w:rPr>
      </w:pPr>
      <w:r>
        <w:rPr>
          <w:rFonts w:ascii="Times New Roman" w:hAnsi="Times New Roman"/>
          <w:sz w:val="40"/>
        </w:rPr>
        <w:t>Zināšanu prasības akreditācijas iestādes personālam informācijas drošības pārvaldības sistēmu jomā (ISO/</w:t>
      </w:r>
      <w:proofErr w:type="spellStart"/>
      <w:r>
        <w:rPr>
          <w:rFonts w:ascii="Times New Roman" w:hAnsi="Times New Roman"/>
          <w:sz w:val="40"/>
        </w:rPr>
        <w:t>IEC</w:t>
      </w:r>
      <w:proofErr w:type="spellEnd"/>
      <w:r>
        <w:rPr>
          <w:rFonts w:ascii="Times New Roman" w:hAnsi="Times New Roman"/>
          <w:sz w:val="40"/>
        </w:rPr>
        <w:t> 27001)</w:t>
      </w:r>
    </w:p>
    <w:p w14:paraId="21FAE479" w14:textId="77777777" w:rsidR="00E368D6" w:rsidRPr="00631957" w:rsidRDefault="00E368D6" w:rsidP="0088476D">
      <w:pPr>
        <w:pStyle w:val="BodyText"/>
        <w:jc w:val="both"/>
        <w:rPr>
          <w:rFonts w:ascii="Times New Roman" w:hAnsi="Times New Roman"/>
          <w:bCs/>
          <w:noProof/>
        </w:rPr>
      </w:pPr>
    </w:p>
    <w:p w14:paraId="311BB798" w14:textId="77777777" w:rsidR="00E368D6" w:rsidRPr="00631957" w:rsidRDefault="00E368D6" w:rsidP="0088476D">
      <w:pPr>
        <w:pStyle w:val="BodyText"/>
        <w:jc w:val="both"/>
        <w:rPr>
          <w:rFonts w:ascii="Times New Roman" w:hAnsi="Times New Roman"/>
          <w:bCs/>
          <w:noProof/>
        </w:rPr>
      </w:pPr>
    </w:p>
    <w:p w14:paraId="0F5F208F" w14:textId="77777777" w:rsidR="00E368D6" w:rsidRPr="00631957" w:rsidRDefault="00E368D6" w:rsidP="0088476D">
      <w:pPr>
        <w:pStyle w:val="BodyText"/>
        <w:jc w:val="both"/>
        <w:rPr>
          <w:rFonts w:ascii="Times New Roman" w:hAnsi="Times New Roman"/>
          <w:bCs/>
          <w:noProof/>
        </w:rPr>
      </w:pPr>
    </w:p>
    <w:p w14:paraId="4F70B55C" w14:textId="77777777" w:rsidR="00E368D6" w:rsidRPr="0088476D" w:rsidRDefault="00E368D6" w:rsidP="0088476D">
      <w:pPr>
        <w:jc w:val="center"/>
        <w:rPr>
          <w:rFonts w:ascii="Times New Roman" w:hAnsi="Times New Roman"/>
          <w:b/>
          <w:noProof/>
          <w:sz w:val="28"/>
          <w:szCs w:val="24"/>
        </w:rPr>
      </w:pPr>
      <w:r>
        <w:rPr>
          <w:rFonts w:ascii="Times New Roman" w:hAnsi="Times New Roman"/>
          <w:b/>
          <w:sz w:val="28"/>
        </w:rPr>
        <w:t>2. izdevums, 2. versija</w:t>
      </w:r>
    </w:p>
    <w:p w14:paraId="31EA7918" w14:textId="77777777" w:rsidR="00E368D6" w:rsidRPr="00631957" w:rsidRDefault="00E368D6" w:rsidP="0088476D">
      <w:pPr>
        <w:pStyle w:val="BodyText"/>
        <w:jc w:val="center"/>
        <w:rPr>
          <w:rFonts w:ascii="Times New Roman" w:hAnsi="Times New Roman"/>
          <w:bCs/>
          <w:noProof/>
        </w:rPr>
      </w:pPr>
    </w:p>
    <w:p w14:paraId="0B344C10" w14:textId="77777777" w:rsidR="00E368D6" w:rsidRPr="00631957" w:rsidRDefault="00E368D6" w:rsidP="0088476D">
      <w:pPr>
        <w:pStyle w:val="BodyText"/>
        <w:jc w:val="center"/>
        <w:rPr>
          <w:rFonts w:ascii="Times New Roman" w:hAnsi="Times New Roman"/>
          <w:bCs/>
          <w:noProof/>
        </w:rPr>
      </w:pPr>
    </w:p>
    <w:p w14:paraId="578426B3" w14:textId="77777777" w:rsidR="00631957" w:rsidRPr="00631957" w:rsidRDefault="00631957" w:rsidP="0088476D">
      <w:pPr>
        <w:jc w:val="center"/>
        <w:rPr>
          <w:rFonts w:ascii="Times New Roman" w:hAnsi="Times New Roman"/>
          <w:bCs/>
          <w:noProof/>
          <w:sz w:val="24"/>
        </w:rPr>
      </w:pPr>
    </w:p>
    <w:p w14:paraId="7E599806" w14:textId="77777777" w:rsidR="00631957" w:rsidRPr="00631957" w:rsidRDefault="00631957" w:rsidP="0088476D">
      <w:pPr>
        <w:jc w:val="center"/>
        <w:rPr>
          <w:rFonts w:ascii="Times New Roman" w:hAnsi="Times New Roman"/>
          <w:bCs/>
          <w:noProof/>
          <w:sz w:val="24"/>
        </w:rPr>
      </w:pPr>
    </w:p>
    <w:p w14:paraId="3DB78B8F" w14:textId="77777777" w:rsidR="00631957" w:rsidRPr="00631957" w:rsidRDefault="00631957" w:rsidP="0088476D">
      <w:pPr>
        <w:jc w:val="center"/>
        <w:rPr>
          <w:rFonts w:ascii="Times New Roman" w:hAnsi="Times New Roman"/>
          <w:bCs/>
          <w:noProof/>
          <w:sz w:val="24"/>
        </w:rPr>
      </w:pPr>
    </w:p>
    <w:p w14:paraId="7056BA15" w14:textId="4E2A0967" w:rsidR="00E368D6" w:rsidRDefault="00E368D6" w:rsidP="0088476D">
      <w:pPr>
        <w:jc w:val="center"/>
        <w:rPr>
          <w:rFonts w:ascii="Times New Roman" w:hAnsi="Times New Roman"/>
          <w:b/>
          <w:noProof/>
          <w:sz w:val="28"/>
          <w:szCs w:val="24"/>
        </w:rPr>
      </w:pPr>
      <w:r>
        <w:rPr>
          <w:rFonts w:ascii="Times New Roman" w:hAnsi="Times New Roman"/>
          <w:b/>
          <w:sz w:val="28"/>
        </w:rPr>
        <w:t>(</w:t>
      </w:r>
      <w:proofErr w:type="spellStart"/>
      <w:r>
        <w:rPr>
          <w:rFonts w:ascii="Times New Roman" w:hAnsi="Times New Roman"/>
          <w:b/>
          <w:sz w:val="28"/>
        </w:rPr>
        <w:t>IAF</w:t>
      </w:r>
      <w:proofErr w:type="spellEnd"/>
      <w:r>
        <w:rPr>
          <w:rFonts w:ascii="Times New Roman" w:hAnsi="Times New Roman"/>
          <w:b/>
          <w:sz w:val="28"/>
        </w:rPr>
        <w:t> MD 13:2022)</w:t>
      </w:r>
    </w:p>
    <w:p w14:paraId="1FB8EF49" w14:textId="77777777" w:rsidR="00D47C39" w:rsidRDefault="00D47C39" w:rsidP="0088476D">
      <w:pPr>
        <w:jc w:val="center"/>
        <w:rPr>
          <w:rFonts w:ascii="Times New Roman" w:hAnsi="Times New Roman"/>
          <w:b/>
          <w:noProof/>
          <w:sz w:val="28"/>
          <w:szCs w:val="24"/>
        </w:rPr>
      </w:pPr>
    </w:p>
    <w:p w14:paraId="37E0F7F4" w14:textId="77777777" w:rsidR="00D47C39" w:rsidRDefault="00D47C39" w:rsidP="0088476D">
      <w:pPr>
        <w:jc w:val="center"/>
        <w:rPr>
          <w:rFonts w:ascii="Times New Roman" w:hAnsi="Times New Roman"/>
          <w:b/>
          <w:noProof/>
          <w:sz w:val="28"/>
          <w:szCs w:val="24"/>
        </w:rPr>
      </w:pPr>
    </w:p>
    <w:p w14:paraId="112A8D17" w14:textId="77777777" w:rsidR="00D47C39" w:rsidRDefault="00D47C39" w:rsidP="0088476D">
      <w:pPr>
        <w:jc w:val="center"/>
        <w:rPr>
          <w:rFonts w:ascii="Times New Roman" w:hAnsi="Times New Roman"/>
          <w:b/>
          <w:noProof/>
          <w:sz w:val="28"/>
          <w:szCs w:val="24"/>
        </w:rPr>
      </w:pPr>
    </w:p>
    <w:p w14:paraId="6F9665B1" w14:textId="77777777" w:rsidR="00D47C39" w:rsidRDefault="00D47C39" w:rsidP="0088476D">
      <w:pPr>
        <w:jc w:val="center"/>
        <w:rPr>
          <w:rFonts w:ascii="Times New Roman" w:hAnsi="Times New Roman"/>
          <w:b/>
          <w:noProof/>
          <w:sz w:val="28"/>
          <w:szCs w:val="24"/>
        </w:rPr>
      </w:pPr>
    </w:p>
    <w:p w14:paraId="54BE9BCA" w14:textId="77777777" w:rsidR="00D47C39" w:rsidRPr="0088476D" w:rsidRDefault="00D47C39" w:rsidP="0088476D">
      <w:pPr>
        <w:jc w:val="center"/>
        <w:rPr>
          <w:rFonts w:ascii="Times New Roman" w:hAnsi="Times New Roman"/>
          <w:b/>
          <w:noProof/>
          <w:sz w:val="28"/>
          <w:szCs w:val="24"/>
        </w:rPr>
      </w:pPr>
    </w:p>
    <w:p w14:paraId="24C8DFF7" w14:textId="77777777" w:rsidR="00531DFC" w:rsidRPr="0088476D" w:rsidRDefault="00531DFC" w:rsidP="0088476D">
      <w:pPr>
        <w:jc w:val="both"/>
        <w:rPr>
          <w:rFonts w:ascii="Times New Roman" w:hAnsi="Times New Roman"/>
          <w:noProof/>
          <w:sz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6"/>
        <w:gridCol w:w="4167"/>
        <w:gridCol w:w="2109"/>
      </w:tblGrid>
      <w:tr w:rsidR="0088476D" w14:paraId="385D20BE" w14:textId="77777777" w:rsidTr="00631957">
        <w:trPr>
          <w:jc w:val="center"/>
        </w:trPr>
        <w:tc>
          <w:tcPr>
            <w:tcW w:w="2836" w:type="dxa"/>
          </w:tcPr>
          <w:p w14:paraId="4DB594A6" w14:textId="5C0CEF90" w:rsidR="0088476D" w:rsidRDefault="00631957" w:rsidP="00631957">
            <w:pPr>
              <w:pStyle w:val="BodyText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</w:rPr>
              <w:t>Izdošanas datums: 2022. gada 19. septembris</w:t>
            </w:r>
          </w:p>
        </w:tc>
        <w:tc>
          <w:tcPr>
            <w:tcW w:w="4252" w:type="dxa"/>
          </w:tcPr>
          <w:p w14:paraId="4A14893C" w14:textId="55489370" w:rsidR="0088476D" w:rsidRDefault="00631957" w:rsidP="00631957">
            <w:pPr>
              <w:pStyle w:val="BodyText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</w:rPr>
              <w:t>Piemērošanas datums: 2020. gada 3. decembris</w:t>
            </w:r>
          </w:p>
        </w:tc>
        <w:tc>
          <w:tcPr>
            <w:tcW w:w="2116" w:type="dxa"/>
          </w:tcPr>
          <w:p w14:paraId="186ADCB5" w14:textId="77777777" w:rsidR="00631957" w:rsidRPr="00631957" w:rsidRDefault="00631957" w:rsidP="00631957">
            <w:pPr>
              <w:pStyle w:val="BodyText"/>
              <w:jc w:val="right"/>
              <w:rPr>
                <w:rFonts w:ascii="Times New Roman" w:hAnsi="Times New Roman"/>
                <w:bCs/>
                <w:noProof/>
              </w:rPr>
            </w:pPr>
            <w:proofErr w:type="spellStart"/>
            <w:r>
              <w:rPr>
                <w:rFonts w:ascii="Times New Roman" w:hAnsi="Times New Roman"/>
              </w:rPr>
              <w:t>IAF</w:t>
            </w:r>
            <w:proofErr w:type="spellEnd"/>
            <w:r>
              <w:rPr>
                <w:rFonts w:ascii="Times New Roman" w:hAnsi="Times New Roman"/>
              </w:rPr>
              <w:t> MD 13:2022</w:t>
            </w:r>
          </w:p>
          <w:p w14:paraId="10E18FFA" w14:textId="56A1D08A" w:rsidR="0088476D" w:rsidRDefault="00631957" w:rsidP="00631957">
            <w:pPr>
              <w:pStyle w:val="BodyText"/>
              <w:jc w:val="right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</w:rPr>
              <w:t>2. izdevums, 2. versija</w:t>
            </w:r>
          </w:p>
        </w:tc>
      </w:tr>
      <w:tr w:rsidR="0088476D" w14:paraId="3B8980DE" w14:textId="77777777" w:rsidTr="00631957">
        <w:trPr>
          <w:jc w:val="center"/>
        </w:trPr>
        <w:tc>
          <w:tcPr>
            <w:tcW w:w="2836" w:type="dxa"/>
          </w:tcPr>
          <w:p w14:paraId="67BDF855" w14:textId="77777777" w:rsidR="0088476D" w:rsidRDefault="0088476D" w:rsidP="0088476D">
            <w:pPr>
              <w:pStyle w:val="BodyText"/>
              <w:jc w:val="both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4252" w:type="dxa"/>
          </w:tcPr>
          <w:p w14:paraId="7DECB083" w14:textId="547A5BD4" w:rsidR="0088476D" w:rsidRDefault="00631957" w:rsidP="00631957">
            <w:pPr>
              <w:pStyle w:val="BodyText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</w:rPr>
              <w:t>© Starptautiskais akreditācijas forums, 2022</w:t>
            </w:r>
          </w:p>
        </w:tc>
        <w:tc>
          <w:tcPr>
            <w:tcW w:w="2116" w:type="dxa"/>
          </w:tcPr>
          <w:p w14:paraId="7C3C9769" w14:textId="77777777" w:rsidR="0088476D" w:rsidRDefault="0088476D" w:rsidP="0088476D">
            <w:pPr>
              <w:pStyle w:val="BodyText"/>
              <w:jc w:val="both"/>
              <w:rPr>
                <w:rFonts w:ascii="Times New Roman" w:hAnsi="Times New Roman"/>
                <w:bCs/>
                <w:noProof/>
              </w:rPr>
            </w:pPr>
          </w:p>
        </w:tc>
      </w:tr>
    </w:tbl>
    <w:p w14:paraId="5390FF20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bCs/>
          <w:noProof/>
        </w:rPr>
      </w:pPr>
    </w:p>
    <w:p w14:paraId="7CDFB93C" w14:textId="77777777" w:rsidR="00E14449" w:rsidRDefault="00E14449">
      <w:pPr>
        <w:rPr>
          <w:rFonts w:ascii="Times New Roman" w:hAnsi="Times New Roman"/>
          <w:noProof/>
          <w:sz w:val="24"/>
          <w:szCs w:val="24"/>
        </w:rPr>
      </w:pPr>
      <w:r>
        <w:br w:type="page"/>
      </w:r>
    </w:p>
    <w:p w14:paraId="7C9862C3" w14:textId="76D8F945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lastRenderedPageBreak/>
        <w:t>Starptautiskais akreditācijas forums (</w:t>
      </w:r>
      <w:proofErr w:type="spellStart"/>
      <w:r>
        <w:rPr>
          <w:rFonts w:ascii="Times New Roman" w:hAnsi="Times New Roman"/>
          <w:i/>
          <w:iCs/>
        </w:rPr>
        <w:t>IAF</w:t>
      </w:r>
      <w:proofErr w:type="spellEnd"/>
      <w:r>
        <w:rPr>
          <w:rFonts w:ascii="Times New Roman" w:hAnsi="Times New Roman"/>
        </w:rPr>
        <w:t xml:space="preserve">) veicina tirdzniecību un atbalsta regulatorus, pasaules mērogā īstenojot akreditācijas iestāžu (AI) savstarpējas atzīšanas nolīgumu, lai </w:t>
      </w:r>
      <w:proofErr w:type="spellStart"/>
      <w:r>
        <w:rPr>
          <w:rFonts w:ascii="Times New Roman" w:hAnsi="Times New Roman"/>
          <w:i/>
          <w:iCs/>
        </w:rPr>
        <w:t>IAF</w:t>
      </w:r>
      <w:proofErr w:type="spellEnd"/>
      <w:r>
        <w:rPr>
          <w:rFonts w:ascii="Times New Roman" w:hAnsi="Times New Roman"/>
        </w:rPr>
        <w:t xml:space="preserve"> locekļu akreditētās atbilstības novērtēšanas institūcijas (ANI) tiktu atzītas visā pasaulē.</w:t>
      </w:r>
    </w:p>
    <w:p w14:paraId="7D11C181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2D397D02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 xml:space="preserve">Akreditācija mazina riskus uzņēmumiem un to klientiem, garantējot, ka akreditētas ANI ir kompetentas veikt darbu, ko tās uzņemas savā akreditācijas sfērā. AI, kas ir </w:t>
      </w:r>
      <w:proofErr w:type="spellStart"/>
      <w:r>
        <w:rPr>
          <w:rFonts w:ascii="Times New Roman" w:hAnsi="Times New Roman"/>
          <w:i/>
          <w:iCs/>
        </w:rPr>
        <w:t>IAF</w:t>
      </w:r>
      <w:proofErr w:type="spellEnd"/>
      <w:r>
        <w:rPr>
          <w:rFonts w:ascii="Times New Roman" w:hAnsi="Times New Roman"/>
        </w:rPr>
        <w:t xml:space="preserve"> locekles, un ANI, ko tās akreditē, ir jāpilda attiecīgie starptautiskie standarti un piemērojamie </w:t>
      </w:r>
      <w:proofErr w:type="spellStart"/>
      <w:r>
        <w:rPr>
          <w:rFonts w:ascii="Times New Roman" w:hAnsi="Times New Roman"/>
          <w:i/>
          <w:iCs/>
        </w:rPr>
        <w:t>IAF</w:t>
      </w:r>
      <w:proofErr w:type="spellEnd"/>
      <w:r>
        <w:rPr>
          <w:rFonts w:ascii="Times New Roman" w:hAnsi="Times New Roman"/>
        </w:rPr>
        <w:t xml:space="preserve"> prasību dokumenti šo standartu saskaņotai piemērošanai.</w:t>
      </w:r>
    </w:p>
    <w:p w14:paraId="117D750B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14FFED22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  <w:proofErr w:type="spellStart"/>
      <w:r>
        <w:rPr>
          <w:rFonts w:ascii="Times New Roman" w:hAnsi="Times New Roman"/>
          <w:i/>
          <w:iCs/>
        </w:rPr>
        <w:t>IAF</w:t>
      </w:r>
      <w:proofErr w:type="spellEnd"/>
      <w:r>
        <w:rPr>
          <w:rFonts w:ascii="Times New Roman" w:hAnsi="Times New Roman"/>
        </w:rPr>
        <w:t xml:space="preserve"> daudzpusējo atzīšanas nolīgumu (</w:t>
      </w:r>
      <w:proofErr w:type="spellStart"/>
      <w:r>
        <w:rPr>
          <w:rFonts w:ascii="Times New Roman" w:hAnsi="Times New Roman"/>
          <w:i/>
          <w:iCs/>
        </w:rPr>
        <w:t>MLA</w:t>
      </w:r>
      <w:proofErr w:type="spellEnd"/>
      <w:r>
        <w:rPr>
          <w:rFonts w:ascii="Times New Roman" w:hAnsi="Times New Roman"/>
        </w:rPr>
        <w:t xml:space="preserve">) parakstījušās AI regulāri novērtē iecelta speciālistu grupa, lai nodrošinātu uzticamu šo institūciju akreditācijas programmu darbību. </w:t>
      </w:r>
      <w:proofErr w:type="spellStart"/>
      <w:r>
        <w:rPr>
          <w:rFonts w:ascii="Times New Roman" w:hAnsi="Times New Roman"/>
          <w:i/>
          <w:iCs/>
        </w:rPr>
        <w:t>IAF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MLA</w:t>
      </w:r>
      <w:proofErr w:type="spellEnd"/>
      <w:r>
        <w:rPr>
          <w:rFonts w:ascii="Times New Roman" w:hAnsi="Times New Roman"/>
        </w:rPr>
        <w:t xml:space="preserve"> struktūra un joma ir precizēta dokumentā </w:t>
      </w:r>
      <w:proofErr w:type="spellStart"/>
      <w:r>
        <w:rPr>
          <w:rFonts w:ascii="Times New Roman" w:hAnsi="Times New Roman"/>
        </w:rPr>
        <w:t>IAF</w:t>
      </w:r>
      <w:proofErr w:type="spellEnd"/>
      <w:r>
        <w:rPr>
          <w:rFonts w:ascii="Times New Roman" w:hAnsi="Times New Roman"/>
        </w:rPr>
        <w:t> PR 4 “</w:t>
      </w:r>
      <w:proofErr w:type="spellStart"/>
      <w:r>
        <w:rPr>
          <w:rFonts w:ascii="Times New Roman" w:hAnsi="Times New Roman"/>
        </w:rPr>
        <w:t>Structure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IAF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Endorsed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Normative</w:t>
      </w:r>
      <w:proofErr w:type="spellEnd"/>
      <w:r>
        <w:rPr>
          <w:rFonts w:ascii="Times New Roman" w:hAnsi="Times New Roman"/>
        </w:rPr>
        <w:t xml:space="preserve"> Documents” [</w:t>
      </w:r>
      <w:proofErr w:type="spellStart"/>
      <w:r>
        <w:rPr>
          <w:rFonts w:ascii="Times New Roman" w:hAnsi="Times New Roman"/>
        </w:rPr>
        <w:t>IAF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MLA</w:t>
      </w:r>
      <w:proofErr w:type="spellEnd"/>
      <w:r>
        <w:rPr>
          <w:rFonts w:ascii="Times New Roman" w:hAnsi="Times New Roman"/>
        </w:rPr>
        <w:t xml:space="preserve"> struktūra un apstiprinātie normatīvie dokumenti].</w:t>
      </w:r>
    </w:p>
    <w:p w14:paraId="3938E56D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56C669A7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  <w:proofErr w:type="spellStart"/>
      <w:r>
        <w:rPr>
          <w:rFonts w:ascii="Times New Roman" w:hAnsi="Times New Roman"/>
          <w:i/>
          <w:iCs/>
        </w:rPr>
        <w:t>IAF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MLA</w:t>
      </w:r>
      <w:proofErr w:type="spellEnd"/>
      <w:r>
        <w:rPr>
          <w:rFonts w:ascii="Times New Roman" w:hAnsi="Times New Roman"/>
        </w:rPr>
        <w:t xml:space="preserve"> ir strukturēts piecos līmeņos. 1. līmenī ir noteikti obligātie kritēriji, kas piemērojami visām AI, ISO/</w:t>
      </w:r>
      <w:proofErr w:type="spellStart"/>
      <w:r>
        <w:rPr>
          <w:rFonts w:ascii="Times New Roman" w:hAnsi="Times New Roman"/>
        </w:rPr>
        <w:t>IEC</w:t>
      </w:r>
      <w:proofErr w:type="spellEnd"/>
      <w:r>
        <w:rPr>
          <w:rFonts w:ascii="Times New Roman" w:hAnsi="Times New Roman"/>
        </w:rPr>
        <w:t xml:space="preserve"> 17011. 2. līmeņa darbības(-u) un attiecīgā(-o) 3. līmeņa normatīvā(-o) dokumenta(-u) apvienojums ir </w:t>
      </w:r>
      <w:proofErr w:type="spellStart"/>
      <w:r>
        <w:rPr>
          <w:rFonts w:ascii="Times New Roman" w:hAnsi="Times New Roman"/>
          <w:i/>
          <w:iCs/>
        </w:rPr>
        <w:t>MLA</w:t>
      </w:r>
      <w:proofErr w:type="spellEnd"/>
      <w:r>
        <w:rPr>
          <w:rFonts w:ascii="Times New Roman" w:hAnsi="Times New Roman"/>
        </w:rPr>
        <w:t xml:space="preserve"> galvenā sfēra, savukārt 4. līmeņa (ja atbilstīgi) un 5. līmeņa attiecīgo normatīvo dokumentu apvienojums ir </w:t>
      </w:r>
      <w:proofErr w:type="spellStart"/>
      <w:r>
        <w:rPr>
          <w:rFonts w:ascii="Times New Roman" w:hAnsi="Times New Roman"/>
          <w:i/>
          <w:iCs/>
        </w:rPr>
        <w:t>MLA</w:t>
      </w:r>
      <w:proofErr w:type="spellEnd"/>
      <w:r>
        <w:rPr>
          <w:rFonts w:ascii="Times New Roman" w:hAnsi="Times New Roman"/>
        </w:rPr>
        <w:t xml:space="preserve"> pakārtota sfēra.</w:t>
      </w:r>
    </w:p>
    <w:p w14:paraId="14D00A75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0C2DD55E" w14:textId="77777777" w:rsidR="00E368D6" w:rsidRPr="0088476D" w:rsidRDefault="00E368D6" w:rsidP="008A3E48">
      <w:pPr>
        <w:pStyle w:val="ListParagraph"/>
        <w:numPr>
          <w:ilvl w:val="0"/>
          <w:numId w:val="4"/>
        </w:numPr>
        <w:ind w:left="567" w:hanging="283"/>
        <w:jc w:val="both"/>
        <w:rPr>
          <w:rFonts w:ascii="Times New Roman" w:hAnsi="Times New Roman"/>
          <w:noProof/>
          <w:sz w:val="24"/>
        </w:rPr>
      </w:pPr>
      <w:proofErr w:type="spellStart"/>
      <w:r>
        <w:rPr>
          <w:rFonts w:ascii="Times New Roman" w:hAnsi="Times New Roman"/>
          <w:i/>
          <w:iCs/>
          <w:sz w:val="24"/>
        </w:rPr>
        <w:t>MLA</w:t>
      </w:r>
      <w:proofErr w:type="spellEnd"/>
      <w:r>
        <w:rPr>
          <w:rFonts w:ascii="Times New Roman" w:hAnsi="Times New Roman"/>
          <w:sz w:val="24"/>
        </w:rPr>
        <w:t xml:space="preserve"> galvenajā sfērā ietilpst darbības, piemēram, produkta sertifikācija un saistītie obligātie dokumenti, piemēram, ISO/</w:t>
      </w:r>
      <w:proofErr w:type="spellStart"/>
      <w:r>
        <w:rPr>
          <w:rFonts w:ascii="Times New Roman" w:hAnsi="Times New Roman"/>
          <w:sz w:val="24"/>
        </w:rPr>
        <w:t>IEC</w:t>
      </w:r>
      <w:proofErr w:type="spellEnd"/>
      <w:r>
        <w:rPr>
          <w:rFonts w:ascii="Times New Roman" w:hAnsi="Times New Roman"/>
          <w:sz w:val="24"/>
        </w:rPr>
        <w:t> 17065. Apliecinājumi, ko veic ANI galvenās sfēras līmenī, tiek uzskatīti par vienlīdz uzticamiem.</w:t>
      </w:r>
    </w:p>
    <w:p w14:paraId="555F26BA" w14:textId="77777777" w:rsidR="00E368D6" w:rsidRPr="0088476D" w:rsidRDefault="00E368D6" w:rsidP="008A3E48">
      <w:pPr>
        <w:pStyle w:val="ListParagraph"/>
        <w:numPr>
          <w:ilvl w:val="0"/>
          <w:numId w:val="4"/>
        </w:numPr>
        <w:ind w:left="567" w:hanging="283"/>
        <w:jc w:val="both"/>
        <w:rPr>
          <w:rFonts w:ascii="Times New Roman" w:hAnsi="Times New Roman"/>
          <w:noProof/>
          <w:sz w:val="24"/>
        </w:rPr>
      </w:pPr>
      <w:proofErr w:type="spellStart"/>
      <w:r>
        <w:rPr>
          <w:rFonts w:ascii="Times New Roman" w:hAnsi="Times New Roman"/>
          <w:i/>
          <w:iCs/>
          <w:sz w:val="24"/>
        </w:rPr>
        <w:t>MLA</w:t>
      </w:r>
      <w:proofErr w:type="spellEnd"/>
      <w:r>
        <w:rPr>
          <w:rFonts w:ascii="Times New Roman" w:hAnsi="Times New Roman"/>
          <w:sz w:val="24"/>
        </w:rPr>
        <w:t xml:space="preserve"> pakārtotajā sfērā ietilpst atbilstības novērtēšanas prasības, piemēram, ISO 9001, un, ja atbilstīgi, – shēmas īpašās prasības, piemēram, ISO </w:t>
      </w:r>
      <w:proofErr w:type="spellStart"/>
      <w:r>
        <w:rPr>
          <w:rFonts w:ascii="Times New Roman" w:hAnsi="Times New Roman"/>
          <w:sz w:val="24"/>
        </w:rPr>
        <w:t>TS</w:t>
      </w:r>
      <w:proofErr w:type="spellEnd"/>
      <w:r>
        <w:rPr>
          <w:rFonts w:ascii="Times New Roman" w:hAnsi="Times New Roman"/>
          <w:sz w:val="24"/>
        </w:rPr>
        <w:t> 22003. Apliecinājumi, ko veic ANI pakārtotās sfēras līmenī, tiek uzskatīti par līdzvērtīgiem.</w:t>
      </w:r>
    </w:p>
    <w:p w14:paraId="3E5D9486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2717A230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  <w:proofErr w:type="spellStart"/>
      <w:r>
        <w:rPr>
          <w:rFonts w:ascii="Times New Roman" w:hAnsi="Times New Roman"/>
          <w:i/>
          <w:iCs/>
        </w:rPr>
        <w:t>IAF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MLA</w:t>
      </w:r>
      <w:proofErr w:type="spellEnd"/>
      <w:r>
        <w:rPr>
          <w:rFonts w:ascii="Times New Roman" w:hAnsi="Times New Roman"/>
        </w:rPr>
        <w:t xml:space="preserve"> nodrošina uzticamību, kas nepieciešama, lai tirgus atzītu atbilstības novērtēšanas rezultātus. Apliecinājumi, ko saskaņā ar </w:t>
      </w:r>
      <w:proofErr w:type="spellStart"/>
      <w:r>
        <w:rPr>
          <w:rFonts w:ascii="Times New Roman" w:hAnsi="Times New Roman"/>
          <w:i/>
          <w:iCs/>
        </w:rPr>
        <w:t>IAF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MLA</w:t>
      </w:r>
      <w:proofErr w:type="spellEnd"/>
      <w:r>
        <w:rPr>
          <w:rFonts w:ascii="Times New Roman" w:hAnsi="Times New Roman"/>
        </w:rPr>
        <w:t xml:space="preserve"> ir izdevusi institūcija, kuru ir akreditējusi </w:t>
      </w:r>
      <w:proofErr w:type="spellStart"/>
      <w:r>
        <w:rPr>
          <w:rFonts w:ascii="Times New Roman" w:hAnsi="Times New Roman"/>
          <w:i/>
          <w:iCs/>
        </w:rPr>
        <w:t>IAF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MLA</w:t>
      </w:r>
      <w:proofErr w:type="spellEnd"/>
      <w:r>
        <w:rPr>
          <w:rFonts w:ascii="Times New Roman" w:hAnsi="Times New Roman"/>
        </w:rPr>
        <w:t xml:space="preserve"> parakstītāja AI, var tikt atzīti visā pasaulē, tādējādi veicinot starptautisko tirdzniecību.</w:t>
      </w:r>
    </w:p>
    <w:p w14:paraId="6AF85CC6" w14:textId="77777777" w:rsidR="00531DFC" w:rsidRPr="0088476D" w:rsidRDefault="00531DFC" w:rsidP="0088476D">
      <w:pPr>
        <w:jc w:val="both"/>
        <w:rPr>
          <w:rFonts w:ascii="Times New Roman" w:hAnsi="Times New Roman"/>
          <w:noProof/>
          <w:sz w:val="24"/>
        </w:rPr>
      </w:pPr>
    </w:p>
    <w:p w14:paraId="6880BC22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07102C82" w14:textId="77777777" w:rsidR="008A3E48" w:rsidRDefault="008A3E48">
      <w:pPr>
        <w:rPr>
          <w:rFonts w:ascii="Times New Roman" w:eastAsia="Arial" w:hAnsi="Times New Roman" w:cs="Arial"/>
          <w:b/>
          <w:bCs/>
          <w:noProof/>
          <w:sz w:val="24"/>
          <w:szCs w:val="24"/>
        </w:rPr>
      </w:pPr>
      <w:r>
        <w:br w:type="page"/>
      </w:r>
    </w:p>
    <w:p w14:paraId="7A40C8A6" w14:textId="22CAD07B" w:rsidR="00E368D6" w:rsidRPr="0088476D" w:rsidRDefault="00E368D6" w:rsidP="007B1020">
      <w:pPr>
        <w:pStyle w:val="Heading2"/>
        <w:ind w:left="0"/>
        <w:jc w:val="center"/>
        <w:rPr>
          <w:rFonts w:ascii="Times New Roman" w:hAnsi="Times New Roman"/>
          <w:noProof/>
        </w:rPr>
      </w:pPr>
      <w:bookmarkStart w:id="0" w:name="_Toc136938856"/>
      <w:r>
        <w:rPr>
          <w:rFonts w:ascii="Times New Roman" w:hAnsi="Times New Roman"/>
        </w:rPr>
        <w:lastRenderedPageBreak/>
        <w:t>SATURA RĀDĪTĀJS</w:t>
      </w:r>
      <w:bookmarkEnd w:id="0"/>
    </w:p>
    <w:sdt>
      <w:sdtPr>
        <w:rPr>
          <w:rFonts w:ascii="Times New Roman" w:eastAsia="Arial MT" w:hAnsi="Times New Roman" w:cs="Times New Roman"/>
          <w:color w:val="auto"/>
          <w:sz w:val="24"/>
          <w:szCs w:val="24"/>
          <w:lang w:val="lv-LV"/>
        </w:rPr>
        <w:id w:val="-213624713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EA71516" w14:textId="754889C5" w:rsidR="00624089" w:rsidRPr="003C1D9F" w:rsidRDefault="00624089" w:rsidP="003C1D9F">
          <w:pPr>
            <w:pStyle w:val="TOCHeading"/>
            <w:spacing w:before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431E3519" w14:textId="1A4431A5" w:rsidR="00624089" w:rsidRPr="003C1D9F" w:rsidRDefault="00624089" w:rsidP="003C1D9F">
          <w:pPr>
            <w:pStyle w:val="TOC2"/>
            <w:tabs>
              <w:tab w:val="right" w:leader="dot" w:pos="9062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C1D9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C1D9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C1D9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6938858" w:history="1">
            <w:r w:rsidRPr="003C1D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 DARBĪBAS JOMA</w:t>
            </w:r>
            <w:r w:rsidRPr="003C1D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C1D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C1D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_Toc136938858 \h </w:instrText>
            </w:r>
            <w:r w:rsidRPr="003C1D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C1D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C1D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3C1D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E7DC9E" w14:textId="387F7499" w:rsidR="00624089" w:rsidRPr="003C1D9F" w:rsidRDefault="00214381" w:rsidP="003C1D9F">
          <w:pPr>
            <w:pStyle w:val="TOC2"/>
            <w:tabs>
              <w:tab w:val="right" w:leader="dot" w:pos="9062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6938859" w:history="1">
            <w:r w:rsidR="00624089" w:rsidRPr="003C1D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 NORMATĪVĀS ATSAUCES</w:t>
            </w:r>
            <w:r w:rsidR="00624089" w:rsidRPr="003C1D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24089" w:rsidRPr="003C1D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4089" w:rsidRPr="003C1D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_Toc136938859 \h </w:instrText>
            </w:r>
            <w:r w:rsidR="00624089" w:rsidRPr="003C1D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24089" w:rsidRPr="003C1D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24089" w:rsidRPr="003C1D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624089" w:rsidRPr="003C1D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077FBF" w14:textId="614B4CE3" w:rsidR="00624089" w:rsidRPr="003C1D9F" w:rsidRDefault="00214381" w:rsidP="003C1D9F">
          <w:pPr>
            <w:pStyle w:val="TOC2"/>
            <w:tabs>
              <w:tab w:val="right" w:leader="dot" w:pos="9062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6938860" w:history="1">
            <w:r w:rsidR="00624089" w:rsidRPr="003C1D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 TERMINI UN DEFINĪCIJAS</w:t>
            </w:r>
            <w:r w:rsidR="00624089" w:rsidRPr="003C1D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24089" w:rsidRPr="003C1D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4089" w:rsidRPr="003C1D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_Toc136938860 \h </w:instrText>
            </w:r>
            <w:r w:rsidR="00624089" w:rsidRPr="003C1D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24089" w:rsidRPr="003C1D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24089" w:rsidRPr="003C1D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624089" w:rsidRPr="003C1D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BCC763" w14:textId="013CB22E" w:rsidR="00624089" w:rsidRPr="003C1D9F" w:rsidRDefault="00214381" w:rsidP="003C1D9F">
          <w:pPr>
            <w:pStyle w:val="TOC2"/>
            <w:tabs>
              <w:tab w:val="right" w:leader="dot" w:pos="9062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6938861" w:history="1">
            <w:r w:rsidR="00624089" w:rsidRPr="003C1D9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 ZINĀŠANU PRASĪBAS</w:t>
            </w:r>
            <w:r w:rsidR="00624089" w:rsidRPr="003C1D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24089" w:rsidRPr="003C1D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4089" w:rsidRPr="003C1D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_Toc136938861 \h </w:instrText>
            </w:r>
            <w:r w:rsidR="00624089" w:rsidRPr="003C1D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24089" w:rsidRPr="003C1D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24089" w:rsidRPr="003C1D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624089" w:rsidRPr="003C1D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39E452" w14:textId="6B3BDF4B" w:rsidR="00624089" w:rsidRPr="003C1D9F" w:rsidRDefault="00214381" w:rsidP="003C1D9F">
          <w:pPr>
            <w:pStyle w:val="TOC1"/>
            <w:tabs>
              <w:tab w:val="right" w:leader="dot" w:pos="9062"/>
            </w:tabs>
            <w:spacing w:before="0" w:line="360" w:lineRule="auto"/>
            <w:ind w:left="0" w:firstLine="0"/>
            <w:jc w:val="both"/>
            <w:rPr>
              <w:rFonts w:ascii="Times New Roman" w:hAnsi="Times New Roman" w:cs="Times New Roman"/>
              <w:noProof/>
              <w:color w:val="0000FF" w:themeColor="hyperlink"/>
              <w:u w:val="single"/>
            </w:rPr>
          </w:pPr>
          <w:hyperlink w:anchor="_Toc136938862" w:history="1">
            <w:r w:rsidR="00624089" w:rsidRPr="003C1D9F">
              <w:rPr>
                <w:rStyle w:val="Hyperlink"/>
                <w:rFonts w:ascii="Times New Roman" w:hAnsi="Times New Roman" w:cs="Times New Roman"/>
                <w:noProof/>
              </w:rPr>
              <w:t>A PIELIKUMS</w:t>
            </w:r>
            <w:r w:rsidR="003C1D9F" w:rsidRPr="003C1D9F">
              <w:rPr>
                <w:rStyle w:val="Hyperlink"/>
                <w:rFonts w:ascii="Times New Roman" w:hAnsi="Times New Roman" w:cs="Times New Roman"/>
                <w:noProof/>
              </w:rPr>
              <w:t xml:space="preserve"> (Normatīvs) Zināšanas, kas tiek prasītas akreditācijas iestādes personālam, kas iesaistīts ISMS sertifikācijas institūciju akreditācijā</w:t>
            </w:r>
            <w:r w:rsidR="00624089" w:rsidRPr="003C1D9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24089" w:rsidRPr="003C1D9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24089" w:rsidRPr="003C1D9F">
              <w:rPr>
                <w:rFonts w:ascii="Times New Roman" w:hAnsi="Times New Roman" w:cs="Times New Roman"/>
                <w:noProof/>
                <w:webHidden/>
              </w:rPr>
              <w:instrText xml:space="preserve"> PAGEREF _Toc136938862 \h </w:instrText>
            </w:r>
            <w:r w:rsidR="00624089" w:rsidRPr="003C1D9F">
              <w:rPr>
                <w:rFonts w:ascii="Times New Roman" w:hAnsi="Times New Roman" w:cs="Times New Roman"/>
                <w:noProof/>
                <w:webHidden/>
              </w:rPr>
            </w:r>
            <w:r w:rsidR="00624089" w:rsidRPr="003C1D9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24089" w:rsidRPr="003C1D9F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624089" w:rsidRPr="003C1D9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AE0B5FA" w14:textId="0A03648B" w:rsidR="00624089" w:rsidRPr="003C1D9F" w:rsidRDefault="00624089" w:rsidP="003C1D9F">
          <w:pPr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C1D9F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225E7F25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1E406537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2777C05B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381B2093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03BD861E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18CED0CB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512CAF72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3A538EFE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32A1734D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76D12052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4FD1D157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3F58D1A5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4D6F7504" w14:textId="77777777" w:rsidR="00E368D6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4F09415A" w14:textId="77777777" w:rsidR="00006248" w:rsidRDefault="00006248" w:rsidP="0088476D">
      <w:pPr>
        <w:pStyle w:val="BodyText"/>
        <w:jc w:val="both"/>
        <w:rPr>
          <w:rFonts w:ascii="Times New Roman" w:hAnsi="Times New Roman"/>
          <w:noProof/>
        </w:rPr>
      </w:pPr>
    </w:p>
    <w:p w14:paraId="40330F5F" w14:textId="77777777" w:rsidR="00006248" w:rsidRDefault="00006248" w:rsidP="0088476D">
      <w:pPr>
        <w:pStyle w:val="BodyText"/>
        <w:jc w:val="both"/>
        <w:rPr>
          <w:rFonts w:ascii="Times New Roman" w:hAnsi="Times New Roman"/>
          <w:noProof/>
        </w:rPr>
      </w:pPr>
    </w:p>
    <w:p w14:paraId="4345600B" w14:textId="77777777" w:rsidR="00006248" w:rsidRDefault="00006248" w:rsidP="0088476D">
      <w:pPr>
        <w:pStyle w:val="BodyText"/>
        <w:jc w:val="both"/>
        <w:rPr>
          <w:rFonts w:ascii="Times New Roman" w:hAnsi="Times New Roman"/>
          <w:noProof/>
        </w:rPr>
      </w:pPr>
    </w:p>
    <w:p w14:paraId="3CDA9D7E" w14:textId="77777777" w:rsidR="00006248" w:rsidRDefault="00006248" w:rsidP="0088476D">
      <w:pPr>
        <w:pStyle w:val="BodyText"/>
        <w:jc w:val="both"/>
        <w:rPr>
          <w:rFonts w:ascii="Times New Roman" w:hAnsi="Times New Roman"/>
          <w:noProof/>
        </w:rPr>
      </w:pPr>
    </w:p>
    <w:p w14:paraId="787D94ED" w14:textId="77777777" w:rsidR="00006248" w:rsidRDefault="00006248" w:rsidP="0088476D">
      <w:pPr>
        <w:pStyle w:val="BodyText"/>
        <w:jc w:val="both"/>
        <w:rPr>
          <w:rFonts w:ascii="Times New Roman" w:hAnsi="Times New Roman"/>
          <w:noProof/>
        </w:rPr>
      </w:pPr>
    </w:p>
    <w:p w14:paraId="68B54BC1" w14:textId="77777777" w:rsidR="00006248" w:rsidRDefault="00006248" w:rsidP="0088476D">
      <w:pPr>
        <w:pStyle w:val="BodyText"/>
        <w:jc w:val="both"/>
        <w:rPr>
          <w:rFonts w:ascii="Times New Roman" w:hAnsi="Times New Roman"/>
          <w:noProof/>
        </w:rPr>
      </w:pPr>
    </w:p>
    <w:p w14:paraId="3374D23B" w14:textId="77777777" w:rsidR="00006248" w:rsidRDefault="00006248" w:rsidP="0088476D">
      <w:pPr>
        <w:pStyle w:val="BodyText"/>
        <w:jc w:val="both"/>
        <w:rPr>
          <w:rFonts w:ascii="Times New Roman" w:hAnsi="Times New Roman"/>
          <w:noProof/>
        </w:rPr>
      </w:pPr>
    </w:p>
    <w:p w14:paraId="7E1B5CEF" w14:textId="77777777" w:rsidR="00006248" w:rsidRDefault="00006248" w:rsidP="0088476D">
      <w:pPr>
        <w:pStyle w:val="BodyText"/>
        <w:jc w:val="both"/>
        <w:rPr>
          <w:rFonts w:ascii="Times New Roman" w:hAnsi="Times New Roman"/>
          <w:noProof/>
        </w:rPr>
      </w:pPr>
    </w:p>
    <w:p w14:paraId="1556A5F2" w14:textId="77777777" w:rsidR="00006248" w:rsidRDefault="00006248" w:rsidP="0088476D">
      <w:pPr>
        <w:pStyle w:val="BodyText"/>
        <w:jc w:val="both"/>
        <w:rPr>
          <w:rFonts w:ascii="Times New Roman" w:hAnsi="Times New Roman"/>
          <w:noProof/>
        </w:rPr>
      </w:pPr>
    </w:p>
    <w:p w14:paraId="04384222" w14:textId="77777777" w:rsidR="00006248" w:rsidRDefault="00006248" w:rsidP="0088476D">
      <w:pPr>
        <w:pStyle w:val="BodyText"/>
        <w:jc w:val="both"/>
        <w:rPr>
          <w:rFonts w:ascii="Times New Roman" w:hAnsi="Times New Roman"/>
          <w:noProof/>
        </w:rPr>
      </w:pPr>
    </w:p>
    <w:p w14:paraId="28F666DB" w14:textId="77777777" w:rsidR="00006248" w:rsidRDefault="00006248" w:rsidP="0088476D">
      <w:pPr>
        <w:pStyle w:val="BodyText"/>
        <w:jc w:val="both"/>
        <w:rPr>
          <w:rFonts w:ascii="Times New Roman" w:hAnsi="Times New Roman"/>
          <w:noProof/>
        </w:rPr>
      </w:pPr>
    </w:p>
    <w:p w14:paraId="6E2717BE" w14:textId="77777777" w:rsidR="00006248" w:rsidRPr="0088476D" w:rsidRDefault="00006248" w:rsidP="0088476D">
      <w:pPr>
        <w:pStyle w:val="BodyText"/>
        <w:jc w:val="both"/>
        <w:rPr>
          <w:rFonts w:ascii="Times New Roman" w:hAnsi="Times New Roman"/>
          <w:noProof/>
        </w:rPr>
      </w:pPr>
    </w:p>
    <w:p w14:paraId="47E8FEA2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828"/>
      </w:tblGrid>
      <w:tr w:rsidR="00627D57" w:rsidRPr="00945519" w14:paraId="20F44768" w14:textId="77777777" w:rsidTr="002368C8">
        <w:tc>
          <w:tcPr>
            <w:tcW w:w="5103" w:type="dxa"/>
          </w:tcPr>
          <w:p w14:paraId="29629CD1" w14:textId="77777777" w:rsidR="00562DE0" w:rsidRDefault="00562DE0" w:rsidP="005B5539">
            <w:pPr>
              <w:pStyle w:val="BodyText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>2. izdevums, 2. versija</w:t>
            </w:r>
          </w:p>
          <w:p w14:paraId="47C2F846" w14:textId="1DBB6109" w:rsidR="00562DE0" w:rsidRDefault="00562DE0" w:rsidP="005B5539">
            <w:pPr>
              <w:pStyle w:val="Body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Sagatavoja: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IAF</w:t>
            </w:r>
            <w:proofErr w:type="spellEnd"/>
            <w:r>
              <w:rPr>
                <w:rFonts w:ascii="Times New Roman" w:hAnsi="Times New Roman"/>
              </w:rPr>
              <w:t xml:space="preserve"> Tehniskā komiteja</w:t>
            </w:r>
          </w:p>
          <w:p w14:paraId="1D76B679" w14:textId="38865450" w:rsidR="00627D57" w:rsidRPr="00945519" w:rsidRDefault="00627D57" w:rsidP="005B5539">
            <w:pPr>
              <w:pStyle w:val="Body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Apstiprināja: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IAF</w:t>
            </w:r>
            <w:proofErr w:type="spellEnd"/>
            <w:r>
              <w:rPr>
                <w:rFonts w:ascii="Times New Roman" w:hAnsi="Times New Roman"/>
              </w:rPr>
              <w:t xml:space="preserve"> locekļi</w:t>
            </w:r>
          </w:p>
          <w:p w14:paraId="1D63FCF8" w14:textId="77777777" w:rsidR="00707B03" w:rsidRDefault="00707B03" w:rsidP="005B5539">
            <w:pPr>
              <w:pStyle w:val="BodyText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 xml:space="preserve">Izdošanas datums: 2022. gada 19. septembris </w:t>
            </w:r>
          </w:p>
          <w:p w14:paraId="563E66C9" w14:textId="77777777" w:rsidR="002368C8" w:rsidRDefault="00627D57" w:rsidP="005B5539">
            <w:pPr>
              <w:pStyle w:val="Body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Kontaktpersona informācijas pieprasījumiem:</w:t>
            </w:r>
          </w:p>
          <w:p w14:paraId="1ACF2BFF" w14:textId="202C156B" w:rsidR="00627D57" w:rsidRPr="00945519" w:rsidRDefault="00627D57" w:rsidP="005B5539">
            <w:pPr>
              <w:pStyle w:val="Body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Elva </w:t>
            </w:r>
            <w:proofErr w:type="spellStart"/>
            <w:r>
              <w:rPr>
                <w:rFonts w:ascii="Times New Roman" w:hAnsi="Times New Roman"/>
              </w:rPr>
              <w:t>Nilsena</w:t>
            </w:r>
            <w:proofErr w:type="spellEnd"/>
            <w:r>
              <w:rPr>
                <w:rFonts w:ascii="Times New Roman" w:hAnsi="Times New Roman"/>
              </w:rPr>
              <w:t xml:space="preserve"> [</w:t>
            </w:r>
            <w:r>
              <w:rPr>
                <w:rFonts w:ascii="Times New Roman" w:hAnsi="Times New Roman"/>
                <w:i/>
                <w:iCs/>
              </w:rPr>
              <w:t xml:space="preserve">Elva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Nilsen</w:t>
            </w:r>
            <w:proofErr w:type="spellEnd"/>
            <w:r>
              <w:rPr>
                <w:rFonts w:ascii="Times New Roman" w:hAnsi="Times New Roman"/>
              </w:rPr>
              <w:t>]</w:t>
            </w:r>
          </w:p>
          <w:p w14:paraId="18D79D7F" w14:textId="32FA20B6" w:rsidR="00627D57" w:rsidRPr="00945519" w:rsidRDefault="00627D57" w:rsidP="005B5539">
            <w:pPr>
              <w:pStyle w:val="BodyText"/>
              <w:tabs>
                <w:tab w:val="left" w:pos="2014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IAF</w:t>
            </w:r>
            <w:proofErr w:type="spellEnd"/>
            <w:r>
              <w:rPr>
                <w:rFonts w:ascii="Times New Roman" w:hAnsi="Times New Roman"/>
              </w:rPr>
              <w:t xml:space="preserve"> korporācijas sekretāre</w:t>
            </w:r>
          </w:p>
          <w:p w14:paraId="22C1CC08" w14:textId="77777777" w:rsidR="00627D57" w:rsidRPr="00945519" w:rsidRDefault="00627D57" w:rsidP="005B5539">
            <w:pPr>
              <w:pStyle w:val="Body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Tālrunis: +1 (613) 454-8159</w:t>
            </w:r>
          </w:p>
          <w:p w14:paraId="7FBD1FE6" w14:textId="77777777" w:rsidR="00627D57" w:rsidRPr="00945519" w:rsidRDefault="00627D57" w:rsidP="005B5539">
            <w:pPr>
              <w:pStyle w:val="Body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E-pasts: secretary@iaf.nu</w:t>
            </w:r>
          </w:p>
        </w:tc>
        <w:tc>
          <w:tcPr>
            <w:tcW w:w="3828" w:type="dxa"/>
          </w:tcPr>
          <w:p w14:paraId="157DC852" w14:textId="58BB48D1" w:rsidR="00627D57" w:rsidRPr="00945519" w:rsidRDefault="00627D57" w:rsidP="005B5539">
            <w:pPr>
              <w:pStyle w:val="Body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Datums: 2020. gada 22. novembris</w:t>
            </w:r>
          </w:p>
          <w:p w14:paraId="157ABEBE" w14:textId="4B696C96" w:rsidR="00627D57" w:rsidRPr="00945519" w:rsidRDefault="00627D57" w:rsidP="005B5539">
            <w:pPr>
              <w:pStyle w:val="Body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Piemērošanas datums: 2020. gada 3. decembris</w:t>
            </w:r>
          </w:p>
        </w:tc>
      </w:tr>
    </w:tbl>
    <w:p w14:paraId="6BABE4B7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753D94A7" w14:textId="77777777" w:rsidR="00707B03" w:rsidRDefault="00707B03">
      <w:pPr>
        <w:rPr>
          <w:rFonts w:ascii="Times New Roman" w:eastAsia="Arial" w:hAnsi="Times New Roman" w:cs="Arial"/>
          <w:b/>
          <w:bCs/>
          <w:noProof/>
          <w:sz w:val="24"/>
          <w:szCs w:val="24"/>
        </w:rPr>
      </w:pPr>
      <w:r>
        <w:br w:type="page"/>
      </w:r>
    </w:p>
    <w:p w14:paraId="3C7229C1" w14:textId="3683B182" w:rsidR="00E368D6" w:rsidRPr="0088476D" w:rsidRDefault="00E368D6" w:rsidP="00707B03">
      <w:pPr>
        <w:pStyle w:val="Heading2"/>
        <w:ind w:left="0"/>
        <w:jc w:val="center"/>
        <w:rPr>
          <w:rFonts w:ascii="Times New Roman" w:hAnsi="Times New Roman"/>
          <w:noProof/>
        </w:rPr>
      </w:pPr>
      <w:bookmarkStart w:id="1" w:name="_Toc136938857"/>
      <w:r>
        <w:rPr>
          <w:rFonts w:ascii="Times New Roman" w:hAnsi="Times New Roman"/>
        </w:rPr>
        <w:lastRenderedPageBreak/>
        <w:t xml:space="preserve">IEVADS ATTIECĪBĀ UZ </w:t>
      </w:r>
      <w:proofErr w:type="spellStart"/>
      <w:r>
        <w:rPr>
          <w:rFonts w:ascii="Times New Roman" w:hAnsi="Times New Roman"/>
          <w:i/>
          <w:iCs/>
        </w:rPr>
        <w:t>IAF</w:t>
      </w:r>
      <w:proofErr w:type="spellEnd"/>
      <w:r>
        <w:rPr>
          <w:rFonts w:ascii="Times New Roman" w:hAnsi="Times New Roman"/>
        </w:rPr>
        <w:t xml:space="preserve"> OBLIGĀTAJIEM DOKUMENTIEM</w:t>
      </w:r>
      <w:bookmarkEnd w:id="1"/>
    </w:p>
    <w:p w14:paraId="02B8B2E6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b/>
          <w:noProof/>
        </w:rPr>
      </w:pPr>
    </w:p>
    <w:p w14:paraId="02B3D69C" w14:textId="5CB4686D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Šajā dokumentā vēlējuma un vajadzības izteiksmi lieto, lai norādītu atzītus standarta prasību izpildes līdzekļus</w:t>
      </w:r>
      <w:r w:rsidR="009F41B1">
        <w:rPr>
          <w:rStyle w:val="FootnoteReference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. Akreditācijas iestāde (AI) šīs prasības var izpildīt līdzvērtīgā veidā. Šajā dokumentā vajadzības un īstenības izteiksmi lieto, lai norādītu noteikumus, kas, atainojot attiecīgā standarta prasības, ir obligātie noteikumi</w:t>
      </w:r>
      <w:r w:rsidR="00212E1A">
        <w:rPr>
          <w:rStyle w:val="FootnoteReference"/>
          <w:rFonts w:ascii="Times New Roman" w:hAnsi="Times New Roman"/>
        </w:rPr>
        <w:footnoteReference w:id="2"/>
      </w:r>
      <w:r>
        <w:rPr>
          <w:rFonts w:ascii="Times New Roman" w:hAnsi="Times New Roman"/>
        </w:rPr>
        <w:t>.</w:t>
      </w:r>
    </w:p>
    <w:p w14:paraId="77D79057" w14:textId="77777777" w:rsidR="00531DFC" w:rsidRPr="0088476D" w:rsidRDefault="00531DFC" w:rsidP="0088476D">
      <w:pPr>
        <w:jc w:val="both"/>
        <w:rPr>
          <w:rFonts w:ascii="Times New Roman" w:hAnsi="Times New Roman"/>
          <w:noProof/>
          <w:sz w:val="24"/>
        </w:rPr>
      </w:pPr>
    </w:p>
    <w:p w14:paraId="5E0C7EDB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08524EDF" w14:textId="77777777" w:rsidR="00707B03" w:rsidRDefault="00707B03">
      <w:pPr>
        <w:rPr>
          <w:rFonts w:ascii="Times New Roman" w:hAnsi="Times New Roman"/>
          <w:b/>
          <w:noProof/>
          <w:sz w:val="24"/>
        </w:rPr>
      </w:pPr>
      <w:r>
        <w:br w:type="page"/>
      </w:r>
    </w:p>
    <w:p w14:paraId="206B834F" w14:textId="567CAEFF" w:rsidR="00E368D6" w:rsidRPr="0088476D" w:rsidRDefault="00E368D6" w:rsidP="00707B03">
      <w:pPr>
        <w:jc w:val="center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lastRenderedPageBreak/>
        <w:t>ZINĀŠANU PRASĪBAS AKREDITĀCIJAS IESTĀDES PERSONĀLAM INFORMĀCIJAS DROŠĪBAS PĀRVALDĪBAS SISTĒMU JOMĀ (ISO/</w:t>
      </w:r>
      <w:proofErr w:type="spellStart"/>
      <w:r>
        <w:rPr>
          <w:rFonts w:ascii="Times New Roman" w:hAnsi="Times New Roman"/>
          <w:b/>
          <w:sz w:val="24"/>
        </w:rPr>
        <w:t>IEC</w:t>
      </w:r>
      <w:proofErr w:type="spellEnd"/>
      <w:r>
        <w:rPr>
          <w:rFonts w:ascii="Times New Roman" w:hAnsi="Times New Roman"/>
          <w:b/>
          <w:sz w:val="24"/>
        </w:rPr>
        <w:t> 27001)</w:t>
      </w:r>
    </w:p>
    <w:p w14:paraId="579928D1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b/>
          <w:noProof/>
        </w:rPr>
      </w:pPr>
    </w:p>
    <w:p w14:paraId="29BFBFD4" w14:textId="06C902B2" w:rsidR="00E368D6" w:rsidRPr="0088476D" w:rsidRDefault="00707B03" w:rsidP="00707B03">
      <w:pPr>
        <w:pStyle w:val="Heading2"/>
        <w:tabs>
          <w:tab w:val="left" w:pos="829"/>
          <w:tab w:val="left" w:pos="830"/>
        </w:tabs>
        <w:ind w:left="0"/>
        <w:jc w:val="both"/>
        <w:rPr>
          <w:rFonts w:ascii="Times New Roman" w:hAnsi="Times New Roman"/>
          <w:noProof/>
        </w:rPr>
      </w:pPr>
      <w:bookmarkStart w:id="2" w:name="_Toc136938858"/>
      <w:r>
        <w:rPr>
          <w:rFonts w:ascii="Times New Roman" w:hAnsi="Times New Roman"/>
        </w:rPr>
        <w:t>1. DARBĪBAS JOMA</w:t>
      </w:r>
      <w:bookmarkEnd w:id="2"/>
    </w:p>
    <w:p w14:paraId="3C2F030E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b/>
          <w:noProof/>
        </w:rPr>
      </w:pPr>
    </w:p>
    <w:p w14:paraId="7294FE29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Šajā dokumentā ir noteikts, kādas speciālās zināšanas tiek prasītas personālam, kas iesaistīts tādu sertifikācijas institūciju akreditēšanā, kuras auditē un sertificē informācijas drošības pārvaldības sistēmas (</w:t>
      </w:r>
      <w:proofErr w:type="spellStart"/>
      <w:r>
        <w:rPr>
          <w:rFonts w:ascii="Times New Roman" w:hAnsi="Times New Roman"/>
          <w:i/>
          <w:iCs/>
        </w:rPr>
        <w:t>ISMS</w:t>
      </w:r>
      <w:proofErr w:type="spellEnd"/>
      <w:r>
        <w:rPr>
          <w:rFonts w:ascii="Times New Roman" w:hAnsi="Times New Roman"/>
        </w:rPr>
        <w:t>) saskaņā ar ISO/</w:t>
      </w:r>
      <w:proofErr w:type="spellStart"/>
      <w:r>
        <w:rPr>
          <w:rFonts w:ascii="Times New Roman" w:hAnsi="Times New Roman"/>
        </w:rPr>
        <w:t>IEC</w:t>
      </w:r>
      <w:proofErr w:type="spellEnd"/>
      <w:r>
        <w:rPr>
          <w:rFonts w:ascii="Times New Roman" w:hAnsi="Times New Roman"/>
        </w:rPr>
        <w:t> 27001.</w:t>
      </w:r>
    </w:p>
    <w:p w14:paraId="58E74F13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3CD16032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Šā dokumenta mērķis ir panākt, ka akreditācijas iestādes saskaņoti piemēro ISO/</w:t>
      </w:r>
      <w:proofErr w:type="spellStart"/>
      <w:r>
        <w:rPr>
          <w:rFonts w:ascii="Times New Roman" w:hAnsi="Times New Roman"/>
        </w:rPr>
        <w:t>IEC</w:t>
      </w:r>
      <w:proofErr w:type="spellEnd"/>
      <w:r>
        <w:rPr>
          <w:rFonts w:ascii="Times New Roman" w:hAnsi="Times New Roman"/>
        </w:rPr>
        <w:t> 17011:2017 6.1.2.1. punktu attiecībā uz to institūciju akreditāciju, kuras veic auditu un sertifikāciju atbilstoši ISO/</w:t>
      </w:r>
      <w:proofErr w:type="spellStart"/>
      <w:r>
        <w:rPr>
          <w:rFonts w:ascii="Times New Roman" w:hAnsi="Times New Roman"/>
        </w:rPr>
        <w:t>IEC</w:t>
      </w:r>
      <w:proofErr w:type="spellEnd"/>
      <w:r>
        <w:rPr>
          <w:rFonts w:ascii="Times New Roman" w:hAnsi="Times New Roman"/>
        </w:rPr>
        <w:t> 27001.</w:t>
      </w:r>
    </w:p>
    <w:p w14:paraId="47644544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6CC21924" w14:textId="03951B76" w:rsidR="00E368D6" w:rsidRPr="0088476D" w:rsidRDefault="00707B03" w:rsidP="00707B03">
      <w:pPr>
        <w:pStyle w:val="Heading2"/>
        <w:tabs>
          <w:tab w:val="left" w:pos="829"/>
          <w:tab w:val="left" w:pos="830"/>
        </w:tabs>
        <w:ind w:left="0"/>
        <w:jc w:val="both"/>
        <w:rPr>
          <w:rFonts w:ascii="Times New Roman" w:hAnsi="Times New Roman"/>
          <w:noProof/>
        </w:rPr>
      </w:pPr>
      <w:bookmarkStart w:id="3" w:name="_Toc136938859"/>
      <w:r>
        <w:rPr>
          <w:rFonts w:ascii="Times New Roman" w:hAnsi="Times New Roman"/>
        </w:rPr>
        <w:t>2. NORMATĪVĀS ATSAUCES</w:t>
      </w:r>
      <w:bookmarkEnd w:id="3"/>
    </w:p>
    <w:p w14:paraId="6D4B794E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b/>
          <w:noProof/>
        </w:rPr>
      </w:pPr>
    </w:p>
    <w:p w14:paraId="03798FAA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Šajā dokumentā piemēro ISO/</w:t>
      </w:r>
      <w:proofErr w:type="spellStart"/>
      <w:r>
        <w:rPr>
          <w:rFonts w:ascii="Times New Roman" w:hAnsi="Times New Roman"/>
        </w:rPr>
        <w:t>IEC</w:t>
      </w:r>
      <w:proofErr w:type="spellEnd"/>
      <w:r>
        <w:rPr>
          <w:rFonts w:ascii="Times New Roman" w:hAnsi="Times New Roman"/>
        </w:rPr>
        <w:t> 17011 sniegtās normatīvās atsauces un turpmāk minētās atsauces. Attiecībā uz datētām atsaucēm piemēro tikai norādīto redakciju. Attiecībā uz atsaucēm bez datuma piemēro atsauces dokumenta (tostarp grozījumu) jaunāko redakciju.</w:t>
      </w:r>
    </w:p>
    <w:p w14:paraId="698916A4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6578"/>
      </w:tblGrid>
      <w:tr w:rsidR="00203B17" w14:paraId="0C51CE7B" w14:textId="77777777" w:rsidTr="002368C8">
        <w:tc>
          <w:tcPr>
            <w:tcW w:w="2410" w:type="dxa"/>
          </w:tcPr>
          <w:p w14:paraId="5695BA3F" w14:textId="2E0C278E" w:rsidR="00203B17" w:rsidRDefault="00203B17" w:rsidP="00481FE5">
            <w:pPr>
              <w:pStyle w:val="BodyText"/>
              <w:tabs>
                <w:tab w:val="left" w:pos="3033"/>
              </w:tabs>
              <w:ind w:left="-109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>ISO/</w:t>
            </w:r>
            <w:proofErr w:type="spellStart"/>
            <w:r>
              <w:rPr>
                <w:rFonts w:ascii="Times New Roman" w:hAnsi="Times New Roman"/>
              </w:rPr>
              <w:t>IEC</w:t>
            </w:r>
            <w:proofErr w:type="spellEnd"/>
            <w:r>
              <w:rPr>
                <w:rFonts w:ascii="Times New Roman" w:hAnsi="Times New Roman"/>
              </w:rPr>
              <w:t> 17011:2017</w:t>
            </w:r>
          </w:p>
        </w:tc>
        <w:tc>
          <w:tcPr>
            <w:tcW w:w="6652" w:type="dxa"/>
          </w:tcPr>
          <w:p w14:paraId="5407AC78" w14:textId="77777777" w:rsidR="00203B17" w:rsidRPr="0088476D" w:rsidRDefault="00203B17" w:rsidP="00481FE5">
            <w:pPr>
              <w:pStyle w:val="BodyText"/>
              <w:tabs>
                <w:tab w:val="left" w:pos="3033"/>
              </w:tabs>
              <w:ind w:left="-109"/>
              <w:jc w:val="both"/>
              <w:rPr>
                <w:rFonts w:ascii="Times New Roman" w:hAnsi="Times New Roman"/>
                <w:noProof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Conformity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Assessment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General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requirements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for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accreditation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bodies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accrediting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conformity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assessment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bodies</w:t>
            </w:r>
            <w:proofErr w:type="spellEnd"/>
            <w:r>
              <w:rPr>
                <w:rFonts w:ascii="Times New Roman" w:hAnsi="Times New Roman"/>
              </w:rPr>
              <w:t xml:space="preserve"> [Atbilstības novērtēšana. Prasības akreditācijas institūcijām, kas akreditē atbilstības novērtēšanas institūcijas]</w:t>
            </w:r>
          </w:p>
          <w:p w14:paraId="4916D763" w14:textId="77777777" w:rsidR="00203B17" w:rsidRDefault="00203B17" w:rsidP="00481FE5">
            <w:pPr>
              <w:pStyle w:val="BodyText"/>
              <w:tabs>
                <w:tab w:val="left" w:pos="3033"/>
              </w:tabs>
              <w:ind w:left="-109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203B17" w14:paraId="6B9C7B8F" w14:textId="77777777" w:rsidTr="002368C8">
        <w:tc>
          <w:tcPr>
            <w:tcW w:w="2410" w:type="dxa"/>
          </w:tcPr>
          <w:p w14:paraId="396AEC2C" w14:textId="1DAA529E" w:rsidR="00203B17" w:rsidRDefault="00203B17" w:rsidP="00481FE5">
            <w:pPr>
              <w:pStyle w:val="BodyText"/>
              <w:tabs>
                <w:tab w:val="left" w:pos="3033"/>
              </w:tabs>
              <w:ind w:left="-109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>ISO/</w:t>
            </w:r>
            <w:proofErr w:type="spellStart"/>
            <w:r>
              <w:rPr>
                <w:rFonts w:ascii="Times New Roman" w:hAnsi="Times New Roman"/>
              </w:rPr>
              <w:t>IEC</w:t>
            </w:r>
            <w:proofErr w:type="spellEnd"/>
            <w:r>
              <w:rPr>
                <w:rFonts w:ascii="Times New Roman" w:hAnsi="Times New Roman"/>
              </w:rPr>
              <w:t> 17021-1:2015</w:t>
            </w:r>
          </w:p>
        </w:tc>
        <w:tc>
          <w:tcPr>
            <w:tcW w:w="6652" w:type="dxa"/>
          </w:tcPr>
          <w:p w14:paraId="07AA3CE9" w14:textId="77777777" w:rsidR="00203B17" w:rsidRPr="0088476D" w:rsidRDefault="00203B17" w:rsidP="00481FE5">
            <w:pPr>
              <w:pStyle w:val="BodyText"/>
              <w:tabs>
                <w:tab w:val="left" w:pos="3033"/>
              </w:tabs>
              <w:ind w:left="-109"/>
              <w:jc w:val="both"/>
              <w:rPr>
                <w:rFonts w:ascii="Times New Roman" w:hAnsi="Times New Roman"/>
                <w:noProof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Conformity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Assessment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Requirements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for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bodies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providing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audit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and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certification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of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management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systems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Part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Requirements</w:t>
            </w:r>
            <w:proofErr w:type="spellEnd"/>
            <w:r>
              <w:rPr>
                <w:rFonts w:ascii="Times New Roman" w:hAnsi="Times New Roman"/>
              </w:rPr>
              <w:t xml:space="preserve"> [Atbilstības novērtēšana. Prasības institūcijām, kas nodrošina pārvaldības sistēmu auditu un sertifikāciju. 1. daļa. Prasības]</w:t>
            </w:r>
          </w:p>
          <w:p w14:paraId="55F32342" w14:textId="77777777" w:rsidR="00203B17" w:rsidRDefault="00203B17" w:rsidP="00481FE5">
            <w:pPr>
              <w:pStyle w:val="BodyText"/>
              <w:tabs>
                <w:tab w:val="left" w:pos="3033"/>
              </w:tabs>
              <w:ind w:left="-109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203B17" w14:paraId="6895FE01" w14:textId="77777777" w:rsidTr="002368C8">
        <w:tc>
          <w:tcPr>
            <w:tcW w:w="2410" w:type="dxa"/>
          </w:tcPr>
          <w:p w14:paraId="6D3CFBF5" w14:textId="3D0D004B" w:rsidR="00203B17" w:rsidRDefault="00203B17" w:rsidP="00481FE5">
            <w:pPr>
              <w:pStyle w:val="BodyText"/>
              <w:tabs>
                <w:tab w:val="left" w:pos="3033"/>
              </w:tabs>
              <w:ind w:left="-109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>ISO/</w:t>
            </w:r>
            <w:proofErr w:type="spellStart"/>
            <w:r>
              <w:rPr>
                <w:rFonts w:ascii="Times New Roman" w:hAnsi="Times New Roman"/>
              </w:rPr>
              <w:t>IEC</w:t>
            </w:r>
            <w:proofErr w:type="spellEnd"/>
            <w:r>
              <w:rPr>
                <w:rFonts w:ascii="Times New Roman" w:hAnsi="Times New Roman"/>
              </w:rPr>
              <w:t> 27006</w:t>
            </w:r>
          </w:p>
        </w:tc>
        <w:tc>
          <w:tcPr>
            <w:tcW w:w="6652" w:type="dxa"/>
          </w:tcPr>
          <w:p w14:paraId="0FE6BFF0" w14:textId="77777777" w:rsidR="00203B17" w:rsidRPr="0088476D" w:rsidRDefault="00203B17" w:rsidP="00481FE5">
            <w:pPr>
              <w:pStyle w:val="BodyText"/>
              <w:tabs>
                <w:tab w:val="left" w:pos="3033"/>
              </w:tabs>
              <w:ind w:left="-109"/>
              <w:jc w:val="both"/>
              <w:rPr>
                <w:rFonts w:ascii="Times New Roman" w:hAnsi="Times New Roman"/>
                <w:noProof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Information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technology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Security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techniques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Requirements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for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bodies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providing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audit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and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certification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of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information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security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management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systems</w:t>
            </w:r>
            <w:proofErr w:type="spellEnd"/>
            <w:r>
              <w:rPr>
                <w:rFonts w:ascii="Times New Roman" w:hAnsi="Times New Roman"/>
              </w:rPr>
              <w:t xml:space="preserve"> [Informācijas tehnoloģija. Drošības paņēmieni. Prasības institūcijām, kas nodrošina informācijas drošības pārvaldības sistēmu auditu un sertifikāciju]</w:t>
            </w:r>
          </w:p>
          <w:p w14:paraId="579ACC21" w14:textId="77777777" w:rsidR="00203B17" w:rsidRDefault="00203B17" w:rsidP="00481FE5">
            <w:pPr>
              <w:pStyle w:val="BodyText"/>
              <w:tabs>
                <w:tab w:val="left" w:pos="3033"/>
              </w:tabs>
              <w:ind w:left="-109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203B17" w14:paraId="52311EC2" w14:textId="77777777" w:rsidTr="002368C8">
        <w:tc>
          <w:tcPr>
            <w:tcW w:w="2410" w:type="dxa"/>
          </w:tcPr>
          <w:p w14:paraId="5D3E5B68" w14:textId="6AFC4262" w:rsidR="00203B17" w:rsidRDefault="00203B17" w:rsidP="00481FE5">
            <w:pPr>
              <w:pStyle w:val="BodyText"/>
              <w:tabs>
                <w:tab w:val="left" w:pos="3033"/>
              </w:tabs>
              <w:ind w:left="-109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>ISO/</w:t>
            </w:r>
            <w:proofErr w:type="spellStart"/>
            <w:r>
              <w:rPr>
                <w:rFonts w:ascii="Times New Roman" w:hAnsi="Times New Roman"/>
              </w:rPr>
              <w:t>IEC</w:t>
            </w:r>
            <w:proofErr w:type="spellEnd"/>
            <w:r>
              <w:rPr>
                <w:rFonts w:ascii="Times New Roman" w:hAnsi="Times New Roman"/>
              </w:rPr>
              <w:t> 27001:2013</w:t>
            </w:r>
          </w:p>
        </w:tc>
        <w:tc>
          <w:tcPr>
            <w:tcW w:w="6652" w:type="dxa"/>
          </w:tcPr>
          <w:p w14:paraId="5680BF4C" w14:textId="77777777" w:rsidR="00203B17" w:rsidRPr="0088476D" w:rsidRDefault="00203B17" w:rsidP="00481FE5">
            <w:pPr>
              <w:pStyle w:val="BodyText"/>
              <w:tabs>
                <w:tab w:val="left" w:pos="3033"/>
              </w:tabs>
              <w:ind w:left="-109"/>
              <w:jc w:val="both"/>
              <w:rPr>
                <w:rFonts w:ascii="Times New Roman" w:hAnsi="Times New Roman"/>
                <w:noProof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Information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technology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Security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techniques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Information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security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management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systems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Requirements</w:t>
            </w:r>
            <w:proofErr w:type="spellEnd"/>
            <w:r>
              <w:rPr>
                <w:rFonts w:ascii="Times New Roman" w:hAnsi="Times New Roman"/>
              </w:rPr>
              <w:t xml:space="preserve"> [Informācijas tehnoloģija. Drošības paņēmieni. Informācijas drošības pārvaldības sistēmas. Prasības]</w:t>
            </w:r>
          </w:p>
          <w:p w14:paraId="3C4585F7" w14:textId="77777777" w:rsidR="00203B17" w:rsidRDefault="00203B17" w:rsidP="00481FE5">
            <w:pPr>
              <w:pStyle w:val="BodyText"/>
              <w:tabs>
                <w:tab w:val="left" w:pos="3033"/>
              </w:tabs>
              <w:ind w:left="-109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203B17" w14:paraId="5FF519AB" w14:textId="77777777" w:rsidTr="002368C8">
        <w:tc>
          <w:tcPr>
            <w:tcW w:w="2410" w:type="dxa"/>
          </w:tcPr>
          <w:p w14:paraId="4175E400" w14:textId="3DD692CE" w:rsidR="00203B17" w:rsidRDefault="00203B17" w:rsidP="00481FE5">
            <w:pPr>
              <w:pStyle w:val="BodyText"/>
              <w:tabs>
                <w:tab w:val="left" w:pos="3033"/>
              </w:tabs>
              <w:ind w:left="-109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>ISO/</w:t>
            </w:r>
            <w:proofErr w:type="spellStart"/>
            <w:r>
              <w:rPr>
                <w:rFonts w:ascii="Times New Roman" w:hAnsi="Times New Roman"/>
              </w:rPr>
              <w:t>IEC</w:t>
            </w:r>
            <w:proofErr w:type="spellEnd"/>
            <w:r>
              <w:rPr>
                <w:rFonts w:ascii="Times New Roman" w:hAnsi="Times New Roman"/>
              </w:rPr>
              <w:t> 27000</w:t>
            </w:r>
          </w:p>
        </w:tc>
        <w:tc>
          <w:tcPr>
            <w:tcW w:w="6652" w:type="dxa"/>
          </w:tcPr>
          <w:p w14:paraId="0A8530B8" w14:textId="77777777" w:rsidR="00203B17" w:rsidRDefault="00203B17" w:rsidP="00481FE5">
            <w:pPr>
              <w:pStyle w:val="BodyText"/>
              <w:tabs>
                <w:tab w:val="left" w:pos="3033"/>
              </w:tabs>
              <w:ind w:left="-109"/>
              <w:jc w:val="both"/>
              <w:rPr>
                <w:rFonts w:ascii="Times New Roman" w:hAnsi="Times New Roman"/>
                <w:noProof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Information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technology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Security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techniques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Information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security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management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systems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Overview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and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vocabulary</w:t>
            </w:r>
            <w:proofErr w:type="spellEnd"/>
            <w:r>
              <w:rPr>
                <w:rFonts w:ascii="Times New Roman" w:hAnsi="Times New Roman"/>
              </w:rPr>
              <w:t xml:space="preserve"> [Informācijas tehnoloģija. Drošības paņēmieni. Informācijas drošības pārvaldības sistēmas. Pārskats un vārdnīca]</w:t>
            </w:r>
          </w:p>
          <w:p w14:paraId="62B8A093" w14:textId="035C646C" w:rsidR="006A7C40" w:rsidRDefault="006A7C40" w:rsidP="00481FE5">
            <w:pPr>
              <w:pStyle w:val="BodyText"/>
              <w:tabs>
                <w:tab w:val="left" w:pos="3033"/>
              </w:tabs>
              <w:ind w:left="-109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203B17" w14:paraId="4036D3EA" w14:textId="77777777" w:rsidTr="002368C8">
        <w:tc>
          <w:tcPr>
            <w:tcW w:w="2410" w:type="dxa"/>
          </w:tcPr>
          <w:p w14:paraId="58E68F09" w14:textId="6EE477D0" w:rsidR="00203B17" w:rsidRDefault="00203B17" w:rsidP="00481FE5">
            <w:pPr>
              <w:pStyle w:val="BodyText"/>
              <w:tabs>
                <w:tab w:val="left" w:pos="3033"/>
              </w:tabs>
              <w:ind w:left="-109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>ISO/</w:t>
            </w:r>
            <w:proofErr w:type="spellStart"/>
            <w:r>
              <w:rPr>
                <w:rFonts w:ascii="Times New Roman" w:hAnsi="Times New Roman"/>
              </w:rPr>
              <w:t>IEC</w:t>
            </w:r>
            <w:proofErr w:type="spellEnd"/>
            <w:r>
              <w:rPr>
                <w:rFonts w:ascii="Times New Roman" w:hAnsi="Times New Roman"/>
              </w:rPr>
              <w:t> 27007:2020</w:t>
            </w:r>
          </w:p>
        </w:tc>
        <w:tc>
          <w:tcPr>
            <w:tcW w:w="6652" w:type="dxa"/>
          </w:tcPr>
          <w:p w14:paraId="7F5AC088" w14:textId="77777777" w:rsidR="00203B17" w:rsidRPr="0088476D" w:rsidRDefault="00203B17" w:rsidP="00481FE5">
            <w:pPr>
              <w:pStyle w:val="BodyText"/>
              <w:tabs>
                <w:tab w:val="left" w:pos="3033"/>
              </w:tabs>
              <w:ind w:left="-109"/>
              <w:jc w:val="both"/>
              <w:rPr>
                <w:rFonts w:ascii="Times New Roman" w:hAnsi="Times New Roman"/>
                <w:noProof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Information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security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cybersecurity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and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privacy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protection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Guidelines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for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information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security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management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systems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auditing</w:t>
            </w:r>
            <w:proofErr w:type="spellEnd"/>
            <w:r>
              <w:rPr>
                <w:rFonts w:ascii="Times New Roman" w:hAnsi="Times New Roman"/>
              </w:rPr>
              <w:t xml:space="preserve"> [Informācijas drošība, </w:t>
            </w:r>
            <w:proofErr w:type="spellStart"/>
            <w:r>
              <w:rPr>
                <w:rFonts w:ascii="Times New Roman" w:hAnsi="Times New Roman"/>
              </w:rPr>
              <w:t>kiberdrošība</w:t>
            </w:r>
            <w:proofErr w:type="spellEnd"/>
            <w:r>
              <w:rPr>
                <w:rFonts w:ascii="Times New Roman" w:hAnsi="Times New Roman"/>
              </w:rPr>
              <w:t xml:space="preserve"> un privātuma aizsardzība. Vadlīnijas informācijas drošības pārvaldības sistēmu auditēšanai]</w:t>
            </w:r>
          </w:p>
          <w:p w14:paraId="200A24E9" w14:textId="77777777" w:rsidR="00203B17" w:rsidRDefault="00203B17" w:rsidP="00481FE5">
            <w:pPr>
              <w:pStyle w:val="BodyText"/>
              <w:tabs>
                <w:tab w:val="left" w:pos="3033"/>
              </w:tabs>
              <w:ind w:left="-109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203B17" w14:paraId="7D906EA2" w14:textId="77777777" w:rsidTr="002368C8">
        <w:tc>
          <w:tcPr>
            <w:tcW w:w="2410" w:type="dxa"/>
          </w:tcPr>
          <w:p w14:paraId="4E9EC90A" w14:textId="3121F64F" w:rsidR="00203B17" w:rsidRPr="0088476D" w:rsidRDefault="00203B17" w:rsidP="00481FE5">
            <w:pPr>
              <w:pStyle w:val="BodyText"/>
              <w:tabs>
                <w:tab w:val="left" w:pos="3033"/>
              </w:tabs>
              <w:ind w:left="-109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>ISO/</w:t>
            </w:r>
            <w:proofErr w:type="spellStart"/>
            <w:r>
              <w:rPr>
                <w:rFonts w:ascii="Times New Roman" w:hAnsi="Times New Roman"/>
              </w:rPr>
              <w:t>IEC</w:t>
            </w:r>
            <w:proofErr w:type="spellEnd"/>
            <w:r>
              <w:rPr>
                <w:rFonts w:ascii="Times New Roman" w:hAnsi="Times New Roman"/>
              </w:rPr>
              <w:t> </w:t>
            </w:r>
            <w:proofErr w:type="spellStart"/>
            <w:r>
              <w:rPr>
                <w:rFonts w:ascii="Times New Roman" w:hAnsi="Times New Roman"/>
              </w:rPr>
              <w:t>TS</w:t>
            </w:r>
            <w:proofErr w:type="spellEnd"/>
            <w:r>
              <w:rPr>
                <w:rFonts w:ascii="Times New Roman" w:hAnsi="Times New Roman"/>
              </w:rPr>
              <w:t> 27008:2019</w:t>
            </w:r>
          </w:p>
        </w:tc>
        <w:tc>
          <w:tcPr>
            <w:tcW w:w="6652" w:type="dxa"/>
          </w:tcPr>
          <w:p w14:paraId="110BB4C9" w14:textId="77777777" w:rsidR="00203B17" w:rsidRPr="0088476D" w:rsidRDefault="00203B17" w:rsidP="00481FE5">
            <w:pPr>
              <w:pStyle w:val="BodyText"/>
              <w:tabs>
                <w:tab w:val="left" w:pos="3033"/>
              </w:tabs>
              <w:ind w:left="-109"/>
              <w:jc w:val="both"/>
              <w:rPr>
                <w:rFonts w:ascii="Times New Roman" w:hAnsi="Times New Roman"/>
                <w:noProof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Information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technology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Security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techniques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Guidelines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for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the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lastRenderedPageBreak/>
              <w:t>assessment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of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information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security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controls</w:t>
            </w:r>
            <w:proofErr w:type="spellEnd"/>
            <w:r>
              <w:rPr>
                <w:rFonts w:ascii="Times New Roman" w:hAnsi="Times New Roman"/>
              </w:rPr>
              <w:t xml:space="preserve"> [Informācijas tehnoloģija. Drošības paņēmieni. Vadlīnijas informācijas drošības kontroles novērtēšanai]</w:t>
            </w:r>
          </w:p>
          <w:p w14:paraId="3C9364D7" w14:textId="77777777" w:rsidR="00203B17" w:rsidRPr="0088476D" w:rsidRDefault="00203B17" w:rsidP="00481FE5">
            <w:pPr>
              <w:pStyle w:val="BodyText"/>
              <w:tabs>
                <w:tab w:val="left" w:pos="3033"/>
              </w:tabs>
              <w:ind w:left="-109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203B17" w14:paraId="0EC17E50" w14:textId="77777777" w:rsidTr="002368C8">
        <w:tc>
          <w:tcPr>
            <w:tcW w:w="2410" w:type="dxa"/>
          </w:tcPr>
          <w:p w14:paraId="0E1CEEFF" w14:textId="7EF3082A" w:rsidR="00203B17" w:rsidRPr="0088476D" w:rsidRDefault="00C122D3" w:rsidP="00481FE5">
            <w:pPr>
              <w:pStyle w:val="BodyText"/>
              <w:tabs>
                <w:tab w:val="left" w:pos="3033"/>
              </w:tabs>
              <w:ind w:left="-109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lastRenderedPageBreak/>
              <w:t>ISO/</w:t>
            </w:r>
            <w:proofErr w:type="spellStart"/>
            <w:r>
              <w:rPr>
                <w:rFonts w:ascii="Times New Roman" w:hAnsi="Times New Roman"/>
              </w:rPr>
              <w:t>IEC</w:t>
            </w:r>
            <w:proofErr w:type="spellEnd"/>
            <w:r>
              <w:rPr>
                <w:rFonts w:ascii="Times New Roman" w:hAnsi="Times New Roman"/>
              </w:rPr>
              <w:t> 27005:2018</w:t>
            </w:r>
          </w:p>
        </w:tc>
        <w:tc>
          <w:tcPr>
            <w:tcW w:w="6652" w:type="dxa"/>
          </w:tcPr>
          <w:p w14:paraId="07096702" w14:textId="2333CABA" w:rsidR="00203B17" w:rsidRPr="0088476D" w:rsidRDefault="00203B17" w:rsidP="00481FE5">
            <w:pPr>
              <w:pStyle w:val="BodyText"/>
              <w:tabs>
                <w:tab w:val="left" w:pos="3033"/>
              </w:tabs>
              <w:ind w:left="-109"/>
              <w:jc w:val="both"/>
              <w:rPr>
                <w:rFonts w:ascii="Times New Roman" w:hAnsi="Times New Roman"/>
                <w:noProof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Information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technology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Security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techniques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Information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security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risk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management</w:t>
            </w:r>
            <w:proofErr w:type="spellEnd"/>
            <w:r>
              <w:rPr>
                <w:rFonts w:ascii="Times New Roman" w:hAnsi="Times New Roman"/>
              </w:rPr>
              <w:t xml:space="preserve"> [Informācijas tehnoloģija. Drošības paņēmieni. Informācijas drošības risku pārvaldība]</w:t>
            </w:r>
          </w:p>
        </w:tc>
      </w:tr>
    </w:tbl>
    <w:p w14:paraId="5B99C885" w14:textId="77777777" w:rsidR="006A7C40" w:rsidRDefault="006A7C40" w:rsidP="00C122D3">
      <w:pPr>
        <w:pStyle w:val="Heading2"/>
        <w:tabs>
          <w:tab w:val="left" w:pos="829"/>
          <w:tab w:val="left" w:pos="830"/>
        </w:tabs>
        <w:ind w:left="0"/>
        <w:jc w:val="both"/>
        <w:rPr>
          <w:rFonts w:ascii="Times New Roman" w:hAnsi="Times New Roman"/>
          <w:noProof/>
        </w:rPr>
      </w:pPr>
    </w:p>
    <w:p w14:paraId="119FAA41" w14:textId="32AAC023" w:rsidR="00E368D6" w:rsidRPr="0088476D" w:rsidRDefault="00C122D3" w:rsidP="00C122D3">
      <w:pPr>
        <w:pStyle w:val="Heading2"/>
        <w:tabs>
          <w:tab w:val="left" w:pos="829"/>
          <w:tab w:val="left" w:pos="830"/>
        </w:tabs>
        <w:ind w:left="0"/>
        <w:jc w:val="both"/>
        <w:rPr>
          <w:rFonts w:ascii="Times New Roman" w:hAnsi="Times New Roman"/>
          <w:noProof/>
        </w:rPr>
      </w:pPr>
      <w:bookmarkStart w:id="4" w:name="_Toc136938860"/>
      <w:r>
        <w:rPr>
          <w:rFonts w:ascii="Times New Roman" w:hAnsi="Times New Roman"/>
        </w:rPr>
        <w:t>3. TERMINI UN DEFINĪCIJAS</w:t>
      </w:r>
      <w:bookmarkEnd w:id="4"/>
    </w:p>
    <w:p w14:paraId="35532D78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b/>
          <w:noProof/>
        </w:rPr>
      </w:pPr>
    </w:p>
    <w:p w14:paraId="530434BA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Šajā dokumentā piemēro ISO/</w:t>
      </w:r>
      <w:proofErr w:type="spellStart"/>
      <w:r>
        <w:rPr>
          <w:rFonts w:ascii="Times New Roman" w:hAnsi="Times New Roman"/>
        </w:rPr>
        <w:t>IEC</w:t>
      </w:r>
      <w:proofErr w:type="spellEnd"/>
      <w:r>
        <w:rPr>
          <w:rFonts w:ascii="Times New Roman" w:hAnsi="Times New Roman"/>
        </w:rPr>
        <w:t> 17011 un ISO/</w:t>
      </w:r>
      <w:proofErr w:type="spellStart"/>
      <w:r>
        <w:rPr>
          <w:rFonts w:ascii="Times New Roman" w:hAnsi="Times New Roman"/>
        </w:rPr>
        <w:t>IEC</w:t>
      </w:r>
      <w:proofErr w:type="spellEnd"/>
      <w:r>
        <w:rPr>
          <w:rFonts w:ascii="Times New Roman" w:hAnsi="Times New Roman"/>
        </w:rPr>
        <w:t> 27000 sniegtos terminus un definīcijas.</w:t>
      </w:r>
    </w:p>
    <w:p w14:paraId="63679F21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1950B3D8" w14:textId="613A28A1" w:rsidR="00E368D6" w:rsidRPr="0088476D" w:rsidRDefault="00C122D3" w:rsidP="00C122D3">
      <w:pPr>
        <w:pStyle w:val="Heading2"/>
        <w:tabs>
          <w:tab w:val="left" w:pos="829"/>
          <w:tab w:val="left" w:pos="830"/>
        </w:tabs>
        <w:ind w:left="0"/>
        <w:jc w:val="both"/>
        <w:rPr>
          <w:rFonts w:ascii="Times New Roman" w:hAnsi="Times New Roman"/>
          <w:noProof/>
        </w:rPr>
      </w:pPr>
      <w:bookmarkStart w:id="5" w:name="_Toc136938861"/>
      <w:r>
        <w:rPr>
          <w:rFonts w:ascii="Times New Roman" w:hAnsi="Times New Roman"/>
        </w:rPr>
        <w:t>4. ZINĀŠANU PRASĪBAS</w:t>
      </w:r>
      <w:bookmarkEnd w:id="5"/>
    </w:p>
    <w:p w14:paraId="48102CCD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b/>
          <w:noProof/>
        </w:rPr>
      </w:pPr>
    </w:p>
    <w:p w14:paraId="2F938B51" w14:textId="1E41ED30" w:rsidR="00E368D6" w:rsidRPr="00C122D3" w:rsidRDefault="00C122D3" w:rsidP="00C122D3">
      <w:pPr>
        <w:tabs>
          <w:tab w:val="left" w:pos="829"/>
          <w:tab w:val="left" w:pos="830"/>
        </w:tabs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4.1. ISO/</w:t>
      </w:r>
      <w:proofErr w:type="spellStart"/>
      <w:r>
        <w:rPr>
          <w:rFonts w:ascii="Times New Roman" w:hAnsi="Times New Roman"/>
          <w:sz w:val="24"/>
        </w:rPr>
        <w:t>IEC</w:t>
      </w:r>
      <w:proofErr w:type="spellEnd"/>
      <w:r>
        <w:rPr>
          <w:rFonts w:ascii="Times New Roman" w:hAnsi="Times New Roman"/>
          <w:sz w:val="24"/>
        </w:rPr>
        <w:t xml:space="preserve"> 17011 6.1.2.1. punktā akreditācijas iestādēm ir prasīts attiecībā uz katru akreditācijas procesa darbību aprakstīt nepieciešamās kompetences. Šā dokumenta normatīvajā A pielikumā ir norādītas zināšanu jomas, ko akreditācijas iestāde definē attiecībā uz konkrētām funkcijām tādu institūciju akreditēšanai, kas auditē un sertificē </w:t>
      </w:r>
      <w:proofErr w:type="spellStart"/>
      <w:r>
        <w:rPr>
          <w:rFonts w:ascii="Times New Roman" w:hAnsi="Times New Roman"/>
          <w:i/>
          <w:iCs/>
          <w:sz w:val="24"/>
        </w:rPr>
        <w:t>ISMS</w:t>
      </w:r>
      <w:proofErr w:type="spellEnd"/>
      <w:r>
        <w:rPr>
          <w:rFonts w:ascii="Times New Roman" w:hAnsi="Times New Roman"/>
          <w:sz w:val="24"/>
        </w:rPr>
        <w:t>. Šajā pielikumā noteiktās zināšanu prasības papildina ISO/</w:t>
      </w:r>
      <w:proofErr w:type="spellStart"/>
      <w:r>
        <w:rPr>
          <w:rFonts w:ascii="Times New Roman" w:hAnsi="Times New Roman"/>
          <w:sz w:val="24"/>
        </w:rPr>
        <w:t>IEC</w:t>
      </w:r>
      <w:proofErr w:type="spellEnd"/>
      <w:r>
        <w:rPr>
          <w:rFonts w:ascii="Times New Roman" w:hAnsi="Times New Roman"/>
          <w:sz w:val="24"/>
        </w:rPr>
        <w:t> 17011 definētās vispārējās kompetences prasības attiecībā uz katru akreditācijas iestādes funkciju.</w:t>
      </w:r>
    </w:p>
    <w:p w14:paraId="4A5469E8" w14:textId="77777777" w:rsidR="00E368D6" w:rsidRPr="0088476D" w:rsidRDefault="00E368D6" w:rsidP="00C122D3">
      <w:pPr>
        <w:pStyle w:val="BodyText"/>
        <w:jc w:val="both"/>
        <w:rPr>
          <w:rFonts w:ascii="Times New Roman" w:hAnsi="Times New Roman"/>
          <w:noProof/>
        </w:rPr>
      </w:pPr>
    </w:p>
    <w:p w14:paraId="236FCE10" w14:textId="5F437F9F" w:rsidR="00E368D6" w:rsidRPr="00C122D3" w:rsidRDefault="00C122D3" w:rsidP="00C122D3">
      <w:pPr>
        <w:tabs>
          <w:tab w:val="left" w:pos="830"/>
        </w:tabs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4.2. Kopumā vērtētājam, kas iesaistīts </w:t>
      </w:r>
      <w:proofErr w:type="spellStart"/>
      <w:r>
        <w:rPr>
          <w:rFonts w:ascii="Times New Roman" w:hAnsi="Times New Roman"/>
          <w:i/>
          <w:iCs/>
          <w:sz w:val="24"/>
        </w:rPr>
        <w:t>ISMS</w:t>
      </w:r>
      <w:proofErr w:type="spellEnd"/>
      <w:r>
        <w:rPr>
          <w:rFonts w:ascii="Times New Roman" w:hAnsi="Times New Roman"/>
          <w:sz w:val="24"/>
        </w:rPr>
        <w:t xml:space="preserve"> novērtēšanā, ir jābūt A pielikuma </w:t>
      </w:r>
      <w:proofErr w:type="spellStart"/>
      <w:r>
        <w:rPr>
          <w:rFonts w:ascii="Times New Roman" w:hAnsi="Times New Roman"/>
          <w:sz w:val="24"/>
        </w:rPr>
        <w:t>A1</w:t>
      </w:r>
      <w:proofErr w:type="spellEnd"/>
      <w:r>
        <w:rPr>
          <w:rFonts w:ascii="Times New Roman" w:hAnsi="Times New Roman"/>
          <w:sz w:val="24"/>
        </w:rPr>
        <w:t>.–</w:t>
      </w:r>
      <w:proofErr w:type="spellStart"/>
      <w:r>
        <w:rPr>
          <w:rFonts w:ascii="Times New Roman" w:hAnsi="Times New Roman"/>
          <w:sz w:val="24"/>
        </w:rPr>
        <w:t>A5</w:t>
      </w:r>
      <w:proofErr w:type="spellEnd"/>
      <w:r>
        <w:rPr>
          <w:rFonts w:ascii="Times New Roman" w:hAnsi="Times New Roman"/>
          <w:sz w:val="24"/>
        </w:rPr>
        <w:t xml:space="preserve">. punktā noteiktajam zināšanu līmenim. </w:t>
      </w:r>
      <w:proofErr w:type="spellStart"/>
      <w:r>
        <w:rPr>
          <w:rFonts w:ascii="Times New Roman" w:hAnsi="Times New Roman"/>
          <w:sz w:val="24"/>
        </w:rPr>
        <w:t>A6</w:t>
      </w:r>
      <w:proofErr w:type="spellEnd"/>
      <w:r>
        <w:rPr>
          <w:rFonts w:ascii="Times New Roman" w:hAnsi="Times New Roman"/>
          <w:sz w:val="24"/>
        </w:rPr>
        <w:t xml:space="preserve">. un </w:t>
      </w:r>
      <w:proofErr w:type="spellStart"/>
      <w:r>
        <w:rPr>
          <w:rFonts w:ascii="Times New Roman" w:hAnsi="Times New Roman"/>
          <w:sz w:val="24"/>
        </w:rPr>
        <w:t>A7</w:t>
      </w:r>
      <w:proofErr w:type="spellEnd"/>
      <w:r>
        <w:rPr>
          <w:rFonts w:ascii="Times New Roman" w:hAnsi="Times New Roman"/>
          <w:sz w:val="24"/>
        </w:rPr>
        <w:t>. punktā noteiktās zināšanas var būt visai grupai kopumā.</w:t>
      </w:r>
    </w:p>
    <w:p w14:paraId="1340FB0E" w14:textId="77777777" w:rsidR="00E368D6" w:rsidRPr="0088476D" w:rsidRDefault="00E368D6" w:rsidP="00C122D3">
      <w:pPr>
        <w:pStyle w:val="BodyText"/>
        <w:jc w:val="both"/>
        <w:rPr>
          <w:rFonts w:ascii="Times New Roman" w:hAnsi="Times New Roman"/>
          <w:noProof/>
        </w:rPr>
      </w:pPr>
    </w:p>
    <w:p w14:paraId="3EEC0740" w14:textId="008043EC" w:rsidR="00E368D6" w:rsidRPr="00C122D3" w:rsidRDefault="00C122D3" w:rsidP="00C122D3">
      <w:pPr>
        <w:tabs>
          <w:tab w:val="left" w:pos="830"/>
        </w:tabs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4.3. ANI klienta process un darbība saistībā ar </w:t>
      </w:r>
      <w:proofErr w:type="spellStart"/>
      <w:r>
        <w:rPr>
          <w:rFonts w:ascii="Times New Roman" w:hAnsi="Times New Roman"/>
          <w:i/>
          <w:iCs/>
          <w:sz w:val="24"/>
        </w:rPr>
        <w:t>ISMS</w:t>
      </w:r>
      <w:proofErr w:type="spellEnd"/>
      <w:r>
        <w:rPr>
          <w:rFonts w:ascii="Times New Roman" w:hAnsi="Times New Roman"/>
          <w:sz w:val="24"/>
        </w:rPr>
        <w:t xml:space="preserve"> ir:</w:t>
      </w:r>
    </w:p>
    <w:p w14:paraId="7FDF00CE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292EE7E2" w14:textId="77777777" w:rsidR="00E368D6" w:rsidRPr="0088476D" w:rsidRDefault="00E368D6" w:rsidP="00C122D3">
      <w:pPr>
        <w:pStyle w:val="ListParagraph"/>
        <w:numPr>
          <w:ilvl w:val="2"/>
          <w:numId w:val="2"/>
        </w:numPr>
        <w:ind w:left="567" w:hanging="283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parastā uzņēmējdarbība, kas attiecas uz tehnisko jomu (skat. ISO/</w:t>
      </w:r>
      <w:proofErr w:type="spellStart"/>
      <w:r>
        <w:rPr>
          <w:rFonts w:ascii="Times New Roman" w:hAnsi="Times New Roman"/>
          <w:sz w:val="24"/>
        </w:rPr>
        <w:t>IEC</w:t>
      </w:r>
      <w:proofErr w:type="spellEnd"/>
      <w:r>
        <w:rPr>
          <w:rFonts w:ascii="Times New Roman" w:hAnsi="Times New Roman"/>
          <w:sz w:val="24"/>
        </w:rPr>
        <w:t> 17021-1:2015 7.1.2. punktu);</w:t>
      </w:r>
    </w:p>
    <w:p w14:paraId="0782851F" w14:textId="77777777" w:rsidR="00E368D6" w:rsidRPr="0088476D" w:rsidRDefault="00E368D6" w:rsidP="00C122D3">
      <w:pPr>
        <w:pStyle w:val="ListParagraph"/>
        <w:numPr>
          <w:ilvl w:val="2"/>
          <w:numId w:val="2"/>
        </w:numPr>
        <w:ind w:left="567" w:hanging="283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tehniskajai jomai raksturīgās informācijas un komunikācijas tehnoloģijas;</w:t>
      </w:r>
    </w:p>
    <w:p w14:paraId="3539BCB2" w14:textId="77777777" w:rsidR="00E368D6" w:rsidRPr="0088476D" w:rsidRDefault="00E368D6" w:rsidP="00C122D3">
      <w:pPr>
        <w:pStyle w:val="ListParagraph"/>
        <w:numPr>
          <w:ilvl w:val="2"/>
          <w:numId w:val="2"/>
        </w:numPr>
        <w:ind w:left="567" w:hanging="283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tehniskajai jomai raksturīgās informācijas drošības tehnoloģijas un prakse, jo īpaši ar informācijas drošību saistīto draudu un ievainojamības identificēšana un saistītie šo risku mazināšanas un kontroles pasākumi;</w:t>
      </w:r>
    </w:p>
    <w:p w14:paraId="168BCCAF" w14:textId="237B9054" w:rsidR="00C122D3" w:rsidRDefault="00E368D6" w:rsidP="00C122D3">
      <w:pPr>
        <w:pStyle w:val="ListParagraph"/>
        <w:numPr>
          <w:ilvl w:val="2"/>
          <w:numId w:val="2"/>
        </w:numPr>
        <w:ind w:left="567" w:hanging="283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attiecīgās tiesiskās prasības.</w:t>
      </w:r>
    </w:p>
    <w:p w14:paraId="39A0960A" w14:textId="77777777" w:rsidR="00C122D3" w:rsidRPr="00C122D3" w:rsidRDefault="00C122D3" w:rsidP="00C122D3">
      <w:pPr>
        <w:pStyle w:val="ListParagraph"/>
        <w:ind w:left="567" w:firstLine="0"/>
        <w:jc w:val="both"/>
        <w:rPr>
          <w:rFonts w:ascii="Times New Roman" w:hAnsi="Times New Roman"/>
          <w:noProof/>
          <w:sz w:val="24"/>
        </w:rPr>
      </w:pPr>
    </w:p>
    <w:p w14:paraId="0305019C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Šeit minētās tiesiskās prasības ir noteikumi, kas organizācijai, kura ir novērotā audita priekšmets, ir jāievēro attiecīgajā informācijas drošības nozarē vai valstī/pavalstī/provincē, kurā šie noteikumi darbojas.</w:t>
      </w:r>
    </w:p>
    <w:p w14:paraId="721B7797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22C7DC5B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  <w:proofErr w:type="spellStart"/>
      <w:r>
        <w:rPr>
          <w:rFonts w:ascii="Times New Roman" w:hAnsi="Times New Roman"/>
          <w:i/>
          <w:iCs/>
        </w:rPr>
        <w:t>IAF</w:t>
      </w:r>
      <w:proofErr w:type="spellEnd"/>
      <w:r>
        <w:rPr>
          <w:rFonts w:ascii="Times New Roman" w:hAnsi="Times New Roman"/>
        </w:rPr>
        <w:t xml:space="preserve"> obligātā dokumenta “Zināšanu prasības akreditācijas iestādes personālam informācijas drošības pārvaldības sistēmu jomā (ISO/</w:t>
      </w:r>
      <w:proofErr w:type="spellStart"/>
      <w:r>
        <w:rPr>
          <w:rFonts w:ascii="Times New Roman" w:hAnsi="Times New Roman"/>
        </w:rPr>
        <w:t>IEC</w:t>
      </w:r>
      <w:proofErr w:type="spellEnd"/>
      <w:r>
        <w:rPr>
          <w:rFonts w:ascii="Times New Roman" w:hAnsi="Times New Roman"/>
        </w:rPr>
        <w:t> 27001)” beigas.</w:t>
      </w:r>
    </w:p>
    <w:p w14:paraId="2B62BE1A" w14:textId="77777777" w:rsidR="00531DFC" w:rsidRPr="0088476D" w:rsidRDefault="00531DFC" w:rsidP="0088476D">
      <w:pPr>
        <w:jc w:val="both"/>
        <w:rPr>
          <w:rFonts w:ascii="Times New Roman" w:hAnsi="Times New Roman"/>
          <w:noProof/>
          <w:sz w:val="24"/>
        </w:rPr>
      </w:pPr>
    </w:p>
    <w:p w14:paraId="5E9FFE7D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49BADEFB" w14:textId="77777777" w:rsidR="00C122D3" w:rsidRDefault="00C122D3">
      <w:pPr>
        <w:rPr>
          <w:rFonts w:ascii="Times New Roman" w:eastAsia="Arial" w:hAnsi="Times New Roman" w:cs="Arial"/>
          <w:b/>
          <w:bCs/>
          <w:noProof/>
          <w:sz w:val="24"/>
          <w:szCs w:val="28"/>
        </w:rPr>
      </w:pPr>
      <w:r>
        <w:br w:type="page"/>
      </w:r>
    </w:p>
    <w:p w14:paraId="3AF2F1BA" w14:textId="60A8E089" w:rsidR="00E368D6" w:rsidRPr="00481FE5" w:rsidRDefault="00E368D6" w:rsidP="00481FE5">
      <w:pPr>
        <w:pStyle w:val="Heading1"/>
        <w:spacing w:before="0"/>
        <w:ind w:left="0" w:right="0"/>
        <w:rPr>
          <w:rFonts w:ascii="Times New Roman" w:hAnsi="Times New Roman"/>
          <w:noProof/>
          <w:szCs w:val="32"/>
        </w:rPr>
      </w:pPr>
      <w:bookmarkStart w:id="6" w:name="_Toc136938862"/>
      <w:r>
        <w:rPr>
          <w:rFonts w:ascii="Times New Roman" w:hAnsi="Times New Roman"/>
        </w:rPr>
        <w:lastRenderedPageBreak/>
        <w:t>A PIELIKUMS</w:t>
      </w:r>
      <w:bookmarkEnd w:id="6"/>
    </w:p>
    <w:p w14:paraId="4AAEC012" w14:textId="77777777" w:rsidR="00481FE5" w:rsidRPr="0088476D" w:rsidRDefault="00481FE5" w:rsidP="00481FE5">
      <w:pPr>
        <w:pStyle w:val="Heading1"/>
        <w:spacing w:before="0"/>
        <w:ind w:left="0" w:right="0"/>
        <w:rPr>
          <w:rFonts w:ascii="Times New Roman" w:hAnsi="Times New Roman"/>
          <w:noProof/>
          <w:sz w:val="24"/>
        </w:rPr>
      </w:pPr>
    </w:p>
    <w:p w14:paraId="15305121" w14:textId="77777777" w:rsidR="00E368D6" w:rsidRPr="0088476D" w:rsidRDefault="00E368D6" w:rsidP="00481FE5">
      <w:pPr>
        <w:pStyle w:val="Heading2"/>
        <w:ind w:left="0"/>
        <w:jc w:val="center"/>
        <w:rPr>
          <w:rFonts w:ascii="Times New Roman" w:hAnsi="Times New Roman"/>
          <w:noProof/>
        </w:rPr>
      </w:pPr>
      <w:bookmarkStart w:id="7" w:name="_Toc136938863"/>
      <w:r>
        <w:rPr>
          <w:rFonts w:ascii="Times New Roman" w:hAnsi="Times New Roman"/>
        </w:rPr>
        <w:t>(Normatīvs)</w:t>
      </w:r>
      <w:bookmarkEnd w:id="7"/>
    </w:p>
    <w:p w14:paraId="79A50952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b/>
          <w:noProof/>
        </w:rPr>
      </w:pPr>
    </w:p>
    <w:p w14:paraId="4B6380AE" w14:textId="77777777" w:rsidR="00E368D6" w:rsidRPr="0088476D" w:rsidRDefault="00E368D6" w:rsidP="00481FE5">
      <w:pPr>
        <w:jc w:val="center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 xml:space="preserve">Zināšanas, kas tiek prasītas akreditācijas iestādes personālam, kas iesaistīts </w:t>
      </w:r>
      <w:proofErr w:type="spellStart"/>
      <w:r>
        <w:rPr>
          <w:rFonts w:ascii="Times New Roman" w:hAnsi="Times New Roman"/>
          <w:b/>
          <w:i/>
          <w:iCs/>
          <w:sz w:val="24"/>
        </w:rPr>
        <w:t>ISMS</w:t>
      </w:r>
      <w:proofErr w:type="spellEnd"/>
      <w:r>
        <w:rPr>
          <w:rFonts w:ascii="Times New Roman" w:hAnsi="Times New Roman"/>
          <w:b/>
          <w:sz w:val="24"/>
        </w:rPr>
        <w:t xml:space="preserve"> sertifikācijas institūciju akreditācijā</w:t>
      </w:r>
    </w:p>
    <w:p w14:paraId="434C70A6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b/>
          <w:noProof/>
        </w:rPr>
      </w:pPr>
    </w:p>
    <w:p w14:paraId="668A572F" w14:textId="21091CA6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 xml:space="preserve">Turpmāk sniegtajā tabulā ir norādītas zināšanu jomas, ko akreditācijas iestāde definē konkrētām akreditācijas darbībām, akreditējot </w:t>
      </w:r>
      <w:proofErr w:type="spellStart"/>
      <w:r>
        <w:rPr>
          <w:rFonts w:ascii="Times New Roman" w:hAnsi="Times New Roman"/>
          <w:i/>
          <w:iCs/>
        </w:rPr>
        <w:t>ISMS</w:t>
      </w:r>
      <w:proofErr w:type="spellEnd"/>
      <w:r>
        <w:rPr>
          <w:rFonts w:ascii="Times New Roman" w:hAnsi="Times New Roman"/>
        </w:rPr>
        <w:t xml:space="preserve"> sertifikācijas institūciju.</w:t>
      </w:r>
    </w:p>
    <w:p w14:paraId="643F9FD5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09"/>
        <w:gridCol w:w="1335"/>
        <w:gridCol w:w="1257"/>
        <w:gridCol w:w="1502"/>
        <w:gridCol w:w="1360"/>
        <w:gridCol w:w="1399"/>
      </w:tblGrid>
      <w:tr w:rsidR="00E368D6" w:rsidRPr="0088476D" w14:paraId="419255C1" w14:textId="77777777" w:rsidTr="007B5257">
        <w:tc>
          <w:tcPr>
            <w:tcW w:w="1420" w:type="pct"/>
            <w:tcBorders>
              <w:tl2br w:val="single" w:sz="4" w:space="0" w:color="auto"/>
            </w:tcBorders>
          </w:tcPr>
          <w:p w14:paraId="3EF63B54" w14:textId="77777777" w:rsidR="00B67769" w:rsidRDefault="00B67769" w:rsidP="00B67769">
            <w:pPr>
              <w:pStyle w:val="TableParagraph"/>
              <w:ind w:left="524"/>
              <w:jc w:val="right"/>
              <w:rPr>
                <w:rFonts w:ascii="Times New Roman" w:hAnsi="Times New Roman"/>
                <w:b/>
                <w:noProof/>
                <w:sz w:val="24"/>
              </w:rPr>
            </w:pPr>
          </w:p>
          <w:p w14:paraId="77E38E95" w14:textId="48389D45" w:rsidR="00E368D6" w:rsidRPr="0088476D" w:rsidRDefault="00C122D3" w:rsidP="00B67769">
            <w:pPr>
              <w:pStyle w:val="TableParagraph"/>
              <w:ind w:left="524"/>
              <w:jc w:val="righ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Akreditācijas funkcijas</w:t>
            </w:r>
          </w:p>
          <w:p w14:paraId="6FE1F305" w14:textId="45D748D7" w:rsidR="00E368D6" w:rsidRPr="0088476D" w:rsidRDefault="00E368D6" w:rsidP="0088476D">
            <w:pPr>
              <w:pStyle w:val="TableParagraph"/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</w:p>
          <w:p w14:paraId="4A3501A0" w14:textId="77777777" w:rsidR="00E368D6" w:rsidRPr="0088476D" w:rsidRDefault="00E368D6" w:rsidP="0088476D">
            <w:pPr>
              <w:pStyle w:val="TableParagraph"/>
              <w:jc w:val="both"/>
              <w:rPr>
                <w:rFonts w:ascii="Times New Roman" w:hAnsi="Times New Roman"/>
                <w:noProof/>
                <w:sz w:val="24"/>
              </w:rPr>
            </w:pPr>
          </w:p>
          <w:p w14:paraId="6E8C25DF" w14:textId="77777777" w:rsidR="00E368D6" w:rsidRPr="0088476D" w:rsidRDefault="00E368D6" w:rsidP="0088476D">
            <w:pPr>
              <w:pStyle w:val="TableParagraph"/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Temats</w:t>
            </w:r>
          </w:p>
        </w:tc>
        <w:tc>
          <w:tcPr>
            <w:tcW w:w="609" w:type="pct"/>
            <w:vAlign w:val="center"/>
          </w:tcPr>
          <w:p w14:paraId="0CA78A29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Dokumentu pārskatīšana</w:t>
            </w:r>
          </w:p>
        </w:tc>
        <w:tc>
          <w:tcPr>
            <w:tcW w:w="762" w:type="pct"/>
            <w:vAlign w:val="center"/>
          </w:tcPr>
          <w:p w14:paraId="08E21840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Biroja novērtēšana</w:t>
            </w:r>
          </w:p>
        </w:tc>
        <w:tc>
          <w:tcPr>
            <w:tcW w:w="685" w:type="pct"/>
            <w:vAlign w:val="center"/>
          </w:tcPr>
          <w:p w14:paraId="138F08C5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Novērtējumi, pamatojoties uz novērojumiem</w:t>
            </w:r>
          </w:p>
        </w:tc>
        <w:tc>
          <w:tcPr>
            <w:tcW w:w="762" w:type="pct"/>
            <w:vAlign w:val="center"/>
          </w:tcPr>
          <w:p w14:paraId="71502BD4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Novērtējuma ziņojumu pārskatīšana un akreditācijas lēmumu pieņemšana</w:t>
            </w:r>
          </w:p>
        </w:tc>
        <w:tc>
          <w:tcPr>
            <w:tcW w:w="763" w:type="pct"/>
            <w:vAlign w:val="center"/>
          </w:tcPr>
          <w:p w14:paraId="5BF42DEA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Akreditācijas shēmu pārvaldība</w:t>
            </w:r>
          </w:p>
        </w:tc>
      </w:tr>
      <w:tr w:rsidR="00E368D6" w:rsidRPr="0088476D" w14:paraId="163C7723" w14:textId="77777777" w:rsidTr="007B5257">
        <w:tc>
          <w:tcPr>
            <w:tcW w:w="1420" w:type="pct"/>
          </w:tcPr>
          <w:p w14:paraId="25F0AE99" w14:textId="77777777" w:rsidR="00E368D6" w:rsidRPr="0088476D" w:rsidRDefault="00E368D6" w:rsidP="00DA0EF7">
            <w:pPr>
              <w:pStyle w:val="TableParagraph"/>
              <w:rPr>
                <w:rFonts w:ascii="Times New Roman" w:hAnsi="Times New Roman"/>
                <w:noProof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A1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Ar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ISMS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saistītā terminoloģija un principi, kas iekļauti ISO/</w:t>
            </w:r>
            <w:proofErr w:type="spellStart"/>
            <w:r>
              <w:rPr>
                <w:rFonts w:ascii="Times New Roman" w:hAnsi="Times New Roman"/>
                <w:sz w:val="24"/>
              </w:rPr>
              <w:t>IEC</w:t>
            </w:r>
            <w:proofErr w:type="spellEnd"/>
            <w:r>
              <w:rPr>
                <w:rFonts w:ascii="Times New Roman" w:hAnsi="Times New Roman"/>
                <w:sz w:val="24"/>
              </w:rPr>
              <w:t> 27000</w:t>
            </w:r>
          </w:p>
        </w:tc>
        <w:tc>
          <w:tcPr>
            <w:tcW w:w="609" w:type="pct"/>
            <w:vAlign w:val="center"/>
          </w:tcPr>
          <w:p w14:paraId="0F23F74E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62" w:type="pct"/>
            <w:vAlign w:val="center"/>
          </w:tcPr>
          <w:p w14:paraId="498E978A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85" w:type="pct"/>
            <w:vAlign w:val="center"/>
          </w:tcPr>
          <w:p w14:paraId="1F0505B4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62" w:type="pct"/>
            <w:vAlign w:val="center"/>
          </w:tcPr>
          <w:p w14:paraId="26658376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63" w:type="pct"/>
            <w:vAlign w:val="center"/>
          </w:tcPr>
          <w:p w14:paraId="4E8D1A72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 w:rsidR="00E368D6" w:rsidRPr="0088476D" w14:paraId="4CDEA02E" w14:textId="77777777" w:rsidTr="007B5257">
        <w:tc>
          <w:tcPr>
            <w:tcW w:w="1420" w:type="pct"/>
          </w:tcPr>
          <w:p w14:paraId="28B32686" w14:textId="77777777" w:rsidR="00E368D6" w:rsidRPr="0088476D" w:rsidRDefault="00E368D6" w:rsidP="0088476D">
            <w:pPr>
              <w:pStyle w:val="TableParagraph"/>
              <w:jc w:val="both"/>
              <w:rPr>
                <w:rFonts w:ascii="Times New Roman" w:hAnsi="Times New Roman"/>
                <w:noProof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A2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68F46513" w14:textId="5BD32D0E" w:rsidR="00E368D6" w:rsidRPr="00B67769" w:rsidRDefault="00E368D6" w:rsidP="007B5257">
            <w:pPr>
              <w:pStyle w:val="TableParagraph"/>
              <w:numPr>
                <w:ilvl w:val="0"/>
                <w:numId w:val="5"/>
              </w:numPr>
              <w:ind w:left="382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Audita paņēmieni, kas iekļauti ISO/</w:t>
            </w:r>
            <w:proofErr w:type="spellStart"/>
            <w:r>
              <w:rPr>
                <w:rFonts w:ascii="Times New Roman" w:hAnsi="Times New Roman"/>
                <w:sz w:val="24"/>
              </w:rPr>
              <w:t>IEC</w:t>
            </w:r>
            <w:proofErr w:type="spellEnd"/>
            <w:r>
              <w:rPr>
                <w:rFonts w:ascii="Times New Roman" w:hAnsi="Times New Roman"/>
                <w:sz w:val="24"/>
              </w:rPr>
              <w:t> 27007 un ISO/</w:t>
            </w:r>
            <w:proofErr w:type="spellStart"/>
            <w:r>
              <w:rPr>
                <w:rFonts w:ascii="Times New Roman" w:hAnsi="Times New Roman"/>
                <w:sz w:val="24"/>
              </w:rPr>
              <w:t>IEC</w:t>
            </w:r>
            <w:proofErr w:type="spellEnd"/>
            <w:r>
              <w:rPr>
                <w:rFonts w:ascii="Times New Roman" w:hAnsi="Times New Roman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sz w:val="24"/>
              </w:rPr>
              <w:t>TS</w:t>
            </w:r>
            <w:proofErr w:type="spellEnd"/>
            <w:r>
              <w:rPr>
                <w:rFonts w:ascii="Times New Roman" w:hAnsi="Times New Roman"/>
                <w:sz w:val="24"/>
              </w:rPr>
              <w:t> 27008</w:t>
            </w:r>
          </w:p>
        </w:tc>
        <w:tc>
          <w:tcPr>
            <w:tcW w:w="609" w:type="pct"/>
            <w:vAlign w:val="center"/>
          </w:tcPr>
          <w:p w14:paraId="02D68384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762" w:type="pct"/>
            <w:vAlign w:val="center"/>
          </w:tcPr>
          <w:p w14:paraId="76488B49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85" w:type="pct"/>
            <w:vAlign w:val="center"/>
          </w:tcPr>
          <w:p w14:paraId="2C6B5548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62" w:type="pct"/>
            <w:vAlign w:val="center"/>
          </w:tcPr>
          <w:p w14:paraId="2CB37F74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763" w:type="pct"/>
            <w:vAlign w:val="center"/>
          </w:tcPr>
          <w:p w14:paraId="7D2D45E0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E368D6" w:rsidRPr="0088476D" w14:paraId="56C3AE43" w14:textId="77777777" w:rsidTr="007B5257">
        <w:tc>
          <w:tcPr>
            <w:tcW w:w="1420" w:type="pct"/>
          </w:tcPr>
          <w:p w14:paraId="764B1A72" w14:textId="22C92760" w:rsidR="00E368D6" w:rsidRPr="0088476D" w:rsidRDefault="00E368D6" w:rsidP="0088476D">
            <w:pPr>
              <w:pStyle w:val="TableParagraph"/>
              <w:jc w:val="both"/>
              <w:rPr>
                <w:rFonts w:ascii="Times New Roman" w:hAnsi="Times New Roman"/>
                <w:noProof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A3</w:t>
            </w:r>
            <w:proofErr w:type="spellEnd"/>
            <w:r>
              <w:rPr>
                <w:rFonts w:ascii="Times New Roman" w:hAnsi="Times New Roman"/>
                <w:sz w:val="24"/>
              </w:rPr>
              <w:t>. ISO/</w:t>
            </w:r>
            <w:proofErr w:type="spellStart"/>
            <w:r>
              <w:rPr>
                <w:rFonts w:ascii="Times New Roman" w:hAnsi="Times New Roman"/>
                <w:sz w:val="24"/>
              </w:rPr>
              <w:t>IEC</w:t>
            </w:r>
            <w:proofErr w:type="spellEnd"/>
            <w:r>
              <w:rPr>
                <w:rFonts w:ascii="Times New Roman" w:hAnsi="Times New Roman"/>
                <w:sz w:val="24"/>
              </w:rPr>
              <w:t> 17021-1 un ISO/</w:t>
            </w:r>
            <w:proofErr w:type="spellStart"/>
            <w:r>
              <w:rPr>
                <w:rFonts w:ascii="Times New Roman" w:hAnsi="Times New Roman"/>
                <w:sz w:val="24"/>
              </w:rPr>
              <w:t>IEC</w:t>
            </w:r>
            <w:proofErr w:type="spellEnd"/>
            <w:r>
              <w:rPr>
                <w:rFonts w:ascii="Times New Roman" w:hAnsi="Times New Roman"/>
                <w:sz w:val="24"/>
              </w:rPr>
              <w:t> 27006</w:t>
            </w:r>
          </w:p>
        </w:tc>
        <w:tc>
          <w:tcPr>
            <w:tcW w:w="609" w:type="pct"/>
            <w:vAlign w:val="center"/>
          </w:tcPr>
          <w:p w14:paraId="3A426BE5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62" w:type="pct"/>
            <w:vAlign w:val="center"/>
          </w:tcPr>
          <w:p w14:paraId="2131F9FF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85" w:type="pct"/>
            <w:vAlign w:val="center"/>
          </w:tcPr>
          <w:p w14:paraId="15508242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62" w:type="pct"/>
            <w:vAlign w:val="center"/>
          </w:tcPr>
          <w:p w14:paraId="4CA1D08D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63" w:type="pct"/>
            <w:vAlign w:val="center"/>
          </w:tcPr>
          <w:p w14:paraId="76CAA25D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 w:rsidR="00E368D6" w:rsidRPr="0088476D" w14:paraId="41CE788C" w14:textId="77777777" w:rsidTr="007B5257">
        <w:tc>
          <w:tcPr>
            <w:tcW w:w="1420" w:type="pct"/>
          </w:tcPr>
          <w:p w14:paraId="2C013082" w14:textId="77777777" w:rsidR="00E368D6" w:rsidRPr="0088476D" w:rsidRDefault="00E368D6" w:rsidP="0088476D">
            <w:pPr>
              <w:pStyle w:val="TableParagraph"/>
              <w:jc w:val="both"/>
              <w:rPr>
                <w:rFonts w:ascii="Times New Roman" w:hAnsi="Times New Roman"/>
                <w:noProof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A4</w:t>
            </w:r>
            <w:proofErr w:type="spellEnd"/>
            <w:r>
              <w:rPr>
                <w:rFonts w:ascii="Times New Roman" w:hAnsi="Times New Roman"/>
                <w:sz w:val="24"/>
              </w:rPr>
              <w:t>. ISO/</w:t>
            </w:r>
            <w:proofErr w:type="spellStart"/>
            <w:r>
              <w:rPr>
                <w:rFonts w:ascii="Times New Roman" w:hAnsi="Times New Roman"/>
                <w:sz w:val="24"/>
              </w:rPr>
              <w:t>IEC</w:t>
            </w:r>
            <w:proofErr w:type="spellEnd"/>
            <w:r>
              <w:rPr>
                <w:rFonts w:ascii="Times New Roman" w:hAnsi="Times New Roman"/>
                <w:sz w:val="24"/>
              </w:rPr>
              <w:t> 27001</w:t>
            </w:r>
          </w:p>
        </w:tc>
        <w:tc>
          <w:tcPr>
            <w:tcW w:w="609" w:type="pct"/>
            <w:vAlign w:val="center"/>
          </w:tcPr>
          <w:p w14:paraId="44AEC1D8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62" w:type="pct"/>
            <w:vAlign w:val="center"/>
          </w:tcPr>
          <w:p w14:paraId="7F4F5468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85" w:type="pct"/>
            <w:vAlign w:val="center"/>
          </w:tcPr>
          <w:p w14:paraId="21660AED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62" w:type="pct"/>
            <w:vAlign w:val="center"/>
          </w:tcPr>
          <w:p w14:paraId="62BDE45C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63" w:type="pct"/>
            <w:vAlign w:val="center"/>
          </w:tcPr>
          <w:p w14:paraId="29EE9B74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 w:rsidR="00E368D6" w:rsidRPr="0088476D" w14:paraId="55923694" w14:textId="77777777" w:rsidTr="007B5257">
        <w:tc>
          <w:tcPr>
            <w:tcW w:w="1420" w:type="pct"/>
          </w:tcPr>
          <w:p w14:paraId="28F370AC" w14:textId="77777777" w:rsidR="00E368D6" w:rsidRPr="0088476D" w:rsidRDefault="00E368D6" w:rsidP="0088476D">
            <w:pPr>
              <w:pStyle w:val="TableParagraph"/>
              <w:jc w:val="both"/>
              <w:rPr>
                <w:rFonts w:ascii="Times New Roman" w:hAnsi="Times New Roman"/>
                <w:noProof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A5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Vispārīgās tiesiskās un normatīvās prasības, kas attiecas uz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ISMS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09" w:type="pct"/>
            <w:vAlign w:val="center"/>
          </w:tcPr>
          <w:p w14:paraId="2155F8A0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62" w:type="pct"/>
            <w:vAlign w:val="center"/>
          </w:tcPr>
          <w:p w14:paraId="16F8A865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85" w:type="pct"/>
            <w:vAlign w:val="center"/>
          </w:tcPr>
          <w:p w14:paraId="0C34DDEA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62" w:type="pct"/>
            <w:vAlign w:val="center"/>
          </w:tcPr>
          <w:p w14:paraId="154FBC49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63" w:type="pct"/>
            <w:vAlign w:val="center"/>
          </w:tcPr>
          <w:p w14:paraId="2EF70547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E368D6" w:rsidRPr="0088476D" w14:paraId="4463296F" w14:textId="77777777" w:rsidTr="00731433">
        <w:tc>
          <w:tcPr>
            <w:tcW w:w="1420" w:type="pct"/>
            <w:tcBorders>
              <w:bottom w:val="single" w:sz="4" w:space="0" w:color="000000"/>
            </w:tcBorders>
          </w:tcPr>
          <w:p w14:paraId="6544B809" w14:textId="77777777" w:rsidR="00E368D6" w:rsidRPr="0088476D" w:rsidRDefault="00E368D6" w:rsidP="0088476D">
            <w:pPr>
              <w:pStyle w:val="TableParagraph"/>
              <w:jc w:val="both"/>
              <w:rPr>
                <w:rFonts w:ascii="Times New Roman" w:hAnsi="Times New Roman"/>
                <w:noProof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A6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Vispārējā ar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ISMS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saistītā tehnoloģija, tai skaitā:</w:t>
            </w:r>
          </w:p>
          <w:p w14:paraId="18551D2B" w14:textId="4E4BFC2F" w:rsidR="00E368D6" w:rsidRPr="0088476D" w:rsidRDefault="00E368D6" w:rsidP="007B5257">
            <w:pPr>
              <w:pStyle w:val="TableParagraph"/>
              <w:ind w:left="241" w:hanging="142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informācijas drošības tehnoloģijas un prakse;</w:t>
            </w:r>
          </w:p>
          <w:p w14:paraId="144CC3AE" w14:textId="13696B74" w:rsidR="00E368D6" w:rsidRPr="0088476D" w:rsidRDefault="00E368D6" w:rsidP="007B5257">
            <w:pPr>
              <w:pStyle w:val="TableParagraph"/>
              <w:ind w:left="241" w:hanging="142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informācijas un komunikāciju tehnoloģijas;</w:t>
            </w:r>
          </w:p>
          <w:p w14:paraId="536FD403" w14:textId="00CEAA57" w:rsidR="00E368D6" w:rsidRPr="0088476D" w:rsidRDefault="00E368D6" w:rsidP="007B5257">
            <w:pPr>
              <w:pStyle w:val="TableParagraph"/>
              <w:ind w:left="241" w:hanging="142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riska novērtēšana un risku pārvaldība, piemēram, </w:t>
            </w:r>
            <w:r>
              <w:rPr>
                <w:rFonts w:ascii="Times New Roman" w:hAnsi="Times New Roman"/>
                <w:sz w:val="24"/>
              </w:rPr>
              <w:lastRenderedPageBreak/>
              <w:t>ISO/</w:t>
            </w:r>
            <w:proofErr w:type="spellStart"/>
            <w:r>
              <w:rPr>
                <w:rFonts w:ascii="Times New Roman" w:hAnsi="Times New Roman"/>
                <w:sz w:val="24"/>
              </w:rPr>
              <w:t>IEC</w:t>
            </w:r>
            <w:proofErr w:type="spellEnd"/>
            <w:r>
              <w:rPr>
                <w:rFonts w:ascii="Times New Roman" w:hAnsi="Times New Roman"/>
                <w:sz w:val="24"/>
              </w:rPr>
              <w:t> 27005.</w:t>
            </w:r>
          </w:p>
        </w:tc>
        <w:tc>
          <w:tcPr>
            <w:tcW w:w="609" w:type="pct"/>
            <w:tcBorders>
              <w:bottom w:val="single" w:sz="4" w:space="0" w:color="000000"/>
            </w:tcBorders>
            <w:vAlign w:val="center"/>
          </w:tcPr>
          <w:p w14:paraId="2D16B650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X</w:t>
            </w:r>
          </w:p>
        </w:tc>
        <w:tc>
          <w:tcPr>
            <w:tcW w:w="762" w:type="pct"/>
            <w:tcBorders>
              <w:bottom w:val="single" w:sz="4" w:space="0" w:color="000000"/>
            </w:tcBorders>
            <w:vAlign w:val="center"/>
          </w:tcPr>
          <w:p w14:paraId="1635A0F9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85" w:type="pct"/>
            <w:tcBorders>
              <w:bottom w:val="single" w:sz="4" w:space="0" w:color="000000"/>
            </w:tcBorders>
            <w:vAlign w:val="center"/>
          </w:tcPr>
          <w:p w14:paraId="65B06C5A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62" w:type="pct"/>
            <w:tcBorders>
              <w:bottom w:val="single" w:sz="4" w:space="0" w:color="000000"/>
            </w:tcBorders>
            <w:vAlign w:val="center"/>
          </w:tcPr>
          <w:p w14:paraId="1A24C3A9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63" w:type="pct"/>
            <w:tcBorders>
              <w:bottom w:val="single" w:sz="4" w:space="0" w:color="000000"/>
            </w:tcBorders>
            <w:vAlign w:val="center"/>
          </w:tcPr>
          <w:p w14:paraId="0F72DBB3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E368D6" w:rsidRPr="0088476D" w14:paraId="6FF1E332" w14:textId="77777777" w:rsidTr="00731433">
        <w:tc>
          <w:tcPr>
            <w:tcW w:w="1420" w:type="pct"/>
            <w:tcBorders>
              <w:bottom w:val="single" w:sz="4" w:space="0" w:color="auto"/>
            </w:tcBorders>
          </w:tcPr>
          <w:p w14:paraId="53E9B313" w14:textId="66618B4C" w:rsidR="00E368D6" w:rsidRPr="0088476D" w:rsidRDefault="00E368D6" w:rsidP="0088476D">
            <w:pPr>
              <w:pStyle w:val="TableParagraph"/>
              <w:jc w:val="both"/>
              <w:rPr>
                <w:rFonts w:ascii="Times New Roman" w:hAnsi="Times New Roman"/>
                <w:noProof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A7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ANI klienta process un darbība saistībā ar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ISMS</w:t>
            </w:r>
            <w:proofErr w:type="spellEnd"/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14:paraId="4787C50E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3E9F8C2B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14:paraId="368D9AEE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717D6D88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14:paraId="73DFE8C6" w14:textId="77777777" w:rsidR="00E368D6" w:rsidRPr="0088476D" w:rsidRDefault="00E368D6" w:rsidP="00B67769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</w:tbl>
    <w:p w14:paraId="754EE799" w14:textId="77777777" w:rsidR="00531DFC" w:rsidRPr="0088476D" w:rsidRDefault="00531DFC" w:rsidP="0088476D">
      <w:pPr>
        <w:jc w:val="both"/>
        <w:rPr>
          <w:rFonts w:ascii="Times New Roman" w:hAnsi="Times New Roman"/>
          <w:noProof/>
          <w:sz w:val="24"/>
        </w:rPr>
      </w:pPr>
    </w:p>
    <w:p w14:paraId="0F1CB704" w14:textId="77777777" w:rsidR="00DA0EF7" w:rsidRDefault="00DA0EF7">
      <w:pPr>
        <w:rPr>
          <w:rFonts w:ascii="Times New Roman" w:eastAsia="Arial" w:hAnsi="Times New Roman" w:cs="Arial"/>
          <w:b/>
          <w:bCs/>
          <w:noProof/>
          <w:sz w:val="24"/>
          <w:szCs w:val="24"/>
        </w:rPr>
      </w:pPr>
      <w:r>
        <w:br w:type="page"/>
      </w:r>
    </w:p>
    <w:p w14:paraId="61920C33" w14:textId="236259D3" w:rsidR="00E368D6" w:rsidRPr="0088476D" w:rsidRDefault="00E368D6" w:rsidP="0088476D">
      <w:pPr>
        <w:pStyle w:val="Heading2"/>
        <w:ind w:left="0"/>
        <w:jc w:val="both"/>
        <w:rPr>
          <w:rFonts w:ascii="Times New Roman" w:hAnsi="Times New Roman"/>
          <w:noProof/>
        </w:rPr>
      </w:pPr>
      <w:bookmarkStart w:id="8" w:name="_Toc136938864"/>
      <w:r>
        <w:rPr>
          <w:rFonts w:ascii="Times New Roman" w:hAnsi="Times New Roman"/>
        </w:rPr>
        <w:lastRenderedPageBreak/>
        <w:t>Sīkāka informācija</w:t>
      </w:r>
      <w:bookmarkEnd w:id="8"/>
    </w:p>
    <w:p w14:paraId="3AEAE528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b/>
          <w:noProof/>
        </w:rPr>
      </w:pPr>
    </w:p>
    <w:p w14:paraId="60660732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 xml:space="preserve">Sīkāku informāciju par šo dokumentu vai citiem </w:t>
      </w:r>
      <w:proofErr w:type="spellStart"/>
      <w:r>
        <w:rPr>
          <w:rFonts w:ascii="Times New Roman" w:hAnsi="Times New Roman"/>
          <w:i/>
          <w:iCs/>
        </w:rPr>
        <w:t>IAF</w:t>
      </w:r>
      <w:proofErr w:type="spellEnd"/>
      <w:r>
        <w:rPr>
          <w:rFonts w:ascii="Times New Roman" w:hAnsi="Times New Roman"/>
        </w:rPr>
        <w:t xml:space="preserve"> dokumentiem var saņemt, sazinoties ar jebkuru </w:t>
      </w:r>
      <w:proofErr w:type="spellStart"/>
      <w:r>
        <w:rPr>
          <w:rFonts w:ascii="Times New Roman" w:hAnsi="Times New Roman"/>
          <w:i/>
          <w:iCs/>
        </w:rPr>
        <w:t>IAF</w:t>
      </w:r>
      <w:proofErr w:type="spellEnd"/>
      <w:r>
        <w:rPr>
          <w:rFonts w:ascii="Times New Roman" w:hAnsi="Times New Roman"/>
        </w:rPr>
        <w:t xml:space="preserve"> locekli vai ar </w:t>
      </w:r>
      <w:proofErr w:type="spellStart"/>
      <w:r>
        <w:rPr>
          <w:rFonts w:ascii="Times New Roman" w:hAnsi="Times New Roman"/>
          <w:i/>
          <w:iCs/>
        </w:rPr>
        <w:t>IAF</w:t>
      </w:r>
      <w:proofErr w:type="spellEnd"/>
      <w:r>
        <w:rPr>
          <w:rFonts w:ascii="Times New Roman" w:hAnsi="Times New Roman"/>
        </w:rPr>
        <w:t xml:space="preserve"> sekretariātu.</w:t>
      </w:r>
    </w:p>
    <w:p w14:paraId="452EF6EF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35C40CA3" w14:textId="208EC7C3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  <w:proofErr w:type="spellStart"/>
      <w:r>
        <w:rPr>
          <w:rFonts w:ascii="Times New Roman" w:hAnsi="Times New Roman"/>
          <w:i/>
          <w:iCs/>
        </w:rPr>
        <w:t>IAF</w:t>
      </w:r>
      <w:proofErr w:type="spellEnd"/>
      <w:r>
        <w:rPr>
          <w:rFonts w:ascii="Times New Roman" w:hAnsi="Times New Roman"/>
        </w:rPr>
        <w:t xml:space="preserve"> locekļu kontaktinformācija ir sniegta </w:t>
      </w:r>
      <w:proofErr w:type="spellStart"/>
      <w:r>
        <w:rPr>
          <w:rFonts w:ascii="Times New Roman" w:hAnsi="Times New Roman"/>
          <w:i/>
          <w:iCs/>
        </w:rPr>
        <w:t>IAF</w:t>
      </w:r>
      <w:proofErr w:type="spellEnd"/>
      <w:r>
        <w:rPr>
          <w:rFonts w:ascii="Times New Roman" w:hAnsi="Times New Roman"/>
        </w:rPr>
        <w:t xml:space="preserve"> tīmekļvietnē: http://www.iaf.nu.</w:t>
      </w:r>
    </w:p>
    <w:p w14:paraId="3D258C93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</w:p>
    <w:p w14:paraId="648EC88E" w14:textId="77777777" w:rsidR="00E368D6" w:rsidRPr="0088476D" w:rsidRDefault="00E368D6" w:rsidP="0088476D">
      <w:pPr>
        <w:pStyle w:val="Heading2"/>
        <w:ind w:left="0"/>
        <w:jc w:val="both"/>
        <w:rPr>
          <w:rFonts w:ascii="Times New Roman" w:hAnsi="Times New Roman"/>
          <w:noProof/>
        </w:rPr>
      </w:pPr>
      <w:bookmarkStart w:id="9" w:name="_Toc136938865"/>
      <w:r>
        <w:rPr>
          <w:rFonts w:ascii="Times New Roman" w:hAnsi="Times New Roman"/>
        </w:rPr>
        <w:t>Sekretariāts</w:t>
      </w:r>
      <w:bookmarkEnd w:id="9"/>
    </w:p>
    <w:p w14:paraId="54B0D1AB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b/>
          <w:noProof/>
        </w:rPr>
      </w:pPr>
    </w:p>
    <w:p w14:paraId="1E685E0C" w14:textId="77777777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 xml:space="preserve">Elva </w:t>
      </w:r>
      <w:proofErr w:type="spellStart"/>
      <w:r>
        <w:rPr>
          <w:rFonts w:ascii="Times New Roman" w:hAnsi="Times New Roman"/>
        </w:rPr>
        <w:t>Nilsena</w:t>
      </w:r>
      <w:proofErr w:type="spellEnd"/>
    </w:p>
    <w:p w14:paraId="31F92423" w14:textId="77777777" w:rsidR="0046516B" w:rsidRDefault="00E368D6" w:rsidP="0088476D">
      <w:pPr>
        <w:pStyle w:val="BodyText"/>
        <w:jc w:val="both"/>
        <w:rPr>
          <w:rFonts w:ascii="Times New Roman" w:hAnsi="Times New Roman"/>
          <w:noProof/>
        </w:rPr>
      </w:pPr>
      <w:proofErr w:type="spellStart"/>
      <w:r>
        <w:rPr>
          <w:rFonts w:ascii="Times New Roman" w:hAnsi="Times New Roman"/>
          <w:i/>
          <w:iCs/>
        </w:rPr>
        <w:t>IAF</w:t>
      </w:r>
      <w:proofErr w:type="spellEnd"/>
      <w:r>
        <w:rPr>
          <w:rFonts w:ascii="Times New Roman" w:hAnsi="Times New Roman"/>
        </w:rPr>
        <w:t xml:space="preserve"> korporācijas sekretāre</w:t>
      </w:r>
    </w:p>
    <w:p w14:paraId="474DAD7E" w14:textId="77777777" w:rsidR="0046516B" w:rsidRDefault="00E368D6" w:rsidP="0088476D">
      <w:pPr>
        <w:pStyle w:val="BodyText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Tālrunis +1 613 454 8159</w:t>
      </w:r>
    </w:p>
    <w:p w14:paraId="24ECAC6E" w14:textId="096B118E" w:rsidR="00E368D6" w:rsidRPr="0088476D" w:rsidRDefault="00E368D6" w:rsidP="0088476D">
      <w:pPr>
        <w:pStyle w:val="BodyText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E-pasts: secretary@iaf.nu</w:t>
      </w:r>
    </w:p>
    <w:sectPr w:rsidR="00E368D6" w:rsidRPr="0088476D" w:rsidSect="0088476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B88D9" w14:textId="77777777" w:rsidR="00350F26" w:rsidRPr="00E368D6" w:rsidRDefault="00DA0EF7">
      <w:pPr>
        <w:rPr>
          <w:noProof/>
        </w:rPr>
      </w:pPr>
      <w:r w:rsidRPr="00E368D6">
        <w:rPr>
          <w:noProof/>
        </w:rPr>
        <w:separator/>
      </w:r>
    </w:p>
  </w:endnote>
  <w:endnote w:type="continuationSeparator" w:id="0">
    <w:p w14:paraId="706B88DB" w14:textId="77777777" w:rsidR="00350F26" w:rsidRPr="00E368D6" w:rsidRDefault="00DA0EF7">
      <w:pPr>
        <w:rPr>
          <w:noProof/>
        </w:rPr>
      </w:pPr>
      <w:r w:rsidRPr="00E368D6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4EBB" w14:textId="77777777" w:rsidR="000F2FFC" w:rsidRPr="000F2FFC" w:rsidRDefault="000F2FFC" w:rsidP="000F2FFC">
    <w:pPr>
      <w:tabs>
        <w:tab w:val="right" w:leader="underscore" w:pos="9072"/>
      </w:tabs>
      <w:jc w:val="both"/>
      <w:rPr>
        <w:rFonts w:ascii="Times New Roman" w:eastAsia="Times New Roman" w:hAnsi="Times New Roman" w:cs="Times New Roman"/>
        <w:noProof/>
        <w:sz w:val="20"/>
        <w:szCs w:val="20"/>
        <w:lang w:val="en-US"/>
      </w:rPr>
    </w:pPr>
    <w:r w:rsidRPr="000F2FFC">
      <w:rPr>
        <w:rFonts w:ascii="Times New Roman" w:eastAsia="Times New Roman" w:hAnsi="Times New Roman" w:cs="Times New Roman"/>
        <w:noProof/>
        <w:sz w:val="20"/>
        <w:szCs w:val="20"/>
        <w:lang w:val="en-US"/>
      </w:rPr>
      <w:tab/>
    </w:r>
  </w:p>
  <w:p w14:paraId="46341B9F" w14:textId="77777777" w:rsidR="000F2FFC" w:rsidRPr="000F2FFC" w:rsidRDefault="000F2FFC" w:rsidP="000F2FFC">
    <w:pPr>
      <w:jc w:val="both"/>
      <w:rPr>
        <w:rFonts w:ascii="Times New Roman" w:eastAsia="Times New Roman" w:hAnsi="Times New Roman" w:cs="Times New Roman"/>
        <w:noProof/>
        <w:sz w:val="20"/>
        <w:szCs w:val="20"/>
        <w:lang w:val="en-US"/>
      </w:rPr>
    </w:pPr>
  </w:p>
  <w:p w14:paraId="706B88D4" w14:textId="112F03E9" w:rsidR="00D2495C" w:rsidRPr="000F2FFC" w:rsidRDefault="000F2FFC" w:rsidP="000F2FFC">
    <w:pPr>
      <w:tabs>
        <w:tab w:val="center" w:pos="9072"/>
      </w:tabs>
      <w:jc w:val="both"/>
      <w:rPr>
        <w:rFonts w:ascii="Times New Roman" w:eastAsia="Times New Roman" w:hAnsi="Times New Roman" w:cs="Times New Roman"/>
        <w:noProof/>
        <w:sz w:val="20"/>
        <w:szCs w:val="20"/>
        <w:lang w:val="en-US"/>
      </w:rPr>
    </w:pPr>
    <w:r w:rsidRPr="000F2FFC">
      <w:rPr>
        <w:rFonts w:ascii="Times New Roman" w:eastAsia="Times New Roman" w:hAnsi="Times New Roman" w:cs="Times New Roman"/>
        <w:noProof/>
        <w:sz w:val="20"/>
        <w:szCs w:val="20"/>
        <w:lang w:val="en-US"/>
      </w:rPr>
      <w:t xml:space="preserve">Tulkojums </w:t>
    </w:r>
    <w:r w:rsidRPr="000F2FFC">
      <w:rPr>
        <w:rFonts w:ascii="Times New Roman" w:eastAsia="Times New Roman" w:hAnsi="Times New Roman" w:cs="Times New Roman"/>
        <w:noProof/>
        <w:sz w:val="20"/>
        <w:szCs w:val="20"/>
        <w:lang w:val="en-US"/>
      </w:rPr>
      <w:fldChar w:fldCharType="begin"/>
    </w:r>
    <w:r w:rsidRPr="000F2FFC">
      <w:rPr>
        <w:rFonts w:ascii="Times New Roman" w:eastAsia="Times New Roman" w:hAnsi="Times New Roman" w:cs="Times New Roman"/>
        <w:noProof/>
        <w:sz w:val="20"/>
        <w:szCs w:val="20"/>
        <w:lang w:val="en-US"/>
      </w:rPr>
      <w:instrText>symbol 211 \f "Symbol" \s 9</w:instrText>
    </w:r>
    <w:r w:rsidRPr="000F2FFC">
      <w:rPr>
        <w:rFonts w:ascii="Times New Roman" w:eastAsia="Times New Roman" w:hAnsi="Times New Roman" w:cs="Times New Roman"/>
        <w:noProof/>
        <w:sz w:val="20"/>
        <w:szCs w:val="20"/>
        <w:lang w:val="en-US"/>
      </w:rPr>
      <w:fldChar w:fldCharType="separate"/>
    </w:r>
    <w:r w:rsidRPr="000F2FFC">
      <w:rPr>
        <w:rFonts w:ascii="Times New Roman" w:eastAsia="Times New Roman" w:hAnsi="Times New Roman" w:cs="Times New Roman"/>
        <w:noProof/>
        <w:sz w:val="20"/>
        <w:szCs w:val="20"/>
        <w:lang w:val="en-US"/>
      </w:rPr>
      <w:t>Ó</w:t>
    </w:r>
    <w:r w:rsidRPr="000F2FFC">
      <w:rPr>
        <w:rFonts w:ascii="Times New Roman" w:eastAsia="Times New Roman" w:hAnsi="Times New Roman" w:cs="Times New Roman"/>
        <w:noProof/>
        <w:sz w:val="20"/>
        <w:szCs w:val="20"/>
        <w:lang w:val="en-US"/>
      </w:rPr>
      <w:fldChar w:fldCharType="end"/>
    </w:r>
    <w:r w:rsidRPr="000F2FFC">
      <w:rPr>
        <w:rFonts w:ascii="Times New Roman" w:eastAsia="Times New Roman" w:hAnsi="Times New Roman" w:cs="Times New Roman"/>
        <w:noProof/>
        <w:sz w:val="20"/>
        <w:szCs w:val="20"/>
        <w:lang w:val="en-US"/>
      </w:rPr>
      <w:t xml:space="preserve"> Valsts valodas centrs, 2023</w:t>
    </w:r>
    <w:r w:rsidRPr="000F2FFC">
      <w:rPr>
        <w:rFonts w:ascii="Times New Roman" w:eastAsia="Times New Roman" w:hAnsi="Times New Roman" w:cs="Times New Roman"/>
        <w:noProof/>
        <w:sz w:val="20"/>
        <w:szCs w:val="20"/>
        <w:lang w:val="en-US"/>
      </w:rPr>
      <w:tab/>
    </w:r>
    <w:r w:rsidRPr="000F2FFC">
      <w:rPr>
        <w:rFonts w:ascii="Times New Roman" w:eastAsia="Times New Roman" w:hAnsi="Times New Roman" w:cs="Times New Roman"/>
        <w:noProof/>
        <w:sz w:val="20"/>
        <w:szCs w:val="20"/>
        <w:lang w:val="en-US"/>
      </w:rPr>
      <w:fldChar w:fldCharType="begin"/>
    </w:r>
    <w:r w:rsidRPr="000F2FFC">
      <w:rPr>
        <w:rFonts w:ascii="Times New Roman" w:eastAsia="Times New Roman" w:hAnsi="Times New Roman" w:cs="Times New Roman"/>
        <w:noProof/>
        <w:sz w:val="20"/>
        <w:szCs w:val="20"/>
        <w:lang w:val="en-US"/>
      </w:rPr>
      <w:instrText xml:space="preserve">page </w:instrText>
    </w:r>
    <w:r w:rsidRPr="000F2FFC">
      <w:rPr>
        <w:rFonts w:ascii="Times New Roman" w:eastAsia="Times New Roman" w:hAnsi="Times New Roman" w:cs="Times New Roman"/>
        <w:noProof/>
        <w:sz w:val="20"/>
        <w:szCs w:val="20"/>
        <w:lang w:val="en-US"/>
      </w:rPr>
      <w:fldChar w:fldCharType="separate"/>
    </w:r>
    <w:r w:rsidRPr="000F2FFC">
      <w:rPr>
        <w:rFonts w:ascii="Times New Roman" w:eastAsia="Times New Roman" w:hAnsi="Times New Roman" w:cs="Times New Roman"/>
        <w:noProof/>
        <w:sz w:val="20"/>
        <w:szCs w:val="20"/>
        <w:lang w:val="en-US"/>
      </w:rPr>
      <w:t>2</w:t>
    </w:r>
    <w:r w:rsidRPr="000F2FFC">
      <w:rPr>
        <w:rFonts w:ascii="Times New Roman" w:eastAsia="Times New Roman" w:hAnsi="Times New Roman" w:cs="Times New Roman"/>
        <w:noProof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DF5D" w14:textId="77777777" w:rsidR="00C115E4" w:rsidRPr="00C115E4" w:rsidRDefault="00C115E4" w:rsidP="00C115E4">
    <w:pPr>
      <w:tabs>
        <w:tab w:val="left" w:leader="underscore" w:pos="9072"/>
      </w:tabs>
      <w:jc w:val="both"/>
      <w:rPr>
        <w:rFonts w:ascii="Times New Roman" w:eastAsia="Times New Roman" w:hAnsi="Times New Roman" w:cs="Times New Roman"/>
        <w:noProof/>
        <w:sz w:val="20"/>
        <w:szCs w:val="18"/>
        <w:lang w:val="en-US"/>
      </w:rPr>
    </w:pPr>
    <w:bookmarkStart w:id="24" w:name="_Hlk496261764"/>
    <w:bookmarkStart w:id="25" w:name="_Hlk496261765"/>
    <w:bookmarkStart w:id="26" w:name="_Hlk496261766"/>
    <w:bookmarkStart w:id="27" w:name="_Hlk30491075"/>
    <w:bookmarkStart w:id="28" w:name="_Hlk30491076"/>
    <w:r w:rsidRPr="00C115E4">
      <w:rPr>
        <w:rFonts w:ascii="Times New Roman" w:eastAsia="Times New Roman" w:hAnsi="Times New Roman" w:cs="Times New Roman"/>
        <w:noProof/>
        <w:sz w:val="20"/>
        <w:szCs w:val="18"/>
        <w:lang w:val="en-US"/>
      </w:rPr>
      <w:tab/>
    </w:r>
  </w:p>
  <w:p w14:paraId="2685F9BC" w14:textId="77777777" w:rsidR="00C115E4" w:rsidRPr="00C115E4" w:rsidRDefault="00C115E4" w:rsidP="00C115E4">
    <w:pPr>
      <w:tabs>
        <w:tab w:val="left" w:pos="1909"/>
      </w:tabs>
      <w:jc w:val="both"/>
      <w:rPr>
        <w:rFonts w:ascii="Times New Roman" w:eastAsia="Times New Roman" w:hAnsi="Times New Roman" w:cs="Times New Roman"/>
        <w:noProof/>
        <w:sz w:val="20"/>
        <w:szCs w:val="18"/>
        <w:lang w:val="en-US"/>
      </w:rPr>
    </w:pPr>
    <w:r w:rsidRPr="00C115E4">
      <w:rPr>
        <w:rFonts w:ascii="Times New Roman" w:eastAsia="Times New Roman" w:hAnsi="Times New Roman" w:cs="Times New Roman"/>
        <w:noProof/>
        <w:sz w:val="20"/>
        <w:szCs w:val="18"/>
        <w:lang w:val="en-US"/>
      </w:rPr>
      <w:tab/>
    </w:r>
  </w:p>
  <w:p w14:paraId="749477C4" w14:textId="2957AAA9" w:rsidR="00CC5716" w:rsidRPr="00C115E4" w:rsidRDefault="00C115E4" w:rsidP="00C115E4">
    <w:pPr>
      <w:tabs>
        <w:tab w:val="center" w:pos="4153"/>
        <w:tab w:val="right" w:pos="8306"/>
      </w:tabs>
      <w:jc w:val="both"/>
      <w:rPr>
        <w:rFonts w:ascii="Times New Roman" w:eastAsia="Times New Roman" w:hAnsi="Times New Roman" w:cs="Times New Roman"/>
        <w:noProof/>
        <w:sz w:val="20"/>
        <w:szCs w:val="18"/>
        <w:lang w:val="en-US"/>
      </w:rPr>
    </w:pPr>
    <w:r w:rsidRPr="00C115E4">
      <w:rPr>
        <w:rFonts w:ascii="Times New Roman" w:eastAsia="Times New Roman" w:hAnsi="Times New Roman" w:cs="Times New Roman"/>
        <w:noProof/>
        <w:sz w:val="20"/>
        <w:szCs w:val="18"/>
        <w:lang w:val="en-US"/>
      </w:rPr>
      <w:t xml:space="preserve">Tulkojums </w:t>
    </w:r>
    <w:r w:rsidRPr="00C115E4">
      <w:rPr>
        <w:rFonts w:ascii="Times New Roman" w:eastAsia="Times New Roman" w:hAnsi="Times New Roman" w:cs="Times New Roman"/>
        <w:noProof/>
        <w:sz w:val="20"/>
        <w:szCs w:val="18"/>
        <w:lang w:val="en-US"/>
      </w:rPr>
      <w:fldChar w:fldCharType="begin"/>
    </w:r>
    <w:r w:rsidRPr="00C115E4">
      <w:rPr>
        <w:rFonts w:ascii="Times New Roman" w:eastAsia="Times New Roman" w:hAnsi="Times New Roman" w:cs="Times New Roman"/>
        <w:noProof/>
        <w:sz w:val="20"/>
        <w:szCs w:val="18"/>
        <w:lang w:val="en-US"/>
      </w:rPr>
      <w:instrText>symbol 211 \f "Symbol" \s 9</w:instrText>
    </w:r>
    <w:r w:rsidRPr="00C115E4">
      <w:rPr>
        <w:rFonts w:ascii="Times New Roman" w:eastAsia="Times New Roman" w:hAnsi="Times New Roman" w:cs="Times New Roman"/>
        <w:noProof/>
        <w:sz w:val="20"/>
        <w:szCs w:val="18"/>
        <w:lang w:val="en-US"/>
      </w:rPr>
      <w:fldChar w:fldCharType="separate"/>
    </w:r>
    <w:r w:rsidRPr="00C115E4">
      <w:rPr>
        <w:rFonts w:ascii="Times New Roman" w:eastAsia="Times New Roman" w:hAnsi="Times New Roman" w:cs="Times New Roman"/>
        <w:noProof/>
        <w:sz w:val="20"/>
        <w:szCs w:val="18"/>
        <w:lang w:val="en-US"/>
      </w:rPr>
      <w:t>Ó</w:t>
    </w:r>
    <w:r w:rsidRPr="00C115E4">
      <w:rPr>
        <w:rFonts w:ascii="Times New Roman" w:eastAsia="Times New Roman" w:hAnsi="Times New Roman" w:cs="Times New Roman"/>
        <w:noProof/>
        <w:sz w:val="20"/>
        <w:szCs w:val="18"/>
        <w:lang w:val="en-US"/>
      </w:rPr>
      <w:fldChar w:fldCharType="end"/>
    </w:r>
    <w:r w:rsidRPr="00C115E4">
      <w:rPr>
        <w:rFonts w:ascii="Times New Roman" w:eastAsia="Times New Roman" w:hAnsi="Times New Roman" w:cs="Times New Roman"/>
        <w:noProof/>
        <w:sz w:val="20"/>
        <w:szCs w:val="18"/>
        <w:lang w:val="en-US"/>
      </w:rPr>
      <w:t xml:space="preserve"> Valsts valodas centrs, 20</w:t>
    </w:r>
    <w:bookmarkEnd w:id="24"/>
    <w:bookmarkEnd w:id="25"/>
    <w:bookmarkEnd w:id="26"/>
    <w:r w:rsidRPr="00C115E4">
      <w:rPr>
        <w:rFonts w:ascii="Times New Roman" w:eastAsia="Times New Roman" w:hAnsi="Times New Roman" w:cs="Times New Roman"/>
        <w:noProof/>
        <w:sz w:val="20"/>
        <w:szCs w:val="18"/>
        <w:lang w:val="en-US"/>
      </w:rPr>
      <w:t>2</w:t>
    </w:r>
    <w:bookmarkEnd w:id="27"/>
    <w:bookmarkEnd w:id="28"/>
    <w:r w:rsidRPr="00C115E4">
      <w:rPr>
        <w:rFonts w:ascii="Times New Roman" w:eastAsia="Times New Roman" w:hAnsi="Times New Roman" w:cs="Times New Roman"/>
        <w:noProof/>
        <w:sz w:val="20"/>
        <w:szCs w:val="18"/>
        <w:lang w:val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88D5" w14:textId="77777777" w:rsidR="00350F26" w:rsidRPr="00E368D6" w:rsidRDefault="00DA0EF7">
      <w:pPr>
        <w:rPr>
          <w:noProof/>
        </w:rPr>
      </w:pPr>
      <w:r w:rsidRPr="00E368D6">
        <w:rPr>
          <w:noProof/>
        </w:rPr>
        <w:separator/>
      </w:r>
    </w:p>
  </w:footnote>
  <w:footnote w:type="continuationSeparator" w:id="0">
    <w:p w14:paraId="706B88D7" w14:textId="77777777" w:rsidR="00350F26" w:rsidRPr="00E368D6" w:rsidRDefault="00DA0EF7">
      <w:pPr>
        <w:rPr>
          <w:noProof/>
        </w:rPr>
      </w:pPr>
      <w:r w:rsidRPr="00E368D6">
        <w:rPr>
          <w:noProof/>
        </w:rPr>
        <w:continuationSeparator/>
      </w:r>
    </w:p>
  </w:footnote>
  <w:footnote w:id="1">
    <w:p w14:paraId="1AEF34AF" w14:textId="777EB60E" w:rsidR="009F41B1" w:rsidRPr="00212E1A" w:rsidRDefault="009F41B1" w:rsidP="00212E1A">
      <w:pPr>
        <w:pStyle w:val="FootnoteText"/>
        <w:jc w:val="both"/>
        <w:rPr>
          <w:rFonts w:ascii="Times New Roman" w:hAnsi="Times New Roman" w:cs="Times New Roman"/>
        </w:rPr>
      </w:pPr>
      <w:r w:rsidRPr="00212E1A">
        <w:rPr>
          <w:rStyle w:val="FootnoteReference"/>
          <w:rFonts w:ascii="Times New Roman" w:hAnsi="Times New Roman" w:cs="Times New Roman"/>
        </w:rPr>
        <w:footnoteRef/>
      </w:r>
      <w:r w:rsidRPr="00212E1A">
        <w:rPr>
          <w:rFonts w:ascii="Times New Roman" w:hAnsi="Times New Roman" w:cs="Times New Roman"/>
        </w:rPr>
        <w:t xml:space="preserve"> </w:t>
      </w:r>
      <w:r w:rsidRPr="00212E1A">
        <w:rPr>
          <w:rFonts w:ascii="Times New Roman" w:hAnsi="Times New Roman" w:cs="Times New Roman"/>
          <w:color w:val="242424"/>
          <w:shd w:val="clear" w:color="auto" w:fill="FFFFFF"/>
        </w:rPr>
        <w:t>Tulkotāja piezīme. Tekstā angļu valodā šis komentārs attiecas uz konstrukcijām ar “</w:t>
      </w:r>
      <w:proofErr w:type="spellStart"/>
      <w:r w:rsidRPr="00212E1A">
        <w:rPr>
          <w:rFonts w:ascii="Times New Roman" w:hAnsi="Times New Roman" w:cs="Times New Roman"/>
          <w:color w:val="242424"/>
          <w:shd w:val="clear" w:color="auto" w:fill="FFFFFF"/>
        </w:rPr>
        <w:t>should</w:t>
      </w:r>
      <w:proofErr w:type="spellEnd"/>
      <w:r w:rsidRPr="00212E1A">
        <w:rPr>
          <w:rFonts w:ascii="Times New Roman" w:hAnsi="Times New Roman" w:cs="Times New Roman"/>
          <w:color w:val="242424"/>
          <w:shd w:val="clear" w:color="auto" w:fill="FFFFFF"/>
        </w:rPr>
        <w:t>”.</w:t>
      </w:r>
    </w:p>
  </w:footnote>
  <w:footnote w:id="2">
    <w:p w14:paraId="101712DD" w14:textId="0F8A234C" w:rsidR="00212E1A" w:rsidRDefault="00212E1A" w:rsidP="00212E1A">
      <w:pPr>
        <w:pStyle w:val="FootnoteText"/>
        <w:jc w:val="both"/>
      </w:pPr>
      <w:r w:rsidRPr="00212E1A">
        <w:rPr>
          <w:rStyle w:val="FootnoteReference"/>
          <w:rFonts w:ascii="Times New Roman" w:hAnsi="Times New Roman" w:cs="Times New Roman"/>
        </w:rPr>
        <w:footnoteRef/>
      </w:r>
      <w:r w:rsidRPr="00212E1A">
        <w:rPr>
          <w:rFonts w:ascii="Times New Roman" w:hAnsi="Times New Roman" w:cs="Times New Roman"/>
        </w:rPr>
        <w:t xml:space="preserve"> </w:t>
      </w:r>
      <w:r w:rsidRPr="00212E1A">
        <w:rPr>
          <w:rFonts w:ascii="Times New Roman" w:hAnsi="Times New Roman" w:cs="Times New Roman"/>
          <w:color w:val="242424"/>
          <w:shd w:val="clear" w:color="auto" w:fill="FFFFFF"/>
        </w:rPr>
        <w:t>Tulkotāja piezīme. Tekstā angļu valodā šis komentārs attiecas uz konstrukcijām ar “</w:t>
      </w:r>
      <w:proofErr w:type="spellStart"/>
      <w:r w:rsidRPr="00212E1A">
        <w:rPr>
          <w:rFonts w:ascii="Times New Roman" w:hAnsi="Times New Roman" w:cs="Times New Roman"/>
          <w:color w:val="242424"/>
          <w:shd w:val="clear" w:color="auto" w:fill="FFFFFF"/>
        </w:rPr>
        <w:t>shall</w:t>
      </w:r>
      <w:proofErr w:type="spellEnd"/>
      <w:r w:rsidRPr="00212E1A">
        <w:rPr>
          <w:rFonts w:ascii="Times New Roman" w:hAnsi="Times New Roman" w:cs="Times New Roman"/>
          <w:color w:val="242424"/>
          <w:shd w:val="clear" w:color="auto" w:fill="FFFFFF"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1D3B" w14:textId="77777777" w:rsidR="00620AE5" w:rsidRPr="00620AE5" w:rsidRDefault="00620AE5" w:rsidP="00620AE5">
    <w:pPr>
      <w:tabs>
        <w:tab w:val="center" w:pos="4153"/>
        <w:tab w:val="right" w:pos="8306"/>
      </w:tabs>
      <w:rPr>
        <w:rFonts w:ascii="Times New Roman" w:eastAsia="Times New Roman" w:hAnsi="Times New Roman" w:cs="Times New Roman"/>
        <w:noProof/>
        <w:sz w:val="20"/>
        <w:szCs w:val="20"/>
        <w:lang w:val="en-US"/>
      </w:rPr>
    </w:pPr>
    <w:bookmarkStart w:id="10" w:name="_Hlk496261784"/>
    <w:bookmarkStart w:id="11" w:name="_Hlk496261785"/>
    <w:bookmarkStart w:id="12" w:name="_Hlk496261786"/>
    <w:bookmarkStart w:id="13" w:name="_Hlk502757728"/>
    <w:bookmarkStart w:id="14" w:name="_Hlk502757729"/>
    <w:bookmarkStart w:id="15" w:name="_Hlk502757738"/>
    <w:bookmarkStart w:id="16" w:name="_Hlk502757739"/>
    <w:bookmarkStart w:id="17" w:name="_Hlk30491084"/>
    <w:bookmarkStart w:id="18" w:name="_Hlk30491085"/>
  </w:p>
  <w:p w14:paraId="66512E0F" w14:textId="77777777" w:rsidR="00620AE5" w:rsidRPr="00620AE5" w:rsidRDefault="00620AE5" w:rsidP="00620AE5">
    <w:pPr>
      <w:tabs>
        <w:tab w:val="right" w:leader="underscore" w:pos="9072"/>
      </w:tabs>
      <w:rPr>
        <w:rFonts w:ascii="Times New Roman" w:eastAsia="Times New Roman" w:hAnsi="Times New Roman" w:cs="Times New Roman"/>
        <w:noProof/>
        <w:sz w:val="20"/>
        <w:szCs w:val="20"/>
        <w:lang w:val="en-US"/>
      </w:rPr>
    </w:pPr>
    <w:r w:rsidRPr="00620AE5">
      <w:rPr>
        <w:rFonts w:ascii="Times New Roman" w:eastAsia="Times New Roman" w:hAnsi="Times New Roman" w:cs="Times New Roman"/>
        <w:noProof/>
        <w:sz w:val="20"/>
        <w:szCs w:val="20"/>
        <w:lang w:val="en-US"/>
      </w:rPr>
      <w:tab/>
    </w:r>
  </w:p>
  <w:bookmarkEnd w:id="10"/>
  <w:bookmarkEnd w:id="11"/>
  <w:bookmarkEnd w:id="12"/>
  <w:bookmarkEnd w:id="13"/>
  <w:bookmarkEnd w:id="14"/>
  <w:bookmarkEnd w:id="15"/>
  <w:bookmarkEnd w:id="16"/>
  <w:bookmarkEnd w:id="17"/>
  <w:bookmarkEnd w:id="18"/>
  <w:p w14:paraId="706B88D3" w14:textId="43A8CF47" w:rsidR="00D2495C" w:rsidRPr="00620AE5" w:rsidRDefault="00D2495C" w:rsidP="00620A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9575" w14:textId="77777777" w:rsidR="00CC5716" w:rsidRPr="003E62C2" w:rsidRDefault="00CC5716" w:rsidP="00CC5716">
    <w:pPr>
      <w:pBdr>
        <w:bottom w:val="single" w:sz="12" w:space="5" w:color="auto"/>
      </w:pBdr>
      <w:rPr>
        <w:noProof/>
        <w:sz w:val="20"/>
        <w:szCs w:val="20"/>
        <w:lang w:val="en-US"/>
      </w:rPr>
    </w:pPr>
    <w:bookmarkStart w:id="19" w:name="_Hlk496261745"/>
    <w:bookmarkStart w:id="20" w:name="_Hlk496261746"/>
    <w:bookmarkStart w:id="21" w:name="_Hlk496261747"/>
    <w:bookmarkStart w:id="22" w:name="_Hlk30491063"/>
    <w:bookmarkStart w:id="23" w:name="_Hlk30491064"/>
  </w:p>
  <w:bookmarkEnd w:id="19"/>
  <w:bookmarkEnd w:id="20"/>
  <w:bookmarkEnd w:id="21"/>
  <w:bookmarkEnd w:id="22"/>
  <w:bookmarkEnd w:id="23"/>
  <w:p w14:paraId="4E1F5058" w14:textId="77777777" w:rsidR="00CC5716" w:rsidRDefault="00CC57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6A9A"/>
    <w:multiLevelType w:val="multilevel"/>
    <w:tmpl w:val="B7E4586C"/>
    <w:lvl w:ilvl="0">
      <w:start w:val="1"/>
      <w:numFmt w:val="decimal"/>
      <w:lvlText w:val="%1."/>
      <w:lvlJc w:val="left"/>
      <w:pPr>
        <w:ind w:left="829" w:hanging="71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" w:hanging="71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2">
      <w:numFmt w:val="bullet"/>
      <w:lvlText w:val="-"/>
      <w:lvlJc w:val="left"/>
      <w:pPr>
        <w:ind w:left="1255" w:hanging="285"/>
      </w:pPr>
      <w:rPr>
        <w:rFonts w:ascii="MS UI Gothic" w:eastAsia="MS UI Gothic" w:hAnsi="MS UI Gothic" w:cs="MS UI Gothic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302" w:hanging="28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45" w:hanging="28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88" w:hanging="28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31" w:hanging="28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74" w:hanging="28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6" w:hanging="285"/>
      </w:pPr>
      <w:rPr>
        <w:rFonts w:hint="default"/>
        <w:lang w:val="en-US" w:eastAsia="en-US" w:bidi="ar-SA"/>
      </w:rPr>
    </w:lvl>
  </w:abstractNum>
  <w:abstractNum w:abstractNumId="1" w15:restartNumberingAfterBreak="0">
    <w:nsid w:val="339218A1"/>
    <w:multiLevelType w:val="hybridMultilevel"/>
    <w:tmpl w:val="0C84942A"/>
    <w:lvl w:ilvl="0" w:tplc="72521208">
      <w:start w:val="1"/>
      <w:numFmt w:val="decimal"/>
      <w:lvlText w:val="%1."/>
      <w:lvlJc w:val="left"/>
      <w:pPr>
        <w:ind w:left="560" w:hanging="441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218EC974">
      <w:numFmt w:val="bullet"/>
      <w:lvlText w:val="•"/>
      <w:lvlJc w:val="left"/>
      <w:pPr>
        <w:ind w:left="1464" w:hanging="441"/>
      </w:pPr>
      <w:rPr>
        <w:rFonts w:hint="default"/>
        <w:lang w:val="en-US" w:eastAsia="en-US" w:bidi="ar-SA"/>
      </w:rPr>
    </w:lvl>
    <w:lvl w:ilvl="2" w:tplc="F274FBEA">
      <w:numFmt w:val="bullet"/>
      <w:lvlText w:val="•"/>
      <w:lvlJc w:val="left"/>
      <w:pPr>
        <w:ind w:left="2368" w:hanging="441"/>
      </w:pPr>
      <w:rPr>
        <w:rFonts w:hint="default"/>
        <w:lang w:val="en-US" w:eastAsia="en-US" w:bidi="ar-SA"/>
      </w:rPr>
    </w:lvl>
    <w:lvl w:ilvl="3" w:tplc="0B4E1D86">
      <w:numFmt w:val="bullet"/>
      <w:lvlText w:val="•"/>
      <w:lvlJc w:val="left"/>
      <w:pPr>
        <w:ind w:left="3272" w:hanging="441"/>
      </w:pPr>
      <w:rPr>
        <w:rFonts w:hint="default"/>
        <w:lang w:val="en-US" w:eastAsia="en-US" w:bidi="ar-SA"/>
      </w:rPr>
    </w:lvl>
    <w:lvl w:ilvl="4" w:tplc="21F29850">
      <w:numFmt w:val="bullet"/>
      <w:lvlText w:val="•"/>
      <w:lvlJc w:val="left"/>
      <w:pPr>
        <w:ind w:left="4176" w:hanging="441"/>
      </w:pPr>
      <w:rPr>
        <w:rFonts w:hint="default"/>
        <w:lang w:val="en-US" w:eastAsia="en-US" w:bidi="ar-SA"/>
      </w:rPr>
    </w:lvl>
    <w:lvl w:ilvl="5" w:tplc="D6FE63E4">
      <w:numFmt w:val="bullet"/>
      <w:lvlText w:val="•"/>
      <w:lvlJc w:val="left"/>
      <w:pPr>
        <w:ind w:left="5081" w:hanging="441"/>
      </w:pPr>
      <w:rPr>
        <w:rFonts w:hint="default"/>
        <w:lang w:val="en-US" w:eastAsia="en-US" w:bidi="ar-SA"/>
      </w:rPr>
    </w:lvl>
    <w:lvl w:ilvl="6" w:tplc="B0486B86">
      <w:numFmt w:val="bullet"/>
      <w:lvlText w:val="•"/>
      <w:lvlJc w:val="left"/>
      <w:pPr>
        <w:ind w:left="5985" w:hanging="441"/>
      </w:pPr>
      <w:rPr>
        <w:rFonts w:hint="default"/>
        <w:lang w:val="en-US" w:eastAsia="en-US" w:bidi="ar-SA"/>
      </w:rPr>
    </w:lvl>
    <w:lvl w:ilvl="7" w:tplc="7B028A8C">
      <w:numFmt w:val="bullet"/>
      <w:lvlText w:val="•"/>
      <w:lvlJc w:val="left"/>
      <w:pPr>
        <w:ind w:left="6889" w:hanging="441"/>
      </w:pPr>
      <w:rPr>
        <w:rFonts w:hint="default"/>
        <w:lang w:val="en-US" w:eastAsia="en-US" w:bidi="ar-SA"/>
      </w:rPr>
    </w:lvl>
    <w:lvl w:ilvl="8" w:tplc="882EC6EA">
      <w:numFmt w:val="bullet"/>
      <w:lvlText w:val="•"/>
      <w:lvlJc w:val="left"/>
      <w:pPr>
        <w:ind w:left="7793" w:hanging="441"/>
      </w:pPr>
      <w:rPr>
        <w:rFonts w:hint="default"/>
        <w:lang w:val="en-US" w:eastAsia="en-US" w:bidi="ar-SA"/>
      </w:rPr>
    </w:lvl>
  </w:abstractNum>
  <w:abstractNum w:abstractNumId="2" w15:restartNumberingAfterBreak="0">
    <w:nsid w:val="4F8B5E01"/>
    <w:multiLevelType w:val="hybridMultilevel"/>
    <w:tmpl w:val="536CECA2"/>
    <w:lvl w:ilvl="0" w:tplc="AA6A3612">
      <w:numFmt w:val="bullet"/>
      <w:lvlText w:val=""/>
      <w:lvlJc w:val="left"/>
      <w:pPr>
        <w:ind w:left="971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DAEBB34">
      <w:numFmt w:val="bullet"/>
      <w:lvlText w:val="•"/>
      <w:lvlJc w:val="left"/>
      <w:pPr>
        <w:ind w:left="1842" w:hanging="284"/>
      </w:pPr>
      <w:rPr>
        <w:rFonts w:hint="default"/>
        <w:lang w:val="en-US" w:eastAsia="en-US" w:bidi="ar-SA"/>
      </w:rPr>
    </w:lvl>
    <w:lvl w:ilvl="2" w:tplc="5CC6AA48">
      <w:numFmt w:val="bullet"/>
      <w:lvlText w:val="•"/>
      <w:lvlJc w:val="left"/>
      <w:pPr>
        <w:ind w:left="2704" w:hanging="284"/>
      </w:pPr>
      <w:rPr>
        <w:rFonts w:hint="default"/>
        <w:lang w:val="en-US" w:eastAsia="en-US" w:bidi="ar-SA"/>
      </w:rPr>
    </w:lvl>
    <w:lvl w:ilvl="3" w:tplc="4120FB40">
      <w:numFmt w:val="bullet"/>
      <w:lvlText w:val="•"/>
      <w:lvlJc w:val="left"/>
      <w:pPr>
        <w:ind w:left="3566" w:hanging="284"/>
      </w:pPr>
      <w:rPr>
        <w:rFonts w:hint="default"/>
        <w:lang w:val="en-US" w:eastAsia="en-US" w:bidi="ar-SA"/>
      </w:rPr>
    </w:lvl>
    <w:lvl w:ilvl="4" w:tplc="802E08E2">
      <w:numFmt w:val="bullet"/>
      <w:lvlText w:val="•"/>
      <w:lvlJc w:val="left"/>
      <w:pPr>
        <w:ind w:left="4428" w:hanging="284"/>
      </w:pPr>
      <w:rPr>
        <w:rFonts w:hint="default"/>
        <w:lang w:val="en-US" w:eastAsia="en-US" w:bidi="ar-SA"/>
      </w:rPr>
    </w:lvl>
    <w:lvl w:ilvl="5" w:tplc="01544C1A">
      <w:numFmt w:val="bullet"/>
      <w:lvlText w:val="•"/>
      <w:lvlJc w:val="left"/>
      <w:pPr>
        <w:ind w:left="5291" w:hanging="284"/>
      </w:pPr>
      <w:rPr>
        <w:rFonts w:hint="default"/>
        <w:lang w:val="en-US" w:eastAsia="en-US" w:bidi="ar-SA"/>
      </w:rPr>
    </w:lvl>
    <w:lvl w:ilvl="6" w:tplc="EDF2E712">
      <w:numFmt w:val="bullet"/>
      <w:lvlText w:val="•"/>
      <w:lvlJc w:val="left"/>
      <w:pPr>
        <w:ind w:left="6153" w:hanging="284"/>
      </w:pPr>
      <w:rPr>
        <w:rFonts w:hint="default"/>
        <w:lang w:val="en-US" w:eastAsia="en-US" w:bidi="ar-SA"/>
      </w:rPr>
    </w:lvl>
    <w:lvl w:ilvl="7" w:tplc="49849956">
      <w:numFmt w:val="bullet"/>
      <w:lvlText w:val="•"/>
      <w:lvlJc w:val="left"/>
      <w:pPr>
        <w:ind w:left="7015" w:hanging="284"/>
      </w:pPr>
      <w:rPr>
        <w:rFonts w:hint="default"/>
        <w:lang w:val="en-US" w:eastAsia="en-US" w:bidi="ar-SA"/>
      </w:rPr>
    </w:lvl>
    <w:lvl w:ilvl="8" w:tplc="11A8AA38">
      <w:numFmt w:val="bullet"/>
      <w:lvlText w:val="•"/>
      <w:lvlJc w:val="left"/>
      <w:pPr>
        <w:ind w:left="7877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603821C0"/>
    <w:multiLevelType w:val="hybridMultilevel"/>
    <w:tmpl w:val="D2C8CDD2"/>
    <w:lvl w:ilvl="0" w:tplc="E4EEFDD2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1" w:tplc="0426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68444E26"/>
    <w:multiLevelType w:val="hybridMultilevel"/>
    <w:tmpl w:val="AF5838F0"/>
    <w:lvl w:ilvl="0" w:tplc="DB1657C0">
      <w:numFmt w:val="bullet"/>
      <w:lvlText w:val="•"/>
      <w:lvlJc w:val="left"/>
      <w:pPr>
        <w:ind w:left="218" w:hanging="361"/>
      </w:pPr>
      <w:rPr>
        <w:rFonts w:ascii="MS UI Gothic" w:eastAsia="MS UI Gothic" w:hAnsi="MS UI Gothic" w:cs="MS UI Gothic" w:hint="default"/>
        <w:w w:val="493"/>
        <w:sz w:val="20"/>
        <w:szCs w:val="20"/>
        <w:lang w:val="en-US" w:eastAsia="en-US" w:bidi="ar-SA"/>
      </w:rPr>
    </w:lvl>
    <w:lvl w:ilvl="1" w:tplc="E4EEFDD2">
      <w:numFmt w:val="bullet"/>
      <w:lvlText w:val="•"/>
      <w:lvlJc w:val="left"/>
      <w:pPr>
        <w:ind w:left="443" w:hanging="361"/>
      </w:pPr>
      <w:rPr>
        <w:rFonts w:hint="default"/>
        <w:lang w:val="en-US" w:eastAsia="en-US" w:bidi="ar-SA"/>
      </w:rPr>
    </w:lvl>
    <w:lvl w:ilvl="2" w:tplc="26AABFA0">
      <w:numFmt w:val="bullet"/>
      <w:lvlText w:val="•"/>
      <w:lvlJc w:val="left"/>
      <w:pPr>
        <w:ind w:left="664" w:hanging="361"/>
      </w:pPr>
      <w:rPr>
        <w:rFonts w:hint="default"/>
        <w:lang w:val="en-US" w:eastAsia="en-US" w:bidi="ar-SA"/>
      </w:rPr>
    </w:lvl>
    <w:lvl w:ilvl="3" w:tplc="E808394A">
      <w:numFmt w:val="bullet"/>
      <w:lvlText w:val="•"/>
      <w:lvlJc w:val="left"/>
      <w:pPr>
        <w:ind w:left="885" w:hanging="361"/>
      </w:pPr>
      <w:rPr>
        <w:rFonts w:hint="default"/>
        <w:lang w:val="en-US" w:eastAsia="en-US" w:bidi="ar-SA"/>
      </w:rPr>
    </w:lvl>
    <w:lvl w:ilvl="4" w:tplc="4E28CEB2">
      <w:numFmt w:val="bullet"/>
      <w:lvlText w:val="•"/>
      <w:lvlJc w:val="left"/>
      <w:pPr>
        <w:ind w:left="1107" w:hanging="361"/>
      </w:pPr>
      <w:rPr>
        <w:rFonts w:hint="default"/>
        <w:lang w:val="en-US" w:eastAsia="en-US" w:bidi="ar-SA"/>
      </w:rPr>
    </w:lvl>
    <w:lvl w:ilvl="5" w:tplc="226E44CE">
      <w:numFmt w:val="bullet"/>
      <w:lvlText w:val="•"/>
      <w:lvlJc w:val="left"/>
      <w:pPr>
        <w:ind w:left="1328" w:hanging="361"/>
      </w:pPr>
      <w:rPr>
        <w:rFonts w:hint="default"/>
        <w:lang w:val="en-US" w:eastAsia="en-US" w:bidi="ar-SA"/>
      </w:rPr>
    </w:lvl>
    <w:lvl w:ilvl="6" w:tplc="02747BAA">
      <w:numFmt w:val="bullet"/>
      <w:lvlText w:val="•"/>
      <w:lvlJc w:val="left"/>
      <w:pPr>
        <w:ind w:left="1549" w:hanging="361"/>
      </w:pPr>
      <w:rPr>
        <w:rFonts w:hint="default"/>
        <w:lang w:val="en-US" w:eastAsia="en-US" w:bidi="ar-SA"/>
      </w:rPr>
    </w:lvl>
    <w:lvl w:ilvl="7" w:tplc="B7584282">
      <w:numFmt w:val="bullet"/>
      <w:lvlText w:val="•"/>
      <w:lvlJc w:val="left"/>
      <w:pPr>
        <w:ind w:left="1771" w:hanging="361"/>
      </w:pPr>
      <w:rPr>
        <w:rFonts w:hint="default"/>
        <w:lang w:val="en-US" w:eastAsia="en-US" w:bidi="ar-SA"/>
      </w:rPr>
    </w:lvl>
    <w:lvl w:ilvl="8" w:tplc="EBFA5C14">
      <w:numFmt w:val="bullet"/>
      <w:lvlText w:val="•"/>
      <w:lvlJc w:val="left"/>
      <w:pPr>
        <w:ind w:left="1992" w:hanging="361"/>
      </w:pPr>
      <w:rPr>
        <w:rFonts w:hint="default"/>
        <w:lang w:val="en-US" w:eastAsia="en-US" w:bidi="ar-SA"/>
      </w:rPr>
    </w:lvl>
  </w:abstractNum>
  <w:num w:numId="1" w16cid:durableId="616060664">
    <w:abstractNumId w:val="4"/>
  </w:num>
  <w:num w:numId="2" w16cid:durableId="1715077526">
    <w:abstractNumId w:val="0"/>
  </w:num>
  <w:num w:numId="3" w16cid:durableId="1707028037">
    <w:abstractNumId w:val="1"/>
  </w:num>
  <w:num w:numId="4" w16cid:durableId="224220290">
    <w:abstractNumId w:val="2"/>
  </w:num>
  <w:num w:numId="5" w16cid:durableId="245115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5C"/>
    <w:rsid w:val="00006248"/>
    <w:rsid w:val="000F2FFC"/>
    <w:rsid w:val="00203B17"/>
    <w:rsid w:val="00212E1A"/>
    <w:rsid w:val="00214381"/>
    <w:rsid w:val="002368C8"/>
    <w:rsid w:val="00350F26"/>
    <w:rsid w:val="003C1D9F"/>
    <w:rsid w:val="0046516B"/>
    <w:rsid w:val="00481FE5"/>
    <w:rsid w:val="004B7EEF"/>
    <w:rsid w:val="00526E84"/>
    <w:rsid w:val="00531DFC"/>
    <w:rsid w:val="00562DE0"/>
    <w:rsid w:val="005D0636"/>
    <w:rsid w:val="00620AE5"/>
    <w:rsid w:val="00624089"/>
    <w:rsid w:val="00627D57"/>
    <w:rsid w:val="00631957"/>
    <w:rsid w:val="006A7C40"/>
    <w:rsid w:val="00707B03"/>
    <w:rsid w:val="00731433"/>
    <w:rsid w:val="007B1020"/>
    <w:rsid w:val="007B5257"/>
    <w:rsid w:val="008725F0"/>
    <w:rsid w:val="0088476D"/>
    <w:rsid w:val="008A3E48"/>
    <w:rsid w:val="009F41B1"/>
    <w:rsid w:val="00B1582C"/>
    <w:rsid w:val="00B67769"/>
    <w:rsid w:val="00C115E4"/>
    <w:rsid w:val="00C122D3"/>
    <w:rsid w:val="00CC5716"/>
    <w:rsid w:val="00CF34BB"/>
    <w:rsid w:val="00D2495C"/>
    <w:rsid w:val="00D47C39"/>
    <w:rsid w:val="00DA0EF7"/>
    <w:rsid w:val="00E14449"/>
    <w:rsid w:val="00E368D6"/>
    <w:rsid w:val="00E5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B8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0"/>
      <w:ind w:left="757" w:right="75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29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240"/>
      <w:ind w:left="560" w:hanging="44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4"/>
      <w:ind w:left="762" w:right="478" w:hanging="1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29" w:hanging="71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8725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725F0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8725F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5F0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872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627D57"/>
    <w:rPr>
      <w:rFonts w:ascii="Arial MT" w:eastAsia="Arial MT" w:hAnsi="Arial MT" w:cs="Arial MT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41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41B1"/>
    <w:rPr>
      <w:rFonts w:ascii="Arial MT" w:eastAsia="Arial MT" w:hAnsi="Arial MT" w:cs="Arial M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41B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624089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2408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24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47409639620A48BB08F713A1AC624B" ma:contentTypeVersion="11" ma:contentTypeDescription="Izveidot jaunu dokumentu." ma:contentTypeScope="" ma:versionID="4b15588af3af4cc144dbf2adab711082">
  <xsd:schema xmlns:xsd="http://www.w3.org/2001/XMLSchema" xmlns:xs="http://www.w3.org/2001/XMLSchema" xmlns:p="http://schemas.microsoft.com/office/2006/metadata/properties" xmlns:ns2="1d57a815-79e8-498e-8f04-9c2e9221b678" xmlns:ns3="05fc81c9-325d-42ab-a312-d2989bc4c6c1" targetNamespace="http://schemas.microsoft.com/office/2006/metadata/properties" ma:root="true" ma:fieldsID="d495083fa836ab9ea1a4f0f1daa4a03b" ns2:_="" ns3:_="">
    <xsd:import namespace="1d57a815-79e8-498e-8f04-9c2e9221b678"/>
    <xsd:import namespace="05fc81c9-325d-42ab-a312-d2989bc4c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7a815-79e8-498e-8f04-9c2e9221b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ttēlu atzīmes" ma:readOnly="false" ma:fieldId="{5cf76f15-5ced-4ddc-b409-7134ff3c332f}" ma:taxonomyMulti="true" ma:sspId="f2b9b02f-9abf-4f74-b798-1ff310cbf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81c9-325d-42ab-a312-d2989bc4c6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8d4f8d-5674-4ada-909c-3de2b86c3fae}" ma:internalName="TaxCatchAll" ma:showField="CatchAllData" ma:web="05fc81c9-325d-42ab-a312-d2989bc4c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7a815-79e8-498e-8f04-9c2e9221b678">
      <Terms xmlns="http://schemas.microsoft.com/office/infopath/2007/PartnerControls"/>
    </lcf76f155ced4ddcb4097134ff3c332f>
    <TaxCatchAll xmlns="05fc81c9-325d-42ab-a312-d2989bc4c6c1" xsi:nil="true"/>
  </documentManagement>
</p:properties>
</file>

<file path=customXml/itemProps1.xml><?xml version="1.0" encoding="utf-8"?>
<ds:datastoreItem xmlns:ds="http://schemas.openxmlformats.org/officeDocument/2006/customXml" ds:itemID="{4A6F6EC9-0E80-4F51-91E9-BDD135B155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2F5A9-ADCE-4332-BD8D-2F6D6DD9D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7a815-79e8-498e-8f04-9c2e9221b678"/>
    <ds:schemaRef ds:uri="05fc81c9-325d-42ab-a312-d2989bc4c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E18713-C687-4D6A-9021-4CB8C75E68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BB3568-AFD6-4F1E-A806-DAB40E4B8C7A}">
  <ds:schemaRefs>
    <ds:schemaRef ds:uri="http://schemas.microsoft.com/office/2006/metadata/properties"/>
    <ds:schemaRef ds:uri="http://schemas.microsoft.com/office/infopath/2007/PartnerControls"/>
    <ds:schemaRef ds:uri="1d57a815-79e8-498e-8f04-9c2e9221b678"/>
    <ds:schemaRef ds:uri="05fc81c9-325d-42ab-a312-d2989bc4c6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6331</Words>
  <Characters>3609</Characters>
  <Application>Microsoft Office Word</Application>
  <DocSecurity>0</DocSecurity>
  <Lines>30</Lines>
  <Paragraphs>19</Paragraphs>
  <ScaleCrop>false</ScaleCrop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2023-02-13T05:42:00Z</dcterms:created>
  <dcterms:modified xsi:type="dcterms:W3CDTF">2023-06-06T07:32:00Z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0x0101006747409639620A48BB08F713A1AC624B</vt:lpwstr>
  </property>
  <property fmtid="{D5CDD505-2E9C-101B-9397-08002B2CF9AE}" pid="3" name="MediaServiceImageTags">
    <vt:lpwstr/>
  </property>
</Properties>
</file>