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B31F" w14:textId="77777777" w:rsidR="00FF20DC" w:rsidRPr="00FF20DC" w:rsidRDefault="00FF20DC" w:rsidP="00FF2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Republic of Latvia</w:t>
      </w:r>
    </w:p>
    <w:p w14:paraId="78C49D2D" w14:textId="77777777" w:rsidR="00FF20DC" w:rsidRPr="00FF20DC" w:rsidRDefault="00FF20DC" w:rsidP="00FF2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</w:p>
    <w:p w14:paraId="29CEBD49" w14:textId="77777777" w:rsidR="00FF20DC" w:rsidRPr="00FF20DC" w:rsidRDefault="00FF20DC" w:rsidP="00FF2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Cabinet</w:t>
      </w:r>
    </w:p>
    <w:p w14:paraId="7B406FC2" w14:textId="77777777" w:rsidR="00FF20DC" w:rsidRPr="00FF20DC" w:rsidRDefault="00FF20DC" w:rsidP="00FF2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Regulation No. 621</w:t>
      </w:r>
    </w:p>
    <w:p w14:paraId="720C684C" w14:textId="77777777" w:rsidR="00FF20DC" w:rsidRPr="00FF20DC" w:rsidRDefault="00FF20DC" w:rsidP="00FF2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Adopted 6 October 2020</w:t>
      </w:r>
    </w:p>
    <w:p w14:paraId="610A3181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5F1A127B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0643D2C0" w14:textId="77777777" w:rsidR="00FF20DC" w:rsidRPr="00FF20DC" w:rsidRDefault="00FF20DC" w:rsidP="00FF2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kern w:val="0"/>
          <w:sz w:val="28"/>
          <w:lang w:val="en-US"/>
        </w:rPr>
      </w:pPr>
      <w:r w:rsidRPr="00FF20DC">
        <w:rPr>
          <w:rFonts w:ascii="Times New Roman" w:hAnsi="Times New Roman"/>
          <w:b/>
          <w:noProof/>
          <w:kern w:val="0"/>
          <w:sz w:val="28"/>
          <w:lang w:val="en-US"/>
        </w:rPr>
        <w:t>Price List of Paid Services of the State Data Inspectorate</w:t>
      </w:r>
    </w:p>
    <w:p w14:paraId="72F8CFF6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4E4F03C2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484FF8D3" w14:textId="77777777" w:rsidR="00FF20DC" w:rsidRPr="00FF20DC" w:rsidRDefault="00FF20DC" w:rsidP="00FF20DC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i/>
          <w:noProof/>
          <w:kern w:val="0"/>
          <w:sz w:val="24"/>
          <w:lang w:val="en-US"/>
        </w:rPr>
        <w:t>Issued pursuant to</w:t>
      </w:r>
    </w:p>
    <w:p w14:paraId="3F099E34" w14:textId="77777777" w:rsidR="00FF20DC" w:rsidRPr="00FF20DC" w:rsidRDefault="00FF20DC" w:rsidP="00FF20DC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i/>
          <w:noProof/>
          <w:kern w:val="0"/>
          <w:sz w:val="24"/>
          <w:lang w:val="en-US"/>
        </w:rPr>
        <w:t>Section 19, Paragraph three of the Personal Data Processing Law and Section 5, Paragraph nine of the Law on Budget and Financial Management</w:t>
      </w:r>
    </w:p>
    <w:p w14:paraId="6F070BC7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0" w:name="p1"/>
      <w:bookmarkStart w:id="1" w:name="p-754494"/>
      <w:bookmarkEnd w:id="0"/>
      <w:bookmarkEnd w:id="1"/>
    </w:p>
    <w:p w14:paraId="7C5BB7CB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65A6D32A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1. The Regulation prescribes the price list of paid services of the State Data Inspectorate (hereinafter – the price list) and the procedures for collecting the fee for taking the qualification examination of data protection officer.</w:t>
      </w:r>
    </w:p>
    <w:p w14:paraId="4BFFEC2A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2" w:name="p2"/>
      <w:bookmarkStart w:id="3" w:name="p-754495"/>
      <w:bookmarkEnd w:id="2"/>
      <w:bookmarkEnd w:id="3"/>
    </w:p>
    <w:p w14:paraId="3413F567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2. The State Data Inspectorate shall provide paid services in accordance with the price list (Annex).</w:t>
      </w:r>
    </w:p>
    <w:p w14:paraId="7CBA4AB4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4" w:name="p3"/>
      <w:bookmarkStart w:id="5" w:name="p-754496"/>
      <w:bookmarkEnd w:id="4"/>
      <w:bookmarkEnd w:id="5"/>
    </w:p>
    <w:p w14:paraId="11D0D6E0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3. Payment for taking the qualification examination of data protection officer shall be made in one of the following ways:</w:t>
      </w:r>
    </w:p>
    <w:p w14:paraId="13D0100B" w14:textId="77777777" w:rsidR="00FF20DC" w:rsidRPr="00FF20DC" w:rsidRDefault="00FF20DC" w:rsidP="00FF20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3.1. with a payment card in the payment card acceptance terminal by making payment at the State Data Inspectorate;</w:t>
      </w:r>
    </w:p>
    <w:p w14:paraId="3004201B" w14:textId="77777777" w:rsidR="00FF20DC" w:rsidRPr="00FF20DC" w:rsidRDefault="00FF20DC" w:rsidP="00FF20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3.2. via the intermediation of a payment service provider who has the right to provide payment services within the meaning of the Law on Payment Services and Electronic Money.</w:t>
      </w:r>
    </w:p>
    <w:p w14:paraId="295088CC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6" w:name="p4"/>
      <w:bookmarkStart w:id="7" w:name="p-754497"/>
      <w:bookmarkEnd w:id="6"/>
      <w:bookmarkEnd w:id="7"/>
    </w:p>
    <w:p w14:paraId="119CBD8C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4. Payment for the qualification examination of data protection officer shall be made prior to taking the relevant examination before the end of the application deadline.</w:t>
      </w:r>
    </w:p>
    <w:p w14:paraId="4520699E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8" w:name="p5"/>
      <w:bookmarkStart w:id="9" w:name="p-754498"/>
      <w:bookmarkEnd w:id="8"/>
      <w:bookmarkEnd w:id="9"/>
    </w:p>
    <w:p w14:paraId="0780B05D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5. The Regulation shall come into force on 9 October 2020.</w:t>
      </w:r>
    </w:p>
    <w:p w14:paraId="6EFA8AB7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bookmarkStart w:id="10" w:name="p6"/>
      <w:bookmarkStart w:id="11" w:name="p-754499"/>
      <w:bookmarkEnd w:id="10"/>
      <w:bookmarkEnd w:id="11"/>
    </w:p>
    <w:p w14:paraId="1CA891C2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6. Cabinet Regulation No. 992 of 24 September 2013, Price List of Paid Services of the State Data Inspectorate (</w:t>
      </w:r>
      <w:r w:rsidRPr="00FF20DC">
        <w:rPr>
          <w:rFonts w:ascii="Times New Roman" w:hAnsi="Times New Roman"/>
          <w:i/>
          <w:iCs/>
          <w:noProof/>
          <w:kern w:val="0"/>
          <w:sz w:val="24"/>
          <w:lang w:val="en-US"/>
        </w:rPr>
        <w:t>Latvijas Vēstnesis</w:t>
      </w:r>
      <w:r w:rsidRPr="00FF20DC">
        <w:rPr>
          <w:rFonts w:ascii="Times New Roman" w:hAnsi="Times New Roman"/>
          <w:noProof/>
          <w:kern w:val="0"/>
          <w:sz w:val="24"/>
          <w:lang w:val="en-US"/>
        </w:rPr>
        <w:t>, 2013, No. 191; 2014, No. 160), is repealed.</w:t>
      </w:r>
    </w:p>
    <w:p w14:paraId="09EC7BF3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</w:p>
    <w:p w14:paraId="505BBCCB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</w:p>
    <w:p w14:paraId="6A669554" w14:textId="77777777" w:rsidR="00FF20DC" w:rsidRPr="00FF20DC" w:rsidRDefault="00FF20DC" w:rsidP="00FF20DC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Prime Minister</w:t>
      </w:r>
      <w:r w:rsidRPr="00FF20DC">
        <w:rPr>
          <w:rFonts w:ascii="Times New Roman" w:hAnsi="Times New Roman"/>
          <w:noProof/>
          <w:kern w:val="0"/>
          <w:sz w:val="24"/>
          <w:lang w:val="en-US"/>
        </w:rPr>
        <w:tab/>
        <w:t>A. K. Kariņš</w:t>
      </w:r>
    </w:p>
    <w:p w14:paraId="7C7BB2B2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3083482F" w14:textId="77777777" w:rsidR="00FF20DC" w:rsidRPr="00FF20DC" w:rsidRDefault="00FF20DC" w:rsidP="00FF20DC">
      <w:pPr>
        <w:shd w:val="clear" w:color="auto" w:fill="FFFFFF"/>
        <w:tabs>
          <w:tab w:val="left" w:pos="7938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Deputy Prime Minister, Minister for Justice</w:t>
      </w:r>
      <w:r w:rsidRPr="00FF20DC">
        <w:rPr>
          <w:rFonts w:ascii="Times New Roman" w:hAnsi="Times New Roman"/>
          <w:noProof/>
          <w:kern w:val="0"/>
          <w:sz w:val="24"/>
          <w:lang w:val="en-US"/>
        </w:rPr>
        <w:tab/>
        <w:t>J. Bordāns</w:t>
      </w:r>
    </w:p>
    <w:p w14:paraId="3774EDBE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noProof/>
          <w:kern w:val="0"/>
          <w:lang w:val="en-US"/>
        </w:rPr>
      </w:pPr>
      <w:r w:rsidRPr="00FF20DC">
        <w:rPr>
          <w:noProof/>
          <w:kern w:val="0"/>
          <w:lang w:val="en-US"/>
        </w:rPr>
        <w:br w:type="page"/>
      </w:r>
    </w:p>
    <w:p w14:paraId="1BD1747B" w14:textId="77777777" w:rsidR="00FF20DC" w:rsidRPr="00FF20DC" w:rsidRDefault="00FF20DC" w:rsidP="00FF20D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b/>
          <w:noProof/>
          <w:kern w:val="0"/>
          <w:sz w:val="24"/>
          <w:lang w:val="en-US"/>
        </w:rPr>
        <w:t>Annex</w:t>
      </w:r>
    </w:p>
    <w:p w14:paraId="4D6E6016" w14:textId="77777777" w:rsidR="00FF20DC" w:rsidRPr="00FF20DC" w:rsidRDefault="00FF20DC" w:rsidP="00FF20DC">
      <w:pPr>
        <w:shd w:val="clear" w:color="auto" w:fill="FFFFFF"/>
        <w:spacing w:after="0" w:line="240" w:lineRule="auto"/>
        <w:jc w:val="right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Cabinet Regulation No. 621</w:t>
      </w:r>
    </w:p>
    <w:p w14:paraId="1E68F7D2" w14:textId="77777777" w:rsidR="00FF20DC" w:rsidRPr="00FF20DC" w:rsidRDefault="00FF20DC" w:rsidP="00FF20DC">
      <w:pPr>
        <w:shd w:val="clear" w:color="auto" w:fill="FFFFFF"/>
        <w:spacing w:after="0" w:line="240" w:lineRule="auto"/>
        <w:jc w:val="right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6 October 2020</w:t>
      </w:r>
      <w:bookmarkStart w:id="12" w:name="piel-754501"/>
      <w:bookmarkStart w:id="13" w:name="piel0"/>
      <w:bookmarkEnd w:id="12"/>
      <w:bookmarkEnd w:id="13"/>
    </w:p>
    <w:p w14:paraId="3BF8063C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/>
          <w14:ligatures w14:val="none"/>
        </w:rPr>
      </w:pPr>
      <w:bookmarkStart w:id="14" w:name="754502"/>
      <w:bookmarkStart w:id="15" w:name="n-754502"/>
      <w:bookmarkEnd w:id="14"/>
      <w:bookmarkEnd w:id="15"/>
    </w:p>
    <w:p w14:paraId="3514088F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5C992AD7" w14:textId="77777777" w:rsidR="00FF20DC" w:rsidRPr="00FF20DC" w:rsidRDefault="00FF20DC" w:rsidP="00FF20D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kern w:val="0"/>
          <w:sz w:val="28"/>
          <w:lang w:val="en-US"/>
        </w:rPr>
      </w:pPr>
      <w:r w:rsidRPr="00FF20DC">
        <w:rPr>
          <w:rFonts w:ascii="Times New Roman" w:hAnsi="Times New Roman"/>
          <w:b/>
          <w:noProof/>
          <w:kern w:val="0"/>
          <w:sz w:val="28"/>
          <w:lang w:val="en-US"/>
        </w:rPr>
        <w:t>Price List of Paid Services of the State Data Inspectorate</w:t>
      </w:r>
    </w:p>
    <w:p w14:paraId="7B0D7296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p w14:paraId="4DF1E7B1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val="en-US" w:eastAsia="lv-LV"/>
          <w14:ligatures w14:val="none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4"/>
        <w:gridCol w:w="3350"/>
        <w:gridCol w:w="1630"/>
        <w:gridCol w:w="1177"/>
        <w:gridCol w:w="1177"/>
        <w:gridCol w:w="1177"/>
      </w:tblGrid>
      <w:tr w:rsidR="00FF20DC" w:rsidRPr="00FF20DC" w14:paraId="782EF349" w14:textId="77777777" w:rsidTr="00A6497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524D3D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No.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69F220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Type of service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7AB515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Unit of measurement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81990E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Price without VAT (EUR)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D9914B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VAT (EUR)</w:t>
            </w:r>
            <w:r w:rsidRPr="00FF20DC">
              <w:rPr>
                <w:rFonts w:ascii="Times New Roman" w:hAnsi="Times New Roman"/>
                <w:noProof/>
                <w:kern w:val="0"/>
                <w:sz w:val="24"/>
                <w:vertAlign w:val="superscript"/>
                <w:lang w:val="en-US"/>
              </w:rPr>
              <w:t>1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A7B09A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Price including VAT (EUR)</w:t>
            </w:r>
          </w:p>
        </w:tc>
      </w:tr>
      <w:tr w:rsidR="00FF20DC" w:rsidRPr="00FF20DC" w14:paraId="26DC060B" w14:textId="77777777" w:rsidTr="00A6497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3834BA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1.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4B8B20" w14:textId="77777777" w:rsidR="00FF20DC" w:rsidRPr="00FF20DC" w:rsidRDefault="00FF20DC" w:rsidP="00A64974">
            <w:pPr>
              <w:spacing w:after="0" w:line="240" w:lineRule="auto"/>
              <w:jc w:val="both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Fee for participation in the seminars organised by the State Data Inspectorate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253660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Shareholders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A3BBFE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50.00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FE52E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0.00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B7CA62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50.00</w:t>
            </w:r>
          </w:p>
        </w:tc>
      </w:tr>
      <w:tr w:rsidR="00FF20DC" w:rsidRPr="00FF20DC" w14:paraId="4954F8E4" w14:textId="77777777" w:rsidTr="00A64974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E091F6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2.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4C6C85" w14:textId="77777777" w:rsidR="00FF20DC" w:rsidRPr="00FF20DC" w:rsidRDefault="00FF20DC" w:rsidP="00A64974">
            <w:pPr>
              <w:spacing w:after="0" w:line="240" w:lineRule="auto"/>
              <w:jc w:val="both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Qualification Examination of Data Protection Officer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EC2892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Shareholders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DD456D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188.78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BD3F04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0.00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273CD1" w14:textId="77777777" w:rsidR="00FF20DC" w:rsidRPr="00FF20DC" w:rsidRDefault="00FF20DC" w:rsidP="00A64974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kern w:val="0"/>
                <w:sz w:val="24"/>
                <w:lang w:val="en-US"/>
              </w:rPr>
            </w:pPr>
            <w:r w:rsidRPr="00FF20DC">
              <w:rPr>
                <w:rFonts w:ascii="Times New Roman" w:hAnsi="Times New Roman"/>
                <w:noProof/>
                <w:kern w:val="0"/>
                <w:sz w:val="24"/>
                <w:lang w:val="en-US"/>
              </w:rPr>
              <w:t>188.78</w:t>
            </w:r>
          </w:p>
        </w:tc>
      </w:tr>
    </w:tbl>
    <w:p w14:paraId="5BDD20F0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lv-LV"/>
          <w14:ligatures w14:val="none"/>
        </w:rPr>
      </w:pPr>
    </w:p>
    <w:p w14:paraId="4D45766C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Note.</w:t>
      </w:r>
    </w:p>
    <w:p w14:paraId="7CDCE1E6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  <w:r w:rsidRPr="00FF20DC">
        <w:rPr>
          <w:rFonts w:ascii="Times New Roman" w:hAnsi="Times New Roman"/>
          <w:noProof/>
          <w:kern w:val="0"/>
          <w:sz w:val="24"/>
          <w:vertAlign w:val="superscript"/>
          <w:lang w:val="en-US"/>
        </w:rPr>
        <w:t>1 </w:t>
      </w:r>
      <w:r w:rsidRPr="00FF20DC">
        <w:rPr>
          <w:rFonts w:ascii="Times New Roman" w:hAnsi="Times New Roman"/>
          <w:noProof/>
          <w:kern w:val="0"/>
          <w:sz w:val="24"/>
          <w:lang w:val="en-US"/>
        </w:rPr>
        <w:t>Value added tax shall not be applied in accordance with Section 3, Paragraph eight of the Value Added Tax Law.</w:t>
      </w:r>
    </w:p>
    <w:p w14:paraId="40D33E7F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0311776A" w14:textId="77777777" w:rsidR="00FF20DC" w:rsidRPr="00FF20DC" w:rsidRDefault="00FF20DC" w:rsidP="00FF2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501ED8DA" w14:textId="77777777" w:rsidR="00FF20DC" w:rsidRPr="00FF20DC" w:rsidRDefault="00FF20DC" w:rsidP="00FF20DC">
      <w:pPr>
        <w:shd w:val="clear" w:color="auto" w:fill="FFFFFF"/>
        <w:tabs>
          <w:tab w:val="left" w:pos="7938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en-US"/>
        </w:rPr>
      </w:pPr>
      <w:r w:rsidRPr="00FF20DC">
        <w:rPr>
          <w:rFonts w:ascii="Times New Roman" w:hAnsi="Times New Roman"/>
          <w:noProof/>
          <w:kern w:val="0"/>
          <w:sz w:val="24"/>
          <w:lang w:val="en-US"/>
        </w:rPr>
        <w:t>Deputy Prime Minister, Minister for Justice</w:t>
      </w:r>
      <w:r w:rsidRPr="00FF20DC">
        <w:rPr>
          <w:rFonts w:ascii="Times New Roman" w:hAnsi="Times New Roman"/>
          <w:noProof/>
          <w:kern w:val="0"/>
          <w:sz w:val="24"/>
          <w:lang w:val="en-US"/>
        </w:rPr>
        <w:tab/>
        <w:t>J. Bordāns</w:t>
      </w:r>
    </w:p>
    <w:p w14:paraId="4A71F7A4" w14:textId="77777777" w:rsidR="00FF20DC" w:rsidRPr="00FF20DC" w:rsidRDefault="00FF20DC" w:rsidP="00FF20D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</w:pPr>
    </w:p>
    <w:sectPr w:rsidR="00FF20DC" w:rsidRPr="00FF20DC" w:rsidSect="00F707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1CC3" w14:textId="77777777" w:rsidR="00BD799C" w:rsidRPr="00FF20DC" w:rsidRDefault="00BD799C" w:rsidP="00BD799C">
      <w:pPr>
        <w:spacing w:after="0" w:line="240" w:lineRule="auto"/>
        <w:rPr>
          <w:noProof/>
          <w:kern w:val="0"/>
          <w:lang w:val="en-US"/>
        </w:rPr>
      </w:pPr>
      <w:r w:rsidRPr="00FF20DC">
        <w:rPr>
          <w:noProof/>
          <w:kern w:val="0"/>
          <w:lang w:val="en-US"/>
        </w:rPr>
        <w:separator/>
      </w:r>
    </w:p>
  </w:endnote>
  <w:endnote w:type="continuationSeparator" w:id="0">
    <w:p w14:paraId="59C9B21F" w14:textId="77777777" w:rsidR="00BD799C" w:rsidRPr="00FF20DC" w:rsidRDefault="00BD799C" w:rsidP="00BD799C">
      <w:pPr>
        <w:spacing w:after="0" w:line="240" w:lineRule="auto"/>
        <w:rPr>
          <w:noProof/>
          <w:kern w:val="0"/>
          <w:lang w:val="en-US"/>
        </w:rPr>
      </w:pPr>
      <w:r w:rsidRPr="00FF20DC">
        <w:rPr>
          <w:noProof/>
          <w:kern w:val="0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49CC" w14:textId="77777777" w:rsidR="00FF20DC" w:rsidRDefault="00FF2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CDA5" w14:textId="77777777" w:rsidR="00AB1AD5" w:rsidRPr="00FF20DC" w:rsidRDefault="00AB1AD5" w:rsidP="00AB1AD5">
    <w:pPr>
      <w:pStyle w:val="Footer"/>
      <w:tabs>
        <w:tab w:val="right" w:pos="9072"/>
      </w:tabs>
      <w:rPr>
        <w:rFonts w:ascii="Times New Roman" w:hAnsi="Times New Roman"/>
        <w:noProof/>
        <w:kern w:val="0"/>
        <w:sz w:val="20"/>
        <w:lang w:val="en-US"/>
      </w:rPr>
    </w:pPr>
  </w:p>
  <w:p w14:paraId="72991E63" w14:textId="20473753" w:rsidR="00014EF6" w:rsidRPr="00FF20DC" w:rsidRDefault="00AB1AD5" w:rsidP="00AB1AD5">
    <w:pPr>
      <w:pStyle w:val="Footer"/>
      <w:tabs>
        <w:tab w:val="right" w:pos="9072"/>
      </w:tabs>
      <w:rPr>
        <w:rFonts w:ascii="Times New Roman" w:hAnsi="Times New Roman"/>
        <w:noProof/>
        <w:kern w:val="0"/>
        <w:sz w:val="20"/>
        <w:lang w:val="en-US"/>
      </w:rPr>
    </w:pPr>
    <w:r w:rsidRPr="00FF20DC">
      <w:rPr>
        <w:rFonts w:ascii="Times New Roman" w:hAnsi="Times New Roman"/>
        <w:noProof/>
        <w:kern w:val="0"/>
        <w:sz w:val="20"/>
        <w:lang w:val="en-US"/>
      </w:rPr>
      <w:t xml:space="preserve">Translation </w:t>
    </w:r>
    <w:r w:rsidRPr="00FF20DC">
      <w:rPr>
        <w:rFonts w:ascii="Times New Roman" w:hAnsi="Times New Roman"/>
        <w:noProof/>
        <w:kern w:val="0"/>
        <w:sz w:val="20"/>
        <w:lang w:val="en-US"/>
      </w:rPr>
      <w:fldChar w:fldCharType="begin"/>
    </w:r>
    <w:r w:rsidRPr="00FF20DC">
      <w:rPr>
        <w:rFonts w:ascii="Times New Roman" w:hAnsi="Times New Roman"/>
        <w:noProof/>
        <w:kern w:val="0"/>
        <w:sz w:val="20"/>
        <w:lang w:val="en-US"/>
      </w:rPr>
      <w:instrText>symbol 169 \f "UnivrstyRoman TL" \s 8</w:instrText>
    </w:r>
    <w:r w:rsidRPr="00FF20DC">
      <w:rPr>
        <w:rFonts w:ascii="Times New Roman" w:hAnsi="Times New Roman"/>
        <w:noProof/>
        <w:kern w:val="0"/>
        <w:sz w:val="20"/>
        <w:lang w:val="en-US"/>
      </w:rPr>
      <w:fldChar w:fldCharType="separate"/>
    </w:r>
    <w:r w:rsidRPr="00FF20DC">
      <w:rPr>
        <w:rFonts w:ascii="Times New Roman" w:hAnsi="Times New Roman"/>
        <w:noProof/>
        <w:kern w:val="0"/>
        <w:sz w:val="20"/>
        <w:lang w:val="en-US"/>
      </w:rPr>
      <w:t>©</w:t>
    </w:r>
    <w:r w:rsidRPr="00FF20DC">
      <w:rPr>
        <w:rFonts w:ascii="Times New Roman" w:hAnsi="Times New Roman"/>
        <w:noProof/>
        <w:kern w:val="0"/>
        <w:sz w:val="20"/>
        <w:lang w:val="en-US"/>
      </w:rPr>
      <w:fldChar w:fldCharType="end"/>
    </w:r>
    <w:r w:rsidRPr="00FF20DC">
      <w:rPr>
        <w:rFonts w:ascii="Times New Roman" w:hAnsi="Times New Roman"/>
        <w:noProof/>
        <w:kern w:val="0"/>
        <w:sz w:val="20"/>
        <w:lang w:val="en-US"/>
      </w:rPr>
      <w:t xml:space="preserve"> 2023 Valsts valodas centrs (State Language Centre)</w:t>
    </w:r>
    <w:r w:rsidRPr="00FF20DC">
      <w:rPr>
        <w:rFonts w:ascii="Times New Roman" w:hAnsi="Times New Roman"/>
        <w:noProof/>
        <w:kern w:val="0"/>
        <w:sz w:val="20"/>
        <w:lang w:val="en-US"/>
      </w:rPr>
      <w:tab/>
    </w:r>
    <w:r w:rsidRPr="00FF20DC">
      <w:rPr>
        <w:rStyle w:val="PageNumber"/>
        <w:rFonts w:ascii="Times New Roman" w:hAnsi="Times New Roman"/>
        <w:noProof/>
        <w:kern w:val="0"/>
        <w:sz w:val="20"/>
        <w:lang w:val="en-US"/>
      </w:rPr>
      <w:fldChar w:fldCharType="begin"/>
    </w:r>
    <w:r w:rsidRPr="00FF20DC">
      <w:rPr>
        <w:rStyle w:val="PageNumber"/>
        <w:rFonts w:ascii="Times New Roman" w:hAnsi="Times New Roman"/>
        <w:noProof/>
        <w:kern w:val="0"/>
        <w:sz w:val="20"/>
        <w:lang w:val="en-US"/>
      </w:rPr>
      <w:instrText xml:space="preserve"> PAGE </w:instrText>
    </w:r>
    <w:r w:rsidRPr="00FF20DC">
      <w:rPr>
        <w:rStyle w:val="PageNumber"/>
        <w:rFonts w:ascii="Times New Roman" w:hAnsi="Times New Roman"/>
        <w:noProof/>
        <w:kern w:val="0"/>
        <w:sz w:val="20"/>
        <w:lang w:val="en-US"/>
      </w:rPr>
      <w:fldChar w:fldCharType="separate"/>
    </w:r>
    <w:r w:rsidRPr="00FF20DC">
      <w:rPr>
        <w:rStyle w:val="PageNumber"/>
        <w:rFonts w:ascii="Times New Roman" w:hAnsi="Times New Roman"/>
        <w:noProof/>
        <w:kern w:val="0"/>
        <w:sz w:val="20"/>
        <w:lang w:val="en-US"/>
      </w:rPr>
      <w:t>2</w:t>
    </w:r>
    <w:r w:rsidRPr="00FF20DC">
      <w:rPr>
        <w:rStyle w:val="PageNumber"/>
        <w:rFonts w:ascii="Times New Roman" w:hAnsi="Times New Roman"/>
        <w:noProof/>
        <w:kern w:val="0"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AFA3" w14:textId="77777777" w:rsidR="000529A3" w:rsidRPr="00FF20DC" w:rsidRDefault="000529A3" w:rsidP="000529A3">
    <w:pPr>
      <w:pStyle w:val="Footer"/>
      <w:rPr>
        <w:rFonts w:ascii="Times New Roman" w:hAnsi="Times New Roman"/>
        <w:noProof/>
        <w:kern w:val="0"/>
        <w:sz w:val="20"/>
        <w:lang w:val="en-US"/>
      </w:rPr>
    </w:pPr>
  </w:p>
  <w:p w14:paraId="1C119CDC" w14:textId="4764C70B" w:rsidR="00014EF6" w:rsidRPr="00FF20DC" w:rsidRDefault="000529A3">
    <w:pPr>
      <w:pStyle w:val="Footer"/>
      <w:rPr>
        <w:rFonts w:ascii="Times New Roman" w:hAnsi="Times New Roman"/>
        <w:noProof/>
        <w:kern w:val="0"/>
        <w:sz w:val="20"/>
        <w:lang w:val="en-US"/>
      </w:rPr>
    </w:pPr>
    <w:r w:rsidRPr="00FF20DC">
      <w:rPr>
        <w:rFonts w:ascii="Times New Roman" w:hAnsi="Times New Roman"/>
        <w:noProof/>
        <w:kern w:val="0"/>
        <w:sz w:val="20"/>
        <w:lang w:val="en-US"/>
      </w:rPr>
      <w:t xml:space="preserve">Translation </w:t>
    </w:r>
    <w:r w:rsidRPr="00FF20DC">
      <w:rPr>
        <w:rFonts w:ascii="Times New Roman" w:hAnsi="Times New Roman"/>
        <w:noProof/>
        <w:kern w:val="0"/>
        <w:sz w:val="20"/>
        <w:lang w:val="en-US"/>
      </w:rPr>
      <w:fldChar w:fldCharType="begin"/>
    </w:r>
    <w:r w:rsidRPr="00FF20DC">
      <w:rPr>
        <w:rFonts w:ascii="Times New Roman" w:hAnsi="Times New Roman"/>
        <w:noProof/>
        <w:kern w:val="0"/>
        <w:sz w:val="20"/>
        <w:lang w:val="en-US"/>
      </w:rPr>
      <w:instrText>symbol 169 \f "UnivrstyRoman TL" \s 8</w:instrText>
    </w:r>
    <w:r w:rsidRPr="00FF20DC">
      <w:rPr>
        <w:rFonts w:ascii="Times New Roman" w:hAnsi="Times New Roman"/>
        <w:noProof/>
        <w:kern w:val="0"/>
        <w:sz w:val="20"/>
        <w:lang w:val="en-US"/>
      </w:rPr>
      <w:fldChar w:fldCharType="separate"/>
    </w:r>
    <w:r w:rsidRPr="00FF20DC">
      <w:rPr>
        <w:rFonts w:ascii="Times New Roman" w:hAnsi="Times New Roman"/>
        <w:noProof/>
        <w:kern w:val="0"/>
        <w:sz w:val="20"/>
        <w:lang w:val="en-US"/>
      </w:rPr>
      <w:t>©</w:t>
    </w:r>
    <w:r w:rsidRPr="00FF20DC">
      <w:rPr>
        <w:rFonts w:ascii="Times New Roman" w:hAnsi="Times New Roman"/>
        <w:noProof/>
        <w:kern w:val="0"/>
        <w:sz w:val="20"/>
        <w:lang w:val="en-US"/>
      </w:rPr>
      <w:fldChar w:fldCharType="end"/>
    </w:r>
    <w:r w:rsidRPr="00FF20DC">
      <w:rPr>
        <w:rFonts w:ascii="Times New Roman" w:hAnsi="Times New Roman"/>
        <w:noProof/>
        <w:kern w:val="0"/>
        <w:sz w:val="20"/>
        <w:lang w:val="en-US"/>
      </w:rPr>
      <w:t xml:space="preserve"> 2023 Valsts valodas centrs (State Language Centre)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AC74" w14:textId="77777777" w:rsidR="00BD799C" w:rsidRPr="00FF20DC" w:rsidRDefault="00BD799C" w:rsidP="00BD799C">
      <w:pPr>
        <w:spacing w:after="0" w:line="240" w:lineRule="auto"/>
        <w:rPr>
          <w:noProof/>
          <w:kern w:val="0"/>
          <w:lang w:val="en-US"/>
        </w:rPr>
      </w:pPr>
      <w:r w:rsidRPr="00FF20DC">
        <w:rPr>
          <w:noProof/>
          <w:kern w:val="0"/>
          <w:lang w:val="en-US"/>
        </w:rPr>
        <w:separator/>
      </w:r>
    </w:p>
  </w:footnote>
  <w:footnote w:type="continuationSeparator" w:id="0">
    <w:p w14:paraId="50BD2433" w14:textId="77777777" w:rsidR="00BD799C" w:rsidRPr="00FF20DC" w:rsidRDefault="00BD799C" w:rsidP="00BD799C">
      <w:pPr>
        <w:spacing w:after="0" w:line="240" w:lineRule="auto"/>
        <w:rPr>
          <w:noProof/>
          <w:kern w:val="0"/>
          <w:lang w:val="en-US"/>
        </w:rPr>
      </w:pPr>
      <w:r w:rsidRPr="00FF20DC">
        <w:rPr>
          <w:noProof/>
          <w:kern w:val="0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CA58" w14:textId="77777777" w:rsidR="00FF20DC" w:rsidRDefault="00FF2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CEC3" w14:textId="77777777" w:rsidR="00FF20DC" w:rsidRDefault="00FF20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277F" w14:textId="77777777" w:rsidR="00FF20DC" w:rsidRDefault="00FF2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revisionView w:markup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F1"/>
    <w:rsid w:val="00014EF6"/>
    <w:rsid w:val="00052489"/>
    <w:rsid w:val="000529A3"/>
    <w:rsid w:val="000E39F1"/>
    <w:rsid w:val="001629DD"/>
    <w:rsid w:val="002910C9"/>
    <w:rsid w:val="003E6A15"/>
    <w:rsid w:val="004454AB"/>
    <w:rsid w:val="004A30D7"/>
    <w:rsid w:val="004F61AE"/>
    <w:rsid w:val="0052147E"/>
    <w:rsid w:val="00564499"/>
    <w:rsid w:val="00581328"/>
    <w:rsid w:val="00641CE0"/>
    <w:rsid w:val="00690802"/>
    <w:rsid w:val="00772D7B"/>
    <w:rsid w:val="007C397E"/>
    <w:rsid w:val="007C4F5A"/>
    <w:rsid w:val="008411C8"/>
    <w:rsid w:val="008824E4"/>
    <w:rsid w:val="0089716F"/>
    <w:rsid w:val="00913D7A"/>
    <w:rsid w:val="00964D47"/>
    <w:rsid w:val="00994854"/>
    <w:rsid w:val="00A65E5B"/>
    <w:rsid w:val="00AB1AD5"/>
    <w:rsid w:val="00BD799C"/>
    <w:rsid w:val="00BE69CA"/>
    <w:rsid w:val="00C1584D"/>
    <w:rsid w:val="00CA469E"/>
    <w:rsid w:val="00D07F48"/>
    <w:rsid w:val="00D226C8"/>
    <w:rsid w:val="00D61025"/>
    <w:rsid w:val="00E12FC3"/>
    <w:rsid w:val="00E41EAC"/>
    <w:rsid w:val="00E651C5"/>
    <w:rsid w:val="00F22D59"/>
    <w:rsid w:val="00F3535C"/>
    <w:rsid w:val="00F707D7"/>
    <w:rsid w:val="00F81202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DA8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30D7"/>
    <w:rPr>
      <w:color w:val="0000FF"/>
      <w:u w:val="single"/>
    </w:rPr>
  </w:style>
  <w:style w:type="paragraph" w:customStyle="1" w:styleId="tv213">
    <w:name w:val="tv213"/>
    <w:basedOn w:val="Normal"/>
    <w:rsid w:val="004A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D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99C"/>
  </w:style>
  <w:style w:type="paragraph" w:styleId="Footer">
    <w:name w:val="footer"/>
    <w:basedOn w:val="Normal"/>
    <w:link w:val="FooterChar"/>
    <w:unhideWhenUsed/>
    <w:rsid w:val="00BD7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99C"/>
  </w:style>
  <w:style w:type="character" w:styleId="PageNumber">
    <w:name w:val="page number"/>
    <w:rsid w:val="00AB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07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2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73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15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19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65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12" ma:contentTypeDescription="Izveidot jaunu dokumentu." ma:contentTypeScope="" ma:versionID="c024c340caefe9af86d6ebecc9078cd9">
  <xsd:schema xmlns:xsd="http://www.w3.org/2001/XMLSchema" xmlns:xs="http://www.w3.org/2001/XMLSchema" xmlns:p="http://schemas.microsoft.com/office/2006/metadata/properties" xmlns:ns2="6cc2d0a5-6e69-4156-a8eb-1c0292fca1c4" xmlns:ns3="05fc81c9-325d-42ab-a312-d2989bc4c6c1" targetNamespace="http://schemas.microsoft.com/office/2006/metadata/properties" ma:root="true" ma:fieldsID="096332ca97598c1db7dfa0243bc18313" ns2:_="" ns3:_="">
    <xsd:import namespace="6cc2d0a5-6e69-4156-a8eb-1c0292fca1c4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2d0a5-6e69-4156-a8eb-1c0292fca1c4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7279FDC0-A8EE-4CC2-899A-8EEC55A875A8}"/>
</file>

<file path=customXml/itemProps2.xml><?xml version="1.0" encoding="utf-8"?>
<ds:datastoreItem xmlns:ds="http://schemas.openxmlformats.org/officeDocument/2006/customXml" ds:itemID="{26C76E2A-74F3-48BF-B095-764F128B2ABA}"/>
</file>

<file path=customXml/itemProps3.xml><?xml version="1.0" encoding="utf-8"?>
<ds:datastoreItem xmlns:ds="http://schemas.openxmlformats.org/officeDocument/2006/customXml" ds:itemID="{AA559C20-AA81-4F85-874A-75BE199A27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1360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2023-08-15T12:23:00Z</dcterms:created>
  <dcterms:modified xsi:type="dcterms:W3CDTF">2023-10-05T08:58:00Z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