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E62AE14" w14:textId="7B48AF8A" w:rsidR="003C237E" w:rsidRPr="002832CB" w:rsidRDefault="003C237E" w:rsidP="002D1B2C">
      <w:pPr>
        <w:widowControl w:val="0"/>
        <w:jc w:val="both"/>
        <w:rPr>
          <w:rFonts w:ascii="Times New Roman" w:eastAsia="Times New Roman" w:hAnsi="Times New Roman" w:cs="Times New Roman"/>
          <w:sz w:val="24"/>
          <w:szCs w:val="24"/>
        </w:rPr>
      </w:pPr>
    </w:p>
    <w:p w14:paraId="268792B9" w14:textId="49481EA0" w:rsidR="00694669" w:rsidRPr="002832CB" w:rsidRDefault="00571027" w:rsidP="002D1B2C">
      <w:pPr>
        <w:widowControl w:val="0"/>
        <w:jc w:val="center"/>
        <w:rPr>
          <w:rFonts w:ascii="Times New Roman" w:eastAsia="Times New Roman" w:hAnsi="Times New Roman" w:cs="Times New Roman"/>
          <w:sz w:val="24"/>
          <w:szCs w:val="24"/>
          <w:lang w:val="en-GB"/>
        </w:rPr>
      </w:pPr>
      <w:r w:rsidRPr="002832CB">
        <w:rPr>
          <w:rFonts w:ascii="Times New Roman" w:eastAsia="Arial" w:hAnsi="Times New Roman" w:cs="Times New Roman"/>
          <w:b/>
          <w:noProof/>
          <w:sz w:val="24"/>
          <w:lang w:val="en-US"/>
        </w:rPr>
        <w:drawing>
          <wp:inline distT="0" distB="0" distL="0" distR="0" wp14:anchorId="6ECBAE1F" wp14:editId="4B6606E5">
            <wp:extent cx="2358675" cy="1187914"/>
            <wp:effectExtent l="0" t="0" r="3810" b="0"/>
            <wp:docPr id="24433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33381" name=""/>
                    <pic:cNvPicPr/>
                  </pic:nvPicPr>
                  <pic:blipFill>
                    <a:blip r:embed="rId11"/>
                    <a:stretch>
                      <a:fillRect/>
                    </a:stretch>
                  </pic:blipFill>
                  <pic:spPr>
                    <a:xfrm>
                      <a:off x="0" y="0"/>
                      <a:ext cx="2370520" cy="1193879"/>
                    </a:xfrm>
                    <a:prstGeom prst="rect">
                      <a:avLst/>
                    </a:prstGeom>
                  </pic:spPr>
                </pic:pic>
              </a:graphicData>
            </a:graphic>
          </wp:inline>
        </w:drawing>
      </w:r>
    </w:p>
    <w:p w14:paraId="377C9A6E"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423D3837"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41A2700B"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0FB13C94"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1D6DA06E"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11B06B50"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8119D40" w14:textId="77777777" w:rsidR="003C237E" w:rsidRPr="002832CB" w:rsidRDefault="003C237E" w:rsidP="002D1B2C">
      <w:pPr>
        <w:widowControl w:val="0"/>
        <w:jc w:val="center"/>
        <w:rPr>
          <w:rFonts w:ascii="Times New Roman" w:eastAsia="Arial" w:hAnsi="Times New Roman" w:cs="Times New Roman"/>
          <w:b/>
          <w:sz w:val="24"/>
          <w:szCs w:val="24"/>
        </w:rPr>
      </w:pPr>
      <w:r w:rsidRPr="002832CB">
        <w:rPr>
          <w:rFonts w:ascii="Times New Roman" w:hAnsi="Times New Roman" w:cs="Times New Roman"/>
          <w:b/>
          <w:sz w:val="24"/>
        </w:rPr>
        <w:t>Lūdzu, ņemiet vērā: šis dokuments būs pamats īsāku un lietotājam piemērotāku dokumentu izstrādei, kas būs paredzēti atbilstošai auditorijai.</w:t>
      </w:r>
    </w:p>
    <w:p w14:paraId="16CA7B24"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70E2D437"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48F42E67"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5AA4F8F6"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5EF7F2E0"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692D76DB"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10359697"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72DEC8F6"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67D088B7"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725E7CE5"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2DEA4F4F"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10F155C1"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15738E9B" w14:textId="63C88E9B" w:rsidR="003C237E" w:rsidRPr="002832CB" w:rsidRDefault="003C237E" w:rsidP="002D1B2C">
      <w:pPr>
        <w:widowControl w:val="0"/>
        <w:jc w:val="center"/>
        <w:rPr>
          <w:rFonts w:ascii="Times New Roman" w:eastAsia="Arial" w:hAnsi="Times New Roman" w:cs="Times New Roman"/>
          <w:b/>
          <w:sz w:val="32"/>
          <w:szCs w:val="32"/>
        </w:rPr>
      </w:pPr>
      <w:r w:rsidRPr="002832CB">
        <w:rPr>
          <w:rFonts w:ascii="Times New Roman" w:hAnsi="Times New Roman" w:cs="Times New Roman"/>
          <w:b/>
          <w:sz w:val="32"/>
        </w:rPr>
        <w:t xml:space="preserve">PAMATNOSTĀDNES PAR KAĶU UN SUŅU KOMERCIĀLU PĀRVIETOŠANU PA </w:t>
      </w:r>
      <w:r w:rsidR="00AD67F7" w:rsidRPr="002832CB">
        <w:rPr>
          <w:rFonts w:ascii="Times New Roman" w:hAnsi="Times New Roman" w:cs="Times New Roman"/>
          <w:b/>
          <w:sz w:val="32"/>
        </w:rPr>
        <w:t>SAUS</w:t>
      </w:r>
      <w:r w:rsidRPr="002832CB">
        <w:rPr>
          <w:rFonts w:ascii="Times New Roman" w:hAnsi="Times New Roman" w:cs="Times New Roman"/>
          <w:b/>
          <w:sz w:val="32"/>
        </w:rPr>
        <w:t>ZEMI</w:t>
      </w:r>
    </w:p>
    <w:p w14:paraId="15476156" w14:textId="6E839659" w:rsidR="00694669" w:rsidRPr="002832CB" w:rsidRDefault="00694669" w:rsidP="002D1B2C">
      <w:pPr>
        <w:rPr>
          <w:rFonts w:ascii="Times New Roman" w:eastAsia="Times New Roman" w:hAnsi="Times New Roman" w:cs="Times New Roman"/>
          <w:sz w:val="24"/>
          <w:szCs w:val="24"/>
        </w:rPr>
      </w:pPr>
      <w:r w:rsidRPr="002832CB">
        <w:rPr>
          <w:rFonts w:ascii="Times New Roman" w:hAnsi="Times New Roman" w:cs="Times New Roman"/>
        </w:rPr>
        <w:br w:type="page"/>
      </w:r>
    </w:p>
    <w:p w14:paraId="6C8D3A57" w14:textId="77777777" w:rsidR="00481F37" w:rsidRPr="002832CB" w:rsidRDefault="00481F37" w:rsidP="002D1B2C">
      <w:pPr>
        <w:widowControl w:val="0"/>
        <w:jc w:val="both"/>
        <w:rPr>
          <w:rFonts w:ascii="Times New Roman" w:hAnsi="Times New Roman" w:cs="Times New Roman"/>
          <w:color w:val="666666"/>
          <w:sz w:val="28"/>
        </w:rPr>
      </w:pPr>
      <w:r w:rsidRPr="002832CB">
        <w:rPr>
          <w:rFonts w:ascii="Times New Roman" w:hAnsi="Times New Roman" w:cs="Times New Roman"/>
          <w:color w:val="666666"/>
          <w:sz w:val="28"/>
        </w:rPr>
        <w:lastRenderedPageBreak/>
        <w:t>SATURS</w:t>
      </w:r>
    </w:p>
    <w:sdt>
      <w:sdtPr>
        <w:rPr>
          <w:rFonts w:ascii="Times New Roman" w:eastAsia="Calibri" w:hAnsi="Times New Roman" w:cs="Times New Roman"/>
          <w:color w:val="auto"/>
          <w:sz w:val="24"/>
          <w:szCs w:val="24"/>
          <w:lang w:val="lv-LV" w:eastAsia="lv-LV"/>
        </w:rPr>
        <w:id w:val="1214769153"/>
        <w:docPartObj>
          <w:docPartGallery w:val="Table of Contents"/>
          <w:docPartUnique/>
        </w:docPartObj>
      </w:sdtPr>
      <w:sdtEndPr>
        <w:rPr>
          <w:b/>
          <w:bCs/>
          <w:noProof/>
          <w:sz w:val="20"/>
          <w:szCs w:val="20"/>
        </w:rPr>
      </w:sdtEndPr>
      <w:sdtContent>
        <w:p w14:paraId="0D274373" w14:textId="0B3B9FFA" w:rsidR="00F7356A" w:rsidRPr="002832CB" w:rsidRDefault="00F7356A" w:rsidP="002D1B2C">
          <w:pPr>
            <w:pStyle w:val="TOCHeading"/>
            <w:spacing w:before="0" w:line="240" w:lineRule="auto"/>
            <w:jc w:val="both"/>
            <w:rPr>
              <w:rFonts w:ascii="Times New Roman" w:hAnsi="Times New Roman" w:cs="Times New Roman"/>
              <w:color w:val="auto"/>
              <w:sz w:val="24"/>
              <w:szCs w:val="24"/>
            </w:rPr>
          </w:pPr>
        </w:p>
        <w:p w14:paraId="740A9F59" w14:textId="6E9B8AF8" w:rsidR="00F7356A" w:rsidRPr="002832CB" w:rsidRDefault="00F7356A" w:rsidP="002D1B2C">
          <w:pPr>
            <w:pStyle w:val="TOC1"/>
            <w:tabs>
              <w:tab w:val="right" w:leader="dot" w:pos="9055"/>
            </w:tabs>
            <w:spacing w:after="0"/>
            <w:jc w:val="both"/>
            <w:rPr>
              <w:rFonts w:ascii="Times New Roman" w:eastAsiaTheme="minorEastAsia" w:hAnsi="Times New Roman" w:cs="Times New Roman"/>
              <w:noProof/>
              <w:kern w:val="2"/>
              <w:sz w:val="24"/>
              <w:szCs w:val="24"/>
              <w14:ligatures w14:val="standardContextual"/>
            </w:rPr>
          </w:pPr>
          <w:r w:rsidRPr="002832CB">
            <w:rPr>
              <w:rFonts w:ascii="Times New Roman" w:hAnsi="Times New Roman" w:cs="Times New Roman"/>
              <w:sz w:val="24"/>
              <w:szCs w:val="24"/>
            </w:rPr>
            <w:fldChar w:fldCharType="begin"/>
          </w:r>
          <w:r w:rsidRPr="002832CB">
            <w:rPr>
              <w:rFonts w:ascii="Times New Roman" w:hAnsi="Times New Roman" w:cs="Times New Roman"/>
              <w:sz w:val="24"/>
              <w:szCs w:val="24"/>
            </w:rPr>
            <w:instrText xml:space="preserve"> TOC \o "1-3" \h \z \u </w:instrText>
          </w:r>
          <w:r w:rsidRPr="002832CB">
            <w:rPr>
              <w:rFonts w:ascii="Times New Roman" w:hAnsi="Times New Roman" w:cs="Times New Roman"/>
              <w:sz w:val="24"/>
              <w:szCs w:val="24"/>
            </w:rPr>
            <w:fldChar w:fldCharType="separate"/>
          </w:r>
          <w:hyperlink w:anchor="_Toc152853654" w:history="1">
            <w:r w:rsidRPr="002832CB">
              <w:rPr>
                <w:rStyle w:val="Hyperlink"/>
                <w:rFonts w:ascii="Times New Roman" w:hAnsi="Times New Roman" w:cs="Times New Roman"/>
                <w:noProof/>
                <w:color w:val="auto"/>
                <w:sz w:val="24"/>
                <w:szCs w:val="24"/>
              </w:rPr>
              <w:t>Priekšvēsture</w:t>
            </w:r>
            <w:r w:rsidRPr="002832CB">
              <w:rPr>
                <w:rFonts w:ascii="Times New Roman" w:hAnsi="Times New Roman" w:cs="Times New Roman"/>
                <w:noProof/>
                <w:webHidden/>
                <w:sz w:val="24"/>
                <w:szCs w:val="24"/>
              </w:rPr>
              <w:tab/>
            </w:r>
            <w:r w:rsidRPr="002832CB">
              <w:rPr>
                <w:rFonts w:ascii="Times New Roman" w:hAnsi="Times New Roman" w:cs="Times New Roman"/>
                <w:noProof/>
                <w:webHidden/>
                <w:sz w:val="24"/>
                <w:szCs w:val="24"/>
              </w:rPr>
              <w:fldChar w:fldCharType="begin"/>
            </w:r>
            <w:r w:rsidRPr="002832CB">
              <w:rPr>
                <w:rFonts w:ascii="Times New Roman" w:hAnsi="Times New Roman" w:cs="Times New Roman"/>
                <w:noProof/>
                <w:webHidden/>
                <w:sz w:val="24"/>
                <w:szCs w:val="24"/>
              </w:rPr>
              <w:instrText xml:space="preserve"> PAGEREF _Toc152853654 \h </w:instrText>
            </w:r>
            <w:r w:rsidRPr="002832CB">
              <w:rPr>
                <w:rFonts w:ascii="Times New Roman" w:hAnsi="Times New Roman" w:cs="Times New Roman"/>
                <w:noProof/>
                <w:webHidden/>
                <w:sz w:val="24"/>
                <w:szCs w:val="24"/>
              </w:rPr>
            </w:r>
            <w:r w:rsidRPr="002832CB">
              <w:rPr>
                <w:rFonts w:ascii="Times New Roman" w:hAnsi="Times New Roman" w:cs="Times New Roman"/>
                <w:noProof/>
                <w:webHidden/>
                <w:sz w:val="24"/>
                <w:szCs w:val="24"/>
              </w:rPr>
              <w:fldChar w:fldCharType="separate"/>
            </w:r>
            <w:r w:rsidR="00243E3B">
              <w:rPr>
                <w:rFonts w:ascii="Times New Roman" w:hAnsi="Times New Roman" w:cs="Times New Roman"/>
                <w:noProof/>
                <w:webHidden/>
                <w:sz w:val="24"/>
                <w:szCs w:val="24"/>
              </w:rPr>
              <w:t>3</w:t>
            </w:r>
            <w:r w:rsidRPr="002832CB">
              <w:rPr>
                <w:rFonts w:ascii="Times New Roman" w:hAnsi="Times New Roman" w:cs="Times New Roman"/>
                <w:noProof/>
                <w:webHidden/>
                <w:sz w:val="24"/>
                <w:szCs w:val="24"/>
              </w:rPr>
              <w:fldChar w:fldCharType="end"/>
            </w:r>
          </w:hyperlink>
        </w:p>
        <w:p w14:paraId="569017A9" w14:textId="07DE3388" w:rsidR="00F7356A" w:rsidRPr="002832CB" w:rsidRDefault="00F7356A" w:rsidP="002D1B2C">
          <w:pPr>
            <w:pStyle w:val="TOC1"/>
            <w:tabs>
              <w:tab w:val="right" w:leader="dot" w:pos="9055"/>
            </w:tabs>
            <w:spacing w:after="0"/>
            <w:jc w:val="both"/>
            <w:rPr>
              <w:rFonts w:ascii="Times New Roman" w:eastAsiaTheme="minorEastAsia" w:hAnsi="Times New Roman" w:cs="Times New Roman"/>
              <w:noProof/>
              <w:kern w:val="2"/>
              <w:sz w:val="24"/>
              <w:szCs w:val="24"/>
              <w14:ligatures w14:val="standardContextual"/>
            </w:rPr>
          </w:pPr>
          <w:hyperlink w:anchor="_Toc152853655" w:history="1">
            <w:r w:rsidRPr="002832CB">
              <w:rPr>
                <w:rStyle w:val="Hyperlink"/>
                <w:rFonts w:ascii="Times New Roman" w:hAnsi="Times New Roman" w:cs="Times New Roman"/>
                <w:noProof/>
                <w:color w:val="auto"/>
                <w:sz w:val="24"/>
                <w:szCs w:val="24"/>
              </w:rPr>
              <w:t>Juridisks pamats</w:t>
            </w:r>
            <w:r w:rsidRPr="002832CB">
              <w:rPr>
                <w:rFonts w:ascii="Times New Roman" w:hAnsi="Times New Roman" w:cs="Times New Roman"/>
                <w:noProof/>
                <w:webHidden/>
                <w:sz w:val="24"/>
                <w:szCs w:val="24"/>
              </w:rPr>
              <w:tab/>
            </w:r>
            <w:r w:rsidRPr="002832CB">
              <w:rPr>
                <w:rFonts w:ascii="Times New Roman" w:hAnsi="Times New Roman" w:cs="Times New Roman"/>
                <w:noProof/>
                <w:webHidden/>
                <w:sz w:val="24"/>
                <w:szCs w:val="24"/>
              </w:rPr>
              <w:fldChar w:fldCharType="begin"/>
            </w:r>
            <w:r w:rsidRPr="002832CB">
              <w:rPr>
                <w:rFonts w:ascii="Times New Roman" w:hAnsi="Times New Roman" w:cs="Times New Roman"/>
                <w:noProof/>
                <w:webHidden/>
                <w:sz w:val="24"/>
                <w:szCs w:val="24"/>
              </w:rPr>
              <w:instrText xml:space="preserve"> PAGEREF _Toc152853655 \h </w:instrText>
            </w:r>
            <w:r w:rsidRPr="002832CB">
              <w:rPr>
                <w:rFonts w:ascii="Times New Roman" w:hAnsi="Times New Roman" w:cs="Times New Roman"/>
                <w:noProof/>
                <w:webHidden/>
                <w:sz w:val="24"/>
                <w:szCs w:val="24"/>
              </w:rPr>
            </w:r>
            <w:r w:rsidRPr="002832CB">
              <w:rPr>
                <w:rFonts w:ascii="Times New Roman" w:hAnsi="Times New Roman" w:cs="Times New Roman"/>
                <w:noProof/>
                <w:webHidden/>
                <w:sz w:val="24"/>
                <w:szCs w:val="24"/>
              </w:rPr>
              <w:fldChar w:fldCharType="separate"/>
            </w:r>
            <w:r w:rsidR="00243E3B">
              <w:rPr>
                <w:rFonts w:ascii="Times New Roman" w:hAnsi="Times New Roman" w:cs="Times New Roman"/>
                <w:noProof/>
                <w:webHidden/>
                <w:sz w:val="24"/>
                <w:szCs w:val="24"/>
              </w:rPr>
              <w:t>4</w:t>
            </w:r>
            <w:r w:rsidRPr="002832CB">
              <w:rPr>
                <w:rFonts w:ascii="Times New Roman" w:hAnsi="Times New Roman" w:cs="Times New Roman"/>
                <w:noProof/>
                <w:webHidden/>
                <w:sz w:val="24"/>
                <w:szCs w:val="24"/>
              </w:rPr>
              <w:fldChar w:fldCharType="end"/>
            </w:r>
          </w:hyperlink>
        </w:p>
        <w:p w14:paraId="70E891D2" w14:textId="072073AA" w:rsidR="00F7356A" w:rsidRPr="002832CB" w:rsidRDefault="00F7356A" w:rsidP="002D1B2C">
          <w:pPr>
            <w:pStyle w:val="TOC1"/>
            <w:tabs>
              <w:tab w:val="right" w:leader="dot" w:pos="9055"/>
            </w:tabs>
            <w:spacing w:after="0"/>
            <w:jc w:val="both"/>
            <w:rPr>
              <w:rFonts w:ascii="Times New Roman" w:eastAsiaTheme="minorEastAsia" w:hAnsi="Times New Roman" w:cs="Times New Roman"/>
              <w:noProof/>
              <w:kern w:val="2"/>
              <w:sz w:val="24"/>
              <w:szCs w:val="24"/>
              <w14:ligatures w14:val="standardContextual"/>
            </w:rPr>
          </w:pPr>
          <w:hyperlink w:anchor="_Toc152853656" w:history="1">
            <w:r w:rsidRPr="002832CB">
              <w:rPr>
                <w:rStyle w:val="Hyperlink"/>
                <w:rFonts w:ascii="Times New Roman" w:hAnsi="Times New Roman" w:cs="Times New Roman"/>
                <w:noProof/>
                <w:color w:val="auto"/>
                <w:sz w:val="24"/>
                <w:szCs w:val="24"/>
              </w:rPr>
              <w:t>Pamata tiesību aktu kopsavilkums</w:t>
            </w:r>
            <w:r w:rsidRPr="002832CB">
              <w:rPr>
                <w:rFonts w:ascii="Times New Roman" w:hAnsi="Times New Roman" w:cs="Times New Roman"/>
                <w:noProof/>
                <w:webHidden/>
                <w:sz w:val="24"/>
                <w:szCs w:val="24"/>
              </w:rPr>
              <w:tab/>
            </w:r>
            <w:r w:rsidRPr="002832CB">
              <w:rPr>
                <w:rFonts w:ascii="Times New Roman" w:hAnsi="Times New Roman" w:cs="Times New Roman"/>
                <w:noProof/>
                <w:webHidden/>
                <w:sz w:val="24"/>
                <w:szCs w:val="24"/>
              </w:rPr>
              <w:fldChar w:fldCharType="begin"/>
            </w:r>
            <w:r w:rsidRPr="002832CB">
              <w:rPr>
                <w:rFonts w:ascii="Times New Roman" w:hAnsi="Times New Roman" w:cs="Times New Roman"/>
                <w:noProof/>
                <w:webHidden/>
                <w:sz w:val="24"/>
                <w:szCs w:val="24"/>
              </w:rPr>
              <w:instrText xml:space="preserve"> PAGEREF _Toc152853656 \h </w:instrText>
            </w:r>
            <w:r w:rsidRPr="002832CB">
              <w:rPr>
                <w:rFonts w:ascii="Times New Roman" w:hAnsi="Times New Roman" w:cs="Times New Roman"/>
                <w:noProof/>
                <w:webHidden/>
                <w:sz w:val="24"/>
                <w:szCs w:val="24"/>
              </w:rPr>
            </w:r>
            <w:r w:rsidRPr="002832CB">
              <w:rPr>
                <w:rFonts w:ascii="Times New Roman" w:hAnsi="Times New Roman" w:cs="Times New Roman"/>
                <w:noProof/>
                <w:webHidden/>
                <w:sz w:val="24"/>
                <w:szCs w:val="24"/>
              </w:rPr>
              <w:fldChar w:fldCharType="separate"/>
            </w:r>
            <w:r w:rsidR="00243E3B">
              <w:rPr>
                <w:rFonts w:ascii="Times New Roman" w:hAnsi="Times New Roman" w:cs="Times New Roman"/>
                <w:noProof/>
                <w:webHidden/>
                <w:sz w:val="24"/>
                <w:szCs w:val="24"/>
              </w:rPr>
              <w:t>5</w:t>
            </w:r>
            <w:r w:rsidRPr="002832CB">
              <w:rPr>
                <w:rFonts w:ascii="Times New Roman" w:hAnsi="Times New Roman" w:cs="Times New Roman"/>
                <w:noProof/>
                <w:webHidden/>
                <w:sz w:val="24"/>
                <w:szCs w:val="24"/>
              </w:rPr>
              <w:fldChar w:fldCharType="end"/>
            </w:r>
          </w:hyperlink>
        </w:p>
        <w:p w14:paraId="252F26EB" w14:textId="56209D02" w:rsidR="00F7356A" w:rsidRPr="002832CB" w:rsidRDefault="00F7356A" w:rsidP="002D1B2C">
          <w:pPr>
            <w:pStyle w:val="TOC1"/>
            <w:tabs>
              <w:tab w:val="right" w:leader="dot" w:pos="9055"/>
            </w:tabs>
            <w:spacing w:after="0"/>
            <w:jc w:val="both"/>
            <w:rPr>
              <w:rFonts w:ascii="Times New Roman" w:eastAsiaTheme="minorEastAsia" w:hAnsi="Times New Roman" w:cs="Times New Roman"/>
              <w:noProof/>
              <w:kern w:val="2"/>
              <w:sz w:val="24"/>
              <w:szCs w:val="24"/>
              <w14:ligatures w14:val="standardContextual"/>
            </w:rPr>
          </w:pPr>
          <w:hyperlink w:anchor="_Toc152853657" w:history="1">
            <w:r w:rsidRPr="002832CB">
              <w:rPr>
                <w:rStyle w:val="Hyperlink"/>
                <w:rFonts w:ascii="Times New Roman" w:hAnsi="Times New Roman" w:cs="Times New Roman"/>
                <w:noProof/>
                <w:color w:val="auto"/>
                <w:sz w:val="24"/>
                <w:szCs w:val="24"/>
              </w:rPr>
              <w:t>Pamatnostādņu piemērošanas joma</w:t>
            </w:r>
            <w:r w:rsidRPr="002832CB">
              <w:rPr>
                <w:rFonts w:ascii="Times New Roman" w:hAnsi="Times New Roman" w:cs="Times New Roman"/>
                <w:noProof/>
                <w:webHidden/>
                <w:sz w:val="24"/>
                <w:szCs w:val="24"/>
              </w:rPr>
              <w:tab/>
            </w:r>
            <w:r w:rsidRPr="002832CB">
              <w:rPr>
                <w:rFonts w:ascii="Times New Roman" w:hAnsi="Times New Roman" w:cs="Times New Roman"/>
                <w:noProof/>
                <w:webHidden/>
                <w:sz w:val="24"/>
                <w:szCs w:val="24"/>
              </w:rPr>
              <w:fldChar w:fldCharType="begin"/>
            </w:r>
            <w:r w:rsidRPr="002832CB">
              <w:rPr>
                <w:rFonts w:ascii="Times New Roman" w:hAnsi="Times New Roman" w:cs="Times New Roman"/>
                <w:noProof/>
                <w:webHidden/>
                <w:sz w:val="24"/>
                <w:szCs w:val="24"/>
              </w:rPr>
              <w:instrText xml:space="preserve"> PAGEREF _Toc152853657 \h </w:instrText>
            </w:r>
            <w:r w:rsidRPr="002832CB">
              <w:rPr>
                <w:rFonts w:ascii="Times New Roman" w:hAnsi="Times New Roman" w:cs="Times New Roman"/>
                <w:noProof/>
                <w:webHidden/>
                <w:sz w:val="24"/>
                <w:szCs w:val="24"/>
              </w:rPr>
            </w:r>
            <w:r w:rsidRPr="002832CB">
              <w:rPr>
                <w:rFonts w:ascii="Times New Roman" w:hAnsi="Times New Roman" w:cs="Times New Roman"/>
                <w:noProof/>
                <w:webHidden/>
                <w:sz w:val="24"/>
                <w:szCs w:val="24"/>
              </w:rPr>
              <w:fldChar w:fldCharType="separate"/>
            </w:r>
            <w:r w:rsidR="00243E3B">
              <w:rPr>
                <w:rFonts w:ascii="Times New Roman" w:hAnsi="Times New Roman" w:cs="Times New Roman"/>
                <w:noProof/>
                <w:webHidden/>
                <w:sz w:val="24"/>
                <w:szCs w:val="24"/>
              </w:rPr>
              <w:t>5</w:t>
            </w:r>
            <w:r w:rsidRPr="002832CB">
              <w:rPr>
                <w:rFonts w:ascii="Times New Roman" w:hAnsi="Times New Roman" w:cs="Times New Roman"/>
                <w:noProof/>
                <w:webHidden/>
                <w:sz w:val="24"/>
                <w:szCs w:val="24"/>
              </w:rPr>
              <w:fldChar w:fldCharType="end"/>
            </w:r>
          </w:hyperlink>
        </w:p>
        <w:p w14:paraId="1CF4C224" w14:textId="2C44D6C3" w:rsidR="00F7356A" w:rsidRPr="002832CB" w:rsidRDefault="00F7356A" w:rsidP="002D1B2C">
          <w:pPr>
            <w:pStyle w:val="TOC1"/>
            <w:tabs>
              <w:tab w:val="right" w:leader="dot" w:pos="9055"/>
            </w:tabs>
            <w:spacing w:after="0"/>
            <w:jc w:val="both"/>
            <w:rPr>
              <w:rStyle w:val="Hyperlink"/>
              <w:rFonts w:ascii="Times New Roman" w:hAnsi="Times New Roman" w:cs="Times New Roman"/>
              <w:noProof/>
              <w:color w:val="auto"/>
              <w:sz w:val="24"/>
              <w:szCs w:val="24"/>
            </w:rPr>
          </w:pPr>
          <w:hyperlink w:anchor="_Toc152853658" w:history="1">
            <w:r w:rsidRPr="002832CB">
              <w:rPr>
                <w:rStyle w:val="Hyperlink"/>
                <w:rFonts w:ascii="Times New Roman" w:hAnsi="Times New Roman" w:cs="Times New Roman"/>
                <w:noProof/>
                <w:color w:val="auto"/>
                <w:sz w:val="24"/>
                <w:szCs w:val="24"/>
              </w:rPr>
              <w:t>Definīcijas</w:t>
            </w:r>
            <w:r w:rsidRPr="002832CB">
              <w:rPr>
                <w:rFonts w:ascii="Times New Roman" w:hAnsi="Times New Roman" w:cs="Times New Roman"/>
                <w:noProof/>
                <w:webHidden/>
                <w:sz w:val="24"/>
                <w:szCs w:val="24"/>
              </w:rPr>
              <w:tab/>
            </w:r>
            <w:r w:rsidRPr="002832CB">
              <w:rPr>
                <w:rFonts w:ascii="Times New Roman" w:hAnsi="Times New Roman" w:cs="Times New Roman"/>
                <w:noProof/>
                <w:webHidden/>
                <w:sz w:val="24"/>
                <w:szCs w:val="24"/>
              </w:rPr>
              <w:fldChar w:fldCharType="begin"/>
            </w:r>
            <w:r w:rsidRPr="002832CB">
              <w:rPr>
                <w:rFonts w:ascii="Times New Roman" w:hAnsi="Times New Roman" w:cs="Times New Roman"/>
                <w:noProof/>
                <w:webHidden/>
                <w:sz w:val="24"/>
                <w:szCs w:val="24"/>
              </w:rPr>
              <w:instrText xml:space="preserve"> PAGEREF _Toc152853658 \h </w:instrText>
            </w:r>
            <w:r w:rsidRPr="002832CB">
              <w:rPr>
                <w:rFonts w:ascii="Times New Roman" w:hAnsi="Times New Roman" w:cs="Times New Roman"/>
                <w:noProof/>
                <w:webHidden/>
                <w:sz w:val="24"/>
                <w:szCs w:val="24"/>
              </w:rPr>
            </w:r>
            <w:r w:rsidRPr="002832CB">
              <w:rPr>
                <w:rFonts w:ascii="Times New Roman" w:hAnsi="Times New Roman" w:cs="Times New Roman"/>
                <w:noProof/>
                <w:webHidden/>
                <w:sz w:val="24"/>
                <w:szCs w:val="24"/>
              </w:rPr>
              <w:fldChar w:fldCharType="separate"/>
            </w:r>
            <w:r w:rsidR="00243E3B">
              <w:rPr>
                <w:rFonts w:ascii="Times New Roman" w:hAnsi="Times New Roman" w:cs="Times New Roman"/>
                <w:noProof/>
                <w:webHidden/>
                <w:sz w:val="24"/>
                <w:szCs w:val="24"/>
              </w:rPr>
              <w:t>5</w:t>
            </w:r>
            <w:r w:rsidRPr="002832CB">
              <w:rPr>
                <w:rFonts w:ascii="Times New Roman" w:hAnsi="Times New Roman" w:cs="Times New Roman"/>
                <w:noProof/>
                <w:webHidden/>
                <w:sz w:val="24"/>
                <w:szCs w:val="24"/>
              </w:rPr>
              <w:fldChar w:fldCharType="end"/>
            </w:r>
          </w:hyperlink>
        </w:p>
        <w:p w14:paraId="005B374B" w14:textId="77777777" w:rsidR="00F7356A" w:rsidRPr="002832CB" w:rsidRDefault="00F7356A" w:rsidP="002D1B2C">
          <w:pPr>
            <w:rPr>
              <w:rFonts w:ascii="Times New Roman" w:hAnsi="Times New Roman" w:cs="Times New Roman"/>
              <w:noProof/>
            </w:rPr>
          </w:pPr>
        </w:p>
        <w:p w14:paraId="74C89E77" w14:textId="03807A15" w:rsidR="00F7356A" w:rsidRPr="002832CB" w:rsidRDefault="00F7356A" w:rsidP="002D1B2C">
          <w:pPr>
            <w:pStyle w:val="TOC2"/>
          </w:pPr>
          <w:hyperlink w:anchor="_Toc152853659" w:history="1">
            <w:r w:rsidRPr="002832CB">
              <w:rPr>
                <w:rStyle w:val="Hyperlink"/>
                <w:color w:val="auto"/>
              </w:rPr>
              <w:t>1. iedaļa. Vispārējie nosacījumi dzīvnieku pārvadāšanai</w:t>
            </w:r>
            <w:r w:rsidRPr="002832CB">
              <w:rPr>
                <w:webHidden/>
              </w:rPr>
              <w:tab/>
            </w:r>
            <w:r w:rsidRPr="002832CB">
              <w:rPr>
                <w:webHidden/>
              </w:rPr>
              <w:fldChar w:fldCharType="begin"/>
            </w:r>
            <w:r w:rsidRPr="002832CB">
              <w:rPr>
                <w:webHidden/>
              </w:rPr>
              <w:instrText xml:space="preserve"> PAGEREF _Toc152853659 \h </w:instrText>
            </w:r>
            <w:r w:rsidRPr="002832CB">
              <w:rPr>
                <w:webHidden/>
              </w:rPr>
            </w:r>
            <w:r w:rsidRPr="002832CB">
              <w:rPr>
                <w:webHidden/>
              </w:rPr>
              <w:fldChar w:fldCharType="separate"/>
            </w:r>
            <w:r w:rsidR="00243E3B">
              <w:rPr>
                <w:webHidden/>
              </w:rPr>
              <w:t>8</w:t>
            </w:r>
            <w:r w:rsidRPr="002832CB">
              <w:rPr>
                <w:webHidden/>
              </w:rPr>
              <w:fldChar w:fldCharType="end"/>
            </w:r>
          </w:hyperlink>
        </w:p>
        <w:p w14:paraId="4F742EB2" w14:textId="100990A0" w:rsidR="00F7356A" w:rsidRPr="002832CB" w:rsidRDefault="00F7356A" w:rsidP="002D1B2C">
          <w:pPr>
            <w:pStyle w:val="TOC2"/>
            <w:rPr>
              <w:b w:val="0"/>
              <w:bCs w:val="0"/>
            </w:rPr>
          </w:pPr>
          <w:hyperlink w:anchor="_Toc152853660" w:history="1">
            <w:r w:rsidRPr="002832CB">
              <w:rPr>
                <w:rStyle w:val="Hyperlink"/>
                <w:b w:val="0"/>
                <w:bCs w:val="0"/>
                <w:color w:val="auto"/>
              </w:rPr>
              <w:t>1.1. Piemērotība pārvadāšanai</w:t>
            </w:r>
            <w:r w:rsidRPr="002832CB">
              <w:rPr>
                <w:b w:val="0"/>
                <w:bCs w:val="0"/>
                <w:webHidden/>
              </w:rPr>
              <w:tab/>
            </w:r>
            <w:r w:rsidRPr="002832CB">
              <w:rPr>
                <w:b w:val="0"/>
                <w:bCs w:val="0"/>
                <w:webHidden/>
              </w:rPr>
              <w:fldChar w:fldCharType="begin"/>
            </w:r>
            <w:r w:rsidRPr="002832CB">
              <w:rPr>
                <w:b w:val="0"/>
                <w:bCs w:val="0"/>
                <w:webHidden/>
              </w:rPr>
              <w:instrText xml:space="preserve"> PAGEREF _Toc152853660 \h </w:instrText>
            </w:r>
            <w:r w:rsidRPr="002832CB">
              <w:rPr>
                <w:b w:val="0"/>
                <w:bCs w:val="0"/>
                <w:webHidden/>
              </w:rPr>
            </w:r>
            <w:r w:rsidRPr="002832CB">
              <w:rPr>
                <w:b w:val="0"/>
                <w:bCs w:val="0"/>
                <w:webHidden/>
              </w:rPr>
              <w:fldChar w:fldCharType="separate"/>
            </w:r>
            <w:r w:rsidR="00243E3B">
              <w:rPr>
                <w:b w:val="0"/>
                <w:bCs w:val="0"/>
                <w:webHidden/>
              </w:rPr>
              <w:t>9</w:t>
            </w:r>
            <w:r w:rsidRPr="002832CB">
              <w:rPr>
                <w:b w:val="0"/>
                <w:bCs w:val="0"/>
                <w:webHidden/>
              </w:rPr>
              <w:fldChar w:fldCharType="end"/>
            </w:r>
          </w:hyperlink>
        </w:p>
        <w:p w14:paraId="3730390F" w14:textId="5C1321AC" w:rsidR="00F7356A" w:rsidRPr="002832CB" w:rsidRDefault="00F7356A" w:rsidP="002D1B2C">
          <w:pPr>
            <w:pStyle w:val="TOC2"/>
            <w:rPr>
              <w:b w:val="0"/>
              <w:bCs w:val="0"/>
            </w:rPr>
          </w:pPr>
          <w:hyperlink w:anchor="_Toc152853661" w:history="1">
            <w:r w:rsidRPr="002832CB">
              <w:rPr>
                <w:rStyle w:val="Hyperlink"/>
                <w:b w:val="0"/>
                <w:bCs w:val="0"/>
                <w:color w:val="auto"/>
              </w:rPr>
              <w:t>1.2. Transportlīdzekļi un konteineri</w:t>
            </w:r>
            <w:r w:rsidRPr="002832CB">
              <w:rPr>
                <w:b w:val="0"/>
                <w:bCs w:val="0"/>
                <w:webHidden/>
              </w:rPr>
              <w:tab/>
            </w:r>
            <w:r w:rsidRPr="002832CB">
              <w:rPr>
                <w:b w:val="0"/>
                <w:bCs w:val="0"/>
                <w:webHidden/>
              </w:rPr>
              <w:fldChar w:fldCharType="begin"/>
            </w:r>
            <w:r w:rsidRPr="002832CB">
              <w:rPr>
                <w:b w:val="0"/>
                <w:bCs w:val="0"/>
                <w:webHidden/>
              </w:rPr>
              <w:instrText xml:space="preserve"> PAGEREF _Toc152853661 \h </w:instrText>
            </w:r>
            <w:r w:rsidRPr="002832CB">
              <w:rPr>
                <w:b w:val="0"/>
                <w:bCs w:val="0"/>
                <w:webHidden/>
              </w:rPr>
            </w:r>
            <w:r w:rsidRPr="002832CB">
              <w:rPr>
                <w:b w:val="0"/>
                <w:bCs w:val="0"/>
                <w:webHidden/>
              </w:rPr>
              <w:fldChar w:fldCharType="separate"/>
            </w:r>
            <w:r w:rsidR="00243E3B">
              <w:rPr>
                <w:b w:val="0"/>
                <w:bCs w:val="0"/>
                <w:webHidden/>
              </w:rPr>
              <w:t>10</w:t>
            </w:r>
            <w:r w:rsidRPr="002832CB">
              <w:rPr>
                <w:b w:val="0"/>
                <w:bCs w:val="0"/>
                <w:webHidden/>
              </w:rPr>
              <w:fldChar w:fldCharType="end"/>
            </w:r>
          </w:hyperlink>
        </w:p>
        <w:p w14:paraId="5009B87C" w14:textId="38E5AFFE" w:rsidR="00F7356A" w:rsidRPr="002832CB" w:rsidRDefault="00F7356A" w:rsidP="002D1B2C">
          <w:pPr>
            <w:pStyle w:val="TOC2"/>
            <w:rPr>
              <w:b w:val="0"/>
              <w:bCs w:val="0"/>
            </w:rPr>
          </w:pPr>
          <w:hyperlink w:anchor="_Toc152853662" w:history="1">
            <w:r w:rsidRPr="002832CB">
              <w:rPr>
                <w:rStyle w:val="Hyperlink"/>
                <w:b w:val="0"/>
                <w:bCs w:val="0"/>
                <w:color w:val="auto"/>
              </w:rPr>
              <w:t>1.3. Pārvadāšanas prakse</w:t>
            </w:r>
            <w:r w:rsidRPr="002832CB">
              <w:rPr>
                <w:b w:val="0"/>
                <w:bCs w:val="0"/>
                <w:webHidden/>
              </w:rPr>
              <w:tab/>
            </w:r>
            <w:r w:rsidRPr="002832CB">
              <w:rPr>
                <w:b w:val="0"/>
                <w:bCs w:val="0"/>
                <w:webHidden/>
              </w:rPr>
              <w:fldChar w:fldCharType="begin"/>
            </w:r>
            <w:r w:rsidRPr="002832CB">
              <w:rPr>
                <w:b w:val="0"/>
                <w:bCs w:val="0"/>
                <w:webHidden/>
              </w:rPr>
              <w:instrText xml:space="preserve"> PAGEREF _Toc152853662 \h </w:instrText>
            </w:r>
            <w:r w:rsidRPr="002832CB">
              <w:rPr>
                <w:b w:val="0"/>
                <w:bCs w:val="0"/>
                <w:webHidden/>
              </w:rPr>
            </w:r>
            <w:r w:rsidRPr="002832CB">
              <w:rPr>
                <w:b w:val="0"/>
                <w:bCs w:val="0"/>
                <w:webHidden/>
              </w:rPr>
              <w:fldChar w:fldCharType="separate"/>
            </w:r>
            <w:r w:rsidR="00243E3B">
              <w:rPr>
                <w:b w:val="0"/>
                <w:bCs w:val="0"/>
                <w:webHidden/>
              </w:rPr>
              <w:t>14</w:t>
            </w:r>
            <w:r w:rsidRPr="002832CB">
              <w:rPr>
                <w:b w:val="0"/>
                <w:bCs w:val="0"/>
                <w:webHidden/>
              </w:rPr>
              <w:fldChar w:fldCharType="end"/>
            </w:r>
          </w:hyperlink>
        </w:p>
        <w:p w14:paraId="1FF74431" w14:textId="5F91D85F" w:rsidR="00F7356A" w:rsidRPr="002832CB" w:rsidRDefault="00F7356A" w:rsidP="002D1B2C">
          <w:pPr>
            <w:pStyle w:val="TOC3"/>
            <w:tabs>
              <w:tab w:val="right" w:leader="dot" w:pos="9055"/>
            </w:tabs>
            <w:spacing w:after="0"/>
            <w:ind w:left="426"/>
            <w:jc w:val="both"/>
            <w:rPr>
              <w:rFonts w:ascii="Times New Roman" w:hAnsi="Times New Roman" w:cs="Times New Roman"/>
              <w:noProof/>
              <w:sz w:val="24"/>
              <w:szCs w:val="24"/>
            </w:rPr>
          </w:pPr>
          <w:hyperlink w:anchor="_Toc152853663" w:history="1">
            <w:r w:rsidRPr="002832CB">
              <w:rPr>
                <w:rStyle w:val="Hyperlink"/>
                <w:rFonts w:ascii="Times New Roman" w:hAnsi="Times New Roman" w:cs="Times New Roman"/>
                <w:noProof/>
                <w:color w:val="auto"/>
                <w:sz w:val="24"/>
                <w:szCs w:val="24"/>
              </w:rPr>
              <w:t xml:space="preserve">Iekraušana, izkraušana un </w:t>
            </w:r>
            <w:r w:rsidR="00E96FB3">
              <w:rPr>
                <w:rStyle w:val="Hyperlink"/>
                <w:rFonts w:ascii="Times New Roman" w:hAnsi="Times New Roman" w:cs="Times New Roman"/>
                <w:noProof/>
                <w:color w:val="auto"/>
                <w:sz w:val="24"/>
                <w:szCs w:val="24"/>
              </w:rPr>
              <w:t>apiešanās ar dzīvniekiem</w:t>
            </w:r>
            <w:r w:rsidRPr="002832CB">
              <w:rPr>
                <w:rFonts w:ascii="Times New Roman" w:hAnsi="Times New Roman" w:cs="Times New Roman"/>
                <w:noProof/>
                <w:webHidden/>
                <w:sz w:val="24"/>
                <w:szCs w:val="24"/>
              </w:rPr>
              <w:tab/>
            </w:r>
            <w:r w:rsidRPr="002832CB">
              <w:rPr>
                <w:rFonts w:ascii="Times New Roman" w:hAnsi="Times New Roman" w:cs="Times New Roman"/>
                <w:noProof/>
                <w:webHidden/>
                <w:sz w:val="24"/>
                <w:szCs w:val="24"/>
              </w:rPr>
              <w:fldChar w:fldCharType="begin"/>
            </w:r>
            <w:r w:rsidRPr="002832CB">
              <w:rPr>
                <w:rFonts w:ascii="Times New Roman" w:hAnsi="Times New Roman" w:cs="Times New Roman"/>
                <w:noProof/>
                <w:webHidden/>
                <w:sz w:val="24"/>
                <w:szCs w:val="24"/>
              </w:rPr>
              <w:instrText xml:space="preserve"> PAGEREF _Toc152853663 \h </w:instrText>
            </w:r>
            <w:r w:rsidRPr="002832CB">
              <w:rPr>
                <w:rFonts w:ascii="Times New Roman" w:hAnsi="Times New Roman" w:cs="Times New Roman"/>
                <w:noProof/>
                <w:webHidden/>
                <w:sz w:val="24"/>
                <w:szCs w:val="24"/>
              </w:rPr>
            </w:r>
            <w:r w:rsidRPr="002832CB">
              <w:rPr>
                <w:rFonts w:ascii="Times New Roman" w:hAnsi="Times New Roman" w:cs="Times New Roman"/>
                <w:noProof/>
                <w:webHidden/>
                <w:sz w:val="24"/>
                <w:szCs w:val="24"/>
              </w:rPr>
              <w:fldChar w:fldCharType="separate"/>
            </w:r>
            <w:r w:rsidR="00243E3B">
              <w:rPr>
                <w:rFonts w:ascii="Times New Roman" w:hAnsi="Times New Roman" w:cs="Times New Roman"/>
                <w:noProof/>
                <w:webHidden/>
                <w:sz w:val="24"/>
                <w:szCs w:val="24"/>
              </w:rPr>
              <w:t>14</w:t>
            </w:r>
            <w:r w:rsidRPr="002832CB">
              <w:rPr>
                <w:rFonts w:ascii="Times New Roman" w:hAnsi="Times New Roman" w:cs="Times New Roman"/>
                <w:noProof/>
                <w:webHidden/>
                <w:sz w:val="24"/>
                <w:szCs w:val="24"/>
              </w:rPr>
              <w:fldChar w:fldCharType="end"/>
            </w:r>
          </w:hyperlink>
        </w:p>
        <w:p w14:paraId="6BFFC8CA" w14:textId="474578B4" w:rsidR="00F7356A" w:rsidRPr="002832CB" w:rsidRDefault="00F7356A" w:rsidP="002D1B2C">
          <w:pPr>
            <w:pStyle w:val="TOC3"/>
            <w:tabs>
              <w:tab w:val="right" w:leader="dot" w:pos="9055"/>
            </w:tabs>
            <w:spacing w:after="0"/>
            <w:ind w:left="426"/>
            <w:jc w:val="both"/>
            <w:rPr>
              <w:rFonts w:ascii="Times New Roman" w:hAnsi="Times New Roman" w:cs="Times New Roman"/>
              <w:noProof/>
              <w:sz w:val="24"/>
              <w:szCs w:val="24"/>
            </w:rPr>
          </w:pPr>
          <w:hyperlink w:anchor="_Toc152853664" w:history="1">
            <w:r w:rsidRPr="002832CB">
              <w:rPr>
                <w:rStyle w:val="Hyperlink"/>
                <w:rFonts w:ascii="Times New Roman" w:hAnsi="Times New Roman" w:cs="Times New Roman"/>
                <w:noProof/>
                <w:color w:val="auto"/>
                <w:sz w:val="24"/>
                <w:szCs w:val="24"/>
              </w:rPr>
              <w:t>Personāla k</w:t>
            </w:r>
            <w:r w:rsidR="00E96FB3">
              <w:rPr>
                <w:rStyle w:val="Hyperlink"/>
                <w:rFonts w:ascii="Times New Roman" w:hAnsi="Times New Roman" w:cs="Times New Roman"/>
                <w:noProof/>
                <w:color w:val="auto"/>
                <w:sz w:val="24"/>
                <w:szCs w:val="24"/>
              </w:rPr>
              <w:t>valifik</w:t>
            </w:r>
            <w:r w:rsidR="00243E3B">
              <w:rPr>
                <w:rStyle w:val="Hyperlink"/>
                <w:rFonts w:ascii="Times New Roman" w:hAnsi="Times New Roman" w:cs="Times New Roman"/>
                <w:noProof/>
                <w:color w:val="auto"/>
                <w:sz w:val="24"/>
                <w:szCs w:val="24"/>
              </w:rPr>
              <w:t>ācija</w:t>
            </w:r>
            <w:r w:rsidRPr="002832CB">
              <w:rPr>
                <w:rFonts w:ascii="Times New Roman" w:hAnsi="Times New Roman" w:cs="Times New Roman"/>
                <w:noProof/>
                <w:webHidden/>
                <w:sz w:val="24"/>
                <w:szCs w:val="24"/>
              </w:rPr>
              <w:tab/>
            </w:r>
            <w:r w:rsidRPr="002832CB">
              <w:rPr>
                <w:rFonts w:ascii="Times New Roman" w:hAnsi="Times New Roman" w:cs="Times New Roman"/>
                <w:noProof/>
                <w:webHidden/>
                <w:sz w:val="24"/>
                <w:szCs w:val="24"/>
              </w:rPr>
              <w:fldChar w:fldCharType="begin"/>
            </w:r>
            <w:r w:rsidRPr="002832CB">
              <w:rPr>
                <w:rFonts w:ascii="Times New Roman" w:hAnsi="Times New Roman" w:cs="Times New Roman"/>
                <w:noProof/>
                <w:webHidden/>
                <w:sz w:val="24"/>
                <w:szCs w:val="24"/>
              </w:rPr>
              <w:instrText xml:space="preserve"> PAGEREF _Toc152853664 \h </w:instrText>
            </w:r>
            <w:r w:rsidRPr="002832CB">
              <w:rPr>
                <w:rFonts w:ascii="Times New Roman" w:hAnsi="Times New Roman" w:cs="Times New Roman"/>
                <w:noProof/>
                <w:webHidden/>
                <w:sz w:val="24"/>
                <w:szCs w:val="24"/>
              </w:rPr>
            </w:r>
            <w:r w:rsidRPr="002832CB">
              <w:rPr>
                <w:rFonts w:ascii="Times New Roman" w:hAnsi="Times New Roman" w:cs="Times New Roman"/>
                <w:noProof/>
                <w:webHidden/>
                <w:sz w:val="24"/>
                <w:szCs w:val="24"/>
              </w:rPr>
              <w:fldChar w:fldCharType="separate"/>
            </w:r>
            <w:r w:rsidR="00243E3B">
              <w:rPr>
                <w:rFonts w:ascii="Times New Roman" w:hAnsi="Times New Roman" w:cs="Times New Roman"/>
                <w:noProof/>
                <w:webHidden/>
                <w:sz w:val="24"/>
                <w:szCs w:val="24"/>
              </w:rPr>
              <w:t>15</w:t>
            </w:r>
            <w:r w:rsidRPr="002832CB">
              <w:rPr>
                <w:rFonts w:ascii="Times New Roman" w:hAnsi="Times New Roman" w:cs="Times New Roman"/>
                <w:noProof/>
                <w:webHidden/>
                <w:sz w:val="24"/>
                <w:szCs w:val="24"/>
              </w:rPr>
              <w:fldChar w:fldCharType="end"/>
            </w:r>
          </w:hyperlink>
        </w:p>
        <w:p w14:paraId="4EC6E80A" w14:textId="0DF8A47E" w:rsidR="00F7356A" w:rsidRPr="002832CB" w:rsidRDefault="00F7356A" w:rsidP="002D1B2C">
          <w:pPr>
            <w:pStyle w:val="TOC3"/>
            <w:tabs>
              <w:tab w:val="right" w:leader="dot" w:pos="9055"/>
            </w:tabs>
            <w:spacing w:after="0"/>
            <w:ind w:left="426"/>
            <w:jc w:val="both"/>
            <w:rPr>
              <w:rFonts w:ascii="Times New Roman" w:hAnsi="Times New Roman" w:cs="Times New Roman"/>
              <w:noProof/>
              <w:sz w:val="24"/>
              <w:szCs w:val="24"/>
            </w:rPr>
          </w:pPr>
          <w:hyperlink w:anchor="_Toc152853665" w:history="1">
            <w:r w:rsidRPr="002832CB">
              <w:rPr>
                <w:rStyle w:val="Hyperlink"/>
                <w:rFonts w:ascii="Times New Roman" w:hAnsi="Times New Roman" w:cs="Times New Roman"/>
                <w:noProof/>
                <w:color w:val="auto"/>
                <w:sz w:val="24"/>
                <w:szCs w:val="24"/>
              </w:rPr>
              <w:t>Dažādu sugu un veidu nošķiršana</w:t>
            </w:r>
            <w:r w:rsidRPr="002832CB">
              <w:rPr>
                <w:rFonts w:ascii="Times New Roman" w:hAnsi="Times New Roman" w:cs="Times New Roman"/>
                <w:noProof/>
                <w:webHidden/>
                <w:sz w:val="24"/>
                <w:szCs w:val="24"/>
              </w:rPr>
              <w:tab/>
            </w:r>
            <w:r w:rsidRPr="002832CB">
              <w:rPr>
                <w:rFonts w:ascii="Times New Roman" w:hAnsi="Times New Roman" w:cs="Times New Roman"/>
                <w:noProof/>
                <w:webHidden/>
                <w:sz w:val="24"/>
                <w:szCs w:val="24"/>
              </w:rPr>
              <w:fldChar w:fldCharType="begin"/>
            </w:r>
            <w:r w:rsidRPr="002832CB">
              <w:rPr>
                <w:rFonts w:ascii="Times New Roman" w:hAnsi="Times New Roman" w:cs="Times New Roman"/>
                <w:noProof/>
                <w:webHidden/>
                <w:sz w:val="24"/>
                <w:szCs w:val="24"/>
              </w:rPr>
              <w:instrText xml:space="preserve"> PAGEREF _Toc152853665 \h </w:instrText>
            </w:r>
            <w:r w:rsidRPr="002832CB">
              <w:rPr>
                <w:rFonts w:ascii="Times New Roman" w:hAnsi="Times New Roman" w:cs="Times New Roman"/>
                <w:noProof/>
                <w:webHidden/>
                <w:sz w:val="24"/>
                <w:szCs w:val="24"/>
              </w:rPr>
            </w:r>
            <w:r w:rsidRPr="002832CB">
              <w:rPr>
                <w:rFonts w:ascii="Times New Roman" w:hAnsi="Times New Roman" w:cs="Times New Roman"/>
                <w:noProof/>
                <w:webHidden/>
                <w:sz w:val="24"/>
                <w:szCs w:val="24"/>
              </w:rPr>
              <w:fldChar w:fldCharType="separate"/>
            </w:r>
            <w:r w:rsidR="00243E3B">
              <w:rPr>
                <w:rFonts w:ascii="Times New Roman" w:hAnsi="Times New Roman" w:cs="Times New Roman"/>
                <w:noProof/>
                <w:webHidden/>
                <w:sz w:val="24"/>
                <w:szCs w:val="24"/>
              </w:rPr>
              <w:t>15</w:t>
            </w:r>
            <w:r w:rsidRPr="002832CB">
              <w:rPr>
                <w:rFonts w:ascii="Times New Roman" w:hAnsi="Times New Roman" w:cs="Times New Roman"/>
                <w:noProof/>
                <w:webHidden/>
                <w:sz w:val="24"/>
                <w:szCs w:val="24"/>
              </w:rPr>
              <w:fldChar w:fldCharType="end"/>
            </w:r>
          </w:hyperlink>
        </w:p>
        <w:p w14:paraId="3FC0AECF" w14:textId="62E53745" w:rsidR="00F7356A" w:rsidRPr="002832CB" w:rsidRDefault="00F7356A" w:rsidP="002D1B2C">
          <w:pPr>
            <w:pStyle w:val="TOC3"/>
            <w:tabs>
              <w:tab w:val="right" w:leader="dot" w:pos="9055"/>
            </w:tabs>
            <w:spacing w:after="0"/>
            <w:ind w:left="426"/>
            <w:jc w:val="both"/>
            <w:rPr>
              <w:rFonts w:ascii="Times New Roman" w:hAnsi="Times New Roman" w:cs="Times New Roman"/>
              <w:noProof/>
              <w:sz w:val="24"/>
              <w:szCs w:val="24"/>
            </w:rPr>
          </w:pPr>
          <w:hyperlink w:anchor="_Toc152853666" w:history="1">
            <w:r w:rsidRPr="002832CB">
              <w:rPr>
                <w:rStyle w:val="Hyperlink"/>
                <w:rFonts w:ascii="Times New Roman" w:hAnsi="Times New Roman" w:cs="Times New Roman"/>
                <w:noProof/>
                <w:color w:val="auto"/>
                <w:sz w:val="24"/>
                <w:szCs w:val="24"/>
              </w:rPr>
              <w:t>Izvietošanas blīvums</w:t>
            </w:r>
            <w:r w:rsidRPr="002832CB">
              <w:rPr>
                <w:rFonts w:ascii="Times New Roman" w:hAnsi="Times New Roman" w:cs="Times New Roman"/>
                <w:noProof/>
                <w:webHidden/>
                <w:sz w:val="24"/>
                <w:szCs w:val="24"/>
              </w:rPr>
              <w:tab/>
            </w:r>
            <w:r w:rsidRPr="002832CB">
              <w:rPr>
                <w:rFonts w:ascii="Times New Roman" w:hAnsi="Times New Roman" w:cs="Times New Roman"/>
                <w:noProof/>
                <w:webHidden/>
                <w:sz w:val="24"/>
                <w:szCs w:val="24"/>
              </w:rPr>
              <w:fldChar w:fldCharType="begin"/>
            </w:r>
            <w:r w:rsidRPr="002832CB">
              <w:rPr>
                <w:rFonts w:ascii="Times New Roman" w:hAnsi="Times New Roman" w:cs="Times New Roman"/>
                <w:noProof/>
                <w:webHidden/>
                <w:sz w:val="24"/>
                <w:szCs w:val="24"/>
              </w:rPr>
              <w:instrText xml:space="preserve"> PAGEREF _Toc152853666 \h </w:instrText>
            </w:r>
            <w:r w:rsidRPr="002832CB">
              <w:rPr>
                <w:rFonts w:ascii="Times New Roman" w:hAnsi="Times New Roman" w:cs="Times New Roman"/>
                <w:noProof/>
                <w:webHidden/>
                <w:sz w:val="24"/>
                <w:szCs w:val="24"/>
              </w:rPr>
            </w:r>
            <w:r w:rsidRPr="002832CB">
              <w:rPr>
                <w:rFonts w:ascii="Times New Roman" w:hAnsi="Times New Roman" w:cs="Times New Roman"/>
                <w:noProof/>
                <w:webHidden/>
                <w:sz w:val="24"/>
                <w:szCs w:val="24"/>
              </w:rPr>
              <w:fldChar w:fldCharType="separate"/>
            </w:r>
            <w:r w:rsidR="00243E3B">
              <w:rPr>
                <w:rFonts w:ascii="Times New Roman" w:hAnsi="Times New Roman" w:cs="Times New Roman"/>
                <w:noProof/>
                <w:webHidden/>
                <w:sz w:val="24"/>
                <w:szCs w:val="24"/>
              </w:rPr>
              <w:t>16</w:t>
            </w:r>
            <w:r w:rsidRPr="002832CB">
              <w:rPr>
                <w:rFonts w:ascii="Times New Roman" w:hAnsi="Times New Roman" w:cs="Times New Roman"/>
                <w:noProof/>
                <w:webHidden/>
                <w:sz w:val="24"/>
                <w:szCs w:val="24"/>
              </w:rPr>
              <w:fldChar w:fldCharType="end"/>
            </w:r>
          </w:hyperlink>
        </w:p>
        <w:p w14:paraId="5DFF199B" w14:textId="780C9E6E" w:rsidR="00F7356A" w:rsidRPr="002832CB" w:rsidRDefault="00F7356A" w:rsidP="002D1B2C">
          <w:pPr>
            <w:pStyle w:val="TOC2"/>
            <w:rPr>
              <w:rStyle w:val="Hyperlink"/>
              <w:b w:val="0"/>
              <w:bCs w:val="0"/>
              <w:color w:val="auto"/>
            </w:rPr>
          </w:pPr>
          <w:hyperlink w:anchor="_Toc152853667" w:history="1">
            <w:r w:rsidRPr="002832CB">
              <w:rPr>
                <w:rStyle w:val="Hyperlink"/>
                <w:b w:val="0"/>
                <w:bCs w:val="0"/>
                <w:color w:val="auto"/>
              </w:rPr>
              <w:t>1.4. Starplaiki starp dzirdināšanas un barošanas reizēm, pārvadājuma ilgums un atpūtas periods</w:t>
            </w:r>
            <w:r w:rsidRPr="002832CB">
              <w:rPr>
                <w:b w:val="0"/>
                <w:bCs w:val="0"/>
                <w:webHidden/>
              </w:rPr>
              <w:tab/>
            </w:r>
            <w:r w:rsidRPr="002832CB">
              <w:rPr>
                <w:b w:val="0"/>
                <w:bCs w:val="0"/>
                <w:webHidden/>
              </w:rPr>
              <w:fldChar w:fldCharType="begin"/>
            </w:r>
            <w:r w:rsidRPr="002832CB">
              <w:rPr>
                <w:b w:val="0"/>
                <w:bCs w:val="0"/>
                <w:webHidden/>
              </w:rPr>
              <w:instrText xml:space="preserve"> PAGEREF _Toc152853667 \h </w:instrText>
            </w:r>
            <w:r w:rsidRPr="002832CB">
              <w:rPr>
                <w:b w:val="0"/>
                <w:bCs w:val="0"/>
                <w:webHidden/>
              </w:rPr>
            </w:r>
            <w:r w:rsidRPr="002832CB">
              <w:rPr>
                <w:b w:val="0"/>
                <w:bCs w:val="0"/>
                <w:webHidden/>
              </w:rPr>
              <w:fldChar w:fldCharType="separate"/>
            </w:r>
            <w:r w:rsidR="00243E3B">
              <w:rPr>
                <w:b w:val="0"/>
                <w:bCs w:val="0"/>
                <w:webHidden/>
              </w:rPr>
              <w:t>17</w:t>
            </w:r>
            <w:r w:rsidRPr="002832CB">
              <w:rPr>
                <w:b w:val="0"/>
                <w:bCs w:val="0"/>
                <w:webHidden/>
              </w:rPr>
              <w:fldChar w:fldCharType="end"/>
            </w:r>
          </w:hyperlink>
        </w:p>
        <w:p w14:paraId="0CBF25DD" w14:textId="77777777" w:rsidR="00F7356A" w:rsidRPr="002832CB" w:rsidRDefault="00F7356A" w:rsidP="002D1B2C">
          <w:pPr>
            <w:rPr>
              <w:rFonts w:ascii="Times New Roman" w:hAnsi="Times New Roman" w:cs="Times New Roman"/>
              <w:noProof/>
            </w:rPr>
          </w:pPr>
        </w:p>
        <w:p w14:paraId="1E864A6B" w14:textId="0AF91A90" w:rsidR="00F7356A" w:rsidRPr="002832CB" w:rsidRDefault="00F7356A" w:rsidP="002D1B2C">
          <w:pPr>
            <w:pStyle w:val="TOC2"/>
          </w:pPr>
          <w:hyperlink w:anchor="_Toc152853668" w:history="1">
            <w:r w:rsidRPr="002832CB">
              <w:rPr>
                <w:rStyle w:val="Hyperlink"/>
                <w:color w:val="auto"/>
              </w:rPr>
              <w:t>2. iedaļa. Dzīvnieku veselības un slimību kontroles pārbaudes</w:t>
            </w:r>
            <w:r w:rsidRPr="002832CB">
              <w:rPr>
                <w:webHidden/>
              </w:rPr>
              <w:tab/>
            </w:r>
            <w:r w:rsidRPr="002832CB">
              <w:rPr>
                <w:webHidden/>
              </w:rPr>
              <w:fldChar w:fldCharType="begin"/>
            </w:r>
            <w:r w:rsidRPr="002832CB">
              <w:rPr>
                <w:webHidden/>
              </w:rPr>
              <w:instrText xml:space="preserve"> PAGEREF _Toc152853668 \h </w:instrText>
            </w:r>
            <w:r w:rsidRPr="002832CB">
              <w:rPr>
                <w:webHidden/>
              </w:rPr>
            </w:r>
            <w:r w:rsidRPr="002832CB">
              <w:rPr>
                <w:webHidden/>
              </w:rPr>
              <w:fldChar w:fldCharType="separate"/>
            </w:r>
            <w:r w:rsidR="00243E3B">
              <w:rPr>
                <w:webHidden/>
              </w:rPr>
              <w:t>20</w:t>
            </w:r>
            <w:r w:rsidRPr="002832CB">
              <w:rPr>
                <w:webHidden/>
              </w:rPr>
              <w:fldChar w:fldCharType="end"/>
            </w:r>
          </w:hyperlink>
        </w:p>
        <w:p w14:paraId="20E1AF0F" w14:textId="2CF0139C" w:rsidR="00F7356A" w:rsidRPr="002832CB" w:rsidRDefault="00F7356A" w:rsidP="002D1B2C">
          <w:pPr>
            <w:pStyle w:val="TOC2"/>
            <w:rPr>
              <w:b w:val="0"/>
              <w:bCs w:val="0"/>
            </w:rPr>
          </w:pPr>
          <w:hyperlink w:anchor="_Toc152853669" w:history="1">
            <w:r w:rsidRPr="002832CB">
              <w:rPr>
                <w:rStyle w:val="Hyperlink"/>
                <w:b w:val="0"/>
                <w:bCs w:val="0"/>
                <w:color w:val="auto"/>
              </w:rPr>
              <w:t>2.1. Tīrīšana</w:t>
            </w:r>
            <w:r w:rsidRPr="002832CB">
              <w:rPr>
                <w:b w:val="0"/>
                <w:bCs w:val="0"/>
                <w:webHidden/>
              </w:rPr>
              <w:tab/>
            </w:r>
            <w:r w:rsidRPr="002832CB">
              <w:rPr>
                <w:b w:val="0"/>
                <w:bCs w:val="0"/>
                <w:webHidden/>
              </w:rPr>
              <w:fldChar w:fldCharType="begin"/>
            </w:r>
            <w:r w:rsidRPr="002832CB">
              <w:rPr>
                <w:b w:val="0"/>
                <w:bCs w:val="0"/>
                <w:webHidden/>
              </w:rPr>
              <w:instrText xml:space="preserve"> PAGEREF _Toc152853669 \h </w:instrText>
            </w:r>
            <w:r w:rsidRPr="002832CB">
              <w:rPr>
                <w:b w:val="0"/>
                <w:bCs w:val="0"/>
                <w:webHidden/>
              </w:rPr>
            </w:r>
            <w:r w:rsidRPr="002832CB">
              <w:rPr>
                <w:b w:val="0"/>
                <w:bCs w:val="0"/>
                <w:webHidden/>
              </w:rPr>
              <w:fldChar w:fldCharType="separate"/>
            </w:r>
            <w:r w:rsidR="00243E3B">
              <w:rPr>
                <w:b w:val="0"/>
                <w:bCs w:val="0"/>
                <w:webHidden/>
              </w:rPr>
              <w:t>20</w:t>
            </w:r>
            <w:r w:rsidRPr="002832CB">
              <w:rPr>
                <w:b w:val="0"/>
                <w:bCs w:val="0"/>
                <w:webHidden/>
              </w:rPr>
              <w:fldChar w:fldCharType="end"/>
            </w:r>
          </w:hyperlink>
        </w:p>
        <w:p w14:paraId="0D05912B" w14:textId="34ADC407" w:rsidR="00F7356A" w:rsidRPr="002832CB" w:rsidRDefault="00F7356A" w:rsidP="002D1B2C">
          <w:pPr>
            <w:pStyle w:val="TOC2"/>
            <w:rPr>
              <w:b w:val="0"/>
              <w:bCs w:val="0"/>
            </w:rPr>
          </w:pPr>
          <w:hyperlink w:anchor="_Toc152853670" w:history="1">
            <w:r w:rsidRPr="002832CB">
              <w:rPr>
                <w:rStyle w:val="Hyperlink"/>
                <w:b w:val="0"/>
                <w:bCs w:val="0"/>
                <w:color w:val="auto"/>
              </w:rPr>
              <w:t>2.2. Aizsargierīces</w:t>
            </w:r>
            <w:r w:rsidRPr="002832CB">
              <w:rPr>
                <w:b w:val="0"/>
                <w:bCs w:val="0"/>
                <w:webHidden/>
              </w:rPr>
              <w:tab/>
            </w:r>
            <w:r w:rsidRPr="002832CB">
              <w:rPr>
                <w:b w:val="0"/>
                <w:bCs w:val="0"/>
                <w:webHidden/>
              </w:rPr>
              <w:fldChar w:fldCharType="begin"/>
            </w:r>
            <w:r w:rsidRPr="002832CB">
              <w:rPr>
                <w:b w:val="0"/>
                <w:bCs w:val="0"/>
                <w:webHidden/>
              </w:rPr>
              <w:instrText xml:space="preserve"> PAGEREF _Toc152853670 \h </w:instrText>
            </w:r>
            <w:r w:rsidRPr="002832CB">
              <w:rPr>
                <w:b w:val="0"/>
                <w:bCs w:val="0"/>
                <w:webHidden/>
              </w:rPr>
            </w:r>
            <w:r w:rsidRPr="002832CB">
              <w:rPr>
                <w:b w:val="0"/>
                <w:bCs w:val="0"/>
                <w:webHidden/>
              </w:rPr>
              <w:fldChar w:fldCharType="separate"/>
            </w:r>
            <w:r w:rsidR="00243E3B">
              <w:rPr>
                <w:b w:val="0"/>
                <w:bCs w:val="0"/>
                <w:webHidden/>
              </w:rPr>
              <w:t>20</w:t>
            </w:r>
            <w:r w:rsidRPr="002832CB">
              <w:rPr>
                <w:b w:val="0"/>
                <w:bCs w:val="0"/>
                <w:webHidden/>
              </w:rPr>
              <w:fldChar w:fldCharType="end"/>
            </w:r>
          </w:hyperlink>
        </w:p>
        <w:p w14:paraId="299ED35F" w14:textId="55A9FBFE" w:rsidR="00F7356A" w:rsidRPr="002832CB" w:rsidRDefault="00F7356A" w:rsidP="002D1B2C">
          <w:pPr>
            <w:pStyle w:val="TOC2"/>
            <w:rPr>
              <w:rStyle w:val="Hyperlink"/>
              <w:b w:val="0"/>
              <w:bCs w:val="0"/>
              <w:color w:val="auto"/>
            </w:rPr>
          </w:pPr>
          <w:hyperlink w:anchor="_Toc152853671" w:history="1">
            <w:r w:rsidRPr="002832CB">
              <w:rPr>
                <w:rStyle w:val="Hyperlink"/>
                <w:b w:val="0"/>
                <w:bCs w:val="0"/>
                <w:color w:val="auto"/>
              </w:rPr>
              <w:t>2.3. Pārbaudes pirms un pēc veterinārārsta apmeklējuma un tā laikā</w:t>
            </w:r>
            <w:r w:rsidRPr="002832CB">
              <w:rPr>
                <w:b w:val="0"/>
                <w:bCs w:val="0"/>
                <w:webHidden/>
              </w:rPr>
              <w:tab/>
            </w:r>
            <w:r w:rsidRPr="002832CB">
              <w:rPr>
                <w:b w:val="0"/>
                <w:bCs w:val="0"/>
                <w:webHidden/>
              </w:rPr>
              <w:fldChar w:fldCharType="begin"/>
            </w:r>
            <w:r w:rsidRPr="002832CB">
              <w:rPr>
                <w:b w:val="0"/>
                <w:bCs w:val="0"/>
                <w:webHidden/>
              </w:rPr>
              <w:instrText xml:space="preserve"> PAGEREF _Toc152853671 \h </w:instrText>
            </w:r>
            <w:r w:rsidRPr="002832CB">
              <w:rPr>
                <w:b w:val="0"/>
                <w:bCs w:val="0"/>
                <w:webHidden/>
              </w:rPr>
            </w:r>
            <w:r w:rsidRPr="002832CB">
              <w:rPr>
                <w:b w:val="0"/>
                <w:bCs w:val="0"/>
                <w:webHidden/>
              </w:rPr>
              <w:fldChar w:fldCharType="separate"/>
            </w:r>
            <w:r w:rsidR="00243E3B">
              <w:rPr>
                <w:b w:val="0"/>
                <w:bCs w:val="0"/>
                <w:webHidden/>
              </w:rPr>
              <w:t>20</w:t>
            </w:r>
            <w:r w:rsidRPr="002832CB">
              <w:rPr>
                <w:b w:val="0"/>
                <w:bCs w:val="0"/>
                <w:webHidden/>
              </w:rPr>
              <w:fldChar w:fldCharType="end"/>
            </w:r>
          </w:hyperlink>
        </w:p>
        <w:p w14:paraId="05D7C662" w14:textId="77777777" w:rsidR="00F7356A" w:rsidRPr="002832CB" w:rsidRDefault="00F7356A" w:rsidP="002D1B2C">
          <w:pPr>
            <w:rPr>
              <w:rFonts w:ascii="Times New Roman" w:hAnsi="Times New Roman" w:cs="Times New Roman"/>
              <w:noProof/>
            </w:rPr>
          </w:pPr>
        </w:p>
        <w:p w14:paraId="4D1FB88E" w14:textId="7E7385EB" w:rsidR="00F7356A" w:rsidRPr="002832CB" w:rsidRDefault="00F7356A" w:rsidP="002D1B2C">
          <w:pPr>
            <w:pStyle w:val="TOC2"/>
          </w:pPr>
          <w:hyperlink w:anchor="_Toc152853672" w:history="1">
            <w:r w:rsidRPr="002832CB">
              <w:rPr>
                <w:rStyle w:val="Hyperlink"/>
                <w:color w:val="auto"/>
              </w:rPr>
              <w:t>3. iedaļa. Prasības attiecībā uz transportlīdzekli un pārvadātāju</w:t>
            </w:r>
            <w:r w:rsidRPr="002832CB">
              <w:rPr>
                <w:webHidden/>
              </w:rPr>
              <w:tab/>
            </w:r>
            <w:r w:rsidRPr="002832CB">
              <w:rPr>
                <w:webHidden/>
              </w:rPr>
              <w:fldChar w:fldCharType="begin"/>
            </w:r>
            <w:r w:rsidRPr="002832CB">
              <w:rPr>
                <w:webHidden/>
              </w:rPr>
              <w:instrText xml:space="preserve"> PAGEREF _Toc152853672 \h </w:instrText>
            </w:r>
            <w:r w:rsidRPr="002832CB">
              <w:rPr>
                <w:webHidden/>
              </w:rPr>
            </w:r>
            <w:r w:rsidRPr="002832CB">
              <w:rPr>
                <w:webHidden/>
              </w:rPr>
              <w:fldChar w:fldCharType="separate"/>
            </w:r>
            <w:r w:rsidR="00243E3B">
              <w:rPr>
                <w:webHidden/>
              </w:rPr>
              <w:t>22</w:t>
            </w:r>
            <w:r w:rsidRPr="002832CB">
              <w:rPr>
                <w:webHidden/>
              </w:rPr>
              <w:fldChar w:fldCharType="end"/>
            </w:r>
          </w:hyperlink>
        </w:p>
        <w:p w14:paraId="54F7FFA5" w14:textId="77866FCF" w:rsidR="00F7356A" w:rsidRPr="002832CB" w:rsidRDefault="00F7356A" w:rsidP="002D1B2C">
          <w:pPr>
            <w:pStyle w:val="TOC2"/>
            <w:rPr>
              <w:b w:val="0"/>
              <w:bCs w:val="0"/>
            </w:rPr>
          </w:pPr>
          <w:hyperlink w:anchor="_Toc152853673" w:history="1">
            <w:r w:rsidRPr="002832CB">
              <w:rPr>
                <w:rStyle w:val="Hyperlink"/>
                <w:b w:val="0"/>
                <w:bCs w:val="0"/>
                <w:color w:val="auto"/>
              </w:rPr>
              <w:t>3.1. Atļaujas piešķiršana pārvadātājiem</w:t>
            </w:r>
            <w:r w:rsidRPr="002832CB">
              <w:rPr>
                <w:b w:val="0"/>
                <w:bCs w:val="0"/>
                <w:webHidden/>
              </w:rPr>
              <w:tab/>
            </w:r>
            <w:r w:rsidRPr="002832CB">
              <w:rPr>
                <w:b w:val="0"/>
                <w:bCs w:val="0"/>
                <w:webHidden/>
              </w:rPr>
              <w:fldChar w:fldCharType="begin"/>
            </w:r>
            <w:r w:rsidRPr="002832CB">
              <w:rPr>
                <w:b w:val="0"/>
                <w:bCs w:val="0"/>
                <w:webHidden/>
              </w:rPr>
              <w:instrText xml:space="preserve"> PAGEREF _Toc152853673 \h </w:instrText>
            </w:r>
            <w:r w:rsidRPr="002832CB">
              <w:rPr>
                <w:b w:val="0"/>
                <w:bCs w:val="0"/>
                <w:webHidden/>
              </w:rPr>
            </w:r>
            <w:r w:rsidRPr="002832CB">
              <w:rPr>
                <w:b w:val="0"/>
                <w:bCs w:val="0"/>
                <w:webHidden/>
              </w:rPr>
              <w:fldChar w:fldCharType="separate"/>
            </w:r>
            <w:r w:rsidR="00243E3B">
              <w:rPr>
                <w:b w:val="0"/>
                <w:bCs w:val="0"/>
                <w:webHidden/>
              </w:rPr>
              <w:t>22</w:t>
            </w:r>
            <w:r w:rsidRPr="002832CB">
              <w:rPr>
                <w:b w:val="0"/>
                <w:bCs w:val="0"/>
                <w:webHidden/>
              </w:rPr>
              <w:fldChar w:fldCharType="end"/>
            </w:r>
          </w:hyperlink>
        </w:p>
        <w:p w14:paraId="49173189" w14:textId="0E8A188E" w:rsidR="00F7356A" w:rsidRPr="002832CB" w:rsidRDefault="00F7356A" w:rsidP="002D1B2C">
          <w:pPr>
            <w:pStyle w:val="TOC2"/>
            <w:rPr>
              <w:b w:val="0"/>
              <w:bCs w:val="0"/>
            </w:rPr>
          </w:pPr>
          <w:hyperlink w:anchor="_Toc152853674" w:history="1">
            <w:r w:rsidRPr="002832CB">
              <w:rPr>
                <w:rStyle w:val="Hyperlink"/>
                <w:b w:val="0"/>
                <w:bCs w:val="0"/>
                <w:color w:val="auto"/>
              </w:rPr>
              <w:t>3.2. Transportlīdzekļu apstiprināšana</w:t>
            </w:r>
            <w:r w:rsidRPr="002832CB">
              <w:rPr>
                <w:b w:val="0"/>
                <w:bCs w:val="0"/>
                <w:webHidden/>
              </w:rPr>
              <w:tab/>
            </w:r>
            <w:r w:rsidRPr="002832CB">
              <w:rPr>
                <w:b w:val="0"/>
                <w:bCs w:val="0"/>
                <w:webHidden/>
              </w:rPr>
              <w:fldChar w:fldCharType="begin"/>
            </w:r>
            <w:r w:rsidRPr="002832CB">
              <w:rPr>
                <w:b w:val="0"/>
                <w:bCs w:val="0"/>
                <w:webHidden/>
              </w:rPr>
              <w:instrText xml:space="preserve"> PAGEREF _Toc152853674 \h </w:instrText>
            </w:r>
            <w:r w:rsidRPr="002832CB">
              <w:rPr>
                <w:b w:val="0"/>
                <w:bCs w:val="0"/>
                <w:webHidden/>
              </w:rPr>
            </w:r>
            <w:r w:rsidRPr="002832CB">
              <w:rPr>
                <w:b w:val="0"/>
                <w:bCs w:val="0"/>
                <w:webHidden/>
              </w:rPr>
              <w:fldChar w:fldCharType="separate"/>
            </w:r>
            <w:r w:rsidR="00243E3B">
              <w:rPr>
                <w:b w:val="0"/>
                <w:bCs w:val="0"/>
                <w:webHidden/>
              </w:rPr>
              <w:t>23</w:t>
            </w:r>
            <w:r w:rsidRPr="002832CB">
              <w:rPr>
                <w:b w:val="0"/>
                <w:bCs w:val="0"/>
                <w:webHidden/>
              </w:rPr>
              <w:fldChar w:fldCharType="end"/>
            </w:r>
          </w:hyperlink>
        </w:p>
        <w:p w14:paraId="19D43162" w14:textId="3F178D9B" w:rsidR="00F7356A" w:rsidRPr="002832CB" w:rsidRDefault="00F7356A" w:rsidP="002D1B2C">
          <w:pPr>
            <w:pStyle w:val="TOC2"/>
            <w:rPr>
              <w:rStyle w:val="Hyperlink"/>
              <w:b w:val="0"/>
              <w:bCs w:val="0"/>
              <w:color w:val="auto"/>
            </w:rPr>
          </w:pPr>
          <w:hyperlink w:anchor="_Toc152853675" w:history="1">
            <w:r w:rsidRPr="002832CB">
              <w:rPr>
                <w:rStyle w:val="Hyperlink"/>
                <w:b w:val="0"/>
                <w:bCs w:val="0"/>
                <w:color w:val="auto"/>
              </w:rPr>
              <w:t>3.3. Pārvadāšanas dokumenti</w:t>
            </w:r>
            <w:r w:rsidRPr="002832CB">
              <w:rPr>
                <w:b w:val="0"/>
                <w:bCs w:val="0"/>
                <w:webHidden/>
              </w:rPr>
              <w:tab/>
            </w:r>
            <w:r w:rsidRPr="002832CB">
              <w:rPr>
                <w:b w:val="0"/>
                <w:bCs w:val="0"/>
                <w:webHidden/>
              </w:rPr>
              <w:fldChar w:fldCharType="begin"/>
            </w:r>
            <w:r w:rsidRPr="002832CB">
              <w:rPr>
                <w:b w:val="0"/>
                <w:bCs w:val="0"/>
                <w:webHidden/>
              </w:rPr>
              <w:instrText xml:space="preserve"> PAGEREF _Toc152853675 \h </w:instrText>
            </w:r>
            <w:r w:rsidRPr="002832CB">
              <w:rPr>
                <w:b w:val="0"/>
                <w:bCs w:val="0"/>
                <w:webHidden/>
              </w:rPr>
            </w:r>
            <w:r w:rsidRPr="002832CB">
              <w:rPr>
                <w:b w:val="0"/>
                <w:bCs w:val="0"/>
                <w:webHidden/>
              </w:rPr>
              <w:fldChar w:fldCharType="separate"/>
            </w:r>
            <w:r w:rsidR="00243E3B">
              <w:rPr>
                <w:b w:val="0"/>
                <w:bCs w:val="0"/>
                <w:webHidden/>
              </w:rPr>
              <w:t>23</w:t>
            </w:r>
            <w:r w:rsidRPr="002832CB">
              <w:rPr>
                <w:b w:val="0"/>
                <w:bCs w:val="0"/>
                <w:webHidden/>
              </w:rPr>
              <w:fldChar w:fldCharType="end"/>
            </w:r>
          </w:hyperlink>
        </w:p>
        <w:p w14:paraId="2210E0A8" w14:textId="77777777" w:rsidR="00F7356A" w:rsidRPr="002832CB" w:rsidRDefault="00F7356A" w:rsidP="002D1B2C">
          <w:pPr>
            <w:rPr>
              <w:rFonts w:ascii="Times New Roman" w:hAnsi="Times New Roman" w:cs="Times New Roman"/>
              <w:noProof/>
            </w:rPr>
          </w:pPr>
        </w:p>
        <w:p w14:paraId="7C77438E" w14:textId="7D344CF9" w:rsidR="00F7356A" w:rsidRPr="002832CB" w:rsidRDefault="00F7356A" w:rsidP="002D1B2C">
          <w:pPr>
            <w:pStyle w:val="TOC2"/>
          </w:pPr>
          <w:hyperlink w:anchor="_Toc152853676" w:history="1">
            <w:r w:rsidRPr="002832CB">
              <w:rPr>
                <w:rStyle w:val="Hyperlink"/>
                <w:color w:val="auto"/>
              </w:rPr>
              <w:t>4. iedaļa. Ārkārtas rīcības plānu izstrāde</w:t>
            </w:r>
            <w:r w:rsidRPr="002832CB">
              <w:rPr>
                <w:webHidden/>
              </w:rPr>
              <w:tab/>
            </w:r>
            <w:r w:rsidRPr="002832CB">
              <w:rPr>
                <w:webHidden/>
              </w:rPr>
              <w:fldChar w:fldCharType="begin"/>
            </w:r>
            <w:r w:rsidRPr="002832CB">
              <w:rPr>
                <w:webHidden/>
              </w:rPr>
              <w:instrText xml:space="preserve"> PAGEREF _Toc152853676 \h </w:instrText>
            </w:r>
            <w:r w:rsidRPr="002832CB">
              <w:rPr>
                <w:webHidden/>
              </w:rPr>
            </w:r>
            <w:r w:rsidRPr="002832CB">
              <w:rPr>
                <w:webHidden/>
              </w:rPr>
              <w:fldChar w:fldCharType="separate"/>
            </w:r>
            <w:r w:rsidR="00243E3B">
              <w:rPr>
                <w:webHidden/>
              </w:rPr>
              <w:t>25</w:t>
            </w:r>
            <w:r w:rsidRPr="002832CB">
              <w:rPr>
                <w:webHidden/>
              </w:rPr>
              <w:fldChar w:fldCharType="end"/>
            </w:r>
          </w:hyperlink>
        </w:p>
        <w:p w14:paraId="06679F51" w14:textId="7F4CB949" w:rsidR="00F7356A" w:rsidRPr="002832CB" w:rsidRDefault="00F7356A" w:rsidP="002D1B2C">
          <w:pPr>
            <w:pStyle w:val="TOC2"/>
            <w:rPr>
              <w:b w:val="0"/>
              <w:bCs w:val="0"/>
            </w:rPr>
          </w:pPr>
          <w:hyperlink w:anchor="_Toc152853677" w:history="1">
            <w:r w:rsidRPr="002832CB">
              <w:rPr>
                <w:rStyle w:val="Hyperlink"/>
                <w:b w:val="0"/>
                <w:bCs w:val="0"/>
                <w:color w:val="auto"/>
              </w:rPr>
              <w:t>4.1. Ārkārtas situācijas</w:t>
            </w:r>
            <w:r w:rsidRPr="002832CB">
              <w:rPr>
                <w:b w:val="0"/>
                <w:bCs w:val="0"/>
                <w:webHidden/>
              </w:rPr>
              <w:tab/>
            </w:r>
            <w:r w:rsidRPr="002832CB">
              <w:rPr>
                <w:b w:val="0"/>
                <w:bCs w:val="0"/>
                <w:webHidden/>
              </w:rPr>
              <w:fldChar w:fldCharType="begin"/>
            </w:r>
            <w:r w:rsidRPr="002832CB">
              <w:rPr>
                <w:b w:val="0"/>
                <w:bCs w:val="0"/>
                <w:webHidden/>
              </w:rPr>
              <w:instrText xml:space="preserve"> PAGEREF _Toc152853677 \h </w:instrText>
            </w:r>
            <w:r w:rsidRPr="002832CB">
              <w:rPr>
                <w:b w:val="0"/>
                <w:bCs w:val="0"/>
                <w:webHidden/>
              </w:rPr>
            </w:r>
            <w:r w:rsidRPr="002832CB">
              <w:rPr>
                <w:b w:val="0"/>
                <w:bCs w:val="0"/>
                <w:webHidden/>
              </w:rPr>
              <w:fldChar w:fldCharType="separate"/>
            </w:r>
            <w:r w:rsidR="00243E3B">
              <w:rPr>
                <w:b w:val="0"/>
                <w:bCs w:val="0"/>
                <w:webHidden/>
              </w:rPr>
              <w:t>25</w:t>
            </w:r>
            <w:r w:rsidRPr="002832CB">
              <w:rPr>
                <w:b w:val="0"/>
                <w:bCs w:val="0"/>
                <w:webHidden/>
              </w:rPr>
              <w:fldChar w:fldCharType="end"/>
            </w:r>
          </w:hyperlink>
        </w:p>
        <w:p w14:paraId="50579C4C" w14:textId="298CBFBD" w:rsidR="00F7356A" w:rsidRPr="002832CB" w:rsidRDefault="00F7356A" w:rsidP="002D1B2C">
          <w:pPr>
            <w:pStyle w:val="TOC2"/>
            <w:rPr>
              <w:b w:val="0"/>
              <w:bCs w:val="0"/>
            </w:rPr>
          </w:pPr>
          <w:hyperlink w:anchor="_Toc152853678" w:history="1">
            <w:r w:rsidRPr="002832CB">
              <w:rPr>
                <w:rStyle w:val="Hyperlink"/>
                <w:b w:val="0"/>
                <w:bCs w:val="0"/>
                <w:color w:val="auto"/>
              </w:rPr>
              <w:t>4.2. Aizliegtu/ierobežotu suņu veidu pārvadāšana</w:t>
            </w:r>
            <w:r w:rsidRPr="002832CB">
              <w:rPr>
                <w:b w:val="0"/>
                <w:bCs w:val="0"/>
                <w:webHidden/>
              </w:rPr>
              <w:tab/>
            </w:r>
            <w:r w:rsidRPr="002832CB">
              <w:rPr>
                <w:b w:val="0"/>
                <w:bCs w:val="0"/>
                <w:webHidden/>
              </w:rPr>
              <w:fldChar w:fldCharType="begin"/>
            </w:r>
            <w:r w:rsidRPr="002832CB">
              <w:rPr>
                <w:b w:val="0"/>
                <w:bCs w:val="0"/>
                <w:webHidden/>
              </w:rPr>
              <w:instrText xml:space="preserve"> PAGEREF _Toc152853678 \h </w:instrText>
            </w:r>
            <w:r w:rsidRPr="002832CB">
              <w:rPr>
                <w:b w:val="0"/>
                <w:bCs w:val="0"/>
                <w:webHidden/>
              </w:rPr>
            </w:r>
            <w:r w:rsidRPr="002832CB">
              <w:rPr>
                <w:b w:val="0"/>
                <w:bCs w:val="0"/>
                <w:webHidden/>
              </w:rPr>
              <w:fldChar w:fldCharType="separate"/>
            </w:r>
            <w:r w:rsidR="00243E3B">
              <w:rPr>
                <w:b w:val="0"/>
                <w:bCs w:val="0"/>
                <w:webHidden/>
              </w:rPr>
              <w:t>25</w:t>
            </w:r>
            <w:r w:rsidRPr="002832CB">
              <w:rPr>
                <w:b w:val="0"/>
                <w:bCs w:val="0"/>
                <w:webHidden/>
              </w:rPr>
              <w:fldChar w:fldCharType="end"/>
            </w:r>
          </w:hyperlink>
        </w:p>
        <w:p w14:paraId="4C140073" w14:textId="5DE8AD81" w:rsidR="00F7356A" w:rsidRPr="002832CB" w:rsidRDefault="00F7356A" w:rsidP="002D1B2C">
          <w:pPr>
            <w:pStyle w:val="TOC2"/>
            <w:rPr>
              <w:b w:val="0"/>
              <w:bCs w:val="0"/>
            </w:rPr>
          </w:pPr>
          <w:hyperlink w:anchor="_Toc152853679" w:history="1">
            <w:r w:rsidRPr="002832CB">
              <w:rPr>
                <w:rStyle w:val="Hyperlink"/>
                <w:b w:val="0"/>
                <w:bCs w:val="0"/>
                <w:color w:val="auto"/>
              </w:rPr>
              <w:t>4.3. Dzīvnieku pārvadāšana ekstrēmos laikapstākļos</w:t>
            </w:r>
            <w:r w:rsidRPr="002832CB">
              <w:rPr>
                <w:b w:val="0"/>
                <w:bCs w:val="0"/>
                <w:webHidden/>
              </w:rPr>
              <w:tab/>
            </w:r>
            <w:r w:rsidRPr="002832CB">
              <w:rPr>
                <w:b w:val="0"/>
                <w:bCs w:val="0"/>
                <w:webHidden/>
              </w:rPr>
              <w:fldChar w:fldCharType="begin"/>
            </w:r>
            <w:r w:rsidRPr="002832CB">
              <w:rPr>
                <w:b w:val="0"/>
                <w:bCs w:val="0"/>
                <w:webHidden/>
              </w:rPr>
              <w:instrText xml:space="preserve"> PAGEREF _Toc152853679 \h </w:instrText>
            </w:r>
            <w:r w:rsidRPr="002832CB">
              <w:rPr>
                <w:b w:val="0"/>
                <w:bCs w:val="0"/>
                <w:webHidden/>
              </w:rPr>
            </w:r>
            <w:r w:rsidRPr="002832CB">
              <w:rPr>
                <w:b w:val="0"/>
                <w:bCs w:val="0"/>
                <w:webHidden/>
              </w:rPr>
              <w:fldChar w:fldCharType="separate"/>
            </w:r>
            <w:r w:rsidR="00243E3B">
              <w:rPr>
                <w:b w:val="0"/>
                <w:bCs w:val="0"/>
                <w:webHidden/>
              </w:rPr>
              <w:t>25</w:t>
            </w:r>
            <w:r w:rsidRPr="002832CB">
              <w:rPr>
                <w:b w:val="0"/>
                <w:bCs w:val="0"/>
                <w:webHidden/>
              </w:rPr>
              <w:fldChar w:fldCharType="end"/>
            </w:r>
          </w:hyperlink>
        </w:p>
        <w:p w14:paraId="36622ABF" w14:textId="488E3870" w:rsidR="00F7356A" w:rsidRPr="002832CB" w:rsidRDefault="00F7356A" w:rsidP="002D1B2C">
          <w:pPr>
            <w:pStyle w:val="TOC2"/>
            <w:rPr>
              <w:rStyle w:val="Hyperlink"/>
              <w:b w:val="0"/>
              <w:bCs w:val="0"/>
              <w:color w:val="auto"/>
            </w:rPr>
          </w:pPr>
          <w:hyperlink w:anchor="_Toc152853680" w:history="1">
            <w:r w:rsidRPr="002832CB">
              <w:rPr>
                <w:rStyle w:val="Hyperlink"/>
                <w:b w:val="0"/>
                <w:bCs w:val="0"/>
                <w:color w:val="auto"/>
              </w:rPr>
              <w:t>4.4. Slimu vai ievainotu dzīvnieku aprūpe</w:t>
            </w:r>
            <w:r w:rsidRPr="002832CB">
              <w:rPr>
                <w:b w:val="0"/>
                <w:bCs w:val="0"/>
                <w:webHidden/>
              </w:rPr>
              <w:tab/>
            </w:r>
            <w:r w:rsidRPr="002832CB">
              <w:rPr>
                <w:b w:val="0"/>
                <w:bCs w:val="0"/>
                <w:webHidden/>
              </w:rPr>
              <w:fldChar w:fldCharType="begin"/>
            </w:r>
            <w:r w:rsidRPr="002832CB">
              <w:rPr>
                <w:b w:val="0"/>
                <w:bCs w:val="0"/>
                <w:webHidden/>
              </w:rPr>
              <w:instrText xml:space="preserve"> PAGEREF _Toc152853680 \h </w:instrText>
            </w:r>
            <w:r w:rsidRPr="002832CB">
              <w:rPr>
                <w:b w:val="0"/>
                <w:bCs w:val="0"/>
                <w:webHidden/>
              </w:rPr>
            </w:r>
            <w:r w:rsidRPr="002832CB">
              <w:rPr>
                <w:b w:val="0"/>
                <w:bCs w:val="0"/>
                <w:webHidden/>
              </w:rPr>
              <w:fldChar w:fldCharType="separate"/>
            </w:r>
            <w:r w:rsidR="00243E3B">
              <w:rPr>
                <w:b w:val="0"/>
                <w:bCs w:val="0"/>
                <w:webHidden/>
              </w:rPr>
              <w:t>27</w:t>
            </w:r>
            <w:r w:rsidRPr="002832CB">
              <w:rPr>
                <w:b w:val="0"/>
                <w:bCs w:val="0"/>
                <w:webHidden/>
              </w:rPr>
              <w:fldChar w:fldCharType="end"/>
            </w:r>
          </w:hyperlink>
        </w:p>
        <w:p w14:paraId="6D29DCBB" w14:textId="77777777" w:rsidR="00F7356A" w:rsidRPr="002832CB" w:rsidRDefault="00F7356A" w:rsidP="002D1B2C">
          <w:pPr>
            <w:rPr>
              <w:rFonts w:ascii="Times New Roman" w:hAnsi="Times New Roman" w:cs="Times New Roman"/>
              <w:noProof/>
            </w:rPr>
          </w:pPr>
        </w:p>
        <w:p w14:paraId="6F0EBB99" w14:textId="20DD05A4" w:rsidR="00F7356A" w:rsidRPr="002832CB" w:rsidRDefault="00F7356A" w:rsidP="002D1B2C">
          <w:pPr>
            <w:pStyle w:val="TOC2"/>
            <w:rPr>
              <w:rStyle w:val="Hyperlink"/>
              <w:color w:val="auto"/>
            </w:rPr>
          </w:pPr>
          <w:hyperlink w:anchor="_Toc152853681" w:history="1">
            <w:r w:rsidRPr="002832CB">
              <w:rPr>
                <w:rStyle w:val="Hyperlink"/>
                <w:color w:val="auto"/>
              </w:rPr>
              <w:t>5. iedaļa. Atsauces</w:t>
            </w:r>
            <w:r w:rsidRPr="002832CB">
              <w:rPr>
                <w:webHidden/>
              </w:rPr>
              <w:tab/>
            </w:r>
            <w:r w:rsidRPr="002832CB">
              <w:rPr>
                <w:webHidden/>
              </w:rPr>
              <w:fldChar w:fldCharType="begin"/>
            </w:r>
            <w:r w:rsidRPr="002832CB">
              <w:rPr>
                <w:webHidden/>
              </w:rPr>
              <w:instrText xml:space="preserve"> PAGEREF _Toc152853681 \h </w:instrText>
            </w:r>
            <w:r w:rsidRPr="002832CB">
              <w:rPr>
                <w:webHidden/>
              </w:rPr>
            </w:r>
            <w:r w:rsidRPr="002832CB">
              <w:rPr>
                <w:webHidden/>
              </w:rPr>
              <w:fldChar w:fldCharType="separate"/>
            </w:r>
            <w:r w:rsidR="00243E3B">
              <w:rPr>
                <w:webHidden/>
              </w:rPr>
              <w:t>29</w:t>
            </w:r>
            <w:r w:rsidRPr="002832CB">
              <w:rPr>
                <w:webHidden/>
              </w:rPr>
              <w:fldChar w:fldCharType="end"/>
            </w:r>
          </w:hyperlink>
        </w:p>
        <w:p w14:paraId="74698B8F" w14:textId="77777777" w:rsidR="00F7356A" w:rsidRPr="002832CB" w:rsidRDefault="00F7356A" w:rsidP="002D1B2C">
          <w:pPr>
            <w:rPr>
              <w:rFonts w:ascii="Times New Roman" w:hAnsi="Times New Roman" w:cs="Times New Roman"/>
              <w:noProof/>
            </w:rPr>
          </w:pPr>
        </w:p>
        <w:p w14:paraId="233FD119" w14:textId="37985555" w:rsidR="00F7356A" w:rsidRPr="002832CB" w:rsidRDefault="00F7356A" w:rsidP="002D1B2C">
          <w:pPr>
            <w:pStyle w:val="TOC2"/>
            <w:rPr>
              <w:rStyle w:val="Hyperlink"/>
              <w:b w:val="0"/>
              <w:bCs w:val="0"/>
              <w:color w:val="auto"/>
            </w:rPr>
          </w:pPr>
          <w:hyperlink w:anchor="_Toc152853682" w:history="1">
            <w:r w:rsidRPr="002832CB">
              <w:rPr>
                <w:rStyle w:val="Hyperlink"/>
                <w:b w:val="0"/>
                <w:bCs w:val="0"/>
                <w:color w:val="auto"/>
              </w:rPr>
              <w:t>1. pielikums. Ārkārtas rīcības plāns</w:t>
            </w:r>
            <w:r w:rsidRPr="002832CB">
              <w:rPr>
                <w:b w:val="0"/>
                <w:bCs w:val="0"/>
                <w:webHidden/>
              </w:rPr>
              <w:tab/>
            </w:r>
            <w:r w:rsidRPr="002832CB">
              <w:rPr>
                <w:b w:val="0"/>
                <w:bCs w:val="0"/>
                <w:webHidden/>
              </w:rPr>
              <w:fldChar w:fldCharType="begin"/>
            </w:r>
            <w:r w:rsidRPr="002832CB">
              <w:rPr>
                <w:b w:val="0"/>
                <w:bCs w:val="0"/>
                <w:webHidden/>
              </w:rPr>
              <w:instrText xml:space="preserve"> PAGEREF _Toc152853682 \h </w:instrText>
            </w:r>
            <w:r w:rsidRPr="002832CB">
              <w:rPr>
                <w:b w:val="0"/>
                <w:bCs w:val="0"/>
                <w:webHidden/>
              </w:rPr>
            </w:r>
            <w:r w:rsidRPr="002832CB">
              <w:rPr>
                <w:b w:val="0"/>
                <w:bCs w:val="0"/>
                <w:webHidden/>
              </w:rPr>
              <w:fldChar w:fldCharType="separate"/>
            </w:r>
            <w:r w:rsidR="00243E3B">
              <w:rPr>
                <w:b w:val="0"/>
                <w:bCs w:val="0"/>
                <w:webHidden/>
              </w:rPr>
              <w:t>33</w:t>
            </w:r>
            <w:r w:rsidRPr="002832CB">
              <w:rPr>
                <w:b w:val="0"/>
                <w:bCs w:val="0"/>
                <w:webHidden/>
              </w:rPr>
              <w:fldChar w:fldCharType="end"/>
            </w:r>
          </w:hyperlink>
        </w:p>
        <w:p w14:paraId="1FD26AA1" w14:textId="77777777" w:rsidR="00F7356A" w:rsidRPr="002832CB" w:rsidRDefault="00F7356A" w:rsidP="002D1B2C">
          <w:pPr>
            <w:rPr>
              <w:rFonts w:ascii="Times New Roman" w:hAnsi="Times New Roman" w:cs="Times New Roman"/>
              <w:noProof/>
            </w:rPr>
          </w:pPr>
        </w:p>
        <w:p w14:paraId="624570F0" w14:textId="228B3D12" w:rsidR="00F7356A" w:rsidRPr="002832CB" w:rsidRDefault="00F7356A" w:rsidP="002D1B2C">
          <w:pPr>
            <w:pStyle w:val="TOC2"/>
            <w:rPr>
              <w:b w:val="0"/>
              <w:bCs w:val="0"/>
            </w:rPr>
          </w:pPr>
          <w:hyperlink w:anchor="_Toc152853683" w:history="1">
            <w:r w:rsidRPr="002832CB">
              <w:rPr>
                <w:rStyle w:val="Hyperlink"/>
                <w:b w:val="0"/>
                <w:bCs w:val="0"/>
                <w:color w:val="auto"/>
              </w:rPr>
              <w:t>2. pielikums. Dzīvnieku veselības un labturības rādītāji</w:t>
            </w:r>
            <w:r w:rsidRPr="002832CB">
              <w:rPr>
                <w:b w:val="0"/>
                <w:bCs w:val="0"/>
                <w:webHidden/>
              </w:rPr>
              <w:tab/>
            </w:r>
            <w:r w:rsidRPr="002832CB">
              <w:rPr>
                <w:b w:val="0"/>
                <w:bCs w:val="0"/>
                <w:webHidden/>
              </w:rPr>
              <w:fldChar w:fldCharType="begin"/>
            </w:r>
            <w:r w:rsidRPr="002832CB">
              <w:rPr>
                <w:b w:val="0"/>
                <w:bCs w:val="0"/>
                <w:webHidden/>
              </w:rPr>
              <w:instrText xml:space="preserve"> PAGEREF _Toc152853683 \h </w:instrText>
            </w:r>
            <w:r w:rsidRPr="002832CB">
              <w:rPr>
                <w:b w:val="0"/>
                <w:bCs w:val="0"/>
                <w:webHidden/>
              </w:rPr>
            </w:r>
            <w:r w:rsidRPr="002832CB">
              <w:rPr>
                <w:b w:val="0"/>
                <w:bCs w:val="0"/>
                <w:webHidden/>
              </w:rPr>
              <w:fldChar w:fldCharType="separate"/>
            </w:r>
            <w:r w:rsidR="00243E3B">
              <w:rPr>
                <w:b w:val="0"/>
                <w:bCs w:val="0"/>
                <w:webHidden/>
              </w:rPr>
              <w:t>35</w:t>
            </w:r>
            <w:r w:rsidRPr="002832CB">
              <w:rPr>
                <w:b w:val="0"/>
                <w:bCs w:val="0"/>
                <w:webHidden/>
              </w:rPr>
              <w:fldChar w:fldCharType="end"/>
            </w:r>
          </w:hyperlink>
        </w:p>
        <w:p w14:paraId="36535BD5" w14:textId="15E72A8B" w:rsidR="00F7356A" w:rsidRPr="002832CB" w:rsidRDefault="00F7356A" w:rsidP="002D1B2C">
          <w:pPr>
            <w:jc w:val="both"/>
            <w:rPr>
              <w:rFonts w:ascii="Times New Roman" w:hAnsi="Times New Roman" w:cs="Times New Roman"/>
            </w:rPr>
          </w:pPr>
          <w:r w:rsidRPr="002832CB">
            <w:rPr>
              <w:rFonts w:ascii="Times New Roman" w:hAnsi="Times New Roman" w:cs="Times New Roman"/>
              <w:b/>
              <w:bCs/>
              <w:noProof/>
              <w:sz w:val="24"/>
              <w:szCs w:val="24"/>
            </w:rPr>
            <w:fldChar w:fldCharType="end"/>
          </w:r>
        </w:p>
      </w:sdtContent>
    </w:sdt>
    <w:p w14:paraId="27B37414" w14:textId="77777777" w:rsidR="007A28AD" w:rsidRPr="002832CB" w:rsidRDefault="007A28AD" w:rsidP="002D1B2C">
      <w:pPr>
        <w:widowControl w:val="0"/>
        <w:jc w:val="both"/>
        <w:rPr>
          <w:rFonts w:ascii="Times New Roman" w:eastAsia="Times New Roman" w:hAnsi="Times New Roman" w:cs="Times New Roman"/>
          <w:sz w:val="24"/>
          <w:szCs w:val="24"/>
          <w:lang w:val="en-GB"/>
        </w:rPr>
      </w:pPr>
    </w:p>
    <w:p w14:paraId="132AA2B7" w14:textId="77777777" w:rsidR="00481F37" w:rsidRPr="002832CB" w:rsidRDefault="00481F37" w:rsidP="002D1B2C">
      <w:pPr>
        <w:rPr>
          <w:rFonts w:ascii="Times New Roman" w:hAnsi="Times New Roman" w:cs="Times New Roman"/>
          <w:color w:val="666666"/>
          <w:sz w:val="28"/>
          <w:szCs w:val="28"/>
        </w:rPr>
      </w:pPr>
      <w:r w:rsidRPr="002832CB">
        <w:rPr>
          <w:rFonts w:ascii="Times New Roman" w:hAnsi="Times New Roman" w:cs="Times New Roman"/>
        </w:rPr>
        <w:br w:type="page"/>
      </w:r>
    </w:p>
    <w:p w14:paraId="6E6DDD15" w14:textId="01040B1A" w:rsidR="003C237E" w:rsidRPr="002832CB" w:rsidRDefault="003C237E" w:rsidP="002D1B2C">
      <w:pPr>
        <w:pStyle w:val="Heading1"/>
      </w:pPr>
      <w:bookmarkStart w:id="0" w:name="_Toc152853169"/>
      <w:bookmarkStart w:id="1" w:name="_Toc152853654"/>
      <w:r w:rsidRPr="002832CB">
        <w:lastRenderedPageBreak/>
        <w:t>Priekšvēsture</w:t>
      </w:r>
      <w:bookmarkEnd w:id="0"/>
      <w:bookmarkEnd w:id="1"/>
    </w:p>
    <w:p w14:paraId="07C75B5B"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060854C1"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b/>
          <w:sz w:val="24"/>
        </w:rPr>
        <w:t>Regula (EK) Nr. 1/2005</w:t>
      </w:r>
      <w:r w:rsidRPr="002832CB">
        <w:rPr>
          <w:rFonts w:ascii="Times New Roman" w:hAnsi="Times New Roman" w:cs="Times New Roman"/>
          <w:sz w:val="24"/>
        </w:rPr>
        <w:t xml:space="preserve"> par dzīvnieku aizsardzību pārvadāšanas laikā, turpmāk tekstā – “Regula”, stājās spēkā 2007. gada 1. janvārī, un tās mērķis ir nodrošināt uzņēmējiem līdzvērtīgus konkurences apstākļus, vienlaikus nodrošinot pārvadājamajiem dzīvniekiem pietiekamu aizsardzību. Par Regulas saturu un ietekmi Eiropas Pārtikas nekaitīguma iestāde ir sniegusi zinātniskus atzinumus, tomēr īpašu noteikumu par kaķu un suņu pārvadāšanu gandrīz nav. Tādēļ ES Dzīvnieku labturības platformas brīvprātīgo iniciatīvu apakšgrupa lolojumdzīvnieku (suņu) veselības un labturības aizsardzībai tirdzniecībā, turpmāk tekstā dēvēta par “Apakšgrupu”, ir izstrādājusi skaidras pamatnostādnes un uzskata, ka ir svarīgi paplašināt šo pieeju, lai tā aptvertu visus kaķu un suņu veselības un labturības aspektus komerciālās pārvietošanas laikā, gan izmantojot Dzīvnieku veselības likuma deleģētos aktus, gan izstrādājot </w:t>
      </w:r>
      <w:r w:rsidRPr="002832CB">
        <w:rPr>
          <w:rFonts w:ascii="Times New Roman" w:hAnsi="Times New Roman" w:cs="Times New Roman"/>
          <w:i/>
          <w:sz w:val="24"/>
        </w:rPr>
        <w:t>EFSA</w:t>
      </w:r>
      <w:r w:rsidRPr="002832CB">
        <w:rPr>
          <w:rFonts w:ascii="Times New Roman" w:hAnsi="Times New Roman" w:cs="Times New Roman"/>
          <w:sz w:val="24"/>
        </w:rPr>
        <w:t xml:space="preserve"> atzinumus, kas minēti Regulā (EK) Nr. 1/2005, gan arī piemērojot prasības dzīvnieku veselības jomā, kas minētas Direktīvā 92/65/EEK, un prasības attiecībā uz lolojumdzīvnieku nekomerciālu pārvietošanu, kas minētas Regulā (ES) Nr. 576/2013.</w:t>
      </w:r>
    </w:p>
    <w:p w14:paraId="08A8276A" w14:textId="77777777" w:rsidR="003C237E" w:rsidRPr="002832CB" w:rsidRDefault="003C237E" w:rsidP="002D1B2C">
      <w:pPr>
        <w:widowControl w:val="0"/>
        <w:jc w:val="both"/>
        <w:rPr>
          <w:rFonts w:ascii="Times New Roman" w:hAnsi="Times New Roman" w:cs="Times New Roman"/>
          <w:sz w:val="24"/>
          <w:szCs w:val="24"/>
          <w:lang w:val="en-GB"/>
        </w:rPr>
      </w:pPr>
    </w:p>
    <w:p w14:paraId="3CCF11DB" w14:textId="77777777" w:rsidR="003C237E" w:rsidRPr="002832CB" w:rsidRDefault="003C237E" w:rsidP="002D1B2C">
      <w:pPr>
        <w:widowControl w:val="0"/>
        <w:jc w:val="both"/>
        <w:rPr>
          <w:rFonts w:ascii="Times New Roman" w:hAnsi="Times New Roman" w:cs="Times New Roman"/>
          <w:color w:val="666666"/>
          <w:sz w:val="28"/>
          <w:szCs w:val="28"/>
        </w:rPr>
      </w:pPr>
      <w:r w:rsidRPr="002832CB">
        <w:rPr>
          <w:rFonts w:ascii="Times New Roman" w:hAnsi="Times New Roman" w:cs="Times New Roman"/>
          <w:color w:val="666666"/>
          <w:sz w:val="28"/>
        </w:rPr>
        <w:t>Pateicības</w:t>
      </w:r>
    </w:p>
    <w:p w14:paraId="6EECDFE3"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105605CC" w14:textId="77777777" w:rsidR="003C237E" w:rsidRPr="002832CB" w:rsidRDefault="003C237E" w:rsidP="002D1B2C">
      <w:pPr>
        <w:widowControl w:val="0"/>
        <w:jc w:val="both"/>
        <w:rPr>
          <w:rFonts w:ascii="Times New Roman" w:hAnsi="Times New Roman" w:cs="Times New Roman"/>
          <w:i/>
          <w:sz w:val="24"/>
          <w:szCs w:val="24"/>
        </w:rPr>
      </w:pPr>
      <w:r w:rsidRPr="002832CB">
        <w:rPr>
          <w:rFonts w:ascii="Times New Roman" w:hAnsi="Times New Roman" w:cs="Times New Roman"/>
          <w:i/>
          <w:sz w:val="24"/>
        </w:rPr>
        <w:t>Somijas Lauksaimniecības un mežsaimniecības ministrijas Dzīvnieku un augu veselības nodaļai</w:t>
      </w:r>
    </w:p>
    <w:p w14:paraId="20080697" w14:textId="77777777" w:rsidR="009E17B9" w:rsidRPr="002832CB" w:rsidRDefault="003C237E" w:rsidP="002D1B2C">
      <w:pPr>
        <w:widowControl w:val="0"/>
        <w:jc w:val="both"/>
        <w:rPr>
          <w:rFonts w:ascii="Times New Roman" w:hAnsi="Times New Roman" w:cs="Times New Roman"/>
          <w:i/>
          <w:sz w:val="24"/>
          <w:szCs w:val="24"/>
        </w:rPr>
      </w:pPr>
      <w:r w:rsidRPr="002832CB">
        <w:rPr>
          <w:rFonts w:ascii="Times New Roman" w:hAnsi="Times New Roman" w:cs="Times New Roman"/>
          <w:i/>
          <w:sz w:val="24"/>
        </w:rPr>
        <w:t>Ungārijas Nacionālā pārtikas aprites drošības biroja Dzīvnieku veselības un labturības departamentam</w:t>
      </w:r>
    </w:p>
    <w:p w14:paraId="5761F690" w14:textId="0A9C0F6A" w:rsidR="009E17B9" w:rsidRPr="002832CB" w:rsidRDefault="003C237E" w:rsidP="002D1B2C">
      <w:pPr>
        <w:widowControl w:val="0"/>
        <w:jc w:val="both"/>
        <w:rPr>
          <w:rFonts w:ascii="Times New Roman" w:hAnsi="Times New Roman" w:cs="Times New Roman"/>
          <w:i/>
          <w:sz w:val="24"/>
          <w:szCs w:val="24"/>
        </w:rPr>
      </w:pPr>
      <w:r w:rsidRPr="002832CB">
        <w:rPr>
          <w:rFonts w:ascii="Times New Roman" w:hAnsi="Times New Roman" w:cs="Times New Roman"/>
          <w:i/>
          <w:sz w:val="24"/>
        </w:rPr>
        <w:t>Īrijas Lauksaimniecības, pārtikas un jūras departamenta Dzīvnieku veselības un labturības nodaļai</w:t>
      </w:r>
    </w:p>
    <w:p w14:paraId="0B84421D" w14:textId="77777777" w:rsidR="009E17B9" w:rsidRPr="002832CB" w:rsidRDefault="003C237E" w:rsidP="002D1B2C">
      <w:pPr>
        <w:widowControl w:val="0"/>
        <w:jc w:val="both"/>
        <w:rPr>
          <w:rFonts w:ascii="Times New Roman" w:hAnsi="Times New Roman" w:cs="Times New Roman"/>
          <w:i/>
          <w:sz w:val="24"/>
          <w:szCs w:val="24"/>
        </w:rPr>
      </w:pPr>
      <w:r w:rsidRPr="002832CB">
        <w:rPr>
          <w:rFonts w:ascii="Times New Roman" w:hAnsi="Times New Roman" w:cs="Times New Roman"/>
          <w:i/>
          <w:sz w:val="24"/>
        </w:rPr>
        <w:t>Beļģijas “Environment Brussels” Dzīvnieku labturības departamentam</w:t>
      </w:r>
    </w:p>
    <w:p w14:paraId="4F29202D" w14:textId="41FC6A3B" w:rsidR="003C237E" w:rsidRPr="002832CB" w:rsidRDefault="003C237E" w:rsidP="002D1B2C">
      <w:pPr>
        <w:widowControl w:val="0"/>
        <w:jc w:val="both"/>
        <w:rPr>
          <w:rFonts w:ascii="Times New Roman" w:hAnsi="Times New Roman" w:cs="Times New Roman"/>
          <w:i/>
          <w:sz w:val="24"/>
          <w:szCs w:val="24"/>
        </w:rPr>
      </w:pPr>
      <w:r w:rsidRPr="002832CB">
        <w:rPr>
          <w:rFonts w:ascii="Times New Roman" w:hAnsi="Times New Roman" w:cs="Times New Roman"/>
          <w:i/>
          <w:sz w:val="24"/>
        </w:rPr>
        <w:t>Beļģijas Flandrijas reģiona Dzīvnieku labturības inspektoram transporta jomā</w:t>
      </w:r>
    </w:p>
    <w:p w14:paraId="4ADEB3CF" w14:textId="77777777" w:rsidR="009E17B9" w:rsidRPr="002832CB" w:rsidRDefault="003C237E" w:rsidP="002D1B2C">
      <w:pPr>
        <w:widowControl w:val="0"/>
        <w:jc w:val="both"/>
        <w:rPr>
          <w:rFonts w:ascii="Times New Roman" w:hAnsi="Times New Roman" w:cs="Times New Roman"/>
          <w:i/>
          <w:sz w:val="24"/>
          <w:szCs w:val="24"/>
        </w:rPr>
      </w:pPr>
      <w:r w:rsidRPr="002832CB">
        <w:rPr>
          <w:rFonts w:ascii="Times New Roman" w:hAnsi="Times New Roman" w:cs="Times New Roman"/>
          <w:i/>
          <w:sz w:val="24"/>
        </w:rPr>
        <w:t>Francijas Lauksaimniecības un pārtikas ministrijas Dzīvnieku labturības birojam</w:t>
      </w:r>
    </w:p>
    <w:p w14:paraId="77C4399B" w14:textId="3C094667" w:rsidR="003C237E" w:rsidRPr="002832CB" w:rsidRDefault="003C237E" w:rsidP="002D1B2C">
      <w:pPr>
        <w:widowControl w:val="0"/>
        <w:jc w:val="both"/>
        <w:rPr>
          <w:rFonts w:ascii="Times New Roman" w:hAnsi="Times New Roman" w:cs="Times New Roman"/>
          <w:i/>
          <w:sz w:val="24"/>
          <w:szCs w:val="24"/>
        </w:rPr>
      </w:pPr>
      <w:r w:rsidRPr="002832CB">
        <w:rPr>
          <w:rFonts w:ascii="Times New Roman" w:hAnsi="Times New Roman" w:cs="Times New Roman"/>
          <w:i/>
          <w:sz w:val="24"/>
        </w:rPr>
        <w:t>Vācijas Federālās pārtikas un lauksaimniecības ministrijas Dzīvnieku labturības nodaļai</w:t>
      </w:r>
    </w:p>
    <w:p w14:paraId="150D6027" w14:textId="77777777" w:rsidR="009E17B9" w:rsidRPr="002832CB" w:rsidRDefault="003C237E" w:rsidP="002D1B2C">
      <w:pPr>
        <w:widowControl w:val="0"/>
        <w:jc w:val="both"/>
        <w:rPr>
          <w:rFonts w:ascii="Times New Roman" w:hAnsi="Times New Roman" w:cs="Times New Roman"/>
          <w:i/>
          <w:sz w:val="24"/>
          <w:szCs w:val="24"/>
        </w:rPr>
      </w:pPr>
      <w:r w:rsidRPr="002832CB">
        <w:rPr>
          <w:rFonts w:ascii="Times New Roman" w:hAnsi="Times New Roman" w:cs="Times New Roman"/>
          <w:i/>
          <w:sz w:val="24"/>
        </w:rPr>
        <w:t>Portugāles Lauksaimniecības ministrijas Pārtikas un veterinārijas ģenerāldirektorāta Dzīvnieku labturības nodaļai</w:t>
      </w:r>
    </w:p>
    <w:p w14:paraId="3DE2F8A7" w14:textId="4D9CD7BE" w:rsidR="003C237E" w:rsidRPr="002832CB" w:rsidRDefault="003C237E" w:rsidP="002D1B2C">
      <w:pPr>
        <w:widowControl w:val="0"/>
        <w:jc w:val="both"/>
        <w:rPr>
          <w:rFonts w:ascii="Times New Roman" w:hAnsi="Times New Roman" w:cs="Times New Roman"/>
          <w:i/>
          <w:sz w:val="24"/>
          <w:szCs w:val="24"/>
        </w:rPr>
      </w:pPr>
      <w:r w:rsidRPr="002832CB">
        <w:rPr>
          <w:rFonts w:ascii="Times New Roman" w:hAnsi="Times New Roman" w:cs="Times New Roman"/>
          <w:i/>
          <w:sz w:val="24"/>
        </w:rPr>
        <w:t>Beļģijas Flandrijas reģiona pašvaldības Dzīvnieku labturības nodaļai</w:t>
      </w:r>
    </w:p>
    <w:p w14:paraId="4769F68F" w14:textId="77777777" w:rsidR="003C237E" w:rsidRPr="002832CB" w:rsidRDefault="003C237E" w:rsidP="002D1B2C">
      <w:pPr>
        <w:widowControl w:val="0"/>
        <w:jc w:val="both"/>
        <w:rPr>
          <w:rFonts w:ascii="Times New Roman" w:hAnsi="Times New Roman" w:cs="Times New Roman"/>
          <w:i/>
          <w:sz w:val="24"/>
          <w:szCs w:val="24"/>
        </w:rPr>
      </w:pPr>
      <w:r w:rsidRPr="002832CB">
        <w:rPr>
          <w:rFonts w:ascii="Times New Roman" w:hAnsi="Times New Roman" w:cs="Times New Roman"/>
          <w:i/>
          <w:sz w:val="24"/>
        </w:rPr>
        <w:t>Spānijas Lauksaimniecības, zivsaimniecības un pārtikas produktu ministrijas Dzīvnieku labturības nodaļai</w:t>
      </w:r>
    </w:p>
    <w:p w14:paraId="445891FF" w14:textId="77777777" w:rsidR="009E17B9" w:rsidRPr="002832CB" w:rsidRDefault="003C237E" w:rsidP="002D1B2C">
      <w:pPr>
        <w:widowControl w:val="0"/>
        <w:jc w:val="both"/>
        <w:rPr>
          <w:rFonts w:ascii="Times New Roman" w:hAnsi="Times New Roman" w:cs="Times New Roman"/>
          <w:i/>
          <w:sz w:val="24"/>
          <w:szCs w:val="24"/>
        </w:rPr>
      </w:pPr>
      <w:r w:rsidRPr="002832CB">
        <w:rPr>
          <w:rFonts w:ascii="Times New Roman" w:hAnsi="Times New Roman" w:cs="Times New Roman"/>
          <w:i/>
          <w:sz w:val="24"/>
        </w:rPr>
        <w:t>Nīderlandes Lauksaimniecības, dabas un pārtikas kvalitātes ministrijas Dzīvnieku labturības nodaļai</w:t>
      </w:r>
    </w:p>
    <w:p w14:paraId="4724A843" w14:textId="22B63D40" w:rsidR="003C237E" w:rsidRPr="002832CB" w:rsidRDefault="003C237E" w:rsidP="002D1B2C">
      <w:pPr>
        <w:widowControl w:val="0"/>
        <w:jc w:val="both"/>
        <w:rPr>
          <w:rFonts w:ascii="Times New Roman" w:hAnsi="Times New Roman" w:cs="Times New Roman"/>
          <w:i/>
          <w:sz w:val="24"/>
          <w:szCs w:val="24"/>
        </w:rPr>
      </w:pPr>
      <w:r w:rsidRPr="002832CB">
        <w:rPr>
          <w:rFonts w:ascii="Times New Roman" w:hAnsi="Times New Roman" w:cs="Times New Roman"/>
          <w:i/>
          <w:sz w:val="24"/>
        </w:rPr>
        <w:t>Beļģijas Valonijas reģiona valsts dienesta Dzīvnieku labturības nodaļai</w:t>
      </w:r>
    </w:p>
    <w:p w14:paraId="6457E3C9" w14:textId="77777777" w:rsidR="003C237E" w:rsidRPr="002832CB" w:rsidRDefault="003C237E" w:rsidP="002D1B2C">
      <w:pPr>
        <w:widowControl w:val="0"/>
        <w:jc w:val="both"/>
        <w:rPr>
          <w:rFonts w:ascii="Times New Roman" w:hAnsi="Times New Roman" w:cs="Times New Roman"/>
          <w:i/>
          <w:sz w:val="24"/>
          <w:szCs w:val="24"/>
        </w:rPr>
      </w:pPr>
      <w:r w:rsidRPr="002832CB">
        <w:rPr>
          <w:rFonts w:ascii="Times New Roman" w:hAnsi="Times New Roman" w:cs="Times New Roman"/>
          <w:i/>
          <w:sz w:val="24"/>
        </w:rPr>
        <w:t>Itālijas Dipartimento di Medicina Veterinaria, Università degli Studi di Milano</w:t>
      </w:r>
    </w:p>
    <w:p w14:paraId="1ACA80DF" w14:textId="77777777" w:rsidR="003C237E" w:rsidRPr="002832CB" w:rsidRDefault="003C237E" w:rsidP="002D1B2C">
      <w:pPr>
        <w:widowControl w:val="0"/>
        <w:jc w:val="both"/>
        <w:rPr>
          <w:rFonts w:ascii="Times New Roman" w:hAnsi="Times New Roman" w:cs="Times New Roman"/>
          <w:i/>
          <w:sz w:val="24"/>
          <w:szCs w:val="24"/>
        </w:rPr>
      </w:pPr>
      <w:r w:rsidRPr="002832CB">
        <w:rPr>
          <w:rFonts w:ascii="Times New Roman" w:hAnsi="Times New Roman" w:cs="Times New Roman"/>
          <w:i/>
          <w:sz w:val="24"/>
        </w:rPr>
        <w:t>Organizācijai “Eurogroup for Animals”</w:t>
      </w:r>
    </w:p>
    <w:p w14:paraId="65BE9F3C" w14:textId="77777777" w:rsidR="003C237E" w:rsidRPr="002832CB" w:rsidRDefault="003C237E" w:rsidP="002D1B2C">
      <w:pPr>
        <w:widowControl w:val="0"/>
        <w:jc w:val="both"/>
        <w:rPr>
          <w:rFonts w:ascii="Times New Roman" w:hAnsi="Times New Roman" w:cs="Times New Roman"/>
          <w:i/>
          <w:sz w:val="24"/>
          <w:szCs w:val="24"/>
        </w:rPr>
      </w:pPr>
      <w:r w:rsidRPr="002832CB">
        <w:rPr>
          <w:rFonts w:ascii="Times New Roman" w:hAnsi="Times New Roman" w:cs="Times New Roman"/>
          <w:i/>
          <w:sz w:val="24"/>
        </w:rPr>
        <w:t>Itālijas Veselības ministrijai, Izsm</w:t>
      </w:r>
    </w:p>
    <w:p w14:paraId="070CAC88" w14:textId="77777777" w:rsidR="007F065E" w:rsidRPr="002832CB" w:rsidRDefault="003C237E" w:rsidP="002D1B2C">
      <w:pPr>
        <w:widowControl w:val="0"/>
        <w:jc w:val="both"/>
        <w:rPr>
          <w:rFonts w:ascii="Times New Roman" w:hAnsi="Times New Roman" w:cs="Times New Roman"/>
          <w:i/>
          <w:sz w:val="24"/>
        </w:rPr>
      </w:pPr>
      <w:r w:rsidRPr="002832CB">
        <w:rPr>
          <w:rFonts w:ascii="Times New Roman" w:hAnsi="Times New Roman" w:cs="Times New Roman"/>
          <w:i/>
          <w:sz w:val="24"/>
        </w:rPr>
        <w:t>Karaliskajai cietsirdības pret dzīvniekiem novēršanas biedrībai (RSPCA)</w:t>
      </w:r>
    </w:p>
    <w:p w14:paraId="728468EC" w14:textId="0D6C1921" w:rsidR="003C237E" w:rsidRPr="002832CB" w:rsidRDefault="003C237E" w:rsidP="002D1B2C">
      <w:pPr>
        <w:widowControl w:val="0"/>
        <w:jc w:val="both"/>
        <w:rPr>
          <w:rFonts w:ascii="Times New Roman" w:hAnsi="Times New Roman" w:cs="Times New Roman"/>
          <w:i/>
          <w:sz w:val="24"/>
          <w:szCs w:val="24"/>
        </w:rPr>
      </w:pPr>
      <w:r w:rsidRPr="002832CB">
        <w:rPr>
          <w:rFonts w:ascii="Times New Roman" w:hAnsi="Times New Roman" w:cs="Times New Roman"/>
          <w:i/>
          <w:sz w:val="24"/>
        </w:rPr>
        <w:t>Slovākijas Republikas Valsts veterinārajai un pārtikas pārvaldei</w:t>
      </w:r>
    </w:p>
    <w:p w14:paraId="5CBA1E11" w14:textId="77777777" w:rsidR="003C237E" w:rsidRPr="002832CB" w:rsidRDefault="003C237E" w:rsidP="002D1B2C">
      <w:pPr>
        <w:widowControl w:val="0"/>
        <w:jc w:val="both"/>
        <w:rPr>
          <w:rFonts w:ascii="Times New Roman" w:hAnsi="Times New Roman" w:cs="Times New Roman"/>
          <w:i/>
          <w:sz w:val="24"/>
          <w:szCs w:val="24"/>
        </w:rPr>
      </w:pPr>
      <w:r w:rsidRPr="002832CB">
        <w:rPr>
          <w:rFonts w:ascii="Times New Roman" w:hAnsi="Times New Roman" w:cs="Times New Roman"/>
          <w:i/>
          <w:sz w:val="24"/>
        </w:rPr>
        <w:t>Dānijas Veterinārās un pārtikas pārvaldes Dzīvnieku veselības, dzīvnieku labturības un veterinārmedicīnas nodaļai</w:t>
      </w:r>
    </w:p>
    <w:p w14:paraId="6B206796" w14:textId="77777777" w:rsidR="003C237E" w:rsidRPr="002832CB" w:rsidRDefault="003C237E" w:rsidP="002D1B2C">
      <w:pPr>
        <w:widowControl w:val="0"/>
        <w:jc w:val="both"/>
        <w:rPr>
          <w:rFonts w:ascii="Times New Roman" w:hAnsi="Times New Roman" w:cs="Times New Roman"/>
          <w:i/>
          <w:sz w:val="24"/>
          <w:szCs w:val="24"/>
        </w:rPr>
      </w:pPr>
      <w:r w:rsidRPr="002832CB">
        <w:rPr>
          <w:rFonts w:ascii="Times New Roman" w:hAnsi="Times New Roman" w:cs="Times New Roman"/>
          <w:i/>
          <w:sz w:val="24"/>
        </w:rPr>
        <w:t>Eiropas Veterinārārstu federācijai</w:t>
      </w:r>
    </w:p>
    <w:p w14:paraId="694BD614" w14:textId="77777777" w:rsidR="009E17B9" w:rsidRPr="002832CB" w:rsidRDefault="003C237E" w:rsidP="002D1B2C">
      <w:pPr>
        <w:widowControl w:val="0"/>
        <w:jc w:val="both"/>
        <w:rPr>
          <w:rFonts w:ascii="Times New Roman" w:hAnsi="Times New Roman" w:cs="Times New Roman"/>
          <w:i/>
          <w:sz w:val="24"/>
          <w:szCs w:val="24"/>
        </w:rPr>
      </w:pPr>
      <w:r w:rsidRPr="002832CB">
        <w:rPr>
          <w:rFonts w:ascii="Times New Roman" w:hAnsi="Times New Roman" w:cs="Times New Roman"/>
          <w:i/>
          <w:sz w:val="24"/>
        </w:rPr>
        <w:t>VIER PFOTEN / FOUR PAWS – Eiropas Policijas birojam</w:t>
      </w:r>
    </w:p>
    <w:p w14:paraId="5532D788" w14:textId="795FBFBE" w:rsidR="003C237E" w:rsidRPr="002832CB" w:rsidRDefault="003C237E" w:rsidP="002D1B2C">
      <w:pPr>
        <w:widowControl w:val="0"/>
        <w:jc w:val="both"/>
        <w:rPr>
          <w:rFonts w:ascii="Times New Roman" w:hAnsi="Times New Roman" w:cs="Times New Roman"/>
          <w:i/>
          <w:sz w:val="24"/>
          <w:szCs w:val="24"/>
        </w:rPr>
      </w:pPr>
      <w:r w:rsidRPr="002832CB">
        <w:rPr>
          <w:rFonts w:ascii="Times New Roman" w:hAnsi="Times New Roman" w:cs="Times New Roman"/>
          <w:i/>
          <w:sz w:val="24"/>
        </w:rPr>
        <w:t>Uzņēmumam “Golden Paws Pet Transport”</w:t>
      </w:r>
    </w:p>
    <w:p w14:paraId="1A8367EE" w14:textId="77777777" w:rsidR="003C237E" w:rsidRPr="002832CB" w:rsidRDefault="003C237E" w:rsidP="002D1B2C">
      <w:pPr>
        <w:widowControl w:val="0"/>
        <w:jc w:val="both"/>
        <w:rPr>
          <w:rFonts w:ascii="Times New Roman" w:hAnsi="Times New Roman" w:cs="Times New Roman"/>
          <w:i/>
          <w:sz w:val="24"/>
          <w:szCs w:val="24"/>
        </w:rPr>
      </w:pPr>
      <w:r w:rsidRPr="002832CB">
        <w:rPr>
          <w:rFonts w:ascii="Times New Roman" w:hAnsi="Times New Roman" w:cs="Times New Roman"/>
          <w:i/>
          <w:sz w:val="24"/>
        </w:rPr>
        <w:t>Valstu transporta jomas kontaktpersonām</w:t>
      </w:r>
    </w:p>
    <w:p w14:paraId="3E36E20A" w14:textId="77777777" w:rsidR="003C237E" w:rsidRPr="002832CB" w:rsidRDefault="003C237E" w:rsidP="002D1B2C">
      <w:pPr>
        <w:widowControl w:val="0"/>
        <w:jc w:val="both"/>
        <w:rPr>
          <w:rFonts w:ascii="Times New Roman" w:hAnsi="Times New Roman" w:cs="Times New Roman"/>
          <w:i/>
          <w:sz w:val="24"/>
          <w:szCs w:val="24"/>
        </w:rPr>
      </w:pPr>
      <w:r w:rsidRPr="002832CB">
        <w:rPr>
          <w:rFonts w:ascii="Times New Roman" w:hAnsi="Times New Roman" w:cs="Times New Roman"/>
          <w:i/>
          <w:sz w:val="24"/>
        </w:rPr>
        <w:t>Projektam “Biocrime”</w:t>
      </w:r>
    </w:p>
    <w:p w14:paraId="5A8A6589" w14:textId="77777777" w:rsidR="003C237E" w:rsidRPr="002832CB" w:rsidRDefault="003C237E" w:rsidP="002D1B2C">
      <w:pPr>
        <w:widowControl w:val="0"/>
        <w:jc w:val="both"/>
        <w:rPr>
          <w:rFonts w:ascii="Times New Roman" w:hAnsi="Times New Roman" w:cs="Times New Roman"/>
          <w:i/>
          <w:sz w:val="24"/>
          <w:szCs w:val="24"/>
        </w:rPr>
      </w:pPr>
      <w:r w:rsidRPr="002832CB">
        <w:rPr>
          <w:rFonts w:ascii="Times New Roman" w:hAnsi="Times New Roman" w:cs="Times New Roman"/>
          <w:i/>
          <w:sz w:val="24"/>
        </w:rPr>
        <w:t>Harijam Ekmenam [Harry Eckman]</w:t>
      </w:r>
    </w:p>
    <w:p w14:paraId="241B7A4C" w14:textId="790A6EDB" w:rsidR="00315DE6" w:rsidRPr="002832CB" w:rsidRDefault="003C237E" w:rsidP="002D1B2C">
      <w:pPr>
        <w:widowControl w:val="0"/>
        <w:jc w:val="both"/>
        <w:rPr>
          <w:rFonts w:ascii="Times New Roman" w:eastAsia="Times New Roman" w:hAnsi="Times New Roman" w:cs="Times New Roman"/>
          <w:sz w:val="24"/>
          <w:szCs w:val="24"/>
        </w:rPr>
      </w:pPr>
      <w:r w:rsidRPr="002832CB">
        <w:rPr>
          <w:rFonts w:ascii="Times New Roman" w:hAnsi="Times New Roman" w:cs="Times New Roman"/>
          <w:i/>
          <w:sz w:val="24"/>
        </w:rPr>
        <w:t>Ivonai Mertinai [Iwona Mertin]</w:t>
      </w:r>
      <w:r w:rsidR="00315DE6" w:rsidRPr="002832CB">
        <w:rPr>
          <w:rFonts w:ascii="Times New Roman" w:hAnsi="Times New Roman" w:cs="Times New Roman"/>
        </w:rPr>
        <w:br w:type="page"/>
      </w:r>
    </w:p>
    <w:p w14:paraId="76235460" w14:textId="07DC28F2" w:rsidR="003C237E" w:rsidRPr="002832CB" w:rsidRDefault="003C237E" w:rsidP="002D1B2C">
      <w:pPr>
        <w:pStyle w:val="Heading1"/>
      </w:pPr>
      <w:bookmarkStart w:id="2" w:name="_Toc152853170"/>
      <w:bookmarkStart w:id="3" w:name="_Toc152853655"/>
      <w:r w:rsidRPr="002832CB">
        <w:lastRenderedPageBreak/>
        <w:t>Juridisks pamats</w:t>
      </w:r>
      <w:bookmarkEnd w:id="2"/>
      <w:bookmarkEnd w:id="3"/>
    </w:p>
    <w:p w14:paraId="4468D7A4"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052596A8" w14:textId="53853868" w:rsidR="003C237E" w:rsidRPr="002832CB" w:rsidRDefault="00AD67F7" w:rsidP="002D1B2C">
      <w:pPr>
        <w:widowControl w:val="0"/>
        <w:jc w:val="both"/>
        <w:rPr>
          <w:rFonts w:ascii="Times New Roman" w:hAnsi="Times New Roman" w:cs="Times New Roman"/>
          <w:sz w:val="24"/>
          <w:szCs w:val="24"/>
        </w:rPr>
      </w:pPr>
      <w:r w:rsidRPr="002832CB">
        <w:rPr>
          <w:rFonts w:ascii="Times New Roman" w:hAnsi="Times New Roman" w:cs="Times New Roman"/>
          <w:sz w:val="24"/>
        </w:rPr>
        <w:t>Regulas</w:t>
      </w:r>
      <w:r w:rsidR="003C237E" w:rsidRPr="002832CB">
        <w:rPr>
          <w:rFonts w:ascii="Times New Roman" w:hAnsi="Times New Roman" w:cs="Times New Roman"/>
          <w:sz w:val="24"/>
        </w:rPr>
        <w:t xml:space="preserve"> un direktīvas, kas attiecas uz suņu un kaķu pārvadāšanu.</w:t>
      </w:r>
      <w:r w:rsidR="00315DE6" w:rsidRPr="002832CB">
        <w:rPr>
          <w:rStyle w:val="FootnoteReference"/>
          <w:rFonts w:ascii="Times New Roman" w:hAnsi="Times New Roman" w:cs="Times New Roman"/>
          <w:sz w:val="24"/>
          <w:szCs w:val="24"/>
          <w:lang w:val="en-GB"/>
        </w:rPr>
        <w:footnoteReference w:id="1"/>
      </w:r>
    </w:p>
    <w:p w14:paraId="0E1169F9"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4D1B3F1C" w14:textId="77777777" w:rsidR="003C237E" w:rsidRPr="002832CB" w:rsidRDefault="003C237E" w:rsidP="002D1B2C">
      <w:pPr>
        <w:widowControl w:val="0"/>
        <w:numPr>
          <w:ilvl w:val="0"/>
          <w:numId w:val="1"/>
        </w:numPr>
        <w:ind w:left="567" w:hanging="283"/>
        <w:jc w:val="both"/>
        <w:rPr>
          <w:rFonts w:ascii="Times New Roman" w:hAnsi="Times New Roman" w:cs="Times New Roman"/>
          <w:sz w:val="24"/>
          <w:szCs w:val="24"/>
        </w:rPr>
      </w:pPr>
      <w:r w:rsidRPr="002832CB">
        <w:rPr>
          <w:rFonts w:ascii="Times New Roman" w:hAnsi="Times New Roman" w:cs="Times New Roman"/>
          <w:sz w:val="24"/>
        </w:rPr>
        <w:t>Padomes 1990. gada 26. jūnija Direktīva 90/425/EEK par veterinārajām un zootehniskajām pārbaudēm, kas piemērojamas Kopienā iekšējā tirdzniecībā ar noteiktiem dzīviem dzīvniekiem un produktiem, lai izveidotu iekšējo tirgu</w:t>
      </w:r>
    </w:p>
    <w:p w14:paraId="29510438" w14:textId="77777777" w:rsidR="003C237E" w:rsidRPr="002832CB" w:rsidRDefault="003C237E" w:rsidP="002D1B2C">
      <w:pPr>
        <w:widowControl w:val="0"/>
        <w:ind w:left="567" w:hanging="283"/>
        <w:jc w:val="both"/>
        <w:rPr>
          <w:rFonts w:ascii="Times New Roman" w:hAnsi="Times New Roman" w:cs="Times New Roman"/>
          <w:sz w:val="24"/>
          <w:szCs w:val="24"/>
          <w:lang w:val="en-GB"/>
        </w:rPr>
      </w:pPr>
    </w:p>
    <w:p w14:paraId="241B932A" w14:textId="77777777" w:rsidR="003C237E" w:rsidRPr="002832CB" w:rsidRDefault="003C237E" w:rsidP="002D1B2C">
      <w:pPr>
        <w:widowControl w:val="0"/>
        <w:numPr>
          <w:ilvl w:val="0"/>
          <w:numId w:val="1"/>
        </w:numPr>
        <w:ind w:left="567" w:hanging="283"/>
        <w:jc w:val="both"/>
        <w:rPr>
          <w:rFonts w:ascii="Times New Roman" w:hAnsi="Times New Roman" w:cs="Times New Roman"/>
          <w:sz w:val="24"/>
          <w:szCs w:val="24"/>
        </w:rPr>
      </w:pPr>
      <w:r w:rsidRPr="002832CB">
        <w:rPr>
          <w:rFonts w:ascii="Times New Roman" w:hAnsi="Times New Roman" w:cs="Times New Roman"/>
          <w:sz w:val="24"/>
        </w:rPr>
        <w:t>Padomes 1992. gada 13. jūlija Direktīva 92/65/EEK, ar ko paredz dzīvnieku veselības prasības attiecībā uz tādu dzīvnieku, spermas, olšūnu un embriju tirdzniecību un importu Kopienā, uz kuriem neattiecas dzīvnieku veselības prasības, kas paredzētas īpašos Kopienas noteikumos, kuri minēti Direktīvas 90/425/EEK A(I) pielikumā</w:t>
      </w:r>
    </w:p>
    <w:p w14:paraId="50E97C49" w14:textId="77777777" w:rsidR="003C237E" w:rsidRPr="002832CB" w:rsidRDefault="003C237E" w:rsidP="002D1B2C">
      <w:pPr>
        <w:widowControl w:val="0"/>
        <w:ind w:left="567" w:hanging="283"/>
        <w:jc w:val="both"/>
        <w:rPr>
          <w:rFonts w:ascii="Times New Roman" w:hAnsi="Times New Roman" w:cs="Times New Roman"/>
          <w:sz w:val="24"/>
          <w:szCs w:val="24"/>
          <w:lang w:val="en-GB"/>
        </w:rPr>
      </w:pPr>
    </w:p>
    <w:p w14:paraId="2851E80B" w14:textId="77777777" w:rsidR="003C237E" w:rsidRPr="002832CB" w:rsidRDefault="003C237E" w:rsidP="002D1B2C">
      <w:pPr>
        <w:widowControl w:val="0"/>
        <w:numPr>
          <w:ilvl w:val="0"/>
          <w:numId w:val="1"/>
        </w:numPr>
        <w:ind w:left="567" w:hanging="283"/>
        <w:jc w:val="both"/>
        <w:rPr>
          <w:rFonts w:ascii="Times New Roman" w:hAnsi="Times New Roman" w:cs="Times New Roman"/>
          <w:sz w:val="24"/>
          <w:szCs w:val="24"/>
        </w:rPr>
      </w:pPr>
      <w:r w:rsidRPr="002832CB">
        <w:rPr>
          <w:rFonts w:ascii="Times New Roman" w:hAnsi="Times New Roman" w:cs="Times New Roman"/>
          <w:sz w:val="24"/>
        </w:rPr>
        <w:t>Komisijas 2004. gada 30. marta Regula (EK) Nr. 599/2004 par vienota parauga sertifikāta un inspekcijas ziņojuma ieviešanu Kopienas iekšējā tirdzniecībā ar dzīvniekiem un dzīvnieku izcelsmes produktiem</w:t>
      </w:r>
    </w:p>
    <w:p w14:paraId="693FBA92" w14:textId="77777777" w:rsidR="003C237E" w:rsidRPr="002832CB" w:rsidRDefault="003C237E" w:rsidP="002D1B2C">
      <w:pPr>
        <w:widowControl w:val="0"/>
        <w:ind w:left="567" w:hanging="283"/>
        <w:jc w:val="both"/>
        <w:rPr>
          <w:rFonts w:ascii="Times New Roman" w:hAnsi="Times New Roman" w:cs="Times New Roman"/>
          <w:sz w:val="24"/>
          <w:szCs w:val="24"/>
          <w:lang w:val="en-GB"/>
        </w:rPr>
      </w:pPr>
    </w:p>
    <w:p w14:paraId="4CE5654E" w14:textId="77777777" w:rsidR="003C237E" w:rsidRPr="002832CB" w:rsidRDefault="003C237E" w:rsidP="002D1B2C">
      <w:pPr>
        <w:widowControl w:val="0"/>
        <w:numPr>
          <w:ilvl w:val="0"/>
          <w:numId w:val="1"/>
        </w:numPr>
        <w:ind w:left="567" w:hanging="283"/>
        <w:jc w:val="both"/>
        <w:rPr>
          <w:rFonts w:ascii="Times New Roman" w:hAnsi="Times New Roman" w:cs="Times New Roman"/>
          <w:sz w:val="24"/>
          <w:szCs w:val="24"/>
        </w:rPr>
      </w:pPr>
      <w:r w:rsidRPr="002832CB">
        <w:rPr>
          <w:rFonts w:ascii="Times New Roman" w:hAnsi="Times New Roman" w:cs="Times New Roman"/>
          <w:sz w:val="24"/>
        </w:rPr>
        <w:t>Padomes 2004. gada 22. decembra Regula (EK) Nr. 1/2005 par dzīvnieku aizsardzību pārvadāšanas un saistīto darbību laikā un grozījumu izdarīšanu Direktīvās 64/432/EEK un 93/119/EK un Regulā (EK) Nr. 1255/97</w:t>
      </w:r>
    </w:p>
    <w:p w14:paraId="176C3B41" w14:textId="77777777" w:rsidR="003C237E" w:rsidRPr="002832CB" w:rsidRDefault="003C237E" w:rsidP="002D1B2C">
      <w:pPr>
        <w:widowControl w:val="0"/>
        <w:ind w:left="567" w:hanging="283"/>
        <w:jc w:val="both"/>
        <w:rPr>
          <w:rFonts w:ascii="Times New Roman" w:hAnsi="Times New Roman" w:cs="Times New Roman"/>
          <w:sz w:val="24"/>
          <w:szCs w:val="24"/>
          <w:lang w:val="en-GB"/>
        </w:rPr>
      </w:pPr>
    </w:p>
    <w:p w14:paraId="2E29DEE4" w14:textId="77777777" w:rsidR="003C237E" w:rsidRPr="002832CB" w:rsidRDefault="003C237E" w:rsidP="002D1B2C">
      <w:pPr>
        <w:widowControl w:val="0"/>
        <w:numPr>
          <w:ilvl w:val="0"/>
          <w:numId w:val="1"/>
        </w:numPr>
        <w:ind w:left="567" w:hanging="283"/>
        <w:jc w:val="both"/>
        <w:rPr>
          <w:rFonts w:ascii="Times New Roman" w:hAnsi="Times New Roman" w:cs="Times New Roman"/>
          <w:sz w:val="24"/>
          <w:szCs w:val="24"/>
        </w:rPr>
      </w:pPr>
      <w:r w:rsidRPr="002832CB">
        <w:rPr>
          <w:rFonts w:ascii="Times New Roman" w:hAnsi="Times New Roman" w:cs="Times New Roman"/>
          <w:sz w:val="24"/>
        </w:rPr>
        <w:t>Eiropas Parlamenta un Padomes 2013. gada 12. jūnija Direktīva 2013/31/ES, ar ko groza Padomes Direktīvu 92/65/EEK attiecībā uz dzīvnieku veselības prasībām, kas reglamentē suņu, kaķu un mājas sesku tirdzniecību Savienībā un to importu Savienībā</w:t>
      </w:r>
    </w:p>
    <w:p w14:paraId="1758A619" w14:textId="77777777" w:rsidR="003C237E" w:rsidRPr="002832CB" w:rsidRDefault="003C237E" w:rsidP="002D1B2C">
      <w:pPr>
        <w:widowControl w:val="0"/>
        <w:ind w:left="567" w:hanging="283"/>
        <w:jc w:val="both"/>
        <w:rPr>
          <w:rFonts w:ascii="Times New Roman" w:hAnsi="Times New Roman" w:cs="Times New Roman"/>
          <w:sz w:val="24"/>
          <w:szCs w:val="24"/>
          <w:lang w:val="en-GB"/>
        </w:rPr>
      </w:pPr>
    </w:p>
    <w:p w14:paraId="3EE8DBAF" w14:textId="77777777" w:rsidR="003C237E" w:rsidRPr="002832CB" w:rsidRDefault="003C237E" w:rsidP="002D1B2C">
      <w:pPr>
        <w:widowControl w:val="0"/>
        <w:numPr>
          <w:ilvl w:val="0"/>
          <w:numId w:val="1"/>
        </w:numPr>
        <w:ind w:left="567" w:hanging="283"/>
        <w:jc w:val="both"/>
        <w:rPr>
          <w:rFonts w:ascii="Times New Roman" w:hAnsi="Times New Roman" w:cs="Times New Roman"/>
          <w:sz w:val="24"/>
          <w:szCs w:val="24"/>
        </w:rPr>
      </w:pPr>
      <w:r w:rsidRPr="002832CB">
        <w:rPr>
          <w:rFonts w:ascii="Times New Roman" w:hAnsi="Times New Roman" w:cs="Times New Roman"/>
          <w:sz w:val="24"/>
        </w:rPr>
        <w:t>Lēmums 2013/518/ES: Komisijas 2013. gada 21. oktobra Īstenošanas lēmums, ar ko groza Padomes Direktīvas 92/65/EEK E pielikuma 1. daļu attiecībā uz veterinārā sertifikāta paraugu dzīvniekiem no saimniecībām</w:t>
      </w:r>
    </w:p>
    <w:p w14:paraId="064090CF" w14:textId="77777777" w:rsidR="003C237E" w:rsidRPr="002832CB" w:rsidRDefault="003C237E" w:rsidP="002D1B2C">
      <w:pPr>
        <w:widowControl w:val="0"/>
        <w:ind w:left="567" w:hanging="283"/>
        <w:jc w:val="both"/>
        <w:rPr>
          <w:rFonts w:ascii="Times New Roman" w:hAnsi="Times New Roman" w:cs="Times New Roman"/>
          <w:sz w:val="24"/>
          <w:szCs w:val="24"/>
          <w:lang w:val="en-GB"/>
        </w:rPr>
      </w:pPr>
    </w:p>
    <w:p w14:paraId="76000C91" w14:textId="77777777" w:rsidR="003C237E" w:rsidRPr="002832CB" w:rsidRDefault="003C237E" w:rsidP="002D1B2C">
      <w:pPr>
        <w:widowControl w:val="0"/>
        <w:numPr>
          <w:ilvl w:val="0"/>
          <w:numId w:val="1"/>
        </w:numPr>
        <w:ind w:left="567" w:hanging="283"/>
        <w:jc w:val="both"/>
        <w:rPr>
          <w:rFonts w:ascii="Times New Roman" w:hAnsi="Times New Roman" w:cs="Times New Roman"/>
          <w:sz w:val="24"/>
          <w:szCs w:val="24"/>
        </w:rPr>
      </w:pPr>
      <w:r w:rsidRPr="002832CB">
        <w:rPr>
          <w:rFonts w:ascii="Times New Roman" w:hAnsi="Times New Roman" w:cs="Times New Roman"/>
          <w:sz w:val="24"/>
        </w:rPr>
        <w:t>Eiropas Parlamenta un Padomes 2013. gada 12. jūnija Regula (ES) Nr. 576/2013 par lolojumdzīvnieku nekomerciālu pārvietošanu un par Regulas (EK) Nr. 998/2003 atcelšanu, dokuments attiecas uz EEZ</w:t>
      </w:r>
    </w:p>
    <w:p w14:paraId="7AEF1FCB" w14:textId="77777777" w:rsidR="003C237E" w:rsidRPr="002832CB" w:rsidRDefault="003C237E" w:rsidP="002D1B2C">
      <w:pPr>
        <w:widowControl w:val="0"/>
        <w:ind w:left="567" w:hanging="283"/>
        <w:jc w:val="both"/>
        <w:rPr>
          <w:rFonts w:ascii="Times New Roman" w:hAnsi="Times New Roman" w:cs="Times New Roman"/>
          <w:sz w:val="24"/>
          <w:szCs w:val="24"/>
          <w:lang w:val="en-GB"/>
        </w:rPr>
      </w:pPr>
    </w:p>
    <w:p w14:paraId="42A3982C" w14:textId="77777777" w:rsidR="003C237E" w:rsidRPr="002832CB" w:rsidRDefault="003C237E" w:rsidP="002D1B2C">
      <w:pPr>
        <w:widowControl w:val="0"/>
        <w:numPr>
          <w:ilvl w:val="0"/>
          <w:numId w:val="1"/>
        </w:numPr>
        <w:ind w:left="567" w:hanging="283"/>
        <w:jc w:val="both"/>
        <w:rPr>
          <w:rFonts w:ascii="Times New Roman" w:hAnsi="Times New Roman" w:cs="Times New Roman"/>
          <w:sz w:val="24"/>
          <w:szCs w:val="24"/>
        </w:rPr>
      </w:pPr>
      <w:r w:rsidRPr="002832CB">
        <w:rPr>
          <w:rFonts w:ascii="Times New Roman" w:hAnsi="Times New Roman" w:cs="Times New Roman"/>
          <w:sz w:val="24"/>
        </w:rPr>
        <w:t>Eiropas Parlamenta un Padomes 2016. gada 9. marta Regula (ES) 2016/429 par pārnēsājamām dzīvnieku slimībām un ar ko groza un atceļ konkrētus aktus dzīvnieku veselības jomā (Dzīvnieku veselības tiesību akts)</w:t>
      </w:r>
    </w:p>
    <w:p w14:paraId="19119958" w14:textId="77777777" w:rsidR="003C237E" w:rsidRPr="002832CB" w:rsidRDefault="003C237E" w:rsidP="002D1B2C">
      <w:pPr>
        <w:widowControl w:val="0"/>
        <w:ind w:left="567" w:hanging="283"/>
        <w:jc w:val="both"/>
        <w:rPr>
          <w:rFonts w:ascii="Times New Roman" w:hAnsi="Times New Roman" w:cs="Times New Roman"/>
          <w:sz w:val="24"/>
          <w:szCs w:val="24"/>
          <w:lang w:val="en-GB"/>
        </w:rPr>
      </w:pPr>
    </w:p>
    <w:p w14:paraId="533471C6" w14:textId="77777777" w:rsidR="003C237E" w:rsidRPr="002832CB" w:rsidRDefault="003C237E" w:rsidP="002D1B2C">
      <w:pPr>
        <w:widowControl w:val="0"/>
        <w:numPr>
          <w:ilvl w:val="0"/>
          <w:numId w:val="1"/>
        </w:numPr>
        <w:ind w:left="567" w:hanging="283"/>
        <w:jc w:val="both"/>
        <w:rPr>
          <w:rFonts w:ascii="Times New Roman" w:hAnsi="Times New Roman" w:cs="Times New Roman"/>
          <w:sz w:val="24"/>
          <w:szCs w:val="24"/>
        </w:rPr>
      </w:pPr>
      <w:r w:rsidRPr="002832CB">
        <w:rPr>
          <w:rFonts w:ascii="Times New Roman" w:hAnsi="Times New Roman" w:cs="Times New Roman"/>
          <w:sz w:val="24"/>
        </w:rPr>
        <w:t>Komisijas 2019. gada 30. septembra Īstenošanas regula (ES) 2019/1715, ar ko nosaka noteikumus par oficiālo kontroļu informācijas pārvaldības sistēmas un tās sistēmas komponentu darbību (</w:t>
      </w:r>
      <w:r w:rsidRPr="002832CB">
        <w:rPr>
          <w:rFonts w:ascii="Times New Roman" w:hAnsi="Times New Roman" w:cs="Times New Roman"/>
          <w:i/>
          <w:sz w:val="24"/>
        </w:rPr>
        <w:t>IMSOC</w:t>
      </w:r>
      <w:r w:rsidRPr="002832CB">
        <w:rPr>
          <w:rFonts w:ascii="Times New Roman" w:hAnsi="Times New Roman" w:cs="Times New Roman"/>
          <w:sz w:val="24"/>
        </w:rPr>
        <w:t xml:space="preserve"> regula) </w:t>
      </w:r>
    </w:p>
    <w:p w14:paraId="1DFDAA99" w14:textId="36CFF778" w:rsidR="003C237E" w:rsidRPr="002832CB" w:rsidRDefault="003C237E" w:rsidP="002D1B2C">
      <w:pPr>
        <w:widowControl w:val="0"/>
        <w:jc w:val="both"/>
        <w:rPr>
          <w:rFonts w:ascii="Times New Roman" w:eastAsia="Times New Roman" w:hAnsi="Times New Roman" w:cs="Times New Roman"/>
          <w:sz w:val="24"/>
          <w:szCs w:val="24"/>
          <w:lang w:val="en-GB"/>
        </w:rPr>
      </w:pPr>
    </w:p>
    <w:p w14:paraId="3F6AB138" w14:textId="77777777" w:rsidR="00315DE6" w:rsidRPr="002832CB" w:rsidRDefault="00315DE6" w:rsidP="002D1B2C">
      <w:pPr>
        <w:rPr>
          <w:rFonts w:ascii="Times New Roman" w:hAnsi="Times New Roman" w:cs="Times New Roman"/>
          <w:color w:val="666666"/>
          <w:sz w:val="24"/>
          <w:szCs w:val="24"/>
        </w:rPr>
      </w:pPr>
      <w:r w:rsidRPr="002832CB">
        <w:rPr>
          <w:rFonts w:ascii="Times New Roman" w:hAnsi="Times New Roman" w:cs="Times New Roman"/>
        </w:rPr>
        <w:br w:type="page"/>
      </w:r>
    </w:p>
    <w:p w14:paraId="17CB1C18" w14:textId="7F2EBF38" w:rsidR="003C237E" w:rsidRPr="002832CB" w:rsidRDefault="003C237E" w:rsidP="002D1B2C">
      <w:pPr>
        <w:pStyle w:val="Heading1"/>
      </w:pPr>
      <w:bookmarkStart w:id="4" w:name="_Toc152853171"/>
      <w:bookmarkStart w:id="5" w:name="_Toc152853656"/>
      <w:r w:rsidRPr="002832CB">
        <w:lastRenderedPageBreak/>
        <w:t>Pamata tiesību aktu kopsavilkums</w:t>
      </w:r>
      <w:bookmarkEnd w:id="4"/>
      <w:bookmarkEnd w:id="5"/>
    </w:p>
    <w:p w14:paraId="66017A24" w14:textId="18834454" w:rsidR="003C237E" w:rsidRPr="002832CB" w:rsidRDefault="003C237E" w:rsidP="002D1B2C">
      <w:pPr>
        <w:widowControl w:val="0"/>
        <w:jc w:val="both"/>
        <w:rPr>
          <w:rFonts w:ascii="Times New Roman" w:eastAsia="Times New Roman" w:hAnsi="Times New Roman" w:cs="Times New Roman"/>
          <w:sz w:val="24"/>
          <w:szCs w:val="24"/>
        </w:rPr>
      </w:pPr>
    </w:p>
    <w:p w14:paraId="3E29CAAB" w14:textId="73A64D3B" w:rsidR="003C237E" w:rsidRPr="002832CB" w:rsidRDefault="00D4523E" w:rsidP="002D1B2C">
      <w:pPr>
        <w:widowControl w:val="0"/>
        <w:jc w:val="center"/>
        <w:rPr>
          <w:rFonts w:ascii="Times New Roman" w:eastAsia="Times New Roman" w:hAnsi="Times New Roman" w:cs="Times New Roman"/>
          <w:sz w:val="24"/>
          <w:szCs w:val="24"/>
          <w:lang w:val="en-GB"/>
        </w:rPr>
      </w:pPr>
      <w:r w:rsidRPr="002832CB">
        <w:rPr>
          <w:rFonts w:ascii="Times New Roman" w:eastAsia="Times New Roman" w:hAnsi="Times New Roman" w:cs="Times New Roman"/>
          <w:noProof/>
          <w:sz w:val="24"/>
          <w:szCs w:val="24"/>
          <w:lang w:val="en-GB"/>
        </w:rPr>
        <w:drawing>
          <wp:inline distT="0" distB="0" distL="0" distR="0" wp14:anchorId="4DEDBAE8" wp14:editId="02FD2ADE">
            <wp:extent cx="5615150" cy="3941445"/>
            <wp:effectExtent l="0" t="0" r="5080" b="1905"/>
            <wp:docPr id="2030770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770227" name=""/>
                    <pic:cNvPicPr/>
                  </pic:nvPicPr>
                  <pic:blipFill>
                    <a:blip r:embed="rId12"/>
                    <a:stretch>
                      <a:fillRect/>
                    </a:stretch>
                  </pic:blipFill>
                  <pic:spPr>
                    <a:xfrm>
                      <a:off x="0" y="0"/>
                      <a:ext cx="5616818" cy="3942616"/>
                    </a:xfrm>
                    <a:prstGeom prst="rect">
                      <a:avLst/>
                    </a:prstGeom>
                  </pic:spPr>
                </pic:pic>
              </a:graphicData>
            </a:graphic>
          </wp:inline>
        </w:drawing>
      </w:r>
    </w:p>
    <w:p w14:paraId="6450D0A5"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0B613192" w14:textId="77777777" w:rsidR="003C237E" w:rsidRPr="002832CB" w:rsidRDefault="003C237E" w:rsidP="002D1B2C">
      <w:pPr>
        <w:pStyle w:val="Heading1"/>
      </w:pPr>
      <w:bookmarkStart w:id="6" w:name="_Toc152853172"/>
      <w:bookmarkStart w:id="7" w:name="_Toc152853657"/>
      <w:r w:rsidRPr="002832CB">
        <w:t>Pamatnostādņu piemērošanas joma</w:t>
      </w:r>
      <w:bookmarkEnd w:id="6"/>
      <w:bookmarkEnd w:id="7"/>
    </w:p>
    <w:p w14:paraId="2AB76989"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595868C9"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 xml:space="preserve">Šo pamatnostādņu mērķis ir nodrošināt kaķu un suņu veselības un labturības aizsardzību komerciālas pārvietošanas laikā. Šīs sugai specifiskās darbības norādes attiecas uz ikvienu, kas pārvadā kaķus un suņus vai uzrauga kaķu un suņu pārvadāšanu. Lai gan šīs pamatnostādnes kopumā ir piemērojamas arī attiecībā uz pārvadāšanu ar gaisa transportu, papildu informācija jāmeklē </w:t>
      </w:r>
      <w:r w:rsidRPr="002832CB">
        <w:rPr>
          <w:rFonts w:ascii="Times New Roman" w:hAnsi="Times New Roman" w:cs="Times New Roman"/>
          <w:i/>
          <w:sz w:val="24"/>
        </w:rPr>
        <w:t>IATA</w:t>
      </w:r>
      <w:r w:rsidRPr="002832CB">
        <w:rPr>
          <w:rFonts w:ascii="Times New Roman" w:hAnsi="Times New Roman" w:cs="Times New Roman"/>
          <w:sz w:val="24"/>
        </w:rPr>
        <w:t xml:space="preserve"> tīmekļvietnē (</w:t>
      </w:r>
      <w:r w:rsidRPr="002832CB">
        <w:rPr>
          <w:rFonts w:ascii="Times New Roman" w:hAnsi="Times New Roman" w:cs="Times New Roman"/>
          <w:i/>
          <w:sz w:val="24"/>
        </w:rPr>
        <w:t>IATA</w:t>
      </w:r>
      <w:r w:rsidRPr="002832CB">
        <w:rPr>
          <w:rFonts w:ascii="Times New Roman" w:hAnsi="Times New Roman" w:cs="Times New Roman"/>
          <w:sz w:val="24"/>
        </w:rPr>
        <w:t xml:space="preserve"> Noteikumi par dzīvu dzīvnieku pārvadāšanu) un jāpieprasa attiecīgajam gaisa pārvadātājam.</w:t>
      </w:r>
    </w:p>
    <w:p w14:paraId="2FB8D3D1"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60A2C8DF"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60010BF2" w14:textId="77777777" w:rsidR="003C237E" w:rsidRPr="002832CB" w:rsidRDefault="003C237E" w:rsidP="002D1B2C">
      <w:pPr>
        <w:pStyle w:val="Heading1"/>
      </w:pPr>
      <w:bookmarkStart w:id="8" w:name="_Toc152853173"/>
      <w:bookmarkStart w:id="9" w:name="_Toc152853658"/>
      <w:r w:rsidRPr="002832CB">
        <w:t>Definīcijas</w:t>
      </w:r>
      <w:bookmarkEnd w:id="8"/>
      <w:bookmarkEnd w:id="9"/>
    </w:p>
    <w:p w14:paraId="23342333"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22371EAA"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b/>
          <w:sz w:val="24"/>
        </w:rPr>
        <w:t>Komerciāla pārvietošana –</w:t>
      </w:r>
      <w:r w:rsidRPr="002832CB">
        <w:rPr>
          <w:rFonts w:ascii="Times New Roman" w:hAnsi="Times New Roman" w:cs="Times New Roman"/>
          <w:sz w:val="24"/>
        </w:rPr>
        <w:t xml:space="preserve"> komerciāla pārvadāšana nav tikai pārvadāšana ar tūlītēju naudas apmaiņu pret precēm vai pakalpojumiem. Komerciāla pārvietošana ir saistīta ar saimniecisko darbību un aptver jebkuru pārvadāšanu, kas tieši vai netieši ir saistīta ar finansiāla labuma gūšanu vai kam ir šāds mērķis.</w:t>
      </w:r>
    </w:p>
    <w:p w14:paraId="37A03002" w14:textId="77777777" w:rsidR="003C237E" w:rsidRPr="002832CB" w:rsidRDefault="003C237E" w:rsidP="002D1B2C">
      <w:pPr>
        <w:widowControl w:val="0"/>
        <w:jc w:val="both"/>
        <w:rPr>
          <w:rFonts w:ascii="Times New Roman" w:hAnsi="Times New Roman" w:cs="Times New Roman"/>
          <w:sz w:val="24"/>
          <w:szCs w:val="24"/>
          <w:lang w:val="en-GB"/>
        </w:rPr>
      </w:pPr>
    </w:p>
    <w:p w14:paraId="175E84CF"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Regulā Nr. 576/2013 “nekomerciāla pārvietošana” ir definēta kā jebkura pārvietošana, kuras mērķis nav ne lolojumdzīvnieka pārdošana, ne īpašumtiesību uz lolojumdzīvnieku nodošana. Tāpēc arī komerciālā pārvietošana jādefinē gan saistībā ar īpašumtiesību nodošanu, gan arī saistībā ar finansiālu labumu.</w:t>
      </w:r>
    </w:p>
    <w:p w14:paraId="562994E5"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144201C4" w14:textId="77777777" w:rsidR="003C237E" w:rsidRPr="002832CB" w:rsidRDefault="003C237E" w:rsidP="002D1B2C">
      <w:pPr>
        <w:keepNext/>
        <w:keepLines/>
        <w:widowControl w:val="0"/>
        <w:jc w:val="both"/>
        <w:rPr>
          <w:rFonts w:ascii="Times New Roman" w:hAnsi="Times New Roman" w:cs="Times New Roman"/>
          <w:sz w:val="24"/>
          <w:szCs w:val="24"/>
        </w:rPr>
      </w:pPr>
      <w:r w:rsidRPr="002832CB">
        <w:rPr>
          <w:rFonts w:ascii="Times New Roman" w:hAnsi="Times New Roman" w:cs="Times New Roman"/>
          <w:sz w:val="24"/>
        </w:rPr>
        <w:lastRenderedPageBreak/>
        <w:t>Regulā Nr. 576/2013 ir arī noteikts, ka Savienības tiesību konsekvences labad, kamēr nav ieviesti Savienības noteikumi, ar ko reglamentē lolojumdzīvnieku nekomerciālu pārvietošanu uz kādu dalībvalsti no citas dalībvalsts vai no teritorijas, vai no trešās valsts, nekomerciālai pārvietošanai jāvar piemērot attiecīgās valsts noteikumus, ja vien tie nav stingrāki par noteikumiem, ko piemēro komerciālai pārvietošanai.</w:t>
      </w:r>
    </w:p>
    <w:p w14:paraId="434A773F"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1ACD8AD3"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719"/>
        <w:gridCol w:w="7336"/>
      </w:tblGrid>
      <w:tr w:rsidR="006E6B5F" w:rsidRPr="002832CB" w14:paraId="3D3D7606" w14:textId="77777777" w:rsidTr="007B5043">
        <w:tc>
          <w:tcPr>
            <w:tcW w:w="949" w:type="pct"/>
            <w:shd w:val="clear" w:color="auto" w:fill="auto"/>
          </w:tcPr>
          <w:p w14:paraId="5A537972" w14:textId="77777777" w:rsidR="006E6B5F" w:rsidRPr="002832CB" w:rsidRDefault="006E6B5F" w:rsidP="002D1B2C">
            <w:pPr>
              <w:widowControl w:val="0"/>
              <w:jc w:val="center"/>
              <w:rPr>
                <w:rFonts w:ascii="Times New Roman" w:hAnsi="Times New Roman" w:cs="Times New Roman"/>
                <w:b/>
                <w:sz w:val="24"/>
                <w:szCs w:val="24"/>
              </w:rPr>
            </w:pPr>
            <w:r w:rsidRPr="002832CB">
              <w:rPr>
                <w:rFonts w:ascii="Times New Roman" w:hAnsi="Times New Roman" w:cs="Times New Roman"/>
                <w:b/>
                <w:sz w:val="24"/>
              </w:rPr>
              <w:t>1. piemērs</w:t>
            </w:r>
          </w:p>
        </w:tc>
        <w:tc>
          <w:tcPr>
            <w:tcW w:w="4051" w:type="pct"/>
            <w:shd w:val="clear" w:color="auto" w:fill="auto"/>
            <w:vAlign w:val="bottom"/>
          </w:tcPr>
          <w:p w14:paraId="4F66FE7A" w14:textId="0F7737FC" w:rsidR="006E6B5F" w:rsidRPr="002832CB" w:rsidRDefault="006E6B5F" w:rsidP="002D1B2C">
            <w:pPr>
              <w:widowControl w:val="0"/>
              <w:jc w:val="both"/>
              <w:rPr>
                <w:rFonts w:ascii="Times New Roman" w:hAnsi="Times New Roman" w:cs="Times New Roman"/>
                <w:sz w:val="24"/>
                <w:szCs w:val="24"/>
              </w:rPr>
            </w:pPr>
            <w:r w:rsidRPr="002832CB">
              <w:rPr>
                <w:rFonts w:ascii="Times New Roman" w:hAnsi="Times New Roman" w:cs="Times New Roman"/>
                <w:sz w:val="24"/>
              </w:rPr>
              <w:t>Ja patērētājs izmanto transporta uzņēmumu, lai pārvestu suni vai kaķi no punkta A uz punktu B apmaiņā pret finansiālu labumu, tā ir komerciāla pārvietošana un tiek piemērota Padomes Regula (EK) Nr. 1/2005, kā arī, ja atbilstīgi, attiecīgās valsts tiesību akti.</w:t>
            </w:r>
          </w:p>
        </w:tc>
      </w:tr>
      <w:tr w:rsidR="006E6B5F" w:rsidRPr="002832CB" w14:paraId="5E0CFCB4" w14:textId="77777777" w:rsidTr="007B5043">
        <w:tc>
          <w:tcPr>
            <w:tcW w:w="949" w:type="pct"/>
            <w:shd w:val="clear" w:color="auto" w:fill="auto"/>
          </w:tcPr>
          <w:p w14:paraId="51595ACA" w14:textId="77777777" w:rsidR="006E6B5F" w:rsidRPr="002832CB" w:rsidRDefault="006E6B5F" w:rsidP="002D1B2C">
            <w:pPr>
              <w:widowControl w:val="0"/>
              <w:jc w:val="center"/>
              <w:rPr>
                <w:rFonts w:ascii="Times New Roman" w:hAnsi="Times New Roman" w:cs="Times New Roman"/>
                <w:b/>
                <w:sz w:val="24"/>
                <w:szCs w:val="24"/>
              </w:rPr>
            </w:pPr>
            <w:r w:rsidRPr="002832CB">
              <w:rPr>
                <w:rFonts w:ascii="Times New Roman" w:hAnsi="Times New Roman" w:cs="Times New Roman"/>
                <w:b/>
                <w:sz w:val="24"/>
              </w:rPr>
              <w:t>2. piemērs</w:t>
            </w:r>
          </w:p>
        </w:tc>
        <w:tc>
          <w:tcPr>
            <w:tcW w:w="4051" w:type="pct"/>
            <w:shd w:val="clear" w:color="auto" w:fill="auto"/>
            <w:vAlign w:val="bottom"/>
          </w:tcPr>
          <w:p w14:paraId="6BFCD890" w14:textId="653B06C5" w:rsidR="006E6B5F" w:rsidRPr="002832CB" w:rsidRDefault="006E6B5F" w:rsidP="002D1B2C">
            <w:pPr>
              <w:widowControl w:val="0"/>
              <w:jc w:val="both"/>
              <w:rPr>
                <w:rFonts w:ascii="Times New Roman" w:hAnsi="Times New Roman" w:cs="Times New Roman"/>
                <w:sz w:val="24"/>
                <w:szCs w:val="24"/>
              </w:rPr>
            </w:pPr>
            <w:r w:rsidRPr="002832CB">
              <w:rPr>
                <w:rFonts w:ascii="Times New Roman" w:hAnsi="Times New Roman" w:cs="Times New Roman"/>
                <w:sz w:val="24"/>
              </w:rPr>
              <w:t>Ja dzīvniekus pārvadā ciltsdarbam neatkarīgi no pārvadājuma garuma un pārvadāto dzīvnieku skaita.</w:t>
            </w:r>
          </w:p>
        </w:tc>
      </w:tr>
      <w:tr w:rsidR="006E6B5F" w:rsidRPr="002832CB" w14:paraId="1C6E48D2" w14:textId="77777777" w:rsidTr="007B5043">
        <w:tc>
          <w:tcPr>
            <w:tcW w:w="949" w:type="pct"/>
            <w:shd w:val="clear" w:color="auto" w:fill="auto"/>
          </w:tcPr>
          <w:p w14:paraId="1FF36976" w14:textId="77777777" w:rsidR="006E6B5F" w:rsidRPr="002832CB" w:rsidRDefault="006E6B5F" w:rsidP="002D1B2C">
            <w:pPr>
              <w:widowControl w:val="0"/>
              <w:jc w:val="center"/>
              <w:rPr>
                <w:rFonts w:ascii="Times New Roman" w:hAnsi="Times New Roman" w:cs="Times New Roman"/>
                <w:b/>
                <w:sz w:val="24"/>
                <w:szCs w:val="24"/>
              </w:rPr>
            </w:pPr>
            <w:r w:rsidRPr="002832CB">
              <w:rPr>
                <w:rFonts w:ascii="Times New Roman" w:hAnsi="Times New Roman" w:cs="Times New Roman"/>
                <w:b/>
                <w:sz w:val="24"/>
              </w:rPr>
              <w:t>3. piemērs</w:t>
            </w:r>
          </w:p>
        </w:tc>
        <w:tc>
          <w:tcPr>
            <w:tcW w:w="4051" w:type="pct"/>
            <w:shd w:val="clear" w:color="auto" w:fill="auto"/>
            <w:vAlign w:val="bottom"/>
          </w:tcPr>
          <w:p w14:paraId="68788270" w14:textId="5175B351" w:rsidR="006E6B5F" w:rsidRPr="002832CB" w:rsidRDefault="006E6B5F" w:rsidP="002D1B2C">
            <w:pPr>
              <w:widowControl w:val="0"/>
              <w:jc w:val="both"/>
              <w:rPr>
                <w:rFonts w:ascii="Times New Roman" w:hAnsi="Times New Roman" w:cs="Times New Roman"/>
                <w:sz w:val="24"/>
                <w:szCs w:val="24"/>
              </w:rPr>
            </w:pPr>
            <w:r w:rsidRPr="002832CB">
              <w:rPr>
                <w:rFonts w:ascii="Times New Roman" w:hAnsi="Times New Roman" w:cs="Times New Roman"/>
                <w:sz w:val="24"/>
              </w:rPr>
              <w:t>Ja vienai personai piederošo pārvadājamo dzīvnieku skaits pārsniedz piecus, to uzskata par komerciālu pārvietošanu, ja vien nav izpildīti visi šie nosacījumi:</w:t>
            </w:r>
          </w:p>
          <w:p w14:paraId="5801B348" w14:textId="4212B8D5" w:rsidR="006E6B5F" w:rsidRPr="002832CB" w:rsidRDefault="006E6B5F" w:rsidP="002D1B2C">
            <w:pPr>
              <w:pStyle w:val="ListParagraph"/>
              <w:widowControl w:val="0"/>
              <w:numPr>
                <w:ilvl w:val="0"/>
                <w:numId w:val="62"/>
              </w:numPr>
              <w:ind w:left="245" w:hanging="245"/>
              <w:contextualSpacing w:val="0"/>
              <w:jc w:val="both"/>
              <w:rPr>
                <w:rFonts w:ascii="Times New Roman" w:hAnsi="Times New Roman" w:cs="Times New Roman"/>
                <w:sz w:val="24"/>
                <w:szCs w:val="24"/>
              </w:rPr>
            </w:pPr>
            <w:r w:rsidRPr="002832CB">
              <w:rPr>
                <w:rFonts w:ascii="Times New Roman" w:hAnsi="Times New Roman" w:cs="Times New Roman"/>
                <w:sz w:val="24"/>
              </w:rPr>
              <w:t>lolojumdzīvnieku pārvietošana ir paredzēta, lai piedalītos sacensībās</w:t>
            </w:r>
            <w:r w:rsidR="005B6109" w:rsidRPr="002832CB">
              <w:rPr>
                <w:rStyle w:val="FootnoteReference"/>
                <w:rFonts w:ascii="Times New Roman" w:hAnsi="Times New Roman" w:cs="Times New Roman"/>
                <w:sz w:val="24"/>
                <w:szCs w:val="24"/>
                <w:lang w:val="en-GB"/>
              </w:rPr>
              <w:footnoteReference w:id="2"/>
            </w:r>
            <w:r w:rsidRPr="002832CB">
              <w:rPr>
                <w:rFonts w:ascii="Times New Roman" w:hAnsi="Times New Roman" w:cs="Times New Roman"/>
                <w:sz w:val="24"/>
              </w:rPr>
              <w:t>, izstādēs vai sporta pasākumos (vai treniņos pirms šādiem pasākumiem), un</w:t>
            </w:r>
          </w:p>
          <w:p w14:paraId="5447BD47" w14:textId="6B6C4DB5" w:rsidR="006E6B5F" w:rsidRPr="002832CB" w:rsidRDefault="006E6B5F" w:rsidP="002D1B2C">
            <w:pPr>
              <w:pStyle w:val="ListParagraph"/>
              <w:widowControl w:val="0"/>
              <w:numPr>
                <w:ilvl w:val="0"/>
                <w:numId w:val="62"/>
              </w:numPr>
              <w:ind w:left="245" w:hanging="245"/>
              <w:contextualSpacing w:val="0"/>
              <w:jc w:val="both"/>
              <w:rPr>
                <w:rFonts w:ascii="Times New Roman" w:hAnsi="Times New Roman" w:cs="Times New Roman"/>
                <w:sz w:val="24"/>
                <w:szCs w:val="24"/>
              </w:rPr>
            </w:pPr>
            <w:r w:rsidRPr="002832CB">
              <w:rPr>
                <w:rFonts w:ascii="Times New Roman" w:hAnsi="Times New Roman" w:cs="Times New Roman"/>
                <w:sz w:val="24"/>
              </w:rPr>
              <w:t>īpašnieks vai pilnvarotā persona iesniedz rakstveida pierādījumus, un</w:t>
            </w:r>
          </w:p>
          <w:p w14:paraId="58219C19" w14:textId="280A7CC2" w:rsidR="006E6B5F" w:rsidRPr="002832CB" w:rsidRDefault="006E6B5F" w:rsidP="002D1B2C">
            <w:pPr>
              <w:pStyle w:val="ListParagraph"/>
              <w:widowControl w:val="0"/>
              <w:numPr>
                <w:ilvl w:val="0"/>
                <w:numId w:val="62"/>
              </w:numPr>
              <w:ind w:left="245" w:hanging="245"/>
              <w:contextualSpacing w:val="0"/>
              <w:jc w:val="both"/>
              <w:rPr>
                <w:rFonts w:ascii="Times New Roman" w:hAnsi="Times New Roman" w:cs="Times New Roman"/>
                <w:sz w:val="24"/>
                <w:szCs w:val="24"/>
              </w:rPr>
            </w:pPr>
            <w:r w:rsidRPr="002832CB">
              <w:rPr>
                <w:rFonts w:ascii="Times New Roman" w:hAnsi="Times New Roman" w:cs="Times New Roman"/>
                <w:sz w:val="24"/>
              </w:rPr>
              <w:t>dzīvnieki ir vecāki par sešiem mēnešiem.</w:t>
            </w:r>
          </w:p>
        </w:tc>
      </w:tr>
      <w:tr w:rsidR="006E6B5F" w:rsidRPr="002832CB" w14:paraId="1EC16E77" w14:textId="77777777" w:rsidTr="007B5043">
        <w:tc>
          <w:tcPr>
            <w:tcW w:w="949" w:type="pct"/>
            <w:shd w:val="clear" w:color="auto" w:fill="auto"/>
          </w:tcPr>
          <w:p w14:paraId="73294512" w14:textId="77777777" w:rsidR="006E6B5F" w:rsidRPr="002832CB" w:rsidRDefault="006E6B5F" w:rsidP="002D1B2C">
            <w:pPr>
              <w:widowControl w:val="0"/>
              <w:jc w:val="center"/>
              <w:rPr>
                <w:rFonts w:ascii="Times New Roman" w:hAnsi="Times New Roman" w:cs="Times New Roman"/>
                <w:b/>
                <w:sz w:val="24"/>
                <w:szCs w:val="24"/>
              </w:rPr>
            </w:pPr>
            <w:r w:rsidRPr="002832CB">
              <w:rPr>
                <w:rFonts w:ascii="Times New Roman" w:hAnsi="Times New Roman" w:cs="Times New Roman"/>
                <w:b/>
                <w:sz w:val="24"/>
              </w:rPr>
              <w:t>4. piemērs</w:t>
            </w:r>
          </w:p>
        </w:tc>
        <w:tc>
          <w:tcPr>
            <w:tcW w:w="4051" w:type="pct"/>
            <w:shd w:val="clear" w:color="auto" w:fill="auto"/>
            <w:vAlign w:val="bottom"/>
          </w:tcPr>
          <w:p w14:paraId="114BA9E5" w14:textId="71D276FF" w:rsidR="006E6B5F" w:rsidRPr="002832CB" w:rsidRDefault="006E6B5F" w:rsidP="002D1B2C">
            <w:pPr>
              <w:widowControl w:val="0"/>
              <w:jc w:val="both"/>
              <w:rPr>
                <w:rFonts w:ascii="Times New Roman" w:hAnsi="Times New Roman" w:cs="Times New Roman"/>
                <w:sz w:val="24"/>
                <w:szCs w:val="24"/>
              </w:rPr>
            </w:pPr>
            <w:r w:rsidRPr="002832CB">
              <w:rPr>
                <w:rFonts w:ascii="Times New Roman" w:hAnsi="Times New Roman" w:cs="Times New Roman"/>
                <w:sz w:val="24"/>
              </w:rPr>
              <w:t>Ja dzīvnieku aizsardzības asociācija pārvadā suņus starp dalībvalstīm, lai tos nodotu trešajām personām par maksu neatkarīgi no tā, vai šīs darbības mērķis ir vai nav peļņas gūšana.</w:t>
            </w:r>
            <w:r w:rsidR="007B5043" w:rsidRPr="002832CB">
              <w:rPr>
                <w:rStyle w:val="FootnoteReference"/>
                <w:rFonts w:ascii="Times New Roman" w:hAnsi="Times New Roman" w:cs="Times New Roman"/>
                <w:sz w:val="24"/>
                <w:szCs w:val="24"/>
                <w:lang w:val="en-GB"/>
              </w:rPr>
              <w:footnoteReference w:id="3"/>
            </w:r>
          </w:p>
        </w:tc>
      </w:tr>
    </w:tbl>
    <w:p w14:paraId="23B2E04B"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2053542C"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7D0D4EE"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b/>
          <w:sz w:val="24"/>
        </w:rPr>
        <w:t>Dzīvnieki –</w:t>
      </w:r>
      <w:r w:rsidRPr="002832CB">
        <w:rPr>
          <w:rFonts w:ascii="Times New Roman" w:hAnsi="Times New Roman" w:cs="Times New Roman"/>
          <w:sz w:val="24"/>
        </w:rPr>
        <w:t xml:space="preserve"> šajās pamatnostādnēs termins “dzīvnieki” attiecas uz kaķiem un suņiem.</w:t>
      </w:r>
    </w:p>
    <w:p w14:paraId="61858A19"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5B0FC08A" w14:textId="2AEB9AB6"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b/>
          <w:sz w:val="24"/>
        </w:rPr>
        <w:t>Pavadonis –</w:t>
      </w:r>
      <w:r w:rsidRPr="002832CB">
        <w:rPr>
          <w:rFonts w:ascii="Times New Roman" w:hAnsi="Times New Roman" w:cs="Times New Roman"/>
          <w:sz w:val="24"/>
        </w:rPr>
        <w:t xml:space="preserve"> par dzīvnieku labturību tieši atbildīgā persona, kura tos pavada pārvadājuma laikā. Tai ir jābūt personai ar zināšanām un izpratni par dzīvnieku uzvedību un labturības vajadzībām, kas var nodrošināt efektīvu pārvaldību un veicināt, nodrošināt un aizsargāt viņa aprūpē esošo dzīvnieku labturību. Aprūpētājam jābūt atbilstoši sagatavotam un pieredzējušam, profesionāli un pozitīvi jāreaģē uz dzīvnieka vajadzību apmierināšanu, un viņa k</w:t>
      </w:r>
      <w:r w:rsidR="005D582E" w:rsidRPr="002832CB">
        <w:rPr>
          <w:rFonts w:ascii="Times New Roman" w:hAnsi="Times New Roman" w:cs="Times New Roman"/>
          <w:sz w:val="24"/>
        </w:rPr>
        <w:t>valifikācijai</w:t>
      </w:r>
      <w:r w:rsidRPr="002832CB">
        <w:rPr>
          <w:rFonts w:ascii="Times New Roman" w:hAnsi="Times New Roman" w:cs="Times New Roman"/>
          <w:sz w:val="24"/>
        </w:rPr>
        <w:t xml:space="preserve"> šajā amatā jābūt iegūtai, izmantojot formālas mācības un uzkrājot praktisku pieredzi dzīvnieku aprūpē un pārvadāšanā.</w:t>
      </w:r>
    </w:p>
    <w:p w14:paraId="065A57B6" w14:textId="77777777" w:rsidR="003C237E" w:rsidRPr="002832CB" w:rsidRDefault="003C237E" w:rsidP="002D1B2C">
      <w:pPr>
        <w:widowControl w:val="0"/>
        <w:jc w:val="both"/>
        <w:rPr>
          <w:rFonts w:ascii="Times New Roman" w:hAnsi="Times New Roman" w:cs="Times New Roman"/>
          <w:sz w:val="24"/>
          <w:szCs w:val="24"/>
          <w:lang w:val="en-GB"/>
        </w:rPr>
      </w:pPr>
    </w:p>
    <w:p w14:paraId="1BD05EE2" w14:textId="64F4F0EA"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b/>
          <w:sz w:val="24"/>
        </w:rPr>
        <w:t>Kompetentā iestāde –</w:t>
      </w:r>
      <w:r w:rsidRPr="002832CB">
        <w:rPr>
          <w:rFonts w:ascii="Times New Roman" w:hAnsi="Times New Roman" w:cs="Times New Roman"/>
          <w:sz w:val="24"/>
        </w:rPr>
        <w:t xml:space="preserve"> dalībvalsts iestāde, kas ir pilnvarota veikt dzīvnieku veselības un labturības pārbaudes, vai jebkura iestāde, kurai tā ir deleģējusi šīs pilnvaras.</w:t>
      </w:r>
    </w:p>
    <w:p w14:paraId="34D26093"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05CFAE37"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b/>
          <w:sz w:val="24"/>
        </w:rPr>
        <w:t>Konteiners –</w:t>
      </w:r>
      <w:r w:rsidRPr="002832CB">
        <w:rPr>
          <w:rFonts w:ascii="Times New Roman" w:hAnsi="Times New Roman" w:cs="Times New Roman"/>
          <w:sz w:val="24"/>
        </w:rPr>
        <w:t xml:space="preserve"> jebkura redeļu kaste, pārnēsājamais būris, kaste, krātiņš, tvertne vai cita izturīga konstrukcija, ko izmanto dzīvnieku pārvadāšanai un kas nav pats transporta līdzeklis (tas var ietvert transportlīdzeklī iebūvētu konteineru).</w:t>
      </w:r>
    </w:p>
    <w:p w14:paraId="0B5B1A0C"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4102FC53"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b/>
          <w:sz w:val="24"/>
        </w:rPr>
        <w:t>Nosūtītājs –</w:t>
      </w:r>
      <w:r w:rsidRPr="002832CB">
        <w:rPr>
          <w:rFonts w:ascii="Times New Roman" w:hAnsi="Times New Roman" w:cs="Times New Roman"/>
          <w:sz w:val="24"/>
        </w:rPr>
        <w:t xml:space="preserve"> persona, kas nosūta dzīvniekus.</w:t>
      </w:r>
    </w:p>
    <w:p w14:paraId="2A96DE4F"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78DB5496"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b/>
          <w:sz w:val="24"/>
        </w:rPr>
        <w:t>Saņēmējs –</w:t>
      </w:r>
      <w:r w:rsidRPr="002832CB">
        <w:rPr>
          <w:rFonts w:ascii="Times New Roman" w:hAnsi="Times New Roman" w:cs="Times New Roman"/>
          <w:sz w:val="24"/>
        </w:rPr>
        <w:t xml:space="preserve"> persona, kas saņem dzīvniekus galamērķī.</w:t>
      </w:r>
    </w:p>
    <w:p w14:paraId="1149012C"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8BEA012"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b/>
          <w:sz w:val="24"/>
        </w:rPr>
        <w:t xml:space="preserve">Kaķis – </w:t>
      </w:r>
      <w:r w:rsidRPr="002832CB">
        <w:rPr>
          <w:rFonts w:ascii="Times New Roman" w:hAnsi="Times New Roman" w:cs="Times New Roman"/>
          <w:i/>
          <w:sz w:val="24"/>
        </w:rPr>
        <w:t>Felis catus</w:t>
      </w:r>
      <w:r w:rsidRPr="002832CB">
        <w:rPr>
          <w:rFonts w:ascii="Times New Roman" w:hAnsi="Times New Roman" w:cs="Times New Roman"/>
          <w:sz w:val="24"/>
        </w:rPr>
        <w:t xml:space="preserve"> dzīvnieks, ko parasti dēvē par mājas kaķi. Tas ir pieradināts kaķu dzimtas (plēsēju kārtas) pārstāvis.</w:t>
      </w:r>
    </w:p>
    <w:p w14:paraId="040F9707" w14:textId="77777777" w:rsidR="003C237E" w:rsidRPr="002832CB" w:rsidRDefault="003C237E" w:rsidP="002D1B2C">
      <w:pPr>
        <w:widowControl w:val="0"/>
        <w:jc w:val="both"/>
        <w:rPr>
          <w:rFonts w:ascii="Times New Roman" w:hAnsi="Times New Roman" w:cs="Times New Roman"/>
          <w:sz w:val="24"/>
          <w:szCs w:val="24"/>
          <w:lang w:val="en-GB"/>
        </w:rPr>
      </w:pPr>
    </w:p>
    <w:p w14:paraId="65219BC4"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b/>
          <w:sz w:val="24"/>
        </w:rPr>
        <w:t xml:space="preserve">Suns – </w:t>
      </w:r>
      <w:r w:rsidRPr="002832CB">
        <w:rPr>
          <w:rFonts w:ascii="Times New Roman" w:hAnsi="Times New Roman" w:cs="Times New Roman"/>
          <w:i/>
          <w:sz w:val="24"/>
        </w:rPr>
        <w:t>Canis lupus familiaris</w:t>
      </w:r>
      <w:r w:rsidRPr="002832CB">
        <w:rPr>
          <w:rFonts w:ascii="Times New Roman" w:hAnsi="Times New Roman" w:cs="Times New Roman"/>
          <w:sz w:val="24"/>
        </w:rPr>
        <w:t xml:space="preserve"> dzīvnieks, kas ir pieradināts suņu dzimtas (plēsēju kārtas) pārstāvis.</w:t>
      </w:r>
    </w:p>
    <w:p w14:paraId="55619F32"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1D2517B5"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b/>
          <w:sz w:val="24"/>
        </w:rPr>
        <w:t>Transportlīdzekļa vadītājs –</w:t>
      </w:r>
      <w:r w:rsidRPr="002832CB">
        <w:rPr>
          <w:rFonts w:ascii="Times New Roman" w:hAnsi="Times New Roman" w:cs="Times New Roman"/>
          <w:sz w:val="24"/>
        </w:rPr>
        <w:t xml:space="preserve"> persona, kas vada transportlīdzekli. Tas var būt vai nu pavadonis, vai arī cita persona. Viņam ir jābūt attiecīgā transportlīdzekļa vadīšanai nepieciešamajām apliecībām un kvalifikācijai.</w:t>
      </w:r>
    </w:p>
    <w:p w14:paraId="330B4CBA" w14:textId="77777777" w:rsidR="003C237E" w:rsidRPr="002832CB" w:rsidRDefault="003C237E" w:rsidP="002D1B2C">
      <w:pPr>
        <w:widowControl w:val="0"/>
        <w:jc w:val="both"/>
        <w:rPr>
          <w:rFonts w:ascii="Times New Roman" w:hAnsi="Times New Roman" w:cs="Times New Roman"/>
          <w:sz w:val="24"/>
          <w:szCs w:val="24"/>
          <w:lang w:val="en-GB"/>
        </w:rPr>
      </w:pPr>
    </w:p>
    <w:p w14:paraId="538B4A78" w14:textId="51E8DFA4" w:rsidR="003C237E" w:rsidRPr="008153E8" w:rsidRDefault="008153E8" w:rsidP="002D1B2C">
      <w:pPr>
        <w:widowControl w:val="0"/>
        <w:jc w:val="both"/>
        <w:rPr>
          <w:rFonts w:ascii="Times New Roman" w:hAnsi="Times New Roman" w:cs="Times New Roman"/>
          <w:bCs/>
          <w:sz w:val="24"/>
          <w:szCs w:val="24"/>
          <w:vertAlign w:val="superscript"/>
        </w:rPr>
      </w:pPr>
      <w:r w:rsidRPr="008153E8">
        <w:rPr>
          <w:rFonts w:ascii="Times New Roman" w:hAnsi="Times New Roman" w:cs="Times New Roman"/>
          <w:b/>
          <w:sz w:val="24"/>
        </w:rPr>
        <w:t xml:space="preserve">Pārvadājums </w:t>
      </w:r>
      <w:r w:rsidRPr="008153E8">
        <w:rPr>
          <w:rFonts w:ascii="Times New Roman" w:hAnsi="Times New Roman" w:cs="Times New Roman"/>
          <w:bCs/>
          <w:sz w:val="24"/>
        </w:rPr>
        <w:t>– viss pārvadāšanas process no izbraukšanas vietas līdz galamērķa vietai, ietverot izkraušanu, ievietošanu un iekraušanu pārvadājuma starpposma punktos.</w:t>
      </w:r>
      <w:r w:rsidR="007B5043" w:rsidRPr="008153E8">
        <w:rPr>
          <w:rStyle w:val="FootnoteReference"/>
          <w:rFonts w:ascii="Times New Roman" w:hAnsi="Times New Roman" w:cs="Times New Roman"/>
          <w:bCs/>
          <w:sz w:val="24"/>
          <w:szCs w:val="24"/>
          <w:lang w:val="en-GB"/>
        </w:rPr>
        <w:footnoteReference w:id="4"/>
      </w:r>
    </w:p>
    <w:p w14:paraId="21B4C1B3"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2E77BD48" w14:textId="06E74989" w:rsidR="003C237E" w:rsidRPr="002832CB" w:rsidRDefault="003C237E" w:rsidP="002D1B2C">
      <w:pPr>
        <w:widowControl w:val="0"/>
        <w:jc w:val="both"/>
        <w:rPr>
          <w:rFonts w:ascii="Times New Roman" w:hAnsi="Times New Roman" w:cs="Times New Roman"/>
          <w:sz w:val="24"/>
          <w:szCs w:val="24"/>
          <w:vertAlign w:val="superscript"/>
        </w:rPr>
      </w:pPr>
      <w:r w:rsidRPr="002832CB">
        <w:rPr>
          <w:rFonts w:ascii="Times New Roman" w:hAnsi="Times New Roman" w:cs="Times New Roman"/>
          <w:b/>
          <w:sz w:val="24"/>
        </w:rPr>
        <w:t>Pārzinis –</w:t>
      </w:r>
      <w:r w:rsidRPr="002832CB">
        <w:rPr>
          <w:rFonts w:ascii="Times New Roman" w:hAnsi="Times New Roman" w:cs="Times New Roman"/>
          <w:sz w:val="24"/>
        </w:rPr>
        <w:t xml:space="preserve"> jebkura fiziska vai juridiska persona, izņemot pārvadātāju, kas atbild par dzīvniekiem vai </w:t>
      </w:r>
      <w:r w:rsidR="006F576B" w:rsidRPr="002832CB">
        <w:rPr>
          <w:rFonts w:ascii="Times New Roman" w:hAnsi="Times New Roman" w:cs="Times New Roman"/>
          <w:sz w:val="24"/>
        </w:rPr>
        <w:t>veic darbības</w:t>
      </w:r>
      <w:r w:rsidRPr="002832CB">
        <w:rPr>
          <w:rFonts w:ascii="Times New Roman" w:hAnsi="Times New Roman" w:cs="Times New Roman"/>
          <w:sz w:val="24"/>
        </w:rPr>
        <w:t xml:space="preserve"> ar tiem pastāvīgi vai īslaicīgi.</w:t>
      </w:r>
      <w:r w:rsidR="007B5043" w:rsidRPr="002832CB">
        <w:rPr>
          <w:rStyle w:val="FootnoteReference"/>
          <w:rFonts w:ascii="Times New Roman" w:hAnsi="Times New Roman" w:cs="Times New Roman"/>
          <w:sz w:val="24"/>
          <w:szCs w:val="24"/>
          <w:lang w:val="en-GB"/>
        </w:rPr>
        <w:footnoteReference w:id="5"/>
      </w:r>
    </w:p>
    <w:p w14:paraId="42A5310C"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5657748C" w14:textId="5F9FD354"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b/>
          <w:sz w:val="24"/>
        </w:rPr>
        <w:t>Tāls pārvadājums –</w:t>
      </w:r>
      <w:r w:rsidRPr="002832CB">
        <w:rPr>
          <w:rFonts w:ascii="Times New Roman" w:hAnsi="Times New Roman" w:cs="Times New Roman"/>
          <w:sz w:val="24"/>
        </w:rPr>
        <w:t xml:space="preserve"> pārvadājums, kura ilgums pārsniedz 8 stundas, sākot no brīža, kad pirmais dzīvnieku sūtījuma dzīvnieks tiek iekrauts.</w:t>
      </w:r>
      <w:r w:rsidR="007B5043" w:rsidRPr="002832CB">
        <w:rPr>
          <w:rStyle w:val="FootnoteReference"/>
          <w:rFonts w:ascii="Times New Roman" w:hAnsi="Times New Roman" w:cs="Times New Roman"/>
          <w:sz w:val="24"/>
          <w:szCs w:val="24"/>
          <w:lang w:val="en-GB"/>
        </w:rPr>
        <w:footnoteReference w:id="6"/>
      </w:r>
    </w:p>
    <w:p w14:paraId="1CDA7B1F" w14:textId="77777777" w:rsidR="007B5043" w:rsidRPr="002832CB" w:rsidRDefault="007B5043" w:rsidP="002D1B2C">
      <w:pPr>
        <w:widowControl w:val="0"/>
        <w:jc w:val="both"/>
        <w:rPr>
          <w:rFonts w:ascii="Times New Roman" w:hAnsi="Times New Roman" w:cs="Times New Roman"/>
          <w:sz w:val="24"/>
          <w:szCs w:val="24"/>
          <w:vertAlign w:val="superscript"/>
          <w:lang w:val="en-GB"/>
        </w:rPr>
      </w:pPr>
    </w:p>
    <w:p w14:paraId="741EFADE" w14:textId="406C06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b/>
          <w:sz w:val="24"/>
        </w:rPr>
        <w:t>Transportlīdzeklis –</w:t>
      </w:r>
      <w:r w:rsidRPr="002832CB">
        <w:rPr>
          <w:rFonts w:ascii="Times New Roman" w:hAnsi="Times New Roman" w:cs="Times New Roman"/>
          <w:sz w:val="24"/>
        </w:rPr>
        <w:t xml:space="preserve"> vieglā automašīna, kravas automašīna, furgons vai jebkurš cits autotransporta līdzeklis.</w:t>
      </w:r>
      <w:r w:rsidR="007B5043" w:rsidRPr="002832CB">
        <w:rPr>
          <w:rStyle w:val="FootnoteReference"/>
          <w:rFonts w:ascii="Times New Roman" w:hAnsi="Times New Roman" w:cs="Times New Roman"/>
          <w:sz w:val="24"/>
          <w:szCs w:val="24"/>
          <w:lang w:val="en-GB"/>
        </w:rPr>
        <w:footnoteReference w:id="7"/>
      </w:r>
    </w:p>
    <w:p w14:paraId="638B18F2"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6A48F752"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b/>
          <w:sz w:val="24"/>
        </w:rPr>
        <w:t>Pilnvarots veterinārārsts –</w:t>
      </w:r>
      <w:r w:rsidRPr="002832CB">
        <w:rPr>
          <w:rFonts w:ascii="Times New Roman" w:hAnsi="Times New Roman" w:cs="Times New Roman"/>
          <w:sz w:val="24"/>
        </w:rPr>
        <w:t xml:space="preserve"> veterinārārsts, ko iecēlusi dalībvalsts kompetentā iestāde.</w:t>
      </w:r>
    </w:p>
    <w:p w14:paraId="0C44E4DA"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50378B35" w14:textId="755DF7FD" w:rsidR="003C237E" w:rsidRPr="000B5A50" w:rsidRDefault="003C237E" w:rsidP="002D1B2C">
      <w:pPr>
        <w:widowControl w:val="0"/>
        <w:jc w:val="both"/>
        <w:rPr>
          <w:rFonts w:ascii="Times New Roman" w:hAnsi="Times New Roman" w:cs="Times New Roman"/>
          <w:b/>
          <w:sz w:val="24"/>
          <w:szCs w:val="24"/>
        </w:rPr>
      </w:pPr>
      <w:r w:rsidRPr="002832CB">
        <w:rPr>
          <w:rFonts w:ascii="Times New Roman" w:hAnsi="Times New Roman" w:cs="Times New Roman"/>
          <w:b/>
          <w:sz w:val="24"/>
        </w:rPr>
        <w:t>Organizētājs –</w:t>
      </w:r>
    </w:p>
    <w:p w14:paraId="3CE6AAC4" w14:textId="62A51CD4" w:rsidR="003C237E" w:rsidRPr="002832CB" w:rsidRDefault="007B5043" w:rsidP="002D1B2C">
      <w:pPr>
        <w:widowControl w:val="0"/>
        <w:tabs>
          <w:tab w:val="left" w:pos="242"/>
        </w:tabs>
        <w:jc w:val="both"/>
        <w:rPr>
          <w:rFonts w:ascii="Times New Roman" w:hAnsi="Times New Roman" w:cs="Times New Roman"/>
          <w:sz w:val="24"/>
          <w:szCs w:val="24"/>
        </w:rPr>
      </w:pPr>
      <w:r w:rsidRPr="002832CB">
        <w:rPr>
          <w:rFonts w:ascii="Times New Roman" w:hAnsi="Times New Roman" w:cs="Times New Roman"/>
          <w:sz w:val="24"/>
        </w:rPr>
        <w:t>i) pārvadātājs, kas noslēdzis apakšuzņēmuma līgumu ar vismaz vienu citu pārvadātāju attiecībā uz kādu pārvadājuma daļu, vai</w:t>
      </w:r>
    </w:p>
    <w:p w14:paraId="12291F75" w14:textId="3799EC9F" w:rsidR="007B5043" w:rsidRPr="002832CB" w:rsidRDefault="007B5043" w:rsidP="002D1B2C">
      <w:pPr>
        <w:widowControl w:val="0"/>
        <w:tabs>
          <w:tab w:val="left" w:pos="299"/>
        </w:tabs>
        <w:jc w:val="both"/>
        <w:rPr>
          <w:rFonts w:ascii="Times New Roman" w:hAnsi="Times New Roman" w:cs="Times New Roman"/>
          <w:sz w:val="24"/>
          <w:szCs w:val="24"/>
        </w:rPr>
      </w:pPr>
      <w:r w:rsidRPr="002832CB">
        <w:rPr>
          <w:rFonts w:ascii="Times New Roman" w:hAnsi="Times New Roman" w:cs="Times New Roman"/>
          <w:sz w:val="24"/>
        </w:rPr>
        <w:t>ii) fiziska vai juridiska persona, kas par pārvadājumu noslēgusi apakšuzņēmuma līgumus ar vairākiem pārvadātājiem.</w:t>
      </w:r>
      <w:r w:rsidRPr="002832CB">
        <w:rPr>
          <w:rStyle w:val="FootnoteReference"/>
          <w:rFonts w:ascii="Times New Roman" w:hAnsi="Times New Roman" w:cs="Times New Roman"/>
          <w:sz w:val="24"/>
          <w:szCs w:val="24"/>
          <w:lang w:val="en-GB"/>
        </w:rPr>
        <w:footnoteReference w:id="8"/>
      </w:r>
      <w:r w:rsidRPr="002832CB">
        <w:rPr>
          <w:rFonts w:ascii="Times New Roman" w:hAnsi="Times New Roman" w:cs="Times New Roman"/>
          <w:b/>
          <w:sz w:val="24"/>
        </w:rPr>
        <w:t xml:space="preserve"> </w:t>
      </w:r>
    </w:p>
    <w:p w14:paraId="46D0DAEA" w14:textId="77777777" w:rsidR="007B5043" w:rsidRPr="002832CB" w:rsidRDefault="007B5043" w:rsidP="002D1B2C">
      <w:pPr>
        <w:widowControl w:val="0"/>
        <w:tabs>
          <w:tab w:val="left" w:pos="299"/>
        </w:tabs>
        <w:jc w:val="both"/>
        <w:rPr>
          <w:rFonts w:ascii="Times New Roman" w:hAnsi="Times New Roman" w:cs="Times New Roman"/>
          <w:b/>
          <w:sz w:val="24"/>
          <w:szCs w:val="24"/>
          <w:lang w:val="en-GB"/>
        </w:rPr>
      </w:pPr>
    </w:p>
    <w:p w14:paraId="46A1514E" w14:textId="45999106" w:rsidR="007B5043" w:rsidRPr="002832CB" w:rsidRDefault="003C237E" w:rsidP="002D1B2C">
      <w:pPr>
        <w:widowControl w:val="0"/>
        <w:tabs>
          <w:tab w:val="left" w:pos="299"/>
        </w:tabs>
        <w:jc w:val="both"/>
        <w:rPr>
          <w:rFonts w:ascii="Times New Roman" w:hAnsi="Times New Roman" w:cs="Times New Roman"/>
          <w:sz w:val="24"/>
          <w:szCs w:val="24"/>
        </w:rPr>
      </w:pPr>
      <w:r w:rsidRPr="002832CB">
        <w:rPr>
          <w:rFonts w:ascii="Times New Roman" w:hAnsi="Times New Roman" w:cs="Times New Roman"/>
          <w:b/>
          <w:sz w:val="24"/>
        </w:rPr>
        <w:t>Izbraukšanas vieta –</w:t>
      </w:r>
      <w:r w:rsidRPr="002832CB">
        <w:rPr>
          <w:rFonts w:ascii="Times New Roman" w:hAnsi="Times New Roman" w:cs="Times New Roman"/>
          <w:sz w:val="24"/>
        </w:rPr>
        <w:t xml:space="preserve"> vieta, kur </w:t>
      </w:r>
      <w:r w:rsidR="00215C88" w:rsidRPr="002832CB">
        <w:rPr>
          <w:rFonts w:ascii="Times New Roman" w:hAnsi="Times New Roman" w:cs="Times New Roman"/>
          <w:sz w:val="24"/>
        </w:rPr>
        <w:t xml:space="preserve">pirmo </w:t>
      </w:r>
      <w:r w:rsidRPr="002832CB">
        <w:rPr>
          <w:rFonts w:ascii="Times New Roman" w:hAnsi="Times New Roman" w:cs="Times New Roman"/>
          <w:sz w:val="24"/>
        </w:rPr>
        <w:t>dzīvnieku pirmoreiz iekrauj transportlīdzeklī.</w:t>
      </w:r>
    </w:p>
    <w:p w14:paraId="06812210" w14:textId="77777777" w:rsidR="007B5043" w:rsidRPr="002832CB" w:rsidRDefault="007B5043" w:rsidP="002D1B2C">
      <w:pPr>
        <w:widowControl w:val="0"/>
        <w:tabs>
          <w:tab w:val="left" w:pos="299"/>
        </w:tabs>
        <w:jc w:val="both"/>
        <w:rPr>
          <w:rFonts w:ascii="Times New Roman" w:hAnsi="Times New Roman" w:cs="Times New Roman"/>
          <w:b/>
          <w:sz w:val="24"/>
          <w:szCs w:val="24"/>
          <w:lang w:val="en-GB"/>
        </w:rPr>
      </w:pPr>
    </w:p>
    <w:p w14:paraId="7831FD70" w14:textId="556B0A90" w:rsidR="003C237E" w:rsidRPr="002832CB" w:rsidRDefault="003C237E" w:rsidP="002D1B2C">
      <w:pPr>
        <w:widowControl w:val="0"/>
        <w:tabs>
          <w:tab w:val="left" w:pos="299"/>
        </w:tabs>
        <w:jc w:val="both"/>
        <w:rPr>
          <w:rFonts w:ascii="Times New Roman" w:hAnsi="Times New Roman" w:cs="Times New Roman"/>
          <w:sz w:val="24"/>
          <w:szCs w:val="24"/>
        </w:rPr>
      </w:pPr>
      <w:r w:rsidRPr="002832CB">
        <w:rPr>
          <w:rFonts w:ascii="Times New Roman" w:hAnsi="Times New Roman" w:cs="Times New Roman"/>
          <w:b/>
          <w:sz w:val="24"/>
        </w:rPr>
        <w:t>Galamērķa vieta –</w:t>
      </w:r>
      <w:r w:rsidRPr="002832CB">
        <w:rPr>
          <w:rFonts w:ascii="Times New Roman" w:hAnsi="Times New Roman" w:cs="Times New Roman"/>
          <w:sz w:val="24"/>
        </w:rPr>
        <w:t xml:space="preserve"> vieta, kur pēdējais dzīvnieks tiek izkrauts no transportlīdzekļa.</w:t>
      </w:r>
    </w:p>
    <w:p w14:paraId="30D4A288"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686C0429"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b/>
          <w:i/>
          <w:sz w:val="24"/>
        </w:rPr>
        <w:t>TRACES</w:t>
      </w:r>
      <w:r w:rsidRPr="002832CB">
        <w:rPr>
          <w:rFonts w:ascii="Times New Roman" w:hAnsi="Times New Roman" w:cs="Times New Roman"/>
          <w:b/>
          <w:sz w:val="24"/>
        </w:rPr>
        <w:t xml:space="preserve"> sistēma – </w:t>
      </w:r>
      <w:r w:rsidRPr="002832CB">
        <w:rPr>
          <w:rFonts w:ascii="Times New Roman" w:hAnsi="Times New Roman" w:cs="Times New Roman"/>
          <w:sz w:val="24"/>
        </w:rPr>
        <w:t>Tirdzniecības kontroles un ekspertu sistēma – rīks dzīvnieku pārvadājumu un dzīvnieku izcelsmes produktu administrēšanai gan ES teritorijā, gan no trešajām valstīm.</w:t>
      </w:r>
    </w:p>
    <w:p w14:paraId="12E8810C"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4DFEBE61" w14:textId="7C5BCE82"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b/>
          <w:sz w:val="24"/>
        </w:rPr>
        <w:t>Pārvadāšana –</w:t>
      </w:r>
      <w:r w:rsidRPr="002832CB">
        <w:rPr>
          <w:rFonts w:ascii="Times New Roman" w:hAnsi="Times New Roman" w:cs="Times New Roman"/>
          <w:sz w:val="24"/>
        </w:rPr>
        <w:t xml:space="preserve"> dzīvnieku pārvietošana ar vienu vai vairākiem transportlīdzekļiem un ar to saistītās darbības, tostarp iekraušana, izkraušana, pārkraušana un atpūta, līdz brīdim, kad ir pabeigta dzīvnieku izkraušana galamērķa vietā.</w:t>
      </w:r>
      <w:bookmarkStart w:id="10" w:name="page8"/>
      <w:bookmarkEnd w:id="10"/>
      <w:r w:rsidR="007B5043" w:rsidRPr="002832CB">
        <w:rPr>
          <w:rStyle w:val="FootnoteReference"/>
          <w:rFonts w:ascii="Times New Roman" w:hAnsi="Times New Roman" w:cs="Times New Roman"/>
          <w:sz w:val="24"/>
          <w:szCs w:val="24"/>
          <w:lang w:val="en-GB"/>
        </w:rPr>
        <w:footnoteReference w:id="9"/>
      </w:r>
      <w:r w:rsidRPr="002832CB">
        <w:rPr>
          <w:rFonts w:ascii="Times New Roman" w:hAnsi="Times New Roman" w:cs="Times New Roman"/>
          <w:sz w:val="24"/>
        </w:rPr>
        <w:t xml:space="preserve"> Šajās pamatnostādnēs vārds “pārvadāšana” īpaši attiecas uz autotransportu, taču to var attiecināt arī uz citiem transporta veidiem.</w:t>
      </w:r>
    </w:p>
    <w:p w14:paraId="40DA664E"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15939ABA"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b/>
          <w:sz w:val="24"/>
        </w:rPr>
        <w:lastRenderedPageBreak/>
        <w:t>Pārvadātājs –</w:t>
      </w:r>
      <w:r w:rsidRPr="002832CB">
        <w:rPr>
          <w:rFonts w:ascii="Times New Roman" w:hAnsi="Times New Roman" w:cs="Times New Roman"/>
          <w:sz w:val="24"/>
        </w:rPr>
        <w:t xml:space="preserve"> fiziska vai juridiska persona, kas pārvadā dzīvniekus uz sava rēķina vai uz trešās personas rēķina.</w:t>
      </w:r>
    </w:p>
    <w:p w14:paraId="5AA3839F"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0A2C0360"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558A40FB" w14:textId="77777777" w:rsidR="003C237E" w:rsidRPr="002832CB" w:rsidRDefault="003C237E" w:rsidP="002D1B2C">
      <w:pPr>
        <w:pStyle w:val="Heading2"/>
        <w:rPr>
          <w:rFonts w:cs="Times New Roman"/>
        </w:rPr>
      </w:pPr>
      <w:bookmarkStart w:id="11" w:name="_Toc152853659"/>
      <w:r w:rsidRPr="002832CB">
        <w:rPr>
          <w:rFonts w:cs="Times New Roman"/>
        </w:rPr>
        <w:t>1. iedaļa. Vispārējie nosacījumi dzīvnieku pārvadāšanai</w:t>
      </w:r>
      <w:bookmarkEnd w:id="11"/>
    </w:p>
    <w:p w14:paraId="33EBC57C"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7703F9E3" w14:textId="44979E1F"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Pareizi dokumenti un laba sagatavošanās ceļojumam nodrošina dzīvniekam un organizētājam vislielākās iespējas droši, ērti un bez problēmām veikt pārvadājumu. Būtiska ir sagatavošanās, piemēram, vakcinācija novērš saslimšanu ar smagām slimībām un pareizas identificēšanas metodes uzlabo izsekojamību, kā arī noder dzīvnieka pazušanas gadījumā.</w:t>
      </w:r>
      <w:r w:rsidR="007B5043" w:rsidRPr="002832CB">
        <w:rPr>
          <w:rStyle w:val="FootnoteReference"/>
          <w:rFonts w:ascii="Times New Roman" w:hAnsi="Times New Roman" w:cs="Times New Roman"/>
          <w:sz w:val="24"/>
          <w:szCs w:val="24"/>
          <w:lang w:val="en-GB"/>
        </w:rPr>
        <w:footnoteReference w:id="10"/>
      </w:r>
      <w:r w:rsidRPr="002832CB">
        <w:rPr>
          <w:rFonts w:ascii="Times New Roman" w:hAnsi="Times New Roman" w:cs="Times New Roman"/>
          <w:sz w:val="24"/>
        </w:rPr>
        <w:t xml:space="preserve"> Nevienu dzīvnieku nedrīkst pārvadāt, ja tas nav identificēts ar transponderi</w:t>
      </w:r>
      <w:r w:rsidR="007B5043" w:rsidRPr="002832CB">
        <w:rPr>
          <w:rStyle w:val="FootnoteReference"/>
          <w:rFonts w:ascii="Times New Roman" w:hAnsi="Times New Roman" w:cs="Times New Roman"/>
          <w:sz w:val="24"/>
          <w:szCs w:val="24"/>
          <w:lang w:val="en-GB"/>
        </w:rPr>
        <w:footnoteReference w:id="11"/>
      </w:r>
      <w:r w:rsidRPr="002832CB">
        <w:rPr>
          <w:rFonts w:ascii="Times New Roman" w:hAnsi="Times New Roman" w:cs="Times New Roman"/>
          <w:sz w:val="24"/>
        </w:rPr>
        <w:t xml:space="preserve"> un ja veterinārārsts tam nav veicis atbilstošo vai nepieciešamo vakcināciju</w:t>
      </w:r>
      <w:r w:rsidR="007B5043" w:rsidRPr="002832CB">
        <w:rPr>
          <w:rStyle w:val="FootnoteReference"/>
          <w:rFonts w:ascii="Times New Roman" w:hAnsi="Times New Roman" w:cs="Times New Roman"/>
          <w:sz w:val="24"/>
          <w:szCs w:val="24"/>
          <w:lang w:val="en-GB"/>
        </w:rPr>
        <w:footnoteReference w:id="12"/>
      </w:r>
      <w:r w:rsidRPr="002832CB">
        <w:rPr>
          <w:rFonts w:ascii="Times New Roman" w:hAnsi="Times New Roman" w:cs="Times New Roman"/>
          <w:sz w:val="24"/>
        </w:rPr>
        <w:t xml:space="preserve"> un veselības pārbaudes. Pirms ceļojuma jākonsultējas ar veterinārārstu, lai nodrošinātu, ka pārvadājuma laikā tiks aizsargāta dzīvnieku veselība un labturība, kā arī jāpārbauda konkrētās valsts noteikumi.</w:t>
      </w:r>
    </w:p>
    <w:p w14:paraId="6E96837B" w14:textId="77777777" w:rsidR="003C237E" w:rsidRPr="002832CB" w:rsidRDefault="003C237E" w:rsidP="002D1B2C">
      <w:pPr>
        <w:widowControl w:val="0"/>
        <w:jc w:val="both"/>
        <w:rPr>
          <w:rFonts w:ascii="Times New Roman" w:hAnsi="Times New Roman" w:cs="Times New Roman"/>
          <w:sz w:val="24"/>
          <w:szCs w:val="24"/>
          <w:lang w:val="en-GB"/>
        </w:rPr>
      </w:pPr>
    </w:p>
    <w:p w14:paraId="1F3EF601" w14:textId="275B579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Pamatojoties uz šo informāciju, tiek pārbaudīta transportlīdzekļa un dzīvnieku atbilstība dokumentiem un noteikumiem, jo īpaši tiem, kas izklāstīti Regulā. Transportlīdzekļi ir jāpārbauda arī saistībā ar jebkādām ārkārtas situācijām dzīvnieku labturības jomā, jo īpaši saistībā ar situācijām, kurās nepieciešama tūlītēja ārstēšana. Pārbaud</w:t>
      </w:r>
      <w:r w:rsidR="00215C88" w:rsidRPr="002832CB">
        <w:rPr>
          <w:rFonts w:ascii="Times New Roman" w:hAnsi="Times New Roman" w:cs="Times New Roman"/>
          <w:sz w:val="24"/>
        </w:rPr>
        <w:t>ošās</w:t>
      </w:r>
      <w:r w:rsidRPr="002832CB">
        <w:rPr>
          <w:rFonts w:ascii="Times New Roman" w:hAnsi="Times New Roman" w:cs="Times New Roman"/>
          <w:sz w:val="24"/>
        </w:rPr>
        <w:t xml:space="preserve"> iestādes pārstāvim ir jāpārliecinās, ka saskaņā ar Regulu:</w:t>
      </w:r>
    </w:p>
    <w:p w14:paraId="4D7042A1" w14:textId="77777777" w:rsidR="003C237E" w:rsidRPr="002832CB" w:rsidRDefault="003C237E" w:rsidP="002D1B2C">
      <w:pPr>
        <w:widowControl w:val="0"/>
        <w:jc w:val="both"/>
        <w:rPr>
          <w:rFonts w:ascii="Times New Roman" w:hAnsi="Times New Roman" w:cs="Times New Roman"/>
          <w:sz w:val="24"/>
          <w:szCs w:val="24"/>
          <w:lang w:val="en-GB"/>
        </w:rPr>
      </w:pPr>
    </w:p>
    <w:p w14:paraId="66B8F227" w14:textId="77777777" w:rsidR="003C237E" w:rsidRPr="002832CB" w:rsidRDefault="003C237E" w:rsidP="002D1B2C">
      <w:pPr>
        <w:widowControl w:val="0"/>
        <w:numPr>
          <w:ilvl w:val="0"/>
          <w:numId w:val="6"/>
        </w:numPr>
        <w:ind w:left="567" w:hanging="283"/>
        <w:jc w:val="both"/>
        <w:rPr>
          <w:rFonts w:ascii="Times New Roman" w:hAnsi="Times New Roman" w:cs="Times New Roman"/>
          <w:sz w:val="24"/>
          <w:szCs w:val="24"/>
        </w:rPr>
      </w:pPr>
      <w:r w:rsidRPr="002832CB">
        <w:rPr>
          <w:rFonts w:ascii="Times New Roman" w:hAnsi="Times New Roman" w:cs="Times New Roman"/>
          <w:sz w:val="24"/>
        </w:rPr>
        <w:t>pārvadājums ir saistīts ar saimniecisko darbību (ievērojot dzīvnieku pārvadāšanas tiesību aktus);</w:t>
      </w:r>
    </w:p>
    <w:p w14:paraId="7A2067FF" w14:textId="13BFEC8A" w:rsidR="003C237E" w:rsidRPr="002832CB" w:rsidRDefault="003C237E" w:rsidP="002D1B2C">
      <w:pPr>
        <w:widowControl w:val="0"/>
        <w:numPr>
          <w:ilvl w:val="0"/>
          <w:numId w:val="6"/>
        </w:numPr>
        <w:ind w:left="567" w:hanging="283"/>
        <w:jc w:val="both"/>
        <w:rPr>
          <w:rFonts w:ascii="Times New Roman" w:hAnsi="Times New Roman" w:cs="Times New Roman"/>
          <w:sz w:val="24"/>
          <w:szCs w:val="24"/>
        </w:rPr>
      </w:pPr>
      <w:r w:rsidRPr="002832CB">
        <w:rPr>
          <w:rFonts w:ascii="Times New Roman" w:hAnsi="Times New Roman" w:cs="Times New Roman"/>
          <w:sz w:val="24"/>
        </w:rPr>
        <w:t>vai pārvadājums ilgst mazāk vai vairāk par 8 stundām;</w:t>
      </w:r>
    </w:p>
    <w:p w14:paraId="48428B5C" w14:textId="77777777" w:rsidR="003C237E" w:rsidRPr="002832CB" w:rsidRDefault="003C237E" w:rsidP="002D1B2C">
      <w:pPr>
        <w:widowControl w:val="0"/>
        <w:numPr>
          <w:ilvl w:val="0"/>
          <w:numId w:val="6"/>
        </w:numPr>
        <w:ind w:left="567" w:hanging="283"/>
        <w:jc w:val="both"/>
        <w:rPr>
          <w:rFonts w:ascii="Times New Roman" w:hAnsi="Times New Roman" w:cs="Times New Roman"/>
          <w:sz w:val="24"/>
          <w:szCs w:val="24"/>
        </w:rPr>
      </w:pPr>
      <w:r w:rsidRPr="002832CB">
        <w:rPr>
          <w:rFonts w:ascii="Times New Roman" w:hAnsi="Times New Roman" w:cs="Times New Roman"/>
          <w:sz w:val="24"/>
        </w:rPr>
        <w:t>vai pārvadājums notiek valsts robežās, no citām Kopienas valstīm vai uz tām (saskaņā ar tiesību aktiem dzīvnieku veselības jomā) vai no trešajām valstīm vai uz tām.</w:t>
      </w:r>
    </w:p>
    <w:p w14:paraId="3BE92DA7" w14:textId="77777777" w:rsidR="003C237E" w:rsidRPr="002832CB" w:rsidRDefault="003C237E" w:rsidP="002D1B2C">
      <w:pPr>
        <w:widowControl w:val="0"/>
        <w:jc w:val="both"/>
        <w:rPr>
          <w:rFonts w:ascii="Times New Roman" w:hAnsi="Times New Roman" w:cs="Times New Roman"/>
          <w:sz w:val="24"/>
          <w:szCs w:val="24"/>
          <w:lang w:val="en-GB"/>
        </w:rPr>
      </w:pPr>
    </w:p>
    <w:p w14:paraId="7B89225A"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Pirms dzīvnieku nosūtīšanas īpašniekam ir jāuzrāda nepieciešamie dokumenti atkarībā no pārvadājuma veida. Pārvadātājam pārvadāšanas dienā ieteicams visus dokumentus izdrukāt un ievietot mapēs, pārbaudīt mikroshēmu ar lasītāju un, ja atbilstīgi, pārbaudīt pases saturu.</w:t>
      </w:r>
    </w:p>
    <w:p w14:paraId="56F7C9DC" w14:textId="77777777" w:rsidR="003C237E" w:rsidRPr="002832CB" w:rsidRDefault="003C237E" w:rsidP="002D1B2C">
      <w:pPr>
        <w:widowControl w:val="0"/>
        <w:jc w:val="both"/>
        <w:rPr>
          <w:rFonts w:ascii="Times New Roman" w:hAnsi="Times New Roman" w:cs="Times New Roman"/>
          <w:sz w:val="24"/>
          <w:szCs w:val="24"/>
          <w:lang w:val="en-GB"/>
        </w:rPr>
      </w:pPr>
    </w:p>
    <w:p w14:paraId="77D4FC5A" w14:textId="6EEDD41F" w:rsidR="003C237E" w:rsidRPr="002832CB" w:rsidRDefault="003C237E" w:rsidP="002D1B2C">
      <w:pPr>
        <w:widowControl w:val="0"/>
        <w:numPr>
          <w:ilvl w:val="0"/>
          <w:numId w:val="7"/>
        </w:numPr>
        <w:ind w:left="567" w:hanging="283"/>
        <w:jc w:val="both"/>
        <w:rPr>
          <w:rFonts w:ascii="Times New Roman" w:hAnsi="Times New Roman" w:cs="Times New Roman"/>
          <w:sz w:val="24"/>
          <w:szCs w:val="24"/>
        </w:rPr>
      </w:pPr>
      <w:r w:rsidRPr="002832CB">
        <w:rPr>
          <w:rFonts w:ascii="Times New Roman" w:hAnsi="Times New Roman" w:cs="Times New Roman"/>
          <w:sz w:val="24"/>
        </w:rPr>
        <w:t>Transportēšanai nepieciešamajos dokumentos jābūt skaidri norādītai šādai informācijai:</w:t>
      </w:r>
    </w:p>
    <w:p w14:paraId="40E204B4" w14:textId="77777777" w:rsidR="003C237E" w:rsidRPr="002832CB" w:rsidRDefault="003C237E" w:rsidP="002D1B2C">
      <w:pPr>
        <w:widowControl w:val="0"/>
        <w:numPr>
          <w:ilvl w:val="0"/>
          <w:numId w:val="7"/>
        </w:numPr>
        <w:ind w:left="567" w:hanging="283"/>
        <w:jc w:val="both"/>
        <w:rPr>
          <w:rFonts w:ascii="Times New Roman" w:hAnsi="Times New Roman" w:cs="Times New Roman"/>
          <w:sz w:val="24"/>
          <w:szCs w:val="24"/>
        </w:rPr>
      </w:pPr>
      <w:r w:rsidRPr="002832CB">
        <w:rPr>
          <w:rFonts w:ascii="Times New Roman" w:hAnsi="Times New Roman" w:cs="Times New Roman"/>
          <w:sz w:val="24"/>
        </w:rPr>
        <w:t>kāda veida pārvadājums tiek veikts;</w:t>
      </w:r>
    </w:p>
    <w:p w14:paraId="39DB388B" w14:textId="77777777" w:rsidR="003C237E" w:rsidRPr="002832CB" w:rsidRDefault="003C237E" w:rsidP="002D1B2C">
      <w:pPr>
        <w:widowControl w:val="0"/>
        <w:numPr>
          <w:ilvl w:val="0"/>
          <w:numId w:val="7"/>
        </w:numPr>
        <w:ind w:left="567" w:hanging="283"/>
        <w:jc w:val="both"/>
        <w:rPr>
          <w:rFonts w:ascii="Times New Roman" w:hAnsi="Times New Roman" w:cs="Times New Roman"/>
          <w:sz w:val="24"/>
          <w:szCs w:val="24"/>
        </w:rPr>
      </w:pPr>
      <w:r w:rsidRPr="002832CB">
        <w:rPr>
          <w:rFonts w:ascii="Times New Roman" w:hAnsi="Times New Roman" w:cs="Times New Roman"/>
          <w:sz w:val="24"/>
        </w:rPr>
        <w:t>kādu sugu dzīvnieki tiek pārvadāti;</w:t>
      </w:r>
    </w:p>
    <w:p w14:paraId="2A150D74" w14:textId="77777777" w:rsidR="003C237E" w:rsidRPr="002832CB" w:rsidRDefault="003C237E" w:rsidP="002D1B2C">
      <w:pPr>
        <w:widowControl w:val="0"/>
        <w:numPr>
          <w:ilvl w:val="0"/>
          <w:numId w:val="7"/>
        </w:numPr>
        <w:ind w:left="567" w:hanging="283"/>
        <w:jc w:val="both"/>
        <w:rPr>
          <w:rFonts w:ascii="Times New Roman" w:hAnsi="Times New Roman" w:cs="Times New Roman"/>
          <w:sz w:val="24"/>
          <w:szCs w:val="24"/>
        </w:rPr>
      </w:pPr>
      <w:r w:rsidRPr="002832CB">
        <w:rPr>
          <w:rFonts w:ascii="Times New Roman" w:hAnsi="Times New Roman" w:cs="Times New Roman"/>
          <w:sz w:val="24"/>
        </w:rPr>
        <w:t>cik daudz dzīvnieku ir transportlīdzeklī;</w:t>
      </w:r>
    </w:p>
    <w:p w14:paraId="04B1F6A2" w14:textId="77777777" w:rsidR="003C237E" w:rsidRPr="002832CB" w:rsidRDefault="003C237E" w:rsidP="002D1B2C">
      <w:pPr>
        <w:widowControl w:val="0"/>
        <w:numPr>
          <w:ilvl w:val="0"/>
          <w:numId w:val="7"/>
        </w:numPr>
        <w:ind w:left="567" w:hanging="283"/>
        <w:jc w:val="both"/>
        <w:rPr>
          <w:rFonts w:ascii="Times New Roman" w:hAnsi="Times New Roman" w:cs="Times New Roman"/>
          <w:sz w:val="24"/>
          <w:szCs w:val="24"/>
        </w:rPr>
      </w:pPr>
      <w:r w:rsidRPr="002832CB">
        <w:rPr>
          <w:rFonts w:ascii="Times New Roman" w:hAnsi="Times New Roman" w:cs="Times New Roman"/>
          <w:sz w:val="24"/>
        </w:rPr>
        <w:t>katra atsevišķa dzīvnieka identifikācija kopā ar veterināro sertifikātu;</w:t>
      </w:r>
    </w:p>
    <w:p w14:paraId="629EA233" w14:textId="0D03E02B" w:rsidR="003C237E" w:rsidRPr="002832CB" w:rsidRDefault="003C237E" w:rsidP="002D1B2C">
      <w:pPr>
        <w:widowControl w:val="0"/>
        <w:numPr>
          <w:ilvl w:val="0"/>
          <w:numId w:val="7"/>
        </w:numPr>
        <w:ind w:left="567" w:hanging="283"/>
        <w:jc w:val="both"/>
        <w:rPr>
          <w:rFonts w:ascii="Times New Roman" w:hAnsi="Times New Roman" w:cs="Times New Roman"/>
          <w:sz w:val="24"/>
          <w:szCs w:val="24"/>
        </w:rPr>
      </w:pPr>
      <w:r w:rsidRPr="002832CB">
        <w:rPr>
          <w:rFonts w:ascii="Times New Roman" w:hAnsi="Times New Roman" w:cs="Times New Roman"/>
          <w:sz w:val="24"/>
        </w:rPr>
        <w:t>cik ilgi pārvadājums ilgs vai jau ir ildzis.</w:t>
      </w:r>
      <w:bookmarkStart w:id="12" w:name="page9"/>
      <w:bookmarkEnd w:id="12"/>
    </w:p>
    <w:p w14:paraId="7AC1621B"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67DD8F01"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Ja ir aizdomas, ka dzīvnieki tiek vesti no kādas trešās valsts, jāņem vērā papildu prasības. Ja rodas šaubas par nepieciešamajiem dokumentiem un/vai dzīvnieku piemērotību pārvadāšanai, transportlīdzeklis jānogādā atbilstošā izkraušanas vietā (policijas iecirknī, dzīvnieku patversmē u. c.).</w:t>
      </w:r>
    </w:p>
    <w:p w14:paraId="46AC7012" w14:textId="77777777" w:rsidR="007B5043" w:rsidRPr="002832CB" w:rsidRDefault="007B5043" w:rsidP="002D1B2C">
      <w:pPr>
        <w:widowControl w:val="0"/>
        <w:jc w:val="both"/>
        <w:rPr>
          <w:rFonts w:ascii="Times New Roman" w:eastAsia="Times New Roman" w:hAnsi="Times New Roman" w:cs="Times New Roman"/>
          <w:sz w:val="24"/>
          <w:szCs w:val="24"/>
          <w:lang w:val="en-GB"/>
        </w:rPr>
      </w:pPr>
    </w:p>
    <w:p w14:paraId="33381FCC" w14:textId="77777777" w:rsidR="003C237E" w:rsidRPr="002832CB" w:rsidRDefault="003C237E" w:rsidP="002D1B2C">
      <w:pPr>
        <w:pStyle w:val="Heading2"/>
        <w:keepNext/>
        <w:keepLines/>
        <w:rPr>
          <w:rFonts w:cs="Times New Roman"/>
          <w:szCs w:val="28"/>
        </w:rPr>
      </w:pPr>
      <w:bookmarkStart w:id="13" w:name="_Toc152853660"/>
      <w:r w:rsidRPr="002832CB">
        <w:rPr>
          <w:rFonts w:cs="Times New Roman"/>
        </w:rPr>
        <w:lastRenderedPageBreak/>
        <w:t>1.1. Piemērotība pārvadāšanai</w:t>
      </w:r>
      <w:bookmarkEnd w:id="13"/>
    </w:p>
    <w:p w14:paraId="0B28A36A" w14:textId="77777777" w:rsidR="003C237E" w:rsidRPr="002832CB" w:rsidRDefault="003C237E" w:rsidP="002D1B2C">
      <w:pPr>
        <w:keepNext/>
        <w:keepLines/>
        <w:widowControl w:val="0"/>
        <w:jc w:val="both"/>
        <w:rPr>
          <w:rFonts w:ascii="Times New Roman" w:eastAsia="Times New Roman" w:hAnsi="Times New Roman" w:cs="Times New Roman"/>
          <w:sz w:val="24"/>
          <w:szCs w:val="24"/>
          <w:lang w:val="en-GB"/>
        </w:rPr>
      </w:pPr>
    </w:p>
    <w:p w14:paraId="3111C5DE" w14:textId="77777777" w:rsidR="003C237E" w:rsidRPr="002832CB" w:rsidRDefault="003C237E" w:rsidP="002D1B2C">
      <w:pPr>
        <w:keepNext/>
        <w:keepLines/>
        <w:widowControl w:val="0"/>
        <w:jc w:val="both"/>
        <w:rPr>
          <w:rFonts w:ascii="Times New Roman" w:hAnsi="Times New Roman" w:cs="Times New Roman"/>
          <w:sz w:val="28"/>
          <w:szCs w:val="28"/>
        </w:rPr>
      </w:pPr>
      <w:r w:rsidRPr="002832CB">
        <w:rPr>
          <w:rFonts w:ascii="Times New Roman" w:hAnsi="Times New Roman" w:cs="Times New Roman"/>
          <w:sz w:val="28"/>
        </w:rPr>
        <w:t>Vispārīgās prasības</w:t>
      </w:r>
    </w:p>
    <w:p w14:paraId="11E09D82"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71073F1E"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Nevienu dzīvnieku nedrīkst pārvadāt, ja tas nav piemērots paredzētajam braucienam, un visi dzīvnieki ir jāpārvadā apstākļos, kuros tie garantēti negūs traumas vai tiem neradīsies nevajadzīgas ciešanas. Nedrīkst pārvadāt ievainotus, slimus vai pārmērīgi nomocītus lolojumdzīvniekus, izņemot uz veterināro klīniku ārkārtas situācijas gadījumā. Pārvadātājs ir atbildīgs par to, lai šīs prasības vienmēr tiktu ievērotas. Turklāt pārvadātājam ir jānodrošina, ka iepriekš tiek veikti visi nepieciešamie pasākumi, lai maksimāli samazinātu pārvadājuma ilgumu un apmierinātu visas dzīvnieku vajadzības pārvadājuma laikā.</w:t>
      </w:r>
    </w:p>
    <w:p w14:paraId="3E0D5942"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21262074" w14:textId="020C1349"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Tā kā kaķiem un suņiem var rasties ievērojams stress, tos nedrīkst pārvadāt, ja vien tas nav absolūti nepieciešams, un pārvadājuma ilgumam jābūt pēc iespējas īsākam.</w:t>
      </w:r>
      <w:r w:rsidR="007B5043" w:rsidRPr="002832CB">
        <w:rPr>
          <w:rStyle w:val="FootnoteReference"/>
          <w:rFonts w:ascii="Times New Roman" w:hAnsi="Times New Roman" w:cs="Times New Roman"/>
          <w:sz w:val="24"/>
          <w:szCs w:val="24"/>
          <w:lang w:val="en-GB"/>
        </w:rPr>
        <w:footnoteReference w:id="13"/>
      </w:r>
      <w:r w:rsidR="007B5043" w:rsidRPr="002832CB">
        <w:rPr>
          <w:rStyle w:val="FootnoteReference"/>
          <w:rFonts w:ascii="Times New Roman" w:hAnsi="Times New Roman" w:cs="Times New Roman"/>
          <w:sz w:val="24"/>
          <w:szCs w:val="24"/>
          <w:lang w:val="en-GB"/>
        </w:rPr>
        <w:footnoteReference w:id="14"/>
      </w:r>
    </w:p>
    <w:p w14:paraId="4EB7D60F"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7D9BE812" w14:textId="77777777" w:rsidR="003C237E" w:rsidRPr="002832CB" w:rsidRDefault="003C237E" w:rsidP="002D1B2C">
      <w:pPr>
        <w:widowControl w:val="0"/>
        <w:jc w:val="both"/>
        <w:rPr>
          <w:rFonts w:ascii="Times New Roman" w:hAnsi="Times New Roman" w:cs="Times New Roman"/>
          <w:b/>
          <w:sz w:val="24"/>
          <w:szCs w:val="24"/>
        </w:rPr>
      </w:pPr>
      <w:r w:rsidRPr="002832CB">
        <w:rPr>
          <w:rFonts w:ascii="Times New Roman" w:hAnsi="Times New Roman" w:cs="Times New Roman"/>
          <w:b/>
          <w:sz w:val="24"/>
        </w:rPr>
        <w:t>Nedrīkst pārvadāt šādus dzīvniekus (izņemot pie veterinārārsta):</w:t>
      </w:r>
    </w:p>
    <w:p w14:paraId="6122E695"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12F4DFA3" w14:textId="77777777" w:rsidR="003C237E" w:rsidRPr="002832CB" w:rsidRDefault="003C237E" w:rsidP="002D1B2C">
      <w:pPr>
        <w:widowControl w:val="0"/>
        <w:numPr>
          <w:ilvl w:val="0"/>
          <w:numId w:val="9"/>
        </w:numPr>
        <w:ind w:left="567" w:hanging="283"/>
        <w:jc w:val="both"/>
        <w:rPr>
          <w:rFonts w:ascii="Times New Roman" w:hAnsi="Times New Roman" w:cs="Times New Roman"/>
          <w:sz w:val="24"/>
          <w:szCs w:val="24"/>
        </w:rPr>
      </w:pPr>
      <w:r w:rsidRPr="002832CB">
        <w:rPr>
          <w:rFonts w:ascii="Times New Roman" w:hAnsi="Times New Roman" w:cs="Times New Roman"/>
          <w:sz w:val="24"/>
        </w:rPr>
        <w:t>slimus, ievainotus vai novārdzinātus dzīvniekus, piemēram, dzīvniekus ar sasitumiem, klibus dzīvniekus un dzīvniekus, kam vērojams pietūkums;</w:t>
      </w:r>
    </w:p>
    <w:p w14:paraId="57342D35" w14:textId="77777777" w:rsidR="003C237E" w:rsidRPr="002832CB" w:rsidRDefault="003C237E" w:rsidP="002D1B2C">
      <w:pPr>
        <w:widowControl w:val="0"/>
        <w:numPr>
          <w:ilvl w:val="0"/>
          <w:numId w:val="9"/>
        </w:numPr>
        <w:ind w:left="567" w:hanging="283"/>
        <w:jc w:val="both"/>
        <w:rPr>
          <w:rFonts w:ascii="Times New Roman" w:hAnsi="Times New Roman" w:cs="Times New Roman"/>
          <w:sz w:val="24"/>
          <w:szCs w:val="24"/>
        </w:rPr>
      </w:pPr>
      <w:r w:rsidRPr="002832CB">
        <w:rPr>
          <w:rFonts w:ascii="Times New Roman" w:hAnsi="Times New Roman" w:cs="Times New Roman"/>
          <w:sz w:val="24"/>
        </w:rPr>
        <w:t>dzīvniekus, kas nespēj patstāvīgi pārvietoties bez sāpēm un diskomforta vai staigāt bez palīdzības – dzīvniekiem jāspēj pārvietoties normāli, bez sāpēm, un tie nav jāpiespiež kustēties;</w:t>
      </w:r>
    </w:p>
    <w:p w14:paraId="07B71E8D" w14:textId="77777777" w:rsidR="003C237E" w:rsidRPr="002832CB" w:rsidRDefault="003C237E" w:rsidP="002D1B2C">
      <w:pPr>
        <w:widowControl w:val="0"/>
        <w:numPr>
          <w:ilvl w:val="0"/>
          <w:numId w:val="9"/>
        </w:numPr>
        <w:ind w:left="567" w:hanging="283"/>
        <w:jc w:val="both"/>
        <w:rPr>
          <w:rFonts w:ascii="Times New Roman" w:hAnsi="Times New Roman" w:cs="Times New Roman"/>
          <w:sz w:val="24"/>
          <w:szCs w:val="24"/>
        </w:rPr>
      </w:pPr>
      <w:r w:rsidRPr="002832CB">
        <w:rPr>
          <w:rFonts w:ascii="Times New Roman" w:hAnsi="Times New Roman" w:cs="Times New Roman"/>
          <w:sz w:val="24"/>
        </w:rPr>
        <w:t>dzīvniekus, kuri ir ievainoti un kuriem ir atvērtas brūces vai ārpusķermeņa prolapss, piemēram, dzīvniekus ar lūzumiem vai brūcēm;</w:t>
      </w:r>
    </w:p>
    <w:p w14:paraId="171BC7F7" w14:textId="77777777" w:rsidR="003C237E" w:rsidRPr="002832CB" w:rsidRDefault="003C237E" w:rsidP="002D1B2C">
      <w:pPr>
        <w:widowControl w:val="0"/>
        <w:numPr>
          <w:ilvl w:val="0"/>
          <w:numId w:val="9"/>
        </w:numPr>
        <w:ind w:left="567" w:hanging="283"/>
        <w:jc w:val="both"/>
        <w:rPr>
          <w:rFonts w:ascii="Times New Roman" w:hAnsi="Times New Roman" w:cs="Times New Roman"/>
          <w:sz w:val="24"/>
          <w:szCs w:val="24"/>
        </w:rPr>
      </w:pPr>
      <w:r w:rsidRPr="002832CB">
        <w:rPr>
          <w:rFonts w:ascii="Times New Roman" w:hAnsi="Times New Roman" w:cs="Times New Roman"/>
          <w:sz w:val="24"/>
        </w:rPr>
        <w:t>dzīvniekus atveseļošanās stadijā tūlīt pēc plānveida operācijas, piemēram, sterilizācijas vai kastrācijas;</w:t>
      </w:r>
    </w:p>
    <w:p w14:paraId="1FD2FFD0" w14:textId="77777777" w:rsidR="003C237E" w:rsidRPr="002832CB" w:rsidRDefault="003C237E" w:rsidP="002D1B2C">
      <w:pPr>
        <w:widowControl w:val="0"/>
        <w:numPr>
          <w:ilvl w:val="0"/>
          <w:numId w:val="9"/>
        </w:numPr>
        <w:tabs>
          <w:tab w:val="left" w:pos="774"/>
        </w:tabs>
        <w:ind w:left="567" w:hanging="283"/>
        <w:jc w:val="both"/>
        <w:rPr>
          <w:rFonts w:ascii="Times New Roman" w:hAnsi="Times New Roman" w:cs="Times New Roman"/>
          <w:sz w:val="24"/>
          <w:szCs w:val="24"/>
        </w:rPr>
      </w:pPr>
      <w:r w:rsidRPr="002832CB">
        <w:rPr>
          <w:rFonts w:ascii="Times New Roman" w:hAnsi="Times New Roman" w:cs="Times New Roman"/>
          <w:sz w:val="24"/>
        </w:rPr>
        <w:t>dzīvniekus, kuriem ir fizioloģisks vājums, piemēram, kuri ir novārdzināti slimības, traumas, bada vai noguruma dēļ;</w:t>
      </w:r>
    </w:p>
    <w:p w14:paraId="7CAC8110" w14:textId="77777777" w:rsidR="003C237E" w:rsidRPr="002832CB" w:rsidRDefault="003C237E" w:rsidP="002D1B2C">
      <w:pPr>
        <w:widowControl w:val="0"/>
        <w:numPr>
          <w:ilvl w:val="0"/>
          <w:numId w:val="9"/>
        </w:numPr>
        <w:ind w:left="567" w:hanging="283"/>
        <w:jc w:val="both"/>
        <w:rPr>
          <w:rFonts w:ascii="Times New Roman" w:hAnsi="Times New Roman" w:cs="Times New Roman"/>
          <w:sz w:val="24"/>
          <w:szCs w:val="24"/>
        </w:rPr>
      </w:pPr>
      <w:r w:rsidRPr="002832CB">
        <w:rPr>
          <w:rFonts w:ascii="Times New Roman" w:hAnsi="Times New Roman" w:cs="Times New Roman"/>
          <w:sz w:val="24"/>
        </w:rPr>
        <w:t>dzīvniekus, kuriem ir kāda patoloģiska procesa klīniskās pazīmes, piemēram, ievērojams svara zudums, caureja, elpošanas problēmas, nervozitātes pazīmes vai apetītes zudums;</w:t>
      </w:r>
    </w:p>
    <w:p w14:paraId="00E02CFD" w14:textId="77777777" w:rsidR="003C237E" w:rsidRPr="002832CB" w:rsidRDefault="003C237E" w:rsidP="002D1B2C">
      <w:pPr>
        <w:widowControl w:val="0"/>
        <w:numPr>
          <w:ilvl w:val="0"/>
          <w:numId w:val="9"/>
        </w:numPr>
        <w:ind w:left="567" w:hanging="283"/>
        <w:jc w:val="both"/>
        <w:rPr>
          <w:rFonts w:ascii="Times New Roman" w:hAnsi="Times New Roman" w:cs="Times New Roman"/>
          <w:sz w:val="24"/>
          <w:szCs w:val="24"/>
        </w:rPr>
      </w:pPr>
      <w:r w:rsidRPr="002832CB">
        <w:rPr>
          <w:rFonts w:ascii="Times New Roman" w:hAnsi="Times New Roman" w:cs="Times New Roman"/>
          <w:sz w:val="24"/>
        </w:rPr>
        <w:t>dzīvniekus, kuriem ķermeņa stāvokļa rādītājs ir 1 vai 5 (sīkāku informāciju skat. 2. pielikumā);</w:t>
      </w:r>
    </w:p>
    <w:p w14:paraId="332AA839" w14:textId="77777777" w:rsidR="003C237E" w:rsidRPr="002832CB" w:rsidRDefault="003C237E" w:rsidP="002D1B2C">
      <w:pPr>
        <w:widowControl w:val="0"/>
        <w:numPr>
          <w:ilvl w:val="0"/>
          <w:numId w:val="9"/>
        </w:numPr>
        <w:ind w:left="567" w:hanging="283"/>
        <w:jc w:val="both"/>
        <w:rPr>
          <w:rFonts w:ascii="Times New Roman" w:hAnsi="Times New Roman" w:cs="Times New Roman"/>
          <w:sz w:val="24"/>
          <w:szCs w:val="24"/>
        </w:rPr>
      </w:pPr>
      <w:r w:rsidRPr="002832CB">
        <w:rPr>
          <w:rFonts w:ascii="Times New Roman" w:hAnsi="Times New Roman" w:cs="Times New Roman"/>
          <w:sz w:val="24"/>
        </w:rPr>
        <w:t>suņus, kuriem ir agresīvas uzvedības pazīmes (jebkuram pārvadājamajam dzīvniekam ir jānoņem uzpurnis).</w:t>
      </w:r>
    </w:p>
    <w:p w14:paraId="06846309"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1FD80476" w14:textId="77777777" w:rsidR="003C237E" w:rsidRPr="002832CB" w:rsidRDefault="003C237E" w:rsidP="002D1B2C">
      <w:pPr>
        <w:widowControl w:val="0"/>
        <w:jc w:val="both"/>
        <w:rPr>
          <w:rFonts w:ascii="Times New Roman" w:hAnsi="Times New Roman" w:cs="Times New Roman"/>
          <w:sz w:val="24"/>
          <w:szCs w:val="24"/>
          <w:u w:val="single"/>
        </w:rPr>
      </w:pPr>
      <w:r w:rsidRPr="002832CB">
        <w:rPr>
          <w:rFonts w:ascii="Times New Roman" w:hAnsi="Times New Roman" w:cs="Times New Roman"/>
          <w:sz w:val="24"/>
          <w:u w:val="single"/>
        </w:rPr>
        <w:t>Mātītes pirmsdzemdību un pēcdzemdību posmā:</w:t>
      </w:r>
    </w:p>
    <w:p w14:paraId="3D2FD6D5" w14:textId="77777777" w:rsidR="003C237E" w:rsidRPr="002832CB" w:rsidRDefault="003C237E" w:rsidP="002D1B2C">
      <w:pPr>
        <w:widowControl w:val="0"/>
        <w:numPr>
          <w:ilvl w:val="0"/>
          <w:numId w:val="10"/>
        </w:numPr>
        <w:ind w:left="567" w:hanging="283"/>
        <w:jc w:val="both"/>
        <w:rPr>
          <w:rFonts w:ascii="Times New Roman" w:hAnsi="Times New Roman" w:cs="Times New Roman"/>
          <w:sz w:val="24"/>
          <w:szCs w:val="24"/>
        </w:rPr>
      </w:pPr>
      <w:r w:rsidRPr="002832CB">
        <w:rPr>
          <w:rFonts w:ascii="Times New Roman" w:hAnsi="Times New Roman" w:cs="Times New Roman"/>
          <w:sz w:val="24"/>
        </w:rPr>
        <w:t>grūsnas kaķu mātītes (kaķenes) vai suņu mātītes (kuces) pēdējo divu nedēļu laikā pirms paredzamajām dzemdībām vai vienas nedēļas laikā pēc dzemdībām, ja vien tā netiek vesta pie veterinārārsta, lai saņemtu ārstēšanu;</w:t>
      </w:r>
    </w:p>
    <w:p w14:paraId="7ECFC5A7" w14:textId="7D26EAD0" w:rsidR="003C237E" w:rsidRPr="002832CB" w:rsidRDefault="003C237E" w:rsidP="002D1B2C">
      <w:pPr>
        <w:widowControl w:val="0"/>
        <w:numPr>
          <w:ilvl w:val="0"/>
          <w:numId w:val="10"/>
        </w:numPr>
        <w:ind w:left="567" w:hanging="283"/>
        <w:jc w:val="both"/>
        <w:rPr>
          <w:rFonts w:ascii="Times New Roman" w:hAnsi="Times New Roman" w:cs="Times New Roman"/>
          <w:sz w:val="24"/>
          <w:szCs w:val="24"/>
        </w:rPr>
      </w:pPr>
      <w:r w:rsidRPr="002832CB">
        <w:rPr>
          <w:rFonts w:ascii="Times New Roman" w:hAnsi="Times New Roman" w:cs="Times New Roman"/>
          <w:sz w:val="24"/>
        </w:rPr>
        <w:t>ja rodas šaubas, veterinārārstam ir jāpārbauda dzīvnieki, lai noskaidrotu, vai piena dziedzeros nav piena, vai nav iegurņa saišu atslābuma un izdalījumu no maksts un vai mātītei nav ligzdošanas uzvedības, kas var liecināt par to, ka tuvojas dzemdības.</w:t>
      </w:r>
    </w:p>
    <w:p w14:paraId="03DE9A46"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28EA8A56" w14:textId="0D256CB4" w:rsidR="003C237E" w:rsidRPr="002832CB" w:rsidRDefault="003C237E" w:rsidP="002D1B2C">
      <w:pPr>
        <w:keepNext/>
        <w:keepLines/>
        <w:widowControl w:val="0"/>
        <w:jc w:val="both"/>
        <w:rPr>
          <w:rFonts w:ascii="Times New Roman" w:hAnsi="Times New Roman" w:cs="Times New Roman"/>
          <w:sz w:val="24"/>
          <w:u w:val="single"/>
        </w:rPr>
      </w:pPr>
      <w:r w:rsidRPr="002832CB">
        <w:rPr>
          <w:rFonts w:ascii="Times New Roman" w:hAnsi="Times New Roman" w:cs="Times New Roman"/>
          <w:sz w:val="24"/>
          <w:u w:val="single"/>
        </w:rPr>
        <w:lastRenderedPageBreak/>
        <w:t>Jauni dzīvnieki:</w:t>
      </w:r>
    </w:p>
    <w:p w14:paraId="48C9DB56" w14:textId="41459F96" w:rsidR="003C237E" w:rsidRPr="002832CB" w:rsidRDefault="003C237E" w:rsidP="002D1B2C">
      <w:pPr>
        <w:keepNext/>
        <w:keepLines/>
        <w:widowControl w:val="0"/>
        <w:numPr>
          <w:ilvl w:val="0"/>
          <w:numId w:val="12"/>
        </w:numPr>
        <w:ind w:left="567" w:hanging="283"/>
        <w:jc w:val="both"/>
        <w:rPr>
          <w:rFonts w:ascii="Times New Roman" w:hAnsi="Times New Roman" w:cs="Times New Roman"/>
          <w:sz w:val="24"/>
          <w:szCs w:val="24"/>
        </w:rPr>
      </w:pPr>
      <w:r w:rsidRPr="002832CB">
        <w:rPr>
          <w:rFonts w:ascii="Times New Roman" w:hAnsi="Times New Roman" w:cs="Times New Roman"/>
          <w:sz w:val="24"/>
        </w:rPr>
        <w:t>valsts robežās drīkst pārvadāt kucēnus un kaķēnus</w:t>
      </w:r>
      <w:r w:rsidR="007B5043" w:rsidRPr="002832CB">
        <w:rPr>
          <w:rStyle w:val="FootnoteReference"/>
          <w:rFonts w:ascii="Times New Roman" w:hAnsi="Times New Roman" w:cs="Times New Roman"/>
          <w:sz w:val="24"/>
          <w:szCs w:val="24"/>
          <w:lang w:val="en-GB"/>
        </w:rPr>
        <w:footnoteReference w:id="15"/>
      </w:r>
      <w:r w:rsidR="007B5043" w:rsidRPr="002832CB">
        <w:rPr>
          <w:rStyle w:val="FootnoteReference"/>
          <w:rFonts w:ascii="Times New Roman" w:hAnsi="Times New Roman" w:cs="Times New Roman"/>
          <w:sz w:val="24"/>
          <w:szCs w:val="24"/>
          <w:lang w:val="en-GB"/>
        </w:rPr>
        <w:footnoteReference w:id="16"/>
      </w:r>
      <w:r w:rsidR="007B5043" w:rsidRPr="002832CB">
        <w:rPr>
          <w:rStyle w:val="FootnoteReference"/>
          <w:rFonts w:ascii="Times New Roman" w:hAnsi="Times New Roman" w:cs="Times New Roman"/>
          <w:sz w:val="24"/>
          <w:szCs w:val="24"/>
          <w:lang w:val="en-GB"/>
        </w:rPr>
        <w:footnoteReference w:id="17"/>
      </w:r>
      <w:r w:rsidR="007B5043" w:rsidRPr="002832CB">
        <w:rPr>
          <w:rStyle w:val="FootnoteReference"/>
          <w:rFonts w:ascii="Times New Roman" w:hAnsi="Times New Roman" w:cs="Times New Roman"/>
          <w:sz w:val="24"/>
          <w:szCs w:val="24"/>
          <w:lang w:val="en-GB"/>
        </w:rPr>
        <w:footnoteReference w:id="18"/>
      </w:r>
      <w:r w:rsidR="007B5043" w:rsidRPr="002832CB">
        <w:rPr>
          <w:rStyle w:val="FootnoteReference"/>
          <w:rFonts w:ascii="Times New Roman" w:hAnsi="Times New Roman" w:cs="Times New Roman"/>
          <w:sz w:val="24"/>
          <w:szCs w:val="24"/>
          <w:lang w:val="en-GB"/>
        </w:rPr>
        <w:footnoteReference w:id="19"/>
      </w:r>
      <w:r w:rsidRPr="002832CB">
        <w:rPr>
          <w:rFonts w:ascii="Times New Roman" w:hAnsi="Times New Roman" w:cs="Times New Roman"/>
          <w:sz w:val="24"/>
        </w:rPr>
        <w:t>, kas ir vecāki par astoņām nedēļām. Pāri valstu robežām drīkst pārvadāt kucēnus un kaķēnus, kas ir vecāki par 15 nedēļām. Kucēnus un kaķēnus, kas jaunāki par šo vecumu, nedrīkst pārvadāt, izņemot tad, ja tos ved kopā ar māti ārkārtas situācijās vai ja veterinārārsts to uzskata par nepieciešamu veselības un/vai labturības apsvērumu dēļ.</w:t>
      </w:r>
    </w:p>
    <w:p w14:paraId="02F040C5"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55F186D4"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Slimus vai ievainotus dzīvniekus var uzskatīt par pārvadāšanai piemērotiem, ja tos pārvadā veterinārārsta uzraudzībā veterinārai ārstēšanai vai diagnozes noteikšanai, vai pēc tam. Tomēr šāda pārvadāšana ir atļauta tikai tad, ja attiecīgajiem dzīvniekiem netiek radītas nevajadzīgas ciešanas un pret tiem neizturas slikti. Šaubu gadījumā vienmēr jālūdz veterinārārsta padoms.</w:t>
      </w:r>
    </w:p>
    <w:p w14:paraId="2DCE54E0"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5F9AE865"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Suņu un kaķu sedācija pirms pārvadāšanas ir nepieciešama reti un atkarībā no izmantotās vielas var radīt nevēlamas sekas, tostarp ietekmēt dzīvnieku termoregulācijas spēju un saasināt reaģēšanu uz ārējiem stimuliem. Ja ir ārkārtējs gadījums, kurā sedācija ir nepieciešama labturības vai veterināru iemeslu dēļ, zāles drīkst ievadīt tikai saskaņā ar tāda veterinārārsta norādījumiem, kurš ir pilnībā informēts par pārvadājuma plānu. Ir arī svarīgi, lai visi, kas nodarbojas ar dzīvnieku pārvadāšanu un aprūpi ceļā, zinātu, ka dzīvniekiem ir ir izmantota sedācija, un būtu informēti par īpašajām aprūpes procedūrām un ārkārtas rīcības plāniem tad, ja pārvadājums aizkavējas un sedācijas iedarbība sāk beigties. Sīkāku informāciju par dzīvnieku nošķiršanu, lūdzu, skat. šo pamatnostādņu 1.3. apakšiedaļā.</w:t>
      </w:r>
    </w:p>
    <w:p w14:paraId="54D24E6C"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23175602" w14:textId="77777777" w:rsidR="003C237E" w:rsidRPr="002832CB" w:rsidRDefault="003C237E" w:rsidP="002D1B2C">
      <w:pPr>
        <w:pStyle w:val="Heading2"/>
        <w:rPr>
          <w:rFonts w:cs="Times New Roman"/>
          <w:szCs w:val="28"/>
        </w:rPr>
      </w:pPr>
      <w:bookmarkStart w:id="14" w:name="_Toc152853661"/>
      <w:r w:rsidRPr="002832CB">
        <w:rPr>
          <w:rFonts w:cs="Times New Roman"/>
        </w:rPr>
        <w:t>1.2. Transportlīdzekļi un konteineri</w:t>
      </w:r>
      <w:bookmarkEnd w:id="14"/>
    </w:p>
    <w:p w14:paraId="514B5D39"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53442D05"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Dzīvniekiem pārvadāšanas laikā jāatrodas atbilstošos konteineros. Šiem konteineriem jāatbilst noteiktām minimālajām prasībām.</w:t>
      </w:r>
    </w:p>
    <w:p w14:paraId="7980066F"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F83C690"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Transportlīdzekļa dzīvnieku kravas telpai, ko izmanto suņu vai kaķu pārvadāšanai, vienmēr ir jābūt tādai, lai aizsargātu dzīvnieku veselību, labturību un komfortu. Tas ietver:</w:t>
      </w:r>
    </w:p>
    <w:p w14:paraId="3D654E11"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7270AE26" w14:textId="77777777" w:rsidR="003C237E" w:rsidRPr="002832CB" w:rsidRDefault="003C237E" w:rsidP="002D1B2C">
      <w:pPr>
        <w:widowControl w:val="0"/>
        <w:numPr>
          <w:ilvl w:val="0"/>
          <w:numId w:val="13"/>
        </w:numPr>
        <w:ind w:left="567" w:hanging="283"/>
        <w:jc w:val="both"/>
        <w:rPr>
          <w:rFonts w:ascii="Times New Roman" w:hAnsi="Times New Roman" w:cs="Times New Roman"/>
          <w:sz w:val="24"/>
          <w:szCs w:val="24"/>
        </w:rPr>
      </w:pPr>
      <w:r w:rsidRPr="002832CB">
        <w:rPr>
          <w:rFonts w:ascii="Times New Roman" w:hAnsi="Times New Roman" w:cs="Times New Roman"/>
          <w:sz w:val="24"/>
        </w:rPr>
        <w:t>aizsardzību pret izplūdes gāzēm;</w:t>
      </w:r>
    </w:p>
    <w:p w14:paraId="67D5EF0C" w14:textId="77777777" w:rsidR="003C237E" w:rsidRPr="002832CB" w:rsidRDefault="003C237E" w:rsidP="002D1B2C">
      <w:pPr>
        <w:widowControl w:val="0"/>
        <w:numPr>
          <w:ilvl w:val="0"/>
          <w:numId w:val="13"/>
        </w:numPr>
        <w:ind w:left="567" w:hanging="283"/>
        <w:jc w:val="both"/>
        <w:rPr>
          <w:rFonts w:ascii="Times New Roman" w:hAnsi="Times New Roman" w:cs="Times New Roman"/>
          <w:sz w:val="24"/>
          <w:szCs w:val="24"/>
        </w:rPr>
      </w:pPr>
      <w:r w:rsidRPr="002832CB">
        <w:rPr>
          <w:rFonts w:ascii="Times New Roman" w:hAnsi="Times New Roman" w:cs="Times New Roman"/>
          <w:sz w:val="24"/>
        </w:rPr>
        <w:t>normālai elpošanai pietiekamu gaisa padevi kravas telpā;</w:t>
      </w:r>
    </w:p>
    <w:p w14:paraId="15409A52" w14:textId="77777777" w:rsidR="003C237E" w:rsidRPr="002832CB" w:rsidRDefault="003C237E" w:rsidP="002D1B2C">
      <w:pPr>
        <w:widowControl w:val="0"/>
        <w:numPr>
          <w:ilvl w:val="0"/>
          <w:numId w:val="13"/>
        </w:numPr>
        <w:ind w:left="567" w:hanging="283"/>
        <w:jc w:val="both"/>
        <w:rPr>
          <w:rFonts w:ascii="Times New Roman" w:hAnsi="Times New Roman" w:cs="Times New Roman"/>
          <w:sz w:val="24"/>
          <w:szCs w:val="24"/>
        </w:rPr>
      </w:pPr>
      <w:r w:rsidRPr="002832CB">
        <w:rPr>
          <w:rFonts w:ascii="Times New Roman" w:hAnsi="Times New Roman" w:cs="Times New Roman"/>
          <w:sz w:val="24"/>
        </w:rPr>
        <w:t>konteinera novietošanu kravas telpā tā, lai nodrošinātu, ka katram dzīvniekam ir pietiekami daudz gaisa normālai elpošanai;</w:t>
      </w:r>
    </w:p>
    <w:p w14:paraId="6A6CF209" w14:textId="77777777" w:rsidR="003C237E" w:rsidRPr="002832CB" w:rsidRDefault="003C237E" w:rsidP="002D1B2C">
      <w:pPr>
        <w:widowControl w:val="0"/>
        <w:numPr>
          <w:ilvl w:val="0"/>
          <w:numId w:val="13"/>
        </w:numPr>
        <w:ind w:left="567" w:hanging="283"/>
        <w:jc w:val="both"/>
        <w:rPr>
          <w:rFonts w:ascii="Times New Roman" w:hAnsi="Times New Roman" w:cs="Times New Roman"/>
          <w:sz w:val="24"/>
          <w:szCs w:val="24"/>
        </w:rPr>
      </w:pPr>
      <w:r w:rsidRPr="002832CB">
        <w:rPr>
          <w:rFonts w:ascii="Times New Roman" w:hAnsi="Times New Roman" w:cs="Times New Roman"/>
          <w:sz w:val="24"/>
        </w:rPr>
        <w:t>konteinera novietošanu tā, lai tas būtu aizsargāts no laikapstākļiem;</w:t>
      </w:r>
    </w:p>
    <w:p w14:paraId="708E3096" w14:textId="77777777" w:rsidR="003C237E" w:rsidRPr="002832CB" w:rsidRDefault="003C237E" w:rsidP="002D1B2C">
      <w:pPr>
        <w:widowControl w:val="0"/>
        <w:numPr>
          <w:ilvl w:val="0"/>
          <w:numId w:val="13"/>
        </w:numPr>
        <w:ind w:left="567" w:hanging="283"/>
        <w:jc w:val="both"/>
        <w:rPr>
          <w:rFonts w:ascii="Times New Roman" w:hAnsi="Times New Roman" w:cs="Times New Roman"/>
          <w:sz w:val="24"/>
          <w:szCs w:val="24"/>
        </w:rPr>
      </w:pPr>
      <w:r w:rsidRPr="002832CB">
        <w:rPr>
          <w:rFonts w:ascii="Times New Roman" w:hAnsi="Times New Roman" w:cs="Times New Roman"/>
          <w:sz w:val="24"/>
        </w:rPr>
        <w:t>konteinera novietošanu tā, lai nodrošinātu, ka ārkārtas situācijā dzīvnieku ir iespējams no tā izņemt;</w:t>
      </w:r>
    </w:p>
    <w:p w14:paraId="644E9F94" w14:textId="35969858" w:rsidR="003C237E" w:rsidRPr="002832CB" w:rsidRDefault="003C237E" w:rsidP="002D1B2C">
      <w:pPr>
        <w:widowControl w:val="0"/>
        <w:numPr>
          <w:ilvl w:val="0"/>
          <w:numId w:val="13"/>
        </w:numPr>
        <w:ind w:left="567" w:hanging="283"/>
        <w:jc w:val="both"/>
        <w:rPr>
          <w:rFonts w:ascii="Times New Roman" w:hAnsi="Times New Roman" w:cs="Times New Roman"/>
          <w:sz w:val="24"/>
          <w:szCs w:val="24"/>
        </w:rPr>
      </w:pPr>
      <w:r w:rsidRPr="002832CB">
        <w:rPr>
          <w:rFonts w:ascii="Times New Roman" w:hAnsi="Times New Roman" w:cs="Times New Roman"/>
          <w:sz w:val="24"/>
        </w:rPr>
        <w:t>konteinera novietošanu tā, lai dzīvnieki neatrastos viens pret otru</w:t>
      </w:r>
      <w:r w:rsidR="007B5043" w:rsidRPr="002832CB">
        <w:rPr>
          <w:rStyle w:val="FootnoteReference"/>
          <w:rFonts w:ascii="Times New Roman" w:hAnsi="Times New Roman" w:cs="Times New Roman"/>
          <w:sz w:val="24"/>
          <w:szCs w:val="24"/>
          <w:lang w:val="en-GB"/>
        </w:rPr>
        <w:footnoteReference w:id="20"/>
      </w:r>
      <w:r w:rsidRPr="002832CB">
        <w:rPr>
          <w:rFonts w:ascii="Times New Roman" w:hAnsi="Times New Roman" w:cs="Times New Roman"/>
          <w:sz w:val="24"/>
        </w:rPr>
        <w:t>;</w:t>
      </w:r>
    </w:p>
    <w:p w14:paraId="1704C2E7" w14:textId="34945065" w:rsidR="003C237E" w:rsidRPr="002832CB" w:rsidRDefault="003C237E" w:rsidP="002D1B2C">
      <w:pPr>
        <w:widowControl w:val="0"/>
        <w:numPr>
          <w:ilvl w:val="0"/>
          <w:numId w:val="13"/>
        </w:numPr>
        <w:ind w:left="567" w:hanging="283"/>
        <w:jc w:val="both"/>
        <w:rPr>
          <w:rFonts w:ascii="Times New Roman" w:hAnsi="Times New Roman" w:cs="Times New Roman"/>
          <w:sz w:val="24"/>
          <w:szCs w:val="24"/>
        </w:rPr>
      </w:pPr>
      <w:r w:rsidRPr="002832CB">
        <w:rPr>
          <w:rFonts w:ascii="Times New Roman" w:hAnsi="Times New Roman" w:cs="Times New Roman"/>
          <w:sz w:val="24"/>
        </w:rPr>
        <w:t>kravas telpas iekšpuses tīrības uzturēšanu un nevajadzīgu priekšmetu aizvākšanu no tās.</w:t>
      </w:r>
    </w:p>
    <w:p w14:paraId="57D54D02"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2CF82DA7" w14:textId="77777777" w:rsidR="003C237E" w:rsidRPr="002832CB" w:rsidRDefault="003C237E" w:rsidP="002D1B2C">
      <w:pPr>
        <w:keepNext/>
        <w:keepLines/>
        <w:widowControl w:val="0"/>
        <w:jc w:val="both"/>
        <w:rPr>
          <w:rFonts w:ascii="Times New Roman" w:hAnsi="Times New Roman" w:cs="Times New Roman"/>
          <w:sz w:val="24"/>
          <w:szCs w:val="24"/>
        </w:rPr>
      </w:pPr>
      <w:r w:rsidRPr="002832CB">
        <w:rPr>
          <w:rFonts w:ascii="Times New Roman" w:hAnsi="Times New Roman" w:cs="Times New Roman"/>
          <w:sz w:val="24"/>
        </w:rPr>
        <w:lastRenderedPageBreak/>
        <w:t>Dzīvniekus nedrīkst pārvadāt kopā ar kaitīgiem materiāliem vai vielām. Ja ir nepieciešami noteikti materiāli, piemēram, tīrīšanai, pārvadāšanas laikā dzīvnieki ir jāaizsargā un jānovieto atstatus no tiem. Šo materiālu vidū var būt:</w:t>
      </w:r>
    </w:p>
    <w:p w14:paraId="47FC3709" w14:textId="77777777" w:rsidR="003C237E" w:rsidRPr="002832CB" w:rsidRDefault="003C237E" w:rsidP="002D1B2C">
      <w:pPr>
        <w:keepNext/>
        <w:keepLines/>
        <w:widowControl w:val="0"/>
        <w:jc w:val="both"/>
        <w:rPr>
          <w:rFonts w:ascii="Times New Roman" w:eastAsia="Times New Roman" w:hAnsi="Times New Roman" w:cs="Times New Roman"/>
          <w:sz w:val="24"/>
          <w:szCs w:val="24"/>
          <w:lang w:val="en-GB"/>
        </w:rPr>
      </w:pPr>
    </w:p>
    <w:p w14:paraId="31D8262B" w14:textId="77777777" w:rsidR="003C237E" w:rsidRPr="002832CB" w:rsidRDefault="003C237E" w:rsidP="002D1B2C">
      <w:pPr>
        <w:widowControl w:val="0"/>
        <w:numPr>
          <w:ilvl w:val="0"/>
          <w:numId w:val="15"/>
        </w:numPr>
        <w:ind w:left="567" w:hanging="283"/>
        <w:jc w:val="both"/>
        <w:rPr>
          <w:rFonts w:ascii="Times New Roman" w:hAnsi="Times New Roman" w:cs="Times New Roman"/>
          <w:sz w:val="24"/>
          <w:szCs w:val="24"/>
        </w:rPr>
      </w:pPr>
      <w:r w:rsidRPr="002832CB">
        <w:rPr>
          <w:rFonts w:ascii="Times New Roman" w:hAnsi="Times New Roman" w:cs="Times New Roman"/>
          <w:sz w:val="24"/>
        </w:rPr>
        <w:t>tīrīšanas šķīdumi;</w:t>
      </w:r>
    </w:p>
    <w:p w14:paraId="4C3D078D" w14:textId="77777777" w:rsidR="003C237E" w:rsidRPr="002832CB" w:rsidRDefault="003C237E" w:rsidP="002D1B2C">
      <w:pPr>
        <w:widowControl w:val="0"/>
        <w:numPr>
          <w:ilvl w:val="0"/>
          <w:numId w:val="15"/>
        </w:numPr>
        <w:ind w:left="567" w:hanging="283"/>
        <w:jc w:val="both"/>
        <w:rPr>
          <w:rFonts w:ascii="Times New Roman" w:hAnsi="Times New Roman" w:cs="Times New Roman"/>
          <w:sz w:val="24"/>
          <w:szCs w:val="24"/>
        </w:rPr>
      </w:pPr>
      <w:r w:rsidRPr="002832CB">
        <w:rPr>
          <w:rFonts w:ascii="Times New Roman" w:hAnsi="Times New Roman" w:cs="Times New Roman"/>
          <w:sz w:val="24"/>
        </w:rPr>
        <w:t>kodīgas vielas;</w:t>
      </w:r>
    </w:p>
    <w:p w14:paraId="5C579472" w14:textId="77777777" w:rsidR="003C237E" w:rsidRPr="002832CB" w:rsidRDefault="003C237E" w:rsidP="002D1B2C">
      <w:pPr>
        <w:widowControl w:val="0"/>
        <w:numPr>
          <w:ilvl w:val="0"/>
          <w:numId w:val="15"/>
        </w:numPr>
        <w:ind w:left="567" w:hanging="283"/>
        <w:jc w:val="both"/>
        <w:rPr>
          <w:rFonts w:ascii="Times New Roman" w:hAnsi="Times New Roman" w:cs="Times New Roman"/>
          <w:sz w:val="24"/>
          <w:szCs w:val="24"/>
        </w:rPr>
      </w:pPr>
      <w:r w:rsidRPr="002832CB">
        <w:rPr>
          <w:rFonts w:ascii="Times New Roman" w:hAnsi="Times New Roman" w:cs="Times New Roman"/>
          <w:sz w:val="24"/>
        </w:rPr>
        <w:t>materiāli vai priekšmeti ar spēcīgu aromātu;</w:t>
      </w:r>
    </w:p>
    <w:p w14:paraId="26E6CCA8" w14:textId="77777777" w:rsidR="003C237E" w:rsidRPr="002832CB" w:rsidRDefault="003C237E" w:rsidP="002D1B2C">
      <w:pPr>
        <w:widowControl w:val="0"/>
        <w:numPr>
          <w:ilvl w:val="0"/>
          <w:numId w:val="15"/>
        </w:numPr>
        <w:ind w:left="567" w:hanging="283"/>
        <w:jc w:val="both"/>
        <w:rPr>
          <w:rFonts w:ascii="Times New Roman" w:hAnsi="Times New Roman" w:cs="Times New Roman"/>
          <w:sz w:val="24"/>
          <w:szCs w:val="24"/>
        </w:rPr>
      </w:pPr>
      <w:r w:rsidRPr="002832CB">
        <w:rPr>
          <w:rFonts w:ascii="Times New Roman" w:hAnsi="Times New Roman" w:cs="Times New Roman"/>
          <w:sz w:val="24"/>
        </w:rPr>
        <w:t>dzīvnieku mirstīgās atliekas vai ekskrementi.</w:t>
      </w:r>
    </w:p>
    <w:p w14:paraId="7F460A71"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D0B80D8"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Vispārīgās prasības attiecībā uz transportlīdzekļiem un konteineriem, ko izmanto visu sugu pārvadāšanai, paredz, ka tiem ir jābūt projektētiem, būvētiem, uzturētiem un ekspluatētiem tā, lai:</w:t>
      </w:r>
    </w:p>
    <w:p w14:paraId="7D5AB89B"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1C68FFDB" w14:textId="77777777" w:rsidR="003C237E" w:rsidRPr="002832CB" w:rsidRDefault="003C237E" w:rsidP="002D1B2C">
      <w:pPr>
        <w:widowControl w:val="0"/>
        <w:numPr>
          <w:ilvl w:val="0"/>
          <w:numId w:val="16"/>
        </w:numPr>
        <w:ind w:left="567" w:hanging="283"/>
        <w:jc w:val="both"/>
        <w:rPr>
          <w:rFonts w:ascii="Times New Roman" w:hAnsi="Times New Roman" w:cs="Times New Roman"/>
          <w:sz w:val="24"/>
          <w:szCs w:val="24"/>
        </w:rPr>
      </w:pPr>
      <w:r w:rsidRPr="002832CB">
        <w:rPr>
          <w:rFonts w:ascii="Times New Roman" w:hAnsi="Times New Roman" w:cs="Times New Roman"/>
          <w:sz w:val="24"/>
        </w:rPr>
        <w:t>neradītu traumas un ciešanas un nodrošinātu dzīvnieku drošību;</w:t>
      </w:r>
    </w:p>
    <w:p w14:paraId="032C3D9E" w14:textId="77777777" w:rsidR="003C237E" w:rsidRPr="002832CB" w:rsidRDefault="003C237E" w:rsidP="002D1B2C">
      <w:pPr>
        <w:widowControl w:val="0"/>
        <w:numPr>
          <w:ilvl w:val="0"/>
          <w:numId w:val="16"/>
        </w:numPr>
        <w:ind w:left="567" w:hanging="283"/>
        <w:jc w:val="both"/>
        <w:rPr>
          <w:rFonts w:ascii="Times New Roman" w:hAnsi="Times New Roman" w:cs="Times New Roman"/>
          <w:sz w:val="24"/>
          <w:szCs w:val="24"/>
        </w:rPr>
      </w:pPr>
      <w:r w:rsidRPr="002832CB">
        <w:rPr>
          <w:rFonts w:ascii="Times New Roman" w:hAnsi="Times New Roman" w:cs="Times New Roman"/>
          <w:sz w:val="24"/>
        </w:rPr>
        <w:t>tiem nebūtu asu malu vai izvirzījumu uz iekšpusi, kas varētu savainot dzīvnieku;</w:t>
      </w:r>
    </w:p>
    <w:p w14:paraId="53448DB2" w14:textId="77777777" w:rsidR="003C237E" w:rsidRPr="002832CB" w:rsidRDefault="003C237E" w:rsidP="002D1B2C">
      <w:pPr>
        <w:widowControl w:val="0"/>
        <w:numPr>
          <w:ilvl w:val="0"/>
          <w:numId w:val="16"/>
        </w:numPr>
        <w:ind w:left="567" w:hanging="283"/>
        <w:jc w:val="both"/>
        <w:rPr>
          <w:rFonts w:ascii="Times New Roman" w:hAnsi="Times New Roman" w:cs="Times New Roman"/>
          <w:sz w:val="24"/>
          <w:szCs w:val="24"/>
        </w:rPr>
      </w:pPr>
      <w:r w:rsidRPr="002832CB">
        <w:rPr>
          <w:rFonts w:ascii="Times New Roman" w:hAnsi="Times New Roman" w:cs="Times New Roman"/>
          <w:sz w:val="24"/>
        </w:rPr>
        <w:t>tie būtu izgatavoti no netoksiskiem materiāliem;</w:t>
      </w:r>
    </w:p>
    <w:p w14:paraId="07FCC175" w14:textId="77777777" w:rsidR="003C237E" w:rsidRPr="002832CB" w:rsidRDefault="003C237E" w:rsidP="002D1B2C">
      <w:pPr>
        <w:widowControl w:val="0"/>
        <w:numPr>
          <w:ilvl w:val="0"/>
          <w:numId w:val="16"/>
        </w:numPr>
        <w:ind w:left="567" w:hanging="283"/>
        <w:jc w:val="both"/>
        <w:rPr>
          <w:rFonts w:ascii="Times New Roman" w:hAnsi="Times New Roman" w:cs="Times New Roman"/>
          <w:sz w:val="24"/>
          <w:szCs w:val="24"/>
        </w:rPr>
      </w:pPr>
      <w:r w:rsidRPr="002832CB">
        <w:rPr>
          <w:rFonts w:ascii="Times New Roman" w:hAnsi="Times New Roman" w:cs="Times New Roman"/>
          <w:sz w:val="24"/>
        </w:rPr>
        <w:t>dzīvnieki no tiem nevarētu izkļūt (piemēram, durvīm jābūt konstruētām tā, lai tās nejauši neatvērtos), taču tos būtu iespējams viegli un ātri atvērt, lai ārkārtas gadījumā izņemtu dzīvnieku no iežogojuma;</w:t>
      </w:r>
    </w:p>
    <w:p w14:paraId="51815F9D" w14:textId="5EA5808B" w:rsidR="003C237E" w:rsidRPr="002832CB" w:rsidRDefault="003C237E" w:rsidP="002D1B2C">
      <w:pPr>
        <w:widowControl w:val="0"/>
        <w:numPr>
          <w:ilvl w:val="0"/>
          <w:numId w:val="16"/>
        </w:numPr>
        <w:ind w:left="567" w:hanging="283"/>
        <w:jc w:val="both"/>
        <w:rPr>
          <w:rFonts w:ascii="Times New Roman" w:hAnsi="Times New Roman" w:cs="Times New Roman"/>
          <w:sz w:val="24"/>
          <w:szCs w:val="24"/>
        </w:rPr>
      </w:pPr>
      <w:r w:rsidRPr="002832CB">
        <w:rPr>
          <w:rFonts w:ascii="Times New Roman" w:hAnsi="Times New Roman" w:cs="Times New Roman"/>
          <w:sz w:val="24"/>
        </w:rPr>
        <w:t>dzīvnieki nevarētu izbāzt ķepas/pēdas/degunu caur ventilācijas atveri vai durvju sietu, lai ierobežotu potenciālu traumu risku dzīvniekam, aprūpētājiem vai citām tuvumā esošām personām vai dzīvniekiem;</w:t>
      </w:r>
    </w:p>
    <w:p w14:paraId="6B3DE2D3" w14:textId="77777777" w:rsidR="003C237E" w:rsidRPr="002832CB" w:rsidRDefault="003C237E" w:rsidP="002D1B2C">
      <w:pPr>
        <w:widowControl w:val="0"/>
        <w:numPr>
          <w:ilvl w:val="0"/>
          <w:numId w:val="16"/>
        </w:numPr>
        <w:ind w:left="567" w:hanging="283"/>
        <w:jc w:val="both"/>
        <w:rPr>
          <w:rFonts w:ascii="Times New Roman" w:hAnsi="Times New Roman" w:cs="Times New Roman"/>
          <w:sz w:val="24"/>
          <w:szCs w:val="24"/>
        </w:rPr>
      </w:pPr>
      <w:r w:rsidRPr="002832CB">
        <w:rPr>
          <w:rFonts w:ascii="Times New Roman" w:hAnsi="Times New Roman" w:cs="Times New Roman"/>
          <w:sz w:val="24"/>
        </w:rPr>
        <w:t>tie būtu izturīgi un stingri, lai pārvadāšanas laikā izturētu kustības radītās slodzes;</w:t>
      </w:r>
    </w:p>
    <w:p w14:paraId="40339BDC" w14:textId="77777777" w:rsidR="003C237E" w:rsidRPr="002832CB" w:rsidRDefault="003C237E" w:rsidP="002D1B2C">
      <w:pPr>
        <w:widowControl w:val="0"/>
        <w:numPr>
          <w:ilvl w:val="0"/>
          <w:numId w:val="16"/>
        </w:numPr>
        <w:ind w:left="567" w:hanging="283"/>
        <w:jc w:val="both"/>
        <w:rPr>
          <w:rFonts w:ascii="Times New Roman" w:hAnsi="Times New Roman" w:cs="Times New Roman"/>
          <w:sz w:val="24"/>
          <w:szCs w:val="24"/>
        </w:rPr>
      </w:pPr>
      <w:r w:rsidRPr="002832CB">
        <w:rPr>
          <w:rFonts w:ascii="Times New Roman" w:hAnsi="Times New Roman" w:cs="Times New Roman"/>
          <w:sz w:val="24"/>
        </w:rPr>
        <w:t>ja atbilstīgi, tajos būtu piemērota neslīdoša grīda;</w:t>
      </w:r>
    </w:p>
    <w:p w14:paraId="16EF0D48" w14:textId="77777777" w:rsidR="003C237E" w:rsidRPr="002832CB" w:rsidRDefault="003C237E" w:rsidP="002D1B2C">
      <w:pPr>
        <w:widowControl w:val="0"/>
        <w:numPr>
          <w:ilvl w:val="0"/>
          <w:numId w:val="16"/>
        </w:numPr>
        <w:ind w:left="567" w:hanging="283"/>
        <w:jc w:val="both"/>
        <w:rPr>
          <w:rFonts w:ascii="Times New Roman" w:hAnsi="Times New Roman" w:cs="Times New Roman"/>
          <w:sz w:val="24"/>
          <w:szCs w:val="24"/>
        </w:rPr>
      </w:pPr>
      <w:r w:rsidRPr="002832CB">
        <w:rPr>
          <w:rFonts w:ascii="Times New Roman" w:hAnsi="Times New Roman" w:cs="Times New Roman"/>
          <w:sz w:val="24"/>
        </w:rPr>
        <w:t>dzīvnieki būtu pasargāti no nelabvēlīgiem laikapstākļiem, ekstremālām temperatūrām un nelabvēlīgām klimatisko apstākļu pārmaiņām;</w:t>
      </w:r>
    </w:p>
    <w:p w14:paraId="6BDD4C22" w14:textId="77777777" w:rsidR="003C237E" w:rsidRPr="002832CB" w:rsidRDefault="003C237E" w:rsidP="002D1B2C">
      <w:pPr>
        <w:widowControl w:val="0"/>
        <w:numPr>
          <w:ilvl w:val="0"/>
          <w:numId w:val="16"/>
        </w:numPr>
        <w:ind w:left="567" w:hanging="283"/>
        <w:jc w:val="both"/>
        <w:rPr>
          <w:rFonts w:ascii="Times New Roman" w:hAnsi="Times New Roman" w:cs="Times New Roman"/>
          <w:sz w:val="24"/>
          <w:szCs w:val="24"/>
        </w:rPr>
      </w:pPr>
      <w:r w:rsidRPr="002832CB">
        <w:rPr>
          <w:rFonts w:ascii="Times New Roman" w:hAnsi="Times New Roman" w:cs="Times New Roman"/>
          <w:sz w:val="24"/>
        </w:rPr>
        <w:t>būtu viegli iztīrāmi, dezinficējami vai, ja atbilstīgi, apglabājami;</w:t>
      </w:r>
    </w:p>
    <w:p w14:paraId="23BEB169" w14:textId="77777777" w:rsidR="003C237E" w:rsidRPr="002832CB" w:rsidRDefault="003C237E" w:rsidP="002D1B2C">
      <w:pPr>
        <w:widowControl w:val="0"/>
        <w:numPr>
          <w:ilvl w:val="0"/>
          <w:numId w:val="16"/>
        </w:numPr>
        <w:ind w:left="567" w:hanging="283"/>
        <w:jc w:val="both"/>
        <w:rPr>
          <w:rFonts w:ascii="Times New Roman" w:hAnsi="Times New Roman" w:cs="Times New Roman"/>
          <w:sz w:val="24"/>
          <w:szCs w:val="24"/>
        </w:rPr>
      </w:pPr>
      <w:r w:rsidRPr="002832CB">
        <w:rPr>
          <w:rFonts w:ascii="Times New Roman" w:hAnsi="Times New Roman" w:cs="Times New Roman"/>
          <w:sz w:val="24"/>
        </w:rPr>
        <w:t>tiem būtu pamatne, kas nelaiž cauri noplūdes;</w:t>
      </w:r>
    </w:p>
    <w:p w14:paraId="65A8C2C3" w14:textId="77777777" w:rsidR="003C237E" w:rsidRPr="002832CB" w:rsidRDefault="003C237E" w:rsidP="002D1B2C">
      <w:pPr>
        <w:widowControl w:val="0"/>
        <w:numPr>
          <w:ilvl w:val="0"/>
          <w:numId w:val="16"/>
        </w:numPr>
        <w:ind w:left="567" w:hanging="283"/>
        <w:jc w:val="both"/>
        <w:rPr>
          <w:rFonts w:ascii="Times New Roman" w:hAnsi="Times New Roman" w:cs="Times New Roman"/>
          <w:sz w:val="24"/>
          <w:szCs w:val="24"/>
        </w:rPr>
      </w:pPr>
      <w:r w:rsidRPr="002832CB">
        <w:rPr>
          <w:rFonts w:ascii="Times New Roman" w:hAnsi="Times New Roman" w:cs="Times New Roman"/>
          <w:sz w:val="24"/>
        </w:rPr>
        <w:t>gaisa kvalitāte un temperatūra atbilstu pārvadājamo dzīvnieku sugai un skaitam, piemēram, lai konteineriem būtu ventilācijas atveres vismaz 3 pusēs;</w:t>
      </w:r>
    </w:p>
    <w:p w14:paraId="1644A6D5" w14:textId="77777777" w:rsidR="003C237E" w:rsidRPr="002832CB" w:rsidRDefault="003C237E" w:rsidP="002D1B2C">
      <w:pPr>
        <w:widowControl w:val="0"/>
        <w:numPr>
          <w:ilvl w:val="0"/>
          <w:numId w:val="16"/>
        </w:numPr>
        <w:ind w:left="567" w:hanging="283"/>
        <w:jc w:val="both"/>
        <w:rPr>
          <w:rFonts w:ascii="Times New Roman" w:hAnsi="Times New Roman" w:cs="Times New Roman"/>
          <w:sz w:val="24"/>
          <w:szCs w:val="24"/>
        </w:rPr>
      </w:pPr>
      <w:r w:rsidRPr="002832CB">
        <w:rPr>
          <w:rFonts w:ascii="Times New Roman" w:hAnsi="Times New Roman" w:cs="Times New Roman"/>
          <w:sz w:val="24"/>
        </w:rPr>
        <w:t>būtu nodrošināts atbilstošs apgaismojums, lai paredzētā pārvadājuma laikā būtu iespējams parūpēties par dzīvniekiem un tos apskatīt;</w:t>
      </w:r>
    </w:p>
    <w:p w14:paraId="62C0F3BF" w14:textId="77777777" w:rsidR="003C237E" w:rsidRPr="002832CB" w:rsidRDefault="003C237E" w:rsidP="002D1B2C">
      <w:pPr>
        <w:widowControl w:val="0"/>
        <w:numPr>
          <w:ilvl w:val="0"/>
          <w:numId w:val="16"/>
        </w:numPr>
        <w:ind w:left="567" w:hanging="283"/>
        <w:jc w:val="both"/>
        <w:rPr>
          <w:rFonts w:ascii="Times New Roman" w:hAnsi="Times New Roman" w:cs="Times New Roman"/>
          <w:sz w:val="24"/>
          <w:szCs w:val="24"/>
        </w:rPr>
      </w:pPr>
      <w:r w:rsidRPr="002832CB">
        <w:rPr>
          <w:rFonts w:ascii="Times New Roman" w:hAnsi="Times New Roman" w:cs="Times New Roman"/>
          <w:sz w:val="24"/>
        </w:rPr>
        <w:t>būtu nodrošināta piekļuve dzīvniekiem, lai vajadzības gadījumā tiem iedotu barību un ūdeni un tos aprūpētu, kā arī apskatītu.</w:t>
      </w:r>
    </w:p>
    <w:p w14:paraId="1F53D356"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6DDF41C3" w14:textId="77777777" w:rsidR="003C237E" w:rsidRPr="002832CB" w:rsidRDefault="003C237E" w:rsidP="002D1B2C">
      <w:pPr>
        <w:widowControl w:val="0"/>
        <w:jc w:val="both"/>
        <w:rPr>
          <w:rFonts w:ascii="Times New Roman" w:hAnsi="Times New Roman" w:cs="Times New Roman"/>
          <w:sz w:val="28"/>
          <w:szCs w:val="28"/>
        </w:rPr>
      </w:pPr>
      <w:r w:rsidRPr="002832CB">
        <w:rPr>
          <w:rFonts w:ascii="Times New Roman" w:hAnsi="Times New Roman" w:cs="Times New Roman"/>
          <w:sz w:val="28"/>
        </w:rPr>
        <w:t>Tehniskās prasības attiecībā uz transportlīdzekļiem</w:t>
      </w:r>
    </w:p>
    <w:p w14:paraId="28EAC689"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51CF3070"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Visiem transportlīdzekļiem ir jābūt drošiem, likumīgi brauktspējīgiem un ekspluatējamiem saskaņā ar visiem attiecīgajiem tiesību aktiem transporta un autoceļu jomā. Ja tiek pārvadāti dzīvnieki, minēto tiesību aktu vidū ir arī spēkā esošie valsts tiesību akti vai citi attiecīgie tiesību akti. Transportlīdzekļa vadītājiem ir jānodrošina, ka viņa izmantotajam transportlīdzeklim ir visas nepieciešamās atļaujas un sertifikācija saskaņā ar valsts tiesību aktu prasībām.</w:t>
      </w:r>
    </w:p>
    <w:p w14:paraId="14821B25"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5E5827D7" w14:textId="07522305"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Visiem dzīvnieku pārvadāšanai izmantotajiem transportlīdzekļiem regulāri jāveic tehniskā apkope.</w:t>
      </w:r>
      <w:r w:rsidR="0038489C" w:rsidRPr="002832CB">
        <w:rPr>
          <w:rStyle w:val="FootnoteReference"/>
          <w:rFonts w:ascii="Times New Roman" w:hAnsi="Times New Roman" w:cs="Times New Roman"/>
          <w:sz w:val="24"/>
          <w:szCs w:val="24"/>
          <w:lang w:val="en-GB"/>
        </w:rPr>
        <w:footnoteReference w:id="21"/>
      </w:r>
      <w:r w:rsidRPr="002832CB">
        <w:rPr>
          <w:rFonts w:ascii="Times New Roman" w:hAnsi="Times New Roman" w:cs="Times New Roman"/>
          <w:sz w:val="24"/>
        </w:rPr>
        <w:t xml:space="preserve"> Pārvadātājs ir juridiski atbildīgs par to, lai pirms lietošanas transportlīdzeklis būtu drošs.</w:t>
      </w:r>
    </w:p>
    <w:p w14:paraId="76FD554B"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6FBE178D" w14:textId="77777777" w:rsidR="003C237E" w:rsidRPr="002832CB" w:rsidRDefault="003C237E" w:rsidP="002D1B2C">
      <w:pPr>
        <w:widowControl w:val="0"/>
        <w:numPr>
          <w:ilvl w:val="0"/>
          <w:numId w:val="17"/>
        </w:numPr>
        <w:ind w:left="567" w:hanging="283"/>
        <w:jc w:val="both"/>
        <w:rPr>
          <w:rFonts w:ascii="Times New Roman" w:hAnsi="Times New Roman" w:cs="Times New Roman"/>
          <w:sz w:val="24"/>
          <w:szCs w:val="24"/>
        </w:rPr>
      </w:pPr>
      <w:r w:rsidRPr="002832CB">
        <w:rPr>
          <w:rFonts w:ascii="Times New Roman" w:hAnsi="Times New Roman" w:cs="Times New Roman"/>
          <w:sz w:val="24"/>
        </w:rPr>
        <w:t>Jāveic šādas transportlīdzekļa pārbaudes:</w:t>
      </w:r>
    </w:p>
    <w:p w14:paraId="6A9A7F6B" w14:textId="77777777" w:rsidR="003C237E" w:rsidRPr="002832CB" w:rsidRDefault="003C237E" w:rsidP="002D1B2C">
      <w:pPr>
        <w:widowControl w:val="0"/>
        <w:numPr>
          <w:ilvl w:val="1"/>
          <w:numId w:val="17"/>
        </w:numPr>
        <w:ind w:left="851" w:hanging="283"/>
        <w:jc w:val="both"/>
        <w:rPr>
          <w:rFonts w:ascii="Times New Roman" w:hAnsi="Times New Roman" w:cs="Times New Roman"/>
          <w:sz w:val="24"/>
          <w:szCs w:val="24"/>
        </w:rPr>
      </w:pPr>
      <w:r w:rsidRPr="002832CB">
        <w:rPr>
          <w:rFonts w:ascii="Times New Roman" w:hAnsi="Times New Roman" w:cs="Times New Roman"/>
          <w:sz w:val="24"/>
        </w:rPr>
        <w:t>katru dienu: motoreļļas līmenis, dzesēšanas šķidruma līmenis un riepas;</w:t>
      </w:r>
    </w:p>
    <w:p w14:paraId="3870C3BB" w14:textId="19C1B0A1" w:rsidR="003C237E" w:rsidRPr="002832CB" w:rsidRDefault="003C237E" w:rsidP="002D1B2C">
      <w:pPr>
        <w:widowControl w:val="0"/>
        <w:numPr>
          <w:ilvl w:val="1"/>
          <w:numId w:val="17"/>
        </w:numPr>
        <w:ind w:left="851" w:hanging="283"/>
        <w:jc w:val="both"/>
        <w:rPr>
          <w:rFonts w:ascii="Times New Roman" w:hAnsi="Times New Roman" w:cs="Times New Roman"/>
          <w:sz w:val="24"/>
          <w:szCs w:val="24"/>
        </w:rPr>
      </w:pPr>
      <w:r w:rsidRPr="002832CB">
        <w:rPr>
          <w:rFonts w:ascii="Times New Roman" w:hAnsi="Times New Roman" w:cs="Times New Roman"/>
          <w:sz w:val="24"/>
        </w:rPr>
        <w:lastRenderedPageBreak/>
        <w:t>katru nedēļu: akumulators, bremzes un vējstikla apskalošanas šķidruma līmenis.</w:t>
      </w:r>
    </w:p>
    <w:p w14:paraId="1B6B283A"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78F2FD07" w14:textId="77777777" w:rsidR="003C237E" w:rsidRPr="002832CB" w:rsidRDefault="003C237E" w:rsidP="002D1B2C">
      <w:pPr>
        <w:widowControl w:val="0"/>
        <w:numPr>
          <w:ilvl w:val="0"/>
          <w:numId w:val="19"/>
        </w:numPr>
        <w:ind w:left="567" w:hanging="283"/>
        <w:jc w:val="both"/>
        <w:rPr>
          <w:rFonts w:ascii="Times New Roman" w:hAnsi="Times New Roman" w:cs="Times New Roman"/>
          <w:sz w:val="24"/>
          <w:szCs w:val="24"/>
        </w:rPr>
      </w:pPr>
      <w:r w:rsidRPr="002832CB">
        <w:rPr>
          <w:rFonts w:ascii="Times New Roman" w:hAnsi="Times New Roman" w:cs="Times New Roman"/>
          <w:sz w:val="24"/>
        </w:rPr>
        <w:t>Transportlīdzeklis jāidentificē ar i) reģistrācijas numura zīmi, ja tas ir monolītrāmja pašgājējs transportlīdzeklis, vai ii) ja tā ir piekabe, ar unikālu, pastāvīgu, pret viltojumiem drošu, piekļūstamu un redzamu šasijas numuru (atkarībā no tā, kāds ir atsevišķais vilcējs).</w:t>
      </w:r>
    </w:p>
    <w:p w14:paraId="222AA2E5" w14:textId="56EE7051" w:rsidR="003C237E" w:rsidRPr="002832CB" w:rsidRDefault="003C237E" w:rsidP="002D1B2C">
      <w:pPr>
        <w:widowControl w:val="0"/>
        <w:numPr>
          <w:ilvl w:val="0"/>
          <w:numId w:val="19"/>
        </w:numPr>
        <w:ind w:left="567" w:hanging="283"/>
        <w:jc w:val="both"/>
        <w:rPr>
          <w:rFonts w:ascii="Times New Roman" w:hAnsi="Times New Roman" w:cs="Times New Roman"/>
          <w:sz w:val="24"/>
          <w:szCs w:val="24"/>
        </w:rPr>
      </w:pPr>
      <w:r w:rsidRPr="002832CB">
        <w:rPr>
          <w:rFonts w:ascii="Times New Roman" w:hAnsi="Times New Roman" w:cs="Times New Roman"/>
          <w:sz w:val="24"/>
        </w:rPr>
        <w:t>Transportlīdzeklim (tostarp visiem pārvietojamajiem konteineriem) jābūt skaidri un redzami marķētam, lai norādītu uz dzīvu dzīvnieku klātbūtni.</w:t>
      </w:r>
      <w:r w:rsidR="0038489C" w:rsidRPr="002832CB">
        <w:rPr>
          <w:rStyle w:val="FootnoteReference"/>
          <w:rFonts w:ascii="Times New Roman" w:hAnsi="Times New Roman" w:cs="Times New Roman"/>
          <w:sz w:val="24"/>
          <w:szCs w:val="24"/>
          <w:lang w:val="en-GB"/>
        </w:rPr>
        <w:footnoteReference w:id="22"/>
      </w:r>
    </w:p>
    <w:p w14:paraId="58B7E6AF" w14:textId="77777777" w:rsidR="003C237E" w:rsidRPr="002832CB" w:rsidRDefault="003C237E" w:rsidP="002D1B2C">
      <w:pPr>
        <w:widowControl w:val="0"/>
        <w:numPr>
          <w:ilvl w:val="0"/>
          <w:numId w:val="19"/>
        </w:numPr>
        <w:ind w:left="567" w:hanging="283"/>
        <w:jc w:val="both"/>
        <w:rPr>
          <w:rFonts w:ascii="Times New Roman" w:hAnsi="Times New Roman" w:cs="Times New Roman"/>
          <w:sz w:val="24"/>
          <w:szCs w:val="24"/>
        </w:rPr>
      </w:pPr>
      <w:r w:rsidRPr="002832CB">
        <w:rPr>
          <w:rFonts w:ascii="Times New Roman" w:hAnsi="Times New Roman" w:cs="Times New Roman"/>
          <w:sz w:val="24"/>
        </w:rPr>
        <w:t>Pārvadājumos pa jūru vai ar vilcienu transportlīdzekļiem ir jābūt aprīkotiem ar pietiekamu daudzumu pienācīgi projektētu, izvietotu (ar atbilstošu atstatumu) un uzturētu nostiprināšanas punktu (stiprinājuma punktu), kur nepieciešams, lai tos varētu droši nostiprināt.</w:t>
      </w:r>
    </w:p>
    <w:p w14:paraId="2219A9F5"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4D99E270" w14:textId="77777777" w:rsidR="003C237E" w:rsidRPr="002832CB" w:rsidRDefault="003C237E" w:rsidP="002D1B2C">
      <w:pPr>
        <w:widowControl w:val="0"/>
        <w:jc w:val="both"/>
        <w:rPr>
          <w:rFonts w:ascii="Times New Roman" w:hAnsi="Times New Roman" w:cs="Times New Roman"/>
          <w:sz w:val="28"/>
          <w:szCs w:val="28"/>
        </w:rPr>
      </w:pPr>
      <w:r w:rsidRPr="002832CB">
        <w:rPr>
          <w:rFonts w:ascii="Times New Roman" w:hAnsi="Times New Roman" w:cs="Times New Roman"/>
          <w:sz w:val="28"/>
        </w:rPr>
        <w:t>Ventilācija un temperatūras regulēšana</w:t>
      </w:r>
    </w:p>
    <w:p w14:paraId="2390B2A3"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0121E9CA" w14:textId="6F8C81E6"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 xml:space="preserve">Ir nepieciešama pienācīga ventilācijas un temperatūras </w:t>
      </w:r>
      <w:r w:rsidR="00C618F9" w:rsidRPr="002832CB">
        <w:rPr>
          <w:rFonts w:ascii="Times New Roman" w:hAnsi="Times New Roman" w:cs="Times New Roman"/>
          <w:sz w:val="24"/>
        </w:rPr>
        <w:t>kontrole</w:t>
      </w:r>
      <w:r w:rsidRPr="002832CB">
        <w:rPr>
          <w:rFonts w:ascii="Times New Roman" w:hAnsi="Times New Roman" w:cs="Times New Roman"/>
          <w:sz w:val="24"/>
        </w:rPr>
        <w:t xml:space="preserve">. Transportlīdzekļi, ko izmanto tikai dzīvnieku pārvadāšanai, ir jāaprīko ar atbilstoša izmēra konteineriem drošai dzīvnieku pārvadāšanai un jānodrošina ar atbilstošu ventilāciju, lai dzīvniekiem pārvadājuma laikā būtu ērti neatkarīgi no ārējās temperatūras vai mitruma līmeņa. Transportlīdzekļiem jābūt aprīkotiem ar ierīcēm, kas ļauj </w:t>
      </w:r>
      <w:r w:rsidR="00C618F9" w:rsidRPr="002832CB">
        <w:rPr>
          <w:rFonts w:ascii="Times New Roman" w:hAnsi="Times New Roman" w:cs="Times New Roman"/>
          <w:sz w:val="24"/>
        </w:rPr>
        <w:t>uzraudzīt</w:t>
      </w:r>
      <w:r w:rsidRPr="002832CB">
        <w:rPr>
          <w:rFonts w:ascii="Times New Roman" w:hAnsi="Times New Roman" w:cs="Times New Roman"/>
          <w:sz w:val="24"/>
        </w:rPr>
        <w:t xml:space="preserve"> temperatūru un mitruma līmeni gan transportlīdzekļa iekšpusē, gan ārpusē.</w:t>
      </w:r>
    </w:p>
    <w:p w14:paraId="0D12A44E"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1F36077A"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Transportlīdzekļos jāierīko pienācīga dabiskā un piespiedu (gaisa kondicionēšanas) ventilācija, lai nodrošinātu gaisa kvalitātes uzturēšanu transportlīdzekļa dzīvnieku nodalījumā.</w:t>
      </w:r>
    </w:p>
    <w:p w14:paraId="76C988B4"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2C8E5E7C"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Jebkura dzīvnieku konteinera visu ventilācijas atveru kopējam virsmas laukumam jāatbilst 14 % no visu konteinera sienu kopējās virsmas laukuma un vismaz vienai trešdaļai no kopējā ventilācijas laukuma, kas atrodas konteinera augšējā pusē.</w:t>
      </w:r>
    </w:p>
    <w:p w14:paraId="6CCB8B4B"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57ABAAB0"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Katrai sienai, kurā ir ventilācijas atvere, jābūt izvirzītai ārējai malai, lai novērstu atveru aizsprostošanu, un jānodrošina vismaz 2 cm sprauga gaisa cirkulācijai telpā starp konteineru un jebkuru sienu vai citu priekšmetu.</w:t>
      </w:r>
    </w:p>
    <w:p w14:paraId="6FC0183F"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76F21D2"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Ir jānodrošina turpmāk minētais:</w:t>
      </w:r>
    </w:p>
    <w:p w14:paraId="3D7155B9"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FF26B48" w14:textId="77777777" w:rsidR="003C237E" w:rsidRPr="002832CB" w:rsidRDefault="003C237E" w:rsidP="002D1B2C">
      <w:pPr>
        <w:widowControl w:val="0"/>
        <w:numPr>
          <w:ilvl w:val="0"/>
          <w:numId w:val="20"/>
        </w:numPr>
        <w:ind w:left="567" w:hanging="283"/>
        <w:jc w:val="both"/>
        <w:rPr>
          <w:rFonts w:ascii="Times New Roman" w:hAnsi="Times New Roman" w:cs="Times New Roman"/>
          <w:sz w:val="24"/>
          <w:szCs w:val="24"/>
        </w:rPr>
      </w:pPr>
      <w:r w:rsidRPr="002832CB">
        <w:rPr>
          <w:rFonts w:ascii="Times New Roman" w:hAnsi="Times New Roman" w:cs="Times New Roman"/>
          <w:sz w:val="24"/>
        </w:rPr>
        <w:t>gaisa plūsmai un gaisa kvalitātei ir jābūt pietiekamai pārvadājamo dzīvnieku skaitam un veidam;</w:t>
      </w:r>
    </w:p>
    <w:p w14:paraId="75A42116" w14:textId="5DE1B9C7" w:rsidR="003C237E" w:rsidRPr="002832CB" w:rsidRDefault="003C237E" w:rsidP="002D1B2C">
      <w:pPr>
        <w:widowControl w:val="0"/>
        <w:numPr>
          <w:ilvl w:val="0"/>
          <w:numId w:val="20"/>
        </w:numPr>
        <w:ind w:left="567" w:hanging="283"/>
        <w:jc w:val="both"/>
        <w:rPr>
          <w:rFonts w:ascii="Times New Roman" w:hAnsi="Times New Roman" w:cs="Times New Roman"/>
          <w:sz w:val="24"/>
          <w:szCs w:val="24"/>
        </w:rPr>
      </w:pPr>
      <w:r w:rsidRPr="002832CB">
        <w:rPr>
          <w:rFonts w:ascii="Times New Roman" w:hAnsi="Times New Roman" w:cs="Times New Roman"/>
          <w:sz w:val="24"/>
        </w:rPr>
        <w:t>dzīvnieki nedrīkst būt spiesti atrasties vietās, kur klimatiskie apstākļi tiem var radīt ciešanas. Kaķiem un suņiem temperatūra ideālā gadījumā jāuztur robežās no 15 ºC līdz 25 ºC, un tā nekad nedrīkst būt zemāka par 10 ºC. Izolācijas un temperatūras regulēšanas mērķis ir uzturēt apkārtējās vides temperatūru šajās robežās. Labākā prakse būtu nodrošināt, ka temperatūra stabili saglabājas aptuveni 20 ºC. Īpaša uzmanība jāpievērš, pārvadājot brahicefālus suņus vai kaķus, jo to termoregulācijas spēja ir ievērojami samazināta, tāpēc tie ir daudz jutīgāki pret pārkaršanu;</w:t>
      </w:r>
    </w:p>
    <w:p w14:paraId="01F37267" w14:textId="2BF0C807" w:rsidR="003C237E" w:rsidRPr="002832CB" w:rsidRDefault="003C237E" w:rsidP="002D1B2C">
      <w:pPr>
        <w:widowControl w:val="0"/>
        <w:numPr>
          <w:ilvl w:val="0"/>
          <w:numId w:val="20"/>
        </w:numPr>
        <w:ind w:left="567" w:hanging="283"/>
        <w:jc w:val="both"/>
        <w:rPr>
          <w:rFonts w:ascii="Times New Roman" w:hAnsi="Times New Roman" w:cs="Times New Roman"/>
          <w:sz w:val="24"/>
          <w:szCs w:val="24"/>
        </w:rPr>
      </w:pPr>
      <w:r w:rsidRPr="002832CB">
        <w:rPr>
          <w:rFonts w:ascii="Times New Roman" w:hAnsi="Times New Roman" w:cs="Times New Roman"/>
          <w:sz w:val="24"/>
        </w:rPr>
        <w:t>mitruma līmenim jābūt robežās no 30 % līdz 70 %</w:t>
      </w:r>
      <w:r w:rsidR="00F27A61" w:rsidRPr="002832CB">
        <w:rPr>
          <w:rStyle w:val="FootnoteReference"/>
          <w:rFonts w:ascii="Times New Roman" w:hAnsi="Times New Roman" w:cs="Times New Roman"/>
          <w:sz w:val="24"/>
        </w:rPr>
        <w:footnoteReference w:id="23"/>
      </w:r>
      <w:r w:rsidRPr="002832CB">
        <w:rPr>
          <w:rFonts w:ascii="Times New Roman" w:hAnsi="Times New Roman" w:cs="Times New Roman"/>
          <w:sz w:val="24"/>
        </w:rPr>
        <w:t>, bet ideālā gadījumā tas jāuztur 50 % līmenī visa pārvadājuma laikā un jāuzrauga, izmantojot mitruma mērītāju;</w:t>
      </w:r>
    </w:p>
    <w:p w14:paraId="73787FEE" w14:textId="77777777" w:rsidR="003C237E" w:rsidRPr="002832CB" w:rsidRDefault="003C237E" w:rsidP="002D1B2C">
      <w:pPr>
        <w:widowControl w:val="0"/>
        <w:numPr>
          <w:ilvl w:val="0"/>
          <w:numId w:val="20"/>
        </w:numPr>
        <w:ind w:left="567" w:hanging="283"/>
        <w:jc w:val="both"/>
        <w:rPr>
          <w:rFonts w:ascii="Times New Roman" w:hAnsi="Times New Roman" w:cs="Times New Roman"/>
          <w:sz w:val="24"/>
          <w:szCs w:val="24"/>
        </w:rPr>
      </w:pPr>
      <w:r w:rsidRPr="002832CB">
        <w:rPr>
          <w:rFonts w:ascii="Times New Roman" w:hAnsi="Times New Roman" w:cs="Times New Roman"/>
          <w:sz w:val="24"/>
        </w:rPr>
        <w:t>ventilācija netiek traucēta, ja konteineri tiek sakrauti viens uz otra;</w:t>
      </w:r>
    </w:p>
    <w:p w14:paraId="519673C1" w14:textId="795B4D95" w:rsidR="003C237E" w:rsidRPr="002832CB" w:rsidRDefault="003C237E" w:rsidP="002D1B2C">
      <w:pPr>
        <w:keepNext/>
        <w:keepLines/>
        <w:widowControl w:val="0"/>
        <w:numPr>
          <w:ilvl w:val="0"/>
          <w:numId w:val="20"/>
        </w:numPr>
        <w:ind w:left="568" w:hanging="284"/>
        <w:jc w:val="both"/>
        <w:rPr>
          <w:rFonts w:ascii="Times New Roman" w:hAnsi="Times New Roman" w:cs="Times New Roman"/>
          <w:sz w:val="24"/>
          <w:szCs w:val="24"/>
        </w:rPr>
      </w:pPr>
      <w:r w:rsidRPr="002832CB">
        <w:rPr>
          <w:rFonts w:ascii="Times New Roman" w:hAnsi="Times New Roman" w:cs="Times New Roman"/>
          <w:sz w:val="24"/>
        </w:rPr>
        <w:lastRenderedPageBreak/>
        <w:t>visiem dzīvnieku pārvadāšanai izmantotajiem transportlīdzekļiem ir jābūt gaisa kondicionēšanai un vismaz vienam elektriskajam jumta ventilatoram, kas darbojas no neatkarīga barošanas avota pat tad, kad</w:t>
      </w:r>
      <w:bookmarkStart w:id="15" w:name="page13"/>
      <w:bookmarkEnd w:id="15"/>
      <w:r w:rsidRPr="002832CB">
        <w:rPr>
          <w:rFonts w:ascii="Times New Roman" w:hAnsi="Times New Roman" w:cs="Times New Roman"/>
          <w:sz w:val="24"/>
        </w:rPr>
        <w:t xml:space="preserve"> transportlīdzekļa dzinējs ir izslēgts, kā arī jābūt citiem līdzekļiem, ar kuriem var regulēt ventilācijas līmeni (logiem, sānu ventilācijas atverēm u. c.);</w:t>
      </w:r>
    </w:p>
    <w:p w14:paraId="13E39533" w14:textId="77777777" w:rsidR="003C237E" w:rsidRPr="002832CB" w:rsidRDefault="003C237E" w:rsidP="002D1B2C">
      <w:pPr>
        <w:widowControl w:val="0"/>
        <w:numPr>
          <w:ilvl w:val="0"/>
          <w:numId w:val="22"/>
        </w:numPr>
        <w:ind w:left="567" w:hanging="283"/>
        <w:jc w:val="both"/>
        <w:rPr>
          <w:rFonts w:ascii="Times New Roman" w:hAnsi="Times New Roman" w:cs="Times New Roman"/>
          <w:sz w:val="24"/>
          <w:szCs w:val="24"/>
        </w:rPr>
      </w:pPr>
      <w:r w:rsidRPr="002832CB">
        <w:rPr>
          <w:rFonts w:ascii="Times New Roman" w:hAnsi="Times New Roman" w:cs="Times New Roman"/>
          <w:sz w:val="24"/>
        </w:rPr>
        <w:t>ja vairāku konteineru ar dzīvniekiem pārvadāšanā tiek izmantoti ļoti lieli transportlīdzekļi, temperatūras un mitruma uzraudzības sistēmās var būt nepieciešams uzstādīt trauksmes funkciju, kas brīdina vadītāju, kad temperatūra vai mitrums ir sasniedzis maksimālo vai minimālo pieļaujamo līmeni, lai viņš varētu veikt atbilstošus pasākumus situācijas uzlabošanai. Ir ieteicams arī izveidot iekšējo kameru sistēmu, lai jebkurā laikā nodrošinātu pareizu dzīvnieku uzraudzību. Tomēr to uzskata par labāko praksi, tāpēc tā ir ieteicama attiecībā uz visiem transportlīdzekļiem neatkarīgi no to izmēra.</w:t>
      </w:r>
    </w:p>
    <w:p w14:paraId="1CDF7017"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42DBDC6D" w14:textId="77777777" w:rsidR="003C237E" w:rsidRPr="002832CB" w:rsidRDefault="003C237E" w:rsidP="002D1B2C">
      <w:pPr>
        <w:widowControl w:val="0"/>
        <w:jc w:val="both"/>
        <w:rPr>
          <w:rFonts w:ascii="Times New Roman" w:hAnsi="Times New Roman" w:cs="Times New Roman"/>
          <w:color w:val="434343"/>
          <w:sz w:val="28"/>
          <w:szCs w:val="28"/>
        </w:rPr>
      </w:pPr>
      <w:r w:rsidRPr="002832CB">
        <w:rPr>
          <w:rFonts w:ascii="Times New Roman" w:hAnsi="Times New Roman" w:cs="Times New Roman"/>
          <w:color w:val="434343"/>
          <w:sz w:val="28"/>
        </w:rPr>
        <w:t>Papildu noteikumi par pārvadāšanu konteineros</w:t>
      </w:r>
    </w:p>
    <w:p w14:paraId="07A412AD"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C6D187E"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Ja dzīvnieku konteinerā pārvadā vienu pašu, tam ir jābūt pietiekami daudz vietas, lai tas varētu piecelties pilnā augumā un turēt galvu dabiskā stāvoklī. Tam jābūt spējīgam ērti sēdēt ar taisnu muguru, apgriezties un normāli apgulties, kā arī atpūsties dabiskā stāvoklī.</w:t>
      </w:r>
    </w:p>
    <w:p w14:paraId="4051629B"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0D409D11" w14:textId="2F3591DB"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 xml:space="preserve">Ja suņus pārvadā kopā ar citiem suņiem, katram sunim ir pietiekami daudz vietas, lai tas varētu veikt visas šīs darbības, nepieskaroties citiem suņiem. Kaķiem kopējā konteinerā ir tendence sēdēt vai gulēt tuvāk vienam </w:t>
      </w:r>
      <w:r w:rsidR="00996516" w:rsidRPr="002832CB">
        <w:rPr>
          <w:rFonts w:ascii="Times New Roman" w:hAnsi="Times New Roman" w:cs="Times New Roman"/>
          <w:sz w:val="24"/>
        </w:rPr>
        <w:t xml:space="preserve">pie </w:t>
      </w:r>
      <w:r w:rsidRPr="002832CB">
        <w:rPr>
          <w:rFonts w:ascii="Times New Roman" w:hAnsi="Times New Roman" w:cs="Times New Roman"/>
          <w:sz w:val="24"/>
        </w:rPr>
        <w:t>otra nekā suņiem, taču ir jāatvēl pietiekami daudz vietas, lai tie varētu ērti stāvēt, sēdēt, apgriezties un gulēt.</w:t>
      </w:r>
    </w:p>
    <w:p w14:paraId="02D656F8"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73D307A3" w14:textId="208623E6"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Lai nodrošinātu pārvadājamo dzīvnieku labturību, konteineriem ir jāatbilst iepriekš minētajām vispārīgajām prasībām attiecībā uz transportlīdzekļiem, kā arī šādām prasībām:</w:t>
      </w:r>
    </w:p>
    <w:p w14:paraId="01D8E41E"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78B40CAA" w14:textId="77777777" w:rsidR="003C237E" w:rsidRPr="002832CB" w:rsidRDefault="003C237E" w:rsidP="002D1B2C">
      <w:pPr>
        <w:widowControl w:val="0"/>
        <w:numPr>
          <w:ilvl w:val="0"/>
          <w:numId w:val="23"/>
        </w:numPr>
        <w:ind w:left="567" w:hanging="283"/>
        <w:jc w:val="both"/>
        <w:rPr>
          <w:rFonts w:ascii="Times New Roman" w:hAnsi="Times New Roman" w:cs="Times New Roman"/>
          <w:sz w:val="24"/>
          <w:szCs w:val="24"/>
        </w:rPr>
      </w:pPr>
      <w:r w:rsidRPr="002832CB">
        <w:rPr>
          <w:rFonts w:ascii="Times New Roman" w:hAnsi="Times New Roman" w:cs="Times New Roman"/>
          <w:sz w:val="24"/>
        </w:rPr>
        <w:t>konteineriem, kuros tiek pārvadāti dzīvnieki, jābūt skaidri marķētiem ar informāciju par dzīvu dzīvnieku klātbūtni un zīmi, kas norāda konteinera augšpusi;</w:t>
      </w:r>
    </w:p>
    <w:p w14:paraId="2E56D7B0" w14:textId="0D6E8113" w:rsidR="003C237E" w:rsidRPr="002832CB" w:rsidRDefault="003C237E" w:rsidP="002D1B2C">
      <w:pPr>
        <w:widowControl w:val="0"/>
        <w:numPr>
          <w:ilvl w:val="0"/>
          <w:numId w:val="23"/>
        </w:numPr>
        <w:ind w:left="567" w:hanging="283"/>
        <w:jc w:val="both"/>
        <w:rPr>
          <w:rFonts w:ascii="Times New Roman" w:hAnsi="Times New Roman" w:cs="Times New Roman"/>
          <w:sz w:val="24"/>
          <w:szCs w:val="24"/>
        </w:rPr>
      </w:pPr>
      <w:r w:rsidRPr="002832CB">
        <w:rPr>
          <w:rFonts w:ascii="Times New Roman" w:hAnsi="Times New Roman" w:cs="Times New Roman"/>
          <w:sz w:val="24"/>
        </w:rPr>
        <w:t xml:space="preserve">pārvadāšanas un </w:t>
      </w:r>
      <w:r w:rsidR="00A8481D" w:rsidRPr="002832CB">
        <w:rPr>
          <w:rFonts w:ascii="Times New Roman" w:hAnsi="Times New Roman" w:cs="Times New Roman"/>
          <w:sz w:val="24"/>
        </w:rPr>
        <w:t>apiešanās ar dzīvniekiem</w:t>
      </w:r>
      <w:r w:rsidRPr="002832CB">
        <w:rPr>
          <w:rFonts w:ascii="Times New Roman" w:hAnsi="Times New Roman" w:cs="Times New Roman"/>
          <w:sz w:val="24"/>
        </w:rPr>
        <w:t xml:space="preserve"> laikā konteineriem jābūt novietotiem vertikāli un nostiprinātiem, lai novērstu to kustību vai pārvietošanos, un tie nedrīkst aizsegt skatu transportlīdzekļa vadītājam;</w:t>
      </w:r>
    </w:p>
    <w:p w14:paraId="549D4424" w14:textId="77777777" w:rsidR="003C237E" w:rsidRPr="002832CB" w:rsidRDefault="003C237E" w:rsidP="002D1B2C">
      <w:pPr>
        <w:widowControl w:val="0"/>
        <w:numPr>
          <w:ilvl w:val="0"/>
          <w:numId w:val="23"/>
        </w:numPr>
        <w:ind w:left="567" w:hanging="283"/>
        <w:jc w:val="both"/>
        <w:rPr>
          <w:rFonts w:ascii="Times New Roman" w:hAnsi="Times New Roman" w:cs="Times New Roman"/>
          <w:sz w:val="24"/>
          <w:szCs w:val="24"/>
        </w:rPr>
      </w:pPr>
      <w:r w:rsidRPr="002832CB">
        <w:rPr>
          <w:rFonts w:ascii="Times New Roman" w:hAnsi="Times New Roman" w:cs="Times New Roman"/>
          <w:sz w:val="24"/>
        </w:rPr>
        <w:t>ja konteineri sver vairāk par 50 kg, tiem jābūt aprīkotiem ar pietiekami daudziem stiprinājuma punktiem, lai nodrošinātu, ka tie pārvadāšanas laikā nepārvietojas;</w:t>
      </w:r>
    </w:p>
    <w:p w14:paraId="304C04AD" w14:textId="77777777" w:rsidR="003C237E" w:rsidRPr="002832CB" w:rsidRDefault="003C237E" w:rsidP="002D1B2C">
      <w:pPr>
        <w:widowControl w:val="0"/>
        <w:numPr>
          <w:ilvl w:val="0"/>
          <w:numId w:val="23"/>
        </w:numPr>
        <w:ind w:left="567" w:hanging="283"/>
        <w:jc w:val="both"/>
        <w:rPr>
          <w:rFonts w:ascii="Times New Roman" w:hAnsi="Times New Roman" w:cs="Times New Roman"/>
          <w:sz w:val="24"/>
          <w:szCs w:val="24"/>
        </w:rPr>
      </w:pPr>
      <w:r w:rsidRPr="002832CB">
        <w:rPr>
          <w:rFonts w:ascii="Times New Roman" w:hAnsi="Times New Roman" w:cs="Times New Roman"/>
          <w:sz w:val="24"/>
        </w:rPr>
        <w:t>konteineriem jābūt projektētiem tā, lai pavadonis varētu iedot dzīvniekiem ūdeni un barību un, kad nepieciešams, apskatīt dzīvniekus;</w:t>
      </w:r>
    </w:p>
    <w:p w14:paraId="6F5C3464" w14:textId="77777777" w:rsidR="003C237E" w:rsidRPr="002832CB" w:rsidRDefault="003C237E" w:rsidP="002D1B2C">
      <w:pPr>
        <w:widowControl w:val="0"/>
        <w:numPr>
          <w:ilvl w:val="0"/>
          <w:numId w:val="23"/>
        </w:numPr>
        <w:ind w:left="567" w:hanging="283"/>
        <w:jc w:val="both"/>
        <w:rPr>
          <w:rFonts w:ascii="Times New Roman" w:hAnsi="Times New Roman" w:cs="Times New Roman"/>
          <w:sz w:val="24"/>
          <w:szCs w:val="24"/>
        </w:rPr>
      </w:pPr>
      <w:r w:rsidRPr="002832CB">
        <w:rPr>
          <w:rFonts w:ascii="Times New Roman" w:hAnsi="Times New Roman" w:cs="Times New Roman"/>
          <w:sz w:val="24"/>
        </w:rPr>
        <w:t>ja konteineri ir sakrauti viens uz otra, jāveic piesardzības pasākumi, lai nodrošinātu, ka urīns un fekālijas nenokļūst uz tiem dzīvniekiem, kas atrodas apakšā;</w:t>
      </w:r>
    </w:p>
    <w:p w14:paraId="66C7D265" w14:textId="09851EE9" w:rsidR="003C237E" w:rsidRPr="002832CB" w:rsidRDefault="003C237E" w:rsidP="002D1B2C">
      <w:pPr>
        <w:widowControl w:val="0"/>
        <w:numPr>
          <w:ilvl w:val="0"/>
          <w:numId w:val="23"/>
        </w:numPr>
        <w:ind w:left="567" w:hanging="283"/>
        <w:jc w:val="both"/>
        <w:rPr>
          <w:rFonts w:ascii="Times New Roman" w:hAnsi="Times New Roman" w:cs="Times New Roman"/>
          <w:sz w:val="24"/>
          <w:szCs w:val="24"/>
        </w:rPr>
      </w:pPr>
      <w:r w:rsidRPr="002832CB">
        <w:rPr>
          <w:rFonts w:ascii="Times New Roman" w:hAnsi="Times New Roman" w:cs="Times New Roman"/>
          <w:sz w:val="24"/>
        </w:rPr>
        <w:t>kaķu konteinerā jābūt pakaišu kastei ar pietiekami daudz neizmantotiem pakaišiem, lai absorbētu un pārklātu ekskrementus; pakaišiem jābūt no piemērota absorbējoša materiāla, un tiem jābūt dzīvniekiem drošiem un netoksiskiem;</w:t>
      </w:r>
    </w:p>
    <w:p w14:paraId="1ADF4FC0" w14:textId="53048616" w:rsidR="003C237E" w:rsidRPr="002832CB" w:rsidRDefault="00585EAD" w:rsidP="002D1B2C">
      <w:pPr>
        <w:widowControl w:val="0"/>
        <w:numPr>
          <w:ilvl w:val="0"/>
          <w:numId w:val="23"/>
        </w:numPr>
        <w:ind w:left="567" w:hanging="283"/>
        <w:jc w:val="both"/>
        <w:rPr>
          <w:rFonts w:ascii="Times New Roman" w:hAnsi="Times New Roman" w:cs="Times New Roman"/>
          <w:sz w:val="24"/>
          <w:szCs w:val="24"/>
        </w:rPr>
      </w:pPr>
      <w:r w:rsidRPr="002832CB">
        <w:rPr>
          <w:rFonts w:ascii="Times New Roman" w:hAnsi="Times New Roman" w:cs="Times New Roman"/>
          <w:sz w:val="24"/>
        </w:rPr>
        <w:t>ja pārvadāšana ilgst vairāk nekā 6 stundas, ir nepieciešams konteiners ar tualetes kasti vai līdzvērtīgu aprīkojumu urīna un izkārnījumu savākšanai;</w:t>
      </w:r>
    </w:p>
    <w:p w14:paraId="09823636" w14:textId="0BC945A5" w:rsidR="003C237E" w:rsidRPr="002832CB" w:rsidRDefault="003C237E" w:rsidP="000B5A50">
      <w:pPr>
        <w:numPr>
          <w:ilvl w:val="0"/>
          <w:numId w:val="23"/>
        </w:numPr>
        <w:ind w:left="568" w:hanging="284"/>
        <w:jc w:val="both"/>
        <w:rPr>
          <w:rFonts w:ascii="Times New Roman" w:hAnsi="Times New Roman" w:cs="Times New Roman"/>
          <w:sz w:val="24"/>
          <w:szCs w:val="24"/>
        </w:rPr>
      </w:pPr>
      <w:r w:rsidRPr="002832CB">
        <w:rPr>
          <w:rFonts w:ascii="Times New Roman" w:hAnsi="Times New Roman" w:cs="Times New Roman"/>
          <w:sz w:val="24"/>
        </w:rPr>
        <w:t xml:space="preserve">ja nepieciešams, ir jānodrošina piemērota, neslīdoša guļamvieta. Izmantotajam guļamvietas materiālam jābūt netoksiskam, absorbējošam, hipoalerģiskam un polsterētam, lai neradītu savainojumus. “Veterinārie paklājiņi” tiek ieteikti kā piemērota guļamvieta. Īpaši kucēniem un kaķēniem pārvadājamā vecumā jānodrošina atbilstošs daudzums sugai piemērota guļamvietas materiāla, kas tiem nodrošinātu termisko </w:t>
      </w:r>
      <w:r w:rsidRPr="002832CB">
        <w:rPr>
          <w:rFonts w:ascii="Times New Roman" w:hAnsi="Times New Roman" w:cs="Times New Roman"/>
          <w:sz w:val="24"/>
        </w:rPr>
        <w:lastRenderedPageBreak/>
        <w:t>komfortu un pienācīgi absorbētu urīnu un fekālijas. Nedrīkst izmantot tādus materiālus kā avīzes, sasmalcinātu papīru, zāģu skaidas vai salmus;</w:t>
      </w:r>
    </w:p>
    <w:p w14:paraId="5631C765" w14:textId="3CE5A8C8" w:rsidR="003C237E" w:rsidRPr="002832CB" w:rsidRDefault="003C237E" w:rsidP="002D1B2C">
      <w:pPr>
        <w:widowControl w:val="0"/>
        <w:numPr>
          <w:ilvl w:val="0"/>
          <w:numId w:val="23"/>
        </w:numPr>
        <w:ind w:left="567" w:hanging="283"/>
        <w:jc w:val="both"/>
        <w:rPr>
          <w:rFonts w:ascii="Times New Roman" w:hAnsi="Times New Roman" w:cs="Times New Roman"/>
          <w:sz w:val="24"/>
          <w:szCs w:val="24"/>
        </w:rPr>
      </w:pPr>
      <w:r w:rsidRPr="002832CB">
        <w:rPr>
          <w:rFonts w:ascii="Times New Roman" w:hAnsi="Times New Roman" w:cs="Times New Roman"/>
          <w:sz w:val="24"/>
        </w:rPr>
        <w:t>konteineros nedrīkst būt caurvējš un iekļūt dūmi, un tie labi jāvēdina;</w:t>
      </w:r>
    </w:p>
    <w:p w14:paraId="4EBB59F6" w14:textId="478141A0" w:rsidR="003C237E" w:rsidRPr="002832CB" w:rsidRDefault="003C237E" w:rsidP="002D1B2C">
      <w:pPr>
        <w:widowControl w:val="0"/>
        <w:numPr>
          <w:ilvl w:val="0"/>
          <w:numId w:val="24"/>
        </w:numPr>
        <w:ind w:left="567" w:hanging="283"/>
        <w:jc w:val="both"/>
        <w:rPr>
          <w:rFonts w:ascii="Times New Roman" w:hAnsi="Times New Roman" w:cs="Times New Roman"/>
          <w:sz w:val="24"/>
          <w:szCs w:val="24"/>
        </w:rPr>
      </w:pPr>
      <w:r w:rsidRPr="002832CB">
        <w:rPr>
          <w:rFonts w:ascii="Times New Roman" w:hAnsi="Times New Roman" w:cs="Times New Roman"/>
          <w:sz w:val="24"/>
        </w:rPr>
        <w:t>līdz minimumam jāsamazina satraucoša stimulācija, ko rada troksnis, redzamais skats, smaka, pieskāriens vai kustība (piemēram, braukšanas stila rezultātā);</w:t>
      </w:r>
      <w:r w:rsidR="0038489C" w:rsidRPr="002832CB">
        <w:rPr>
          <w:rStyle w:val="FootnoteReference"/>
          <w:rFonts w:ascii="Times New Roman" w:hAnsi="Times New Roman" w:cs="Times New Roman"/>
          <w:sz w:val="24"/>
          <w:szCs w:val="24"/>
          <w:lang w:val="en-GB"/>
        </w:rPr>
        <w:footnoteReference w:id="24"/>
      </w:r>
    </w:p>
    <w:p w14:paraId="04771E45" w14:textId="77777777" w:rsidR="003C237E" w:rsidRPr="002832CB" w:rsidRDefault="003C237E" w:rsidP="002D1B2C">
      <w:pPr>
        <w:widowControl w:val="0"/>
        <w:numPr>
          <w:ilvl w:val="0"/>
          <w:numId w:val="24"/>
        </w:numPr>
        <w:ind w:left="567" w:hanging="283"/>
        <w:jc w:val="both"/>
        <w:rPr>
          <w:rFonts w:ascii="Times New Roman" w:hAnsi="Times New Roman" w:cs="Times New Roman"/>
          <w:sz w:val="24"/>
          <w:szCs w:val="24"/>
        </w:rPr>
      </w:pPr>
      <w:r w:rsidRPr="002832CB">
        <w:rPr>
          <w:rFonts w:ascii="Times New Roman" w:hAnsi="Times New Roman" w:cs="Times New Roman"/>
          <w:sz w:val="24"/>
        </w:rPr>
        <w:t>konteinerus nedrīkst novietot tā, ka pārvadāšanas vai iekraušanas laikā dzīvnieki atrodas ar skatu viens pret otru.</w:t>
      </w:r>
    </w:p>
    <w:p w14:paraId="68D0DFC2"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024F323"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Nedrīkst izmantot kartona pārnēsājamos krātiņus, jo tie var samirkt un kļūt nedroši. Pārnēsājamos krātiņus pārvadājuma laikā nedrīkst atvērt, ja vien tas nav absolūti nepieciešams, un šādos gadījumos tas ir jādara pilnvarotām personām norobežotā vietā, lai dzīvnieks nevarētu izbēgt.</w:t>
      </w:r>
    </w:p>
    <w:p w14:paraId="14906181"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01F958E6"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Ja iespējams, ideālā gadījumā jāsagādā priekšmeti ar pazīstamu smaržu, lai dzīvniekam pārvadāšana būtu ērtāka.</w:t>
      </w:r>
    </w:p>
    <w:p w14:paraId="55D42A86"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47702EA6" w14:textId="348DC537" w:rsidR="003C237E" w:rsidRPr="002832CB" w:rsidRDefault="003C237E" w:rsidP="002D1B2C">
      <w:pPr>
        <w:pStyle w:val="Heading2"/>
        <w:rPr>
          <w:rFonts w:cs="Times New Roman"/>
          <w:szCs w:val="28"/>
        </w:rPr>
      </w:pPr>
      <w:bookmarkStart w:id="16" w:name="_Toc152853662"/>
      <w:r w:rsidRPr="002832CB">
        <w:rPr>
          <w:rFonts w:cs="Times New Roman"/>
        </w:rPr>
        <w:t xml:space="preserve">1.3. Pārvadāšanas </w:t>
      </w:r>
      <w:bookmarkEnd w:id="16"/>
      <w:r w:rsidR="002D1B2C" w:rsidRPr="002832CB">
        <w:rPr>
          <w:rFonts w:cs="Times New Roman"/>
        </w:rPr>
        <w:t>kārtība</w:t>
      </w:r>
    </w:p>
    <w:p w14:paraId="35BA6A3A"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4B89F754" w14:textId="3A82CB36" w:rsidR="003C237E" w:rsidRPr="002832CB" w:rsidRDefault="003C237E" w:rsidP="002D1B2C">
      <w:pPr>
        <w:pStyle w:val="Heading3"/>
        <w:rPr>
          <w:rFonts w:cs="Times New Roman"/>
        </w:rPr>
      </w:pPr>
      <w:bookmarkStart w:id="17" w:name="_Toc152853663"/>
      <w:r w:rsidRPr="002832CB">
        <w:rPr>
          <w:rFonts w:cs="Times New Roman"/>
        </w:rPr>
        <w:t xml:space="preserve">Iekraušana, izkraušana un </w:t>
      </w:r>
      <w:bookmarkEnd w:id="17"/>
      <w:r w:rsidR="002D1B2C" w:rsidRPr="002832CB">
        <w:rPr>
          <w:rFonts w:cs="Times New Roman"/>
        </w:rPr>
        <w:t>apiešanās ar dzīvniekiem</w:t>
      </w:r>
    </w:p>
    <w:p w14:paraId="06E23D91"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060944E" w14:textId="180CF8CB"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Lai atvieglotu iekraušanu un izkraušanu, transportlīdzeklim jābūt ar zemu klīrensu. Dzīvnieki jau pirms iekraušanas transportlīdzeklī ir jāievieto atbilstoša izmēra pārvadāšanas konteineros.</w:t>
      </w:r>
      <w:r w:rsidR="0038489C" w:rsidRPr="002832CB">
        <w:rPr>
          <w:rStyle w:val="FootnoteReference"/>
          <w:rFonts w:ascii="Times New Roman" w:hAnsi="Times New Roman" w:cs="Times New Roman"/>
          <w:sz w:val="24"/>
          <w:szCs w:val="24"/>
          <w:lang w:val="en-GB"/>
        </w:rPr>
        <w:footnoteReference w:id="25"/>
      </w:r>
    </w:p>
    <w:p w14:paraId="042649C2"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4BE84DA6"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Iekraušana un izkraušana jāveic tā, lai dzīvniekus neievainotu, neapdraudētu un neradītu tiem ciešanas un lai nodrošinātu dzīvnieku drošību un komfortu, kā arī jebkuram izmantotajam aprīkojumam jābūt atbilstoši projektētam, konstruētam un uzturētam.</w:t>
      </w:r>
    </w:p>
    <w:p w14:paraId="29F7BFA9"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20806E85"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Jānodrošina viegla piekļūšana katram dzīvniekam, tāpēc konteinera ieejas priekšā nedrīkst atrasties nekādi šķēršļi, un visos transportlīdzekļos jābūt piemērotām kāpnēm, ja tādas nepieciešamas, lai piekļūtu dzīvniekiem.</w:t>
      </w:r>
    </w:p>
    <w:p w14:paraId="7A1C99AA"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63FF530"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Transportlīdzeklī ir jānodrošina atbilstošs apgaismojums, lai atvieglotu dzīvnieku iekraušanu, izkraušanu, apskati un aprūpi pārvadāšanas laikā. Turklāt ārkārtas gadījumiem līdzi jāņem lukturis.</w:t>
      </w:r>
    </w:p>
    <w:p w14:paraId="4EADF19A"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021A7F82" w14:textId="77777777" w:rsidR="003C237E" w:rsidRPr="002832CB" w:rsidRDefault="003C237E" w:rsidP="002D1B2C">
      <w:pPr>
        <w:widowControl w:val="0"/>
        <w:jc w:val="both"/>
        <w:rPr>
          <w:rFonts w:ascii="Times New Roman" w:hAnsi="Times New Roman" w:cs="Times New Roman"/>
          <w:sz w:val="24"/>
          <w:szCs w:val="24"/>
          <w:vertAlign w:val="superscript"/>
        </w:rPr>
      </w:pPr>
      <w:r w:rsidRPr="002832CB">
        <w:rPr>
          <w:rFonts w:ascii="Times New Roman" w:hAnsi="Times New Roman" w:cs="Times New Roman"/>
          <w:sz w:val="24"/>
        </w:rPr>
        <w:t>Var apsvērt tādu legāli pārdotu produktu izmantošanu transportlīdzeklī, kas satur sugai raksturīgus feromonus, jo tas var palīdzēt mazināt ar pārvadāšanu saistīto stresu.</w:t>
      </w:r>
      <w:r w:rsidRPr="002832CB">
        <w:rPr>
          <w:rFonts w:ascii="Times New Roman" w:hAnsi="Times New Roman" w:cs="Times New Roman"/>
          <w:sz w:val="24"/>
          <w:vertAlign w:val="superscript"/>
        </w:rPr>
        <w:t>22</w:t>
      </w:r>
    </w:p>
    <w:p w14:paraId="618F4D19" w14:textId="77777777" w:rsidR="00133E33" w:rsidRPr="002832CB" w:rsidRDefault="00133E33" w:rsidP="002D1B2C">
      <w:pPr>
        <w:widowControl w:val="0"/>
        <w:jc w:val="both"/>
        <w:rPr>
          <w:rFonts w:ascii="Times New Roman" w:hAnsi="Times New Roman" w:cs="Times New Roman"/>
          <w:sz w:val="24"/>
          <w:szCs w:val="24"/>
          <w:lang w:val="en-GB"/>
        </w:rPr>
      </w:pPr>
    </w:p>
    <w:p w14:paraId="4D9A5A8B" w14:textId="5D3A128A"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Jālūdz padoms īpašniekiem/patversmēm/audzētājiem par to, kā pieradināt suņus vai kaķus pie konteinera, izmantojot pozitīvas nostiprinošās metodes, lai nodrošinātu, ka dzīvniekiem iespēju robežās nav negatīvu asociāciju ar nonākšanu līdz pārvadāšanai un pašu pārvadāšanu.</w:t>
      </w:r>
      <w:r w:rsidR="0038489C" w:rsidRPr="002832CB">
        <w:rPr>
          <w:rStyle w:val="FootnoteReference"/>
          <w:rFonts w:ascii="Times New Roman" w:hAnsi="Times New Roman" w:cs="Times New Roman"/>
          <w:sz w:val="24"/>
          <w:szCs w:val="24"/>
          <w:lang w:val="en-GB"/>
        </w:rPr>
        <w:footnoteReference w:id="26"/>
      </w:r>
    </w:p>
    <w:p w14:paraId="359068CE"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00117D4F" w14:textId="2F4D230B" w:rsidR="003C237E" w:rsidRPr="002832CB" w:rsidRDefault="003C237E" w:rsidP="002D1B2C">
      <w:pPr>
        <w:pStyle w:val="Heading3"/>
        <w:keepNext/>
        <w:keepLines/>
        <w:rPr>
          <w:rFonts w:cs="Times New Roman"/>
          <w:szCs w:val="28"/>
        </w:rPr>
      </w:pPr>
      <w:bookmarkStart w:id="18" w:name="_Toc152853664"/>
      <w:r w:rsidRPr="002832CB">
        <w:rPr>
          <w:rFonts w:cs="Times New Roman"/>
        </w:rPr>
        <w:lastRenderedPageBreak/>
        <w:t>Personāla k</w:t>
      </w:r>
      <w:bookmarkEnd w:id="18"/>
      <w:r w:rsidR="00A406A3" w:rsidRPr="002832CB">
        <w:rPr>
          <w:rFonts w:cs="Times New Roman"/>
        </w:rPr>
        <w:t>valifikācija</w:t>
      </w:r>
    </w:p>
    <w:p w14:paraId="3A00E457" w14:textId="77777777" w:rsidR="003C237E" w:rsidRPr="002832CB" w:rsidRDefault="003C237E" w:rsidP="002D1B2C">
      <w:pPr>
        <w:keepNext/>
        <w:keepLines/>
        <w:widowControl w:val="0"/>
        <w:jc w:val="both"/>
        <w:rPr>
          <w:rFonts w:ascii="Times New Roman" w:eastAsia="Times New Roman" w:hAnsi="Times New Roman" w:cs="Times New Roman"/>
          <w:sz w:val="24"/>
          <w:szCs w:val="24"/>
          <w:lang w:val="en-GB"/>
        </w:rPr>
      </w:pPr>
    </w:p>
    <w:p w14:paraId="4C914484" w14:textId="651CDB49" w:rsidR="003C237E" w:rsidRPr="002832CB" w:rsidRDefault="003C237E" w:rsidP="002D1B2C">
      <w:pPr>
        <w:keepNext/>
        <w:keepLines/>
        <w:widowControl w:val="0"/>
        <w:jc w:val="both"/>
        <w:rPr>
          <w:rFonts w:ascii="Times New Roman" w:hAnsi="Times New Roman" w:cs="Times New Roman"/>
          <w:sz w:val="24"/>
          <w:szCs w:val="24"/>
        </w:rPr>
      </w:pPr>
      <w:r w:rsidRPr="002832CB">
        <w:rPr>
          <w:rFonts w:ascii="Times New Roman" w:hAnsi="Times New Roman" w:cs="Times New Roman"/>
          <w:sz w:val="24"/>
        </w:rPr>
        <w:t>Personālam, kas iekrauj, pārvadā dzīvniekus</w:t>
      </w:r>
      <w:r w:rsidR="003D682A" w:rsidRPr="002832CB">
        <w:rPr>
          <w:rFonts w:ascii="Times New Roman" w:hAnsi="Times New Roman" w:cs="Times New Roman"/>
          <w:sz w:val="24"/>
        </w:rPr>
        <w:t xml:space="preserve"> un veic darbības ar tiem</w:t>
      </w:r>
      <w:r w:rsidRPr="002832CB">
        <w:rPr>
          <w:rFonts w:ascii="Times New Roman" w:hAnsi="Times New Roman" w:cs="Times New Roman"/>
          <w:sz w:val="24"/>
        </w:rPr>
        <w:t xml:space="preserve">, ir jābūt </w:t>
      </w:r>
      <w:r w:rsidR="003D682A" w:rsidRPr="002832CB">
        <w:rPr>
          <w:rFonts w:ascii="Times New Roman" w:hAnsi="Times New Roman" w:cs="Times New Roman"/>
          <w:sz w:val="24"/>
        </w:rPr>
        <w:t>kvalificētam</w:t>
      </w:r>
      <w:r w:rsidRPr="002832CB">
        <w:rPr>
          <w:rFonts w:ascii="Times New Roman" w:hAnsi="Times New Roman" w:cs="Times New Roman"/>
          <w:sz w:val="24"/>
        </w:rPr>
        <w:t xml:space="preserve"> attiecībā uz pārvadājamo sugu veselību un labturību un jāveic uzdevumi, neizmantojot vardarbību vai metodes, kas var radīt nevajadzīgas bailes</w:t>
      </w:r>
      <w:r w:rsidR="00133E33" w:rsidRPr="002832CB">
        <w:rPr>
          <w:rStyle w:val="FootnoteReference"/>
          <w:rFonts w:ascii="Times New Roman" w:hAnsi="Times New Roman" w:cs="Times New Roman"/>
          <w:sz w:val="24"/>
          <w:szCs w:val="24"/>
          <w:lang w:val="en-GB"/>
        </w:rPr>
        <w:footnoteReference w:id="27"/>
      </w:r>
      <w:r w:rsidR="00133E33" w:rsidRPr="002832CB">
        <w:rPr>
          <w:rStyle w:val="FootnoteReference"/>
          <w:rFonts w:ascii="Times New Roman" w:hAnsi="Times New Roman" w:cs="Times New Roman"/>
          <w:sz w:val="24"/>
          <w:szCs w:val="24"/>
          <w:lang w:val="en-GB"/>
        </w:rPr>
        <w:footnoteReference w:id="28"/>
      </w:r>
      <w:r w:rsidRPr="002832CB">
        <w:rPr>
          <w:rFonts w:ascii="Times New Roman" w:hAnsi="Times New Roman" w:cs="Times New Roman"/>
          <w:sz w:val="24"/>
        </w:rPr>
        <w:t>, traumas vai ciešanas, pat ne ārkārtas gadījumos. Ar dzīvniekiem ir jāapietas tā, lai vienmēr tiktu ievērota to labturība, un neizmantojot nevajadzīgu spēku.</w:t>
      </w:r>
    </w:p>
    <w:p w14:paraId="7BFE4754"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65036E61" w14:textId="5A2396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 xml:space="preserve">Personālam, kas piedalās dzīvnieku pārvadāšanā un aprūpē, jābūt licences iegūšanai nepieciešamajai kvalifikācijai/pieredzei. Piemēram, personai, kas vada transportlīdzekli, ir jābūt nepieciešamajai autovadītāja apliecībai un atļaujām to darīt. Aprūpētājam ir jābūt nepieciešamajām zināšanām, </w:t>
      </w:r>
      <w:r w:rsidR="006D75A4" w:rsidRPr="002832CB">
        <w:rPr>
          <w:rFonts w:ascii="Times New Roman" w:hAnsi="Times New Roman" w:cs="Times New Roman"/>
          <w:sz w:val="24"/>
        </w:rPr>
        <w:t xml:space="preserve">pabeigtām </w:t>
      </w:r>
      <w:r w:rsidRPr="002832CB">
        <w:rPr>
          <w:rFonts w:ascii="Times New Roman" w:hAnsi="Times New Roman" w:cs="Times New Roman"/>
          <w:sz w:val="24"/>
        </w:rPr>
        <w:t>mācībām un/vai pieredzei, lai nodrošinātu viņa aprūpē esošo dzīvnieku labturību. Ir ieteicams, lai vienmēr būtu klāt divi darbinieki. Tomēr, ja kāda iemesla dēļ klāt ir tikai viena persona, tai ir jābūt visām nepieciešamajām licencēm, zināšanām, pieredzei un</w:t>
      </w:r>
      <w:r w:rsidR="006D75A4" w:rsidRPr="002832CB">
        <w:rPr>
          <w:rFonts w:ascii="Times New Roman" w:hAnsi="Times New Roman" w:cs="Times New Roman"/>
          <w:sz w:val="24"/>
        </w:rPr>
        <w:t xml:space="preserve"> pabeigtām</w:t>
      </w:r>
      <w:r w:rsidRPr="002832CB">
        <w:rPr>
          <w:rFonts w:ascii="Times New Roman" w:hAnsi="Times New Roman" w:cs="Times New Roman"/>
          <w:sz w:val="24"/>
        </w:rPr>
        <w:t xml:space="preserve"> mācībām, lai veiktu visus uzdevumus.</w:t>
      </w:r>
    </w:p>
    <w:p w14:paraId="4FAE6BA9"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716505DD" w14:textId="1640DB62" w:rsidR="003C237E" w:rsidRPr="002832CB" w:rsidRDefault="00CE79F6" w:rsidP="002D1B2C">
      <w:pPr>
        <w:widowControl w:val="0"/>
        <w:jc w:val="both"/>
        <w:rPr>
          <w:rFonts w:ascii="Times New Roman" w:hAnsi="Times New Roman" w:cs="Times New Roman"/>
          <w:sz w:val="24"/>
          <w:szCs w:val="24"/>
        </w:rPr>
      </w:pPr>
      <w:r w:rsidRPr="002832CB">
        <w:rPr>
          <w:rFonts w:ascii="Times New Roman" w:hAnsi="Times New Roman" w:cs="Times New Roman"/>
          <w:sz w:val="24"/>
        </w:rPr>
        <w:t>Visam personālam ir jāpārzina karstuma dūriena pazīmes suņiem un kaķiem (4.3. apakšiedaļa) un atbilstošās darbības, kas jāveic, lai sniegtu pirmo palīdzību.</w:t>
      </w:r>
    </w:p>
    <w:p w14:paraId="4B9ED676"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27964B5B" w14:textId="77777777" w:rsidR="003C237E" w:rsidRPr="002832CB" w:rsidRDefault="003C237E" w:rsidP="002D1B2C">
      <w:pPr>
        <w:widowControl w:val="0"/>
        <w:jc w:val="both"/>
        <w:rPr>
          <w:rFonts w:ascii="Times New Roman" w:hAnsi="Times New Roman" w:cs="Times New Roman"/>
          <w:color w:val="434343"/>
          <w:sz w:val="28"/>
          <w:szCs w:val="28"/>
        </w:rPr>
      </w:pPr>
      <w:r w:rsidRPr="002832CB">
        <w:rPr>
          <w:rFonts w:ascii="Times New Roman" w:hAnsi="Times New Roman" w:cs="Times New Roman"/>
          <w:color w:val="434343"/>
          <w:sz w:val="28"/>
        </w:rPr>
        <w:t>Atbilstošs aprīkojums un materiāli</w:t>
      </w:r>
    </w:p>
    <w:p w14:paraId="4BD59768"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5C1E5735"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Suņu un kaķu drošai pārvadāšanai ir nepieciešams atbilstošs aprīkojums un materiāli.</w:t>
      </w:r>
    </w:p>
    <w:p w14:paraId="130471B6"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2C8B0459" w14:textId="3AB3BC6D"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 xml:space="preserve">Aprīkojumam jābūt izstrādātam </w:t>
      </w:r>
      <w:r w:rsidR="00CE79F6" w:rsidRPr="002832CB">
        <w:rPr>
          <w:rFonts w:ascii="Times New Roman" w:hAnsi="Times New Roman" w:cs="Times New Roman"/>
          <w:sz w:val="24"/>
        </w:rPr>
        <w:t>paredzētajam</w:t>
      </w:r>
      <w:r w:rsidRPr="002832CB">
        <w:rPr>
          <w:rFonts w:ascii="Times New Roman" w:hAnsi="Times New Roman" w:cs="Times New Roman"/>
          <w:sz w:val="24"/>
        </w:rPr>
        <w:t xml:space="preserve"> mērķim, un tas regulāri jātīra, jāpārbauda un jāuztur. Ikvienam pavadonim vai personai, kurai ir piekļuve aprīkojumam, ir jābūt zināšanām par tā pareizu lietošanu un, ja atbilstīgi, mācītam to lietot.</w:t>
      </w:r>
    </w:p>
    <w:p w14:paraId="6C328AC5"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6A02897F"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Jābūt pārvadājamo dzīvnieku skaitam pietiekamam aprīkojumam un materiāliem, kā arī rezerves aprīkojumam un materiāliem bojājumu vai ārkārtas situācijas gadījumiem.</w:t>
      </w:r>
    </w:p>
    <w:p w14:paraId="7E61B68F"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05A57B99"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Ieteicamā aprīkojuma un materiālu vidū var būt aprīkojums darbību veikšanai ar dzīvniekiem, tostarp pavadas un uzpurņi, kā arī savaldīšanas aprīkojums ārkārtas situācijām, bļodas, barība, ūdens, segas, dvieļi, guļamvietas, pakaiši, tīrīšanas materiāli un aprīkojums, atkritumu maisi, ekskrementu maisiņi, instrumentu komplekti un pirmās palīdzības aptieciņas.</w:t>
      </w:r>
    </w:p>
    <w:p w14:paraId="38834292"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1E9DB867" w14:textId="77777777" w:rsidR="003C237E" w:rsidRPr="002832CB" w:rsidRDefault="003C237E" w:rsidP="002D1B2C">
      <w:pPr>
        <w:pStyle w:val="Heading3"/>
        <w:rPr>
          <w:rFonts w:cs="Times New Roman"/>
          <w:szCs w:val="28"/>
        </w:rPr>
      </w:pPr>
      <w:bookmarkStart w:id="19" w:name="_Toc152853665"/>
      <w:r w:rsidRPr="002832CB">
        <w:rPr>
          <w:rFonts w:cs="Times New Roman"/>
        </w:rPr>
        <w:t>Dažādu sugu un veidu nošķiršana</w:t>
      </w:r>
      <w:bookmarkEnd w:id="19"/>
    </w:p>
    <w:p w14:paraId="23B80755"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65FE1F65"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Parasti dzīvnieki jāpārvadā saderīgās grupās, un atsevišķi jāpārvadā šādi dzīvnieki:</w:t>
      </w:r>
    </w:p>
    <w:p w14:paraId="61074586"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6F030BBB" w14:textId="77777777" w:rsidR="003C237E" w:rsidRPr="002832CB" w:rsidRDefault="003C237E" w:rsidP="002D1B2C">
      <w:pPr>
        <w:widowControl w:val="0"/>
        <w:numPr>
          <w:ilvl w:val="0"/>
          <w:numId w:val="26"/>
        </w:numPr>
        <w:ind w:left="567" w:hanging="283"/>
        <w:jc w:val="both"/>
        <w:rPr>
          <w:rFonts w:ascii="Times New Roman" w:hAnsi="Times New Roman" w:cs="Times New Roman"/>
          <w:sz w:val="24"/>
          <w:szCs w:val="24"/>
        </w:rPr>
      </w:pPr>
      <w:r w:rsidRPr="002832CB">
        <w:rPr>
          <w:rFonts w:ascii="Times New Roman" w:hAnsi="Times New Roman" w:cs="Times New Roman"/>
          <w:sz w:val="24"/>
        </w:rPr>
        <w:t>atšķirīgu sugu dzīvnieki (stingri ieteicams pārvadātājiem nepārvadāt kopā kaķus un suņus, ja vien tie nav pieraduši pie otras sugas dzīvnieku klātbūtnes);</w:t>
      </w:r>
    </w:p>
    <w:p w14:paraId="62E5EDE8" w14:textId="77777777" w:rsidR="003C237E" w:rsidRPr="002832CB" w:rsidRDefault="003C237E" w:rsidP="002D1B2C">
      <w:pPr>
        <w:widowControl w:val="0"/>
        <w:numPr>
          <w:ilvl w:val="0"/>
          <w:numId w:val="26"/>
        </w:numPr>
        <w:ind w:left="567" w:hanging="283"/>
        <w:jc w:val="both"/>
        <w:rPr>
          <w:rFonts w:ascii="Times New Roman" w:hAnsi="Times New Roman" w:cs="Times New Roman"/>
          <w:sz w:val="24"/>
          <w:szCs w:val="24"/>
        </w:rPr>
      </w:pPr>
      <w:r w:rsidRPr="002832CB">
        <w:rPr>
          <w:rFonts w:ascii="Times New Roman" w:hAnsi="Times New Roman" w:cs="Times New Roman"/>
          <w:sz w:val="24"/>
        </w:rPr>
        <w:t>būtiski atšķirīga izmēra vai vecuma dzīvnieki;</w:t>
      </w:r>
    </w:p>
    <w:p w14:paraId="29E4C98E" w14:textId="77777777" w:rsidR="003C237E" w:rsidRPr="002832CB" w:rsidRDefault="003C237E" w:rsidP="002D1B2C">
      <w:pPr>
        <w:widowControl w:val="0"/>
        <w:numPr>
          <w:ilvl w:val="0"/>
          <w:numId w:val="26"/>
        </w:numPr>
        <w:ind w:left="567" w:hanging="283"/>
        <w:jc w:val="both"/>
        <w:rPr>
          <w:rFonts w:ascii="Times New Roman" w:hAnsi="Times New Roman" w:cs="Times New Roman"/>
          <w:sz w:val="24"/>
          <w:szCs w:val="24"/>
        </w:rPr>
      </w:pPr>
      <w:r w:rsidRPr="002832CB">
        <w:rPr>
          <w:rFonts w:ascii="Times New Roman" w:hAnsi="Times New Roman" w:cs="Times New Roman"/>
          <w:sz w:val="24"/>
        </w:rPr>
        <w:t>dzimumbriedumu sasnieguši tēviņi un mātītes, jo īpaši mātītes meklēšanās periodā jāpārvadā atsevišķi no dzimumbriedumu sasniegušiem tēviņiem;</w:t>
      </w:r>
    </w:p>
    <w:p w14:paraId="4864F851" w14:textId="76AA7BB2" w:rsidR="003C237E" w:rsidRPr="002832CB" w:rsidRDefault="003C237E" w:rsidP="002D1B2C">
      <w:pPr>
        <w:widowControl w:val="0"/>
        <w:numPr>
          <w:ilvl w:val="0"/>
          <w:numId w:val="26"/>
        </w:numPr>
        <w:ind w:left="567" w:hanging="283"/>
        <w:jc w:val="both"/>
        <w:rPr>
          <w:rFonts w:ascii="Times New Roman" w:hAnsi="Times New Roman" w:cs="Times New Roman"/>
          <w:sz w:val="24"/>
          <w:szCs w:val="24"/>
        </w:rPr>
      </w:pPr>
      <w:r w:rsidRPr="002832CB">
        <w:rPr>
          <w:rFonts w:ascii="Times New Roman" w:hAnsi="Times New Roman" w:cs="Times New Roman"/>
          <w:sz w:val="24"/>
        </w:rPr>
        <w:lastRenderedPageBreak/>
        <w:t>dzīvnieki, par kuriem ir zināms, ka tie ir naidīgi viens pret otru, vai kuri varētu būt tādi;</w:t>
      </w:r>
      <w:r w:rsidR="00133E33" w:rsidRPr="002832CB">
        <w:rPr>
          <w:rStyle w:val="FootnoteReference"/>
          <w:rFonts w:ascii="Times New Roman" w:hAnsi="Times New Roman" w:cs="Times New Roman"/>
          <w:sz w:val="24"/>
          <w:szCs w:val="24"/>
          <w:lang w:val="en-GB"/>
        </w:rPr>
        <w:footnoteReference w:id="29"/>
      </w:r>
    </w:p>
    <w:p w14:paraId="4A60F487" w14:textId="6C10313A" w:rsidR="003C237E" w:rsidRPr="002832CB" w:rsidRDefault="003C237E" w:rsidP="002D1B2C">
      <w:pPr>
        <w:widowControl w:val="0"/>
        <w:numPr>
          <w:ilvl w:val="0"/>
          <w:numId w:val="26"/>
        </w:numPr>
        <w:ind w:left="567" w:hanging="283"/>
        <w:jc w:val="both"/>
        <w:rPr>
          <w:rFonts w:ascii="Times New Roman" w:hAnsi="Times New Roman" w:cs="Times New Roman"/>
          <w:sz w:val="24"/>
          <w:szCs w:val="24"/>
        </w:rPr>
      </w:pPr>
      <w:r w:rsidRPr="002832CB">
        <w:rPr>
          <w:rFonts w:ascii="Times New Roman" w:hAnsi="Times New Roman" w:cs="Times New Roman"/>
          <w:sz w:val="24"/>
        </w:rPr>
        <w:t>savā starpā nepazīstamus suņus nedrīkst pārvadāt vienā pārnēsājamajā būrī;</w:t>
      </w:r>
    </w:p>
    <w:p w14:paraId="0491B4EA" w14:textId="77777777" w:rsidR="003C237E" w:rsidRPr="002832CB" w:rsidRDefault="003C237E" w:rsidP="002D1B2C">
      <w:pPr>
        <w:widowControl w:val="0"/>
        <w:numPr>
          <w:ilvl w:val="0"/>
          <w:numId w:val="28"/>
        </w:numPr>
        <w:ind w:left="567" w:hanging="283"/>
        <w:jc w:val="both"/>
        <w:rPr>
          <w:rFonts w:ascii="Times New Roman" w:hAnsi="Times New Roman" w:cs="Times New Roman"/>
          <w:sz w:val="24"/>
          <w:szCs w:val="24"/>
        </w:rPr>
      </w:pPr>
      <w:r w:rsidRPr="002832CB">
        <w:rPr>
          <w:rFonts w:ascii="Times New Roman" w:hAnsi="Times New Roman" w:cs="Times New Roman"/>
          <w:sz w:val="24"/>
        </w:rPr>
        <w:t>savā starpā nepazīstamus kaķus nedrīkst pārvadāt vienā pārnēsājamajā būrī;</w:t>
      </w:r>
    </w:p>
    <w:p w14:paraId="64D62EA0" w14:textId="77777777" w:rsidR="003C237E" w:rsidRPr="002832CB" w:rsidRDefault="003C237E" w:rsidP="002D1B2C">
      <w:pPr>
        <w:widowControl w:val="0"/>
        <w:numPr>
          <w:ilvl w:val="0"/>
          <w:numId w:val="28"/>
        </w:numPr>
        <w:ind w:left="567" w:hanging="283"/>
        <w:jc w:val="both"/>
        <w:rPr>
          <w:rFonts w:ascii="Times New Roman" w:hAnsi="Times New Roman" w:cs="Times New Roman"/>
          <w:sz w:val="24"/>
          <w:szCs w:val="24"/>
        </w:rPr>
      </w:pPr>
      <w:r w:rsidRPr="002832CB">
        <w:rPr>
          <w:rFonts w:ascii="Times New Roman" w:hAnsi="Times New Roman" w:cs="Times New Roman"/>
          <w:sz w:val="24"/>
        </w:rPr>
        <w:t>ja suņi un kaķi tiek pārvadāti kopā, konteineri ir jāizkārto tā, lai, tos iekraujot vai izkraujot transportlīdzeklī (arī atpūtas pieturu laikā), suņi nestaigātu kaķu priekšā.</w:t>
      </w:r>
    </w:p>
    <w:p w14:paraId="07C7A41E"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10EFCD45" w14:textId="456A500B"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Gadījumos, kad dzīvnieki ir audzēti saderīgās grupās, jūtas ērti viens otra sabiedrībā un tam ir pierādījumi</w:t>
      </w:r>
      <w:r w:rsidR="00133E33" w:rsidRPr="002832CB">
        <w:rPr>
          <w:rStyle w:val="FootnoteReference"/>
          <w:rFonts w:ascii="Times New Roman" w:hAnsi="Times New Roman" w:cs="Times New Roman"/>
          <w:sz w:val="24"/>
          <w:szCs w:val="24"/>
          <w:lang w:val="en-GB"/>
        </w:rPr>
        <w:footnoteReference w:id="30"/>
      </w:r>
      <w:r w:rsidRPr="002832CB">
        <w:rPr>
          <w:rFonts w:ascii="Times New Roman" w:hAnsi="Times New Roman" w:cs="Times New Roman"/>
          <w:sz w:val="24"/>
        </w:rPr>
        <w:t>, iepriekš pirmajos 3 uzskaitījuma punktos minēto kategoriju dzīvniekus var pārvadāt kopā, bet galīgais lēmums jāpieņem atkarībā no to uzvedības un situācijas pārvadājuma laikā.</w:t>
      </w:r>
    </w:p>
    <w:p w14:paraId="5AA296A6"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2A7A3C31" w14:textId="77777777" w:rsidR="003C237E" w:rsidRPr="002832CB" w:rsidRDefault="003C237E" w:rsidP="002D1B2C">
      <w:pPr>
        <w:pStyle w:val="Heading3"/>
        <w:rPr>
          <w:rFonts w:cs="Times New Roman"/>
          <w:szCs w:val="28"/>
        </w:rPr>
      </w:pPr>
      <w:bookmarkStart w:id="20" w:name="_Toc152853666"/>
      <w:r w:rsidRPr="002832CB">
        <w:rPr>
          <w:rFonts w:cs="Times New Roman"/>
        </w:rPr>
        <w:t>Izvietošanas blīvums</w:t>
      </w:r>
      <w:bookmarkEnd w:id="20"/>
    </w:p>
    <w:p w14:paraId="2E63EE22"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4AB34905"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Pārvadātājs/organizētājs ir atbildīgs par to, lai transportlīdzeklī/konteinerā būtu pietiekams grīdas laukums un augstums pārvadājamajam(-iem) dzīvniekam(-iem).</w:t>
      </w:r>
    </w:p>
    <w:p w14:paraId="5B052745"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6FC075D4"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Vienam dzīvniekam paredzētajai platībai vienmēr jāatbilst minimālajām prasībām (skat. turpmāk), taču var būt nepieciešams vairāk vietas atkarībā no šādiem parametriem:</w:t>
      </w:r>
    </w:p>
    <w:p w14:paraId="45753835"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CFA1C33" w14:textId="77777777" w:rsidR="003C237E" w:rsidRPr="002832CB" w:rsidRDefault="003C237E" w:rsidP="002D1B2C">
      <w:pPr>
        <w:widowControl w:val="0"/>
        <w:numPr>
          <w:ilvl w:val="0"/>
          <w:numId w:val="29"/>
        </w:numPr>
        <w:ind w:left="567" w:hanging="283"/>
        <w:jc w:val="both"/>
        <w:rPr>
          <w:rFonts w:ascii="Times New Roman" w:hAnsi="Times New Roman" w:cs="Times New Roman"/>
          <w:sz w:val="24"/>
          <w:szCs w:val="24"/>
        </w:rPr>
      </w:pPr>
      <w:r w:rsidRPr="002832CB">
        <w:rPr>
          <w:rFonts w:ascii="Times New Roman" w:hAnsi="Times New Roman" w:cs="Times New Roman"/>
          <w:sz w:val="24"/>
        </w:rPr>
        <w:t>dzīvnieka lieluma un sugas;</w:t>
      </w:r>
    </w:p>
    <w:p w14:paraId="6218AD49" w14:textId="77777777" w:rsidR="003C237E" w:rsidRPr="002832CB" w:rsidRDefault="003C237E" w:rsidP="002D1B2C">
      <w:pPr>
        <w:widowControl w:val="0"/>
        <w:numPr>
          <w:ilvl w:val="0"/>
          <w:numId w:val="29"/>
        </w:numPr>
        <w:ind w:left="567" w:hanging="283"/>
        <w:jc w:val="both"/>
        <w:rPr>
          <w:rFonts w:ascii="Times New Roman" w:hAnsi="Times New Roman" w:cs="Times New Roman"/>
          <w:sz w:val="24"/>
          <w:szCs w:val="24"/>
        </w:rPr>
      </w:pPr>
      <w:r w:rsidRPr="002832CB">
        <w:rPr>
          <w:rFonts w:ascii="Times New Roman" w:hAnsi="Times New Roman" w:cs="Times New Roman"/>
          <w:sz w:val="24"/>
        </w:rPr>
        <w:t>dzīvnieku skaita katrā atsevišķā dzīvnieku nodalījumā;</w:t>
      </w:r>
    </w:p>
    <w:p w14:paraId="67BCC4C6" w14:textId="77777777" w:rsidR="003C237E" w:rsidRPr="002832CB" w:rsidRDefault="003C237E" w:rsidP="002D1B2C">
      <w:pPr>
        <w:widowControl w:val="0"/>
        <w:numPr>
          <w:ilvl w:val="0"/>
          <w:numId w:val="29"/>
        </w:numPr>
        <w:ind w:left="567" w:hanging="283"/>
        <w:jc w:val="both"/>
        <w:rPr>
          <w:rFonts w:ascii="Times New Roman" w:hAnsi="Times New Roman" w:cs="Times New Roman"/>
          <w:sz w:val="24"/>
          <w:szCs w:val="24"/>
        </w:rPr>
      </w:pPr>
      <w:r w:rsidRPr="002832CB">
        <w:rPr>
          <w:rFonts w:ascii="Times New Roman" w:hAnsi="Times New Roman" w:cs="Times New Roman"/>
          <w:sz w:val="24"/>
        </w:rPr>
        <w:t>jo plānotā pārvadājuma ilgums ir lielāks, jo vairāk vietas jāparedz;</w:t>
      </w:r>
    </w:p>
    <w:p w14:paraId="4FD5D86A" w14:textId="77777777" w:rsidR="003C237E" w:rsidRPr="002832CB" w:rsidRDefault="003C237E" w:rsidP="002D1B2C">
      <w:pPr>
        <w:widowControl w:val="0"/>
        <w:numPr>
          <w:ilvl w:val="0"/>
          <w:numId w:val="29"/>
        </w:numPr>
        <w:ind w:left="567" w:hanging="283"/>
        <w:jc w:val="both"/>
        <w:rPr>
          <w:rFonts w:ascii="Times New Roman" w:hAnsi="Times New Roman" w:cs="Times New Roman"/>
          <w:sz w:val="24"/>
          <w:szCs w:val="24"/>
        </w:rPr>
      </w:pPr>
      <w:r w:rsidRPr="002832CB">
        <w:rPr>
          <w:rFonts w:ascii="Times New Roman" w:hAnsi="Times New Roman" w:cs="Times New Roman"/>
          <w:sz w:val="24"/>
        </w:rPr>
        <w:t>prognozētajiem laikapstākļiem visa pārvadājuma laikā, piemēram, jāparedz vairāk vietas ilgākiem pārvadājumiem un karstos laikapstākļos.</w:t>
      </w:r>
    </w:p>
    <w:p w14:paraId="59DC3758"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704406D4"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Katram pārvadājamajam dzīvniekam paredzētajai vietai jābūt pietiekamai, lai nodrošinātu, ka:</w:t>
      </w:r>
    </w:p>
    <w:p w14:paraId="7CC6E760"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75A75185" w14:textId="77777777" w:rsidR="003C237E" w:rsidRPr="002832CB" w:rsidRDefault="003C237E" w:rsidP="002D1B2C">
      <w:pPr>
        <w:widowControl w:val="0"/>
        <w:numPr>
          <w:ilvl w:val="0"/>
          <w:numId w:val="30"/>
        </w:numPr>
        <w:ind w:left="567" w:hanging="283"/>
        <w:jc w:val="both"/>
        <w:rPr>
          <w:rFonts w:ascii="Times New Roman" w:hAnsi="Times New Roman" w:cs="Times New Roman"/>
          <w:sz w:val="24"/>
          <w:szCs w:val="24"/>
        </w:rPr>
      </w:pPr>
      <w:r w:rsidRPr="002832CB">
        <w:rPr>
          <w:rFonts w:ascii="Times New Roman" w:hAnsi="Times New Roman" w:cs="Times New Roman"/>
          <w:sz w:val="24"/>
        </w:rPr>
        <w:t>dzīvnieki var piecelties pilnā augumā un turēt galvu dabiskā stāvoklī;</w:t>
      </w:r>
    </w:p>
    <w:p w14:paraId="306B857F" w14:textId="0E6DB8A1" w:rsidR="003C237E" w:rsidRPr="002832CB" w:rsidRDefault="003C237E" w:rsidP="002D1B2C">
      <w:pPr>
        <w:widowControl w:val="0"/>
        <w:numPr>
          <w:ilvl w:val="0"/>
          <w:numId w:val="30"/>
        </w:numPr>
        <w:ind w:left="567" w:hanging="283"/>
        <w:jc w:val="both"/>
        <w:rPr>
          <w:rFonts w:ascii="Times New Roman" w:hAnsi="Times New Roman" w:cs="Times New Roman"/>
          <w:sz w:val="24"/>
          <w:szCs w:val="24"/>
        </w:rPr>
      </w:pPr>
      <w:r w:rsidRPr="002832CB">
        <w:rPr>
          <w:rFonts w:ascii="Times New Roman" w:hAnsi="Times New Roman" w:cs="Times New Roman"/>
          <w:sz w:val="24"/>
        </w:rPr>
        <w:t>katrs dzīvnieks var ērti sēdēt, apgriezties, apgulties un atpūsties;</w:t>
      </w:r>
    </w:p>
    <w:p w14:paraId="27ED1515" w14:textId="77777777" w:rsidR="003C237E" w:rsidRPr="002832CB" w:rsidRDefault="003C237E" w:rsidP="002D1B2C">
      <w:pPr>
        <w:widowControl w:val="0"/>
        <w:numPr>
          <w:ilvl w:val="0"/>
          <w:numId w:val="30"/>
        </w:numPr>
        <w:ind w:left="567" w:hanging="283"/>
        <w:jc w:val="both"/>
        <w:rPr>
          <w:rFonts w:ascii="Times New Roman" w:hAnsi="Times New Roman" w:cs="Times New Roman"/>
          <w:sz w:val="24"/>
          <w:szCs w:val="24"/>
        </w:rPr>
      </w:pPr>
      <w:r w:rsidRPr="002832CB">
        <w:rPr>
          <w:rFonts w:ascii="Times New Roman" w:hAnsi="Times New Roman" w:cs="Times New Roman"/>
          <w:sz w:val="24"/>
        </w:rPr>
        <w:t>tie var pārvietoties pa transportlīdzekli/konteineru, lai piekļūtu attiecīgi ūdenim un barībai.</w:t>
      </w:r>
    </w:p>
    <w:p w14:paraId="4D4E8618"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587B1ACA" w14:textId="3B8565BC"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Konteineru minimālā izmēra aprēķināšana</w:t>
      </w:r>
      <w:r w:rsidR="00B05858" w:rsidRPr="002832CB">
        <w:rPr>
          <w:rStyle w:val="FootnoteReference"/>
          <w:rFonts w:ascii="Times New Roman" w:hAnsi="Times New Roman" w:cs="Times New Roman"/>
          <w:sz w:val="24"/>
          <w:szCs w:val="24"/>
          <w:lang w:val="en-GB"/>
        </w:rPr>
        <w:footnoteReference w:id="31"/>
      </w:r>
      <w:r w:rsidR="00B05858" w:rsidRPr="002832CB">
        <w:rPr>
          <w:rStyle w:val="FootnoteReference"/>
          <w:rFonts w:ascii="Times New Roman" w:hAnsi="Times New Roman" w:cs="Times New Roman"/>
          <w:sz w:val="24"/>
          <w:szCs w:val="24"/>
          <w:lang w:val="en-GB"/>
        </w:rPr>
        <w:footnoteReference w:id="32"/>
      </w:r>
      <w:r w:rsidR="00B05858" w:rsidRPr="002832CB">
        <w:rPr>
          <w:rStyle w:val="FootnoteReference"/>
          <w:rFonts w:ascii="Times New Roman" w:hAnsi="Times New Roman" w:cs="Times New Roman"/>
          <w:sz w:val="24"/>
          <w:szCs w:val="24"/>
          <w:lang w:val="en-GB"/>
        </w:rPr>
        <w:footnoteReference w:id="33"/>
      </w:r>
    </w:p>
    <w:p w14:paraId="14CC3D2D"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4393CD7A" w14:textId="5AC6EE5A" w:rsidR="00411A24" w:rsidRPr="002832CB" w:rsidRDefault="00CE3444" w:rsidP="002D1B2C">
      <w:pPr>
        <w:widowControl w:val="0"/>
        <w:jc w:val="center"/>
        <w:rPr>
          <w:rFonts w:ascii="Times New Roman" w:eastAsia="Times New Roman" w:hAnsi="Times New Roman" w:cs="Times New Roman"/>
          <w:sz w:val="24"/>
          <w:szCs w:val="24"/>
          <w:lang w:val="en-GB"/>
        </w:rPr>
      </w:pPr>
      <w:r w:rsidRPr="002832CB">
        <w:rPr>
          <w:rFonts w:ascii="Times New Roman" w:eastAsia="Times New Roman" w:hAnsi="Times New Roman" w:cs="Times New Roman"/>
          <w:noProof/>
          <w:sz w:val="24"/>
          <w:szCs w:val="24"/>
          <w:lang w:val="en-GB"/>
        </w:rPr>
        <w:drawing>
          <wp:inline distT="0" distB="0" distL="0" distR="0" wp14:anchorId="1CB2DE98" wp14:editId="40FF0DAF">
            <wp:extent cx="4209690" cy="1597524"/>
            <wp:effectExtent l="0" t="0" r="635" b="3175"/>
            <wp:docPr id="1027198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198794" name=""/>
                    <pic:cNvPicPr/>
                  </pic:nvPicPr>
                  <pic:blipFill>
                    <a:blip r:embed="rId13"/>
                    <a:stretch>
                      <a:fillRect/>
                    </a:stretch>
                  </pic:blipFill>
                  <pic:spPr>
                    <a:xfrm>
                      <a:off x="0" y="0"/>
                      <a:ext cx="4219910" cy="1601402"/>
                    </a:xfrm>
                    <a:prstGeom prst="rect">
                      <a:avLst/>
                    </a:prstGeom>
                  </pic:spPr>
                </pic:pic>
              </a:graphicData>
            </a:graphic>
          </wp:inline>
        </w:drawing>
      </w:r>
    </w:p>
    <w:p w14:paraId="2E9F7C9E"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77C8A52" w14:textId="6B3F70AB"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 xml:space="preserve">Garums. Stāvošs suns vai kaķis jāmēra no deguna gala līdz astes pamatnei. </w:t>
      </w:r>
      <w:r w:rsidR="0074219F" w:rsidRPr="002832CB">
        <w:rPr>
          <w:rFonts w:ascii="Times New Roman" w:hAnsi="Times New Roman" w:cs="Times New Roman"/>
          <w:sz w:val="24"/>
        </w:rPr>
        <w:t>Tad jāpieskaita 5–12 cm (attiecīgi no kaķiem un maziem suņiem līdz lieliem suņiem), lai aprēķinātu pareizo konteinera garumu.</w:t>
      </w:r>
    </w:p>
    <w:p w14:paraId="3FD34C39"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281FF7C8"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Augstums. Stāvoša suņa vai kaķa augstums jāmēra no ausu galiem (suņiem ar smailām ausīm) vai galvas augšdaļas (suņiem ar nokarenām ausīm), pēc tam šim skaitlim jāpieskaita 12 cm, lai aprēķinātu pareizo konteinera augstumu.</w:t>
      </w:r>
    </w:p>
    <w:p w14:paraId="6D717BA9"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5A1F197"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Platums. Stāvoša suņa vai kaķa platums jāmēra tā platākajā vietā (parasti plecos).</w:t>
      </w:r>
    </w:p>
    <w:p w14:paraId="20BDF69D"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2AAA6D3"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Konteinera platumam jābūt 2,5 reizes lielākam par dzīvnieka platumu.</w:t>
      </w:r>
    </w:p>
    <w:p w14:paraId="57CEB28F"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2FA503D9"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Ja nepieciešams, kaķi pārvadātājam var nogādāt savā pārnēsājamajā būrī, ko pēc tam var ievietot iebūvētajā konteinerā. Šādam pārnēsājamam būrim ir jāatbilst iepriekš minētajām platības prasībām, un konteineram, kurā tas jāievieto, jābūt pietiekami lielam, lai tajā būtu vieta gan dzīvniekam, gan tā pārnēsājamajam būrim (kā arī pakaišu paplātei, barībai un ūdenim).</w:t>
      </w:r>
    </w:p>
    <w:p w14:paraId="689164E3"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2CD83620" w14:textId="54D17A15" w:rsidR="003C237E" w:rsidRPr="002832CB" w:rsidRDefault="003C237E" w:rsidP="002D1B2C">
      <w:pPr>
        <w:pStyle w:val="Heading2"/>
        <w:rPr>
          <w:rFonts w:cs="Times New Roman"/>
          <w:szCs w:val="28"/>
        </w:rPr>
      </w:pPr>
      <w:bookmarkStart w:id="21" w:name="_Toc152853667"/>
      <w:r w:rsidRPr="002832CB">
        <w:rPr>
          <w:rFonts w:cs="Times New Roman"/>
        </w:rPr>
        <w:t xml:space="preserve">1.4. Starplaiki starp dzirdināšanas un barošanas reizēm, pārvadājuma ilgums un atpūtas </w:t>
      </w:r>
      <w:bookmarkEnd w:id="21"/>
      <w:r w:rsidR="00E71D39" w:rsidRPr="002832CB">
        <w:rPr>
          <w:rFonts w:cs="Times New Roman"/>
        </w:rPr>
        <w:t>laiks</w:t>
      </w:r>
    </w:p>
    <w:p w14:paraId="7DA14569"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2EF0BA8B"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Visi pārvadājumi bez kavēšanās ir jāveic līdz galamērķa vietai, un dzīvnieku labturība ir regulāri jāpārbauda un atbilstoši jāuztur visa pārvadājuma laikā. Jebkurš pārvadājums sākas, kad pirmais dzīvnieks tiek iekrauts transportlīdzeklī, un beidzas, kad galamērķī ir izkrauts pēdējais dzīvnieks.</w:t>
      </w:r>
    </w:p>
    <w:p w14:paraId="64312176"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4BDDAA32"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Pārvadātājam tiek ieteikts dzīvniekiem dot tikai sauso barību, kas kaķiem un suņiem tiek turēta atsevišķos noslēgtos uzglabāšanas traukos. Turklāt tiek ieteikts pieaugušos dzīvniekus nebarot 6–8 stundas, pirms tos paņem pārvadātājs, un ar suņiem pirms to iekraušanas jāpastaigājas.</w:t>
      </w:r>
    </w:p>
    <w:p w14:paraId="11D72372"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057799BE"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Barošanas un dzirdināšanas režīms būs atkarīgs no dzīvnieku sugas, vecuma, fiziskā stāvokļa un veterinārajām uztura prasībām, kā arī paredzētā pārvadājuma ilguma, laikapstākļiem un nolūka. Piemēram, kaķēniem un kucēniem, visticamāk, būs jāēd biežāk nekā vecākiem kaķiem un suņiem. Noteiktos apstākļos var būt ieteicams mainīt diētu vai nebarot dzīvnieku, lai pārvadājuma laikā samazinātu diskomforta, vemšanas un guļamvietas/pakaišu piesārņošanas iespējamību.</w:t>
      </w:r>
    </w:p>
    <w:p w14:paraId="5851D2E2"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5613FF2B"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Regulā kā absolūtais minimums ir noteikts, ka dzīvnieki ir jābaro ik pēc 24 stundām un jādzirdina ne retāk kā ik pēc 8 stundām. Tomēr, lai dzīvniekiem nodrošinātu komfortu un labturību, šajās pamatnostādnēs ir ieteikts gan pieaugušiem suņiem, gan kaķiem dot barību divas reizes dienā, bet ūdeni – ik pēc 4 stundām. Ja dzīvniekam ir kādas īpašas veterinārārsta apstiprinātas barošanas prasības vai dzīvnieks ir jauns, īpašniekam ir jāsniedz skaidri rakstiski norādījumi.</w:t>
      </w:r>
    </w:p>
    <w:p w14:paraId="5830F102"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689AB224"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Pārtikas un ūdens bļodām vai traukiem jābūt:</w:t>
      </w:r>
    </w:p>
    <w:p w14:paraId="11B0F5CF"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4CD2BACC" w14:textId="77777777" w:rsidR="003C237E" w:rsidRPr="002832CB" w:rsidRDefault="003C237E" w:rsidP="002D1B2C">
      <w:pPr>
        <w:widowControl w:val="0"/>
        <w:numPr>
          <w:ilvl w:val="0"/>
          <w:numId w:val="32"/>
        </w:numPr>
        <w:ind w:left="567" w:hanging="283"/>
        <w:jc w:val="both"/>
        <w:rPr>
          <w:rFonts w:ascii="Times New Roman" w:hAnsi="Times New Roman" w:cs="Times New Roman"/>
          <w:sz w:val="24"/>
          <w:szCs w:val="24"/>
        </w:rPr>
      </w:pPr>
      <w:r w:rsidRPr="002832CB">
        <w:rPr>
          <w:rFonts w:ascii="Times New Roman" w:hAnsi="Times New Roman" w:cs="Times New Roman"/>
          <w:sz w:val="24"/>
        </w:rPr>
        <w:t>droši piestiprinātiem pie pārvadāšanas konteinera iekšpuses;</w:t>
      </w:r>
    </w:p>
    <w:p w14:paraId="4B551194" w14:textId="77777777" w:rsidR="003C237E" w:rsidRPr="002832CB" w:rsidRDefault="003C237E" w:rsidP="002D1B2C">
      <w:pPr>
        <w:widowControl w:val="0"/>
        <w:numPr>
          <w:ilvl w:val="0"/>
          <w:numId w:val="32"/>
        </w:numPr>
        <w:ind w:left="567" w:hanging="283"/>
        <w:jc w:val="both"/>
        <w:rPr>
          <w:rFonts w:ascii="Times New Roman" w:hAnsi="Times New Roman" w:cs="Times New Roman"/>
          <w:sz w:val="24"/>
          <w:szCs w:val="24"/>
        </w:rPr>
      </w:pPr>
      <w:r w:rsidRPr="002832CB">
        <w:rPr>
          <w:rFonts w:ascii="Times New Roman" w:hAnsi="Times New Roman" w:cs="Times New Roman"/>
          <w:sz w:val="24"/>
        </w:rPr>
        <w:t>novietotiem tā, lai tos varētu piepildīt no konteinera ārpuses;</w:t>
      </w:r>
    </w:p>
    <w:p w14:paraId="19904312" w14:textId="77777777" w:rsidR="003C237E" w:rsidRPr="002832CB" w:rsidRDefault="003C237E" w:rsidP="002D1B2C">
      <w:pPr>
        <w:widowControl w:val="0"/>
        <w:numPr>
          <w:ilvl w:val="0"/>
          <w:numId w:val="32"/>
        </w:numPr>
        <w:ind w:left="567" w:hanging="283"/>
        <w:jc w:val="both"/>
        <w:rPr>
          <w:rFonts w:ascii="Times New Roman" w:hAnsi="Times New Roman" w:cs="Times New Roman"/>
          <w:sz w:val="24"/>
          <w:szCs w:val="24"/>
        </w:rPr>
      </w:pPr>
      <w:r w:rsidRPr="002832CB">
        <w:rPr>
          <w:rFonts w:ascii="Times New Roman" w:hAnsi="Times New Roman" w:cs="Times New Roman"/>
          <w:sz w:val="24"/>
        </w:rPr>
        <w:t>izstrādātiem, konstruētiem vai uzstādītiem tā, lai dzīvnieks nevarētu izkļūt no konteinera pa barības un ūdens atverēm;</w:t>
      </w:r>
    </w:p>
    <w:p w14:paraId="34A3C4BF" w14:textId="636A14E5" w:rsidR="003C237E" w:rsidRPr="002832CB" w:rsidRDefault="003C237E" w:rsidP="002D1B2C">
      <w:pPr>
        <w:widowControl w:val="0"/>
        <w:numPr>
          <w:ilvl w:val="0"/>
          <w:numId w:val="32"/>
        </w:numPr>
        <w:ind w:left="567" w:hanging="283"/>
        <w:jc w:val="both"/>
        <w:rPr>
          <w:rFonts w:ascii="Times New Roman" w:hAnsi="Times New Roman" w:cs="Times New Roman"/>
          <w:sz w:val="24"/>
          <w:szCs w:val="24"/>
        </w:rPr>
      </w:pPr>
      <w:r w:rsidRPr="002832CB">
        <w:rPr>
          <w:rFonts w:ascii="Times New Roman" w:hAnsi="Times New Roman" w:cs="Times New Roman"/>
          <w:sz w:val="24"/>
        </w:rPr>
        <w:lastRenderedPageBreak/>
        <w:t>katram dzīvniekam jānodrošina viena bļoda barībai un viena – ūdenim. Tiem jābūt atsevišķiem traukiem.</w:t>
      </w:r>
    </w:p>
    <w:p w14:paraId="09BFB04D"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19DB3671"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Nosūtītājiem ir jāapliecina, ka katram dzīvniekam tika piedāvāta barība 6–8 stundas pirms tā nogādāšanas pārvadātājam un ūdens – 4 stundas pirms tā nogādāšanas pārvadātājam (vai starpniekam, kas parūpējas par dzīvnieku pirms pārvadājuma), un jāreģistrē barības un ūdens došanas datums un laiks, kā arī jānorāda, vai kaut kas no tā tika apēsts vai izdzerts.</w:t>
      </w:r>
    </w:p>
    <w:p w14:paraId="09C456EF"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4C47C60C"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Šai reģistrētajai informācijai un apliecinātajam paziņojumam jābūt droši piestiprinātam pie dzīvnieka konteinera kopā ar skaidriem norādījumiem par īpašu pārvadāšanas laikā dodamo barību un dzirdināšanas prasībām, kas neatbilst parastajiem ieteikumiem attiecībā uz pārvadājamajiem dzīvniekiem, vai jebkādām medicīniskām prasībām attiecībā uz pārvadājuma laiku.</w:t>
      </w:r>
    </w:p>
    <w:p w14:paraId="78858F2D"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6D2A2DD"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Apliecinātajā paziņojumā jāiekļauj šāda informācija:</w:t>
      </w:r>
    </w:p>
    <w:p w14:paraId="49BED951"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9A3DAE2" w14:textId="77777777" w:rsidR="003C237E" w:rsidRPr="002832CB" w:rsidRDefault="003C237E" w:rsidP="002D1B2C">
      <w:pPr>
        <w:widowControl w:val="0"/>
        <w:numPr>
          <w:ilvl w:val="0"/>
          <w:numId w:val="33"/>
        </w:numPr>
        <w:ind w:left="567" w:hanging="283"/>
        <w:jc w:val="both"/>
        <w:rPr>
          <w:rFonts w:ascii="Times New Roman" w:hAnsi="Times New Roman" w:cs="Times New Roman"/>
          <w:sz w:val="24"/>
          <w:szCs w:val="24"/>
        </w:rPr>
      </w:pPr>
      <w:r w:rsidRPr="002832CB">
        <w:rPr>
          <w:rFonts w:ascii="Times New Roman" w:hAnsi="Times New Roman" w:cs="Times New Roman"/>
          <w:sz w:val="24"/>
        </w:rPr>
        <w:t>nosūtītāja vārds, uzvārds vai nosaukums un adrese;</w:t>
      </w:r>
    </w:p>
    <w:p w14:paraId="5E10DD80" w14:textId="77777777" w:rsidR="003C237E" w:rsidRPr="002832CB" w:rsidRDefault="003C237E" w:rsidP="002D1B2C">
      <w:pPr>
        <w:widowControl w:val="0"/>
        <w:numPr>
          <w:ilvl w:val="0"/>
          <w:numId w:val="33"/>
        </w:numPr>
        <w:ind w:left="567" w:hanging="283"/>
        <w:jc w:val="both"/>
        <w:rPr>
          <w:rFonts w:ascii="Times New Roman" w:hAnsi="Times New Roman" w:cs="Times New Roman"/>
          <w:sz w:val="24"/>
          <w:szCs w:val="24"/>
        </w:rPr>
      </w:pPr>
      <w:r w:rsidRPr="002832CB">
        <w:rPr>
          <w:rFonts w:ascii="Times New Roman" w:hAnsi="Times New Roman" w:cs="Times New Roman"/>
          <w:sz w:val="24"/>
        </w:rPr>
        <w:t>dzīvniekam piešķirtais mikroshēmas numurs vai tetovējums un dzīvnieka apraksts;</w:t>
      </w:r>
    </w:p>
    <w:p w14:paraId="480E69B1" w14:textId="77777777" w:rsidR="003C237E" w:rsidRPr="002832CB" w:rsidRDefault="003C237E" w:rsidP="002D1B2C">
      <w:pPr>
        <w:widowControl w:val="0"/>
        <w:numPr>
          <w:ilvl w:val="0"/>
          <w:numId w:val="33"/>
        </w:numPr>
        <w:ind w:left="567" w:hanging="283"/>
        <w:jc w:val="both"/>
        <w:rPr>
          <w:rFonts w:ascii="Times New Roman" w:hAnsi="Times New Roman" w:cs="Times New Roman"/>
          <w:sz w:val="24"/>
          <w:szCs w:val="24"/>
        </w:rPr>
      </w:pPr>
      <w:r w:rsidRPr="002832CB">
        <w:rPr>
          <w:rFonts w:ascii="Times New Roman" w:hAnsi="Times New Roman" w:cs="Times New Roman"/>
          <w:sz w:val="24"/>
        </w:rPr>
        <w:t>laiks un datums, kad dzīvnieks pēdējo reizi barots un dzirdināts, un konkrēti norādījumi par nākamo(-ajām) barošanas un dzirdināšanas reizi(-ēm) vai medicīniskās prasības attiecībā uz visu pārvadājuma laiku;</w:t>
      </w:r>
    </w:p>
    <w:p w14:paraId="6BF97E3E" w14:textId="77777777" w:rsidR="003C237E" w:rsidRPr="002832CB" w:rsidRDefault="003C237E" w:rsidP="002D1B2C">
      <w:pPr>
        <w:widowControl w:val="0"/>
        <w:numPr>
          <w:ilvl w:val="0"/>
          <w:numId w:val="33"/>
        </w:numPr>
        <w:ind w:left="567" w:hanging="283"/>
        <w:jc w:val="both"/>
        <w:rPr>
          <w:rFonts w:ascii="Times New Roman" w:hAnsi="Times New Roman" w:cs="Times New Roman"/>
          <w:sz w:val="24"/>
          <w:szCs w:val="24"/>
        </w:rPr>
      </w:pPr>
      <w:r w:rsidRPr="002832CB">
        <w:rPr>
          <w:rFonts w:ascii="Times New Roman" w:hAnsi="Times New Roman" w:cs="Times New Roman"/>
          <w:sz w:val="24"/>
        </w:rPr>
        <w:t>nosūtītāja paraksts un apliecinājuma parakstīšanas datums un laiks.</w:t>
      </w:r>
    </w:p>
    <w:p w14:paraId="5D6D13A6"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C979C59"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Dzīvnieki ir nepārtraukti jānovēro, lai pārliecinātos:</w:t>
      </w:r>
    </w:p>
    <w:p w14:paraId="1F55E264"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CDAEAEC" w14:textId="77777777" w:rsidR="003C237E" w:rsidRPr="002832CB" w:rsidRDefault="003C237E" w:rsidP="002D1B2C">
      <w:pPr>
        <w:widowControl w:val="0"/>
        <w:numPr>
          <w:ilvl w:val="0"/>
          <w:numId w:val="34"/>
        </w:numPr>
        <w:ind w:left="567" w:hanging="283"/>
        <w:jc w:val="both"/>
        <w:rPr>
          <w:rFonts w:ascii="Times New Roman" w:hAnsi="Times New Roman" w:cs="Times New Roman"/>
          <w:sz w:val="24"/>
          <w:szCs w:val="24"/>
        </w:rPr>
      </w:pPr>
      <w:r w:rsidRPr="002832CB">
        <w:rPr>
          <w:rFonts w:ascii="Times New Roman" w:hAnsi="Times New Roman" w:cs="Times New Roman"/>
          <w:sz w:val="24"/>
        </w:rPr>
        <w:t>vai tiem ir pietiekami daudz gaisa normālai elpošanai;</w:t>
      </w:r>
    </w:p>
    <w:p w14:paraId="35733C59" w14:textId="77777777" w:rsidR="003C237E" w:rsidRPr="002832CB" w:rsidRDefault="003C237E" w:rsidP="002D1B2C">
      <w:pPr>
        <w:widowControl w:val="0"/>
        <w:numPr>
          <w:ilvl w:val="0"/>
          <w:numId w:val="34"/>
        </w:numPr>
        <w:ind w:left="567" w:hanging="283"/>
        <w:jc w:val="both"/>
        <w:rPr>
          <w:rFonts w:ascii="Times New Roman" w:hAnsi="Times New Roman" w:cs="Times New Roman"/>
          <w:sz w:val="24"/>
          <w:szCs w:val="24"/>
        </w:rPr>
      </w:pPr>
      <w:r w:rsidRPr="002832CB">
        <w:rPr>
          <w:rFonts w:ascii="Times New Roman" w:hAnsi="Times New Roman" w:cs="Times New Roman"/>
          <w:sz w:val="24"/>
        </w:rPr>
        <w:t>vai apkārtējā temperatūra kravas telpā nav augstāka par 25 °C vai zemāka par 10 °C, un ideālā gadījumā to uztur nemainīgi 20 °C;</w:t>
      </w:r>
    </w:p>
    <w:p w14:paraId="20DEE94B" w14:textId="77777777" w:rsidR="003C237E" w:rsidRPr="002832CB" w:rsidRDefault="003C237E" w:rsidP="002D1B2C">
      <w:pPr>
        <w:widowControl w:val="0"/>
        <w:numPr>
          <w:ilvl w:val="0"/>
          <w:numId w:val="34"/>
        </w:numPr>
        <w:ind w:left="567" w:hanging="283"/>
        <w:jc w:val="both"/>
        <w:rPr>
          <w:rFonts w:ascii="Times New Roman" w:hAnsi="Times New Roman" w:cs="Times New Roman"/>
          <w:sz w:val="24"/>
          <w:szCs w:val="24"/>
        </w:rPr>
      </w:pPr>
      <w:r w:rsidRPr="002832CB">
        <w:rPr>
          <w:rFonts w:ascii="Times New Roman" w:hAnsi="Times New Roman" w:cs="Times New Roman"/>
          <w:sz w:val="24"/>
        </w:rPr>
        <w:t>vai dzīvniekam nav novērojamas acīmredzamas fizisku ciešanu pazīmes, piemēram:</w:t>
      </w:r>
    </w:p>
    <w:p w14:paraId="22A89640" w14:textId="77777777" w:rsidR="003C237E" w:rsidRPr="002832CB" w:rsidRDefault="003C237E" w:rsidP="002D1B2C">
      <w:pPr>
        <w:widowControl w:val="0"/>
        <w:numPr>
          <w:ilvl w:val="1"/>
          <w:numId w:val="34"/>
        </w:numPr>
        <w:ind w:left="851" w:hanging="284"/>
        <w:jc w:val="both"/>
        <w:rPr>
          <w:rFonts w:ascii="Times New Roman" w:hAnsi="Times New Roman" w:cs="Times New Roman"/>
          <w:sz w:val="24"/>
          <w:szCs w:val="24"/>
        </w:rPr>
      </w:pPr>
      <w:r w:rsidRPr="002832CB">
        <w:rPr>
          <w:rFonts w:ascii="Times New Roman" w:hAnsi="Times New Roman" w:cs="Times New Roman"/>
          <w:sz w:val="24"/>
        </w:rPr>
        <w:t>apgrūtināta elpošana;</w:t>
      </w:r>
    </w:p>
    <w:p w14:paraId="3898CAF9" w14:textId="77777777" w:rsidR="003C237E" w:rsidRPr="002832CB" w:rsidRDefault="003C237E" w:rsidP="002D1B2C">
      <w:pPr>
        <w:widowControl w:val="0"/>
        <w:numPr>
          <w:ilvl w:val="1"/>
          <w:numId w:val="34"/>
        </w:numPr>
        <w:ind w:left="851" w:hanging="284"/>
        <w:jc w:val="both"/>
        <w:rPr>
          <w:rFonts w:ascii="Times New Roman" w:hAnsi="Times New Roman" w:cs="Times New Roman"/>
          <w:sz w:val="24"/>
          <w:szCs w:val="24"/>
        </w:rPr>
      </w:pPr>
      <w:r w:rsidRPr="002832CB">
        <w:rPr>
          <w:rFonts w:ascii="Times New Roman" w:hAnsi="Times New Roman" w:cs="Times New Roman"/>
          <w:sz w:val="24"/>
        </w:rPr>
        <w:t>pārmērīga siekalošanās;</w:t>
      </w:r>
    </w:p>
    <w:p w14:paraId="58AF955C" w14:textId="77777777" w:rsidR="003C237E" w:rsidRPr="002832CB" w:rsidRDefault="003C237E" w:rsidP="002D1B2C">
      <w:pPr>
        <w:widowControl w:val="0"/>
        <w:numPr>
          <w:ilvl w:val="1"/>
          <w:numId w:val="34"/>
        </w:numPr>
        <w:ind w:left="851" w:hanging="284"/>
        <w:jc w:val="both"/>
        <w:rPr>
          <w:rFonts w:ascii="Times New Roman" w:hAnsi="Times New Roman" w:cs="Times New Roman"/>
          <w:sz w:val="24"/>
          <w:szCs w:val="24"/>
        </w:rPr>
      </w:pPr>
      <w:r w:rsidRPr="002832CB">
        <w:rPr>
          <w:rFonts w:ascii="Times New Roman" w:hAnsi="Times New Roman" w:cs="Times New Roman"/>
          <w:sz w:val="24"/>
        </w:rPr>
        <w:t>vemšana/caureja;</w:t>
      </w:r>
    </w:p>
    <w:p w14:paraId="6301E1A2" w14:textId="77777777" w:rsidR="003C237E" w:rsidRPr="002832CB" w:rsidRDefault="003C237E" w:rsidP="002D1B2C">
      <w:pPr>
        <w:widowControl w:val="0"/>
        <w:numPr>
          <w:ilvl w:val="1"/>
          <w:numId w:val="34"/>
        </w:numPr>
        <w:ind w:left="851" w:hanging="284"/>
        <w:jc w:val="both"/>
        <w:rPr>
          <w:rFonts w:ascii="Times New Roman" w:hAnsi="Times New Roman" w:cs="Times New Roman"/>
          <w:sz w:val="24"/>
          <w:szCs w:val="24"/>
        </w:rPr>
      </w:pPr>
      <w:r w:rsidRPr="002832CB">
        <w:rPr>
          <w:rFonts w:ascii="Times New Roman" w:hAnsi="Times New Roman" w:cs="Times New Roman"/>
          <w:sz w:val="24"/>
        </w:rPr>
        <w:t>izmisīga pārvadāšanas konteinera skrāpēšana, košļāšana vai košana;</w:t>
      </w:r>
    </w:p>
    <w:p w14:paraId="5A39DD51" w14:textId="77777777" w:rsidR="003C237E" w:rsidRPr="002832CB" w:rsidRDefault="003C237E" w:rsidP="002D1B2C">
      <w:pPr>
        <w:widowControl w:val="0"/>
        <w:numPr>
          <w:ilvl w:val="1"/>
          <w:numId w:val="34"/>
        </w:numPr>
        <w:ind w:left="851" w:hanging="284"/>
        <w:jc w:val="both"/>
        <w:rPr>
          <w:rFonts w:ascii="Times New Roman" w:hAnsi="Times New Roman" w:cs="Times New Roman"/>
          <w:sz w:val="24"/>
          <w:szCs w:val="24"/>
        </w:rPr>
      </w:pPr>
      <w:r w:rsidRPr="002832CB">
        <w:rPr>
          <w:rFonts w:ascii="Times New Roman" w:hAnsi="Times New Roman" w:cs="Times New Roman"/>
          <w:sz w:val="24"/>
        </w:rPr>
        <w:t>izmisīgas skaņas.</w:t>
      </w:r>
    </w:p>
    <w:p w14:paraId="78EC419E"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1A9E3865" w14:textId="77777777" w:rsidR="003C237E" w:rsidRPr="002832CB" w:rsidRDefault="003C237E" w:rsidP="002D1B2C">
      <w:pPr>
        <w:widowControl w:val="0"/>
        <w:jc w:val="both"/>
        <w:rPr>
          <w:rFonts w:ascii="Times New Roman" w:hAnsi="Times New Roman" w:cs="Times New Roman"/>
          <w:color w:val="666666"/>
          <w:sz w:val="28"/>
          <w:szCs w:val="28"/>
        </w:rPr>
      </w:pPr>
      <w:r w:rsidRPr="002832CB">
        <w:rPr>
          <w:rFonts w:ascii="Times New Roman" w:hAnsi="Times New Roman" w:cs="Times New Roman"/>
          <w:color w:val="666666"/>
          <w:sz w:val="28"/>
        </w:rPr>
        <w:t>Suņi</w:t>
      </w:r>
    </w:p>
    <w:p w14:paraId="42E6470B"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17404E5C"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Katram sunim jānodrošina viena bļoda barībai un viena – ūdenim. Tiem jābūt atsevišķiem traukiem. Suņi ir jāizstaidzina tieši pirms iekraušanas, lai tiem būtu iespēja urinēt un/vai izkārnīties.</w:t>
      </w:r>
    </w:p>
    <w:p w14:paraId="190ADF57"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564A9B4F" w14:textId="04475653" w:rsidR="003C237E" w:rsidRPr="002832CB" w:rsidRDefault="003C237E" w:rsidP="000B5A50">
      <w:pPr>
        <w:jc w:val="both"/>
        <w:rPr>
          <w:rFonts w:ascii="Times New Roman" w:hAnsi="Times New Roman" w:cs="Times New Roman"/>
          <w:sz w:val="24"/>
          <w:szCs w:val="24"/>
        </w:rPr>
      </w:pPr>
      <w:r w:rsidRPr="002832CB">
        <w:rPr>
          <w:rFonts w:ascii="Times New Roman" w:hAnsi="Times New Roman" w:cs="Times New Roman"/>
          <w:sz w:val="24"/>
        </w:rPr>
        <w:t xml:space="preserve">Suņus pārvadājot pa autoceļiem, ir regulāri jāapstājas (ik pēc 4 stundām), lai pārbaudītu to konteineru un guļamvietu, pēc vajadzības uzraudzītu tos un dotu viņiem iespēju urinēt un/vai izkārnīties. Pavadonim katrs suns pie dubultas pavadas pa vienam ir drošā veidā jāizlaiž no konteinera un jāizved ārpus transportlīdzekļa, lai tas pastaigātos un nokārtotos. Vienlaikus nedrīkst veikt darbības ar vairāk kā vienu suni. Šīs atpūtas/apstāšanās ir jāveic vietās, kur suņus ir iespējams droši izlaist un izstaidzināt. Ir ieteicams suņus katrā pārtraukumā vest pastaigā vienā un tajā pašā secībā, lai izveidotu rutīnu. Apstāšanās vajadzībām izvēlētajām vietām jābūt labi apgaismotām un tādām, kur nav acīmredzamu apdraudējumu vai risku sunim. Pauzēm jābūt </w:t>
      </w:r>
      <w:r w:rsidRPr="002832CB">
        <w:rPr>
          <w:rFonts w:ascii="Times New Roman" w:hAnsi="Times New Roman" w:cs="Times New Roman"/>
          <w:sz w:val="24"/>
        </w:rPr>
        <w:lastRenderedPageBreak/>
        <w:t>pietiekami ilgām, lai suņi varētu paēst un padzerties, ja viņi to vēlas, un lai barība un ūdens tiktu uzņemts pietiekami un, sākoties pārvadājumam, tiem nerastos nelabuma sajūta.</w:t>
      </w:r>
    </w:p>
    <w:p w14:paraId="1910ADBA"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4484C08D" w14:textId="77777777" w:rsidR="003C237E" w:rsidRPr="002832CB" w:rsidRDefault="003C237E" w:rsidP="002D1B2C">
      <w:pPr>
        <w:widowControl w:val="0"/>
        <w:jc w:val="both"/>
        <w:rPr>
          <w:rFonts w:ascii="Times New Roman" w:hAnsi="Times New Roman" w:cs="Times New Roman"/>
          <w:color w:val="666666"/>
          <w:sz w:val="28"/>
          <w:szCs w:val="28"/>
        </w:rPr>
      </w:pPr>
      <w:r w:rsidRPr="002832CB">
        <w:rPr>
          <w:rFonts w:ascii="Times New Roman" w:hAnsi="Times New Roman" w:cs="Times New Roman"/>
          <w:color w:val="666666"/>
          <w:sz w:val="28"/>
        </w:rPr>
        <w:t>Kaķi</w:t>
      </w:r>
    </w:p>
    <w:p w14:paraId="33DBA9AE"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0D09447E"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Pārvadājot kaķus, ir regulāri jāapstājas (ik pēc 4 stundām), lai pārbaudītu konteineru, guļamvietu un pakaišu paplāti, pēc vajadzības uzraudzītu tos un ļautu tiem piekļūt ūdenim, barībai un pakaišiem. Pauzēm jābūt pietiekami ilgām, lai kaķi varētu paēst un padzerties, ja viņi to vēlas, un lai barība un ūdens tiktu uzņemts pietiekami un, sākoties pārvadājumam, tiem nerastos nelabuma sajūta. Barība un ūdens jānovieto prom no pakaišu paplātēm un jāpapildina katrā pieturā. Ja pārvadāšanas laikā nepieciešams atvērt konteineru, tas jādara pilnvarotām personām norobežotā vietā, lai kaķis nevarētu izbēgt.</w:t>
      </w:r>
    </w:p>
    <w:p w14:paraId="379545CE"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74A3B3DE" w14:textId="77777777" w:rsidR="003C237E" w:rsidRPr="002832CB" w:rsidRDefault="003C237E" w:rsidP="002D1B2C">
      <w:pPr>
        <w:widowControl w:val="0"/>
        <w:jc w:val="both"/>
        <w:rPr>
          <w:rFonts w:ascii="Times New Roman" w:hAnsi="Times New Roman" w:cs="Times New Roman"/>
          <w:color w:val="666666"/>
          <w:sz w:val="28"/>
          <w:szCs w:val="28"/>
        </w:rPr>
      </w:pPr>
      <w:r w:rsidRPr="002832CB">
        <w:rPr>
          <w:rFonts w:ascii="Times New Roman" w:hAnsi="Times New Roman" w:cs="Times New Roman"/>
          <w:color w:val="666666"/>
          <w:sz w:val="28"/>
        </w:rPr>
        <w:t>Kucēni un kaķēni</w:t>
      </w:r>
    </w:p>
    <w:p w14:paraId="47384927"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555B4099"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Kucēniem un kaķēniem būs nepieciešama biežāka barošana atkarībā no to vecuma, fiziskā stāvokļa un veselības stāvokļa. Principā tas jādara ik pēc 2–4 stundām.</w:t>
      </w:r>
    </w:p>
    <w:p w14:paraId="28CA08D9"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69C22972"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458"/>
        <w:gridCol w:w="2280"/>
        <w:gridCol w:w="1869"/>
        <w:gridCol w:w="1684"/>
        <w:gridCol w:w="1764"/>
      </w:tblGrid>
      <w:tr w:rsidR="00F377CA" w:rsidRPr="002832CB" w14:paraId="1EF9D2AD" w14:textId="77777777" w:rsidTr="001B39EB">
        <w:tc>
          <w:tcPr>
            <w:tcW w:w="805" w:type="pct"/>
            <w:shd w:val="clear" w:color="auto" w:fill="auto"/>
            <w:vAlign w:val="center"/>
          </w:tcPr>
          <w:p w14:paraId="58BCF898" w14:textId="77777777" w:rsidR="00F377CA" w:rsidRPr="002832CB" w:rsidRDefault="00F377CA" w:rsidP="002D1B2C">
            <w:pPr>
              <w:widowControl w:val="0"/>
              <w:jc w:val="center"/>
              <w:rPr>
                <w:rFonts w:ascii="Times New Roman" w:hAnsi="Times New Roman" w:cs="Times New Roman"/>
                <w:b/>
                <w:sz w:val="24"/>
                <w:szCs w:val="24"/>
              </w:rPr>
            </w:pPr>
            <w:r w:rsidRPr="002832CB">
              <w:rPr>
                <w:rFonts w:ascii="Times New Roman" w:hAnsi="Times New Roman" w:cs="Times New Roman"/>
                <w:b/>
                <w:sz w:val="24"/>
              </w:rPr>
              <w:t>Dzīvnieks</w:t>
            </w:r>
          </w:p>
        </w:tc>
        <w:tc>
          <w:tcPr>
            <w:tcW w:w="1259" w:type="pct"/>
            <w:shd w:val="clear" w:color="auto" w:fill="auto"/>
            <w:vAlign w:val="center"/>
          </w:tcPr>
          <w:p w14:paraId="6499B48F" w14:textId="6C23D51C" w:rsidR="00F377CA" w:rsidRPr="002832CB" w:rsidRDefault="00F377CA" w:rsidP="002D1B2C">
            <w:pPr>
              <w:widowControl w:val="0"/>
              <w:jc w:val="center"/>
              <w:rPr>
                <w:rFonts w:ascii="Times New Roman" w:hAnsi="Times New Roman" w:cs="Times New Roman"/>
                <w:b/>
                <w:sz w:val="24"/>
                <w:szCs w:val="24"/>
              </w:rPr>
            </w:pPr>
            <w:r w:rsidRPr="002832CB">
              <w:rPr>
                <w:rFonts w:ascii="Times New Roman" w:hAnsi="Times New Roman" w:cs="Times New Roman"/>
                <w:b/>
                <w:sz w:val="24"/>
              </w:rPr>
              <w:t>Ieteicamais barošanas biežums</w:t>
            </w:r>
          </w:p>
        </w:tc>
        <w:tc>
          <w:tcPr>
            <w:tcW w:w="1032" w:type="pct"/>
            <w:shd w:val="clear" w:color="auto" w:fill="auto"/>
            <w:vAlign w:val="center"/>
          </w:tcPr>
          <w:p w14:paraId="77B0CDE1" w14:textId="01DA4DA2" w:rsidR="00F377CA" w:rsidRPr="002832CB" w:rsidRDefault="00F377CA" w:rsidP="002D1B2C">
            <w:pPr>
              <w:widowControl w:val="0"/>
              <w:jc w:val="center"/>
              <w:rPr>
                <w:rFonts w:ascii="Times New Roman" w:hAnsi="Times New Roman" w:cs="Times New Roman"/>
                <w:b/>
                <w:sz w:val="24"/>
                <w:szCs w:val="24"/>
              </w:rPr>
            </w:pPr>
            <w:r w:rsidRPr="002832CB">
              <w:rPr>
                <w:rFonts w:ascii="Times New Roman" w:hAnsi="Times New Roman" w:cs="Times New Roman"/>
                <w:b/>
                <w:sz w:val="24"/>
              </w:rPr>
              <w:t>Minimālais likumīgi atļautais barošanas biežums</w:t>
            </w:r>
          </w:p>
        </w:tc>
        <w:tc>
          <w:tcPr>
            <w:tcW w:w="930" w:type="pct"/>
            <w:shd w:val="clear" w:color="auto" w:fill="auto"/>
            <w:vAlign w:val="center"/>
          </w:tcPr>
          <w:p w14:paraId="54D71B36" w14:textId="3C6E15B2" w:rsidR="00F377CA" w:rsidRPr="002832CB" w:rsidRDefault="00F377CA" w:rsidP="002D1B2C">
            <w:pPr>
              <w:widowControl w:val="0"/>
              <w:jc w:val="center"/>
              <w:rPr>
                <w:rFonts w:ascii="Times New Roman" w:hAnsi="Times New Roman" w:cs="Times New Roman"/>
                <w:b/>
                <w:sz w:val="24"/>
                <w:szCs w:val="24"/>
              </w:rPr>
            </w:pPr>
            <w:r w:rsidRPr="002832CB">
              <w:rPr>
                <w:rFonts w:ascii="Times New Roman" w:hAnsi="Times New Roman" w:cs="Times New Roman"/>
                <w:b/>
                <w:sz w:val="24"/>
              </w:rPr>
              <w:t>Ieteicamais ūdens došanas biežums</w:t>
            </w:r>
          </w:p>
        </w:tc>
        <w:tc>
          <w:tcPr>
            <w:tcW w:w="974" w:type="pct"/>
            <w:shd w:val="clear" w:color="auto" w:fill="auto"/>
            <w:vAlign w:val="center"/>
          </w:tcPr>
          <w:p w14:paraId="5B3BC4CD" w14:textId="39ACC027" w:rsidR="00F377CA" w:rsidRPr="002832CB" w:rsidRDefault="00F377CA" w:rsidP="002D1B2C">
            <w:pPr>
              <w:widowControl w:val="0"/>
              <w:jc w:val="center"/>
              <w:rPr>
                <w:rFonts w:ascii="Times New Roman" w:hAnsi="Times New Roman" w:cs="Times New Roman"/>
                <w:b/>
                <w:sz w:val="24"/>
                <w:szCs w:val="24"/>
              </w:rPr>
            </w:pPr>
            <w:r w:rsidRPr="002832CB">
              <w:rPr>
                <w:rFonts w:ascii="Times New Roman" w:hAnsi="Times New Roman" w:cs="Times New Roman"/>
                <w:b/>
                <w:sz w:val="24"/>
              </w:rPr>
              <w:t>Minimālais likumīgi atļautais ūdens došanas biežums</w:t>
            </w:r>
          </w:p>
        </w:tc>
      </w:tr>
      <w:tr w:rsidR="00CF7BF0" w:rsidRPr="002832CB" w14:paraId="769EAF6C" w14:textId="77777777" w:rsidTr="001B39EB">
        <w:tc>
          <w:tcPr>
            <w:tcW w:w="805" w:type="pct"/>
            <w:shd w:val="clear" w:color="auto" w:fill="auto"/>
          </w:tcPr>
          <w:p w14:paraId="5DB74916" w14:textId="77777777" w:rsidR="00CF7BF0" w:rsidRPr="002832CB" w:rsidRDefault="00CF7BF0" w:rsidP="002D1B2C">
            <w:pPr>
              <w:widowControl w:val="0"/>
              <w:rPr>
                <w:rFonts w:ascii="Times New Roman" w:hAnsi="Times New Roman" w:cs="Times New Roman"/>
                <w:sz w:val="24"/>
                <w:szCs w:val="24"/>
              </w:rPr>
            </w:pPr>
            <w:r w:rsidRPr="002832CB">
              <w:rPr>
                <w:rFonts w:ascii="Times New Roman" w:hAnsi="Times New Roman" w:cs="Times New Roman"/>
                <w:sz w:val="24"/>
              </w:rPr>
              <w:t>Kaķis</w:t>
            </w:r>
          </w:p>
        </w:tc>
        <w:tc>
          <w:tcPr>
            <w:tcW w:w="1259" w:type="pct"/>
            <w:shd w:val="clear" w:color="auto" w:fill="auto"/>
          </w:tcPr>
          <w:p w14:paraId="5B7BBE16" w14:textId="5B32305B" w:rsidR="00CF7BF0" w:rsidRPr="002832CB" w:rsidRDefault="00CF7BF0" w:rsidP="002D1B2C">
            <w:pPr>
              <w:widowControl w:val="0"/>
              <w:rPr>
                <w:rFonts w:ascii="Times New Roman" w:hAnsi="Times New Roman" w:cs="Times New Roman"/>
                <w:sz w:val="24"/>
                <w:szCs w:val="24"/>
              </w:rPr>
            </w:pPr>
            <w:r w:rsidRPr="002832CB">
              <w:rPr>
                <w:rFonts w:ascii="Times New Roman" w:hAnsi="Times New Roman" w:cs="Times New Roman"/>
                <w:sz w:val="24"/>
              </w:rPr>
              <w:t>6–8 stundu laikā pēc nodošanas pārvadāšanas dienesta aprūpē un divas reizes jebkurā 24 stundu periodā pārvadāšanas laikā (no rīta un vakarā)</w:t>
            </w:r>
          </w:p>
        </w:tc>
        <w:tc>
          <w:tcPr>
            <w:tcW w:w="1032" w:type="pct"/>
            <w:shd w:val="clear" w:color="auto" w:fill="auto"/>
          </w:tcPr>
          <w:p w14:paraId="35383DD1" w14:textId="77777777" w:rsidR="00CF7BF0" w:rsidRPr="002832CB" w:rsidRDefault="00CF7BF0" w:rsidP="002D1B2C">
            <w:pPr>
              <w:widowControl w:val="0"/>
              <w:rPr>
                <w:rFonts w:ascii="Times New Roman" w:hAnsi="Times New Roman" w:cs="Times New Roman"/>
                <w:sz w:val="24"/>
                <w:szCs w:val="24"/>
              </w:rPr>
            </w:pPr>
            <w:r w:rsidRPr="002832CB">
              <w:rPr>
                <w:rFonts w:ascii="Times New Roman" w:hAnsi="Times New Roman" w:cs="Times New Roman"/>
                <w:sz w:val="24"/>
              </w:rPr>
              <w:t>Ik pēc 24 stundām</w:t>
            </w:r>
          </w:p>
        </w:tc>
        <w:tc>
          <w:tcPr>
            <w:tcW w:w="930" w:type="pct"/>
            <w:shd w:val="clear" w:color="auto" w:fill="auto"/>
          </w:tcPr>
          <w:p w14:paraId="49A83D03" w14:textId="2B4C79FF" w:rsidR="00CF7BF0" w:rsidRPr="002832CB" w:rsidRDefault="00CF7BF0" w:rsidP="002D1B2C">
            <w:pPr>
              <w:widowControl w:val="0"/>
              <w:rPr>
                <w:rFonts w:ascii="Times New Roman" w:hAnsi="Times New Roman" w:cs="Times New Roman"/>
                <w:sz w:val="24"/>
                <w:szCs w:val="24"/>
              </w:rPr>
            </w:pPr>
            <w:r w:rsidRPr="002832CB">
              <w:rPr>
                <w:rFonts w:ascii="Times New Roman" w:hAnsi="Times New Roman" w:cs="Times New Roman"/>
                <w:sz w:val="24"/>
              </w:rPr>
              <w:t>Pārbauda un, ja nepieciešams, papildina katrā atpūtas pieturā ik pēc 4 stundām</w:t>
            </w:r>
          </w:p>
        </w:tc>
        <w:tc>
          <w:tcPr>
            <w:tcW w:w="974" w:type="pct"/>
            <w:shd w:val="clear" w:color="auto" w:fill="auto"/>
          </w:tcPr>
          <w:p w14:paraId="47F94338" w14:textId="7AA39A01" w:rsidR="00CF7BF0" w:rsidRPr="002832CB" w:rsidRDefault="00CF7BF0" w:rsidP="002D1B2C">
            <w:pPr>
              <w:widowControl w:val="0"/>
              <w:rPr>
                <w:rFonts w:ascii="Times New Roman" w:hAnsi="Times New Roman" w:cs="Times New Roman"/>
                <w:sz w:val="24"/>
                <w:szCs w:val="24"/>
              </w:rPr>
            </w:pPr>
            <w:r w:rsidRPr="002832CB">
              <w:rPr>
                <w:rFonts w:ascii="Times New Roman" w:hAnsi="Times New Roman" w:cs="Times New Roman"/>
                <w:sz w:val="24"/>
              </w:rPr>
              <w:t>Pārbauda un papildina ik pēc 8 stundām</w:t>
            </w:r>
          </w:p>
          <w:p w14:paraId="56397DDF" w14:textId="4094A631" w:rsidR="00CF7BF0" w:rsidRPr="002832CB" w:rsidRDefault="00CF7BF0" w:rsidP="002D1B2C">
            <w:pPr>
              <w:widowControl w:val="0"/>
              <w:rPr>
                <w:rFonts w:ascii="Times New Roman" w:hAnsi="Times New Roman" w:cs="Times New Roman"/>
                <w:sz w:val="24"/>
                <w:szCs w:val="24"/>
              </w:rPr>
            </w:pPr>
          </w:p>
        </w:tc>
      </w:tr>
      <w:tr w:rsidR="00CF7BF0" w:rsidRPr="002832CB" w14:paraId="2ACDB045" w14:textId="77777777" w:rsidTr="001B39EB">
        <w:tc>
          <w:tcPr>
            <w:tcW w:w="805" w:type="pct"/>
            <w:shd w:val="clear" w:color="auto" w:fill="auto"/>
          </w:tcPr>
          <w:p w14:paraId="3E3AFEDD" w14:textId="77777777" w:rsidR="00CF7BF0" w:rsidRPr="002832CB" w:rsidRDefault="00CF7BF0" w:rsidP="002D1B2C">
            <w:pPr>
              <w:widowControl w:val="0"/>
              <w:rPr>
                <w:rFonts w:ascii="Times New Roman" w:hAnsi="Times New Roman" w:cs="Times New Roman"/>
                <w:sz w:val="24"/>
                <w:szCs w:val="24"/>
              </w:rPr>
            </w:pPr>
            <w:r w:rsidRPr="002832CB">
              <w:rPr>
                <w:rFonts w:ascii="Times New Roman" w:hAnsi="Times New Roman" w:cs="Times New Roman"/>
                <w:sz w:val="24"/>
              </w:rPr>
              <w:t>Kaķēns</w:t>
            </w:r>
          </w:p>
        </w:tc>
        <w:tc>
          <w:tcPr>
            <w:tcW w:w="1259" w:type="pct"/>
            <w:shd w:val="clear" w:color="auto" w:fill="auto"/>
          </w:tcPr>
          <w:p w14:paraId="785039AA" w14:textId="31D2E380" w:rsidR="00CF7BF0" w:rsidRPr="002832CB" w:rsidRDefault="00CF7BF0" w:rsidP="002D1B2C">
            <w:pPr>
              <w:widowControl w:val="0"/>
              <w:rPr>
                <w:rFonts w:ascii="Times New Roman" w:hAnsi="Times New Roman" w:cs="Times New Roman"/>
                <w:sz w:val="24"/>
                <w:szCs w:val="24"/>
              </w:rPr>
            </w:pPr>
            <w:r w:rsidRPr="002832CB">
              <w:rPr>
                <w:rFonts w:ascii="Times New Roman" w:hAnsi="Times New Roman" w:cs="Times New Roman"/>
                <w:sz w:val="24"/>
              </w:rPr>
              <w:t>2–4 stundu laikā pēc nodošanas pārvadāšanas dienesta aprūpē un trīs reizes dienā ik pēc 4 stundām</w:t>
            </w:r>
          </w:p>
        </w:tc>
        <w:tc>
          <w:tcPr>
            <w:tcW w:w="1032" w:type="pct"/>
            <w:shd w:val="clear" w:color="auto" w:fill="auto"/>
          </w:tcPr>
          <w:p w14:paraId="38C11AF4" w14:textId="77777777" w:rsidR="00CF7BF0" w:rsidRPr="002832CB" w:rsidRDefault="00CF7BF0" w:rsidP="002D1B2C">
            <w:pPr>
              <w:widowControl w:val="0"/>
              <w:rPr>
                <w:rFonts w:ascii="Times New Roman" w:hAnsi="Times New Roman" w:cs="Times New Roman"/>
                <w:sz w:val="24"/>
                <w:szCs w:val="24"/>
              </w:rPr>
            </w:pPr>
            <w:r w:rsidRPr="002832CB">
              <w:rPr>
                <w:rFonts w:ascii="Times New Roman" w:hAnsi="Times New Roman" w:cs="Times New Roman"/>
                <w:sz w:val="24"/>
              </w:rPr>
              <w:t>Ik pēc 24 stundām</w:t>
            </w:r>
          </w:p>
        </w:tc>
        <w:tc>
          <w:tcPr>
            <w:tcW w:w="930" w:type="pct"/>
            <w:shd w:val="clear" w:color="auto" w:fill="auto"/>
          </w:tcPr>
          <w:p w14:paraId="6333E791" w14:textId="69B82617" w:rsidR="00CF7BF0" w:rsidRPr="002832CB" w:rsidRDefault="00CF7BF0" w:rsidP="002D1B2C">
            <w:pPr>
              <w:widowControl w:val="0"/>
              <w:rPr>
                <w:rFonts w:ascii="Times New Roman" w:hAnsi="Times New Roman" w:cs="Times New Roman"/>
                <w:sz w:val="24"/>
                <w:szCs w:val="24"/>
              </w:rPr>
            </w:pPr>
            <w:r w:rsidRPr="002832CB">
              <w:rPr>
                <w:rFonts w:ascii="Times New Roman" w:hAnsi="Times New Roman" w:cs="Times New Roman"/>
                <w:sz w:val="24"/>
              </w:rPr>
              <w:t>Pārbauda un, ja nepieciešams, papildina katrā atpūtas pieturā ik pēc 4 stundām</w:t>
            </w:r>
          </w:p>
        </w:tc>
        <w:tc>
          <w:tcPr>
            <w:tcW w:w="974" w:type="pct"/>
            <w:shd w:val="clear" w:color="auto" w:fill="auto"/>
          </w:tcPr>
          <w:p w14:paraId="59479937" w14:textId="35C8A93E" w:rsidR="00CF7BF0" w:rsidRPr="002832CB" w:rsidRDefault="00CF7BF0" w:rsidP="002D1B2C">
            <w:pPr>
              <w:widowControl w:val="0"/>
              <w:rPr>
                <w:rFonts w:ascii="Times New Roman" w:hAnsi="Times New Roman" w:cs="Times New Roman"/>
                <w:sz w:val="24"/>
                <w:szCs w:val="24"/>
              </w:rPr>
            </w:pPr>
            <w:r w:rsidRPr="002832CB">
              <w:rPr>
                <w:rFonts w:ascii="Times New Roman" w:hAnsi="Times New Roman" w:cs="Times New Roman"/>
                <w:sz w:val="24"/>
              </w:rPr>
              <w:t>Pārbauda un papildina ik pēc 8 stundām</w:t>
            </w:r>
          </w:p>
        </w:tc>
      </w:tr>
      <w:tr w:rsidR="00CF7BF0" w:rsidRPr="002832CB" w14:paraId="77B7932F" w14:textId="77777777" w:rsidTr="001B39EB">
        <w:tc>
          <w:tcPr>
            <w:tcW w:w="805" w:type="pct"/>
            <w:shd w:val="clear" w:color="auto" w:fill="auto"/>
          </w:tcPr>
          <w:p w14:paraId="3FEE3EE0" w14:textId="77777777" w:rsidR="00CF7BF0" w:rsidRPr="002832CB" w:rsidRDefault="00CF7BF0" w:rsidP="002D1B2C">
            <w:pPr>
              <w:widowControl w:val="0"/>
              <w:rPr>
                <w:rFonts w:ascii="Times New Roman" w:hAnsi="Times New Roman" w:cs="Times New Roman"/>
                <w:sz w:val="24"/>
                <w:szCs w:val="24"/>
              </w:rPr>
            </w:pPr>
            <w:r w:rsidRPr="002832CB">
              <w:rPr>
                <w:rFonts w:ascii="Times New Roman" w:hAnsi="Times New Roman" w:cs="Times New Roman"/>
                <w:sz w:val="24"/>
              </w:rPr>
              <w:t>Suns</w:t>
            </w:r>
          </w:p>
        </w:tc>
        <w:tc>
          <w:tcPr>
            <w:tcW w:w="1259" w:type="pct"/>
            <w:shd w:val="clear" w:color="auto" w:fill="auto"/>
          </w:tcPr>
          <w:p w14:paraId="31EEFFC0" w14:textId="2186BE29" w:rsidR="00CF7BF0" w:rsidRPr="002832CB" w:rsidRDefault="00CF7BF0" w:rsidP="002D1B2C">
            <w:pPr>
              <w:widowControl w:val="0"/>
              <w:rPr>
                <w:rFonts w:ascii="Times New Roman" w:hAnsi="Times New Roman" w:cs="Times New Roman"/>
                <w:sz w:val="24"/>
                <w:szCs w:val="24"/>
              </w:rPr>
            </w:pPr>
            <w:r w:rsidRPr="002832CB">
              <w:rPr>
                <w:rFonts w:ascii="Times New Roman" w:hAnsi="Times New Roman" w:cs="Times New Roman"/>
                <w:sz w:val="24"/>
              </w:rPr>
              <w:t>6–8 stundu laikā pēc nodošanas pārvadāšanas dienesta aprūpē un divas reizes jebkurā 24 stundu periodā pārvadāšanas laikā (no rīta un vakarā)</w:t>
            </w:r>
          </w:p>
        </w:tc>
        <w:tc>
          <w:tcPr>
            <w:tcW w:w="1032" w:type="pct"/>
            <w:shd w:val="clear" w:color="auto" w:fill="auto"/>
          </w:tcPr>
          <w:p w14:paraId="38D64390" w14:textId="77777777" w:rsidR="00CF7BF0" w:rsidRPr="002832CB" w:rsidRDefault="00CF7BF0" w:rsidP="002D1B2C">
            <w:pPr>
              <w:widowControl w:val="0"/>
              <w:rPr>
                <w:rFonts w:ascii="Times New Roman" w:hAnsi="Times New Roman" w:cs="Times New Roman"/>
                <w:sz w:val="24"/>
                <w:szCs w:val="24"/>
              </w:rPr>
            </w:pPr>
            <w:r w:rsidRPr="002832CB">
              <w:rPr>
                <w:rFonts w:ascii="Times New Roman" w:hAnsi="Times New Roman" w:cs="Times New Roman"/>
                <w:sz w:val="24"/>
              </w:rPr>
              <w:t>Ik pēc 24 stundām</w:t>
            </w:r>
          </w:p>
        </w:tc>
        <w:tc>
          <w:tcPr>
            <w:tcW w:w="930" w:type="pct"/>
            <w:shd w:val="clear" w:color="auto" w:fill="auto"/>
          </w:tcPr>
          <w:p w14:paraId="0EEACAD9" w14:textId="4638171A" w:rsidR="00CF7BF0" w:rsidRPr="002832CB" w:rsidRDefault="00CF7BF0" w:rsidP="002D1B2C">
            <w:pPr>
              <w:widowControl w:val="0"/>
              <w:rPr>
                <w:rFonts w:ascii="Times New Roman" w:hAnsi="Times New Roman" w:cs="Times New Roman"/>
                <w:sz w:val="24"/>
                <w:szCs w:val="24"/>
              </w:rPr>
            </w:pPr>
            <w:r w:rsidRPr="002832CB">
              <w:rPr>
                <w:rFonts w:ascii="Times New Roman" w:hAnsi="Times New Roman" w:cs="Times New Roman"/>
                <w:sz w:val="24"/>
              </w:rPr>
              <w:t>Pārbauda un, ja nepieciešams, papildina katrā atpūtas pieturā ik pēc 4 stundām</w:t>
            </w:r>
          </w:p>
        </w:tc>
        <w:tc>
          <w:tcPr>
            <w:tcW w:w="974" w:type="pct"/>
            <w:shd w:val="clear" w:color="auto" w:fill="auto"/>
          </w:tcPr>
          <w:p w14:paraId="6074B102" w14:textId="301039E0" w:rsidR="00CF7BF0" w:rsidRPr="002832CB" w:rsidRDefault="00CF7BF0" w:rsidP="002D1B2C">
            <w:pPr>
              <w:widowControl w:val="0"/>
              <w:rPr>
                <w:rFonts w:ascii="Times New Roman" w:hAnsi="Times New Roman" w:cs="Times New Roman"/>
                <w:sz w:val="24"/>
                <w:szCs w:val="24"/>
              </w:rPr>
            </w:pPr>
            <w:r w:rsidRPr="002832CB">
              <w:rPr>
                <w:rFonts w:ascii="Times New Roman" w:hAnsi="Times New Roman" w:cs="Times New Roman"/>
                <w:sz w:val="24"/>
              </w:rPr>
              <w:t>Pārbauda un papildina ik pēc 8 stundām</w:t>
            </w:r>
          </w:p>
        </w:tc>
      </w:tr>
      <w:tr w:rsidR="00CF7BF0" w:rsidRPr="002832CB" w14:paraId="65A8D8CF" w14:textId="77777777" w:rsidTr="001B39EB">
        <w:tc>
          <w:tcPr>
            <w:tcW w:w="805" w:type="pct"/>
            <w:shd w:val="clear" w:color="auto" w:fill="auto"/>
          </w:tcPr>
          <w:p w14:paraId="58A83AE7" w14:textId="77777777" w:rsidR="00CF7BF0" w:rsidRPr="002832CB" w:rsidRDefault="00CF7BF0" w:rsidP="002D1B2C">
            <w:pPr>
              <w:keepNext/>
              <w:keepLines/>
              <w:widowControl w:val="0"/>
              <w:rPr>
                <w:rFonts w:ascii="Times New Roman" w:hAnsi="Times New Roman" w:cs="Times New Roman"/>
                <w:sz w:val="24"/>
                <w:szCs w:val="24"/>
              </w:rPr>
            </w:pPr>
            <w:r w:rsidRPr="002832CB">
              <w:rPr>
                <w:rFonts w:ascii="Times New Roman" w:hAnsi="Times New Roman" w:cs="Times New Roman"/>
                <w:sz w:val="24"/>
              </w:rPr>
              <w:lastRenderedPageBreak/>
              <w:t>Kucēns</w:t>
            </w:r>
          </w:p>
        </w:tc>
        <w:tc>
          <w:tcPr>
            <w:tcW w:w="1259" w:type="pct"/>
            <w:shd w:val="clear" w:color="auto" w:fill="auto"/>
          </w:tcPr>
          <w:p w14:paraId="48E8967F" w14:textId="6F9EBB76" w:rsidR="00CF7BF0" w:rsidRPr="002832CB" w:rsidRDefault="00CF7BF0" w:rsidP="002D1B2C">
            <w:pPr>
              <w:keepNext/>
              <w:keepLines/>
              <w:widowControl w:val="0"/>
              <w:rPr>
                <w:rFonts w:ascii="Times New Roman" w:hAnsi="Times New Roman" w:cs="Times New Roman"/>
                <w:sz w:val="24"/>
                <w:szCs w:val="24"/>
              </w:rPr>
            </w:pPr>
            <w:r w:rsidRPr="002832CB">
              <w:rPr>
                <w:rFonts w:ascii="Times New Roman" w:hAnsi="Times New Roman" w:cs="Times New Roman"/>
                <w:sz w:val="24"/>
              </w:rPr>
              <w:t>2–4 stundu laikā pēc nodošanas pārvadāšanas dienesta aprūpē un trīs reizes dienā ik pēc 4 stundām</w:t>
            </w:r>
          </w:p>
        </w:tc>
        <w:tc>
          <w:tcPr>
            <w:tcW w:w="1032" w:type="pct"/>
            <w:shd w:val="clear" w:color="auto" w:fill="auto"/>
          </w:tcPr>
          <w:p w14:paraId="1DE2532A" w14:textId="77777777" w:rsidR="00CF7BF0" w:rsidRPr="002832CB" w:rsidRDefault="00CF7BF0" w:rsidP="002D1B2C">
            <w:pPr>
              <w:keepNext/>
              <w:keepLines/>
              <w:widowControl w:val="0"/>
              <w:rPr>
                <w:rFonts w:ascii="Times New Roman" w:hAnsi="Times New Roman" w:cs="Times New Roman"/>
                <w:sz w:val="24"/>
                <w:szCs w:val="24"/>
              </w:rPr>
            </w:pPr>
            <w:r w:rsidRPr="002832CB">
              <w:rPr>
                <w:rFonts w:ascii="Times New Roman" w:hAnsi="Times New Roman" w:cs="Times New Roman"/>
                <w:sz w:val="24"/>
              </w:rPr>
              <w:t>Ik pēc 24 stundām</w:t>
            </w:r>
          </w:p>
        </w:tc>
        <w:tc>
          <w:tcPr>
            <w:tcW w:w="930" w:type="pct"/>
            <w:shd w:val="clear" w:color="auto" w:fill="auto"/>
          </w:tcPr>
          <w:p w14:paraId="0E9D419C" w14:textId="5ECB271D" w:rsidR="00CF7BF0" w:rsidRPr="002832CB" w:rsidRDefault="00CF7BF0" w:rsidP="002D1B2C">
            <w:pPr>
              <w:keepNext/>
              <w:keepLines/>
              <w:widowControl w:val="0"/>
              <w:rPr>
                <w:rFonts w:ascii="Times New Roman" w:hAnsi="Times New Roman" w:cs="Times New Roman"/>
                <w:sz w:val="24"/>
                <w:szCs w:val="24"/>
              </w:rPr>
            </w:pPr>
            <w:r w:rsidRPr="002832CB">
              <w:rPr>
                <w:rFonts w:ascii="Times New Roman" w:hAnsi="Times New Roman" w:cs="Times New Roman"/>
                <w:sz w:val="24"/>
              </w:rPr>
              <w:t>Pārbauda un, ja nepieciešams, papildina katrā atpūtas pieturā ik pēc 4 stundām</w:t>
            </w:r>
          </w:p>
        </w:tc>
        <w:tc>
          <w:tcPr>
            <w:tcW w:w="974" w:type="pct"/>
            <w:shd w:val="clear" w:color="auto" w:fill="auto"/>
          </w:tcPr>
          <w:p w14:paraId="41EABEDC" w14:textId="3524626E" w:rsidR="00CF7BF0" w:rsidRPr="002832CB" w:rsidRDefault="00CF7BF0" w:rsidP="002D1B2C">
            <w:pPr>
              <w:keepNext/>
              <w:keepLines/>
              <w:widowControl w:val="0"/>
              <w:rPr>
                <w:rFonts w:ascii="Times New Roman" w:hAnsi="Times New Roman" w:cs="Times New Roman"/>
                <w:sz w:val="24"/>
                <w:szCs w:val="24"/>
              </w:rPr>
            </w:pPr>
            <w:r w:rsidRPr="002832CB">
              <w:rPr>
                <w:rFonts w:ascii="Times New Roman" w:hAnsi="Times New Roman" w:cs="Times New Roman"/>
                <w:sz w:val="24"/>
              </w:rPr>
              <w:t>Pārbauda un papildina ik pēc 8 stundām</w:t>
            </w:r>
          </w:p>
        </w:tc>
      </w:tr>
    </w:tbl>
    <w:p w14:paraId="28934D25"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60348C7"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68747C6B" w14:textId="77777777" w:rsidR="001433E2" w:rsidRPr="002832CB" w:rsidRDefault="003C237E" w:rsidP="002D1B2C">
      <w:pPr>
        <w:pStyle w:val="Heading2"/>
        <w:rPr>
          <w:rFonts w:cs="Times New Roman"/>
          <w:szCs w:val="28"/>
        </w:rPr>
      </w:pPr>
      <w:bookmarkStart w:id="22" w:name="_Toc152853668"/>
      <w:r w:rsidRPr="002832CB">
        <w:rPr>
          <w:rFonts w:cs="Times New Roman"/>
        </w:rPr>
        <w:t>2. iedaļa. Dzīvnieku veselības un slimību kontroles pārbaudes</w:t>
      </w:r>
      <w:bookmarkEnd w:id="22"/>
    </w:p>
    <w:p w14:paraId="46084438" w14:textId="77777777" w:rsidR="001433E2" w:rsidRPr="002832CB" w:rsidRDefault="001433E2" w:rsidP="002D1B2C">
      <w:pPr>
        <w:widowControl w:val="0"/>
        <w:jc w:val="both"/>
        <w:rPr>
          <w:rFonts w:ascii="Times New Roman" w:hAnsi="Times New Roman" w:cs="Times New Roman"/>
          <w:sz w:val="28"/>
          <w:szCs w:val="28"/>
          <w:lang w:val="en-GB"/>
        </w:rPr>
      </w:pPr>
    </w:p>
    <w:p w14:paraId="370BC6F2" w14:textId="04DF374B" w:rsidR="003C237E" w:rsidRPr="002832CB" w:rsidRDefault="001433E2" w:rsidP="002D1B2C">
      <w:pPr>
        <w:pStyle w:val="Heading2"/>
        <w:rPr>
          <w:rFonts w:cs="Times New Roman"/>
          <w:szCs w:val="28"/>
          <w:vertAlign w:val="superscript"/>
        </w:rPr>
      </w:pPr>
      <w:bookmarkStart w:id="23" w:name="_Toc152853669"/>
      <w:r w:rsidRPr="002832CB">
        <w:rPr>
          <w:rFonts w:cs="Times New Roman"/>
        </w:rPr>
        <w:t>2.1. Tīrīšana</w:t>
      </w:r>
      <w:r w:rsidRPr="002832CB">
        <w:rPr>
          <w:rStyle w:val="FootnoteReference"/>
          <w:rFonts w:cs="Times New Roman"/>
          <w:szCs w:val="28"/>
          <w:lang w:val="en-GB"/>
        </w:rPr>
        <w:footnoteReference w:id="34"/>
      </w:r>
      <w:bookmarkEnd w:id="23"/>
    </w:p>
    <w:p w14:paraId="59DC04C9"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68B068CF"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Transportlīdzeklis un konteineri rūpīgi jāiztīra un jādezinficē tieši pirms un pēc katras dzīvnieku pārvadāšanas, ideālā gadījumā izmantojot dezinfekcijas līdzekli, ko apstiprinājusi attiecīgā kompetentā iestāde.</w:t>
      </w:r>
    </w:p>
    <w:p w14:paraId="52B1CC94"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0A021B84"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Jābūt iespējai tīrīt un dezinficēt visas transportlīdzekļa / dzīvnieku konteineru daļas.</w:t>
      </w:r>
    </w:p>
    <w:p w14:paraId="0DE650F3"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57BC4461" w14:textId="57EB57EB"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Katra dzīvnieka konteiners, guļamvieta un pakaiši jāpārbauda katrā atpūtas pieturā</w:t>
      </w:r>
      <w:r w:rsidR="001433E2" w:rsidRPr="002832CB">
        <w:rPr>
          <w:rStyle w:val="FootnoteReference"/>
          <w:rFonts w:ascii="Times New Roman" w:hAnsi="Times New Roman" w:cs="Times New Roman"/>
          <w:sz w:val="24"/>
          <w:szCs w:val="24"/>
          <w:lang w:val="en-GB"/>
        </w:rPr>
        <w:footnoteReference w:id="35"/>
      </w:r>
      <w:r w:rsidRPr="002832CB">
        <w:rPr>
          <w:rFonts w:ascii="Times New Roman" w:hAnsi="Times New Roman" w:cs="Times New Roman"/>
          <w:sz w:val="24"/>
        </w:rPr>
        <w:t>, un, ja nepieciešams, konteiners jāiztīra, pakaiši jānomaina un guļamvieta jāpārbauda, vai tā nav netīra, lai nepieļautu, ka dzīvnieks nosmērējas ar ķermeņa atkritumiem. Ja tīrīšanas nolūkos dzīvnieks ir jāpārvieto uz citu konteineru, tas jādara tā, lai pasargātu dzīvnieku no traumām un nepieļautu tā izbēgšanu.</w:t>
      </w:r>
    </w:p>
    <w:p w14:paraId="6C982FBA"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256BE164" w14:textId="77777777" w:rsidR="003C237E" w:rsidRPr="002832CB" w:rsidRDefault="003C237E" w:rsidP="002D1B2C">
      <w:pPr>
        <w:pStyle w:val="Heading2"/>
        <w:rPr>
          <w:rFonts w:cs="Times New Roman"/>
          <w:szCs w:val="28"/>
        </w:rPr>
      </w:pPr>
      <w:bookmarkStart w:id="24" w:name="_Toc152853670"/>
      <w:r w:rsidRPr="002832CB">
        <w:rPr>
          <w:rFonts w:cs="Times New Roman"/>
        </w:rPr>
        <w:t>2.2. Aizsargierīces</w:t>
      </w:r>
      <w:bookmarkEnd w:id="24"/>
    </w:p>
    <w:p w14:paraId="36B285AE"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79BF4192" w14:textId="1A22099F"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 xml:space="preserve">Ievainotus vai slimus dzīvniekus nedrīkst pārvadāt, ja vien tie netiek vesti uz veterināro klīniku ārstēšanai. </w:t>
      </w:r>
      <w:r w:rsidR="00C3110E" w:rsidRPr="002832CB">
        <w:rPr>
          <w:rFonts w:ascii="Times New Roman" w:hAnsi="Times New Roman" w:cs="Times New Roman"/>
          <w:sz w:val="24"/>
        </w:rPr>
        <w:t>Slimu dzīvnieku gadījumā jāveic pasākumi, lai samazinātu slimības pārnesi, piemēram, starp konteineriem jānovieto aizslietņi pret infekcijas izplatīšanos šķaudīšanas ceļā.</w:t>
      </w:r>
      <w:r w:rsidRPr="002832CB">
        <w:rPr>
          <w:rFonts w:ascii="Times New Roman" w:hAnsi="Times New Roman" w:cs="Times New Roman"/>
          <w:sz w:val="24"/>
        </w:rPr>
        <w:t xml:space="preserve"> Pēc šādu dzīvnieku pārvadāšanas ir jāveic transportlīdzekļa un tā aprīkojuma pamatīga tīrīšana, izmantojot atbilstošu dezinfekcijas līdzekli. Pārvadājot vairāk nekā vienu suni vai kaķi, starp konteineriem jānodrošina piemēroti šķēršļi pret infekcijas izplatīšanos šķaudīšanas ceļā, lai novērstu slimības pārnesi.</w:t>
      </w:r>
      <w:r w:rsidR="001433E2" w:rsidRPr="002832CB">
        <w:rPr>
          <w:rStyle w:val="FootnoteReference"/>
          <w:rFonts w:ascii="Times New Roman" w:hAnsi="Times New Roman" w:cs="Times New Roman"/>
          <w:sz w:val="24"/>
          <w:szCs w:val="24"/>
          <w:lang w:val="en-GB"/>
        </w:rPr>
        <w:footnoteReference w:id="36"/>
      </w:r>
    </w:p>
    <w:p w14:paraId="39436451"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696C4F04" w14:textId="77777777" w:rsidR="003C237E" w:rsidRPr="002832CB" w:rsidRDefault="003C237E" w:rsidP="002D1B2C">
      <w:pPr>
        <w:pStyle w:val="Heading2"/>
        <w:rPr>
          <w:rFonts w:cs="Times New Roman"/>
          <w:szCs w:val="28"/>
        </w:rPr>
      </w:pPr>
      <w:bookmarkStart w:id="25" w:name="_Toc152853671"/>
      <w:r w:rsidRPr="002832CB">
        <w:rPr>
          <w:rFonts w:cs="Times New Roman"/>
        </w:rPr>
        <w:t>2.3. Pārbaudes pirms un pēc veterinārārsta apmeklējuma un tā laikā</w:t>
      </w:r>
      <w:bookmarkEnd w:id="25"/>
    </w:p>
    <w:p w14:paraId="7B203340"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1D5B268C"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Lai būtu atļauta Savienības iekšējā tirdzniecība, ir jāievēro turpmāk izklāstītie nosacījumi.</w:t>
      </w:r>
    </w:p>
    <w:p w14:paraId="4CE28BEB"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74D3B3A7" w14:textId="32053663"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b/>
          <w:sz w:val="24"/>
        </w:rPr>
        <w:t>Reģistrēti uzņēmumi.</w:t>
      </w:r>
      <w:r w:rsidRPr="002832CB">
        <w:rPr>
          <w:rFonts w:ascii="Times New Roman" w:hAnsi="Times New Roman" w:cs="Times New Roman"/>
          <w:sz w:val="24"/>
        </w:rPr>
        <w:t xml:space="preserve"> Suņiem un kaķiem jābūt no kompetentās valsts iestādes reģistrētiem uzņēmumiem. Ir ieteicams arī, lai galamērķis būtu reģistrēts uzņēmums. </w:t>
      </w:r>
      <w:r w:rsidR="00410751" w:rsidRPr="002832CB">
        <w:rPr>
          <w:rFonts w:ascii="Times New Roman" w:hAnsi="Times New Roman" w:cs="Times New Roman"/>
          <w:sz w:val="24"/>
        </w:rPr>
        <w:t>Šiem uzņēmumiem nedrīkst būt piemēroti nekādi aizliegumi dzīvnieku veselības apsvērumu dēļ, tiem jāveic regulāras dzīvnieku pārbaudes, jāinformē iestādes par iespējamu slimību un jāizpilda prasības turēto dzīvnieku labturības nodrošināšanai, kā arī to identificēšanai un izsekojamībai.</w:t>
      </w:r>
      <w:r w:rsidR="001433E2" w:rsidRPr="002832CB">
        <w:rPr>
          <w:rStyle w:val="FootnoteReference"/>
          <w:rFonts w:ascii="Times New Roman" w:hAnsi="Times New Roman" w:cs="Times New Roman"/>
          <w:sz w:val="24"/>
          <w:szCs w:val="24"/>
          <w:lang w:val="en-GB"/>
        </w:rPr>
        <w:footnoteReference w:id="37"/>
      </w:r>
      <w:r w:rsidR="001433E2" w:rsidRPr="002832CB">
        <w:rPr>
          <w:rStyle w:val="FootnoteReference"/>
          <w:rFonts w:ascii="Times New Roman" w:hAnsi="Times New Roman" w:cs="Times New Roman"/>
          <w:sz w:val="24"/>
          <w:szCs w:val="24"/>
          <w:lang w:val="en-GB"/>
        </w:rPr>
        <w:footnoteReference w:id="38"/>
      </w:r>
    </w:p>
    <w:p w14:paraId="78A00374"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2DB167A9" w14:textId="0A5DFC83"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b/>
          <w:sz w:val="24"/>
        </w:rPr>
        <w:t>Identifikācija.</w:t>
      </w:r>
      <w:r w:rsidRPr="002832CB">
        <w:rPr>
          <w:rFonts w:ascii="Times New Roman" w:hAnsi="Times New Roman" w:cs="Times New Roman"/>
          <w:sz w:val="24"/>
        </w:rPr>
        <w:t xml:space="preserve"> Suņi un kaķi ir jāidentificē, tiem implantējot transponderi (mikroshēmu).</w:t>
      </w:r>
      <w:r w:rsidR="001433E2" w:rsidRPr="002832CB">
        <w:rPr>
          <w:rStyle w:val="FootnoteReference"/>
          <w:rFonts w:ascii="Times New Roman" w:hAnsi="Times New Roman" w:cs="Times New Roman"/>
          <w:sz w:val="24"/>
          <w:szCs w:val="24"/>
          <w:lang w:val="en-GB"/>
        </w:rPr>
        <w:footnoteReference w:id="39"/>
      </w:r>
      <w:r w:rsidR="001433E2" w:rsidRPr="002832CB">
        <w:rPr>
          <w:rStyle w:val="FootnoteReference"/>
          <w:rFonts w:ascii="Times New Roman" w:hAnsi="Times New Roman" w:cs="Times New Roman"/>
          <w:sz w:val="24"/>
          <w:szCs w:val="24"/>
          <w:lang w:val="en-GB"/>
        </w:rPr>
        <w:footnoteReference w:id="40"/>
      </w:r>
    </w:p>
    <w:p w14:paraId="119279A5"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B515C46" w14:textId="77777777" w:rsidR="003C237E" w:rsidRPr="002832CB" w:rsidRDefault="003C237E" w:rsidP="002D1B2C">
      <w:pPr>
        <w:widowControl w:val="0"/>
        <w:jc w:val="both"/>
        <w:rPr>
          <w:rFonts w:ascii="Times New Roman" w:hAnsi="Times New Roman" w:cs="Times New Roman"/>
          <w:i/>
          <w:sz w:val="24"/>
          <w:szCs w:val="24"/>
        </w:rPr>
      </w:pPr>
      <w:r w:rsidRPr="002832CB">
        <w:rPr>
          <w:rFonts w:ascii="Times New Roman" w:hAnsi="Times New Roman" w:cs="Times New Roman"/>
          <w:i/>
          <w:sz w:val="24"/>
          <w:u w:val="single"/>
        </w:rPr>
        <w:t>Izņēmumi</w:t>
      </w:r>
      <w:r w:rsidRPr="002832CB">
        <w:rPr>
          <w:rFonts w:ascii="Times New Roman" w:hAnsi="Times New Roman" w:cs="Times New Roman"/>
          <w:i/>
          <w:sz w:val="24"/>
        </w:rPr>
        <w:t xml:space="preserve"> – ES valstīs ir atļauta tirdzniecība ar suņiem vai kaķiem, kas identificēti ar skaidri salasāmu tetovējumu, ja tas ir veikts līdz 2011. gada 3. jūlijam.</w:t>
      </w:r>
    </w:p>
    <w:p w14:paraId="3B4DBF26"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0AAE6DA" w14:textId="74A7DEF2"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b/>
          <w:sz w:val="24"/>
        </w:rPr>
        <w:t>Vakcinācija pret trakumsērgu.</w:t>
      </w:r>
      <w:r w:rsidRPr="002832CB">
        <w:rPr>
          <w:rFonts w:ascii="Times New Roman" w:hAnsi="Times New Roman" w:cs="Times New Roman"/>
          <w:sz w:val="24"/>
        </w:rPr>
        <w:t xml:space="preserve"> Suņiem un kaķiem jābūt vakcinētiem pret trakumsērgu; vakcīnu jābūt ievadījušam pilnvarotam veterinārārstam.</w:t>
      </w:r>
      <w:r w:rsidR="001433E2" w:rsidRPr="002832CB">
        <w:rPr>
          <w:rStyle w:val="FootnoteReference"/>
          <w:rFonts w:ascii="Times New Roman" w:hAnsi="Times New Roman" w:cs="Times New Roman"/>
          <w:sz w:val="24"/>
          <w:szCs w:val="24"/>
          <w:lang w:val="en-GB"/>
        </w:rPr>
        <w:footnoteReference w:id="41"/>
      </w:r>
    </w:p>
    <w:p w14:paraId="4CEDB93F" w14:textId="77777777" w:rsidR="00335BC7" w:rsidRPr="002832CB" w:rsidRDefault="00335BC7" w:rsidP="002D1B2C">
      <w:pPr>
        <w:widowControl w:val="0"/>
        <w:jc w:val="both"/>
        <w:rPr>
          <w:rFonts w:ascii="Times New Roman" w:hAnsi="Times New Roman" w:cs="Times New Roman"/>
          <w:sz w:val="24"/>
          <w:szCs w:val="24"/>
          <w:lang w:val="en-GB"/>
        </w:rPr>
      </w:pPr>
    </w:p>
    <w:p w14:paraId="27670F11" w14:textId="77777777" w:rsidR="003C237E" w:rsidRPr="002832CB" w:rsidRDefault="003C237E" w:rsidP="002D1B2C">
      <w:pPr>
        <w:widowControl w:val="0"/>
        <w:numPr>
          <w:ilvl w:val="0"/>
          <w:numId w:val="36"/>
        </w:numPr>
        <w:ind w:left="567" w:hanging="283"/>
        <w:jc w:val="both"/>
        <w:rPr>
          <w:rFonts w:ascii="Times New Roman" w:hAnsi="Times New Roman" w:cs="Times New Roman"/>
          <w:sz w:val="24"/>
          <w:szCs w:val="24"/>
        </w:rPr>
      </w:pPr>
      <w:r w:rsidRPr="002832CB">
        <w:rPr>
          <w:rFonts w:ascii="Times New Roman" w:hAnsi="Times New Roman" w:cs="Times New Roman"/>
          <w:sz w:val="24"/>
        </w:rPr>
        <w:t>Vakcīnas ievadīšanas dienā dzīvniekam jābūt vismaz 12 nedēļas vecam.</w:t>
      </w:r>
    </w:p>
    <w:p w14:paraId="37B9B8CC" w14:textId="77777777" w:rsidR="003C237E" w:rsidRPr="002832CB" w:rsidRDefault="003C237E" w:rsidP="002D1B2C">
      <w:pPr>
        <w:widowControl w:val="0"/>
        <w:numPr>
          <w:ilvl w:val="0"/>
          <w:numId w:val="36"/>
        </w:numPr>
        <w:ind w:left="567" w:hanging="283"/>
        <w:jc w:val="both"/>
        <w:rPr>
          <w:rFonts w:ascii="Times New Roman" w:hAnsi="Times New Roman" w:cs="Times New Roman"/>
          <w:sz w:val="24"/>
          <w:szCs w:val="24"/>
        </w:rPr>
      </w:pPr>
      <w:r w:rsidRPr="002832CB">
        <w:rPr>
          <w:rFonts w:ascii="Times New Roman" w:hAnsi="Times New Roman" w:cs="Times New Roman"/>
          <w:sz w:val="24"/>
        </w:rPr>
        <w:t>Vakcīnas ievadīšanas diena nedrīkst būt pirms transpondera implantēšanas vai nolasīšanas dienas.</w:t>
      </w:r>
    </w:p>
    <w:p w14:paraId="6AF337BC" w14:textId="77777777" w:rsidR="003C237E" w:rsidRPr="002832CB" w:rsidRDefault="003C237E" w:rsidP="002D1B2C">
      <w:pPr>
        <w:widowControl w:val="0"/>
        <w:numPr>
          <w:ilvl w:val="0"/>
          <w:numId w:val="36"/>
        </w:numPr>
        <w:ind w:left="567" w:hanging="283"/>
        <w:jc w:val="both"/>
        <w:rPr>
          <w:rFonts w:ascii="Times New Roman" w:hAnsi="Times New Roman" w:cs="Times New Roman"/>
          <w:sz w:val="24"/>
          <w:szCs w:val="24"/>
        </w:rPr>
      </w:pPr>
      <w:r w:rsidRPr="002832CB">
        <w:rPr>
          <w:rFonts w:ascii="Times New Roman" w:hAnsi="Times New Roman" w:cs="Times New Roman"/>
          <w:sz w:val="24"/>
        </w:rPr>
        <w:t>Vakcinācijas derīguma termiņš sākas ne mazāk kā 21 dienu pēc primārās vakcinācijas vakcīnas protokola pabeigšanas, un jebkurai turpmākajai vakcinācijai ir jābūt veiktai iepriekšējās vakcinācijas derīguma termiņā.</w:t>
      </w:r>
    </w:p>
    <w:p w14:paraId="0FAE0808"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2276E191" w14:textId="708B4C66" w:rsidR="003C237E" w:rsidRPr="002832CB" w:rsidRDefault="003C237E" w:rsidP="002D1B2C">
      <w:pPr>
        <w:widowControl w:val="0"/>
        <w:jc w:val="both"/>
        <w:rPr>
          <w:rFonts w:ascii="Times New Roman" w:hAnsi="Times New Roman" w:cs="Times New Roman"/>
          <w:i/>
          <w:sz w:val="24"/>
          <w:szCs w:val="24"/>
        </w:rPr>
      </w:pPr>
      <w:r w:rsidRPr="002832CB">
        <w:rPr>
          <w:rFonts w:ascii="Times New Roman" w:hAnsi="Times New Roman" w:cs="Times New Roman"/>
          <w:i/>
          <w:sz w:val="24"/>
          <w:u w:val="single"/>
        </w:rPr>
        <w:t>Izņēmumi</w:t>
      </w:r>
      <w:r w:rsidRPr="002832CB">
        <w:rPr>
          <w:rFonts w:ascii="Times New Roman" w:hAnsi="Times New Roman" w:cs="Times New Roman"/>
          <w:i/>
          <w:sz w:val="24"/>
        </w:rPr>
        <w:t xml:space="preserve"> – ES valstis var atļaut tirdzniecību ar </w:t>
      </w:r>
      <w:r w:rsidRPr="002832CB">
        <w:rPr>
          <w:rFonts w:ascii="Times New Roman" w:hAnsi="Times New Roman" w:cs="Times New Roman"/>
          <w:i/>
          <w:sz w:val="24"/>
          <w:u w:val="single"/>
        </w:rPr>
        <w:t>jauniem suņiem vai kaķiem, kas vēl nav sasnieguši 12 nedēļu vecumu</w:t>
      </w:r>
      <w:r w:rsidRPr="002832CB">
        <w:rPr>
          <w:rFonts w:ascii="Times New Roman" w:hAnsi="Times New Roman" w:cs="Times New Roman"/>
          <w:i/>
          <w:sz w:val="24"/>
        </w:rPr>
        <w:t xml:space="preserve"> un nav saņēmuši vakcīnu pret trakumsērgu vai arī ir vecumā no 12 līdz 16 nedēļām, ir saņēmuši vakcīnu pret trakumsērgu, bet kopš vakcinācijas protokola pabeigšanas nav pagājusi 21 diena</w:t>
      </w:r>
      <w:r w:rsidR="001433E2" w:rsidRPr="002832CB">
        <w:rPr>
          <w:rStyle w:val="FootnoteReference"/>
          <w:rFonts w:ascii="Times New Roman" w:hAnsi="Times New Roman" w:cs="Times New Roman"/>
          <w:i/>
          <w:sz w:val="24"/>
          <w:szCs w:val="24"/>
          <w:lang w:val="en-GB"/>
        </w:rPr>
        <w:footnoteReference w:id="42"/>
      </w:r>
      <w:r w:rsidRPr="002832CB">
        <w:rPr>
          <w:rFonts w:ascii="Times New Roman" w:hAnsi="Times New Roman" w:cs="Times New Roman"/>
          <w:i/>
          <w:sz w:val="24"/>
        </w:rPr>
        <w:t>, ja:</w:t>
      </w:r>
    </w:p>
    <w:p w14:paraId="45B8362A" w14:textId="77777777" w:rsidR="003C237E" w:rsidRPr="002832CB" w:rsidRDefault="003C237E" w:rsidP="002D1B2C">
      <w:pPr>
        <w:widowControl w:val="0"/>
        <w:jc w:val="both"/>
        <w:rPr>
          <w:rFonts w:ascii="Times New Roman" w:hAnsi="Times New Roman" w:cs="Times New Roman"/>
          <w:i/>
          <w:sz w:val="24"/>
          <w:szCs w:val="24"/>
          <w:u w:val="single"/>
          <w:lang w:val="en-GB"/>
        </w:rPr>
      </w:pPr>
    </w:p>
    <w:p w14:paraId="52D2076C" w14:textId="55EB5A44" w:rsidR="003C237E" w:rsidRPr="002832CB" w:rsidRDefault="003C237E" w:rsidP="002D1B2C">
      <w:pPr>
        <w:widowControl w:val="0"/>
        <w:numPr>
          <w:ilvl w:val="0"/>
          <w:numId w:val="37"/>
        </w:numPr>
        <w:ind w:left="567" w:hanging="283"/>
        <w:jc w:val="both"/>
        <w:rPr>
          <w:rFonts w:ascii="Times New Roman" w:hAnsi="Times New Roman" w:cs="Times New Roman"/>
          <w:i/>
          <w:sz w:val="24"/>
          <w:szCs w:val="24"/>
        </w:rPr>
      </w:pPr>
      <w:r w:rsidRPr="002832CB">
        <w:rPr>
          <w:rFonts w:ascii="Times New Roman" w:hAnsi="Times New Roman" w:cs="Times New Roman"/>
          <w:i/>
          <w:sz w:val="24"/>
        </w:rPr>
        <w:t>veselības sertifikātam ir pievienots īpašnieka apliecinājums</w:t>
      </w:r>
      <w:r w:rsidR="001433E2" w:rsidRPr="002832CB">
        <w:rPr>
          <w:rStyle w:val="FootnoteReference"/>
          <w:rFonts w:ascii="Times New Roman" w:hAnsi="Times New Roman" w:cs="Times New Roman"/>
          <w:i/>
          <w:sz w:val="24"/>
          <w:szCs w:val="24"/>
          <w:lang w:val="en-GB"/>
        </w:rPr>
        <w:footnoteReference w:id="43"/>
      </w:r>
      <w:r w:rsidRPr="002832CB">
        <w:rPr>
          <w:rFonts w:ascii="Times New Roman" w:hAnsi="Times New Roman" w:cs="Times New Roman"/>
          <w:i/>
          <w:sz w:val="24"/>
        </w:rPr>
        <w:t xml:space="preserve"> par to, ka dzīvniekam no dzimšanas līdz nosūtīšanas brīdim nav bijusi saskare ar tādu sugu savvaļas dzīvniekiem, kas ir uzņēmīgi pret trakumsērgu, vai</w:t>
      </w:r>
    </w:p>
    <w:p w14:paraId="5E73992B" w14:textId="4B555521" w:rsidR="003C237E" w:rsidRPr="002832CB" w:rsidRDefault="003C237E" w:rsidP="002D1B2C">
      <w:pPr>
        <w:widowControl w:val="0"/>
        <w:numPr>
          <w:ilvl w:val="0"/>
          <w:numId w:val="37"/>
        </w:numPr>
        <w:ind w:left="567" w:hanging="283"/>
        <w:jc w:val="both"/>
        <w:rPr>
          <w:rFonts w:ascii="Times New Roman" w:hAnsi="Times New Roman" w:cs="Times New Roman"/>
          <w:i/>
          <w:sz w:val="24"/>
          <w:szCs w:val="24"/>
        </w:rPr>
      </w:pPr>
      <w:r w:rsidRPr="002832CB">
        <w:rPr>
          <w:rFonts w:ascii="Times New Roman" w:hAnsi="Times New Roman" w:cs="Times New Roman"/>
          <w:i/>
          <w:sz w:val="24"/>
        </w:rPr>
        <w:t>no mātes pases var secināt, ka māte, no kuras tie joprojām ir atkarīgi, pirms to dzimšanas ir saņēmusi derīguma prasībām atbilstošu vakcīnu pret trakumsērgu.</w:t>
      </w:r>
      <w:r w:rsidR="001433E2" w:rsidRPr="002832CB">
        <w:rPr>
          <w:rStyle w:val="FootnoteReference"/>
          <w:rFonts w:ascii="Times New Roman" w:hAnsi="Times New Roman" w:cs="Times New Roman"/>
          <w:i/>
          <w:sz w:val="24"/>
          <w:szCs w:val="24"/>
          <w:lang w:val="en-GB"/>
        </w:rPr>
        <w:footnoteReference w:id="44"/>
      </w:r>
    </w:p>
    <w:p w14:paraId="13C7E5C8" w14:textId="77777777" w:rsidR="003C237E" w:rsidRPr="002832CB" w:rsidRDefault="003C237E" w:rsidP="002D1B2C">
      <w:pPr>
        <w:widowControl w:val="0"/>
        <w:jc w:val="both"/>
        <w:rPr>
          <w:rFonts w:ascii="Times New Roman" w:hAnsi="Times New Roman" w:cs="Times New Roman"/>
          <w:sz w:val="24"/>
          <w:szCs w:val="24"/>
          <w:lang w:val="en-GB"/>
        </w:rPr>
      </w:pPr>
    </w:p>
    <w:p w14:paraId="76C6F75B" w14:textId="00A6D3F1"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b/>
          <w:sz w:val="24"/>
        </w:rPr>
        <w:t xml:space="preserve">Parazīts </w:t>
      </w:r>
      <w:r w:rsidRPr="002832CB">
        <w:rPr>
          <w:rFonts w:ascii="Times New Roman" w:hAnsi="Times New Roman" w:cs="Times New Roman"/>
          <w:b/>
          <w:i/>
          <w:sz w:val="24"/>
        </w:rPr>
        <w:t>Echinococcus multilocularis.</w:t>
      </w:r>
      <w:r w:rsidRPr="002832CB">
        <w:rPr>
          <w:rFonts w:ascii="Times New Roman" w:hAnsi="Times New Roman" w:cs="Times New Roman"/>
          <w:sz w:val="24"/>
        </w:rPr>
        <w:t xml:space="preserve"> Suņiem pirms to ievešanas kādā no uzskaitītajām dalībvalstīm</w:t>
      </w:r>
      <w:r w:rsidR="00400846" w:rsidRPr="002832CB">
        <w:rPr>
          <w:rStyle w:val="FootnoteReference"/>
          <w:rFonts w:ascii="Times New Roman" w:hAnsi="Times New Roman" w:cs="Times New Roman"/>
          <w:sz w:val="24"/>
          <w:szCs w:val="24"/>
          <w:lang w:val="en-GB"/>
        </w:rPr>
        <w:footnoteReference w:id="45"/>
      </w:r>
      <w:r w:rsidRPr="002832CB">
        <w:rPr>
          <w:rFonts w:ascii="Times New Roman" w:hAnsi="Times New Roman" w:cs="Times New Roman"/>
          <w:sz w:val="24"/>
        </w:rPr>
        <w:t xml:space="preserve"> vai Norvēģijā ir jāsaņ</w:t>
      </w:r>
      <w:r w:rsidR="00AB42AC" w:rsidRPr="002832CB">
        <w:rPr>
          <w:rFonts w:ascii="Times New Roman" w:hAnsi="Times New Roman" w:cs="Times New Roman"/>
          <w:sz w:val="24"/>
        </w:rPr>
        <w:t>em</w:t>
      </w:r>
      <w:r w:rsidRPr="002832CB">
        <w:rPr>
          <w:rFonts w:ascii="Times New Roman" w:hAnsi="Times New Roman" w:cs="Times New Roman"/>
          <w:sz w:val="24"/>
        </w:rPr>
        <w:t xml:space="preserve"> zāles pret parazītu </w:t>
      </w:r>
      <w:r w:rsidRPr="002832CB">
        <w:rPr>
          <w:rFonts w:ascii="Times New Roman" w:hAnsi="Times New Roman" w:cs="Times New Roman"/>
          <w:i/>
          <w:sz w:val="24"/>
        </w:rPr>
        <w:t>Echinococcus multilocularis</w:t>
      </w:r>
      <w:r w:rsidR="00400846" w:rsidRPr="002832CB">
        <w:rPr>
          <w:rStyle w:val="FootnoteReference"/>
          <w:rFonts w:ascii="Times New Roman" w:hAnsi="Times New Roman" w:cs="Times New Roman"/>
          <w:sz w:val="24"/>
          <w:szCs w:val="24"/>
          <w:lang w:val="en-GB"/>
        </w:rPr>
        <w:footnoteReference w:id="46"/>
      </w:r>
      <w:r w:rsidRPr="002832CB">
        <w:rPr>
          <w:rFonts w:ascii="Times New Roman" w:hAnsi="Times New Roman" w:cs="Times New Roman"/>
          <w:sz w:val="24"/>
        </w:rPr>
        <w:t>:</w:t>
      </w:r>
    </w:p>
    <w:p w14:paraId="4A0C45C2"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53DD0C4D" w14:textId="20BEF6CB" w:rsidR="003C237E" w:rsidRPr="002832CB" w:rsidRDefault="003C237E" w:rsidP="002D1B2C">
      <w:pPr>
        <w:widowControl w:val="0"/>
        <w:numPr>
          <w:ilvl w:val="0"/>
          <w:numId w:val="38"/>
        </w:numPr>
        <w:ind w:left="567" w:hanging="283"/>
        <w:jc w:val="both"/>
        <w:rPr>
          <w:rFonts w:ascii="Times New Roman" w:hAnsi="Times New Roman" w:cs="Times New Roman"/>
          <w:sz w:val="24"/>
          <w:szCs w:val="24"/>
        </w:rPr>
      </w:pPr>
      <w:r w:rsidRPr="002832CB">
        <w:rPr>
          <w:rFonts w:ascii="Times New Roman" w:hAnsi="Times New Roman" w:cs="Times New Roman"/>
          <w:sz w:val="24"/>
        </w:rPr>
        <w:t>veterinārārstam šīs zāles sunim jāievad</w:t>
      </w:r>
      <w:r w:rsidR="00BC04F7" w:rsidRPr="002832CB">
        <w:rPr>
          <w:rFonts w:ascii="Times New Roman" w:hAnsi="Times New Roman" w:cs="Times New Roman"/>
          <w:sz w:val="24"/>
        </w:rPr>
        <w:t>a</w:t>
      </w:r>
      <w:r w:rsidRPr="002832CB">
        <w:rPr>
          <w:rFonts w:ascii="Times New Roman" w:hAnsi="Times New Roman" w:cs="Times New Roman"/>
          <w:sz w:val="24"/>
        </w:rPr>
        <w:t xml:space="preserve"> ne agrāk kā 120 stundas un ne vēlāk kā 24 stundas pirms plānotā ieceļošanas laika;</w:t>
      </w:r>
    </w:p>
    <w:p w14:paraId="622DC43B" w14:textId="77777777" w:rsidR="003C237E" w:rsidRPr="002832CB" w:rsidRDefault="003C237E" w:rsidP="002D1B2C">
      <w:pPr>
        <w:widowControl w:val="0"/>
        <w:numPr>
          <w:ilvl w:val="0"/>
          <w:numId w:val="38"/>
        </w:numPr>
        <w:ind w:left="567" w:hanging="283"/>
        <w:jc w:val="both"/>
        <w:rPr>
          <w:rFonts w:ascii="Times New Roman" w:hAnsi="Times New Roman" w:cs="Times New Roman"/>
          <w:sz w:val="24"/>
          <w:szCs w:val="24"/>
        </w:rPr>
      </w:pPr>
      <w:r w:rsidRPr="002832CB">
        <w:rPr>
          <w:rFonts w:ascii="Times New Roman" w:hAnsi="Times New Roman" w:cs="Times New Roman"/>
          <w:sz w:val="24"/>
        </w:rPr>
        <w:t>zāļu ievadīšana ir jāapliecina ārstējošajam veterinārārstam attiecīgajā pases sadaļā.</w:t>
      </w:r>
    </w:p>
    <w:p w14:paraId="10CDF89B"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48C71EBC" w14:textId="77777777" w:rsidR="003C237E" w:rsidRPr="002832CB" w:rsidRDefault="003C237E" w:rsidP="002D1B2C">
      <w:pPr>
        <w:widowControl w:val="0"/>
        <w:jc w:val="both"/>
        <w:rPr>
          <w:rFonts w:ascii="Times New Roman" w:hAnsi="Times New Roman" w:cs="Times New Roman"/>
          <w:i/>
          <w:sz w:val="24"/>
          <w:szCs w:val="24"/>
        </w:rPr>
      </w:pPr>
      <w:r w:rsidRPr="002832CB">
        <w:rPr>
          <w:rFonts w:ascii="Times New Roman" w:hAnsi="Times New Roman" w:cs="Times New Roman"/>
          <w:i/>
          <w:sz w:val="24"/>
          <w:u w:val="single"/>
        </w:rPr>
        <w:t>Izņēmumi</w:t>
      </w:r>
      <w:r w:rsidRPr="002832CB">
        <w:rPr>
          <w:rFonts w:ascii="Times New Roman" w:hAnsi="Times New Roman" w:cs="Times New Roman"/>
          <w:i/>
          <w:sz w:val="24"/>
        </w:rPr>
        <w:t xml:space="preserve"> – suņi, kas tiek tirgoti tieši starp uzskaitītajām dalībvalstīm</w:t>
      </w:r>
      <w:r w:rsidRPr="002832CB">
        <w:rPr>
          <w:rFonts w:ascii="Times New Roman" w:hAnsi="Times New Roman" w:cs="Times New Roman"/>
          <w:sz w:val="24"/>
          <w:vertAlign w:val="superscript"/>
        </w:rPr>
        <w:t>40</w:t>
      </w:r>
      <w:r w:rsidRPr="002832CB">
        <w:rPr>
          <w:rFonts w:ascii="Times New Roman" w:hAnsi="Times New Roman" w:cs="Times New Roman"/>
          <w:i/>
          <w:sz w:val="24"/>
        </w:rPr>
        <w:t>, ir atbrīvoti no prasības par saņemtām zālēm pret lenteni Echinococcus multilocularis.</w:t>
      </w:r>
    </w:p>
    <w:p w14:paraId="19F2F6A1"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60945320" w14:textId="724A7E41"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b/>
          <w:sz w:val="24"/>
        </w:rPr>
        <w:t>Klīniskā pārbaude.</w:t>
      </w:r>
      <w:r w:rsidRPr="002832CB">
        <w:rPr>
          <w:rFonts w:ascii="Times New Roman" w:hAnsi="Times New Roman" w:cs="Times New Roman"/>
          <w:sz w:val="24"/>
        </w:rPr>
        <w:t xml:space="preserve"> Pilnvarotam veterinārārstam jāveic klīniskā pārbaude suņiem un kaķiem 48 stundu laikā pirms nosūtīšanas. Veterinārārstam ir jāpārbauda, vai dzīvniekiem nav slimības pazīmju un vai tie ir piemēroti paredzētajam pārvadājumam.</w:t>
      </w:r>
      <w:r w:rsidR="00400846" w:rsidRPr="002832CB">
        <w:rPr>
          <w:rStyle w:val="FootnoteReference"/>
          <w:rFonts w:ascii="Times New Roman" w:hAnsi="Times New Roman" w:cs="Times New Roman"/>
          <w:sz w:val="24"/>
          <w:szCs w:val="24"/>
          <w:lang w:val="en-GB"/>
        </w:rPr>
        <w:footnoteReference w:id="47"/>
      </w:r>
      <w:r w:rsidRPr="002832CB">
        <w:rPr>
          <w:rFonts w:ascii="Times New Roman" w:hAnsi="Times New Roman" w:cs="Times New Roman"/>
          <w:sz w:val="24"/>
        </w:rPr>
        <w:t xml:space="preserve"> Klīnisko</w:t>
      </w:r>
      <w:bookmarkStart w:id="26" w:name="page22"/>
      <w:bookmarkEnd w:id="26"/>
      <w:r w:rsidRPr="002832CB">
        <w:rPr>
          <w:rFonts w:ascii="Times New Roman" w:hAnsi="Times New Roman" w:cs="Times New Roman"/>
          <w:sz w:val="24"/>
        </w:rPr>
        <w:t xml:space="preserve"> pārbaudi pilnvarotais veterinārārsts dokumentē lolojumdzīvnieka pasē, un izcelsmes vietas kompetentās veterinārās iestādes valsts pilnvarots veterinārārsts to apstiprina </w:t>
      </w:r>
      <w:r w:rsidRPr="002832CB">
        <w:rPr>
          <w:rFonts w:ascii="Times New Roman" w:hAnsi="Times New Roman" w:cs="Times New Roman"/>
          <w:i/>
          <w:sz w:val="24"/>
        </w:rPr>
        <w:t>TRACES</w:t>
      </w:r>
      <w:r w:rsidRPr="002832CB">
        <w:rPr>
          <w:rFonts w:ascii="Times New Roman" w:hAnsi="Times New Roman" w:cs="Times New Roman"/>
          <w:sz w:val="24"/>
        </w:rPr>
        <w:t xml:space="preserve"> sertifikātā.</w:t>
      </w:r>
    </w:p>
    <w:p w14:paraId="3545CF03"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52237E81"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b/>
          <w:sz w:val="24"/>
        </w:rPr>
        <w:t>Pase.</w:t>
      </w:r>
      <w:r w:rsidRPr="002832CB">
        <w:rPr>
          <w:rFonts w:ascii="Times New Roman" w:hAnsi="Times New Roman" w:cs="Times New Roman"/>
          <w:sz w:val="24"/>
        </w:rPr>
        <w:t xml:space="preserve"> Katram sunim un kaķim jābūt ar pasi.</w:t>
      </w:r>
      <w:r w:rsidRPr="002832CB">
        <w:rPr>
          <w:rFonts w:ascii="Times New Roman" w:hAnsi="Times New Roman" w:cs="Times New Roman"/>
          <w:sz w:val="24"/>
          <w:vertAlign w:val="superscript"/>
        </w:rPr>
        <w:t>38</w:t>
      </w:r>
      <w:r w:rsidRPr="002832CB">
        <w:rPr>
          <w:rFonts w:ascii="Times New Roman" w:hAnsi="Times New Roman" w:cs="Times New Roman"/>
          <w:sz w:val="24"/>
        </w:rPr>
        <w:t xml:space="preserve"> Pase ir jāaizpilda un jāizsniedz, jāparaksta un jāapzīmogo pilnvarotam veterinārārstam, un tajā ir jānorāda transpondera (vai tetovējuma) parādītais burtciparu kods, ziņas par vakcināciju pret trakumsērgu, informācija par dotajām zālēm pret </w:t>
      </w:r>
      <w:r w:rsidRPr="002832CB">
        <w:rPr>
          <w:rFonts w:ascii="Times New Roman" w:hAnsi="Times New Roman" w:cs="Times New Roman"/>
          <w:i/>
          <w:sz w:val="24"/>
        </w:rPr>
        <w:t>Echinococcus multilocularis</w:t>
      </w:r>
      <w:r w:rsidRPr="002832CB">
        <w:rPr>
          <w:rFonts w:ascii="Times New Roman" w:hAnsi="Times New Roman" w:cs="Times New Roman"/>
          <w:sz w:val="24"/>
        </w:rPr>
        <w:t xml:space="preserve"> (ja atbilstīgi) un ziņas par klīnisko pārbaudi.</w:t>
      </w:r>
    </w:p>
    <w:p w14:paraId="36B90197"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727ED8D1" w14:textId="4F8AA288"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b/>
          <w:sz w:val="24"/>
        </w:rPr>
        <w:t>Veterinārais sertifikāts.</w:t>
      </w:r>
      <w:r w:rsidRPr="002832CB">
        <w:rPr>
          <w:rFonts w:ascii="Times New Roman" w:hAnsi="Times New Roman" w:cs="Times New Roman"/>
          <w:sz w:val="24"/>
        </w:rPr>
        <w:t xml:space="preserve"> Suņiem un kaķiem pārvadājuma laikā līdz galamērķa vietai jābūt ar veterināro sertifikātu</w:t>
      </w:r>
      <w:r w:rsidR="009C6644" w:rsidRPr="002832CB">
        <w:rPr>
          <w:rStyle w:val="FootnoteReference"/>
          <w:rFonts w:ascii="Times New Roman" w:hAnsi="Times New Roman" w:cs="Times New Roman"/>
          <w:sz w:val="24"/>
          <w:szCs w:val="24"/>
          <w:lang w:val="en-GB"/>
        </w:rPr>
        <w:footnoteReference w:id="48"/>
      </w:r>
      <w:r w:rsidRPr="002832CB">
        <w:rPr>
          <w:rFonts w:ascii="Times New Roman" w:hAnsi="Times New Roman" w:cs="Times New Roman"/>
          <w:sz w:val="24"/>
        </w:rPr>
        <w:t>, ko izdevis ES nosūtīšanas valsts pilnvarots veterinārārsts, kurš:</w:t>
      </w:r>
    </w:p>
    <w:p w14:paraId="0750B766"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E988611" w14:textId="77777777" w:rsidR="003C237E" w:rsidRPr="002832CB" w:rsidRDefault="003C237E" w:rsidP="002D1B2C">
      <w:pPr>
        <w:widowControl w:val="0"/>
        <w:numPr>
          <w:ilvl w:val="0"/>
          <w:numId w:val="40"/>
        </w:numPr>
        <w:ind w:left="567" w:hanging="283"/>
        <w:jc w:val="both"/>
        <w:rPr>
          <w:rFonts w:ascii="Times New Roman" w:hAnsi="Times New Roman" w:cs="Times New Roman"/>
          <w:sz w:val="24"/>
          <w:szCs w:val="24"/>
        </w:rPr>
      </w:pPr>
      <w:r w:rsidRPr="002832CB">
        <w:rPr>
          <w:rFonts w:ascii="Times New Roman" w:hAnsi="Times New Roman" w:cs="Times New Roman"/>
          <w:sz w:val="24"/>
        </w:rPr>
        <w:t>norāda veterināro reģistrācijas numuru, ko kompetentā iestāde piešķīrusi izcelsmes uzņēmumam, un katra sūtījumā iekļautā dzīvnieka pases numuru;</w:t>
      </w:r>
    </w:p>
    <w:p w14:paraId="7C5C14FC" w14:textId="77777777" w:rsidR="003C237E" w:rsidRPr="002832CB" w:rsidRDefault="003C237E" w:rsidP="002D1B2C">
      <w:pPr>
        <w:widowControl w:val="0"/>
        <w:numPr>
          <w:ilvl w:val="0"/>
          <w:numId w:val="40"/>
        </w:numPr>
        <w:ind w:left="567" w:hanging="283"/>
        <w:jc w:val="both"/>
        <w:rPr>
          <w:rFonts w:ascii="Times New Roman" w:hAnsi="Times New Roman" w:cs="Times New Roman"/>
          <w:sz w:val="24"/>
          <w:szCs w:val="24"/>
        </w:rPr>
      </w:pPr>
      <w:r w:rsidRPr="002832CB">
        <w:rPr>
          <w:rFonts w:ascii="Times New Roman" w:hAnsi="Times New Roman" w:cs="Times New Roman"/>
          <w:sz w:val="24"/>
        </w:rPr>
        <w:t>apliecina, ka ir veikta klīniskā pārbaude;</w:t>
      </w:r>
    </w:p>
    <w:p w14:paraId="739E0D71" w14:textId="0D37C26F" w:rsidR="003C237E" w:rsidRPr="002832CB" w:rsidRDefault="003C237E" w:rsidP="002D1B2C">
      <w:pPr>
        <w:widowControl w:val="0"/>
        <w:numPr>
          <w:ilvl w:val="0"/>
          <w:numId w:val="40"/>
        </w:numPr>
        <w:ind w:left="567" w:hanging="283"/>
        <w:jc w:val="both"/>
        <w:rPr>
          <w:rFonts w:ascii="Times New Roman" w:hAnsi="Times New Roman" w:cs="Times New Roman"/>
          <w:sz w:val="24"/>
          <w:szCs w:val="24"/>
        </w:rPr>
      </w:pPr>
      <w:r w:rsidRPr="002832CB">
        <w:rPr>
          <w:rFonts w:ascii="Times New Roman" w:hAnsi="Times New Roman" w:cs="Times New Roman"/>
          <w:sz w:val="24"/>
        </w:rPr>
        <w:t>paziņo par pārvietošanu galamērķa kompetentajām iestādēm, izmantojot Kopienas Tirdzniecības kontroles un ekspertu sistēmu (</w:t>
      </w:r>
      <w:r w:rsidRPr="002832CB">
        <w:rPr>
          <w:rFonts w:ascii="Times New Roman" w:hAnsi="Times New Roman" w:cs="Times New Roman"/>
          <w:i/>
          <w:sz w:val="24"/>
          <w:u w:val="single"/>
        </w:rPr>
        <w:t>TRACES</w:t>
      </w:r>
      <w:r w:rsidRPr="002832CB">
        <w:rPr>
          <w:rFonts w:ascii="Times New Roman" w:hAnsi="Times New Roman" w:cs="Times New Roman"/>
          <w:sz w:val="24"/>
        </w:rPr>
        <w:t>), skaidri norādot, ka dzīvnieks ietilpst attiecīgi kategorijā “kaķis” vai “suns”, nevis vispārīgajā kategorijā “citi zīdītāji”.</w:t>
      </w:r>
    </w:p>
    <w:p w14:paraId="117698AC"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0DCBB243"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Ideālā gadījumā jāpārbauda arī tas, vai suņiem un kaķiem nav citu slimību, piemēram, leišmaniozes, babeziozes, ērlihiozes un dirofilārijas.</w:t>
      </w:r>
    </w:p>
    <w:p w14:paraId="5A827B85"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180CABAA" w14:textId="77777777" w:rsidR="009C6644" w:rsidRPr="002832CB" w:rsidRDefault="003C237E" w:rsidP="002D1B2C">
      <w:pPr>
        <w:pStyle w:val="Heading2"/>
        <w:rPr>
          <w:rFonts w:cs="Times New Roman"/>
          <w:szCs w:val="28"/>
        </w:rPr>
      </w:pPr>
      <w:bookmarkStart w:id="27" w:name="_Toc152853672"/>
      <w:r w:rsidRPr="002832CB">
        <w:rPr>
          <w:rFonts w:cs="Times New Roman"/>
        </w:rPr>
        <w:t>3. iedaļa. Prasības attiecībā uz transportlīdzekli un pārvadātāju</w:t>
      </w:r>
      <w:bookmarkEnd w:id="27"/>
    </w:p>
    <w:p w14:paraId="7449462A" w14:textId="77777777" w:rsidR="009C6644" w:rsidRPr="002832CB" w:rsidRDefault="009C6644" w:rsidP="002D1B2C">
      <w:pPr>
        <w:widowControl w:val="0"/>
        <w:jc w:val="both"/>
        <w:rPr>
          <w:rFonts w:ascii="Times New Roman" w:hAnsi="Times New Roman" w:cs="Times New Roman"/>
          <w:sz w:val="28"/>
          <w:szCs w:val="28"/>
          <w:lang w:val="en-GB"/>
        </w:rPr>
      </w:pPr>
    </w:p>
    <w:p w14:paraId="5AC98C95" w14:textId="39224F4E" w:rsidR="003C237E" w:rsidRPr="002832CB" w:rsidRDefault="003C237E" w:rsidP="002D1B2C">
      <w:pPr>
        <w:pStyle w:val="Heading2"/>
        <w:rPr>
          <w:rFonts w:cs="Times New Roman"/>
          <w:szCs w:val="28"/>
        </w:rPr>
      </w:pPr>
      <w:bookmarkStart w:id="28" w:name="_Toc152853673"/>
      <w:r w:rsidRPr="002832CB">
        <w:rPr>
          <w:rFonts w:cs="Times New Roman"/>
        </w:rPr>
        <w:t>3.1. Atļaujas piešķiršana pārvadātājiem</w:t>
      </w:r>
      <w:bookmarkEnd w:id="28"/>
    </w:p>
    <w:p w14:paraId="01232638"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C7DF003" w14:textId="1460B606"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Dzīvnieka īpašnieks var noslēgt līgumu par dzīvnieka pārvadāšanu tikai ar pilnvarotu uzņēmumu.</w:t>
      </w:r>
      <w:r w:rsidR="00A3121F" w:rsidRPr="002832CB">
        <w:rPr>
          <w:rStyle w:val="FootnoteReference"/>
          <w:rFonts w:ascii="Times New Roman" w:hAnsi="Times New Roman" w:cs="Times New Roman"/>
          <w:sz w:val="24"/>
          <w:szCs w:val="24"/>
          <w:lang w:val="en-GB"/>
        </w:rPr>
        <w:footnoteReference w:id="49"/>
      </w:r>
      <w:r w:rsidRPr="002832CB">
        <w:rPr>
          <w:rFonts w:ascii="Times New Roman" w:hAnsi="Times New Roman" w:cs="Times New Roman"/>
          <w:sz w:val="24"/>
        </w:rPr>
        <w:t xml:space="preserve"> Īpašniekam jājautā pārvadātājam, vai tam ir atļauja pārvadāt dzīvniekus, vai tam ir reģistrācijas numurs un, ja iespējams, vai tas ir norādīts attiecīgās valsts attiecīgās vispārējās veterinārās inspekcijas tīmekļa vietnē.</w:t>
      </w:r>
    </w:p>
    <w:p w14:paraId="466D6960"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6E705559"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Jebkurai personai, kas komerciālos nolūkos pārvadā dzīvus dzīvniekus tālāk nekā 65 km attālumā, ir jāsaņem kompetentās iestādes atļauja. Pastāv divu veidu pārvadātāju atļaujas.</w:t>
      </w:r>
    </w:p>
    <w:p w14:paraId="6687307D"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6B5C20AC"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u w:val="single"/>
        </w:rPr>
        <w:t>1. tipa atļauja</w:t>
      </w:r>
      <w:r w:rsidRPr="002832CB">
        <w:rPr>
          <w:rFonts w:ascii="Times New Roman" w:hAnsi="Times New Roman" w:cs="Times New Roman"/>
          <w:sz w:val="24"/>
        </w:rPr>
        <w:t xml:space="preserve"> – nepieciešama, ja pārvadājuma attālums pārsniedz 65 km, bet ilgums nepārsniedz 8 stundas.</w:t>
      </w:r>
    </w:p>
    <w:p w14:paraId="485E4A97"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6460501B"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Personai, kas piesakās 1. tipa atļaujas saņemšanai:</w:t>
      </w:r>
    </w:p>
    <w:p w14:paraId="5DEE0010"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0E854101" w14:textId="77777777" w:rsidR="003C237E" w:rsidRPr="002832CB" w:rsidRDefault="003C237E" w:rsidP="002D1B2C">
      <w:pPr>
        <w:widowControl w:val="0"/>
        <w:numPr>
          <w:ilvl w:val="0"/>
          <w:numId w:val="41"/>
        </w:numPr>
        <w:ind w:left="567" w:hanging="283"/>
        <w:jc w:val="both"/>
        <w:rPr>
          <w:rFonts w:ascii="Times New Roman" w:hAnsi="Times New Roman" w:cs="Times New Roman"/>
          <w:sz w:val="24"/>
          <w:szCs w:val="24"/>
        </w:rPr>
      </w:pPr>
      <w:r w:rsidRPr="002832CB">
        <w:rPr>
          <w:rFonts w:ascii="Times New Roman" w:hAnsi="Times New Roman" w:cs="Times New Roman"/>
          <w:sz w:val="24"/>
        </w:rPr>
        <w:t>jābūt reģistrētai ES valstī –</w:t>
      </w:r>
    </w:p>
    <w:p w14:paraId="60732279" w14:textId="77777777" w:rsidR="009C6644" w:rsidRPr="002832CB" w:rsidRDefault="009C6644" w:rsidP="002D1B2C">
      <w:pPr>
        <w:widowControl w:val="0"/>
        <w:tabs>
          <w:tab w:val="left" w:pos="722"/>
        </w:tabs>
        <w:jc w:val="both"/>
        <w:rPr>
          <w:rFonts w:ascii="Times New Roman" w:hAnsi="Times New Roman" w:cs="Times New Roman"/>
          <w:sz w:val="24"/>
          <w:szCs w:val="24"/>
          <w:lang w:val="en-GB"/>
        </w:rPr>
      </w:pPr>
    </w:p>
    <w:p w14:paraId="291B7903"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jāpierāda, ka tai ir pietiekams personāls, aprīkojums un darbības procedūras, lai izpildītu tiesību aktu prasības, tostarp ievērotu labas prakses rokasgrāmatas;</w:t>
      </w:r>
    </w:p>
    <w:p w14:paraId="1DFE4407"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7C57AEC5" w14:textId="29844731" w:rsidR="003C237E" w:rsidRPr="002832CB" w:rsidRDefault="003C237E" w:rsidP="002D1B2C">
      <w:pPr>
        <w:widowControl w:val="0"/>
        <w:numPr>
          <w:ilvl w:val="0"/>
          <w:numId w:val="42"/>
        </w:numPr>
        <w:ind w:left="567" w:hanging="283"/>
        <w:jc w:val="both"/>
        <w:rPr>
          <w:rFonts w:ascii="Times New Roman" w:hAnsi="Times New Roman" w:cs="Times New Roman"/>
          <w:sz w:val="24"/>
          <w:szCs w:val="24"/>
        </w:rPr>
      </w:pPr>
      <w:r w:rsidRPr="002832CB">
        <w:rPr>
          <w:rFonts w:ascii="Times New Roman" w:hAnsi="Times New Roman" w:cs="Times New Roman"/>
          <w:sz w:val="24"/>
        </w:rPr>
        <w:t>trīs gadu laikā pirms pieteikuma iesniegšanas tā nav bijusi notiesāta par nopietniem dzīvnieku labturības pārkāpumiem.</w:t>
      </w:r>
    </w:p>
    <w:p w14:paraId="4AD8AFE4"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75E0AAD9" w14:textId="77777777" w:rsidR="003C237E" w:rsidRPr="002832CB" w:rsidRDefault="003C237E" w:rsidP="002D1B2C">
      <w:pPr>
        <w:keepNext/>
        <w:keepLines/>
        <w:widowControl w:val="0"/>
        <w:jc w:val="both"/>
        <w:rPr>
          <w:rFonts w:ascii="Times New Roman" w:hAnsi="Times New Roman" w:cs="Times New Roman"/>
          <w:sz w:val="24"/>
          <w:szCs w:val="24"/>
        </w:rPr>
      </w:pPr>
      <w:r w:rsidRPr="002832CB">
        <w:rPr>
          <w:rFonts w:ascii="Times New Roman" w:hAnsi="Times New Roman" w:cs="Times New Roman"/>
          <w:sz w:val="24"/>
          <w:u w:val="single"/>
        </w:rPr>
        <w:lastRenderedPageBreak/>
        <w:t>2. tipa atļauja</w:t>
      </w:r>
      <w:r w:rsidRPr="002832CB">
        <w:rPr>
          <w:rFonts w:ascii="Times New Roman" w:hAnsi="Times New Roman" w:cs="Times New Roman"/>
          <w:sz w:val="24"/>
        </w:rPr>
        <w:t xml:space="preserve"> – nepieciešama tāliem pārvadājumiem, t. i., tādiem, kuru ilgums pārsniedz 8 stundas.</w:t>
      </w:r>
    </w:p>
    <w:p w14:paraId="47072BAF" w14:textId="77777777" w:rsidR="003C237E" w:rsidRPr="002832CB" w:rsidRDefault="003C237E" w:rsidP="002D1B2C">
      <w:pPr>
        <w:widowControl w:val="0"/>
        <w:jc w:val="both"/>
        <w:rPr>
          <w:rFonts w:ascii="Times New Roman" w:hAnsi="Times New Roman" w:cs="Times New Roman"/>
          <w:sz w:val="24"/>
          <w:szCs w:val="24"/>
          <w:lang w:val="en-GB"/>
        </w:rPr>
      </w:pPr>
    </w:p>
    <w:p w14:paraId="7923C54B"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Personai, kas piesakās 2. tipa atļaujas saņemšanai, ir jāatbilst iepriekš uzskaitītajiem 1. tipa atļaujas nosacījumiem un papildus jāiesniedz:</w:t>
      </w:r>
    </w:p>
    <w:p w14:paraId="6C54BD96"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09FA20B3" w14:textId="77777777" w:rsidR="003C237E" w:rsidRPr="002832CB" w:rsidRDefault="003C237E" w:rsidP="002D1B2C">
      <w:pPr>
        <w:widowControl w:val="0"/>
        <w:numPr>
          <w:ilvl w:val="0"/>
          <w:numId w:val="44"/>
        </w:numPr>
        <w:ind w:left="567" w:hanging="283"/>
        <w:jc w:val="both"/>
        <w:rPr>
          <w:rFonts w:ascii="Times New Roman" w:hAnsi="Times New Roman" w:cs="Times New Roman"/>
          <w:sz w:val="24"/>
          <w:szCs w:val="24"/>
        </w:rPr>
      </w:pPr>
      <w:r w:rsidRPr="002832CB">
        <w:rPr>
          <w:rFonts w:ascii="Times New Roman" w:hAnsi="Times New Roman" w:cs="Times New Roman"/>
          <w:sz w:val="24"/>
        </w:rPr>
        <w:t>sīkāka informācija par ieviestajām procedūrām, lai pārvadātājs varētu i) izsekot un reģistrēt savā atbildībā esošo transportlīdzekļu kustību un ii) jebkurā pārvadājuma laikā sazināties ar transportlīdzekļa vadītāju;</w:t>
      </w:r>
    </w:p>
    <w:p w14:paraId="5BC53A95" w14:textId="77777777" w:rsidR="003C237E" w:rsidRPr="002832CB" w:rsidRDefault="003C237E" w:rsidP="002D1B2C">
      <w:pPr>
        <w:widowControl w:val="0"/>
        <w:numPr>
          <w:ilvl w:val="0"/>
          <w:numId w:val="44"/>
        </w:numPr>
        <w:ind w:left="567" w:hanging="283"/>
        <w:jc w:val="both"/>
        <w:rPr>
          <w:rFonts w:ascii="Times New Roman" w:hAnsi="Times New Roman" w:cs="Times New Roman"/>
          <w:sz w:val="24"/>
          <w:szCs w:val="24"/>
        </w:rPr>
      </w:pPr>
      <w:r w:rsidRPr="002832CB">
        <w:rPr>
          <w:rFonts w:ascii="Times New Roman" w:hAnsi="Times New Roman" w:cs="Times New Roman"/>
          <w:sz w:val="24"/>
        </w:rPr>
        <w:t>ārkārtas rīcības plāni ārkārtas situācijām.</w:t>
      </w:r>
    </w:p>
    <w:p w14:paraId="386551E0"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2202DFDC"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Atļaujas ir derīgas 5 gadus, ja vien netiek norādīts citādi.</w:t>
      </w:r>
    </w:p>
    <w:p w14:paraId="6352BA76"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77C81BE7"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Neraugoties uz to, ka 1. tipa atļaujas saņemšanai obligāti nav nepieciešami rīcības plāni ārkārtas situācijām, ir ieteicams, lai šādi ārkārtas rīcības plāni būtu ieviesti neatkarīgi no pārvadājuma ilguma.</w:t>
      </w:r>
    </w:p>
    <w:p w14:paraId="52E3615B"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781AC462" w14:textId="77777777" w:rsidR="003C237E" w:rsidRPr="002832CB" w:rsidRDefault="003C237E" w:rsidP="002D1B2C">
      <w:pPr>
        <w:pStyle w:val="Heading2"/>
        <w:rPr>
          <w:rFonts w:cs="Times New Roman"/>
          <w:szCs w:val="28"/>
        </w:rPr>
      </w:pPr>
      <w:bookmarkStart w:id="29" w:name="_Toc152853674"/>
      <w:r w:rsidRPr="002832CB">
        <w:rPr>
          <w:rFonts w:cs="Times New Roman"/>
        </w:rPr>
        <w:t>3.2. Transportlīdzekļu apstiprināšana</w:t>
      </w:r>
      <w:bookmarkEnd w:id="29"/>
    </w:p>
    <w:p w14:paraId="35ECEC1F"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5E422938" w14:textId="0ABBEF4D" w:rsidR="003C237E" w:rsidRPr="002832CB" w:rsidRDefault="003C237E" w:rsidP="002D1B2C">
      <w:pPr>
        <w:widowControl w:val="0"/>
        <w:jc w:val="both"/>
        <w:rPr>
          <w:rFonts w:ascii="Times New Roman" w:eastAsia="Arial" w:hAnsi="Times New Roman" w:cs="Times New Roman"/>
          <w:sz w:val="24"/>
          <w:szCs w:val="24"/>
        </w:rPr>
      </w:pPr>
      <w:r w:rsidRPr="002832CB">
        <w:rPr>
          <w:rFonts w:ascii="Times New Roman" w:hAnsi="Times New Roman" w:cs="Times New Roman"/>
          <w:sz w:val="24"/>
        </w:rPr>
        <w:t>Ja pārvadājums ilgst vairāk nekā 8 stundas, transportlīdzekli jāapstiprina kompetentajai iestādei. Transportlīdzeklis ir jāuzrāda apskatei tādā veidā, kādā tas tiek regulāri izmantots dzīvnieku pārvadāšanai, t. i., izmantotajiem konteineriem jābūt uz vietas. Tas ir nepieciešams, lai inspektoram būtu reālistisks pārskats par ierosinātajiem pārvadāšanas nosacījumiem attiecīgajām sugām.</w:t>
      </w:r>
    </w:p>
    <w:p w14:paraId="2B3438EA" w14:textId="77777777" w:rsidR="003C237E" w:rsidRPr="002832CB" w:rsidRDefault="003C237E" w:rsidP="002D1B2C">
      <w:pPr>
        <w:widowControl w:val="0"/>
        <w:jc w:val="both"/>
        <w:rPr>
          <w:rFonts w:ascii="Times New Roman" w:eastAsia="Arial" w:hAnsi="Times New Roman" w:cs="Times New Roman"/>
          <w:sz w:val="24"/>
          <w:szCs w:val="24"/>
        </w:rPr>
      </w:pPr>
      <w:r w:rsidRPr="002832CB">
        <w:rPr>
          <w:rFonts w:ascii="Times New Roman" w:hAnsi="Times New Roman" w:cs="Times New Roman"/>
          <w:sz w:val="24"/>
        </w:rPr>
        <w:t>Apstiprinājuma sertifikāti ir derīgi 5 gadus, ja vien nav norādīts citādi.</w:t>
      </w:r>
    </w:p>
    <w:p w14:paraId="0D782E3F"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5692D411" w14:textId="77777777" w:rsidR="003C237E" w:rsidRPr="002832CB" w:rsidRDefault="003C237E" w:rsidP="002D1B2C">
      <w:pPr>
        <w:pStyle w:val="Heading2"/>
        <w:rPr>
          <w:rFonts w:cs="Times New Roman"/>
          <w:szCs w:val="28"/>
        </w:rPr>
      </w:pPr>
      <w:bookmarkStart w:id="30" w:name="_Toc152853675"/>
      <w:r w:rsidRPr="002832CB">
        <w:rPr>
          <w:rFonts w:cs="Times New Roman"/>
        </w:rPr>
        <w:t>3.3. Pārvadāšanas dokumenti</w:t>
      </w:r>
      <w:bookmarkEnd w:id="30"/>
    </w:p>
    <w:p w14:paraId="59DE7E52"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47A0EA14"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Visām personām, kas pārvadā dzīvniekus komerciālu iemeslu dēļ, saskaņā ar likumu līdzi jābūt dokumentiem, kuros norādīta vismaz šāda informācija:</w:t>
      </w:r>
    </w:p>
    <w:p w14:paraId="0340D663"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696D54A0" w14:textId="77777777" w:rsidR="003C237E" w:rsidRPr="002832CB" w:rsidRDefault="003C237E" w:rsidP="002D1B2C">
      <w:pPr>
        <w:widowControl w:val="0"/>
        <w:numPr>
          <w:ilvl w:val="0"/>
          <w:numId w:val="45"/>
        </w:numPr>
        <w:ind w:left="567" w:hanging="283"/>
        <w:jc w:val="both"/>
        <w:rPr>
          <w:rFonts w:ascii="Times New Roman" w:hAnsi="Times New Roman" w:cs="Times New Roman"/>
          <w:sz w:val="24"/>
          <w:szCs w:val="24"/>
        </w:rPr>
      </w:pPr>
      <w:r w:rsidRPr="002832CB">
        <w:rPr>
          <w:rFonts w:ascii="Times New Roman" w:hAnsi="Times New Roman" w:cs="Times New Roman"/>
          <w:sz w:val="24"/>
        </w:rPr>
        <w:t>dzīvnieku izcelsme un īpašnieks;</w:t>
      </w:r>
    </w:p>
    <w:p w14:paraId="225474F7" w14:textId="77777777" w:rsidR="003C237E" w:rsidRPr="002832CB" w:rsidRDefault="003C237E" w:rsidP="002D1B2C">
      <w:pPr>
        <w:widowControl w:val="0"/>
        <w:numPr>
          <w:ilvl w:val="0"/>
          <w:numId w:val="45"/>
        </w:numPr>
        <w:ind w:left="567" w:hanging="283"/>
        <w:jc w:val="both"/>
        <w:rPr>
          <w:rFonts w:ascii="Times New Roman" w:hAnsi="Times New Roman" w:cs="Times New Roman"/>
          <w:sz w:val="24"/>
          <w:szCs w:val="24"/>
        </w:rPr>
      </w:pPr>
      <w:r w:rsidRPr="002832CB">
        <w:rPr>
          <w:rFonts w:ascii="Times New Roman" w:hAnsi="Times New Roman" w:cs="Times New Roman"/>
          <w:sz w:val="24"/>
        </w:rPr>
        <w:t>izbraukšanas vieta, datums un laiks;</w:t>
      </w:r>
    </w:p>
    <w:p w14:paraId="1D17F55C" w14:textId="77777777" w:rsidR="003C237E" w:rsidRPr="002832CB" w:rsidRDefault="003C237E" w:rsidP="002D1B2C">
      <w:pPr>
        <w:widowControl w:val="0"/>
        <w:numPr>
          <w:ilvl w:val="0"/>
          <w:numId w:val="45"/>
        </w:numPr>
        <w:ind w:left="567" w:hanging="283"/>
        <w:jc w:val="both"/>
        <w:rPr>
          <w:rFonts w:ascii="Times New Roman" w:hAnsi="Times New Roman" w:cs="Times New Roman"/>
          <w:sz w:val="24"/>
          <w:szCs w:val="24"/>
        </w:rPr>
      </w:pPr>
      <w:r w:rsidRPr="002832CB">
        <w:rPr>
          <w:rFonts w:ascii="Times New Roman" w:hAnsi="Times New Roman" w:cs="Times New Roman"/>
          <w:sz w:val="24"/>
        </w:rPr>
        <w:t>paredzētais galamērķis;</w:t>
      </w:r>
    </w:p>
    <w:p w14:paraId="3B2C84CB" w14:textId="5D19AAF8" w:rsidR="003C237E" w:rsidRPr="002832CB" w:rsidRDefault="003C237E" w:rsidP="002D1B2C">
      <w:pPr>
        <w:widowControl w:val="0"/>
        <w:numPr>
          <w:ilvl w:val="0"/>
          <w:numId w:val="45"/>
        </w:numPr>
        <w:ind w:left="567" w:hanging="283"/>
        <w:jc w:val="both"/>
        <w:rPr>
          <w:rFonts w:ascii="Times New Roman" w:hAnsi="Times New Roman" w:cs="Times New Roman"/>
          <w:sz w:val="24"/>
          <w:szCs w:val="24"/>
        </w:rPr>
      </w:pPr>
      <w:r w:rsidRPr="002832CB">
        <w:rPr>
          <w:rFonts w:ascii="Times New Roman" w:hAnsi="Times New Roman" w:cs="Times New Roman"/>
          <w:sz w:val="24"/>
        </w:rPr>
        <w:t>plānotā pārvadājuma paredzamais ilgums</w:t>
      </w:r>
      <w:r w:rsidR="00EE72D9" w:rsidRPr="002832CB">
        <w:rPr>
          <w:rStyle w:val="FootnoteReference"/>
          <w:rFonts w:ascii="Times New Roman" w:hAnsi="Times New Roman" w:cs="Times New Roman"/>
          <w:sz w:val="24"/>
          <w:szCs w:val="24"/>
          <w:lang w:val="en-GB"/>
        </w:rPr>
        <w:footnoteReference w:id="50"/>
      </w:r>
      <w:r w:rsidRPr="002832CB">
        <w:rPr>
          <w:rFonts w:ascii="Times New Roman" w:hAnsi="Times New Roman" w:cs="Times New Roman"/>
          <w:sz w:val="24"/>
        </w:rPr>
        <w:t>.</w:t>
      </w:r>
    </w:p>
    <w:p w14:paraId="35EF2654"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29E4267"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 xml:space="preserve">Pārvadātājiem par dzīvnieku pārvadāšanu ir jāziņo apstiprinātam vietējam veterinārārstam, un tiem ir jābūt pieejamam </w:t>
      </w:r>
      <w:r w:rsidRPr="002832CB">
        <w:rPr>
          <w:rFonts w:ascii="Times New Roman" w:hAnsi="Times New Roman" w:cs="Times New Roman"/>
          <w:i/>
          <w:sz w:val="24"/>
        </w:rPr>
        <w:t>TRACES</w:t>
      </w:r>
      <w:r w:rsidRPr="002832CB">
        <w:rPr>
          <w:rFonts w:ascii="Times New Roman" w:hAnsi="Times New Roman" w:cs="Times New Roman"/>
          <w:sz w:val="24"/>
        </w:rPr>
        <w:t xml:space="preserve"> veterinārajam sertifikātam pārrobežu pārvadāšanai.</w:t>
      </w:r>
    </w:p>
    <w:p w14:paraId="7C6633BE"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77DC076A"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Saskaņā ar tiesību aktiem ārkārtas rīcības plāni ir nepieciešami tikai pārvadājumiem, kuru ilgums pārsniedz 8 stundas, bet ir ieteicami visiem pārvadājumiem neatkarīgi no to ilguma.</w:t>
      </w:r>
    </w:p>
    <w:p w14:paraId="4F157667"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056C21DE"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Īpašniekam vai par pārvadāšanu atbildīgajai personai rakstiski jāsniedz sīki norādījumi par dzīvnieku uzraudzību un aprūpi pārvadāšanas laikā, kas atbilst šajā dokumentā sniegtajiem ieteikumiem.</w:t>
      </w:r>
    </w:p>
    <w:p w14:paraId="52BEF468"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02B3108D" w14:textId="331732CE" w:rsidR="003C237E" w:rsidRPr="002832CB" w:rsidRDefault="003C237E" w:rsidP="002D1B2C">
      <w:pPr>
        <w:keepNext/>
        <w:keepLines/>
        <w:widowControl w:val="0"/>
        <w:jc w:val="both"/>
        <w:rPr>
          <w:rFonts w:ascii="Times New Roman" w:hAnsi="Times New Roman" w:cs="Times New Roman"/>
          <w:sz w:val="24"/>
          <w:szCs w:val="24"/>
        </w:rPr>
      </w:pPr>
      <w:r w:rsidRPr="002832CB">
        <w:rPr>
          <w:rFonts w:ascii="Times New Roman" w:hAnsi="Times New Roman" w:cs="Times New Roman"/>
          <w:sz w:val="24"/>
        </w:rPr>
        <w:lastRenderedPageBreak/>
        <w:t>Kaķus un suņus drīkst pārvietot uz citu dalībvalsti tikai tad, ja tie ir marķēti ar transponderi</w:t>
      </w:r>
      <w:r w:rsidR="00EE72D9" w:rsidRPr="002832CB">
        <w:rPr>
          <w:rStyle w:val="FootnoteReference"/>
          <w:rFonts w:ascii="Times New Roman" w:hAnsi="Times New Roman" w:cs="Times New Roman"/>
          <w:sz w:val="24"/>
          <w:szCs w:val="24"/>
          <w:lang w:val="en-GB"/>
        </w:rPr>
        <w:footnoteReference w:id="51"/>
      </w:r>
      <w:r w:rsidRPr="002832CB">
        <w:rPr>
          <w:rFonts w:ascii="Times New Roman" w:hAnsi="Times New Roman" w:cs="Times New Roman"/>
          <w:sz w:val="24"/>
        </w:rPr>
        <w:t xml:space="preserve"> un ja tiem ir atbilstoši aizpildīta lolojumdzīvnieka pase</w:t>
      </w:r>
      <w:r w:rsidR="00EE72D9" w:rsidRPr="002832CB">
        <w:rPr>
          <w:rStyle w:val="FootnoteReference"/>
          <w:rFonts w:ascii="Times New Roman" w:hAnsi="Times New Roman" w:cs="Times New Roman"/>
          <w:sz w:val="24"/>
          <w:szCs w:val="24"/>
          <w:lang w:val="en-GB"/>
        </w:rPr>
        <w:footnoteReference w:id="52"/>
      </w:r>
      <w:r w:rsidRPr="002832CB">
        <w:rPr>
          <w:rFonts w:ascii="Times New Roman" w:hAnsi="Times New Roman" w:cs="Times New Roman"/>
          <w:sz w:val="24"/>
        </w:rPr>
        <w:t>. Pasē ir jānorāda, ka dzīvniekiem ir derīga aizsardzība pret trakumsērgu</w:t>
      </w:r>
      <w:r w:rsidR="00EE72D9" w:rsidRPr="002832CB">
        <w:rPr>
          <w:rStyle w:val="FootnoteReference"/>
          <w:rFonts w:ascii="Times New Roman" w:hAnsi="Times New Roman" w:cs="Times New Roman"/>
          <w:sz w:val="24"/>
          <w:szCs w:val="24"/>
          <w:lang w:val="en-GB"/>
        </w:rPr>
        <w:footnoteReference w:id="53"/>
      </w:r>
      <w:r w:rsidRPr="002832CB">
        <w:rPr>
          <w:rFonts w:ascii="Times New Roman" w:hAnsi="Times New Roman" w:cs="Times New Roman"/>
          <w:sz w:val="24"/>
        </w:rPr>
        <w:t>, kā arī informācija, kas norādīta šā dokumenta 2.3. apakšiedaļā.</w:t>
      </w:r>
    </w:p>
    <w:p w14:paraId="2A8EB1BD" w14:textId="77777777" w:rsidR="003C237E" w:rsidRPr="002832CB" w:rsidRDefault="003C237E" w:rsidP="002D1B2C">
      <w:pPr>
        <w:widowControl w:val="0"/>
        <w:jc w:val="both"/>
        <w:rPr>
          <w:rFonts w:ascii="Times New Roman" w:hAnsi="Times New Roman" w:cs="Times New Roman"/>
          <w:sz w:val="24"/>
          <w:szCs w:val="24"/>
          <w:lang w:val="en-GB"/>
        </w:rPr>
      </w:pPr>
    </w:p>
    <w:p w14:paraId="3F456233"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Jāreģistrē ikviens transportlīdzeklis, kas izmantots dzīvnieku pārvadāšanas laikā, kā arī informācija par veiktajiem pārvadājumiem. Ja tas ir regulārs pārvadājums, piemēram, lai vestu suņus uz pastaigu, pietiek ar vispārīgu norādi, ka transportlīdzeklis tiek izmantots šim nolūkam. Ja tas ir netipisks pārvadājums, piemēram, lai vestu dzīvniekus pārdošanai, ziņas par to ir īpaši jāreģistrē.</w:t>
      </w:r>
    </w:p>
    <w:p w14:paraId="63D51465" w14:textId="77777777" w:rsidR="003C237E" w:rsidRPr="002832CB" w:rsidRDefault="003C237E" w:rsidP="002D1B2C">
      <w:pPr>
        <w:widowControl w:val="0"/>
        <w:jc w:val="both"/>
        <w:rPr>
          <w:rFonts w:ascii="Times New Roman" w:hAnsi="Times New Roman" w:cs="Times New Roman"/>
          <w:sz w:val="24"/>
          <w:szCs w:val="24"/>
          <w:lang w:val="en-GB"/>
        </w:rPr>
      </w:pPr>
    </w:p>
    <w:p w14:paraId="007C46AE" w14:textId="5A207F55"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Tirdzniecības kontroles un ekspertu sistēma (</w:t>
      </w:r>
      <w:r w:rsidRPr="002832CB">
        <w:rPr>
          <w:rFonts w:ascii="Times New Roman" w:hAnsi="Times New Roman" w:cs="Times New Roman"/>
          <w:i/>
          <w:sz w:val="24"/>
          <w:u w:val="single"/>
        </w:rPr>
        <w:t>TRACES</w:t>
      </w:r>
      <w:r w:rsidRPr="002832CB">
        <w:rPr>
          <w:rFonts w:ascii="Times New Roman" w:hAnsi="Times New Roman" w:cs="Times New Roman"/>
          <w:sz w:val="24"/>
        </w:rPr>
        <w:t>).</w:t>
      </w:r>
      <w:r w:rsidRPr="002832CB">
        <w:rPr>
          <w:rFonts w:ascii="Times New Roman" w:hAnsi="Times New Roman" w:cs="Times New Roman"/>
          <w:sz w:val="24"/>
          <w:u w:val="single"/>
        </w:rPr>
        <w:t xml:space="preserve"> </w:t>
      </w:r>
      <w:r w:rsidRPr="002832CB">
        <w:rPr>
          <w:rFonts w:ascii="Times New Roman" w:hAnsi="Times New Roman" w:cs="Times New Roman"/>
          <w:i/>
          <w:sz w:val="24"/>
          <w:u w:val="single"/>
        </w:rPr>
        <w:t>TRACES</w:t>
      </w:r>
      <w:r w:rsidRPr="002832CB">
        <w:rPr>
          <w:rFonts w:ascii="Times New Roman" w:hAnsi="Times New Roman" w:cs="Times New Roman"/>
          <w:sz w:val="24"/>
          <w:u w:val="single"/>
        </w:rPr>
        <w:t xml:space="preserve"> sertifikāts nodrošina iespēju</w:t>
      </w:r>
      <w:r w:rsidRPr="002832CB">
        <w:rPr>
          <w:rFonts w:ascii="Times New Roman" w:hAnsi="Times New Roman" w:cs="Times New Roman"/>
          <w:sz w:val="24"/>
        </w:rPr>
        <w:t xml:space="preserve"> izsekot visām personām, kas nodarbojas ar dzīvnieku pārvietošanu un pārdošanu vai izvietošanu, un izveido saskaņotu pieeju visās dalībvalstīs. </w:t>
      </w:r>
      <w:r w:rsidRPr="002832CB">
        <w:rPr>
          <w:rFonts w:ascii="Times New Roman" w:hAnsi="Times New Roman" w:cs="Times New Roman"/>
          <w:i/>
          <w:sz w:val="24"/>
        </w:rPr>
        <w:t>TRACES</w:t>
      </w:r>
      <w:r w:rsidRPr="002832CB">
        <w:rPr>
          <w:rFonts w:ascii="Times New Roman" w:hAnsi="Times New Roman" w:cs="Times New Roman"/>
          <w:sz w:val="24"/>
        </w:rPr>
        <w:t xml:space="preserve"> sertifikātos jāiekļauj šāda informācija:</w:t>
      </w:r>
    </w:p>
    <w:p w14:paraId="3AB02879" w14:textId="77777777" w:rsidR="003C237E" w:rsidRPr="002832CB" w:rsidRDefault="003C237E" w:rsidP="002D1B2C">
      <w:pPr>
        <w:widowControl w:val="0"/>
        <w:jc w:val="both"/>
        <w:rPr>
          <w:rFonts w:ascii="Times New Roman" w:hAnsi="Times New Roman" w:cs="Times New Roman"/>
          <w:sz w:val="24"/>
          <w:szCs w:val="24"/>
          <w:lang w:val="en-GB"/>
        </w:rPr>
      </w:pPr>
    </w:p>
    <w:p w14:paraId="130D8AB2" w14:textId="77777777" w:rsidR="003C237E" w:rsidRPr="002832CB" w:rsidRDefault="003C237E" w:rsidP="002D1B2C">
      <w:pPr>
        <w:widowControl w:val="0"/>
        <w:numPr>
          <w:ilvl w:val="0"/>
          <w:numId w:val="47"/>
        </w:numPr>
        <w:ind w:left="567" w:hanging="283"/>
        <w:jc w:val="both"/>
        <w:rPr>
          <w:rFonts w:ascii="Times New Roman" w:hAnsi="Times New Roman" w:cs="Times New Roman"/>
          <w:sz w:val="24"/>
          <w:szCs w:val="24"/>
        </w:rPr>
      </w:pPr>
      <w:r w:rsidRPr="002832CB">
        <w:rPr>
          <w:rFonts w:ascii="Times New Roman" w:hAnsi="Times New Roman" w:cs="Times New Roman"/>
          <w:sz w:val="24"/>
        </w:rPr>
        <w:t>nosūtītājs – audzētāja, turētāja, dzīvnieku labturības organizācijas, tirdzniecības vai izvietošanas aģentūras nosaukums un adrese izcelsmes valstī;</w:t>
      </w:r>
    </w:p>
    <w:p w14:paraId="098E7A5A" w14:textId="747423EE" w:rsidR="003C237E" w:rsidRPr="002832CB" w:rsidRDefault="003C237E" w:rsidP="002D1B2C">
      <w:pPr>
        <w:widowControl w:val="0"/>
        <w:numPr>
          <w:ilvl w:val="0"/>
          <w:numId w:val="47"/>
        </w:numPr>
        <w:ind w:left="567" w:hanging="283"/>
        <w:jc w:val="both"/>
        <w:rPr>
          <w:rFonts w:ascii="Times New Roman" w:hAnsi="Times New Roman" w:cs="Times New Roman"/>
          <w:sz w:val="24"/>
          <w:szCs w:val="24"/>
        </w:rPr>
      </w:pPr>
      <w:r w:rsidRPr="002832CB">
        <w:rPr>
          <w:rFonts w:ascii="Times New Roman" w:hAnsi="Times New Roman" w:cs="Times New Roman"/>
          <w:sz w:val="24"/>
        </w:rPr>
        <w:t>izcelsmes vieta – audzēšanas iestāde, saimniecība, tirgotāja iestāde, dzīvnieku patversme, nonāvēšanas punkts</w:t>
      </w:r>
      <w:r w:rsidR="00EE72D9" w:rsidRPr="002832CB">
        <w:rPr>
          <w:rStyle w:val="FootnoteReference"/>
          <w:rFonts w:ascii="Times New Roman" w:hAnsi="Times New Roman" w:cs="Times New Roman"/>
          <w:sz w:val="24"/>
          <w:szCs w:val="24"/>
          <w:lang w:val="en-GB"/>
        </w:rPr>
        <w:footnoteReference w:id="54"/>
      </w:r>
      <w:r w:rsidRPr="002832CB">
        <w:rPr>
          <w:rFonts w:ascii="Times New Roman" w:hAnsi="Times New Roman" w:cs="Times New Roman"/>
          <w:sz w:val="24"/>
        </w:rPr>
        <w:t xml:space="preserve"> vai aprūpes centrs izcelsmes valstī;</w:t>
      </w:r>
    </w:p>
    <w:p w14:paraId="39F87E33" w14:textId="3755CEEF" w:rsidR="003C237E" w:rsidRPr="002832CB" w:rsidRDefault="003C237E" w:rsidP="002D1B2C">
      <w:pPr>
        <w:widowControl w:val="0"/>
        <w:numPr>
          <w:ilvl w:val="0"/>
          <w:numId w:val="47"/>
        </w:numPr>
        <w:ind w:left="567" w:hanging="283"/>
        <w:jc w:val="both"/>
        <w:rPr>
          <w:rFonts w:ascii="Times New Roman" w:hAnsi="Times New Roman" w:cs="Times New Roman"/>
          <w:sz w:val="24"/>
          <w:szCs w:val="24"/>
        </w:rPr>
      </w:pPr>
      <w:r w:rsidRPr="002832CB">
        <w:rPr>
          <w:rFonts w:ascii="Times New Roman" w:hAnsi="Times New Roman" w:cs="Times New Roman"/>
          <w:sz w:val="24"/>
        </w:rPr>
        <w:t>saņēmējs – tās fiziskās vai juridiskās personas vārds un uzvārds vai nosaukums un adrese, kas ir atbildīga par sūtījuma saņemšanu galamērķa valstī;</w:t>
      </w:r>
      <w:r w:rsidR="00EE72D9" w:rsidRPr="002832CB">
        <w:rPr>
          <w:rStyle w:val="FootnoteReference"/>
          <w:rFonts w:ascii="Times New Roman" w:hAnsi="Times New Roman" w:cs="Times New Roman"/>
          <w:sz w:val="24"/>
          <w:szCs w:val="24"/>
          <w:lang w:val="en-GB"/>
        </w:rPr>
        <w:footnoteReference w:id="55"/>
      </w:r>
    </w:p>
    <w:p w14:paraId="0D0E4A84" w14:textId="2A812131" w:rsidR="003C237E" w:rsidRPr="002832CB" w:rsidRDefault="003C237E" w:rsidP="002D1B2C">
      <w:pPr>
        <w:widowControl w:val="0"/>
        <w:numPr>
          <w:ilvl w:val="0"/>
          <w:numId w:val="47"/>
        </w:numPr>
        <w:ind w:left="567" w:hanging="283"/>
        <w:jc w:val="both"/>
        <w:rPr>
          <w:rFonts w:ascii="Times New Roman" w:hAnsi="Times New Roman" w:cs="Times New Roman"/>
          <w:sz w:val="24"/>
          <w:szCs w:val="24"/>
        </w:rPr>
      </w:pPr>
      <w:r w:rsidRPr="002832CB">
        <w:rPr>
          <w:rFonts w:ascii="Times New Roman" w:hAnsi="Times New Roman" w:cs="Times New Roman"/>
          <w:sz w:val="24"/>
        </w:rPr>
        <w:t>galamērķis – vieta, kur dzīvniekus nogādā galīgai izkraušanai un turēšanai:</w:t>
      </w:r>
      <w:r w:rsidR="00EE72D9" w:rsidRPr="002832CB">
        <w:rPr>
          <w:rStyle w:val="FootnoteReference"/>
          <w:rFonts w:ascii="Times New Roman" w:hAnsi="Times New Roman" w:cs="Times New Roman"/>
          <w:sz w:val="24"/>
          <w:szCs w:val="24"/>
          <w:lang w:val="en-GB"/>
        </w:rPr>
        <w:footnoteReference w:id="56"/>
      </w:r>
    </w:p>
    <w:p w14:paraId="784D5136" w14:textId="77777777" w:rsidR="003C237E" w:rsidRPr="002832CB" w:rsidRDefault="003C237E" w:rsidP="002D1B2C">
      <w:pPr>
        <w:widowControl w:val="0"/>
        <w:numPr>
          <w:ilvl w:val="1"/>
          <w:numId w:val="47"/>
        </w:numPr>
        <w:ind w:left="851" w:hanging="284"/>
        <w:jc w:val="both"/>
        <w:rPr>
          <w:rFonts w:ascii="Times New Roman" w:hAnsi="Times New Roman" w:cs="Times New Roman"/>
          <w:sz w:val="24"/>
          <w:szCs w:val="24"/>
        </w:rPr>
      </w:pPr>
      <w:r w:rsidRPr="002832CB">
        <w:rPr>
          <w:rFonts w:ascii="Times New Roman" w:hAnsi="Times New Roman" w:cs="Times New Roman"/>
          <w:sz w:val="24"/>
        </w:rPr>
        <w:t>tirdzniecībai – informācija par galamērķa valsts saimniecību vai audzēšanas iestādi un tās kontaktinformācija;</w:t>
      </w:r>
    </w:p>
    <w:p w14:paraId="49318BB6" w14:textId="77777777" w:rsidR="003C237E" w:rsidRPr="002832CB" w:rsidRDefault="003C237E" w:rsidP="002D1B2C">
      <w:pPr>
        <w:widowControl w:val="0"/>
        <w:numPr>
          <w:ilvl w:val="1"/>
          <w:numId w:val="47"/>
        </w:numPr>
        <w:ind w:left="851" w:hanging="284"/>
        <w:jc w:val="both"/>
        <w:rPr>
          <w:rFonts w:ascii="Times New Roman" w:hAnsi="Times New Roman" w:cs="Times New Roman"/>
          <w:sz w:val="24"/>
          <w:szCs w:val="24"/>
        </w:rPr>
      </w:pPr>
      <w:r w:rsidRPr="002832CB">
        <w:rPr>
          <w:rFonts w:ascii="Times New Roman" w:hAnsi="Times New Roman" w:cs="Times New Roman"/>
          <w:sz w:val="24"/>
        </w:rPr>
        <w:t>izvietošanai dzīvnieku labturības organizācijās – informācija par jauno īpašnieku vai aprūpes centru un tā kontaktinformācija (tostarp informācija par to, kura dzīvnieku labturības organizācija, persona (ja tā atšķiras no iepriekš minētās organizācijas), dzīvnieku patversme vai uzņēmums saņem dzīvnieku, un par to, vai dzīvnieks patiešām fiziski tiks turēts šajā vietā un vai, ja nepieciešams, to varēs pārbaudīt);</w:t>
      </w:r>
    </w:p>
    <w:p w14:paraId="0CC9B224" w14:textId="77777777" w:rsidR="003C237E" w:rsidRPr="002832CB" w:rsidRDefault="003C237E" w:rsidP="002D1B2C">
      <w:pPr>
        <w:widowControl w:val="0"/>
        <w:numPr>
          <w:ilvl w:val="0"/>
          <w:numId w:val="47"/>
        </w:numPr>
        <w:ind w:left="567" w:hanging="283"/>
        <w:jc w:val="both"/>
        <w:rPr>
          <w:rFonts w:ascii="Times New Roman" w:hAnsi="Times New Roman" w:cs="Times New Roman"/>
          <w:sz w:val="24"/>
          <w:szCs w:val="24"/>
        </w:rPr>
      </w:pPr>
      <w:r w:rsidRPr="002832CB">
        <w:rPr>
          <w:rFonts w:ascii="Times New Roman" w:hAnsi="Times New Roman" w:cs="Times New Roman"/>
          <w:sz w:val="24"/>
        </w:rPr>
        <w:t>iekraušanas vieta – vieta, kur tiek iekrauti dzīvnieki, piemēram, savākšanas centrs, pilsēta un pasta indekss;</w:t>
      </w:r>
    </w:p>
    <w:p w14:paraId="62B2203F" w14:textId="13F73A2B" w:rsidR="003C237E" w:rsidRPr="002832CB" w:rsidRDefault="003C237E" w:rsidP="002D1B2C">
      <w:pPr>
        <w:widowControl w:val="0"/>
        <w:numPr>
          <w:ilvl w:val="0"/>
          <w:numId w:val="47"/>
        </w:numPr>
        <w:ind w:left="567" w:hanging="283"/>
        <w:jc w:val="both"/>
        <w:rPr>
          <w:rFonts w:ascii="Times New Roman" w:hAnsi="Times New Roman" w:cs="Times New Roman"/>
          <w:sz w:val="24"/>
          <w:szCs w:val="24"/>
        </w:rPr>
      </w:pPr>
      <w:r w:rsidRPr="002832CB">
        <w:rPr>
          <w:rFonts w:ascii="Times New Roman" w:hAnsi="Times New Roman" w:cs="Times New Roman"/>
          <w:sz w:val="24"/>
        </w:rPr>
        <w:t>pārvadātāji – apstiprināts transporta uzņēmums;</w:t>
      </w:r>
      <w:r w:rsidR="00EE72D9" w:rsidRPr="002832CB">
        <w:rPr>
          <w:rStyle w:val="FootnoteReference"/>
          <w:rFonts w:ascii="Times New Roman" w:hAnsi="Times New Roman" w:cs="Times New Roman"/>
          <w:sz w:val="24"/>
          <w:szCs w:val="24"/>
          <w:lang w:val="en-GB"/>
        </w:rPr>
        <w:footnoteReference w:id="57"/>
      </w:r>
    </w:p>
    <w:p w14:paraId="668BF24B" w14:textId="3B9015F1" w:rsidR="003C237E" w:rsidRPr="002832CB" w:rsidRDefault="003C237E" w:rsidP="002D1B2C">
      <w:pPr>
        <w:widowControl w:val="0"/>
        <w:numPr>
          <w:ilvl w:val="0"/>
          <w:numId w:val="47"/>
        </w:numPr>
        <w:ind w:left="567" w:hanging="283"/>
        <w:jc w:val="both"/>
        <w:rPr>
          <w:rFonts w:ascii="Times New Roman" w:hAnsi="Times New Roman" w:cs="Times New Roman"/>
          <w:sz w:val="24"/>
          <w:szCs w:val="24"/>
        </w:rPr>
      </w:pPr>
      <w:r w:rsidRPr="002832CB">
        <w:rPr>
          <w:rFonts w:ascii="Times New Roman" w:hAnsi="Times New Roman" w:cs="Times New Roman"/>
          <w:sz w:val="24"/>
        </w:rPr>
        <w:t>organizētājs</w:t>
      </w:r>
      <w:r w:rsidR="00EE72D9" w:rsidRPr="002832CB">
        <w:rPr>
          <w:rStyle w:val="FootnoteReference"/>
          <w:rFonts w:ascii="Times New Roman" w:hAnsi="Times New Roman" w:cs="Times New Roman"/>
          <w:sz w:val="24"/>
          <w:szCs w:val="24"/>
          <w:lang w:val="en-GB"/>
        </w:rPr>
        <w:footnoteReference w:id="58"/>
      </w:r>
      <w:r w:rsidRPr="002832CB">
        <w:rPr>
          <w:rFonts w:ascii="Times New Roman" w:hAnsi="Times New Roman" w:cs="Times New Roman"/>
          <w:sz w:val="24"/>
        </w:rPr>
        <w:t xml:space="preserve"> – pārvadāšanas organizētājs;</w:t>
      </w:r>
    </w:p>
    <w:p w14:paraId="3FCBE728" w14:textId="330D390F" w:rsidR="003C237E" w:rsidRPr="002832CB" w:rsidRDefault="003C237E" w:rsidP="002D1B2C">
      <w:pPr>
        <w:widowControl w:val="0"/>
        <w:numPr>
          <w:ilvl w:val="0"/>
          <w:numId w:val="47"/>
        </w:numPr>
        <w:ind w:left="567" w:hanging="283"/>
        <w:jc w:val="both"/>
        <w:rPr>
          <w:rFonts w:ascii="Times New Roman" w:hAnsi="Times New Roman" w:cs="Times New Roman"/>
          <w:sz w:val="24"/>
          <w:szCs w:val="24"/>
        </w:rPr>
      </w:pPr>
      <w:r w:rsidRPr="002832CB">
        <w:rPr>
          <w:rFonts w:ascii="Times New Roman" w:hAnsi="Times New Roman" w:cs="Times New Roman"/>
          <w:sz w:val="24"/>
        </w:rPr>
        <w:t>transportlīdzeklis – sīkāka informācija par transportlīdzekļa veidu un transportlīdzekļa identifikācijas informācija.</w:t>
      </w:r>
    </w:p>
    <w:p w14:paraId="3830B377"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7F8CF18B" w14:textId="05E32486" w:rsidR="003C237E" w:rsidRPr="002832CB" w:rsidRDefault="00F71A61" w:rsidP="002D1B2C">
      <w:pPr>
        <w:widowControl w:val="0"/>
        <w:jc w:val="both"/>
        <w:rPr>
          <w:rFonts w:ascii="Times New Roman" w:eastAsia="Times New Roman" w:hAnsi="Times New Roman" w:cs="Times New Roman"/>
          <w:sz w:val="24"/>
          <w:szCs w:val="24"/>
        </w:rPr>
      </w:pPr>
      <w:bookmarkStart w:id="31" w:name="page25"/>
      <w:bookmarkEnd w:id="31"/>
      <w:r w:rsidRPr="002832CB">
        <w:rPr>
          <w:rFonts w:ascii="Times New Roman" w:hAnsi="Times New Roman" w:cs="Times New Roman"/>
          <w:sz w:val="24"/>
        </w:rPr>
        <w:t>Turklāt, lai dzīvnieku varētu tirgot, šim dzīvniekam ir nepieciešams oficiāla veterinārārsta sertifikāts.</w:t>
      </w:r>
      <w:r w:rsidRPr="002832CB">
        <w:rPr>
          <w:rStyle w:val="FootnoteReference"/>
          <w:rFonts w:ascii="Times New Roman" w:eastAsia="Times New Roman" w:hAnsi="Times New Roman" w:cs="Times New Roman"/>
          <w:sz w:val="24"/>
          <w:szCs w:val="24"/>
          <w:lang w:val="en-GB"/>
        </w:rPr>
        <w:footnoteReference w:id="59"/>
      </w:r>
    </w:p>
    <w:p w14:paraId="1ABF5CFF" w14:textId="77777777" w:rsidR="00F71A61" w:rsidRPr="002832CB" w:rsidRDefault="00F71A61" w:rsidP="002D1B2C">
      <w:pPr>
        <w:widowControl w:val="0"/>
        <w:jc w:val="both"/>
        <w:rPr>
          <w:rFonts w:ascii="Times New Roman" w:eastAsia="Times New Roman" w:hAnsi="Times New Roman" w:cs="Times New Roman"/>
          <w:sz w:val="24"/>
          <w:szCs w:val="24"/>
          <w:lang w:val="en-GB"/>
        </w:rPr>
      </w:pPr>
    </w:p>
    <w:p w14:paraId="5D1B6226" w14:textId="77777777" w:rsidR="003C237E" w:rsidRPr="002832CB" w:rsidRDefault="003C237E" w:rsidP="002D1B2C">
      <w:pPr>
        <w:pStyle w:val="Heading2"/>
        <w:rPr>
          <w:rFonts w:cs="Times New Roman"/>
          <w:szCs w:val="28"/>
        </w:rPr>
      </w:pPr>
      <w:bookmarkStart w:id="32" w:name="_Toc152853676"/>
      <w:r w:rsidRPr="002832CB">
        <w:rPr>
          <w:rFonts w:cs="Times New Roman"/>
        </w:rPr>
        <w:t>4. iedaļa. Ārkārtas rīcības plānu izstrāde</w:t>
      </w:r>
      <w:bookmarkEnd w:id="32"/>
    </w:p>
    <w:p w14:paraId="7E9120FF"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20ABC4A2" w14:textId="77777777" w:rsidR="003C237E" w:rsidRPr="002832CB" w:rsidRDefault="003C237E" w:rsidP="002D1B2C">
      <w:pPr>
        <w:pStyle w:val="Heading2"/>
        <w:rPr>
          <w:rFonts w:cs="Times New Roman"/>
          <w:szCs w:val="28"/>
        </w:rPr>
      </w:pPr>
      <w:bookmarkStart w:id="33" w:name="_Toc152853677"/>
      <w:r w:rsidRPr="002832CB">
        <w:rPr>
          <w:rFonts w:cs="Times New Roman"/>
        </w:rPr>
        <w:t>4.1. Ārkārtas situācijas</w:t>
      </w:r>
      <w:bookmarkEnd w:id="33"/>
    </w:p>
    <w:p w14:paraId="78A34733"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2AEF7341" w14:textId="1A763E4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Ārkārtas rīcības plāni ir juridiski nepieciešami tikai attiecībā uz tiem pārvadājumiem, kas ir ilgāki par 8 stundām, taču ir ieteicams, lai visiem dzīvnieku pārvadātājiem būtu ārkārtas rīcības plāni</w:t>
      </w:r>
      <w:r w:rsidR="00EE72D9" w:rsidRPr="002832CB">
        <w:rPr>
          <w:rStyle w:val="FootnoteReference"/>
          <w:rFonts w:ascii="Times New Roman" w:hAnsi="Times New Roman" w:cs="Times New Roman"/>
          <w:sz w:val="24"/>
          <w:szCs w:val="24"/>
          <w:lang w:val="en-GB"/>
        </w:rPr>
        <w:footnoteReference w:id="60"/>
      </w:r>
      <w:r w:rsidRPr="002832CB">
        <w:rPr>
          <w:rFonts w:ascii="Times New Roman" w:hAnsi="Times New Roman" w:cs="Times New Roman"/>
          <w:sz w:val="24"/>
        </w:rPr>
        <w:t xml:space="preserve"> attiecībā uz katru pārvadājumu neatkarīgi no tā ilguma. Šajos plānos jāapraksta darbības, kas jāveic ārkārtas situācijās, piemēram:</w:t>
      </w:r>
    </w:p>
    <w:p w14:paraId="3F2544AD"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13C8864E" w14:textId="77777777" w:rsidR="003C237E" w:rsidRPr="002832CB" w:rsidRDefault="003C237E" w:rsidP="002D1B2C">
      <w:pPr>
        <w:widowControl w:val="0"/>
        <w:numPr>
          <w:ilvl w:val="0"/>
          <w:numId w:val="49"/>
        </w:numPr>
        <w:ind w:left="567" w:hanging="283"/>
        <w:jc w:val="both"/>
        <w:rPr>
          <w:rFonts w:ascii="Times New Roman" w:hAnsi="Times New Roman" w:cs="Times New Roman"/>
          <w:sz w:val="24"/>
          <w:szCs w:val="24"/>
        </w:rPr>
      </w:pPr>
      <w:r w:rsidRPr="002832CB">
        <w:rPr>
          <w:rFonts w:ascii="Times New Roman" w:hAnsi="Times New Roman" w:cs="Times New Roman"/>
          <w:sz w:val="24"/>
        </w:rPr>
        <w:t>transportlīdzekļa bojājuma gadījumā;</w:t>
      </w:r>
    </w:p>
    <w:p w14:paraId="0ED50F91" w14:textId="77777777" w:rsidR="003C237E" w:rsidRPr="002832CB" w:rsidRDefault="003C237E" w:rsidP="002D1B2C">
      <w:pPr>
        <w:widowControl w:val="0"/>
        <w:numPr>
          <w:ilvl w:val="0"/>
          <w:numId w:val="49"/>
        </w:numPr>
        <w:ind w:left="567" w:hanging="283"/>
        <w:jc w:val="both"/>
        <w:rPr>
          <w:rFonts w:ascii="Times New Roman" w:hAnsi="Times New Roman" w:cs="Times New Roman"/>
          <w:sz w:val="24"/>
          <w:szCs w:val="24"/>
        </w:rPr>
      </w:pPr>
      <w:r w:rsidRPr="002832CB">
        <w:rPr>
          <w:rFonts w:ascii="Times New Roman" w:hAnsi="Times New Roman" w:cs="Times New Roman"/>
          <w:sz w:val="24"/>
        </w:rPr>
        <w:t>ceļu satiksmes negadījuma vai būtisku satiksmes aizkavējumu gadījumā;</w:t>
      </w:r>
    </w:p>
    <w:p w14:paraId="1EC2EE1E" w14:textId="77777777" w:rsidR="003C237E" w:rsidRPr="002832CB" w:rsidRDefault="003C237E" w:rsidP="002D1B2C">
      <w:pPr>
        <w:widowControl w:val="0"/>
        <w:numPr>
          <w:ilvl w:val="0"/>
          <w:numId w:val="49"/>
        </w:numPr>
        <w:ind w:left="567" w:hanging="283"/>
        <w:jc w:val="both"/>
        <w:rPr>
          <w:rFonts w:ascii="Times New Roman" w:hAnsi="Times New Roman" w:cs="Times New Roman"/>
          <w:sz w:val="24"/>
          <w:szCs w:val="24"/>
        </w:rPr>
      </w:pPr>
      <w:r w:rsidRPr="002832CB">
        <w:rPr>
          <w:rFonts w:ascii="Times New Roman" w:hAnsi="Times New Roman" w:cs="Times New Roman"/>
          <w:sz w:val="24"/>
        </w:rPr>
        <w:t>ekstremālu laikapstākļu gadījumā;</w:t>
      </w:r>
    </w:p>
    <w:p w14:paraId="3735B078" w14:textId="77777777" w:rsidR="003C237E" w:rsidRPr="002832CB" w:rsidRDefault="003C237E" w:rsidP="002D1B2C">
      <w:pPr>
        <w:widowControl w:val="0"/>
        <w:numPr>
          <w:ilvl w:val="0"/>
          <w:numId w:val="49"/>
        </w:numPr>
        <w:ind w:left="567" w:hanging="283"/>
        <w:jc w:val="both"/>
        <w:rPr>
          <w:rFonts w:ascii="Times New Roman" w:hAnsi="Times New Roman" w:cs="Times New Roman"/>
          <w:sz w:val="24"/>
          <w:szCs w:val="24"/>
        </w:rPr>
      </w:pPr>
      <w:r w:rsidRPr="002832CB">
        <w:rPr>
          <w:rFonts w:ascii="Times New Roman" w:hAnsi="Times New Roman" w:cs="Times New Roman"/>
          <w:sz w:val="24"/>
        </w:rPr>
        <w:t>gadījumā, ja dzīvnieks vai dzīvnieki pārvadāšanas laikā saslimst vai gūst traumu;</w:t>
      </w:r>
    </w:p>
    <w:p w14:paraId="21BFAE95" w14:textId="77777777" w:rsidR="003C237E" w:rsidRPr="002832CB" w:rsidRDefault="003C237E" w:rsidP="002D1B2C">
      <w:pPr>
        <w:widowControl w:val="0"/>
        <w:numPr>
          <w:ilvl w:val="0"/>
          <w:numId w:val="49"/>
        </w:numPr>
        <w:ind w:left="567" w:hanging="283"/>
        <w:jc w:val="both"/>
        <w:rPr>
          <w:rFonts w:ascii="Times New Roman" w:hAnsi="Times New Roman" w:cs="Times New Roman"/>
          <w:sz w:val="24"/>
          <w:szCs w:val="24"/>
        </w:rPr>
      </w:pPr>
      <w:r w:rsidRPr="002832CB">
        <w:rPr>
          <w:rFonts w:ascii="Times New Roman" w:hAnsi="Times New Roman" w:cs="Times New Roman"/>
          <w:sz w:val="24"/>
        </w:rPr>
        <w:t>jebkurā citā situācijā, kas var ievērojami aizkavēt ierašanos maršruta punktos (ja ir vairākas pieturas) vai galamērķī vai apdraudēt dzīvnieku labturību.</w:t>
      </w:r>
    </w:p>
    <w:p w14:paraId="51994C71"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01165B61"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Darbiniekiem ir jāpārzina ārkārtas rīcības plāni, un viņu glabāšanā ir jābūt nepieciešamajam aprīkojumam, piemēram, pirmās palīdzības aptieciņām un pietiekami daudz aprīkojumam darbību veikšanai ar katru dzīvnieku, kā arī sniega zeķēm, instrumentu komplektiem, lēkšanas trosēm, segām un dvieļiem. Laba prakse liecina, ka viņiem ir jāveic praktiski, tiešsaistes vai teorētiski uzdevumi, lai iepazītos ar ārkārtas rīcības plāniem un ārkārtas procedūrām.</w:t>
      </w:r>
    </w:p>
    <w:p w14:paraId="51BC40EC"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E138FC7"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Personālam transportlīdzeklī ir jābūt ārkārtas rīcības plānam, lai tas zinātu, kā rīkoties ārkārtas situācijā. Plānā jābūt iekļautam turpmāk minētajam:</w:t>
      </w:r>
    </w:p>
    <w:p w14:paraId="0F7F95C5"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2CA15D31" w14:textId="77777777" w:rsidR="003C237E" w:rsidRPr="002832CB" w:rsidRDefault="003C237E" w:rsidP="002D1B2C">
      <w:pPr>
        <w:widowControl w:val="0"/>
        <w:numPr>
          <w:ilvl w:val="0"/>
          <w:numId w:val="50"/>
        </w:numPr>
        <w:ind w:left="567" w:hanging="283"/>
        <w:jc w:val="both"/>
        <w:rPr>
          <w:rFonts w:ascii="Times New Roman" w:hAnsi="Times New Roman" w:cs="Times New Roman"/>
          <w:sz w:val="24"/>
          <w:szCs w:val="24"/>
        </w:rPr>
      </w:pPr>
      <w:r w:rsidRPr="002832CB">
        <w:rPr>
          <w:rFonts w:ascii="Times New Roman" w:hAnsi="Times New Roman" w:cs="Times New Roman"/>
          <w:sz w:val="24"/>
        </w:rPr>
        <w:t>galveno personu kontaktinformācijai;</w:t>
      </w:r>
    </w:p>
    <w:p w14:paraId="4580E43C" w14:textId="77777777" w:rsidR="003C237E" w:rsidRPr="002832CB" w:rsidRDefault="003C237E" w:rsidP="002D1B2C">
      <w:pPr>
        <w:widowControl w:val="0"/>
        <w:numPr>
          <w:ilvl w:val="0"/>
          <w:numId w:val="50"/>
        </w:numPr>
        <w:ind w:left="567" w:hanging="283"/>
        <w:jc w:val="both"/>
        <w:rPr>
          <w:rFonts w:ascii="Times New Roman" w:hAnsi="Times New Roman" w:cs="Times New Roman"/>
          <w:sz w:val="24"/>
          <w:szCs w:val="24"/>
        </w:rPr>
      </w:pPr>
      <w:r w:rsidRPr="002832CB">
        <w:rPr>
          <w:rFonts w:ascii="Times New Roman" w:hAnsi="Times New Roman" w:cs="Times New Roman"/>
          <w:sz w:val="24"/>
        </w:rPr>
        <w:t>protokoliem, lai pārbaudītu dzīvnieku fizisko stāvokli, labturību un uzvedību;</w:t>
      </w:r>
    </w:p>
    <w:p w14:paraId="7CC0BDEA" w14:textId="77777777" w:rsidR="003C237E" w:rsidRPr="002832CB" w:rsidRDefault="003C237E" w:rsidP="002D1B2C">
      <w:pPr>
        <w:widowControl w:val="0"/>
        <w:numPr>
          <w:ilvl w:val="0"/>
          <w:numId w:val="50"/>
        </w:numPr>
        <w:ind w:left="567" w:hanging="283"/>
        <w:jc w:val="both"/>
        <w:rPr>
          <w:rFonts w:ascii="Times New Roman" w:hAnsi="Times New Roman" w:cs="Times New Roman"/>
          <w:sz w:val="24"/>
          <w:szCs w:val="24"/>
        </w:rPr>
      </w:pPr>
      <w:r w:rsidRPr="002832CB">
        <w:rPr>
          <w:rFonts w:ascii="Times New Roman" w:hAnsi="Times New Roman" w:cs="Times New Roman"/>
          <w:sz w:val="24"/>
        </w:rPr>
        <w:t>jāsazinās ar organizētāju, lai izlemtu par labāko pieeju dzīvnieku aizsardzībai un ciešanu samazināšanai;</w:t>
      </w:r>
    </w:p>
    <w:p w14:paraId="0942BE56" w14:textId="4755A9E0" w:rsidR="003C237E" w:rsidRPr="002832CB" w:rsidRDefault="003C237E" w:rsidP="002D1B2C">
      <w:pPr>
        <w:widowControl w:val="0"/>
        <w:numPr>
          <w:ilvl w:val="0"/>
          <w:numId w:val="50"/>
        </w:numPr>
        <w:ind w:left="567" w:hanging="283"/>
        <w:jc w:val="both"/>
        <w:rPr>
          <w:rFonts w:ascii="Times New Roman" w:hAnsi="Times New Roman" w:cs="Times New Roman"/>
          <w:sz w:val="24"/>
          <w:szCs w:val="24"/>
        </w:rPr>
      </w:pPr>
      <w:r w:rsidRPr="002832CB">
        <w:rPr>
          <w:rFonts w:ascii="Times New Roman" w:hAnsi="Times New Roman" w:cs="Times New Roman"/>
          <w:sz w:val="24"/>
        </w:rPr>
        <w:t xml:space="preserve">veterināro </w:t>
      </w:r>
      <w:r w:rsidR="007A575A" w:rsidRPr="002832CB">
        <w:rPr>
          <w:rFonts w:ascii="Times New Roman" w:hAnsi="Times New Roman" w:cs="Times New Roman"/>
          <w:sz w:val="24"/>
        </w:rPr>
        <w:t>klīnik</w:t>
      </w:r>
      <w:r w:rsidR="002F7BD1" w:rsidRPr="002832CB">
        <w:rPr>
          <w:rFonts w:ascii="Times New Roman" w:hAnsi="Times New Roman" w:cs="Times New Roman"/>
          <w:sz w:val="24"/>
        </w:rPr>
        <w:t>u</w:t>
      </w:r>
      <w:r w:rsidR="007A575A" w:rsidRPr="002832CB">
        <w:rPr>
          <w:rFonts w:ascii="Times New Roman" w:hAnsi="Times New Roman" w:cs="Times New Roman"/>
          <w:sz w:val="24"/>
        </w:rPr>
        <w:t xml:space="preserve"> atrašanās</w:t>
      </w:r>
      <w:r w:rsidRPr="002832CB">
        <w:rPr>
          <w:rFonts w:ascii="Times New Roman" w:hAnsi="Times New Roman" w:cs="Times New Roman"/>
          <w:sz w:val="24"/>
        </w:rPr>
        <w:t xml:space="preserve"> vietām (vai iespējai ātri noteikt to atrašanās vietas) maršrutā;</w:t>
      </w:r>
    </w:p>
    <w:p w14:paraId="608C9453" w14:textId="77777777" w:rsidR="003C237E" w:rsidRPr="002832CB" w:rsidRDefault="003C237E" w:rsidP="002D1B2C">
      <w:pPr>
        <w:widowControl w:val="0"/>
        <w:numPr>
          <w:ilvl w:val="0"/>
          <w:numId w:val="50"/>
        </w:numPr>
        <w:ind w:left="567" w:hanging="283"/>
        <w:jc w:val="both"/>
        <w:rPr>
          <w:rFonts w:ascii="Times New Roman" w:hAnsi="Times New Roman" w:cs="Times New Roman"/>
          <w:sz w:val="24"/>
          <w:szCs w:val="24"/>
        </w:rPr>
      </w:pPr>
      <w:r w:rsidRPr="002832CB">
        <w:rPr>
          <w:rFonts w:ascii="Times New Roman" w:hAnsi="Times New Roman" w:cs="Times New Roman"/>
          <w:sz w:val="24"/>
        </w:rPr>
        <w:t>skaidri saprotamām darbībām, lai nodrošinātu dzīvnieku izglābšanu no transportlīdzekļa ugunsgrēka vai cita negadījuma laikā.</w:t>
      </w:r>
    </w:p>
    <w:p w14:paraId="0C231F01"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A691D97" w14:textId="77777777" w:rsidR="003C237E" w:rsidRPr="002832CB" w:rsidRDefault="003C237E" w:rsidP="002D1B2C">
      <w:pPr>
        <w:pStyle w:val="Heading2"/>
        <w:rPr>
          <w:rFonts w:cs="Times New Roman"/>
          <w:szCs w:val="28"/>
        </w:rPr>
      </w:pPr>
      <w:bookmarkStart w:id="34" w:name="_Toc152853678"/>
      <w:r w:rsidRPr="002832CB">
        <w:rPr>
          <w:rFonts w:cs="Times New Roman"/>
        </w:rPr>
        <w:t>4.2. Aizliegtu/ierobežotu suņu veidu pārvadāšana</w:t>
      </w:r>
      <w:bookmarkEnd w:id="34"/>
    </w:p>
    <w:p w14:paraId="6DA0F47B"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52D00F97"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Ir vairākas valstis un reģioni, kuros noteikta veida suņu pārvietošana nav atļauta uz konkrēto šķirni attiecināmo noteikumu dēļ. Katra pārvadājuma sagatavošanā jāiekļauj izpēte par noteikumiem, kas attiecas uz ierobežotu/aizliegtu šķirņu pārvietošanu katrā no valstīm, caur kurām vedīs pārvadājuma maršruts, ne tikai izbraukšanas un galamērķa valstīs.</w:t>
      </w:r>
    </w:p>
    <w:p w14:paraId="12F2E5E8"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0B6AA4CA" w14:textId="77777777" w:rsidR="003C237E" w:rsidRPr="002832CB" w:rsidRDefault="003C237E" w:rsidP="002D1B2C">
      <w:pPr>
        <w:pStyle w:val="Heading2"/>
        <w:rPr>
          <w:rFonts w:cs="Times New Roman"/>
          <w:szCs w:val="28"/>
        </w:rPr>
      </w:pPr>
      <w:bookmarkStart w:id="35" w:name="_Toc152853679"/>
      <w:r w:rsidRPr="002832CB">
        <w:rPr>
          <w:rFonts w:cs="Times New Roman"/>
        </w:rPr>
        <w:t>4.3. Dzīvnieku pārvadāšana ekstrēmos laikapstākļos</w:t>
      </w:r>
      <w:bookmarkEnd w:id="35"/>
    </w:p>
    <w:p w14:paraId="15409301"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5A7760B8" w14:textId="594A9880"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 xml:space="preserve">Ekstrēmas temperatūras un augsts mitruma līmenis var negatīvi ietekmēt dzīvnieku labturību pārvadāšanas laikā, palielināt nevajadzīgu ciešanu risku un var būt letāls. Tas īpaši attiecas uz dzīvniekiem, ko pārvadā konteineros. Šā iemesla dēļ, pārvadājot dzīvniekus karstos vai aukstos laikapstākļos, pārvadājums ir rūpīgi jāplāno un jāparedz pasākumi ārkārtas situācijām, lai nodrošinātu, ka temperatūra un mitrums transportlīdzeklī vai konteinerā nesasniedz </w:t>
      </w:r>
      <w:r w:rsidRPr="002832CB">
        <w:rPr>
          <w:rFonts w:ascii="Times New Roman" w:hAnsi="Times New Roman" w:cs="Times New Roman"/>
          <w:sz w:val="24"/>
        </w:rPr>
        <w:lastRenderedPageBreak/>
        <w:t>nepieņemami augstu vai zemu līmeni. Jāapsver, vai ir nepieciešams pārvadāt dzīvniekus, ja temperatūra rada risku, gan atrodoties transportlīdzeklī, gan periodos, kad dzīvnieks var atrasties ārpus transportlīdzekļa, piemēram, iekraujot, izkraujot vai pārtraukumos. Ņemot vērā klimatu un to, ka temperatūra var strauji paaugstināties, lolojumdzīvnieku pārvadāšanas transportlīdzekļiem obligāti jābūt aprīkotiem ar gaisa kondicionēšanas sistēmu.</w:t>
      </w:r>
    </w:p>
    <w:p w14:paraId="30C64EB5"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42C643C1"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Apkārtējā temperatūra kravas telpā nav augstāka par 25 °C un zemāka par 10 °C, un ideālā gadījumā to uztur 20 °C. Dzīvnieku kravas telpā ir jāizmanto papildu ventilācija, piemēram, ventilatori, sildītāji, pūtēji vai gaisa kondicionieri, lai nodrošinātu, ka apkārtējās vides temperatūra šajā telpā nesasniedz augšējo vai apakšējo robežu. Vadītājam regulāri (vismaz reizi stundā) jāpārbauda temperatūra, lai pārliecinātos, ka tā ir robežās no 10 °C līdz 25 °C.</w:t>
      </w:r>
    </w:p>
    <w:p w14:paraId="773EE87D"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436A0988" w14:textId="56D0EB47" w:rsidR="003C237E" w:rsidRPr="002832CB" w:rsidRDefault="003C237E" w:rsidP="002D1B2C">
      <w:pPr>
        <w:widowControl w:val="0"/>
        <w:jc w:val="both"/>
        <w:rPr>
          <w:rFonts w:ascii="Times New Roman" w:hAnsi="Times New Roman" w:cs="Times New Roman"/>
          <w:sz w:val="24"/>
          <w:szCs w:val="24"/>
          <w:vertAlign w:val="superscript"/>
        </w:rPr>
      </w:pPr>
      <w:r w:rsidRPr="002832CB">
        <w:rPr>
          <w:rFonts w:ascii="Times New Roman" w:hAnsi="Times New Roman" w:cs="Times New Roman"/>
          <w:sz w:val="24"/>
        </w:rPr>
        <w:t>Dzīvniekus nekādā gadījumā nedrīkst atstāt transportlīdzeklī bez uzraudzības. Risks, kas saistīts ar dzīvnieku atstāšanu siltos transportlīdzekļos, ir īpaši augsts, un tas var izraisīt karstuma dūrienu un nāvi.</w:t>
      </w:r>
      <w:r w:rsidR="008467BA" w:rsidRPr="002832CB">
        <w:rPr>
          <w:rStyle w:val="FootnoteReference"/>
          <w:rFonts w:ascii="Times New Roman" w:hAnsi="Times New Roman" w:cs="Times New Roman"/>
          <w:sz w:val="24"/>
          <w:szCs w:val="24"/>
          <w:lang w:val="en-GB"/>
        </w:rPr>
        <w:footnoteReference w:id="61"/>
      </w:r>
    </w:p>
    <w:p w14:paraId="55FC85A4"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539FB93F" w14:textId="4BE40604" w:rsidR="003C237E" w:rsidRPr="002832CB" w:rsidRDefault="003C237E" w:rsidP="002D1B2C">
      <w:pPr>
        <w:widowControl w:val="0"/>
        <w:jc w:val="both"/>
        <w:rPr>
          <w:rFonts w:ascii="Times New Roman" w:hAnsi="Times New Roman" w:cs="Times New Roman"/>
          <w:color w:val="666666"/>
          <w:sz w:val="28"/>
          <w:szCs w:val="28"/>
          <w:vertAlign w:val="superscript"/>
        </w:rPr>
      </w:pPr>
      <w:r w:rsidRPr="002832CB">
        <w:rPr>
          <w:rFonts w:ascii="Times New Roman" w:hAnsi="Times New Roman" w:cs="Times New Roman"/>
          <w:color w:val="666666"/>
          <w:sz w:val="28"/>
        </w:rPr>
        <w:t>Karsti laikapstākļi</w:t>
      </w:r>
      <w:r w:rsidR="00CE0A64" w:rsidRPr="002832CB">
        <w:rPr>
          <w:rStyle w:val="FootnoteReference"/>
          <w:rFonts w:ascii="Times New Roman" w:hAnsi="Times New Roman" w:cs="Times New Roman"/>
          <w:color w:val="666666"/>
          <w:sz w:val="28"/>
          <w:szCs w:val="28"/>
          <w:lang w:val="en-GB"/>
        </w:rPr>
        <w:footnoteReference w:id="62"/>
      </w:r>
    </w:p>
    <w:p w14:paraId="31928978"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5DB0836E"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Turpmāk norādītās darbības samazinās risku, ka dzīvnieki var izjust ciešanas pārvadāšanas laikā karstos un/vai mitros apstākļos:</w:t>
      </w:r>
    </w:p>
    <w:p w14:paraId="57AEEDB3"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6CE1C497" w14:textId="77777777" w:rsidR="003C237E" w:rsidRPr="002832CB" w:rsidRDefault="003C237E" w:rsidP="002D1B2C">
      <w:pPr>
        <w:widowControl w:val="0"/>
        <w:numPr>
          <w:ilvl w:val="0"/>
          <w:numId w:val="52"/>
        </w:numPr>
        <w:ind w:left="567" w:hanging="283"/>
        <w:jc w:val="both"/>
        <w:rPr>
          <w:rFonts w:ascii="Times New Roman" w:hAnsi="Times New Roman" w:cs="Times New Roman"/>
          <w:sz w:val="24"/>
          <w:szCs w:val="24"/>
        </w:rPr>
      </w:pPr>
      <w:r w:rsidRPr="002832CB">
        <w:rPr>
          <w:rFonts w:ascii="Times New Roman" w:hAnsi="Times New Roman" w:cs="Times New Roman"/>
          <w:sz w:val="24"/>
        </w:rPr>
        <w:t>pārvadājumam jānotiek diennakts vēsākajā daļā, t. i., nakts laikā vai agri no rīta;</w:t>
      </w:r>
    </w:p>
    <w:p w14:paraId="2C3FC985" w14:textId="77777777" w:rsidR="003C237E" w:rsidRPr="002832CB" w:rsidRDefault="003C237E" w:rsidP="002D1B2C">
      <w:pPr>
        <w:widowControl w:val="0"/>
        <w:numPr>
          <w:ilvl w:val="0"/>
          <w:numId w:val="52"/>
        </w:numPr>
        <w:ind w:left="567" w:hanging="283"/>
        <w:jc w:val="both"/>
        <w:rPr>
          <w:rFonts w:ascii="Times New Roman" w:hAnsi="Times New Roman" w:cs="Times New Roman"/>
          <w:sz w:val="24"/>
          <w:szCs w:val="24"/>
        </w:rPr>
      </w:pPr>
      <w:r w:rsidRPr="002832CB">
        <w:rPr>
          <w:rFonts w:ascii="Times New Roman" w:hAnsi="Times New Roman" w:cs="Times New Roman"/>
          <w:sz w:val="24"/>
        </w:rPr>
        <w:t>vienmēr ir jāizmanto gaisa kondicionēšana;</w:t>
      </w:r>
    </w:p>
    <w:p w14:paraId="2622C61D" w14:textId="77777777" w:rsidR="003C237E" w:rsidRPr="002832CB" w:rsidRDefault="003C237E" w:rsidP="002D1B2C">
      <w:pPr>
        <w:widowControl w:val="0"/>
        <w:numPr>
          <w:ilvl w:val="0"/>
          <w:numId w:val="52"/>
        </w:numPr>
        <w:ind w:left="567" w:hanging="283"/>
        <w:jc w:val="both"/>
        <w:rPr>
          <w:rFonts w:ascii="Times New Roman" w:hAnsi="Times New Roman" w:cs="Times New Roman"/>
          <w:sz w:val="24"/>
          <w:szCs w:val="24"/>
        </w:rPr>
      </w:pPr>
      <w:r w:rsidRPr="002832CB">
        <w:rPr>
          <w:rFonts w:ascii="Times New Roman" w:hAnsi="Times New Roman" w:cs="Times New Roman"/>
          <w:sz w:val="24"/>
        </w:rPr>
        <w:t>dzīvnieki ir jāpārbauda biežāk, lai pārliecinātos, ka tiem nav pārkaršanas pazīmju (sīkāku informāciju par pārkaršanu skat. turpmāk);</w:t>
      </w:r>
    </w:p>
    <w:p w14:paraId="1F17155D" w14:textId="77777777" w:rsidR="003C237E" w:rsidRPr="002832CB" w:rsidRDefault="003C237E" w:rsidP="002D1B2C">
      <w:pPr>
        <w:widowControl w:val="0"/>
        <w:numPr>
          <w:ilvl w:val="0"/>
          <w:numId w:val="52"/>
        </w:numPr>
        <w:ind w:left="567" w:hanging="283"/>
        <w:jc w:val="both"/>
        <w:rPr>
          <w:rFonts w:ascii="Times New Roman" w:hAnsi="Times New Roman" w:cs="Times New Roman"/>
          <w:sz w:val="24"/>
          <w:szCs w:val="24"/>
        </w:rPr>
      </w:pPr>
      <w:r w:rsidRPr="002832CB">
        <w:rPr>
          <w:rFonts w:ascii="Times New Roman" w:hAnsi="Times New Roman" w:cs="Times New Roman"/>
          <w:sz w:val="24"/>
        </w:rPr>
        <w:t>ūdens jāpiedāvā biežāk nekā parastos laikapstākļos;</w:t>
      </w:r>
    </w:p>
    <w:p w14:paraId="539B478F" w14:textId="77777777" w:rsidR="003C237E" w:rsidRPr="002832CB" w:rsidRDefault="003C237E" w:rsidP="002D1B2C">
      <w:pPr>
        <w:widowControl w:val="0"/>
        <w:numPr>
          <w:ilvl w:val="0"/>
          <w:numId w:val="52"/>
        </w:numPr>
        <w:ind w:left="567" w:hanging="283"/>
        <w:jc w:val="both"/>
        <w:rPr>
          <w:rFonts w:ascii="Times New Roman" w:hAnsi="Times New Roman" w:cs="Times New Roman"/>
          <w:sz w:val="24"/>
          <w:szCs w:val="24"/>
        </w:rPr>
      </w:pPr>
      <w:r w:rsidRPr="002832CB">
        <w:rPr>
          <w:rFonts w:ascii="Times New Roman" w:hAnsi="Times New Roman" w:cs="Times New Roman"/>
          <w:sz w:val="24"/>
        </w:rPr>
        <w:t>katram dzīvniekam atļautā platība jāpalielina par 30 %;</w:t>
      </w:r>
    </w:p>
    <w:p w14:paraId="07150A53" w14:textId="77777777" w:rsidR="003C237E" w:rsidRPr="002832CB" w:rsidRDefault="003C237E" w:rsidP="002D1B2C">
      <w:pPr>
        <w:widowControl w:val="0"/>
        <w:numPr>
          <w:ilvl w:val="0"/>
          <w:numId w:val="52"/>
        </w:numPr>
        <w:ind w:left="567" w:hanging="283"/>
        <w:jc w:val="both"/>
        <w:rPr>
          <w:rFonts w:ascii="Times New Roman" w:hAnsi="Times New Roman" w:cs="Times New Roman"/>
          <w:sz w:val="24"/>
          <w:szCs w:val="24"/>
        </w:rPr>
      </w:pPr>
      <w:r w:rsidRPr="002832CB">
        <w:rPr>
          <w:rFonts w:ascii="Times New Roman" w:hAnsi="Times New Roman" w:cs="Times New Roman"/>
          <w:sz w:val="24"/>
        </w:rPr>
        <w:t>jumtam jābūt gaišā krāsā, lai samazinātu tā uzkaršanu saulē.</w:t>
      </w:r>
    </w:p>
    <w:p w14:paraId="4D39CFAB"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DE0B1D5" w14:textId="77777777" w:rsidR="003C237E" w:rsidRPr="002832CB" w:rsidRDefault="003C237E" w:rsidP="002D1B2C">
      <w:pPr>
        <w:widowControl w:val="0"/>
        <w:jc w:val="both"/>
        <w:rPr>
          <w:rFonts w:ascii="Times New Roman" w:hAnsi="Times New Roman" w:cs="Times New Roman"/>
          <w:sz w:val="24"/>
          <w:szCs w:val="24"/>
          <w:u w:val="single"/>
        </w:rPr>
      </w:pPr>
      <w:r w:rsidRPr="002832CB">
        <w:rPr>
          <w:rFonts w:ascii="Times New Roman" w:hAnsi="Times New Roman" w:cs="Times New Roman"/>
          <w:sz w:val="24"/>
          <w:u w:val="single"/>
        </w:rPr>
        <w:t>Pārkaršanas pazīmes suņiem un kaķiem:</w:t>
      </w:r>
    </w:p>
    <w:p w14:paraId="701302A1"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2458DAEB" w14:textId="77777777" w:rsidR="003C237E" w:rsidRPr="002832CB" w:rsidRDefault="003C237E" w:rsidP="002D1B2C">
      <w:pPr>
        <w:widowControl w:val="0"/>
        <w:numPr>
          <w:ilvl w:val="0"/>
          <w:numId w:val="53"/>
        </w:numPr>
        <w:ind w:left="567" w:hanging="283"/>
        <w:jc w:val="both"/>
        <w:rPr>
          <w:rFonts w:ascii="Times New Roman" w:hAnsi="Times New Roman" w:cs="Times New Roman"/>
          <w:sz w:val="24"/>
          <w:szCs w:val="24"/>
        </w:rPr>
      </w:pPr>
      <w:r w:rsidRPr="002832CB">
        <w:rPr>
          <w:rFonts w:ascii="Times New Roman" w:hAnsi="Times New Roman" w:cs="Times New Roman"/>
          <w:sz w:val="24"/>
        </w:rPr>
        <w:t>elsošana, kas palielinās, progresējot karstuma dūrienam;</w:t>
      </w:r>
    </w:p>
    <w:p w14:paraId="7FD329BB" w14:textId="77777777" w:rsidR="003C237E" w:rsidRPr="002832CB" w:rsidRDefault="003C237E" w:rsidP="002D1B2C">
      <w:pPr>
        <w:widowControl w:val="0"/>
        <w:numPr>
          <w:ilvl w:val="0"/>
          <w:numId w:val="53"/>
        </w:numPr>
        <w:ind w:left="567" w:hanging="283"/>
        <w:jc w:val="both"/>
        <w:rPr>
          <w:rFonts w:ascii="Times New Roman" w:hAnsi="Times New Roman" w:cs="Times New Roman"/>
          <w:sz w:val="24"/>
          <w:szCs w:val="24"/>
        </w:rPr>
      </w:pPr>
      <w:r w:rsidRPr="002832CB">
        <w:rPr>
          <w:rFonts w:ascii="Times New Roman" w:hAnsi="Times New Roman" w:cs="Times New Roman"/>
          <w:sz w:val="24"/>
        </w:rPr>
        <w:t>pastiprināta siekalu izdalīšanās;</w:t>
      </w:r>
    </w:p>
    <w:p w14:paraId="62F4EC42" w14:textId="77777777" w:rsidR="003C237E" w:rsidRPr="002832CB" w:rsidRDefault="003C237E" w:rsidP="002D1B2C">
      <w:pPr>
        <w:widowControl w:val="0"/>
        <w:numPr>
          <w:ilvl w:val="0"/>
          <w:numId w:val="53"/>
        </w:numPr>
        <w:ind w:left="567" w:hanging="283"/>
        <w:jc w:val="both"/>
        <w:rPr>
          <w:rFonts w:ascii="Times New Roman" w:hAnsi="Times New Roman" w:cs="Times New Roman"/>
          <w:sz w:val="24"/>
          <w:szCs w:val="24"/>
        </w:rPr>
      </w:pPr>
      <w:r w:rsidRPr="002832CB">
        <w:rPr>
          <w:rFonts w:ascii="Times New Roman" w:hAnsi="Times New Roman" w:cs="Times New Roman"/>
          <w:sz w:val="24"/>
        </w:rPr>
        <w:t>uzbudinājums, nemiers (kaķi var staigāt);</w:t>
      </w:r>
    </w:p>
    <w:p w14:paraId="69188D98" w14:textId="77777777" w:rsidR="003C237E" w:rsidRPr="002832CB" w:rsidRDefault="003C237E" w:rsidP="002D1B2C">
      <w:pPr>
        <w:widowControl w:val="0"/>
        <w:numPr>
          <w:ilvl w:val="0"/>
          <w:numId w:val="53"/>
        </w:numPr>
        <w:ind w:left="567" w:hanging="283"/>
        <w:jc w:val="both"/>
        <w:rPr>
          <w:rFonts w:ascii="Times New Roman" w:hAnsi="Times New Roman" w:cs="Times New Roman"/>
          <w:sz w:val="24"/>
          <w:szCs w:val="24"/>
        </w:rPr>
      </w:pPr>
      <w:r w:rsidRPr="002832CB">
        <w:rPr>
          <w:rFonts w:ascii="Times New Roman" w:hAnsi="Times New Roman" w:cs="Times New Roman"/>
          <w:sz w:val="24"/>
        </w:rPr>
        <w:t>spilgti sarkana mēle;</w:t>
      </w:r>
    </w:p>
    <w:p w14:paraId="6DFCF674" w14:textId="77777777" w:rsidR="003C237E" w:rsidRPr="002832CB" w:rsidRDefault="003C237E" w:rsidP="002D1B2C">
      <w:pPr>
        <w:widowControl w:val="0"/>
        <w:numPr>
          <w:ilvl w:val="0"/>
          <w:numId w:val="53"/>
        </w:numPr>
        <w:ind w:left="567" w:hanging="283"/>
        <w:jc w:val="both"/>
        <w:rPr>
          <w:rFonts w:ascii="Times New Roman" w:hAnsi="Times New Roman" w:cs="Times New Roman"/>
          <w:sz w:val="24"/>
          <w:szCs w:val="24"/>
        </w:rPr>
      </w:pPr>
      <w:r w:rsidRPr="002832CB">
        <w:rPr>
          <w:rFonts w:ascii="Times New Roman" w:hAnsi="Times New Roman" w:cs="Times New Roman"/>
          <w:sz w:val="24"/>
        </w:rPr>
        <w:t>spilgti sarkanas vai bālas smaganas;</w:t>
      </w:r>
    </w:p>
    <w:p w14:paraId="1C87B21C" w14:textId="77777777" w:rsidR="003C237E" w:rsidRPr="002832CB" w:rsidRDefault="003C237E" w:rsidP="002D1B2C">
      <w:pPr>
        <w:widowControl w:val="0"/>
        <w:numPr>
          <w:ilvl w:val="0"/>
          <w:numId w:val="53"/>
        </w:numPr>
        <w:ind w:left="567" w:hanging="283"/>
        <w:jc w:val="both"/>
        <w:rPr>
          <w:rFonts w:ascii="Times New Roman" w:hAnsi="Times New Roman" w:cs="Times New Roman"/>
          <w:sz w:val="24"/>
          <w:szCs w:val="24"/>
        </w:rPr>
      </w:pPr>
      <w:r w:rsidRPr="002832CB">
        <w:rPr>
          <w:rFonts w:ascii="Times New Roman" w:hAnsi="Times New Roman" w:cs="Times New Roman"/>
          <w:sz w:val="24"/>
        </w:rPr>
        <w:t>paātrināta sirdsdarbība;</w:t>
      </w:r>
    </w:p>
    <w:p w14:paraId="1CC89A4A" w14:textId="77777777" w:rsidR="003C237E" w:rsidRPr="002832CB" w:rsidRDefault="003C237E" w:rsidP="002D1B2C">
      <w:pPr>
        <w:widowControl w:val="0"/>
        <w:numPr>
          <w:ilvl w:val="0"/>
          <w:numId w:val="53"/>
        </w:numPr>
        <w:ind w:left="567" w:hanging="283"/>
        <w:jc w:val="both"/>
        <w:rPr>
          <w:rFonts w:ascii="Times New Roman" w:hAnsi="Times New Roman" w:cs="Times New Roman"/>
          <w:sz w:val="24"/>
          <w:szCs w:val="24"/>
        </w:rPr>
      </w:pPr>
      <w:r w:rsidRPr="002832CB">
        <w:rPr>
          <w:rFonts w:ascii="Times New Roman" w:hAnsi="Times New Roman" w:cs="Times New Roman"/>
          <w:sz w:val="24"/>
        </w:rPr>
        <w:t>apgrūtināta elpošana;</w:t>
      </w:r>
    </w:p>
    <w:p w14:paraId="56D3D29C" w14:textId="77777777" w:rsidR="003C237E" w:rsidRPr="002832CB" w:rsidRDefault="003C237E" w:rsidP="002D1B2C">
      <w:pPr>
        <w:widowControl w:val="0"/>
        <w:numPr>
          <w:ilvl w:val="0"/>
          <w:numId w:val="53"/>
        </w:numPr>
        <w:ind w:left="567" w:hanging="283"/>
        <w:jc w:val="both"/>
        <w:rPr>
          <w:rFonts w:ascii="Times New Roman" w:hAnsi="Times New Roman" w:cs="Times New Roman"/>
          <w:sz w:val="24"/>
          <w:szCs w:val="24"/>
        </w:rPr>
      </w:pPr>
      <w:r w:rsidRPr="002832CB">
        <w:rPr>
          <w:rFonts w:ascii="Times New Roman" w:hAnsi="Times New Roman" w:cs="Times New Roman"/>
          <w:sz w:val="24"/>
        </w:rPr>
        <w:t>vemšana vai caureja (iespējams, ar asinīm);</w:t>
      </w:r>
    </w:p>
    <w:p w14:paraId="1743A0B0" w14:textId="77777777" w:rsidR="003C237E" w:rsidRPr="002832CB" w:rsidRDefault="003C237E" w:rsidP="002D1B2C">
      <w:pPr>
        <w:widowControl w:val="0"/>
        <w:numPr>
          <w:ilvl w:val="0"/>
          <w:numId w:val="53"/>
        </w:numPr>
        <w:ind w:left="567" w:hanging="283"/>
        <w:jc w:val="both"/>
        <w:rPr>
          <w:rFonts w:ascii="Times New Roman" w:hAnsi="Times New Roman" w:cs="Times New Roman"/>
          <w:sz w:val="24"/>
          <w:szCs w:val="24"/>
        </w:rPr>
      </w:pPr>
      <w:r w:rsidRPr="002832CB">
        <w:rPr>
          <w:rFonts w:ascii="Times New Roman" w:hAnsi="Times New Roman" w:cs="Times New Roman"/>
          <w:sz w:val="24"/>
        </w:rPr>
        <w:t>apjukuma pazīmes un delīrijs;</w:t>
      </w:r>
    </w:p>
    <w:p w14:paraId="187836A3" w14:textId="77777777" w:rsidR="003C237E" w:rsidRPr="002832CB" w:rsidRDefault="003C237E" w:rsidP="002D1B2C">
      <w:pPr>
        <w:widowControl w:val="0"/>
        <w:numPr>
          <w:ilvl w:val="0"/>
          <w:numId w:val="53"/>
        </w:numPr>
        <w:ind w:left="567" w:hanging="283"/>
        <w:jc w:val="both"/>
        <w:rPr>
          <w:rFonts w:ascii="Times New Roman" w:hAnsi="Times New Roman" w:cs="Times New Roman"/>
          <w:sz w:val="24"/>
          <w:szCs w:val="24"/>
        </w:rPr>
      </w:pPr>
      <w:r w:rsidRPr="002832CB">
        <w:rPr>
          <w:rFonts w:ascii="Times New Roman" w:hAnsi="Times New Roman" w:cs="Times New Roman"/>
          <w:sz w:val="24"/>
        </w:rPr>
        <w:t>reibonis un streipuļošana;</w:t>
      </w:r>
    </w:p>
    <w:p w14:paraId="56D4D59E" w14:textId="77777777" w:rsidR="003C237E" w:rsidRPr="002832CB" w:rsidRDefault="003C237E" w:rsidP="002D1B2C">
      <w:pPr>
        <w:widowControl w:val="0"/>
        <w:numPr>
          <w:ilvl w:val="0"/>
          <w:numId w:val="53"/>
        </w:numPr>
        <w:ind w:left="567" w:hanging="283"/>
        <w:jc w:val="both"/>
        <w:rPr>
          <w:rFonts w:ascii="Times New Roman" w:hAnsi="Times New Roman" w:cs="Times New Roman"/>
          <w:sz w:val="24"/>
          <w:szCs w:val="24"/>
        </w:rPr>
      </w:pPr>
      <w:r w:rsidRPr="002832CB">
        <w:rPr>
          <w:rFonts w:ascii="Times New Roman" w:hAnsi="Times New Roman" w:cs="Times New Roman"/>
          <w:sz w:val="24"/>
        </w:rPr>
        <w:t>vājums un letarģija;</w:t>
      </w:r>
    </w:p>
    <w:p w14:paraId="3E13F666" w14:textId="77777777" w:rsidR="003C237E" w:rsidRPr="002832CB" w:rsidRDefault="003C237E" w:rsidP="002D1B2C">
      <w:pPr>
        <w:widowControl w:val="0"/>
        <w:numPr>
          <w:ilvl w:val="0"/>
          <w:numId w:val="53"/>
        </w:numPr>
        <w:ind w:left="567" w:hanging="283"/>
        <w:jc w:val="both"/>
        <w:rPr>
          <w:rFonts w:ascii="Times New Roman" w:hAnsi="Times New Roman" w:cs="Times New Roman"/>
          <w:sz w:val="24"/>
          <w:szCs w:val="24"/>
        </w:rPr>
      </w:pPr>
      <w:r w:rsidRPr="002832CB">
        <w:rPr>
          <w:rFonts w:ascii="Times New Roman" w:hAnsi="Times New Roman" w:cs="Times New Roman"/>
          <w:sz w:val="24"/>
        </w:rPr>
        <w:t>muskuļu trīce;</w:t>
      </w:r>
    </w:p>
    <w:p w14:paraId="1EE08564" w14:textId="77777777" w:rsidR="003C237E" w:rsidRPr="002832CB" w:rsidRDefault="003C237E" w:rsidP="002D1B2C">
      <w:pPr>
        <w:widowControl w:val="0"/>
        <w:numPr>
          <w:ilvl w:val="0"/>
          <w:numId w:val="53"/>
        </w:numPr>
        <w:ind w:left="567" w:hanging="283"/>
        <w:jc w:val="both"/>
        <w:rPr>
          <w:rFonts w:ascii="Times New Roman" w:hAnsi="Times New Roman" w:cs="Times New Roman"/>
          <w:sz w:val="24"/>
          <w:szCs w:val="24"/>
        </w:rPr>
      </w:pPr>
      <w:r w:rsidRPr="002832CB">
        <w:rPr>
          <w:rFonts w:ascii="Times New Roman" w:hAnsi="Times New Roman" w:cs="Times New Roman"/>
          <w:sz w:val="24"/>
        </w:rPr>
        <w:t>krampji;</w:t>
      </w:r>
    </w:p>
    <w:p w14:paraId="266A1B1B" w14:textId="77777777" w:rsidR="003C237E" w:rsidRPr="002832CB" w:rsidRDefault="003C237E" w:rsidP="00B746D4">
      <w:pPr>
        <w:keepNext/>
        <w:keepLines/>
        <w:widowControl w:val="0"/>
        <w:numPr>
          <w:ilvl w:val="0"/>
          <w:numId w:val="53"/>
        </w:numPr>
        <w:ind w:left="568" w:hanging="284"/>
        <w:jc w:val="both"/>
        <w:rPr>
          <w:rFonts w:ascii="Times New Roman" w:hAnsi="Times New Roman" w:cs="Times New Roman"/>
          <w:sz w:val="24"/>
          <w:szCs w:val="24"/>
        </w:rPr>
      </w:pPr>
      <w:r w:rsidRPr="002832CB">
        <w:rPr>
          <w:rFonts w:ascii="Times New Roman" w:hAnsi="Times New Roman" w:cs="Times New Roman"/>
          <w:sz w:val="24"/>
        </w:rPr>
        <w:lastRenderedPageBreak/>
        <w:t>sabrukšana un apgulšanās;</w:t>
      </w:r>
    </w:p>
    <w:p w14:paraId="4F9EA31D" w14:textId="77777777" w:rsidR="003C237E" w:rsidRPr="002832CB" w:rsidRDefault="003C237E" w:rsidP="00B746D4">
      <w:pPr>
        <w:keepNext/>
        <w:keepLines/>
        <w:widowControl w:val="0"/>
        <w:numPr>
          <w:ilvl w:val="0"/>
          <w:numId w:val="53"/>
        </w:numPr>
        <w:ind w:left="568" w:hanging="284"/>
        <w:jc w:val="both"/>
        <w:rPr>
          <w:rFonts w:ascii="Times New Roman" w:hAnsi="Times New Roman" w:cs="Times New Roman"/>
          <w:sz w:val="24"/>
          <w:szCs w:val="24"/>
        </w:rPr>
      </w:pPr>
      <w:r w:rsidRPr="002832CB">
        <w:rPr>
          <w:rFonts w:ascii="Times New Roman" w:hAnsi="Times New Roman" w:cs="Times New Roman"/>
          <w:sz w:val="24"/>
        </w:rPr>
        <w:t>bezsamaņa.</w:t>
      </w:r>
    </w:p>
    <w:p w14:paraId="507C67A6"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4FA12C7C" w14:textId="77777777" w:rsidR="003C237E" w:rsidRPr="002832CB" w:rsidRDefault="003C237E" w:rsidP="002D1B2C">
      <w:pPr>
        <w:widowControl w:val="0"/>
        <w:jc w:val="both"/>
        <w:rPr>
          <w:rFonts w:ascii="Times New Roman" w:hAnsi="Times New Roman" w:cs="Times New Roman"/>
          <w:sz w:val="24"/>
          <w:szCs w:val="24"/>
          <w:u w:val="single"/>
        </w:rPr>
      </w:pPr>
      <w:r w:rsidRPr="002832CB">
        <w:rPr>
          <w:rFonts w:ascii="Times New Roman" w:hAnsi="Times New Roman" w:cs="Times New Roman"/>
          <w:sz w:val="24"/>
          <w:u w:val="single"/>
        </w:rPr>
        <w:t>Pārkaršanas ārstēšana suņiem un kaķiem:</w:t>
      </w:r>
    </w:p>
    <w:p w14:paraId="75348170"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7A569135" w14:textId="77777777" w:rsidR="003C237E" w:rsidRPr="002832CB" w:rsidRDefault="003C237E" w:rsidP="002D1B2C">
      <w:pPr>
        <w:widowControl w:val="0"/>
        <w:numPr>
          <w:ilvl w:val="0"/>
          <w:numId w:val="55"/>
        </w:numPr>
        <w:ind w:left="567" w:hanging="283"/>
        <w:jc w:val="both"/>
        <w:rPr>
          <w:rFonts w:ascii="Times New Roman" w:hAnsi="Times New Roman" w:cs="Times New Roman"/>
          <w:sz w:val="24"/>
          <w:szCs w:val="24"/>
          <w:u w:val="single"/>
        </w:rPr>
      </w:pPr>
      <w:r w:rsidRPr="002832CB">
        <w:rPr>
          <w:rFonts w:ascii="Times New Roman" w:hAnsi="Times New Roman" w:cs="Times New Roman"/>
          <w:sz w:val="24"/>
          <w:u w:val="single"/>
        </w:rPr>
        <w:t>nelietojiet ledus aukstu ūdeni vai ledu, jo tas var pasliktināt problēmu;</w:t>
      </w:r>
    </w:p>
    <w:p w14:paraId="660D9144" w14:textId="77777777" w:rsidR="003C237E" w:rsidRPr="002832CB" w:rsidRDefault="003C237E" w:rsidP="002D1B2C">
      <w:pPr>
        <w:widowControl w:val="0"/>
        <w:numPr>
          <w:ilvl w:val="0"/>
          <w:numId w:val="55"/>
        </w:numPr>
        <w:ind w:left="567" w:hanging="283"/>
        <w:jc w:val="both"/>
        <w:rPr>
          <w:rFonts w:ascii="Times New Roman" w:hAnsi="Times New Roman" w:cs="Times New Roman"/>
          <w:sz w:val="24"/>
          <w:szCs w:val="24"/>
        </w:rPr>
      </w:pPr>
      <w:r w:rsidRPr="002832CB">
        <w:rPr>
          <w:rFonts w:ascii="Times New Roman" w:hAnsi="Times New Roman" w:cs="Times New Roman"/>
          <w:sz w:val="24"/>
        </w:rPr>
        <w:t>nekavējoties izņemiet dzīvnieku no karstās vides;</w:t>
      </w:r>
    </w:p>
    <w:p w14:paraId="36676ADA" w14:textId="071DE2C3" w:rsidR="003C237E" w:rsidRPr="002832CB" w:rsidRDefault="003C237E" w:rsidP="002D1B2C">
      <w:pPr>
        <w:widowControl w:val="0"/>
        <w:numPr>
          <w:ilvl w:val="0"/>
          <w:numId w:val="55"/>
        </w:numPr>
        <w:ind w:left="567" w:hanging="283"/>
        <w:jc w:val="both"/>
        <w:rPr>
          <w:rFonts w:ascii="Times New Roman" w:hAnsi="Times New Roman" w:cs="Times New Roman"/>
          <w:sz w:val="24"/>
          <w:szCs w:val="24"/>
        </w:rPr>
      </w:pPr>
      <w:r w:rsidRPr="002832CB">
        <w:rPr>
          <w:rFonts w:ascii="Times New Roman" w:hAnsi="Times New Roman" w:cs="Times New Roman"/>
          <w:sz w:val="24"/>
        </w:rPr>
        <w:t>uzlejiet vai izsmidziniet remdenu/vēsu ūdeni uz dzīvnieka kažo</w:t>
      </w:r>
      <w:r w:rsidR="00C40CEF" w:rsidRPr="002832CB">
        <w:rPr>
          <w:rFonts w:ascii="Times New Roman" w:hAnsi="Times New Roman" w:cs="Times New Roman"/>
          <w:sz w:val="24"/>
        </w:rPr>
        <w:t>ka</w:t>
      </w:r>
      <w:r w:rsidRPr="002832CB">
        <w:rPr>
          <w:rFonts w:ascii="Times New Roman" w:hAnsi="Times New Roman" w:cs="Times New Roman"/>
          <w:sz w:val="24"/>
        </w:rPr>
        <w:t xml:space="preserve"> un ādas; pēc tam pavērsiet pret to ventilatoru, lai palielinātu siltuma zudumu;</w:t>
      </w:r>
      <w:r w:rsidR="008467BA" w:rsidRPr="002832CB">
        <w:rPr>
          <w:rStyle w:val="FootnoteReference"/>
          <w:rFonts w:ascii="Times New Roman" w:hAnsi="Times New Roman" w:cs="Times New Roman"/>
          <w:sz w:val="24"/>
          <w:szCs w:val="24"/>
          <w:lang w:val="en-GB"/>
        </w:rPr>
        <w:footnoteReference w:id="63"/>
      </w:r>
    </w:p>
    <w:p w14:paraId="387B0217" w14:textId="05552DE9" w:rsidR="003C237E" w:rsidRPr="002832CB" w:rsidRDefault="003C237E" w:rsidP="002D1B2C">
      <w:pPr>
        <w:widowControl w:val="0"/>
        <w:numPr>
          <w:ilvl w:val="0"/>
          <w:numId w:val="55"/>
        </w:numPr>
        <w:ind w:left="567" w:hanging="283"/>
        <w:jc w:val="both"/>
        <w:rPr>
          <w:rFonts w:ascii="Times New Roman" w:hAnsi="Times New Roman" w:cs="Times New Roman"/>
          <w:sz w:val="24"/>
          <w:szCs w:val="24"/>
        </w:rPr>
      </w:pPr>
      <w:r w:rsidRPr="002832CB">
        <w:rPr>
          <w:rFonts w:ascii="Times New Roman" w:hAnsi="Times New Roman" w:cs="Times New Roman"/>
          <w:sz w:val="24"/>
        </w:rPr>
        <w:t>var palīdzēt arī dzīvnieku apkārtnes samitrināšana;</w:t>
      </w:r>
      <w:r w:rsidR="002D48AB" w:rsidRPr="002832CB">
        <w:rPr>
          <w:rStyle w:val="FootnoteReference"/>
          <w:rFonts w:ascii="Times New Roman" w:hAnsi="Times New Roman" w:cs="Times New Roman"/>
          <w:sz w:val="24"/>
          <w:szCs w:val="24"/>
          <w:lang w:val="en-GB"/>
        </w:rPr>
        <w:footnoteReference w:id="64"/>
      </w:r>
    </w:p>
    <w:p w14:paraId="620BFE7A" w14:textId="77777777" w:rsidR="003C237E" w:rsidRPr="002832CB" w:rsidRDefault="003C237E" w:rsidP="002D1B2C">
      <w:pPr>
        <w:widowControl w:val="0"/>
        <w:numPr>
          <w:ilvl w:val="0"/>
          <w:numId w:val="55"/>
        </w:numPr>
        <w:ind w:left="567" w:hanging="283"/>
        <w:jc w:val="both"/>
        <w:rPr>
          <w:rFonts w:ascii="Times New Roman" w:hAnsi="Times New Roman" w:cs="Times New Roman"/>
          <w:sz w:val="24"/>
          <w:szCs w:val="24"/>
        </w:rPr>
      </w:pPr>
      <w:r w:rsidRPr="002832CB">
        <w:rPr>
          <w:rFonts w:ascii="Times New Roman" w:hAnsi="Times New Roman" w:cs="Times New Roman"/>
          <w:sz w:val="24"/>
        </w:rPr>
        <w:t>piedāvājiet padzerties vēsu ūdeni;</w:t>
      </w:r>
    </w:p>
    <w:p w14:paraId="6CD1B964" w14:textId="58A35AEF" w:rsidR="003C237E" w:rsidRPr="002832CB" w:rsidRDefault="003C237E" w:rsidP="002D1B2C">
      <w:pPr>
        <w:widowControl w:val="0"/>
        <w:numPr>
          <w:ilvl w:val="0"/>
          <w:numId w:val="55"/>
        </w:numPr>
        <w:ind w:left="567" w:hanging="283"/>
        <w:jc w:val="both"/>
        <w:rPr>
          <w:rFonts w:ascii="Times New Roman" w:hAnsi="Times New Roman" w:cs="Times New Roman"/>
          <w:sz w:val="24"/>
          <w:szCs w:val="24"/>
        </w:rPr>
      </w:pPr>
      <w:r w:rsidRPr="002832CB">
        <w:rPr>
          <w:rFonts w:ascii="Times New Roman" w:hAnsi="Times New Roman" w:cs="Times New Roman"/>
          <w:sz w:val="24"/>
        </w:rPr>
        <w:t>pēc tam nekavējoties nogādājiet savu lolojumdzīvnieku pie tuvākā veterinārārsta;</w:t>
      </w:r>
    </w:p>
    <w:p w14:paraId="44C225B1" w14:textId="77777777" w:rsidR="003C237E" w:rsidRPr="002832CB" w:rsidRDefault="003C237E" w:rsidP="002D1B2C">
      <w:pPr>
        <w:widowControl w:val="0"/>
        <w:numPr>
          <w:ilvl w:val="0"/>
          <w:numId w:val="55"/>
        </w:numPr>
        <w:ind w:left="567" w:hanging="283"/>
        <w:jc w:val="both"/>
        <w:rPr>
          <w:rFonts w:ascii="Times New Roman" w:hAnsi="Times New Roman" w:cs="Times New Roman"/>
          <w:sz w:val="24"/>
          <w:szCs w:val="24"/>
        </w:rPr>
      </w:pPr>
      <w:r w:rsidRPr="002832CB">
        <w:rPr>
          <w:rFonts w:ascii="Times New Roman" w:hAnsi="Times New Roman" w:cs="Times New Roman"/>
          <w:sz w:val="24"/>
        </w:rPr>
        <w:t>karstuma dūriens ir dzīvībai bīstama ārkārtas situācija – vienmēr apmeklējiet veterinārārstu. Pat ja izskatās, ka dzīvnieks atgūstas, vai ja ir aizdomas par karstuma dūrienu, dzīvnieks vienmēr jāpārbauda veterinārārstam.</w:t>
      </w:r>
    </w:p>
    <w:p w14:paraId="672CE020" w14:textId="77777777" w:rsidR="003C237E" w:rsidRPr="002832CB" w:rsidRDefault="003C237E" w:rsidP="002D1B2C">
      <w:pPr>
        <w:widowControl w:val="0"/>
        <w:jc w:val="both"/>
        <w:rPr>
          <w:rFonts w:ascii="Times New Roman" w:hAnsi="Times New Roman" w:cs="Times New Roman"/>
          <w:sz w:val="24"/>
          <w:szCs w:val="24"/>
          <w:lang w:val="en-GB"/>
        </w:rPr>
      </w:pPr>
    </w:p>
    <w:p w14:paraId="3F9F09E3"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Jāuzmanās, ja atpūtas pieturu laikā suņi tiek vesti pastaigā uz tualetes vietu, jo smilšu vai asfalta ceļa segumi var kļūt ārkārtīgi karsti un radīt ķepu apdegumus.</w:t>
      </w:r>
    </w:p>
    <w:p w14:paraId="534B1045" w14:textId="77777777" w:rsidR="003C237E" w:rsidRPr="002832CB" w:rsidRDefault="003C237E" w:rsidP="002D1B2C">
      <w:pPr>
        <w:widowControl w:val="0"/>
        <w:jc w:val="both"/>
        <w:rPr>
          <w:rFonts w:ascii="Times New Roman" w:hAnsi="Times New Roman" w:cs="Times New Roman"/>
          <w:sz w:val="24"/>
          <w:szCs w:val="24"/>
          <w:lang w:val="en-GB"/>
        </w:rPr>
      </w:pPr>
    </w:p>
    <w:p w14:paraId="01BC19DC" w14:textId="77777777" w:rsidR="003C237E" w:rsidRPr="002832CB" w:rsidRDefault="003C237E" w:rsidP="002D1B2C">
      <w:pPr>
        <w:widowControl w:val="0"/>
        <w:jc w:val="both"/>
        <w:rPr>
          <w:rFonts w:ascii="Times New Roman" w:hAnsi="Times New Roman" w:cs="Times New Roman"/>
          <w:color w:val="666666"/>
          <w:sz w:val="28"/>
          <w:szCs w:val="28"/>
        </w:rPr>
      </w:pPr>
      <w:r w:rsidRPr="002832CB">
        <w:rPr>
          <w:rFonts w:ascii="Times New Roman" w:hAnsi="Times New Roman" w:cs="Times New Roman"/>
          <w:color w:val="666666"/>
          <w:sz w:val="28"/>
        </w:rPr>
        <w:t>Auksti laikapstākļi</w:t>
      </w:r>
    </w:p>
    <w:p w14:paraId="2838CAE4" w14:textId="77777777" w:rsidR="003C237E" w:rsidRPr="002832CB" w:rsidRDefault="003C237E" w:rsidP="002D1B2C">
      <w:pPr>
        <w:widowControl w:val="0"/>
        <w:jc w:val="both"/>
        <w:rPr>
          <w:rFonts w:ascii="Times New Roman" w:hAnsi="Times New Roman" w:cs="Times New Roman"/>
          <w:sz w:val="24"/>
          <w:szCs w:val="24"/>
          <w:lang w:val="en-GB"/>
        </w:rPr>
      </w:pPr>
    </w:p>
    <w:p w14:paraId="25CC48A0" w14:textId="1B161F59"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 xml:space="preserve">Hipotermija ir būtiska problēma aukstā laikā. </w:t>
      </w:r>
      <w:r w:rsidR="00DC3786" w:rsidRPr="00DC3786">
        <w:rPr>
          <w:rFonts w:ascii="Times New Roman" w:hAnsi="Times New Roman" w:cs="Times New Roman"/>
          <w:sz w:val="24"/>
        </w:rPr>
        <w:t>Nepiemērots konteiners, nepietiekams kaloriju daudzums vai samirkšana palielina risku, ka dzīvniekam var iestāties hipotermija.</w:t>
      </w:r>
    </w:p>
    <w:p w14:paraId="290AEAA8" w14:textId="77777777" w:rsidR="003C237E" w:rsidRPr="002832CB" w:rsidRDefault="003C237E" w:rsidP="002D1B2C">
      <w:pPr>
        <w:widowControl w:val="0"/>
        <w:jc w:val="both"/>
        <w:rPr>
          <w:rFonts w:ascii="Times New Roman" w:hAnsi="Times New Roman" w:cs="Times New Roman"/>
          <w:sz w:val="24"/>
          <w:szCs w:val="24"/>
          <w:lang w:val="en-GB"/>
        </w:rPr>
      </w:pPr>
    </w:p>
    <w:p w14:paraId="22D90247" w14:textId="4F8A6F75"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Ja konteinera platība ir pārāk liela, tas nenodrošinās pienācīgu izolāciju, lai dzīvnieks būtu siltumā, un var rasties apsaldējums.</w:t>
      </w:r>
      <w:r w:rsidR="002D48AB" w:rsidRPr="002832CB">
        <w:rPr>
          <w:rStyle w:val="FootnoteReference"/>
          <w:rFonts w:ascii="Times New Roman" w:hAnsi="Times New Roman" w:cs="Times New Roman"/>
          <w:sz w:val="24"/>
          <w:szCs w:val="24"/>
          <w:lang w:val="en-GB"/>
        </w:rPr>
        <w:footnoteReference w:id="65"/>
      </w:r>
    </w:p>
    <w:p w14:paraId="6D869482" w14:textId="77777777" w:rsidR="00FF6421" w:rsidRPr="002832CB" w:rsidRDefault="00FF6421" w:rsidP="002D1B2C">
      <w:pPr>
        <w:widowControl w:val="0"/>
        <w:jc w:val="both"/>
        <w:rPr>
          <w:rFonts w:ascii="Times New Roman" w:hAnsi="Times New Roman" w:cs="Times New Roman"/>
          <w:sz w:val="24"/>
          <w:szCs w:val="24"/>
          <w:lang w:val="en-GB"/>
        </w:rPr>
      </w:pPr>
    </w:p>
    <w:p w14:paraId="7A393010"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Dzīvniekiem, kas tiek pārvadāti aukstā laikā, visticamāk, būs jāuzņem papildu kalorijas, lai saglabātu siltumu. Kad ārējā temperatūra ir zem sasalšanas punkta, kaloriju daudzums jāpalielina pat par 30 % – atkarībā no dzīvnieka stāvokļa un pārvadāšanas nosacījumiem.</w:t>
      </w:r>
    </w:p>
    <w:p w14:paraId="7EF5C095" w14:textId="77777777" w:rsidR="003C237E" w:rsidRPr="002832CB" w:rsidRDefault="003C237E" w:rsidP="002D1B2C">
      <w:pPr>
        <w:widowControl w:val="0"/>
        <w:jc w:val="both"/>
        <w:rPr>
          <w:rFonts w:ascii="Times New Roman" w:hAnsi="Times New Roman" w:cs="Times New Roman"/>
          <w:sz w:val="24"/>
          <w:szCs w:val="24"/>
          <w:lang w:val="en-GB"/>
        </w:rPr>
      </w:pPr>
    </w:p>
    <w:p w14:paraId="34EA0E30"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Drebuļi ir zīme, ka dzīvniekam ir pārāk auksti, un tā ir viena no pirmajām hipotermijas pazīmēm. Drebošs dzīvnieks lēnām jāsasilda, līdz izzūd hipotermijas pazīmes. Ieteicams sazināties ar veterinārārstu, lai saņemtu papildu ieteikumus par turpmāko aprūpi.</w:t>
      </w:r>
    </w:p>
    <w:p w14:paraId="122F1D3C" w14:textId="77777777" w:rsidR="003C237E" w:rsidRPr="002832CB" w:rsidRDefault="003C237E" w:rsidP="002D1B2C">
      <w:pPr>
        <w:widowControl w:val="0"/>
        <w:jc w:val="both"/>
        <w:rPr>
          <w:rFonts w:ascii="Times New Roman" w:hAnsi="Times New Roman" w:cs="Times New Roman"/>
          <w:sz w:val="24"/>
          <w:szCs w:val="24"/>
          <w:lang w:val="en-GB"/>
        </w:rPr>
      </w:pPr>
    </w:p>
    <w:p w14:paraId="34813973"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Jāizvairās lietot nerūsējošā tērauda vai metāla bļodas un tā vietā jāizmanto plastmasas materiāli.</w:t>
      </w:r>
    </w:p>
    <w:p w14:paraId="5C85C286" w14:textId="77777777" w:rsidR="003C237E" w:rsidRPr="002832CB" w:rsidRDefault="003C237E" w:rsidP="002D1B2C">
      <w:pPr>
        <w:widowControl w:val="0"/>
        <w:jc w:val="both"/>
        <w:rPr>
          <w:rFonts w:ascii="Times New Roman" w:hAnsi="Times New Roman" w:cs="Times New Roman"/>
          <w:sz w:val="24"/>
          <w:szCs w:val="24"/>
          <w:lang w:val="en-GB"/>
        </w:rPr>
      </w:pPr>
    </w:p>
    <w:p w14:paraId="2D63B0D4" w14:textId="4EDB8C9B"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Jāuzmanās, suņus vedot pastaigā atpūtas pieturās uz tualetes vietu. Nodrošiniet, lai tie pastaigājoties nesamirktu vai pirms iekraušanas tiktu izžāvēti, lai to ķepas netiktu pakļautas ledus vai sniega iedarbībai ilgāk nekā nepieciešams, lai tās nesaskartos ar ķimikālijām vai sāļiem, ko izmanto ceļu un virsmu</w:t>
      </w:r>
      <w:r w:rsidR="002D48AB" w:rsidRPr="002832CB">
        <w:rPr>
          <w:rStyle w:val="FootnoteReference"/>
          <w:rFonts w:ascii="Times New Roman" w:hAnsi="Times New Roman" w:cs="Times New Roman"/>
          <w:sz w:val="24"/>
          <w:szCs w:val="24"/>
          <w:lang w:val="en-GB"/>
        </w:rPr>
        <w:footnoteReference w:id="66"/>
      </w:r>
      <w:r w:rsidRPr="002832CB">
        <w:rPr>
          <w:rFonts w:ascii="Times New Roman" w:hAnsi="Times New Roman" w:cs="Times New Roman"/>
          <w:sz w:val="24"/>
        </w:rPr>
        <w:t xml:space="preserve"> atledošanai, un lai to kažok</w:t>
      </w:r>
      <w:r w:rsidR="00595EB9" w:rsidRPr="002832CB">
        <w:rPr>
          <w:rFonts w:ascii="Times New Roman" w:hAnsi="Times New Roman" w:cs="Times New Roman"/>
          <w:sz w:val="24"/>
        </w:rPr>
        <w:t>s</w:t>
      </w:r>
      <w:r w:rsidRPr="002832CB">
        <w:rPr>
          <w:rFonts w:ascii="Times New Roman" w:hAnsi="Times New Roman" w:cs="Times New Roman"/>
          <w:sz w:val="24"/>
        </w:rPr>
        <w:t xml:space="preserve"> un ķepas tiktu izžāvētas pirms atkārtotas iekraušanas.</w:t>
      </w:r>
    </w:p>
    <w:p w14:paraId="64838C9B"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25B5FD1D" w14:textId="77777777" w:rsidR="003C237E" w:rsidRPr="002832CB" w:rsidRDefault="003C237E" w:rsidP="002D1B2C">
      <w:pPr>
        <w:pStyle w:val="Heading2"/>
        <w:rPr>
          <w:rFonts w:cs="Times New Roman"/>
          <w:szCs w:val="28"/>
        </w:rPr>
      </w:pPr>
      <w:bookmarkStart w:id="36" w:name="_Toc152853680"/>
      <w:r w:rsidRPr="002832CB">
        <w:rPr>
          <w:rFonts w:cs="Times New Roman"/>
        </w:rPr>
        <w:lastRenderedPageBreak/>
        <w:t>4.4. Slimu vai ievainotu dzīvnieku aprūpe</w:t>
      </w:r>
      <w:bookmarkEnd w:id="36"/>
    </w:p>
    <w:p w14:paraId="51BBFD1A"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3E9B7CC"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Dzīvnieki, kuriem ceļošana rada stresu, var saslimt pirms pārvadājuma, tā laikā vai pat pēc tā.</w:t>
      </w:r>
    </w:p>
    <w:p w14:paraId="283CCF6C"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FEE328F"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Gadījumā, ja dzīvnieks pārvadāšanas laikā saslimst vai gūst traumu, transportlīdzekļa vadītāja vai pavadoņa pienākums ir nodrošināt tam tūlītēju un atbilstošu aprūpi un uzmanību un sazināties ar veterinārārstu. Īstenotā rīcība būs atkarīga no dzīvnieka kondīcijas, kā arī no citiem faktoriem, piemēram, no attāluma līdz galamērķim. Tomēr ārkārtas rīcības plānos ir jāiekļauj visa attiecīgā informācija un norādījumi par to, kā risināt iespējamās problēmas pārvadāšanas laikā, un transportlīdzekļa vadītājam vai pavadonim ir jāzina šī informācija.</w:t>
      </w:r>
    </w:p>
    <w:p w14:paraId="30166700"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667A36AD"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Gadījumā, ja dzīvnieks ir tik slims vai ievainots, ka humānākais variants ir eitanāzija, transportlīdzekļa vadītājam vai pavadonim ir jābūt piekļuvei, piemēram, izmantojot mobilā tālruņa interneta pakalpojumu, reģistrētu veterinārārstu kontaktinformācijai. Dzīvnieks iespējami drīz jānogādā pie tuvākā reģistrētā veterinārārsta un jāsazinās ar īpašnieku/nosūtītāju, lai pieņemtu atbilstošu lēmumu un mazinātu nevajadzīgas ciešanas.</w:t>
      </w:r>
    </w:p>
    <w:p w14:paraId="1431624E" w14:textId="77777777" w:rsidR="00264190" w:rsidRPr="002832CB" w:rsidRDefault="00264190" w:rsidP="002D1B2C">
      <w:pPr>
        <w:rPr>
          <w:rFonts w:ascii="Times New Roman" w:eastAsia="Times New Roman" w:hAnsi="Times New Roman" w:cs="Times New Roman"/>
          <w:sz w:val="24"/>
          <w:szCs w:val="24"/>
        </w:rPr>
      </w:pPr>
      <w:r w:rsidRPr="002832CB">
        <w:rPr>
          <w:rFonts w:ascii="Times New Roman" w:hAnsi="Times New Roman" w:cs="Times New Roman"/>
        </w:rPr>
        <w:br w:type="page"/>
      </w:r>
    </w:p>
    <w:p w14:paraId="49118C21" w14:textId="5AD76458" w:rsidR="003C237E" w:rsidRPr="002832CB" w:rsidRDefault="003C237E" w:rsidP="002D1B2C">
      <w:pPr>
        <w:pStyle w:val="Heading2"/>
        <w:rPr>
          <w:rFonts w:cs="Times New Roman"/>
          <w:szCs w:val="28"/>
        </w:rPr>
      </w:pPr>
      <w:bookmarkStart w:id="37" w:name="_Toc152853681"/>
      <w:r w:rsidRPr="002832CB">
        <w:rPr>
          <w:rFonts w:cs="Times New Roman"/>
        </w:rPr>
        <w:lastRenderedPageBreak/>
        <w:t>5. iedaļa. Atsauces</w:t>
      </w:r>
      <w:bookmarkEnd w:id="37"/>
    </w:p>
    <w:p w14:paraId="4139B9E3"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5E9D0285"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AAFP Feline Zoonosis Guide</w:t>
      </w:r>
    </w:p>
    <w:p w14:paraId="487685FA" w14:textId="65D3AAB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https://journals.sagepub.com/doi/pdf/10.1177/1098612X19880436</w:t>
      </w:r>
    </w:p>
    <w:p w14:paraId="05FEA39D"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14D75EB5"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Alley Cat Allies</w:t>
      </w:r>
    </w:p>
    <w:p w14:paraId="255900B9"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https://www.alleycat.org/resources/kitten-progression/</w:t>
      </w:r>
    </w:p>
    <w:p w14:paraId="627D912C"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06372845"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ASPCA https://www.aspca.org</w:t>
      </w:r>
    </w:p>
    <w:p w14:paraId="0D108608"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4DF2A5C4"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AVMA relocation of dogs &amp; cats for adoption</w:t>
      </w:r>
    </w:p>
    <w:p w14:paraId="2FC55E74" w14:textId="60115002" w:rsidR="003C237E" w:rsidRPr="002832CB" w:rsidRDefault="003C237E" w:rsidP="002D1B2C">
      <w:pPr>
        <w:widowControl w:val="0"/>
        <w:jc w:val="both"/>
        <w:rPr>
          <w:rFonts w:ascii="Times New Roman" w:hAnsi="Times New Roman" w:cs="Times New Roman"/>
          <w:sz w:val="24"/>
          <w:szCs w:val="24"/>
          <w:u w:val="single"/>
        </w:rPr>
      </w:pPr>
      <w:r w:rsidRPr="002832CB">
        <w:rPr>
          <w:rFonts w:ascii="Times New Roman" w:hAnsi="Times New Roman" w:cs="Times New Roman"/>
          <w:sz w:val="24"/>
          <w:u w:val="single"/>
        </w:rPr>
        <w:t>https://www.avma.org/KB/Resources/Reference/AnimalWelfare/Documents/AVMA_BestPracticesAdoption_Brochure.pdf</w:t>
      </w:r>
    </w:p>
    <w:p w14:paraId="41C560A2"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4C18EE2F"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Becoming a dog: Early experience and the development of behavior. J., Duffy, D.L., Jagoe, A., 2016. In Serpell, J., (ed) The Domestic Dog. Its evolution, behavior and interactions with people. Cambridge University Press. London.)</w:t>
      </w:r>
    </w:p>
    <w:p w14:paraId="737657EA"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1E1799DB"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Behavioral and psychological outcomes for dogs sold as puppies through pet stores and/or born in commercial breeding establishments: Current knowledge and putative causes. McMillan, F.D., 2017. Journal of Veterinary Behavior: Clinical Applications and research. 19, 14-26.</w:t>
      </w:r>
    </w:p>
    <w:p w14:paraId="0A762521"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717B09CC"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Belgium, Sanitary conditions for transporting pets</w:t>
      </w:r>
    </w:p>
    <w:p w14:paraId="1833DAC3"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185C23DD" w14:textId="055DA837" w:rsidR="003C237E" w:rsidRPr="002832CB" w:rsidRDefault="003C237E" w:rsidP="002D1B2C">
      <w:pPr>
        <w:widowControl w:val="0"/>
        <w:jc w:val="both"/>
        <w:rPr>
          <w:rFonts w:ascii="Times New Roman" w:hAnsi="Times New Roman" w:cs="Times New Roman"/>
          <w:sz w:val="24"/>
          <w:szCs w:val="24"/>
          <w:u w:val="single"/>
        </w:rPr>
      </w:pPr>
      <w:r w:rsidRPr="002832CB">
        <w:rPr>
          <w:rFonts w:ascii="Times New Roman" w:hAnsi="Times New Roman" w:cs="Times New Roman"/>
          <w:sz w:val="24"/>
          <w:u w:val="single"/>
        </w:rPr>
        <w:t>https://www.health.belgium.be/fr/animaux-et-vegetaux/animaux/detention-et-mouvements-danimaux/voyager-avec-des-animaux-de-compagnie</w:t>
      </w:r>
    </w:p>
    <w:p w14:paraId="21D89188"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0C53C362" w14:textId="75691548" w:rsidR="003C237E" w:rsidRPr="002832CB" w:rsidRDefault="003C237E" w:rsidP="002D1B2C">
      <w:pPr>
        <w:widowControl w:val="0"/>
        <w:jc w:val="both"/>
        <w:rPr>
          <w:rFonts w:ascii="Times New Roman" w:hAnsi="Times New Roman" w:cs="Times New Roman"/>
          <w:sz w:val="24"/>
          <w:szCs w:val="24"/>
          <w:u w:val="single"/>
        </w:rPr>
      </w:pPr>
      <w:r w:rsidRPr="002832CB">
        <w:rPr>
          <w:rFonts w:ascii="Times New Roman" w:hAnsi="Times New Roman" w:cs="Times New Roman"/>
          <w:sz w:val="24"/>
        </w:rPr>
        <w:t xml:space="preserve">CaroCat </w:t>
      </w:r>
      <w:r w:rsidRPr="002832CB">
        <w:rPr>
          <w:rFonts w:ascii="Times New Roman" w:hAnsi="Times New Roman" w:cs="Times New Roman"/>
          <w:sz w:val="24"/>
          <w:u w:val="single"/>
        </w:rPr>
        <w:t>http://www.carocat.eu/</w:t>
      </w:r>
    </w:p>
    <w:p w14:paraId="047B4A31"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08D9E723" w14:textId="5AD81D04" w:rsidR="003C237E" w:rsidRPr="002832CB" w:rsidRDefault="003C237E" w:rsidP="002D1B2C">
      <w:pPr>
        <w:widowControl w:val="0"/>
        <w:jc w:val="both"/>
        <w:rPr>
          <w:rFonts w:ascii="Times New Roman" w:hAnsi="Times New Roman" w:cs="Times New Roman"/>
          <w:sz w:val="24"/>
          <w:szCs w:val="24"/>
          <w:u w:val="single"/>
        </w:rPr>
      </w:pPr>
      <w:r w:rsidRPr="002832CB">
        <w:rPr>
          <w:rFonts w:ascii="Times New Roman" w:hAnsi="Times New Roman" w:cs="Times New Roman"/>
          <w:sz w:val="24"/>
        </w:rPr>
        <w:t xml:space="preserve">CaroDog </w:t>
      </w:r>
      <w:r w:rsidRPr="002832CB">
        <w:rPr>
          <w:rFonts w:ascii="Times New Roman" w:hAnsi="Times New Roman" w:cs="Times New Roman"/>
          <w:sz w:val="24"/>
          <w:u w:val="single"/>
        </w:rPr>
        <w:t>http://www.carodog.eu/</w:t>
      </w:r>
    </w:p>
    <w:p w14:paraId="2A84D912"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45885996" w14:textId="44A8C501" w:rsidR="003C237E" w:rsidRPr="002832CB" w:rsidRDefault="003C237E" w:rsidP="002D1B2C">
      <w:pPr>
        <w:widowControl w:val="0"/>
        <w:jc w:val="both"/>
        <w:rPr>
          <w:rFonts w:ascii="Times New Roman" w:hAnsi="Times New Roman" w:cs="Times New Roman"/>
          <w:sz w:val="24"/>
          <w:szCs w:val="24"/>
          <w:u w:val="single"/>
        </w:rPr>
      </w:pPr>
      <w:r w:rsidRPr="002832CB">
        <w:rPr>
          <w:rFonts w:ascii="Times New Roman" w:hAnsi="Times New Roman" w:cs="Times New Roman"/>
          <w:sz w:val="24"/>
        </w:rPr>
        <w:t xml:space="preserve">Deutscher Tierschutzbund Auswertung zum illegalen Heimtierhandel in Deutschland </w:t>
      </w:r>
      <w:r w:rsidRPr="002832CB">
        <w:rPr>
          <w:rFonts w:ascii="Times New Roman" w:hAnsi="Times New Roman" w:cs="Times New Roman"/>
          <w:sz w:val="24"/>
          <w:u w:val="single"/>
        </w:rPr>
        <w:t>https://www.tierschutzbund.de/fileadmin/user_upload/Downloads/Hintergrundinformationen/Hei mtiere/Auswertung_illegaler_Tier-_und_Welpenhandel.pdf</w:t>
      </w:r>
    </w:p>
    <w:p w14:paraId="1AE1A55D"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5D919A67"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Development of a new welfare assessment protocol for practical application in long-term dog shelters S. Barnard, C. Pedernera, L. Candeloro, N. Ferri, A. Velarde, P. Dalla Villa - Veterinary Record 2016</w:t>
      </w:r>
    </w:p>
    <w:p w14:paraId="35DD5568"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4B842989" w14:textId="6914D01D"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DG SANTE, Study on the welfare of dogs and cats involved in commercial practices, SANCO 2013/12364</w:t>
      </w:r>
    </w:p>
    <w:p w14:paraId="5F4ED95C" w14:textId="6560902E" w:rsidR="003C237E" w:rsidRPr="002832CB" w:rsidRDefault="003C237E" w:rsidP="002D1B2C">
      <w:pPr>
        <w:widowControl w:val="0"/>
        <w:jc w:val="both"/>
        <w:rPr>
          <w:rFonts w:ascii="Times New Roman" w:hAnsi="Times New Roman" w:cs="Times New Roman"/>
          <w:sz w:val="24"/>
          <w:szCs w:val="24"/>
          <w:u w:val="single"/>
        </w:rPr>
      </w:pPr>
      <w:r w:rsidRPr="002832CB">
        <w:rPr>
          <w:rFonts w:ascii="Times New Roman" w:hAnsi="Times New Roman" w:cs="Times New Roman"/>
          <w:sz w:val="24"/>
          <w:u w:val="single"/>
        </w:rPr>
        <w:t>https://www.researchgate.net/publication/310621032_Study_on_the_welfare_of_dogs_and_cats_involved_in_commercial_practices</w:t>
      </w:r>
    </w:p>
    <w:p w14:paraId="6EF57F74"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5B276798"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Duthoit Sophie, La circulation des animaux de compagnie dans l'Union Européenne: Faciliter la libre circulation des animaux de compagnie et de leurs maîtres et sécuriser leur commerce en Europe (French Edition) (French) Paperback – November 25, 2016</w:t>
      </w:r>
    </w:p>
    <w:p w14:paraId="54C21584"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4C057FF" w14:textId="77777777" w:rsidR="003C237E" w:rsidRPr="002832CB" w:rsidRDefault="003C237E" w:rsidP="002D1B2C">
      <w:pPr>
        <w:keepNext/>
        <w:keepLines/>
        <w:widowControl w:val="0"/>
        <w:jc w:val="both"/>
        <w:rPr>
          <w:rFonts w:ascii="Times New Roman" w:hAnsi="Times New Roman" w:cs="Times New Roman"/>
          <w:sz w:val="24"/>
          <w:szCs w:val="24"/>
        </w:rPr>
      </w:pPr>
      <w:r w:rsidRPr="002832CB">
        <w:rPr>
          <w:rFonts w:ascii="Times New Roman" w:hAnsi="Times New Roman" w:cs="Times New Roman"/>
          <w:sz w:val="24"/>
        </w:rPr>
        <w:lastRenderedPageBreak/>
        <w:t>Efficacy of dog-appeasing pheromone in reducing behaviours associated with fear of unfamiliar people and new surroundings in newly adopted puppies. Veterinary Record 164, 708-714.Gaultier, E., Bonnafous, L., Vienet-Lagué, D., Falewee, C., Bougrat, L., Lafont-Lecuelle, C., Pageat, P., 2009.</w:t>
      </w:r>
    </w:p>
    <w:p w14:paraId="51FCB2D1"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6664EC51"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European Commission,</w:t>
      </w:r>
    </w:p>
    <w:p w14:paraId="4DC88F92" w14:textId="2333EEEF" w:rsidR="00026F65" w:rsidRPr="002832CB" w:rsidRDefault="00026F65" w:rsidP="002D1B2C">
      <w:pPr>
        <w:widowControl w:val="0"/>
        <w:jc w:val="both"/>
        <w:rPr>
          <w:rFonts w:ascii="Times New Roman" w:hAnsi="Times New Roman" w:cs="Times New Roman"/>
          <w:sz w:val="24"/>
          <w:szCs w:val="24"/>
        </w:rPr>
      </w:pPr>
      <w:r w:rsidRPr="002832CB">
        <w:rPr>
          <w:rFonts w:ascii="Times New Roman" w:hAnsi="Times New Roman" w:cs="Times New Roman"/>
          <w:sz w:val="24"/>
        </w:rPr>
        <w:t xml:space="preserve">http://ec.europa.eu/food/animal/liveanimals/pets/nat_rules_dogscatferret_en.htm </w:t>
      </w:r>
    </w:p>
    <w:p w14:paraId="565654CD" w14:textId="77777777" w:rsidR="00026F65" w:rsidRPr="002832CB" w:rsidRDefault="00026F65" w:rsidP="002D1B2C">
      <w:pPr>
        <w:widowControl w:val="0"/>
        <w:jc w:val="both"/>
        <w:rPr>
          <w:rFonts w:ascii="Times New Roman" w:hAnsi="Times New Roman" w:cs="Times New Roman"/>
          <w:sz w:val="24"/>
          <w:szCs w:val="24"/>
          <w:lang w:val="en-GB"/>
        </w:rPr>
      </w:pPr>
    </w:p>
    <w:p w14:paraId="105B7B24" w14:textId="23C1A151" w:rsidR="001A2CB5" w:rsidRPr="002832CB" w:rsidRDefault="001A2CB5" w:rsidP="002D1B2C">
      <w:pPr>
        <w:widowControl w:val="0"/>
        <w:jc w:val="both"/>
        <w:rPr>
          <w:rFonts w:ascii="Times New Roman" w:hAnsi="Times New Roman" w:cs="Times New Roman"/>
          <w:sz w:val="24"/>
          <w:szCs w:val="24"/>
        </w:rPr>
      </w:pPr>
      <w:r w:rsidRPr="002832CB">
        <w:rPr>
          <w:rFonts w:ascii="Times New Roman" w:hAnsi="Times New Roman" w:cs="Times New Roman"/>
          <w:sz w:val="24"/>
        </w:rPr>
        <w:t>http://ec.europa.eu/food/animal/liveanimals/pets/pet-regulation_20141229_en.ht</w:t>
      </w:r>
    </w:p>
    <w:p w14:paraId="60CA8C6D" w14:textId="77777777" w:rsidR="001A2CB5" w:rsidRPr="002832CB" w:rsidRDefault="001A2CB5" w:rsidP="002D1B2C">
      <w:pPr>
        <w:widowControl w:val="0"/>
        <w:jc w:val="both"/>
        <w:rPr>
          <w:rFonts w:ascii="Times New Roman" w:hAnsi="Times New Roman" w:cs="Times New Roman"/>
          <w:sz w:val="24"/>
          <w:szCs w:val="24"/>
          <w:lang w:val="en-GB"/>
        </w:rPr>
      </w:pPr>
    </w:p>
    <w:p w14:paraId="48CACAF3" w14:textId="73676640"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Four Paws International, Traceability in Europe, link</w:t>
      </w:r>
    </w:p>
    <w:p w14:paraId="26D898DB"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5E6CD576" w14:textId="2EA6AC9D" w:rsidR="003C237E" w:rsidRPr="002832CB" w:rsidRDefault="003C237E" w:rsidP="002D1B2C">
      <w:pPr>
        <w:widowControl w:val="0"/>
        <w:jc w:val="both"/>
        <w:rPr>
          <w:rFonts w:ascii="Times New Roman" w:hAnsi="Times New Roman" w:cs="Times New Roman"/>
          <w:sz w:val="24"/>
          <w:szCs w:val="24"/>
          <w:u w:val="single"/>
        </w:rPr>
      </w:pPr>
      <w:r w:rsidRPr="002832CB">
        <w:rPr>
          <w:rFonts w:ascii="Times New Roman" w:hAnsi="Times New Roman" w:cs="Times New Roman"/>
          <w:sz w:val="24"/>
        </w:rPr>
        <w:t xml:space="preserve">Four Paws International, puppy trade in europe Nov 2013 </w:t>
      </w:r>
      <w:r w:rsidRPr="002832CB">
        <w:rPr>
          <w:rFonts w:ascii="Times New Roman" w:hAnsi="Times New Roman" w:cs="Times New Roman"/>
          <w:sz w:val="24"/>
          <w:u w:val="single"/>
        </w:rPr>
        <w:t>http://www.vier-pfoten.eu/files/EPO/Materials_conf/Puppy_Trade_in_Europe/REPORT_EUROPEAN_PUPPY_TRADE. pdf</w:t>
      </w:r>
    </w:p>
    <w:p w14:paraId="1045E9C9" w14:textId="77777777" w:rsidR="003C237E" w:rsidRPr="002832CB" w:rsidRDefault="003C237E" w:rsidP="002D1B2C">
      <w:pPr>
        <w:widowControl w:val="0"/>
        <w:jc w:val="both"/>
        <w:rPr>
          <w:rFonts w:ascii="Times New Roman" w:hAnsi="Times New Roman" w:cs="Times New Roman"/>
          <w:sz w:val="24"/>
          <w:szCs w:val="24"/>
          <w:lang w:val="en-GB"/>
        </w:rPr>
      </w:pPr>
    </w:p>
    <w:p w14:paraId="6526764B"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German Veterinary Alliance for Animal Welfare - Tierärztliche Vereinigung für Tierschutz (TVT)</w:t>
      </w:r>
    </w:p>
    <w:p w14:paraId="0F9516E2" w14:textId="77777777" w:rsidR="003C237E" w:rsidRPr="002832CB" w:rsidRDefault="003C237E" w:rsidP="002D1B2C">
      <w:pPr>
        <w:widowControl w:val="0"/>
        <w:jc w:val="both"/>
        <w:rPr>
          <w:rFonts w:ascii="Times New Roman" w:hAnsi="Times New Roman" w:cs="Times New Roman"/>
          <w:sz w:val="24"/>
          <w:szCs w:val="24"/>
          <w:lang w:val="en-GB"/>
        </w:rPr>
      </w:pPr>
    </w:p>
    <w:p w14:paraId="32A7AB14" w14:textId="7FCD72F4"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https://www.google.com/url?sa=t&amp;rct=j&amp;q=&amp;esrc=s&amp;source=web&amp;cd=&amp;ved=2ahUKEwiWlJ7cvrjqAhVQPcAKHfGcAyUQFjABegQIBBAB&amp;url=https%3A%2F%2Fwww.tierschutz-tvt.de%2Falle-merkblaetter-und-stellungnahmen%2F%3Fno_cache%3D1%26download%3DTVT-MB_113_Hundeimporte_Dez._2019.pdf%26did%3D7&amp;usg=AOvVaw33QY2EoPoRAA8cgmtMzBrY</w:t>
      </w:r>
    </w:p>
    <w:p w14:paraId="655AE12D" w14:textId="77777777" w:rsidR="003C237E" w:rsidRPr="002832CB" w:rsidRDefault="003C237E" w:rsidP="002D1B2C">
      <w:pPr>
        <w:widowControl w:val="0"/>
        <w:jc w:val="both"/>
        <w:rPr>
          <w:rFonts w:ascii="Times New Roman" w:hAnsi="Times New Roman" w:cs="Times New Roman"/>
          <w:sz w:val="24"/>
          <w:szCs w:val="24"/>
          <w:lang w:val="en-GB"/>
        </w:rPr>
      </w:pPr>
    </w:p>
    <w:p w14:paraId="6A7D5D0D"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Germany, Illegaler Handel mit Hundewelpen</w:t>
      </w:r>
    </w:p>
    <w:p w14:paraId="6667B687" w14:textId="39B71949" w:rsidR="003C237E" w:rsidRPr="002832CB" w:rsidRDefault="003C237E" w:rsidP="002D1B2C">
      <w:pPr>
        <w:widowControl w:val="0"/>
        <w:jc w:val="both"/>
        <w:rPr>
          <w:rFonts w:ascii="Times New Roman" w:hAnsi="Times New Roman" w:cs="Times New Roman"/>
          <w:sz w:val="24"/>
          <w:szCs w:val="24"/>
          <w:u w:val="single"/>
        </w:rPr>
      </w:pPr>
      <w:r w:rsidRPr="002832CB">
        <w:rPr>
          <w:rFonts w:ascii="Times New Roman" w:hAnsi="Times New Roman" w:cs="Times New Roman"/>
          <w:sz w:val="24"/>
          <w:u w:val="single"/>
        </w:rPr>
        <w:t>https://www.bmel.de/DE/Tier/TierhandelTransport/_Texte/Illegaler-Welpenhandel.html</w:t>
      </w:r>
    </w:p>
    <w:p w14:paraId="33D24E15" w14:textId="77777777" w:rsidR="003C237E" w:rsidRPr="002832CB" w:rsidRDefault="003C237E" w:rsidP="002D1B2C">
      <w:pPr>
        <w:widowControl w:val="0"/>
        <w:jc w:val="both"/>
        <w:rPr>
          <w:rFonts w:ascii="Times New Roman" w:hAnsi="Times New Roman" w:cs="Times New Roman"/>
          <w:sz w:val="24"/>
          <w:szCs w:val="24"/>
          <w:lang w:val="en-GB"/>
        </w:rPr>
      </w:pPr>
    </w:p>
    <w:p w14:paraId="260A4AD4"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Leitfaden für die Kontrolle von innergemeinschaftlichen Hunde- und Katzentransporten auf der</w:t>
      </w:r>
    </w:p>
    <w:p w14:paraId="73E580A1"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Straße -</w:t>
      </w:r>
    </w:p>
    <w:p w14:paraId="64BA2A39" w14:textId="0965A76C" w:rsidR="003C237E" w:rsidRPr="002832CB" w:rsidRDefault="003C237E" w:rsidP="002D1B2C">
      <w:pPr>
        <w:widowControl w:val="0"/>
        <w:jc w:val="both"/>
        <w:rPr>
          <w:rFonts w:ascii="Times New Roman" w:hAnsi="Times New Roman" w:cs="Times New Roman"/>
          <w:sz w:val="24"/>
          <w:szCs w:val="24"/>
          <w:u w:val="single"/>
        </w:rPr>
      </w:pPr>
      <w:r w:rsidRPr="002832CB">
        <w:rPr>
          <w:rFonts w:ascii="Times New Roman" w:hAnsi="Times New Roman" w:cs="Times New Roman"/>
          <w:sz w:val="24"/>
          <w:u w:val="single"/>
        </w:rPr>
        <w:t>https://www.bmel.de/SharedDocs/Downloads/Tier/Heimtiere/LeitfadenKontrolleHundetransport.pdf?__blob=publicationFile</w:t>
      </w:r>
    </w:p>
    <w:p w14:paraId="54F2C724" w14:textId="77777777" w:rsidR="003C237E" w:rsidRPr="002832CB" w:rsidRDefault="003C237E" w:rsidP="002D1B2C">
      <w:pPr>
        <w:widowControl w:val="0"/>
        <w:jc w:val="both"/>
        <w:rPr>
          <w:rFonts w:ascii="Times New Roman" w:hAnsi="Times New Roman" w:cs="Times New Roman"/>
          <w:sz w:val="24"/>
          <w:szCs w:val="24"/>
          <w:lang w:val="en-GB"/>
        </w:rPr>
      </w:pPr>
    </w:p>
    <w:p w14:paraId="77BCE6E7" w14:textId="77777777" w:rsidR="001A2CB5"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Impact unleashed</w:t>
      </w:r>
    </w:p>
    <w:p w14:paraId="00CE8247" w14:textId="25097AE8"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https://www.impact-unleashed.com/pet-relocation-travel/how-to-measure-your-pet-from-their-crate/attachment/expetriate-crate-size-6-12-15-2/</w:t>
      </w:r>
    </w:p>
    <w:p w14:paraId="0D689B3D" w14:textId="77777777" w:rsidR="003C237E" w:rsidRPr="002832CB" w:rsidRDefault="003C237E" w:rsidP="002D1B2C">
      <w:pPr>
        <w:widowControl w:val="0"/>
        <w:jc w:val="both"/>
        <w:rPr>
          <w:rFonts w:ascii="Times New Roman" w:hAnsi="Times New Roman" w:cs="Times New Roman"/>
          <w:sz w:val="24"/>
          <w:szCs w:val="24"/>
          <w:lang w:val="en-GB"/>
        </w:rPr>
      </w:pPr>
    </w:p>
    <w:p w14:paraId="0118248B" w14:textId="2BED4CB0" w:rsidR="003C237E" w:rsidRPr="002832CB" w:rsidRDefault="003C237E" w:rsidP="002D1B2C">
      <w:pPr>
        <w:widowControl w:val="0"/>
        <w:jc w:val="both"/>
        <w:rPr>
          <w:rFonts w:ascii="Times New Roman" w:hAnsi="Times New Roman" w:cs="Times New Roman"/>
          <w:sz w:val="24"/>
          <w:szCs w:val="24"/>
          <w:u w:val="single"/>
        </w:rPr>
      </w:pPr>
      <w:r w:rsidRPr="002832CB">
        <w:rPr>
          <w:rFonts w:ascii="Times New Roman" w:hAnsi="Times New Roman" w:cs="Times New Roman"/>
          <w:sz w:val="24"/>
        </w:rPr>
        <w:t xml:space="preserve">IATA Live animals regulations General Container Requirements for Pet Animals(1), Farm Livestock and Farmed Deer or Antelope (CR 1–3)(1) </w:t>
      </w:r>
      <w:r w:rsidRPr="002832CB">
        <w:rPr>
          <w:rFonts w:ascii="Times New Roman" w:hAnsi="Times New Roman" w:cs="Times New Roman"/>
          <w:sz w:val="24"/>
          <w:u w:val="single"/>
        </w:rPr>
        <w:t>https://www.iata.org/whatwedo/cargo/live-animals/pets/Documents/pet-container-requirements_1_45e_EN.pdf</w:t>
      </w:r>
    </w:p>
    <w:p w14:paraId="163E9C03"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7AF3E110"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Impact unleashed</w:t>
      </w:r>
    </w:p>
    <w:p w14:paraId="2CDB33CA" w14:textId="5FC61CAC"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https://www.impact-unleashed.com/pet-relocation-travel/how-to-measure-your-pet-from-their-crate/attachment/expetriate-crate-size-6-12-15-2/</w:t>
      </w:r>
    </w:p>
    <w:p w14:paraId="705E9DD4"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78D9B8DC" w14:textId="790FB894" w:rsidR="003C237E" w:rsidRPr="002832CB" w:rsidRDefault="003C237E" w:rsidP="002D1B2C">
      <w:pPr>
        <w:widowControl w:val="0"/>
        <w:jc w:val="both"/>
        <w:rPr>
          <w:rFonts w:ascii="Times New Roman" w:hAnsi="Times New Roman" w:cs="Times New Roman"/>
          <w:sz w:val="24"/>
          <w:szCs w:val="24"/>
          <w:u w:val="single"/>
        </w:rPr>
      </w:pPr>
      <w:r w:rsidRPr="002832CB">
        <w:rPr>
          <w:rFonts w:ascii="Times New Roman" w:hAnsi="Times New Roman" w:cs="Times New Roman"/>
          <w:sz w:val="24"/>
        </w:rPr>
        <w:t xml:space="preserve">Imported and travelling dogs as carriers of canine vector-borne pathogens in Germany </w:t>
      </w:r>
      <w:r w:rsidRPr="002832CB">
        <w:rPr>
          <w:rFonts w:ascii="Times New Roman" w:hAnsi="Times New Roman" w:cs="Times New Roman"/>
          <w:sz w:val="24"/>
          <w:u w:val="single"/>
        </w:rPr>
        <w:t>https://parasitesandvectors.biomedcentral.com/articles/10.1186/1756-3305-3-34</w:t>
      </w:r>
    </w:p>
    <w:p w14:paraId="5395D106"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580ABD2" w14:textId="1EA4F20B" w:rsidR="003C237E" w:rsidRPr="002832CB" w:rsidRDefault="003C237E" w:rsidP="002D1B2C">
      <w:pPr>
        <w:widowControl w:val="0"/>
        <w:jc w:val="both"/>
        <w:rPr>
          <w:rFonts w:ascii="Times New Roman" w:hAnsi="Times New Roman" w:cs="Times New Roman"/>
          <w:sz w:val="24"/>
          <w:szCs w:val="24"/>
          <w:u w:val="single"/>
        </w:rPr>
      </w:pPr>
      <w:r w:rsidRPr="002832CB">
        <w:rPr>
          <w:rFonts w:ascii="Times New Roman" w:hAnsi="Times New Roman" w:cs="Times New Roman"/>
          <w:sz w:val="24"/>
        </w:rPr>
        <w:lastRenderedPageBreak/>
        <w:t xml:space="preserve">Ireland, Transport of other species DAFM Guidelines </w:t>
      </w:r>
      <w:r w:rsidRPr="002832CB">
        <w:rPr>
          <w:rFonts w:ascii="Times New Roman" w:hAnsi="Times New Roman" w:cs="Times New Roman"/>
          <w:sz w:val="24"/>
          <w:u w:val="single"/>
        </w:rPr>
        <w:t>https://www.agriculture.gov.ie/media/migration/animalhealthwelfare/transportofliveanimals/Guid elineswelfareotherspeciesduringtransport270913.doc</w:t>
      </w:r>
    </w:p>
    <w:p w14:paraId="4D6870CA"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ABBCEFF" w14:textId="5981254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 xml:space="preserve">OIPA </w:t>
      </w:r>
      <w:r w:rsidRPr="002832CB">
        <w:rPr>
          <w:rFonts w:ascii="Times New Roman" w:hAnsi="Times New Roman" w:cs="Times New Roman"/>
          <w:sz w:val="24"/>
          <w:u w:val="single"/>
        </w:rPr>
        <w:t>https://www.oipa.org/international/puppies-europe-trade/</w:t>
      </w:r>
    </w:p>
    <w:p w14:paraId="5200EFC4"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1E0B7781" w14:textId="77777777" w:rsidR="00241809" w:rsidRPr="002832CB" w:rsidRDefault="00241809" w:rsidP="002D1B2C">
      <w:pPr>
        <w:widowControl w:val="0"/>
        <w:jc w:val="both"/>
        <w:rPr>
          <w:rFonts w:ascii="Times New Roman" w:hAnsi="Times New Roman" w:cs="Times New Roman"/>
          <w:sz w:val="24"/>
          <w:szCs w:val="24"/>
        </w:rPr>
      </w:pPr>
      <w:r w:rsidRPr="002832CB">
        <w:rPr>
          <w:rFonts w:ascii="Times New Roman" w:hAnsi="Times New Roman" w:cs="Times New Roman"/>
          <w:sz w:val="24"/>
        </w:rPr>
        <w:t>LAIA</w:t>
      </w:r>
    </w:p>
    <w:p w14:paraId="08FB17F6" w14:textId="3EE97A74" w:rsidR="003C237E" w:rsidRPr="002832CB" w:rsidRDefault="003C237E" w:rsidP="002D1B2C">
      <w:pPr>
        <w:widowControl w:val="0"/>
        <w:jc w:val="both"/>
        <w:rPr>
          <w:rFonts w:ascii="Times New Roman" w:hAnsi="Times New Roman" w:cs="Times New Roman"/>
          <w:sz w:val="24"/>
          <w:szCs w:val="24"/>
          <w:u w:val="single"/>
        </w:rPr>
      </w:pPr>
      <w:r w:rsidRPr="002832CB">
        <w:rPr>
          <w:rFonts w:ascii="Times New Roman" w:hAnsi="Times New Roman" w:cs="Times New Roman"/>
          <w:sz w:val="24"/>
          <w:u w:val="single"/>
        </w:rPr>
        <w:t>https://assets.publishing.service.gov.uk/government/uploads/system/uploads/attachment_data/fil e/762430/animal-welfare-licensing-procedural-guidance.pdf</w:t>
      </w:r>
    </w:p>
    <w:p w14:paraId="23D2DF1B"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6BC5E520" w14:textId="00139FE8" w:rsidR="003C237E" w:rsidRPr="002832CB" w:rsidRDefault="003C237E" w:rsidP="002D1B2C">
      <w:pPr>
        <w:widowControl w:val="0"/>
        <w:jc w:val="both"/>
        <w:rPr>
          <w:rFonts w:ascii="Times New Roman" w:hAnsi="Times New Roman" w:cs="Times New Roman"/>
          <w:sz w:val="24"/>
          <w:szCs w:val="24"/>
          <w:u w:val="single"/>
        </w:rPr>
      </w:pPr>
      <w:r w:rsidRPr="002832CB">
        <w:rPr>
          <w:rFonts w:ascii="Times New Roman" w:hAnsi="Times New Roman" w:cs="Times New Roman"/>
          <w:sz w:val="24"/>
          <w:u w:val="single"/>
        </w:rPr>
        <w:t>https://www.legislation.gov.uk/ukdsi/2018/9780111165485/pdfs/ukdsi_9780111165485_en.pdf</w:t>
      </w:r>
    </w:p>
    <w:p w14:paraId="21F3E00F"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23E7546D"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Pedigree</w:t>
      </w:r>
    </w:p>
    <w:p w14:paraId="7C9E9D2E"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https://uk.pedigree.com/puppy/key-milestones</w:t>
      </w:r>
    </w:p>
    <w:p w14:paraId="6C00E7C4"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79C8465B"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RSPCA Transport guidance</w:t>
      </w:r>
    </w:p>
    <w:p w14:paraId="2D855E7D" w14:textId="3197CBAE"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https://www.google.com/url?sa=t&amp;rct=j&amp;q=&amp;esrc=s&amp;source=web&amp;cd=&amp;ved=2ahUKEwjExIuXxLjqAhUyVRUIHVG9CqYQFjAJegQIAxAB&amp;url=https%3A%2F%2Fwww.rspca.org.uk%2Fdocuments%2F1494939%2F7712578%2FPets_Transporting%2Byour%2Bpet%2B220814x.pdf%2F29d87515-6b0e-9e2d-f396-c4672856e7ef%3Ft%3D1553170129690%26download%3Dtrue&amp;usg=AOvVaw2H36Homa27c4QckQIQ4jR</w:t>
      </w:r>
    </w:p>
    <w:p w14:paraId="7086A8F7"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790CF779"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RSPCA. 2017. Vaccinations. Protecting your pet from infectious diseases.</w:t>
      </w:r>
    </w:p>
    <w:p w14:paraId="017EE4F5"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7C223230"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RSPCA Crate training guide</w:t>
      </w:r>
    </w:p>
    <w:p w14:paraId="46EC5B91" w14:textId="11650379" w:rsidR="003C237E" w:rsidRPr="002832CB" w:rsidRDefault="003C237E" w:rsidP="002D1B2C">
      <w:pPr>
        <w:widowControl w:val="0"/>
        <w:jc w:val="both"/>
        <w:rPr>
          <w:rFonts w:ascii="Times New Roman" w:hAnsi="Times New Roman" w:cs="Times New Roman"/>
          <w:sz w:val="24"/>
          <w:szCs w:val="24"/>
          <w:u w:val="single"/>
        </w:rPr>
      </w:pPr>
      <w:r w:rsidRPr="002832CB">
        <w:rPr>
          <w:rFonts w:ascii="Times New Roman" w:hAnsi="Times New Roman" w:cs="Times New Roman"/>
          <w:sz w:val="24"/>
          <w:u w:val="single"/>
        </w:rPr>
        <w:t>https://www.rspca.org.uk/adviceandwelfare/pets/dogs/environment/crates</w:t>
      </w:r>
    </w:p>
    <w:p w14:paraId="74819FEA"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2BE0D6D6"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RSPCA http://www.rspca.org.uk/adviceandwelfare/pets/general/holiday</w:t>
      </w:r>
    </w:p>
    <w:p w14:paraId="6B9E88E9"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BF74330" w14:textId="147DDCA0" w:rsidR="003C237E" w:rsidRPr="002832CB" w:rsidRDefault="003C237E" w:rsidP="002D1B2C">
      <w:pPr>
        <w:widowControl w:val="0"/>
        <w:jc w:val="both"/>
        <w:rPr>
          <w:rFonts w:ascii="Times New Roman" w:hAnsi="Times New Roman" w:cs="Times New Roman"/>
          <w:sz w:val="24"/>
          <w:szCs w:val="24"/>
          <w:u w:val="single"/>
        </w:rPr>
      </w:pPr>
      <w:r w:rsidRPr="002832CB">
        <w:rPr>
          <w:rFonts w:ascii="Times New Roman" w:hAnsi="Times New Roman" w:cs="Times New Roman"/>
          <w:sz w:val="24"/>
        </w:rPr>
        <w:t xml:space="preserve">RSPCA </w:t>
      </w:r>
      <w:r w:rsidRPr="002832CB">
        <w:rPr>
          <w:rFonts w:ascii="Times New Roman" w:hAnsi="Times New Roman" w:cs="Times New Roman"/>
          <w:sz w:val="24"/>
          <w:u w:val="single"/>
        </w:rPr>
        <w:t>http://www.rspca.org.uk/dogsinhotcars</w:t>
      </w:r>
    </w:p>
    <w:p w14:paraId="17D95BB0"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089F1AD9"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RSPCA - The effect of transport on dog welfare - evidence for the revision of EU regulation 1/2005</w:t>
      </w:r>
    </w:p>
    <w:p w14:paraId="5AD5BB3E"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547D0D24"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Survey of travel-related problems in dogs. The Veterinary Record, 170 (21), 542. Mariti, C., Ricci, E., Mengoli, M., Zilocchi, M., Sighieri, C., &amp; Gazzano, A. (2012).</w:t>
      </w:r>
    </w:p>
    <w:p w14:paraId="5C6E1331"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73A84396" w14:textId="6233F831"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Spain, “guía sobre las condiciones de bienestar animal para el transporte por carretera de perros y gatos en españa”</w:t>
      </w:r>
    </w:p>
    <w:p w14:paraId="3C6D7CDE" w14:textId="26CDDED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https://www.mapa.gob.es/es/ganaderia/temas/produccion-y-mercados-ganaderos/guia_transporte_perros_tcm30-535724.pdf</w:t>
      </w:r>
    </w:p>
    <w:p w14:paraId="4F5C2F82"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1E97666B"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Sweden, Travel guide for dogs and cats</w:t>
      </w:r>
    </w:p>
    <w:p w14:paraId="222BB5A1" w14:textId="10F1ACB6" w:rsidR="003C237E" w:rsidRPr="002832CB" w:rsidRDefault="003C237E" w:rsidP="002D1B2C">
      <w:pPr>
        <w:widowControl w:val="0"/>
        <w:jc w:val="both"/>
        <w:rPr>
          <w:rFonts w:ascii="Times New Roman" w:hAnsi="Times New Roman" w:cs="Times New Roman"/>
          <w:sz w:val="24"/>
          <w:szCs w:val="24"/>
          <w:u w:val="single"/>
        </w:rPr>
      </w:pPr>
      <w:r w:rsidRPr="002832CB">
        <w:rPr>
          <w:rFonts w:ascii="Times New Roman" w:hAnsi="Times New Roman" w:cs="Times New Roman"/>
          <w:sz w:val="24"/>
          <w:u w:val="single"/>
        </w:rPr>
        <w:t>http://www.jordbruksverket.se/amnesomraden/djur/olikaslagsdjur/hundarochkatter/skotselavhundochkatt/hundarochkatteribil.4.32b12c7f12940112a7c80005022.html</w:t>
      </w:r>
    </w:p>
    <w:p w14:paraId="01E3A77A"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159C9976" w14:textId="245EDFE0" w:rsidR="003C237E" w:rsidRPr="002832CB" w:rsidRDefault="003C237E" w:rsidP="002D1B2C">
      <w:pPr>
        <w:widowControl w:val="0"/>
        <w:jc w:val="both"/>
        <w:rPr>
          <w:rFonts w:ascii="Times New Roman" w:hAnsi="Times New Roman" w:cs="Times New Roman"/>
          <w:sz w:val="24"/>
          <w:szCs w:val="24"/>
          <w:u w:val="single"/>
        </w:rPr>
      </w:pPr>
      <w:r w:rsidRPr="002832CB">
        <w:rPr>
          <w:rFonts w:ascii="Times New Roman" w:hAnsi="Times New Roman" w:cs="Times New Roman"/>
          <w:sz w:val="24"/>
          <w:u w:val="single"/>
        </w:rPr>
        <w:t>http://www.jordbruksverket.se/amnesomraden/djur/resorochtransporter/transportinomekonomis kverksamhet.4.207049b811dd8a513dc80001019.html</w:t>
      </w:r>
    </w:p>
    <w:p w14:paraId="33B808CE"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6369583"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Sweden, Travel guide for dogs and cats</w:t>
      </w:r>
    </w:p>
    <w:p w14:paraId="34649AE1" w14:textId="5026BBAB" w:rsidR="003C237E" w:rsidRPr="002832CB" w:rsidRDefault="003C237E" w:rsidP="002D1B2C">
      <w:pPr>
        <w:widowControl w:val="0"/>
        <w:jc w:val="both"/>
        <w:rPr>
          <w:rFonts w:ascii="Times New Roman" w:hAnsi="Times New Roman" w:cs="Times New Roman"/>
          <w:sz w:val="24"/>
          <w:szCs w:val="24"/>
          <w:u w:val="single"/>
        </w:rPr>
      </w:pPr>
      <w:r w:rsidRPr="002832CB">
        <w:rPr>
          <w:rFonts w:ascii="Times New Roman" w:hAnsi="Times New Roman" w:cs="Times New Roman"/>
          <w:sz w:val="24"/>
          <w:u w:val="single"/>
        </w:rPr>
        <w:t>http://www.jordbruksverket.se/amnesomraden/djur/resorochtransporter/hundarkatterochillrar/travelguidefordogsandcats.106.4c8614ac1602a4751f8ed877.html</w:t>
      </w:r>
    </w:p>
    <w:p w14:paraId="12967F16"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2961E33"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UK, DEFRA, Licensing Conditions</w:t>
      </w:r>
    </w:p>
    <w:p w14:paraId="44114EA3"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Guidance on use of animals in exhibitions</w:t>
      </w:r>
    </w:p>
    <w:p w14:paraId="6702A153" w14:textId="32948025" w:rsidR="003C237E" w:rsidRPr="002832CB" w:rsidRDefault="003C237E" w:rsidP="002D1B2C">
      <w:pPr>
        <w:widowControl w:val="0"/>
        <w:jc w:val="both"/>
        <w:rPr>
          <w:rFonts w:ascii="Times New Roman" w:hAnsi="Times New Roman" w:cs="Times New Roman"/>
          <w:sz w:val="24"/>
          <w:szCs w:val="24"/>
          <w:u w:val="single"/>
        </w:rPr>
      </w:pPr>
      <w:r w:rsidRPr="002832CB">
        <w:rPr>
          <w:rFonts w:ascii="Times New Roman" w:hAnsi="Times New Roman" w:cs="Times New Roman"/>
          <w:sz w:val="24"/>
          <w:u w:val="single"/>
        </w:rPr>
        <w:t>http://www.cfsg.org.uk/The%20Animal%20Welfare%20Licensing%20of%20Activities%20Involvi/k.%</w:t>
      </w:r>
    </w:p>
    <w:p w14:paraId="6AF3CC62" w14:textId="178D8908" w:rsidR="003C237E" w:rsidRPr="002832CB" w:rsidRDefault="003C237E" w:rsidP="002D1B2C">
      <w:pPr>
        <w:widowControl w:val="0"/>
        <w:jc w:val="both"/>
        <w:rPr>
          <w:rFonts w:ascii="Times New Roman" w:hAnsi="Times New Roman" w:cs="Times New Roman"/>
          <w:sz w:val="24"/>
          <w:szCs w:val="24"/>
          <w:u w:val="single"/>
        </w:rPr>
      </w:pPr>
      <w:r w:rsidRPr="002832CB">
        <w:rPr>
          <w:rFonts w:ascii="Times New Roman" w:hAnsi="Times New Roman" w:cs="Times New Roman"/>
          <w:sz w:val="24"/>
          <w:u w:val="single"/>
        </w:rPr>
        <w:t>20Defra%20Guidance%20Notes%20for%20Exhibiting%20Animals.pdf</w:t>
      </w:r>
    </w:p>
    <w:p w14:paraId="25F4C6A3"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A751895"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UK, The Welfare of Animals (Transport)</w:t>
      </w:r>
    </w:p>
    <w:p w14:paraId="393CDCE7" w14:textId="6283567B" w:rsidR="003C237E" w:rsidRPr="002832CB" w:rsidRDefault="003C237E" w:rsidP="002D1B2C">
      <w:pPr>
        <w:widowControl w:val="0"/>
        <w:jc w:val="both"/>
        <w:rPr>
          <w:rFonts w:ascii="Times New Roman" w:hAnsi="Times New Roman" w:cs="Times New Roman"/>
          <w:sz w:val="24"/>
          <w:szCs w:val="24"/>
          <w:u w:val="single"/>
        </w:rPr>
      </w:pPr>
      <w:r w:rsidRPr="002832CB">
        <w:rPr>
          <w:rFonts w:ascii="Times New Roman" w:hAnsi="Times New Roman" w:cs="Times New Roman"/>
          <w:sz w:val="24"/>
          <w:u w:val="single"/>
        </w:rPr>
        <w:t>http://www.legislation.gov.uk/uksi/2006/3260/contents/made</w:t>
      </w:r>
    </w:p>
    <w:p w14:paraId="6EF35C69"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092D27D3"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WSAVA Body Condition Score</w:t>
      </w:r>
    </w:p>
    <w:p w14:paraId="245D90E9"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https://wsava.org/wp-content/uploads/2020/01/Body-Condition-Score-Dog.pdf</w:t>
      </w:r>
    </w:p>
    <w:p w14:paraId="51A88C35"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135BE721" w14:textId="77777777" w:rsidR="00075058" w:rsidRPr="002832CB" w:rsidRDefault="00075058" w:rsidP="002D1B2C">
      <w:pPr>
        <w:rPr>
          <w:rFonts w:ascii="Times New Roman" w:hAnsi="Times New Roman" w:cs="Times New Roman"/>
          <w:sz w:val="24"/>
          <w:szCs w:val="24"/>
        </w:rPr>
      </w:pPr>
      <w:r w:rsidRPr="002832CB">
        <w:rPr>
          <w:rFonts w:ascii="Times New Roman" w:hAnsi="Times New Roman" w:cs="Times New Roman"/>
        </w:rPr>
        <w:br w:type="page"/>
      </w:r>
    </w:p>
    <w:p w14:paraId="4A17AD03" w14:textId="798F8E88" w:rsidR="003C237E" w:rsidRPr="002832CB" w:rsidRDefault="003C237E" w:rsidP="002D1B2C">
      <w:pPr>
        <w:pStyle w:val="Heading2"/>
        <w:rPr>
          <w:rFonts w:cs="Times New Roman"/>
          <w:szCs w:val="28"/>
        </w:rPr>
      </w:pPr>
      <w:bookmarkStart w:id="38" w:name="_Toc152853682"/>
      <w:r w:rsidRPr="002832CB">
        <w:rPr>
          <w:rFonts w:cs="Times New Roman"/>
        </w:rPr>
        <w:lastRenderedPageBreak/>
        <w:t>1. pielikums. Ārkārtas rīcības plāns</w:t>
      </w:r>
      <w:bookmarkEnd w:id="38"/>
    </w:p>
    <w:p w14:paraId="09552B2D"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23662415" w14:textId="449F3BC0" w:rsidR="003C237E" w:rsidRPr="002832CB" w:rsidRDefault="00472289" w:rsidP="002D1B2C">
      <w:pPr>
        <w:widowControl w:val="0"/>
        <w:tabs>
          <w:tab w:val="left" w:pos="722"/>
        </w:tabs>
        <w:jc w:val="both"/>
        <w:rPr>
          <w:rFonts w:ascii="Times New Roman" w:hAnsi="Times New Roman" w:cs="Times New Roman"/>
          <w:sz w:val="24"/>
          <w:szCs w:val="24"/>
        </w:rPr>
      </w:pPr>
      <w:r w:rsidRPr="002832CB">
        <w:rPr>
          <w:rFonts w:ascii="Times New Roman" w:hAnsi="Times New Roman" w:cs="Times New Roman"/>
          <w:sz w:val="24"/>
        </w:rPr>
        <w:t>1. Pārvadātājam ir jābūt apdrošinā</w:t>
      </w:r>
      <w:r w:rsidR="00E6310C" w:rsidRPr="002832CB">
        <w:rPr>
          <w:rFonts w:ascii="Times New Roman" w:hAnsi="Times New Roman" w:cs="Times New Roman"/>
          <w:sz w:val="24"/>
        </w:rPr>
        <w:t>tam</w:t>
      </w:r>
      <w:r w:rsidRPr="002832CB">
        <w:rPr>
          <w:rFonts w:ascii="Times New Roman" w:hAnsi="Times New Roman" w:cs="Times New Roman"/>
          <w:sz w:val="24"/>
        </w:rPr>
        <w:t xml:space="preserve"> (apdrošināšanas sabiedrības kontaktinformācija un tālruņa numurs)</w:t>
      </w:r>
    </w:p>
    <w:p w14:paraId="2082FF17" w14:textId="77777777" w:rsidR="003C237E" w:rsidRPr="002832CB" w:rsidRDefault="003C237E" w:rsidP="002D1B2C">
      <w:pPr>
        <w:widowControl w:val="0"/>
        <w:jc w:val="both"/>
        <w:rPr>
          <w:rFonts w:ascii="Times New Roman" w:hAnsi="Times New Roman" w:cs="Times New Roman"/>
          <w:sz w:val="24"/>
          <w:szCs w:val="24"/>
          <w:lang w:val="en-GB"/>
        </w:rPr>
      </w:pPr>
    </w:p>
    <w:p w14:paraId="5C80D771" w14:textId="1C011376" w:rsidR="003C237E" w:rsidRPr="002832CB" w:rsidRDefault="00472289" w:rsidP="002D1B2C">
      <w:pPr>
        <w:widowControl w:val="0"/>
        <w:tabs>
          <w:tab w:val="left" w:pos="722"/>
        </w:tabs>
        <w:jc w:val="both"/>
        <w:rPr>
          <w:rFonts w:ascii="Times New Roman" w:hAnsi="Times New Roman" w:cs="Times New Roman"/>
          <w:sz w:val="24"/>
          <w:szCs w:val="24"/>
        </w:rPr>
      </w:pPr>
      <w:r w:rsidRPr="002832CB">
        <w:rPr>
          <w:rFonts w:ascii="Times New Roman" w:hAnsi="Times New Roman" w:cs="Times New Roman"/>
          <w:sz w:val="24"/>
        </w:rPr>
        <w:t>2. Ja notiek negadījums, ceļš ir slēgts vai ir slikti laikapstākļi, jārīkojas šādi:</w:t>
      </w:r>
    </w:p>
    <w:p w14:paraId="55D5EBD5" w14:textId="77777777" w:rsidR="003C237E" w:rsidRPr="002832CB" w:rsidRDefault="003C237E" w:rsidP="002D1B2C">
      <w:pPr>
        <w:widowControl w:val="0"/>
        <w:jc w:val="both"/>
        <w:rPr>
          <w:rFonts w:ascii="Times New Roman" w:hAnsi="Times New Roman" w:cs="Times New Roman"/>
          <w:sz w:val="24"/>
          <w:szCs w:val="24"/>
          <w:lang w:val="en-GB"/>
        </w:rPr>
      </w:pPr>
    </w:p>
    <w:p w14:paraId="0AC525CC" w14:textId="06940A64" w:rsidR="003C237E" w:rsidRPr="002832CB" w:rsidRDefault="00472289" w:rsidP="002D1B2C">
      <w:pPr>
        <w:widowControl w:val="0"/>
        <w:ind w:left="284"/>
        <w:jc w:val="both"/>
        <w:rPr>
          <w:rFonts w:ascii="Times New Roman" w:hAnsi="Times New Roman" w:cs="Times New Roman"/>
          <w:sz w:val="24"/>
          <w:szCs w:val="24"/>
        </w:rPr>
      </w:pPr>
      <w:r w:rsidRPr="002832CB">
        <w:rPr>
          <w:rFonts w:ascii="Times New Roman" w:hAnsi="Times New Roman" w:cs="Times New Roman"/>
          <w:sz w:val="24"/>
        </w:rPr>
        <w:t xml:space="preserve">a) apsveriet iespēju pilnībā atcelt pārvadājumu, aizkavēt tā sākšanu vai atgriezties bāzē un </w:t>
      </w:r>
      <w:r w:rsidR="00D42D1C" w:rsidRPr="002832CB">
        <w:rPr>
          <w:rFonts w:ascii="Times New Roman" w:hAnsi="Times New Roman" w:cs="Times New Roman"/>
          <w:sz w:val="24"/>
        </w:rPr>
        <w:t>to pārplānot</w:t>
      </w:r>
      <w:r w:rsidRPr="002832CB">
        <w:rPr>
          <w:rFonts w:ascii="Times New Roman" w:hAnsi="Times New Roman" w:cs="Times New Roman"/>
          <w:sz w:val="24"/>
        </w:rPr>
        <w:t>;</w:t>
      </w:r>
    </w:p>
    <w:p w14:paraId="4847A74D" w14:textId="4CD4E2EB" w:rsidR="003C237E" w:rsidRPr="002832CB" w:rsidRDefault="00472289" w:rsidP="002D1B2C">
      <w:pPr>
        <w:widowControl w:val="0"/>
        <w:ind w:left="284"/>
        <w:jc w:val="both"/>
        <w:rPr>
          <w:rFonts w:ascii="Times New Roman" w:hAnsi="Times New Roman" w:cs="Times New Roman"/>
          <w:sz w:val="24"/>
          <w:szCs w:val="24"/>
        </w:rPr>
      </w:pPr>
      <w:r w:rsidRPr="002832CB">
        <w:rPr>
          <w:rFonts w:ascii="Times New Roman" w:hAnsi="Times New Roman" w:cs="Times New Roman"/>
          <w:sz w:val="24"/>
        </w:rPr>
        <w:t>b) izmantojiet satelītnavigācijas aprīkojumu maršruta mainīšanai, lai apbrauktu nosprostojumu;</w:t>
      </w:r>
    </w:p>
    <w:p w14:paraId="7FEA048B" w14:textId="4C26F420" w:rsidR="003C237E" w:rsidRPr="002832CB" w:rsidRDefault="00472289" w:rsidP="002D1B2C">
      <w:pPr>
        <w:widowControl w:val="0"/>
        <w:ind w:left="284"/>
        <w:jc w:val="both"/>
        <w:rPr>
          <w:rFonts w:ascii="Times New Roman" w:hAnsi="Times New Roman" w:cs="Times New Roman"/>
          <w:sz w:val="24"/>
          <w:szCs w:val="24"/>
        </w:rPr>
      </w:pPr>
      <w:r w:rsidRPr="002832CB">
        <w:rPr>
          <w:rFonts w:ascii="Times New Roman" w:hAnsi="Times New Roman" w:cs="Times New Roman"/>
          <w:sz w:val="24"/>
        </w:rPr>
        <w:t>c) jebkāda ilguma kavēšanās gadījumā izmantojiet priekšrocības, ko sniedz pietiekams transportlīdzekļa vadītāju/personāla un dzīvniekiem paredzētu krājumu daudzums transportlīdzeklī;</w:t>
      </w:r>
    </w:p>
    <w:p w14:paraId="4FBD44F4" w14:textId="460E747E" w:rsidR="003C237E" w:rsidRPr="002832CB" w:rsidRDefault="00472289" w:rsidP="002D1B2C">
      <w:pPr>
        <w:widowControl w:val="0"/>
        <w:ind w:left="284"/>
        <w:jc w:val="both"/>
        <w:rPr>
          <w:rFonts w:ascii="Times New Roman" w:hAnsi="Times New Roman" w:cs="Times New Roman"/>
          <w:sz w:val="24"/>
          <w:szCs w:val="24"/>
        </w:rPr>
      </w:pPr>
      <w:r w:rsidRPr="002832CB">
        <w:rPr>
          <w:rFonts w:ascii="Times New Roman" w:hAnsi="Times New Roman" w:cs="Times New Roman"/>
          <w:sz w:val="24"/>
        </w:rPr>
        <w:t>d) izmantojiet transportlīdzeklī ierīkoto gaisa kondicionētāju, apkuri un elektrisko ventilāciju;</w:t>
      </w:r>
    </w:p>
    <w:p w14:paraId="2B0B133E" w14:textId="449D976F" w:rsidR="003C237E" w:rsidRPr="002832CB" w:rsidRDefault="00472289" w:rsidP="002D1B2C">
      <w:pPr>
        <w:widowControl w:val="0"/>
        <w:ind w:left="284"/>
        <w:jc w:val="both"/>
        <w:rPr>
          <w:rFonts w:ascii="Times New Roman" w:hAnsi="Times New Roman" w:cs="Times New Roman"/>
          <w:sz w:val="24"/>
          <w:szCs w:val="24"/>
        </w:rPr>
      </w:pPr>
      <w:r w:rsidRPr="002832CB">
        <w:rPr>
          <w:rFonts w:ascii="Times New Roman" w:hAnsi="Times New Roman" w:cs="Times New Roman"/>
          <w:sz w:val="24"/>
        </w:rPr>
        <w:t>e) nodrošiniet vienmēr divu darbinieku klātbūtni, jo tas ir vissvarīgākais dzīvnieku labturības jomā. Palielinoties dzīvnieku skaitam, jāpalielina arī darbinieku skaits.</w:t>
      </w:r>
      <w:r w:rsidRPr="002832CB">
        <w:rPr>
          <w:rStyle w:val="FootnoteReference"/>
          <w:rFonts w:ascii="Times New Roman" w:hAnsi="Times New Roman" w:cs="Times New Roman"/>
          <w:sz w:val="24"/>
          <w:szCs w:val="24"/>
          <w:lang w:val="en-GB"/>
        </w:rPr>
        <w:footnoteReference w:id="67"/>
      </w:r>
    </w:p>
    <w:p w14:paraId="62EDF9C1" w14:textId="77777777" w:rsidR="003C237E" w:rsidRPr="002832CB" w:rsidRDefault="003C237E" w:rsidP="002D1B2C">
      <w:pPr>
        <w:widowControl w:val="0"/>
        <w:jc w:val="both"/>
        <w:rPr>
          <w:rFonts w:ascii="Times New Roman" w:hAnsi="Times New Roman" w:cs="Times New Roman"/>
          <w:sz w:val="24"/>
          <w:szCs w:val="24"/>
          <w:lang w:val="en-GB"/>
        </w:rPr>
      </w:pPr>
    </w:p>
    <w:p w14:paraId="5E933ED9" w14:textId="28F5052B" w:rsidR="003C237E" w:rsidRPr="002832CB" w:rsidRDefault="00472289" w:rsidP="002D1B2C">
      <w:pPr>
        <w:widowControl w:val="0"/>
        <w:tabs>
          <w:tab w:val="left" w:pos="722"/>
        </w:tabs>
        <w:jc w:val="both"/>
        <w:rPr>
          <w:rFonts w:ascii="Times New Roman" w:hAnsi="Times New Roman" w:cs="Times New Roman"/>
          <w:sz w:val="24"/>
          <w:szCs w:val="24"/>
        </w:rPr>
      </w:pPr>
      <w:r w:rsidRPr="002832CB">
        <w:rPr>
          <w:rFonts w:ascii="Times New Roman" w:hAnsi="Times New Roman" w:cs="Times New Roman"/>
          <w:sz w:val="24"/>
        </w:rPr>
        <w:t>3. Ja pārrobežu šķērsošanas vietas nav izmantojamas, pārvadātājam ir jāmeklē alternatīva iespēja šķērsot robežu vai jāatceļ pārvadājums.</w:t>
      </w:r>
    </w:p>
    <w:p w14:paraId="51DEED96" w14:textId="77777777" w:rsidR="003C237E" w:rsidRPr="002832CB" w:rsidRDefault="003C237E" w:rsidP="002D1B2C">
      <w:pPr>
        <w:widowControl w:val="0"/>
        <w:jc w:val="both"/>
        <w:rPr>
          <w:rFonts w:ascii="Times New Roman" w:hAnsi="Times New Roman" w:cs="Times New Roman"/>
          <w:sz w:val="24"/>
          <w:szCs w:val="24"/>
          <w:lang w:val="en-GB"/>
        </w:rPr>
      </w:pPr>
    </w:p>
    <w:p w14:paraId="704D7CC4" w14:textId="5D69D504" w:rsidR="003C237E" w:rsidRPr="002832CB" w:rsidRDefault="00472289" w:rsidP="002D1B2C">
      <w:pPr>
        <w:widowControl w:val="0"/>
        <w:tabs>
          <w:tab w:val="left" w:pos="722"/>
        </w:tabs>
        <w:jc w:val="both"/>
        <w:rPr>
          <w:rFonts w:ascii="Times New Roman" w:hAnsi="Times New Roman" w:cs="Times New Roman"/>
          <w:sz w:val="24"/>
          <w:szCs w:val="24"/>
        </w:rPr>
      </w:pPr>
      <w:r w:rsidRPr="002832CB">
        <w:rPr>
          <w:rFonts w:ascii="Times New Roman" w:hAnsi="Times New Roman" w:cs="Times New Roman"/>
          <w:sz w:val="24"/>
        </w:rPr>
        <w:t>4. Ja transportlīdzeklim rodas neatgriezenisks bojājums, avārijas pakalpojumos ir jāietver pārvadājuma turpināšana līdz bāzei, garāžai vai suņu/kaķu audzētavai. Ārkārtas gadījumos jābūt pieejamiem rezerves transportlīdzekļiem, kas atbilst labturības aizsardzības prasībām, tostarp piemērotiem konteineriem un klimata kontrolei. Pirms ceļojuma ir jāsazinās ar vietējām suņu/kaķu audzētavām maršrutā, lai pārliecinātos, vai tās var palīdzēt ārkārtas situācijā.</w:t>
      </w:r>
    </w:p>
    <w:p w14:paraId="67B84CE8" w14:textId="77777777" w:rsidR="003C237E" w:rsidRPr="002832CB" w:rsidRDefault="003C237E" w:rsidP="002D1B2C">
      <w:pPr>
        <w:widowControl w:val="0"/>
        <w:jc w:val="both"/>
        <w:rPr>
          <w:rFonts w:ascii="Times New Roman" w:hAnsi="Times New Roman" w:cs="Times New Roman"/>
          <w:sz w:val="24"/>
          <w:szCs w:val="24"/>
          <w:lang w:val="en-GB"/>
        </w:rPr>
      </w:pPr>
    </w:p>
    <w:p w14:paraId="246B5B17" w14:textId="46EB2537" w:rsidR="003C237E" w:rsidRPr="002832CB" w:rsidRDefault="00472289" w:rsidP="002D1B2C">
      <w:pPr>
        <w:widowControl w:val="0"/>
        <w:tabs>
          <w:tab w:val="left" w:pos="722"/>
        </w:tabs>
        <w:jc w:val="both"/>
        <w:rPr>
          <w:rFonts w:ascii="Times New Roman" w:hAnsi="Times New Roman" w:cs="Times New Roman"/>
          <w:sz w:val="24"/>
          <w:szCs w:val="24"/>
        </w:rPr>
      </w:pPr>
      <w:r w:rsidRPr="002832CB">
        <w:rPr>
          <w:rFonts w:ascii="Times New Roman" w:hAnsi="Times New Roman" w:cs="Times New Roman"/>
          <w:sz w:val="24"/>
        </w:rPr>
        <w:t>5. Ja darbinieks ir saslimis, ir jānodrošina tam aizvietotājs, kas pildīs pienākumus turpmākajā pārvadājuma daļā līdz bāzei, garāžai vai suņu/kaķu audzētavai.</w:t>
      </w:r>
    </w:p>
    <w:p w14:paraId="45925008" w14:textId="77777777" w:rsidR="003C237E" w:rsidRPr="002832CB" w:rsidRDefault="003C237E" w:rsidP="002D1B2C">
      <w:pPr>
        <w:widowControl w:val="0"/>
        <w:jc w:val="both"/>
        <w:rPr>
          <w:rFonts w:ascii="Times New Roman" w:hAnsi="Times New Roman" w:cs="Times New Roman"/>
          <w:sz w:val="24"/>
          <w:szCs w:val="24"/>
          <w:lang w:val="en-GB"/>
        </w:rPr>
      </w:pPr>
    </w:p>
    <w:p w14:paraId="1915121C" w14:textId="5E9AB026" w:rsidR="003C237E" w:rsidRPr="002832CB" w:rsidRDefault="00472289" w:rsidP="002D1B2C">
      <w:pPr>
        <w:widowControl w:val="0"/>
        <w:tabs>
          <w:tab w:val="left" w:pos="722"/>
        </w:tabs>
        <w:jc w:val="both"/>
        <w:rPr>
          <w:rFonts w:ascii="Times New Roman" w:hAnsi="Times New Roman" w:cs="Times New Roman"/>
          <w:sz w:val="24"/>
          <w:szCs w:val="24"/>
        </w:rPr>
      </w:pPr>
      <w:r w:rsidRPr="002832CB">
        <w:rPr>
          <w:rFonts w:ascii="Times New Roman" w:hAnsi="Times New Roman" w:cs="Times New Roman"/>
          <w:sz w:val="24"/>
        </w:rPr>
        <w:t xml:space="preserve">6. </w:t>
      </w:r>
      <w:r w:rsidR="001B3D89" w:rsidRPr="002832CB">
        <w:rPr>
          <w:rFonts w:ascii="Times New Roman" w:hAnsi="Times New Roman" w:cs="Times New Roman"/>
          <w:sz w:val="24"/>
        </w:rPr>
        <w:t>Visiem lolojumdzīvnieku aprūpētājiem un transportlīdzekļa vadītājiem ir jābūt zināšanām par pirmās palīdzības sniegšanu lolojumdzīvniekiem gadījumos, ja dzīvnieks(-i) ceļojuma laikā saslimst vai gūst traumu.</w:t>
      </w:r>
      <w:r w:rsidRPr="002832CB">
        <w:rPr>
          <w:rFonts w:ascii="Times New Roman" w:hAnsi="Times New Roman" w:cs="Times New Roman"/>
          <w:sz w:val="24"/>
        </w:rPr>
        <w:t xml:space="preserve"> Nekavējoties jāsazinās ar veterinārārstu tuvākajā vietā, lai veiktu profesionālu novērtējumu.</w:t>
      </w:r>
    </w:p>
    <w:p w14:paraId="58646F6C" w14:textId="77777777" w:rsidR="003C237E" w:rsidRPr="002832CB" w:rsidRDefault="003C237E" w:rsidP="002D1B2C">
      <w:pPr>
        <w:widowControl w:val="0"/>
        <w:jc w:val="both"/>
        <w:rPr>
          <w:rFonts w:ascii="Times New Roman" w:hAnsi="Times New Roman" w:cs="Times New Roman"/>
          <w:sz w:val="24"/>
          <w:szCs w:val="24"/>
          <w:lang w:val="en-GB"/>
        </w:rPr>
      </w:pPr>
    </w:p>
    <w:p w14:paraId="2013655E" w14:textId="4E52C967" w:rsidR="003C237E" w:rsidRPr="002832CB" w:rsidRDefault="00472289" w:rsidP="002D1B2C">
      <w:pPr>
        <w:widowControl w:val="0"/>
        <w:tabs>
          <w:tab w:val="left" w:pos="722"/>
        </w:tabs>
        <w:jc w:val="both"/>
        <w:rPr>
          <w:rFonts w:ascii="Times New Roman" w:hAnsi="Times New Roman" w:cs="Times New Roman"/>
          <w:sz w:val="24"/>
          <w:szCs w:val="24"/>
        </w:rPr>
      </w:pPr>
      <w:r w:rsidRPr="002832CB">
        <w:rPr>
          <w:rFonts w:ascii="Times New Roman" w:hAnsi="Times New Roman" w:cs="Times New Roman"/>
          <w:sz w:val="24"/>
        </w:rPr>
        <w:t>7. Ja dzīvniekam ir nepieciešama eitanāzija, nekavējoties jāsazinās ar veterinārārstu, par to jāinformē dzīvnieka īpašnieks, jānorāda apstākļi un jānosūta fotogrāfijas, kas saistītas ar šādu lēmumu. Šāds lēmums veterinārārstam būtu jāpieņem kopā ar īpašnieku.</w:t>
      </w:r>
    </w:p>
    <w:p w14:paraId="2324868A" w14:textId="77777777" w:rsidR="003C237E" w:rsidRPr="002832CB" w:rsidRDefault="003C237E" w:rsidP="002D1B2C">
      <w:pPr>
        <w:widowControl w:val="0"/>
        <w:jc w:val="both"/>
        <w:rPr>
          <w:rFonts w:ascii="Times New Roman" w:hAnsi="Times New Roman" w:cs="Times New Roman"/>
          <w:sz w:val="24"/>
          <w:szCs w:val="24"/>
          <w:lang w:val="en-GB"/>
        </w:rPr>
      </w:pPr>
    </w:p>
    <w:p w14:paraId="4B4A293C" w14:textId="722CA85B" w:rsidR="003C237E" w:rsidRPr="002832CB" w:rsidRDefault="00472289" w:rsidP="002D1B2C">
      <w:pPr>
        <w:widowControl w:val="0"/>
        <w:tabs>
          <w:tab w:val="left" w:pos="722"/>
        </w:tabs>
        <w:jc w:val="both"/>
        <w:rPr>
          <w:rFonts w:ascii="Times New Roman" w:hAnsi="Times New Roman" w:cs="Times New Roman"/>
          <w:sz w:val="24"/>
          <w:szCs w:val="24"/>
        </w:rPr>
      </w:pPr>
      <w:r w:rsidRPr="002832CB">
        <w:rPr>
          <w:rFonts w:ascii="Times New Roman" w:hAnsi="Times New Roman" w:cs="Times New Roman"/>
          <w:sz w:val="24"/>
        </w:rPr>
        <w:t>8. Transportlīdzeklim ir jābūt pilnībā aprīkotam atbilstošai rīcībai ārkārtēji karstos un aukstos laikapstākļos. Tajā jābūt neatkarīgam barošanas avotam, ko nodrošina plaši izmantojamas baterijas. Pārvadātājam līdzi jābūt arī vēsiem paliktņiem, ledus blokiem, papildu segām un pārsegiem transportlīdzeklī esošajiem dzīvniekiem. Ja situācija ilgst ilgāku laiku, ir jāmeklē palīdzība vietējās suņu vai kaķu audzētavās. Transportlīdzeklim jābūt pilnībā aprīkotam, lai jebkurā situācijā varētu novērst galējas temperatūras sasniegšanu. Ja tiek prognozēts, ka temperatūra būs tik augsta, ka būs nepieciešami papildu dzesēšanas paklāji vai ledus bloki, pārvadājumu nedrīkst veikt.</w:t>
      </w:r>
    </w:p>
    <w:p w14:paraId="771CB91C" w14:textId="77777777" w:rsidR="003C237E" w:rsidRPr="002832CB" w:rsidRDefault="003C237E" w:rsidP="002D1B2C">
      <w:pPr>
        <w:widowControl w:val="0"/>
        <w:jc w:val="both"/>
        <w:rPr>
          <w:rFonts w:ascii="Times New Roman" w:hAnsi="Times New Roman" w:cs="Times New Roman"/>
          <w:sz w:val="24"/>
          <w:szCs w:val="24"/>
          <w:lang w:val="en-GB"/>
        </w:rPr>
      </w:pPr>
    </w:p>
    <w:p w14:paraId="23F670F8" w14:textId="50E60470" w:rsidR="003C237E" w:rsidRPr="002832CB" w:rsidRDefault="00472289" w:rsidP="002D1B2C">
      <w:pPr>
        <w:widowControl w:val="0"/>
        <w:tabs>
          <w:tab w:val="left" w:pos="722"/>
        </w:tabs>
        <w:jc w:val="both"/>
        <w:rPr>
          <w:rFonts w:ascii="Times New Roman" w:hAnsi="Times New Roman" w:cs="Times New Roman"/>
          <w:sz w:val="24"/>
          <w:szCs w:val="24"/>
        </w:rPr>
      </w:pPr>
      <w:r w:rsidRPr="002832CB">
        <w:rPr>
          <w:rFonts w:ascii="Times New Roman" w:hAnsi="Times New Roman" w:cs="Times New Roman"/>
          <w:sz w:val="24"/>
        </w:rPr>
        <w:lastRenderedPageBreak/>
        <w:t xml:space="preserve">9. </w:t>
      </w:r>
      <w:r w:rsidR="00412B0D" w:rsidRPr="002832CB">
        <w:rPr>
          <w:rFonts w:ascii="Times New Roman" w:hAnsi="Times New Roman" w:cs="Times New Roman"/>
          <w:sz w:val="24"/>
        </w:rPr>
        <w:t>Ja pārvadātājs uzzina par ziņojamu slimību apgabalā, uz kuru viņš dodas, tad šī vieta iespēju robežās ir jāapbrauc, mainot maršrutu vai pat atceļot braucienu.</w:t>
      </w:r>
      <w:r w:rsidRPr="002832CB">
        <w:rPr>
          <w:rFonts w:ascii="Times New Roman" w:hAnsi="Times New Roman" w:cs="Times New Roman"/>
          <w:sz w:val="24"/>
        </w:rPr>
        <w:t xml:space="preserve"> Ja tas nav iespējams, dzīvniekiem jāpaliek transportlīdzeklī karantīnā līdz izbraukšanai no attiecīgā apgabala. Pārvadātājam jāsazinās ar vietējo veterinārārstu, lai saņemtu padomu, un jāinformē veselības aģentūras amatpersona ostās un uz robežas.</w:t>
      </w:r>
    </w:p>
    <w:p w14:paraId="31D64981"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04CE98A8" w14:textId="40167971" w:rsidR="003C237E" w:rsidRPr="002832CB" w:rsidRDefault="00472289" w:rsidP="002D1B2C">
      <w:pPr>
        <w:widowControl w:val="0"/>
        <w:tabs>
          <w:tab w:val="left" w:pos="722"/>
        </w:tabs>
        <w:jc w:val="both"/>
        <w:rPr>
          <w:rFonts w:ascii="Times New Roman" w:hAnsi="Times New Roman" w:cs="Times New Roman"/>
          <w:sz w:val="24"/>
          <w:szCs w:val="24"/>
        </w:rPr>
      </w:pPr>
      <w:r w:rsidRPr="002832CB">
        <w:rPr>
          <w:rFonts w:ascii="Times New Roman" w:hAnsi="Times New Roman" w:cs="Times New Roman"/>
          <w:sz w:val="24"/>
        </w:rPr>
        <w:t>10. Kontaktpersonu saraksts</w:t>
      </w:r>
    </w:p>
    <w:p w14:paraId="04C320C1" w14:textId="6888CF4B" w:rsidR="003C237E" w:rsidRPr="002832CB" w:rsidRDefault="00472289" w:rsidP="002D1B2C">
      <w:pPr>
        <w:widowControl w:val="0"/>
        <w:tabs>
          <w:tab w:val="left" w:pos="1442"/>
        </w:tabs>
        <w:ind w:left="284"/>
        <w:jc w:val="both"/>
        <w:rPr>
          <w:rFonts w:ascii="Times New Roman" w:hAnsi="Times New Roman" w:cs="Times New Roman"/>
          <w:sz w:val="24"/>
          <w:szCs w:val="24"/>
        </w:rPr>
      </w:pPr>
      <w:r w:rsidRPr="002832CB">
        <w:rPr>
          <w:rFonts w:ascii="Times New Roman" w:hAnsi="Times New Roman" w:cs="Times New Roman"/>
          <w:sz w:val="24"/>
        </w:rPr>
        <w:t>a) Eiropas neatliekamās palīdzības numurs – 112</w:t>
      </w:r>
    </w:p>
    <w:p w14:paraId="4CCC36AC" w14:textId="37052132" w:rsidR="003C237E" w:rsidRPr="002832CB" w:rsidRDefault="00472289" w:rsidP="002D1B2C">
      <w:pPr>
        <w:widowControl w:val="0"/>
        <w:tabs>
          <w:tab w:val="left" w:pos="1442"/>
        </w:tabs>
        <w:ind w:left="284"/>
        <w:jc w:val="both"/>
        <w:rPr>
          <w:rFonts w:ascii="Times New Roman" w:hAnsi="Times New Roman" w:cs="Times New Roman"/>
          <w:sz w:val="24"/>
          <w:szCs w:val="24"/>
        </w:rPr>
      </w:pPr>
      <w:r w:rsidRPr="002832CB">
        <w:rPr>
          <w:rFonts w:ascii="Times New Roman" w:hAnsi="Times New Roman" w:cs="Times New Roman"/>
          <w:sz w:val="24"/>
        </w:rPr>
        <w:t xml:space="preserve">b) tehniskās palīdzības transportlīdzeklis – </w:t>
      </w:r>
    </w:p>
    <w:p w14:paraId="0F12BC72" w14:textId="5E1F3529" w:rsidR="003C237E" w:rsidRPr="002832CB" w:rsidRDefault="00472289" w:rsidP="002D1B2C">
      <w:pPr>
        <w:widowControl w:val="0"/>
        <w:tabs>
          <w:tab w:val="left" w:pos="1442"/>
        </w:tabs>
        <w:ind w:left="284"/>
        <w:jc w:val="both"/>
        <w:rPr>
          <w:rFonts w:ascii="Times New Roman" w:hAnsi="Times New Roman" w:cs="Times New Roman"/>
          <w:sz w:val="24"/>
          <w:szCs w:val="24"/>
        </w:rPr>
      </w:pPr>
      <w:r w:rsidRPr="002832CB">
        <w:rPr>
          <w:rFonts w:ascii="Times New Roman" w:hAnsi="Times New Roman" w:cs="Times New Roman"/>
          <w:sz w:val="24"/>
        </w:rPr>
        <w:t>c) apdrošināšanas kontakttālrunis –</w:t>
      </w:r>
    </w:p>
    <w:p w14:paraId="5CD4296B" w14:textId="0449FDF9" w:rsidR="003C237E" w:rsidRPr="002832CB" w:rsidRDefault="00472289" w:rsidP="002D1B2C">
      <w:pPr>
        <w:widowControl w:val="0"/>
        <w:tabs>
          <w:tab w:val="left" w:pos="1442"/>
        </w:tabs>
        <w:ind w:left="284"/>
        <w:jc w:val="both"/>
        <w:rPr>
          <w:rFonts w:ascii="Times New Roman" w:hAnsi="Times New Roman" w:cs="Times New Roman"/>
          <w:sz w:val="24"/>
          <w:szCs w:val="24"/>
        </w:rPr>
      </w:pPr>
      <w:r w:rsidRPr="002832CB">
        <w:rPr>
          <w:rFonts w:ascii="Times New Roman" w:hAnsi="Times New Roman" w:cs="Times New Roman"/>
          <w:sz w:val="24"/>
        </w:rPr>
        <w:t>d) apstiprināts transporta uzņēmums –</w:t>
      </w:r>
    </w:p>
    <w:p w14:paraId="5245DD10" w14:textId="0D1BF31B" w:rsidR="003C237E" w:rsidRPr="002832CB" w:rsidRDefault="00472289" w:rsidP="002D1B2C">
      <w:pPr>
        <w:widowControl w:val="0"/>
        <w:tabs>
          <w:tab w:val="left" w:pos="1442"/>
        </w:tabs>
        <w:ind w:left="284"/>
        <w:jc w:val="both"/>
        <w:rPr>
          <w:rFonts w:ascii="Times New Roman" w:hAnsi="Times New Roman" w:cs="Times New Roman"/>
          <w:sz w:val="24"/>
          <w:szCs w:val="24"/>
        </w:rPr>
      </w:pPr>
      <w:r w:rsidRPr="002832CB">
        <w:rPr>
          <w:rFonts w:ascii="Times New Roman" w:hAnsi="Times New Roman" w:cs="Times New Roman"/>
          <w:sz w:val="24"/>
        </w:rPr>
        <w:t>e) ārsts</w:t>
      </w:r>
      <w:r w:rsidRPr="002832CB">
        <w:rPr>
          <w:rStyle w:val="FootnoteReference"/>
          <w:rFonts w:ascii="Times New Roman" w:hAnsi="Times New Roman" w:cs="Times New Roman"/>
          <w:sz w:val="24"/>
          <w:szCs w:val="24"/>
          <w:lang w:val="en-GB"/>
        </w:rPr>
        <w:footnoteReference w:id="68"/>
      </w:r>
      <w:r w:rsidRPr="002832CB">
        <w:rPr>
          <w:rFonts w:ascii="Times New Roman" w:hAnsi="Times New Roman" w:cs="Times New Roman"/>
          <w:sz w:val="24"/>
        </w:rPr>
        <w:t xml:space="preserve"> –</w:t>
      </w:r>
    </w:p>
    <w:p w14:paraId="463D9B9C" w14:textId="0C32EC26" w:rsidR="003C237E" w:rsidRPr="002832CB" w:rsidRDefault="00472289" w:rsidP="002D1B2C">
      <w:pPr>
        <w:widowControl w:val="0"/>
        <w:tabs>
          <w:tab w:val="left" w:pos="1442"/>
        </w:tabs>
        <w:ind w:left="284"/>
        <w:jc w:val="both"/>
        <w:rPr>
          <w:rFonts w:ascii="Times New Roman" w:hAnsi="Times New Roman" w:cs="Times New Roman"/>
          <w:sz w:val="24"/>
          <w:szCs w:val="24"/>
        </w:rPr>
      </w:pPr>
      <w:r w:rsidRPr="002832CB">
        <w:rPr>
          <w:rFonts w:ascii="Times New Roman" w:hAnsi="Times New Roman" w:cs="Times New Roman"/>
          <w:sz w:val="24"/>
        </w:rPr>
        <w:t xml:space="preserve">f) slimnīca </w:t>
      </w:r>
      <w:r w:rsidRPr="002832CB">
        <w:rPr>
          <w:rFonts w:ascii="Times New Roman" w:hAnsi="Times New Roman" w:cs="Times New Roman"/>
          <w:sz w:val="24"/>
          <w:vertAlign w:val="superscript"/>
        </w:rPr>
        <w:t>36</w:t>
      </w:r>
      <w:r w:rsidRPr="002832CB">
        <w:rPr>
          <w:rFonts w:ascii="Times New Roman" w:hAnsi="Times New Roman" w:cs="Times New Roman"/>
          <w:sz w:val="24"/>
        </w:rPr>
        <w:t xml:space="preserve"> –</w:t>
      </w:r>
    </w:p>
    <w:p w14:paraId="44879BF1" w14:textId="6E47565C" w:rsidR="003C237E" w:rsidRPr="002832CB" w:rsidRDefault="00472289" w:rsidP="002D1B2C">
      <w:pPr>
        <w:widowControl w:val="0"/>
        <w:tabs>
          <w:tab w:val="left" w:pos="1442"/>
        </w:tabs>
        <w:ind w:left="284"/>
        <w:jc w:val="both"/>
        <w:rPr>
          <w:rFonts w:ascii="Times New Roman" w:hAnsi="Times New Roman" w:cs="Times New Roman"/>
          <w:sz w:val="24"/>
          <w:szCs w:val="24"/>
        </w:rPr>
      </w:pPr>
      <w:r w:rsidRPr="002832CB">
        <w:rPr>
          <w:rFonts w:ascii="Times New Roman" w:hAnsi="Times New Roman" w:cs="Times New Roman"/>
          <w:sz w:val="24"/>
        </w:rPr>
        <w:t>g) veterinārārsts</w:t>
      </w:r>
      <w:r w:rsidRPr="002832CB">
        <w:rPr>
          <w:rFonts w:ascii="Times New Roman" w:hAnsi="Times New Roman" w:cs="Times New Roman"/>
          <w:sz w:val="24"/>
          <w:vertAlign w:val="superscript"/>
        </w:rPr>
        <w:t>36</w:t>
      </w:r>
      <w:r w:rsidRPr="002832CB">
        <w:rPr>
          <w:rFonts w:ascii="Times New Roman" w:hAnsi="Times New Roman" w:cs="Times New Roman"/>
          <w:sz w:val="24"/>
        </w:rPr>
        <w:t xml:space="preserve"> –</w:t>
      </w:r>
    </w:p>
    <w:p w14:paraId="21765873" w14:textId="0BFFACC7" w:rsidR="003C237E" w:rsidRPr="002832CB" w:rsidRDefault="00472289" w:rsidP="002D1B2C">
      <w:pPr>
        <w:widowControl w:val="0"/>
        <w:tabs>
          <w:tab w:val="left" w:pos="1442"/>
        </w:tabs>
        <w:ind w:left="284"/>
        <w:jc w:val="both"/>
        <w:rPr>
          <w:rFonts w:ascii="Times New Roman" w:hAnsi="Times New Roman" w:cs="Times New Roman"/>
          <w:sz w:val="24"/>
          <w:szCs w:val="24"/>
        </w:rPr>
      </w:pPr>
      <w:r w:rsidRPr="002832CB">
        <w:rPr>
          <w:rFonts w:ascii="Times New Roman" w:hAnsi="Times New Roman" w:cs="Times New Roman"/>
          <w:sz w:val="24"/>
        </w:rPr>
        <w:t>h) atbildīgā persona izbraukšanas punktā –</w:t>
      </w:r>
    </w:p>
    <w:p w14:paraId="542BFCD5" w14:textId="2CF094B0" w:rsidR="003C237E" w:rsidRPr="002832CB" w:rsidRDefault="00472289" w:rsidP="002D1B2C">
      <w:pPr>
        <w:widowControl w:val="0"/>
        <w:tabs>
          <w:tab w:val="left" w:pos="1442"/>
        </w:tabs>
        <w:ind w:left="284"/>
        <w:jc w:val="both"/>
        <w:rPr>
          <w:rFonts w:ascii="Times New Roman" w:hAnsi="Times New Roman" w:cs="Times New Roman"/>
          <w:sz w:val="24"/>
          <w:szCs w:val="24"/>
        </w:rPr>
      </w:pPr>
      <w:r w:rsidRPr="002832CB">
        <w:rPr>
          <w:rFonts w:ascii="Times New Roman" w:hAnsi="Times New Roman" w:cs="Times New Roman"/>
          <w:sz w:val="24"/>
        </w:rPr>
        <w:t>i) atbildīgā persona brauciena laikā –</w:t>
      </w:r>
    </w:p>
    <w:p w14:paraId="33BE3C6C" w14:textId="2061FF53" w:rsidR="003C237E" w:rsidRPr="002832CB" w:rsidRDefault="00472289" w:rsidP="002D1B2C">
      <w:pPr>
        <w:widowControl w:val="0"/>
        <w:tabs>
          <w:tab w:val="left" w:pos="1442"/>
        </w:tabs>
        <w:ind w:left="284"/>
        <w:jc w:val="both"/>
        <w:rPr>
          <w:rFonts w:ascii="Times New Roman" w:hAnsi="Times New Roman" w:cs="Times New Roman"/>
          <w:sz w:val="24"/>
          <w:szCs w:val="24"/>
        </w:rPr>
      </w:pPr>
      <w:r w:rsidRPr="002832CB">
        <w:rPr>
          <w:rFonts w:ascii="Times New Roman" w:hAnsi="Times New Roman" w:cs="Times New Roman"/>
          <w:sz w:val="24"/>
        </w:rPr>
        <w:t>j) atbildīgā persona galamērķī –</w:t>
      </w:r>
    </w:p>
    <w:p w14:paraId="2420C245" w14:textId="6EE813F1" w:rsidR="003C237E" w:rsidRPr="002832CB" w:rsidRDefault="00472289" w:rsidP="002D1B2C">
      <w:pPr>
        <w:widowControl w:val="0"/>
        <w:tabs>
          <w:tab w:val="left" w:pos="1442"/>
        </w:tabs>
        <w:ind w:left="284"/>
        <w:jc w:val="both"/>
        <w:rPr>
          <w:rFonts w:ascii="Times New Roman" w:hAnsi="Times New Roman" w:cs="Times New Roman"/>
          <w:sz w:val="24"/>
          <w:szCs w:val="24"/>
        </w:rPr>
      </w:pPr>
      <w:r w:rsidRPr="002832CB">
        <w:rPr>
          <w:rFonts w:ascii="Times New Roman" w:hAnsi="Times New Roman" w:cs="Times New Roman"/>
          <w:sz w:val="24"/>
        </w:rPr>
        <w:t>k) kompetentā iestāde –</w:t>
      </w:r>
    </w:p>
    <w:p w14:paraId="17C98C0A" w14:textId="392B0151" w:rsidR="003C237E" w:rsidRPr="002832CB" w:rsidRDefault="003C237E" w:rsidP="002D1B2C">
      <w:pPr>
        <w:widowControl w:val="0"/>
        <w:jc w:val="both"/>
        <w:rPr>
          <w:rFonts w:ascii="Times New Roman" w:eastAsia="Times New Roman" w:hAnsi="Times New Roman" w:cs="Times New Roman"/>
          <w:sz w:val="24"/>
          <w:szCs w:val="24"/>
          <w:lang w:val="en-GB"/>
        </w:rPr>
      </w:pPr>
    </w:p>
    <w:p w14:paraId="56284E76" w14:textId="77777777" w:rsidR="00472289" w:rsidRPr="002832CB" w:rsidRDefault="00472289" w:rsidP="002D1B2C">
      <w:pPr>
        <w:rPr>
          <w:rFonts w:ascii="Times New Roman" w:hAnsi="Times New Roman" w:cs="Times New Roman"/>
          <w:sz w:val="28"/>
          <w:szCs w:val="28"/>
        </w:rPr>
      </w:pPr>
      <w:r w:rsidRPr="002832CB">
        <w:rPr>
          <w:rFonts w:ascii="Times New Roman" w:hAnsi="Times New Roman" w:cs="Times New Roman"/>
        </w:rPr>
        <w:br w:type="page"/>
      </w:r>
    </w:p>
    <w:p w14:paraId="76BA82C7" w14:textId="41C8F9EA" w:rsidR="003C237E" w:rsidRPr="002832CB" w:rsidRDefault="003C237E" w:rsidP="002D1B2C">
      <w:pPr>
        <w:pStyle w:val="Heading2"/>
        <w:rPr>
          <w:rFonts w:cs="Times New Roman"/>
          <w:szCs w:val="28"/>
        </w:rPr>
      </w:pPr>
      <w:bookmarkStart w:id="39" w:name="_Toc152853683"/>
      <w:r w:rsidRPr="002832CB">
        <w:rPr>
          <w:rFonts w:cs="Times New Roman"/>
        </w:rPr>
        <w:lastRenderedPageBreak/>
        <w:t>2. pielikums. Dzīvnieku veselības un labturības rādītāji</w:t>
      </w:r>
      <w:bookmarkEnd w:id="39"/>
    </w:p>
    <w:p w14:paraId="3D83730A"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76E11920"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708"/>
        <w:gridCol w:w="4382"/>
        <w:gridCol w:w="965"/>
      </w:tblGrid>
      <w:tr w:rsidR="009A43BF" w:rsidRPr="002832CB" w14:paraId="5C3E0E52" w14:textId="77777777" w:rsidTr="008136CC">
        <w:tc>
          <w:tcPr>
            <w:tcW w:w="2047" w:type="pct"/>
            <w:shd w:val="clear" w:color="auto" w:fill="auto"/>
            <w:vAlign w:val="center"/>
          </w:tcPr>
          <w:p w14:paraId="348DE04E" w14:textId="77777777" w:rsidR="009A43BF" w:rsidRPr="002832CB" w:rsidRDefault="009A43BF" w:rsidP="002D1B2C">
            <w:pPr>
              <w:widowControl w:val="0"/>
              <w:rPr>
                <w:rFonts w:ascii="Times New Roman" w:hAnsi="Times New Roman" w:cs="Times New Roman"/>
                <w:b/>
                <w:sz w:val="24"/>
                <w:szCs w:val="24"/>
              </w:rPr>
            </w:pPr>
            <w:r w:rsidRPr="002832CB">
              <w:rPr>
                <w:rFonts w:ascii="Times New Roman" w:hAnsi="Times New Roman" w:cs="Times New Roman"/>
                <w:b/>
                <w:sz w:val="24"/>
              </w:rPr>
              <w:t>Rādītājs</w:t>
            </w:r>
          </w:p>
        </w:tc>
        <w:tc>
          <w:tcPr>
            <w:tcW w:w="2420" w:type="pct"/>
            <w:shd w:val="clear" w:color="auto" w:fill="auto"/>
            <w:vAlign w:val="center"/>
          </w:tcPr>
          <w:p w14:paraId="41E2D798" w14:textId="77777777" w:rsidR="009A43BF" w:rsidRPr="002832CB" w:rsidRDefault="009A43BF" w:rsidP="002D1B2C">
            <w:pPr>
              <w:widowControl w:val="0"/>
              <w:rPr>
                <w:rFonts w:ascii="Times New Roman" w:hAnsi="Times New Roman" w:cs="Times New Roman"/>
                <w:b/>
                <w:sz w:val="24"/>
                <w:szCs w:val="24"/>
              </w:rPr>
            </w:pPr>
            <w:r w:rsidRPr="002832CB">
              <w:rPr>
                <w:rFonts w:ascii="Times New Roman" w:hAnsi="Times New Roman" w:cs="Times New Roman"/>
                <w:b/>
                <w:sz w:val="24"/>
              </w:rPr>
              <w:t>Apraksts</w:t>
            </w:r>
          </w:p>
        </w:tc>
        <w:tc>
          <w:tcPr>
            <w:tcW w:w="533" w:type="pct"/>
            <w:shd w:val="clear" w:color="auto" w:fill="auto"/>
            <w:vAlign w:val="center"/>
          </w:tcPr>
          <w:p w14:paraId="3675B218" w14:textId="77777777" w:rsidR="009A43BF" w:rsidRPr="002832CB" w:rsidRDefault="009A43BF" w:rsidP="002D1B2C">
            <w:pPr>
              <w:widowControl w:val="0"/>
              <w:rPr>
                <w:rFonts w:ascii="Times New Roman" w:hAnsi="Times New Roman" w:cs="Times New Roman"/>
                <w:b/>
                <w:sz w:val="24"/>
                <w:szCs w:val="24"/>
              </w:rPr>
            </w:pPr>
            <w:r w:rsidRPr="002832CB">
              <w:rPr>
                <w:rFonts w:ascii="Times New Roman" w:hAnsi="Times New Roman" w:cs="Times New Roman"/>
                <w:b/>
                <w:sz w:val="24"/>
              </w:rPr>
              <w:t>Mērķis</w:t>
            </w:r>
          </w:p>
        </w:tc>
      </w:tr>
      <w:tr w:rsidR="00472289" w:rsidRPr="002832CB" w14:paraId="064424FA" w14:textId="77777777" w:rsidTr="008136CC">
        <w:tc>
          <w:tcPr>
            <w:tcW w:w="2047" w:type="pct"/>
            <w:shd w:val="clear" w:color="auto" w:fill="auto"/>
          </w:tcPr>
          <w:p w14:paraId="5C21C13E" w14:textId="2E0AA2DE" w:rsidR="00472289" w:rsidRPr="002832CB" w:rsidRDefault="00472289" w:rsidP="002D1B2C">
            <w:pPr>
              <w:widowControl w:val="0"/>
              <w:rPr>
                <w:rFonts w:ascii="Times New Roman" w:hAnsi="Times New Roman" w:cs="Times New Roman"/>
                <w:sz w:val="24"/>
                <w:szCs w:val="24"/>
              </w:rPr>
            </w:pPr>
            <w:r w:rsidRPr="002832CB">
              <w:rPr>
                <w:rFonts w:ascii="Times New Roman" w:hAnsi="Times New Roman" w:cs="Times New Roman"/>
                <w:sz w:val="24"/>
              </w:rPr>
              <w:t>Dzīvnieks iekraušanas/pārvadāšanas/izkraušanas dēļ ir guvis traumu</w:t>
            </w:r>
          </w:p>
        </w:tc>
        <w:tc>
          <w:tcPr>
            <w:tcW w:w="2420" w:type="pct"/>
            <w:shd w:val="clear" w:color="auto" w:fill="auto"/>
            <w:vAlign w:val="center"/>
          </w:tcPr>
          <w:p w14:paraId="15FF44BD" w14:textId="5CE45854" w:rsidR="00472289" w:rsidRPr="002832CB" w:rsidRDefault="00472289" w:rsidP="002D1B2C">
            <w:pPr>
              <w:widowControl w:val="0"/>
              <w:rPr>
                <w:rFonts w:ascii="Times New Roman" w:hAnsi="Times New Roman" w:cs="Times New Roman"/>
                <w:sz w:val="24"/>
                <w:szCs w:val="24"/>
              </w:rPr>
            </w:pPr>
            <w:r w:rsidRPr="002832CB">
              <w:rPr>
                <w:rFonts w:ascii="Times New Roman" w:hAnsi="Times New Roman" w:cs="Times New Roman"/>
                <w:sz w:val="24"/>
              </w:rPr>
              <w:t>Dzīvniekam pārvadāšanas laikā/pēc tam ir ievainojuma vai traumas pazīmes</w:t>
            </w:r>
          </w:p>
        </w:tc>
        <w:tc>
          <w:tcPr>
            <w:tcW w:w="533" w:type="pct"/>
            <w:shd w:val="clear" w:color="auto" w:fill="auto"/>
          </w:tcPr>
          <w:p w14:paraId="7CFCB8A2" w14:textId="77777777" w:rsidR="00472289" w:rsidRPr="002832CB" w:rsidRDefault="00472289" w:rsidP="002D1B2C">
            <w:pPr>
              <w:widowControl w:val="0"/>
              <w:rPr>
                <w:rFonts w:ascii="Times New Roman" w:hAnsi="Times New Roman" w:cs="Times New Roman"/>
                <w:sz w:val="24"/>
                <w:szCs w:val="24"/>
              </w:rPr>
            </w:pPr>
            <w:r w:rsidRPr="002832CB">
              <w:rPr>
                <w:rFonts w:ascii="Times New Roman" w:hAnsi="Times New Roman" w:cs="Times New Roman"/>
                <w:sz w:val="24"/>
              </w:rPr>
              <w:t>Nav</w:t>
            </w:r>
          </w:p>
        </w:tc>
      </w:tr>
      <w:tr w:rsidR="00472289" w:rsidRPr="002832CB" w14:paraId="1D97C411" w14:textId="77777777" w:rsidTr="008136CC">
        <w:tc>
          <w:tcPr>
            <w:tcW w:w="2047" w:type="pct"/>
            <w:shd w:val="clear" w:color="auto" w:fill="auto"/>
          </w:tcPr>
          <w:p w14:paraId="28EF842E" w14:textId="77777777" w:rsidR="00472289" w:rsidRPr="002832CB" w:rsidRDefault="00472289" w:rsidP="002D1B2C">
            <w:pPr>
              <w:widowControl w:val="0"/>
              <w:rPr>
                <w:rFonts w:ascii="Times New Roman" w:hAnsi="Times New Roman" w:cs="Times New Roman"/>
                <w:sz w:val="24"/>
                <w:szCs w:val="24"/>
              </w:rPr>
            </w:pPr>
            <w:r w:rsidRPr="002832CB">
              <w:rPr>
                <w:rFonts w:ascii="Times New Roman" w:hAnsi="Times New Roman" w:cs="Times New Roman"/>
                <w:sz w:val="24"/>
              </w:rPr>
              <w:t>Dzīvniekam ir dzeramais ūdens</w:t>
            </w:r>
          </w:p>
        </w:tc>
        <w:tc>
          <w:tcPr>
            <w:tcW w:w="2420" w:type="pct"/>
            <w:shd w:val="clear" w:color="auto" w:fill="auto"/>
            <w:vAlign w:val="center"/>
          </w:tcPr>
          <w:p w14:paraId="07AE9362" w14:textId="46578C62" w:rsidR="00472289" w:rsidRPr="002832CB" w:rsidRDefault="00472289" w:rsidP="002D1B2C">
            <w:pPr>
              <w:widowControl w:val="0"/>
              <w:rPr>
                <w:rFonts w:ascii="Times New Roman" w:hAnsi="Times New Roman" w:cs="Times New Roman"/>
                <w:sz w:val="24"/>
                <w:szCs w:val="24"/>
              </w:rPr>
            </w:pPr>
            <w:r w:rsidRPr="002832CB">
              <w:rPr>
                <w:rFonts w:ascii="Times New Roman" w:hAnsi="Times New Roman" w:cs="Times New Roman"/>
                <w:sz w:val="24"/>
              </w:rPr>
              <w:t>Dzīvniekam pietiekamā daudzumā tiek nodrošināts viegli sasniedzams tīrs ūdens</w:t>
            </w:r>
          </w:p>
        </w:tc>
        <w:tc>
          <w:tcPr>
            <w:tcW w:w="533" w:type="pct"/>
            <w:shd w:val="clear" w:color="auto" w:fill="auto"/>
          </w:tcPr>
          <w:p w14:paraId="4F58D2B2" w14:textId="77777777" w:rsidR="00472289" w:rsidRPr="002832CB" w:rsidRDefault="00472289" w:rsidP="002D1B2C">
            <w:pPr>
              <w:widowControl w:val="0"/>
              <w:rPr>
                <w:rFonts w:ascii="Times New Roman" w:hAnsi="Times New Roman" w:cs="Times New Roman"/>
                <w:sz w:val="24"/>
                <w:szCs w:val="24"/>
              </w:rPr>
            </w:pPr>
            <w:r w:rsidRPr="002832CB">
              <w:rPr>
                <w:rFonts w:ascii="Times New Roman" w:hAnsi="Times New Roman" w:cs="Times New Roman"/>
                <w:sz w:val="24"/>
              </w:rPr>
              <w:t>Visur</w:t>
            </w:r>
          </w:p>
        </w:tc>
      </w:tr>
      <w:tr w:rsidR="00472289" w:rsidRPr="002832CB" w14:paraId="69DAFB99" w14:textId="77777777" w:rsidTr="008136CC">
        <w:tc>
          <w:tcPr>
            <w:tcW w:w="2047" w:type="pct"/>
            <w:shd w:val="clear" w:color="auto" w:fill="auto"/>
          </w:tcPr>
          <w:p w14:paraId="13D024C0" w14:textId="77777777" w:rsidR="00472289" w:rsidRPr="002832CB" w:rsidRDefault="00472289" w:rsidP="002D1B2C">
            <w:pPr>
              <w:widowControl w:val="0"/>
              <w:rPr>
                <w:rFonts w:ascii="Times New Roman" w:hAnsi="Times New Roman" w:cs="Times New Roman"/>
                <w:sz w:val="24"/>
                <w:szCs w:val="24"/>
              </w:rPr>
            </w:pPr>
            <w:r w:rsidRPr="002832CB">
              <w:rPr>
                <w:rFonts w:ascii="Times New Roman" w:hAnsi="Times New Roman" w:cs="Times New Roman"/>
                <w:sz w:val="24"/>
              </w:rPr>
              <w:t>Dzīvniekam ir guļamvietas materiāls</w:t>
            </w:r>
          </w:p>
        </w:tc>
        <w:tc>
          <w:tcPr>
            <w:tcW w:w="2420" w:type="pct"/>
            <w:shd w:val="clear" w:color="auto" w:fill="auto"/>
            <w:vAlign w:val="center"/>
          </w:tcPr>
          <w:p w14:paraId="331E8BBA" w14:textId="77777777" w:rsidR="00472289" w:rsidRPr="002832CB" w:rsidRDefault="00472289" w:rsidP="002D1B2C">
            <w:pPr>
              <w:widowControl w:val="0"/>
              <w:rPr>
                <w:rFonts w:ascii="Times New Roman" w:hAnsi="Times New Roman" w:cs="Times New Roman"/>
                <w:sz w:val="24"/>
                <w:szCs w:val="24"/>
              </w:rPr>
            </w:pPr>
            <w:r w:rsidRPr="002832CB">
              <w:rPr>
                <w:rFonts w:ascii="Times New Roman" w:hAnsi="Times New Roman" w:cs="Times New Roman"/>
                <w:sz w:val="24"/>
              </w:rPr>
              <w:t>Katram dzīvniekam ir nodrošināts absorbējošs materiāls</w:t>
            </w:r>
          </w:p>
        </w:tc>
        <w:tc>
          <w:tcPr>
            <w:tcW w:w="533" w:type="pct"/>
            <w:shd w:val="clear" w:color="auto" w:fill="auto"/>
          </w:tcPr>
          <w:p w14:paraId="35E33E54" w14:textId="77777777" w:rsidR="00472289" w:rsidRPr="002832CB" w:rsidRDefault="00472289" w:rsidP="002D1B2C">
            <w:pPr>
              <w:widowControl w:val="0"/>
              <w:rPr>
                <w:rFonts w:ascii="Times New Roman" w:hAnsi="Times New Roman" w:cs="Times New Roman"/>
                <w:sz w:val="24"/>
                <w:szCs w:val="24"/>
              </w:rPr>
            </w:pPr>
            <w:r w:rsidRPr="002832CB">
              <w:rPr>
                <w:rFonts w:ascii="Times New Roman" w:hAnsi="Times New Roman" w:cs="Times New Roman"/>
                <w:sz w:val="24"/>
              </w:rPr>
              <w:t>Visur</w:t>
            </w:r>
          </w:p>
        </w:tc>
      </w:tr>
      <w:tr w:rsidR="009A43BF" w:rsidRPr="002832CB" w14:paraId="14A66882" w14:textId="77777777" w:rsidTr="008136CC">
        <w:trPr>
          <w:trHeight w:val="940"/>
        </w:trPr>
        <w:tc>
          <w:tcPr>
            <w:tcW w:w="2047" w:type="pct"/>
            <w:shd w:val="clear" w:color="auto" w:fill="auto"/>
          </w:tcPr>
          <w:p w14:paraId="02CD26B5" w14:textId="1D21C0EF" w:rsidR="009A43BF" w:rsidRPr="002832CB" w:rsidRDefault="009A43BF" w:rsidP="002D1B2C">
            <w:pPr>
              <w:widowControl w:val="0"/>
              <w:rPr>
                <w:rFonts w:ascii="Times New Roman" w:hAnsi="Times New Roman" w:cs="Times New Roman"/>
                <w:sz w:val="24"/>
                <w:szCs w:val="24"/>
              </w:rPr>
            </w:pPr>
            <w:r w:rsidRPr="002832CB">
              <w:rPr>
                <w:rFonts w:ascii="Times New Roman" w:hAnsi="Times New Roman" w:cs="Times New Roman"/>
                <w:sz w:val="24"/>
              </w:rPr>
              <w:t>Dzīvniekam ir slimības pazīmes</w:t>
            </w:r>
          </w:p>
        </w:tc>
        <w:tc>
          <w:tcPr>
            <w:tcW w:w="2420" w:type="pct"/>
            <w:shd w:val="clear" w:color="auto" w:fill="auto"/>
            <w:vAlign w:val="center"/>
          </w:tcPr>
          <w:p w14:paraId="135291F3" w14:textId="0D95CE2F" w:rsidR="009A43BF" w:rsidRPr="002832CB" w:rsidRDefault="009A43BF" w:rsidP="002D1B2C">
            <w:pPr>
              <w:widowControl w:val="0"/>
              <w:rPr>
                <w:rFonts w:ascii="Times New Roman" w:hAnsi="Times New Roman" w:cs="Times New Roman"/>
                <w:sz w:val="24"/>
                <w:szCs w:val="24"/>
              </w:rPr>
            </w:pPr>
            <w:r w:rsidRPr="002832CB">
              <w:rPr>
                <w:rFonts w:ascii="Times New Roman" w:hAnsi="Times New Roman" w:cs="Times New Roman"/>
                <w:sz w:val="24"/>
              </w:rPr>
              <w:t>Dzīvniekam ir infekcijas slimības pazīmes, piemēram, izdalījumi no deguna vai acīm, vemšana u. c.</w:t>
            </w:r>
          </w:p>
        </w:tc>
        <w:tc>
          <w:tcPr>
            <w:tcW w:w="533" w:type="pct"/>
            <w:shd w:val="clear" w:color="auto" w:fill="auto"/>
          </w:tcPr>
          <w:p w14:paraId="61B5C07D" w14:textId="77777777" w:rsidR="009A43BF" w:rsidRPr="002832CB" w:rsidRDefault="009A43BF" w:rsidP="002D1B2C">
            <w:pPr>
              <w:widowControl w:val="0"/>
              <w:rPr>
                <w:rFonts w:ascii="Times New Roman" w:hAnsi="Times New Roman" w:cs="Times New Roman"/>
                <w:sz w:val="24"/>
                <w:szCs w:val="24"/>
              </w:rPr>
            </w:pPr>
            <w:r w:rsidRPr="002832CB">
              <w:rPr>
                <w:rFonts w:ascii="Times New Roman" w:hAnsi="Times New Roman" w:cs="Times New Roman"/>
                <w:sz w:val="24"/>
              </w:rPr>
              <w:t>Nav</w:t>
            </w:r>
          </w:p>
        </w:tc>
      </w:tr>
      <w:tr w:rsidR="00472289" w:rsidRPr="002832CB" w14:paraId="3AB419CB" w14:textId="77777777" w:rsidTr="008136CC">
        <w:tc>
          <w:tcPr>
            <w:tcW w:w="2047" w:type="pct"/>
            <w:shd w:val="clear" w:color="auto" w:fill="auto"/>
          </w:tcPr>
          <w:p w14:paraId="62CEB367" w14:textId="1EE0A678" w:rsidR="00472289" w:rsidRPr="002832CB" w:rsidRDefault="00472289" w:rsidP="002D1B2C">
            <w:pPr>
              <w:widowControl w:val="0"/>
              <w:rPr>
                <w:rFonts w:ascii="Times New Roman" w:hAnsi="Times New Roman" w:cs="Times New Roman"/>
                <w:sz w:val="24"/>
                <w:szCs w:val="24"/>
              </w:rPr>
            </w:pPr>
            <w:r w:rsidRPr="002832CB">
              <w:rPr>
                <w:rFonts w:ascii="Times New Roman" w:hAnsi="Times New Roman" w:cs="Times New Roman"/>
                <w:sz w:val="24"/>
              </w:rPr>
              <w:t>Ķermeņa stāvokļa rādītājs zem 3/9 vai 9/9</w:t>
            </w:r>
          </w:p>
        </w:tc>
        <w:tc>
          <w:tcPr>
            <w:tcW w:w="2420" w:type="pct"/>
            <w:shd w:val="clear" w:color="auto" w:fill="auto"/>
            <w:vAlign w:val="center"/>
          </w:tcPr>
          <w:p w14:paraId="2EC5591A" w14:textId="6ABA2B60" w:rsidR="00472289" w:rsidRPr="002832CB" w:rsidRDefault="00472289" w:rsidP="002D1B2C">
            <w:pPr>
              <w:widowControl w:val="0"/>
              <w:rPr>
                <w:rFonts w:ascii="Times New Roman" w:hAnsi="Times New Roman" w:cs="Times New Roman"/>
                <w:sz w:val="24"/>
                <w:szCs w:val="24"/>
              </w:rPr>
            </w:pPr>
            <w:r w:rsidRPr="002832CB">
              <w:rPr>
                <w:rFonts w:ascii="Times New Roman" w:hAnsi="Times New Roman" w:cs="Times New Roman"/>
                <w:sz w:val="24"/>
              </w:rPr>
              <w:t xml:space="preserve">Skalā no 1 līdz 9, kur 1 nozīmē novājēšanu un 9 – lieko svaru, dzīvnieks iegūst punktu skaitu no 1 līdz 3, kur 1 ir definēts šādi: “Kauli (t. i., ribas, iegurnis, jostas skriemeļi) ir viegli redzami, muskuļu masas zudums, acīmredzams viduklis un vēdera izliekums” vai “Apjomīgs tauku uzkrājums virs krūškurvja, mugurkaula un astes pamatnes. Nav redzams viduklis un vēdera izliekums. Tauku uzkrājums uz kakla un ekstremitātēm. Acīmredzami uzpūties vēders.” </w:t>
            </w:r>
            <w:r w:rsidR="00FE08BD" w:rsidRPr="002832CB">
              <w:rPr>
                <w:rStyle w:val="FootnoteReference"/>
                <w:rFonts w:ascii="Times New Roman" w:hAnsi="Times New Roman" w:cs="Times New Roman"/>
                <w:sz w:val="24"/>
                <w:szCs w:val="24"/>
                <w:lang w:val="en-GB"/>
              </w:rPr>
              <w:footnoteReference w:id="69"/>
            </w:r>
            <w:r w:rsidR="00FE08BD" w:rsidRPr="002832CB">
              <w:rPr>
                <w:rStyle w:val="FootnoteReference"/>
                <w:rFonts w:ascii="Times New Roman" w:hAnsi="Times New Roman" w:cs="Times New Roman"/>
                <w:sz w:val="24"/>
                <w:szCs w:val="24"/>
                <w:lang w:val="en-GB"/>
              </w:rPr>
              <w:footnoteReference w:id="70"/>
            </w:r>
            <w:r w:rsidRPr="002832CB">
              <w:rPr>
                <w:rFonts w:ascii="Times New Roman" w:hAnsi="Times New Roman" w:cs="Times New Roman"/>
                <w:sz w:val="24"/>
              </w:rPr>
              <w:t>.</w:t>
            </w:r>
          </w:p>
        </w:tc>
        <w:tc>
          <w:tcPr>
            <w:tcW w:w="533" w:type="pct"/>
            <w:shd w:val="clear" w:color="auto" w:fill="auto"/>
          </w:tcPr>
          <w:p w14:paraId="63F7F663" w14:textId="77777777" w:rsidR="00472289" w:rsidRPr="002832CB" w:rsidRDefault="00472289" w:rsidP="002D1B2C">
            <w:pPr>
              <w:widowControl w:val="0"/>
              <w:rPr>
                <w:rFonts w:ascii="Times New Roman" w:hAnsi="Times New Roman" w:cs="Times New Roman"/>
                <w:sz w:val="24"/>
                <w:szCs w:val="24"/>
              </w:rPr>
            </w:pPr>
            <w:r w:rsidRPr="002832CB">
              <w:rPr>
                <w:rFonts w:ascii="Times New Roman" w:hAnsi="Times New Roman" w:cs="Times New Roman"/>
                <w:sz w:val="24"/>
              </w:rPr>
              <w:t>Nav</w:t>
            </w:r>
          </w:p>
        </w:tc>
      </w:tr>
    </w:tbl>
    <w:p w14:paraId="47DC09D3"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5F71D0AC"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2C5F3B57" w14:textId="77777777" w:rsidR="003C237E" w:rsidRPr="002832CB" w:rsidRDefault="003C237E" w:rsidP="002D1B2C">
      <w:pPr>
        <w:widowControl w:val="0"/>
        <w:jc w:val="both"/>
        <w:rPr>
          <w:rFonts w:ascii="Times New Roman" w:hAnsi="Times New Roman" w:cs="Times New Roman"/>
          <w:sz w:val="28"/>
          <w:szCs w:val="28"/>
        </w:rPr>
      </w:pPr>
      <w:r w:rsidRPr="002832CB">
        <w:rPr>
          <w:rFonts w:ascii="Times New Roman" w:hAnsi="Times New Roman" w:cs="Times New Roman"/>
          <w:sz w:val="28"/>
        </w:rPr>
        <w:t>Ķermeņa stāvoklis</w:t>
      </w:r>
    </w:p>
    <w:p w14:paraId="60D1C59F" w14:textId="77777777" w:rsidR="00FE08BD" w:rsidRPr="002832CB" w:rsidRDefault="00FE08BD" w:rsidP="002D1B2C">
      <w:pPr>
        <w:widowControl w:val="0"/>
        <w:jc w:val="both"/>
        <w:rPr>
          <w:rFonts w:ascii="Times New Roman" w:hAnsi="Times New Roman" w:cs="Times New Roman"/>
          <w:sz w:val="24"/>
          <w:szCs w:val="24"/>
          <w:lang w:val="en-GB"/>
        </w:rPr>
      </w:pPr>
    </w:p>
    <w:p w14:paraId="40CA216D" w14:textId="794372CA" w:rsidR="008136CC" w:rsidRPr="002832CB" w:rsidRDefault="00F53BE5" w:rsidP="002D1B2C">
      <w:pPr>
        <w:widowControl w:val="0"/>
        <w:jc w:val="center"/>
        <w:rPr>
          <w:rFonts w:ascii="Times New Roman" w:hAnsi="Times New Roman" w:cs="Times New Roman"/>
          <w:sz w:val="24"/>
          <w:szCs w:val="24"/>
          <w:lang w:val="en-GB"/>
        </w:rPr>
      </w:pPr>
      <w:r w:rsidRPr="002832CB">
        <w:rPr>
          <w:rFonts w:ascii="Times New Roman" w:hAnsi="Times New Roman" w:cs="Times New Roman"/>
          <w:noProof/>
          <w:sz w:val="24"/>
          <w:szCs w:val="24"/>
          <w:lang w:val="en-GB"/>
        </w:rPr>
        <w:drawing>
          <wp:inline distT="0" distB="0" distL="0" distR="0" wp14:anchorId="2B97B0A3" wp14:editId="2EC4A864">
            <wp:extent cx="4968816" cy="1636347"/>
            <wp:effectExtent l="0" t="0" r="3810" b="2540"/>
            <wp:docPr id="1790353113" name="Picture 1" descr="A chart of different types of anim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353113" name="Picture 1" descr="A chart of different types of animals&#10;&#10;Description automatically generated"/>
                    <pic:cNvPicPr/>
                  </pic:nvPicPr>
                  <pic:blipFill>
                    <a:blip r:embed="rId14"/>
                    <a:stretch>
                      <a:fillRect/>
                    </a:stretch>
                  </pic:blipFill>
                  <pic:spPr>
                    <a:xfrm>
                      <a:off x="0" y="0"/>
                      <a:ext cx="4982500" cy="1640854"/>
                    </a:xfrm>
                    <a:prstGeom prst="rect">
                      <a:avLst/>
                    </a:prstGeom>
                  </pic:spPr>
                </pic:pic>
              </a:graphicData>
            </a:graphic>
          </wp:inline>
        </w:drawing>
      </w:r>
    </w:p>
    <w:p w14:paraId="4BD8771C" w14:textId="77777777" w:rsidR="00FE08BD" w:rsidRPr="002832CB" w:rsidRDefault="00FE08BD" w:rsidP="002D1B2C">
      <w:pPr>
        <w:widowControl w:val="0"/>
        <w:jc w:val="both"/>
        <w:rPr>
          <w:rFonts w:ascii="Times New Roman" w:hAnsi="Times New Roman" w:cs="Times New Roman"/>
          <w:sz w:val="24"/>
          <w:szCs w:val="24"/>
          <w:lang w:val="en-GB"/>
        </w:rPr>
      </w:pPr>
    </w:p>
    <w:p w14:paraId="136153BF" w14:textId="6A975D05"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1. No novājējuša līdz ļoti tievam</w:t>
      </w:r>
    </w:p>
    <w:p w14:paraId="17D67239"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1FDD56BF" w14:textId="6E7FA3C6"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Ribas, mugurkauls un gurnu kauli ir redzami no attāluma. No stāvokļa, kad nav pamanāmu ķermeņa tauku un ir acīmredzams muskuļu masas zudums, līdz stāvoklim, kad ribas, mugurkauls un gūžas kauli ir viegli pamanāmi. Nevar sataustīt ķermeņa taukus un ir minimāls muskuļu masas zudums.</w:t>
      </w:r>
    </w:p>
    <w:p w14:paraId="0955A792"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60A38C6"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2. No tieva līdz nepietiekamam svaram</w:t>
      </w:r>
    </w:p>
    <w:p w14:paraId="4130C844"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077FA55C"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Ribas var viegli sataustīt un var būt redzamas bez sataustāmiem taukiem. Ir redzama mugurkaula augšdaļa, un var būt pamanāmi arī gurnu kauli; ribas var viegli sajust, un tās klāj minimāls tauku slānis. Viduklis ir viegli pamanāms, skatoties no augšas. Ir arī “vēdera izliekums”, kas nozīmē, ka, skatoties no sāniem, vēders šķiet ievilkts aiz ribām.</w:t>
      </w:r>
    </w:p>
    <w:p w14:paraId="46F766EE"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1C348E42"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3. Ideāls svars</w:t>
      </w:r>
    </w:p>
    <w:p w14:paraId="27422CA1"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0B6EE3C"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Samērīgs ķermenis. Ribas var viegli sataustīt, un tās nesedz lieks tauku slānis. Viduklis redzams aiz ribām, skatoties no augšas. Ir vēdera izliekums.</w:t>
      </w:r>
    </w:p>
    <w:p w14:paraId="74DE5427"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104F4CA3"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4. No liekā svara līdz resnam</w:t>
      </w:r>
    </w:p>
    <w:p w14:paraId="4D3BD56B"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0B77394C"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Ribas var sataustīt, un tās sedz neliels lieko tauku slānis. Viduklis ir redzams no augšas, bet neizceļas. No stāvokļa, kad ir vēdera izliekums, līdz stāvoklim, kad ribas ir grūti sajust zem bieza tauku slāņa. Pamanāms tauku uzkrājums uz muguras lejasdaļas un astes pamatnes. Vidukļa līnija nav vai gandrīz nav redzama, un vēders var izskatīties acīmredzami noapaļots vai nokarens.</w:t>
      </w:r>
    </w:p>
    <w:p w14:paraId="77DDE0C3"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160495F9" w14:textId="77777777"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5. No aptaukojies līdz nopietni aptaukojies</w:t>
      </w:r>
    </w:p>
    <w:p w14:paraId="48FA321F" w14:textId="77777777" w:rsidR="003C237E" w:rsidRPr="002832CB" w:rsidRDefault="003C237E" w:rsidP="002D1B2C">
      <w:pPr>
        <w:widowControl w:val="0"/>
        <w:jc w:val="both"/>
        <w:rPr>
          <w:rFonts w:ascii="Times New Roman" w:eastAsia="Times New Roman" w:hAnsi="Times New Roman" w:cs="Times New Roman"/>
          <w:sz w:val="24"/>
          <w:szCs w:val="24"/>
          <w:lang w:val="en-GB"/>
        </w:rPr>
      </w:pPr>
    </w:p>
    <w:p w14:paraId="3520A6B1" w14:textId="6AE905C0" w:rsidR="003C237E" w:rsidRPr="002832CB" w:rsidRDefault="003C237E" w:rsidP="002D1B2C">
      <w:pPr>
        <w:widowControl w:val="0"/>
        <w:jc w:val="both"/>
        <w:rPr>
          <w:rFonts w:ascii="Times New Roman" w:hAnsi="Times New Roman" w:cs="Times New Roman"/>
          <w:sz w:val="24"/>
          <w:szCs w:val="24"/>
        </w:rPr>
      </w:pPr>
      <w:r w:rsidRPr="002832CB">
        <w:rPr>
          <w:rFonts w:ascii="Times New Roman" w:hAnsi="Times New Roman" w:cs="Times New Roman"/>
          <w:sz w:val="24"/>
        </w:rPr>
        <w:t>Ribas var sajust, tikai stipri uzspiežot. Ievērojams tauku uzkrājums klāj muguras lejasdaļu un astes pamatni. Nav redzams ne viduklis, ne vēdera izliekums. Var būt arī acīmredzami uzpūties vēders, un ribas nav sajūtamas zem ļoti bieza tauku slāņa. Liels tauku uzkrājums ir redzams uz kakla, krūtīm, mugurkaula un astes pamatnes. Nav redzams ne viduklis, ne vēdera izliekums. Var būt arī acīmredzami uzpūties vēders un plata, plakana mugura.</w:t>
      </w:r>
    </w:p>
    <w:sectPr w:rsidR="003C237E" w:rsidRPr="002832CB" w:rsidSect="002832CB">
      <w:headerReference w:type="default" r:id="rId15"/>
      <w:footerReference w:type="default" r:id="rId16"/>
      <w:headerReference w:type="first" r:id="rId17"/>
      <w:footerReference w:type="first" r:id="rId18"/>
      <w:pgSz w:w="11900" w:h="16834" w:code="9"/>
      <w:pgMar w:top="1134" w:right="1134" w:bottom="1134" w:left="1701" w:header="567" w:footer="567"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BEE11" w14:textId="77777777" w:rsidR="00BE1427" w:rsidRPr="003C237E" w:rsidRDefault="00BE1427" w:rsidP="003C237E">
      <w:pPr>
        <w:rPr>
          <w:noProof/>
          <w:lang w:val="en-US"/>
        </w:rPr>
      </w:pPr>
      <w:r w:rsidRPr="003C237E">
        <w:rPr>
          <w:noProof/>
          <w:lang w:val="en-US"/>
        </w:rPr>
        <w:separator/>
      </w:r>
    </w:p>
  </w:endnote>
  <w:endnote w:type="continuationSeparator" w:id="0">
    <w:p w14:paraId="648E201F" w14:textId="77777777" w:rsidR="00BE1427" w:rsidRPr="003C237E" w:rsidRDefault="00BE1427" w:rsidP="003C237E">
      <w:pPr>
        <w:rPr>
          <w:noProof/>
          <w:lang w:val="en-US"/>
        </w:rPr>
      </w:pPr>
      <w:r w:rsidRPr="003C237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664CE" w14:textId="77777777" w:rsidR="00DC404A" w:rsidRPr="009C04EC" w:rsidRDefault="00DC404A" w:rsidP="00DC404A">
    <w:pPr>
      <w:pStyle w:val="Header"/>
      <w:tabs>
        <w:tab w:val="left" w:pos="9072"/>
      </w:tabs>
      <w:rPr>
        <w:rStyle w:val="PageNumber"/>
        <w:noProof/>
        <w:u w:val="single"/>
        <w:lang w:val="en-US"/>
      </w:rPr>
    </w:pPr>
  </w:p>
  <w:p w14:paraId="58F5F3F3" w14:textId="77777777" w:rsidR="00DC404A" w:rsidRPr="009C04EC" w:rsidRDefault="00DC404A" w:rsidP="00DC404A">
    <w:pPr>
      <w:pStyle w:val="Header"/>
      <w:tabs>
        <w:tab w:val="clear" w:pos="4153"/>
        <w:tab w:val="clear" w:pos="8306"/>
        <w:tab w:val="right" w:pos="9065"/>
      </w:tabs>
      <w:rPr>
        <w:rFonts w:ascii="Times New Roman" w:hAnsi="Times New Roman" w:cs="Times New Roman"/>
        <w:noProof/>
        <w:u w:val="single"/>
        <w:lang w:val="en-US"/>
      </w:rPr>
    </w:pPr>
    <w:r w:rsidRPr="009C04EC">
      <w:rPr>
        <w:rFonts w:ascii="Times New Roman" w:hAnsi="Times New Roman" w:cs="Times New Roman"/>
        <w:noProof/>
        <w:u w:val="single"/>
        <w:lang w:val="en-US"/>
      </w:rPr>
      <w:tab/>
    </w:r>
  </w:p>
  <w:p w14:paraId="6E9C8532" w14:textId="77777777" w:rsidR="00DC404A" w:rsidRPr="009C04EC" w:rsidRDefault="00DC404A" w:rsidP="00DC404A">
    <w:pPr>
      <w:pStyle w:val="Header"/>
      <w:tabs>
        <w:tab w:val="right" w:pos="9072"/>
      </w:tabs>
      <w:rPr>
        <w:rStyle w:val="PageNumber"/>
        <w:noProof/>
        <w:u w:val="single"/>
        <w:lang w:val="en-US"/>
      </w:rPr>
    </w:pPr>
  </w:p>
  <w:p w14:paraId="799501E4" w14:textId="1944B709" w:rsidR="003C237E" w:rsidRPr="00DC404A" w:rsidRDefault="00DC404A" w:rsidP="00DC404A">
    <w:pPr>
      <w:pStyle w:val="Footer"/>
      <w:tabs>
        <w:tab w:val="clear" w:pos="4153"/>
        <w:tab w:val="clear" w:pos="8306"/>
        <w:tab w:val="right" w:pos="9065"/>
      </w:tabs>
      <w:rPr>
        <w:rFonts w:ascii="Times New Roman" w:hAnsi="Times New Roman" w:cs="Times New Roman"/>
        <w:noProof/>
        <w:lang w:val="en-US"/>
      </w:rPr>
    </w:pPr>
    <w:r w:rsidRPr="009C04EC">
      <w:rPr>
        <w:rFonts w:ascii="Times New Roman" w:hAnsi="Times New Roman" w:cs="Times New Roman"/>
        <w:noProof/>
        <w:lang w:val="en-US"/>
      </w:rPr>
      <w:t xml:space="preserve">Tulkojums </w:t>
    </w:r>
    <w:r w:rsidRPr="009C04EC">
      <w:rPr>
        <w:rFonts w:ascii="Times New Roman" w:hAnsi="Times New Roman" w:cs="Times New Roman"/>
        <w:noProof/>
        <w:lang w:val="en-US"/>
      </w:rPr>
      <w:fldChar w:fldCharType="begin"/>
    </w:r>
    <w:r w:rsidRPr="009C04EC">
      <w:rPr>
        <w:rFonts w:ascii="Times New Roman" w:hAnsi="Times New Roman" w:cs="Times New Roman"/>
        <w:noProof/>
        <w:lang w:val="en-US"/>
      </w:rPr>
      <w:instrText>symbol 211 \f "Symbol" \s 9</w:instrText>
    </w:r>
    <w:r w:rsidRPr="009C04EC">
      <w:rPr>
        <w:rFonts w:ascii="Times New Roman" w:hAnsi="Times New Roman" w:cs="Times New Roman"/>
        <w:noProof/>
        <w:lang w:val="en-US"/>
      </w:rPr>
      <w:fldChar w:fldCharType="separate"/>
    </w:r>
    <w:r w:rsidRPr="009C04EC">
      <w:rPr>
        <w:rFonts w:ascii="Times New Roman" w:hAnsi="Times New Roman" w:cs="Times New Roman"/>
        <w:noProof/>
        <w:lang w:val="en-US"/>
      </w:rPr>
      <w:t>Ó</w:t>
    </w:r>
    <w:r w:rsidRPr="009C04EC">
      <w:rPr>
        <w:rFonts w:ascii="Times New Roman" w:hAnsi="Times New Roman" w:cs="Times New Roman"/>
        <w:noProof/>
        <w:lang w:val="en-US"/>
      </w:rPr>
      <w:fldChar w:fldCharType="end"/>
    </w:r>
    <w:r w:rsidRPr="009C04EC">
      <w:rPr>
        <w:rFonts w:ascii="Times New Roman" w:hAnsi="Times New Roman" w:cs="Times New Roman"/>
        <w:noProof/>
        <w:lang w:val="en-US"/>
      </w:rPr>
      <w:t xml:space="preserve"> Valsts valodas centrs, 202</w:t>
    </w:r>
    <w:r w:rsidR="002832CB">
      <w:rPr>
        <w:rFonts w:ascii="Times New Roman" w:hAnsi="Times New Roman" w:cs="Times New Roman"/>
        <w:noProof/>
        <w:lang w:val="en-US"/>
      </w:rPr>
      <w:t>4</w:t>
    </w:r>
    <w:r w:rsidRPr="009C04EC">
      <w:rPr>
        <w:rFonts w:ascii="Times New Roman" w:hAnsi="Times New Roman" w:cs="Times New Roman"/>
        <w:noProof/>
        <w:lang w:val="en-US"/>
      </w:rPr>
      <w:tab/>
    </w:r>
    <w:r w:rsidRPr="00DC404A">
      <w:rPr>
        <w:rStyle w:val="PageNumber"/>
        <w:rFonts w:ascii="Times New Roman" w:hAnsi="Times New Roman" w:cs="Times New Roman"/>
        <w:noProof/>
        <w:lang w:val="en-US"/>
      </w:rPr>
      <w:fldChar w:fldCharType="begin"/>
    </w:r>
    <w:r w:rsidRPr="00DC404A">
      <w:rPr>
        <w:rStyle w:val="PageNumber"/>
        <w:rFonts w:ascii="Times New Roman" w:hAnsi="Times New Roman" w:cs="Times New Roman"/>
        <w:noProof/>
        <w:lang w:val="en-US"/>
      </w:rPr>
      <w:instrText xml:space="preserve">page </w:instrText>
    </w:r>
    <w:r w:rsidRPr="00DC404A">
      <w:rPr>
        <w:rStyle w:val="PageNumber"/>
        <w:rFonts w:ascii="Times New Roman" w:hAnsi="Times New Roman" w:cs="Times New Roman"/>
        <w:noProof/>
        <w:lang w:val="en-US"/>
      </w:rPr>
      <w:fldChar w:fldCharType="separate"/>
    </w:r>
    <w:r w:rsidRPr="00DC404A">
      <w:rPr>
        <w:rStyle w:val="PageNumber"/>
        <w:rFonts w:ascii="Times New Roman" w:hAnsi="Times New Roman" w:cs="Times New Roman"/>
        <w:noProof/>
        <w:lang w:val="en-US"/>
      </w:rPr>
      <w:t>2</w:t>
    </w:r>
    <w:r w:rsidRPr="00DC404A">
      <w:rPr>
        <w:rStyle w:val="PageNumber"/>
        <w:rFonts w:ascii="Times New Roman" w:hAnsi="Times New Roman" w:cs="Times New Roman"/>
        <w:noProof/>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CD6D4" w14:textId="77777777" w:rsidR="00327132" w:rsidRDefault="00327132" w:rsidP="00327132">
    <w:pPr>
      <w:pStyle w:val="Header"/>
      <w:tabs>
        <w:tab w:val="center" w:pos="9072"/>
      </w:tabs>
      <w:rPr>
        <w:rFonts w:ascii="Times New Roman" w:hAnsi="Times New Roman" w:cs="Times New Roman"/>
        <w:noProof/>
        <w:u w:val="single"/>
        <w:lang w:val="en-US"/>
      </w:rPr>
    </w:pPr>
  </w:p>
  <w:p w14:paraId="1AFA6792" w14:textId="77777777" w:rsidR="00327132" w:rsidRPr="009C04EC" w:rsidRDefault="00327132" w:rsidP="00327132">
    <w:pPr>
      <w:pStyle w:val="Header"/>
      <w:tabs>
        <w:tab w:val="clear" w:pos="4153"/>
        <w:tab w:val="clear" w:pos="8306"/>
        <w:tab w:val="center" w:pos="9065"/>
      </w:tabs>
      <w:rPr>
        <w:rFonts w:ascii="Times New Roman" w:hAnsi="Times New Roman" w:cs="Times New Roman"/>
        <w:noProof/>
        <w:u w:val="single"/>
        <w:lang w:val="en-US"/>
      </w:rPr>
    </w:pPr>
    <w:r w:rsidRPr="009C04EC">
      <w:rPr>
        <w:rFonts w:ascii="Times New Roman" w:hAnsi="Times New Roman" w:cs="Times New Roman"/>
        <w:noProof/>
        <w:u w:val="single"/>
        <w:lang w:val="en-US"/>
      </w:rPr>
      <w:tab/>
    </w:r>
  </w:p>
  <w:p w14:paraId="13641CE4" w14:textId="77777777" w:rsidR="00327132" w:rsidRPr="009C04EC" w:rsidRDefault="00327132" w:rsidP="00327132">
    <w:pPr>
      <w:pStyle w:val="Header"/>
      <w:tabs>
        <w:tab w:val="left" w:pos="9072"/>
      </w:tabs>
      <w:rPr>
        <w:rStyle w:val="PageNumber"/>
        <w:noProof/>
        <w:u w:val="single"/>
        <w:lang w:val="en-US"/>
      </w:rPr>
    </w:pPr>
  </w:p>
  <w:p w14:paraId="3C175CFC" w14:textId="6B29789A" w:rsidR="003C237E" w:rsidRPr="00327132" w:rsidRDefault="00327132">
    <w:pPr>
      <w:pStyle w:val="Footer"/>
      <w:rPr>
        <w:rFonts w:ascii="Times New Roman" w:hAnsi="Times New Roman" w:cs="Times New Roman"/>
        <w:noProof/>
        <w:lang w:val="en-US"/>
      </w:rPr>
    </w:pPr>
    <w:r w:rsidRPr="009C04EC">
      <w:rPr>
        <w:rFonts w:ascii="Times New Roman" w:hAnsi="Times New Roman" w:cs="Times New Roman"/>
        <w:noProof/>
        <w:lang w:val="en-US"/>
      </w:rPr>
      <w:t xml:space="preserve">Tulkojums </w:t>
    </w:r>
    <w:r w:rsidRPr="009C04EC">
      <w:rPr>
        <w:rFonts w:ascii="Times New Roman" w:hAnsi="Times New Roman" w:cs="Times New Roman"/>
        <w:noProof/>
        <w:lang w:val="en-US"/>
      </w:rPr>
      <w:fldChar w:fldCharType="begin"/>
    </w:r>
    <w:r w:rsidRPr="009C04EC">
      <w:rPr>
        <w:rFonts w:ascii="Times New Roman" w:hAnsi="Times New Roman" w:cs="Times New Roman"/>
        <w:noProof/>
        <w:lang w:val="en-US"/>
      </w:rPr>
      <w:instrText>symbol 211 \f "Symbol" \s 9</w:instrText>
    </w:r>
    <w:r w:rsidRPr="009C04EC">
      <w:rPr>
        <w:rFonts w:ascii="Times New Roman" w:hAnsi="Times New Roman" w:cs="Times New Roman"/>
        <w:noProof/>
        <w:lang w:val="en-US"/>
      </w:rPr>
      <w:fldChar w:fldCharType="separate"/>
    </w:r>
    <w:r w:rsidRPr="009C04EC">
      <w:rPr>
        <w:rFonts w:ascii="Times New Roman" w:hAnsi="Times New Roman" w:cs="Times New Roman"/>
        <w:noProof/>
        <w:lang w:val="en-US"/>
      </w:rPr>
      <w:t>Ó</w:t>
    </w:r>
    <w:r w:rsidRPr="009C04EC">
      <w:rPr>
        <w:rFonts w:ascii="Times New Roman" w:hAnsi="Times New Roman" w:cs="Times New Roman"/>
        <w:noProof/>
        <w:lang w:val="en-US"/>
      </w:rPr>
      <w:fldChar w:fldCharType="end"/>
    </w:r>
    <w:r w:rsidRPr="009C04EC">
      <w:rPr>
        <w:rFonts w:ascii="Times New Roman" w:hAnsi="Times New Roman" w:cs="Times New Roman"/>
        <w:noProof/>
        <w:lang w:val="en-US"/>
      </w:rPr>
      <w:t xml:space="preserve"> Valsts valodas centrs, 202</w:t>
    </w:r>
    <w:r w:rsidR="002832CB">
      <w:rPr>
        <w:rFonts w:ascii="Times New Roman" w:hAnsi="Times New Roman" w:cs="Times New Roman"/>
        <w:noProof/>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9640F" w14:textId="77777777" w:rsidR="00BE1427" w:rsidRPr="003C237E" w:rsidRDefault="00BE1427" w:rsidP="003C237E">
      <w:pPr>
        <w:rPr>
          <w:noProof/>
          <w:lang w:val="en-US"/>
        </w:rPr>
      </w:pPr>
      <w:r w:rsidRPr="003C237E">
        <w:rPr>
          <w:noProof/>
          <w:lang w:val="en-US"/>
        </w:rPr>
        <w:separator/>
      </w:r>
    </w:p>
  </w:footnote>
  <w:footnote w:type="continuationSeparator" w:id="0">
    <w:p w14:paraId="0A009757" w14:textId="77777777" w:rsidR="00BE1427" w:rsidRPr="003C237E" w:rsidRDefault="00BE1427" w:rsidP="003C237E">
      <w:pPr>
        <w:rPr>
          <w:noProof/>
          <w:lang w:val="en-US"/>
        </w:rPr>
      </w:pPr>
      <w:r w:rsidRPr="003C237E">
        <w:rPr>
          <w:noProof/>
          <w:lang w:val="en-US"/>
        </w:rPr>
        <w:continuationSeparator/>
      </w:r>
    </w:p>
  </w:footnote>
  <w:footnote w:id="1">
    <w:p w14:paraId="3E595ED2" w14:textId="26745866" w:rsidR="00315DE6" w:rsidRPr="00EE75F7" w:rsidRDefault="00315DE6" w:rsidP="00EE75F7">
      <w:pPr>
        <w:widowControl w:val="0"/>
        <w:tabs>
          <w:tab w:val="left" w:pos="143"/>
        </w:tabs>
        <w:jc w:val="both"/>
        <w:rPr>
          <w:rFonts w:ascii="Times New Roman" w:eastAsia="Times New Roman" w:hAnsi="Times New Roman" w:cs="Times New Roman"/>
          <w:noProof/>
        </w:rPr>
      </w:pPr>
      <w:r>
        <w:rPr>
          <w:rStyle w:val="FootnoteReference"/>
          <w:rFonts w:ascii="Times New Roman" w:hAnsi="Times New Roman" w:cs="Times New Roman"/>
        </w:rPr>
        <w:footnoteRef/>
      </w:r>
      <w:r>
        <w:t> </w:t>
      </w:r>
      <w:r>
        <w:rPr>
          <w:rFonts w:ascii="Times New Roman" w:hAnsi="Times New Roman"/>
        </w:rPr>
        <w:t xml:space="preserve">Izņemot Regulu Nr. 1/2005, visus šos tekstus ir paredzēts iekļaut Dzīvnieku veselības likuma regulējumā. Turklāt </w:t>
      </w:r>
      <w:r>
        <w:rPr>
          <w:rFonts w:ascii="Times New Roman" w:hAnsi="Times New Roman"/>
          <w:i/>
        </w:rPr>
        <w:t>AHL</w:t>
      </w:r>
      <w:r>
        <w:rPr>
          <w:rFonts w:ascii="Times New Roman" w:hAnsi="Times New Roman"/>
        </w:rPr>
        <w:t>, pieņemot īstenošanas un deleģēto aktu, īstenos sīkākas prasības attiecībā uz suņu un kaķu pārvietošanu no patversmēm un savākšanas centriem.</w:t>
      </w:r>
    </w:p>
  </w:footnote>
  <w:footnote w:id="2">
    <w:p w14:paraId="6349A84E" w14:textId="4477C9E2" w:rsidR="005B6109" w:rsidRPr="00FE08BD" w:rsidRDefault="005B6109" w:rsidP="00FE08BD">
      <w:pPr>
        <w:widowControl w:val="0"/>
        <w:tabs>
          <w:tab w:val="left" w:pos="134"/>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Ja regulējums mainās, to ieteicams piemērot visos gadījumos, kad dzīvnieki tiek pārvadāti uz sacensībām, neatkarīgi no dzīvnieku skaita.</w:t>
      </w:r>
    </w:p>
  </w:footnote>
  <w:footnote w:id="3">
    <w:p w14:paraId="322BFD50" w14:textId="339CF034" w:rsidR="007B5043" w:rsidRPr="00FE08BD" w:rsidRDefault="007B5043" w:rsidP="00FE08BD">
      <w:pPr>
        <w:widowControl w:val="0"/>
        <w:tabs>
          <w:tab w:val="left" w:pos="142"/>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EST lietas numurs C-301/14.</w:t>
      </w:r>
    </w:p>
  </w:footnote>
  <w:footnote w:id="4">
    <w:p w14:paraId="1B8ADF34" w14:textId="4BB7E9F3" w:rsidR="007B5043" w:rsidRPr="00FE08BD" w:rsidRDefault="007B5043" w:rsidP="00FE08BD">
      <w:pPr>
        <w:widowControl w:val="0"/>
        <w:tabs>
          <w:tab w:val="left" w:pos="142"/>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Saskaņā ar Regulu Nr. 1/2005.</w:t>
      </w:r>
    </w:p>
  </w:footnote>
  <w:footnote w:id="5">
    <w:p w14:paraId="7AC0CAA7" w14:textId="5E6DDDB1" w:rsidR="007B5043" w:rsidRPr="00FE08BD" w:rsidRDefault="007B5043" w:rsidP="00FE08BD">
      <w:pPr>
        <w:widowControl w:val="0"/>
        <w:tabs>
          <w:tab w:val="left" w:pos="142"/>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Saskaņā ar Regulu Nr. 1/2005.</w:t>
      </w:r>
    </w:p>
  </w:footnote>
  <w:footnote w:id="6">
    <w:p w14:paraId="117B1A6E" w14:textId="4E6E4F71" w:rsidR="007B5043" w:rsidRPr="00FE08BD" w:rsidRDefault="007B5043" w:rsidP="00FE08BD">
      <w:pPr>
        <w:widowControl w:val="0"/>
        <w:tabs>
          <w:tab w:val="left" w:pos="142"/>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Saskaņā ar Regulu Nr. 1/2005.</w:t>
      </w:r>
    </w:p>
  </w:footnote>
  <w:footnote w:id="7">
    <w:p w14:paraId="0B40DEB9" w14:textId="2A3EFEF6" w:rsidR="007B5043" w:rsidRPr="000B5A50" w:rsidRDefault="007B5043" w:rsidP="000B5A50">
      <w:pPr>
        <w:widowControl w:val="0"/>
        <w:tabs>
          <w:tab w:val="left" w:pos="134"/>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Šīs pamatnostādnes attiecas tikai uz autotransportu. Iespējams, ka autotransporta līdzekli pārvadājuma laikā var vest ar vilcienu vai prāmi, tomēr tas nemaina šīs pamatnostādnes, jo pārvadājamie dzīvnieki joprojām paliks autotransporta līdzeklī.</w:t>
      </w:r>
    </w:p>
  </w:footnote>
  <w:footnote w:id="8">
    <w:p w14:paraId="77C7969B" w14:textId="6996E00C" w:rsidR="007B5043" w:rsidRPr="00FE08BD" w:rsidRDefault="007B5043" w:rsidP="00FE08BD">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Saskaņā ar Regulu Nr. 1/2005.</w:t>
      </w:r>
    </w:p>
  </w:footnote>
  <w:footnote w:id="9">
    <w:p w14:paraId="690E5AB8" w14:textId="0CC7B950" w:rsidR="007B5043" w:rsidRPr="00FE08BD" w:rsidRDefault="007B5043" w:rsidP="00FE08BD">
      <w:pPr>
        <w:widowControl w:val="0"/>
        <w:tabs>
          <w:tab w:val="left" w:pos="142"/>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Saskaņā ar Regulu Nr. 1/2005.</w:t>
      </w:r>
    </w:p>
  </w:footnote>
  <w:footnote w:id="10">
    <w:p w14:paraId="6CFBB20B" w14:textId="3675C0B4" w:rsidR="007B5043" w:rsidRPr="00FE08BD" w:rsidRDefault="007B5043" w:rsidP="00FE08BD">
      <w:pPr>
        <w:widowControl w:val="0"/>
        <w:tabs>
          <w:tab w:val="left" w:pos="222"/>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Dažās valstīs tā ir juridiska prasība.</w:t>
      </w:r>
    </w:p>
  </w:footnote>
  <w:footnote w:id="11">
    <w:p w14:paraId="16ED68B1" w14:textId="73F7A292" w:rsidR="007B5043" w:rsidRPr="00FE08BD" w:rsidRDefault="007B5043" w:rsidP="00FE08BD">
      <w:pPr>
        <w:widowControl w:val="0"/>
        <w:tabs>
          <w:tab w:val="left" w:pos="222"/>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ISO 11784 un ISO 11785 standarti.</w:t>
      </w:r>
    </w:p>
  </w:footnote>
  <w:footnote w:id="12">
    <w:p w14:paraId="0799F3B7" w14:textId="5489DC74" w:rsidR="007B5043" w:rsidRPr="00FE08BD" w:rsidRDefault="007B5043" w:rsidP="00FE08BD">
      <w:pPr>
        <w:widowControl w:val="0"/>
        <w:tabs>
          <w:tab w:val="left" w:pos="222"/>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Jo īpaši pret trakumsērgu.</w:t>
      </w:r>
    </w:p>
  </w:footnote>
  <w:footnote w:id="13">
    <w:p w14:paraId="1087B34E" w14:textId="02C690F7" w:rsidR="007B5043" w:rsidRPr="00FE08BD" w:rsidRDefault="007B5043" w:rsidP="00FE08BD">
      <w:pPr>
        <w:widowControl w:val="0"/>
        <w:tabs>
          <w:tab w:val="left" w:pos="225"/>
        </w:tabs>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Mariti, C., Ricci, E., Mengoli, M., Zilocchi, M., Sighieri, C., &amp; Gazzano, A. (2012). Survey of travel-related problems in dogs. The Veterinary Record, 170 (21), 542.</w:t>
      </w:r>
    </w:p>
  </w:footnote>
  <w:footnote w:id="14">
    <w:p w14:paraId="244C762B" w14:textId="333E30FD" w:rsidR="007B5043" w:rsidRPr="00FE08BD" w:rsidRDefault="007B5043" w:rsidP="00FE08BD">
      <w:pPr>
        <w:widowControl w:val="0"/>
        <w:tabs>
          <w:tab w:val="left" w:pos="222"/>
        </w:tabs>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RSPCA - The effect of transport on dog welfare - evidence for the revision of EU regulation 1/2005</w:t>
      </w:r>
    </w:p>
  </w:footnote>
  <w:footnote w:id="15">
    <w:p w14:paraId="301C3D79" w14:textId="7F26ACC0" w:rsidR="007B5043" w:rsidRPr="00FE08BD" w:rsidRDefault="007B5043" w:rsidP="00FE08BD">
      <w:pPr>
        <w:widowControl w:val="0"/>
        <w:tabs>
          <w:tab w:val="left" w:pos="222"/>
        </w:tabs>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https://www.alleycat.org/resources/kitten-progression/</w:t>
      </w:r>
    </w:p>
  </w:footnote>
  <w:footnote w:id="16">
    <w:p w14:paraId="5464D2B8" w14:textId="6618A743" w:rsidR="007B5043" w:rsidRPr="00FE08BD" w:rsidRDefault="007B5043" w:rsidP="00FE08BD">
      <w:pPr>
        <w:widowControl w:val="0"/>
        <w:tabs>
          <w:tab w:val="left" w:pos="222"/>
        </w:tabs>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https://uk.pedigree.com/puppy/key-milestones</w:t>
      </w:r>
    </w:p>
  </w:footnote>
  <w:footnote w:id="17">
    <w:p w14:paraId="55A75BAC" w14:textId="1582CD73" w:rsidR="007B5043" w:rsidRPr="00FE08BD" w:rsidRDefault="007B5043" w:rsidP="00FE08BD">
      <w:pPr>
        <w:widowControl w:val="0"/>
        <w:tabs>
          <w:tab w:val="left" w:pos="222"/>
        </w:tabs>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https://www.wikihow.com/Tell-Your-Puppy%27s-Age</w:t>
      </w:r>
    </w:p>
  </w:footnote>
  <w:footnote w:id="18">
    <w:p w14:paraId="6C3BBB5F" w14:textId="47CACC4C" w:rsidR="007B5043" w:rsidRPr="00FE08BD" w:rsidRDefault="007B5043" w:rsidP="00FE08BD">
      <w:pPr>
        <w:widowControl w:val="0"/>
        <w:tabs>
          <w:tab w:val="left" w:pos="225"/>
        </w:tabs>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Potential for abrupt/early separation of puppies from their mothers and littermates before 7-8 weeks of age which interrupts the natural process of weaning and may inflict acute and/or chronic stress,(Serpell, J., Duffy, D.L., Jagoe, A., 2016</w:t>
      </w:r>
    </w:p>
  </w:footnote>
  <w:footnote w:id="19">
    <w:p w14:paraId="270826C5" w14:textId="1B799810" w:rsidR="007B5043" w:rsidRPr="00E03EC3" w:rsidRDefault="007B5043" w:rsidP="00E03EC3">
      <w:pPr>
        <w:widowControl w:val="0"/>
        <w:tabs>
          <w:tab w:val="left" w:pos="222"/>
        </w:tabs>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RSPCA. 2017. Vaccinations. Protecting your pet from infectious diseases.</w:t>
      </w:r>
    </w:p>
  </w:footnote>
  <w:footnote w:id="20">
    <w:p w14:paraId="6D5F2EC6" w14:textId="692FBBED" w:rsidR="007B5043" w:rsidRPr="00FE08BD" w:rsidRDefault="007B5043" w:rsidP="00FE08BD">
      <w:pPr>
        <w:widowControl w:val="0"/>
        <w:tabs>
          <w:tab w:val="left" w:pos="222"/>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Ideālā gadījumā visiem konteineriem transportlīdzeklī jābūt vērstiem uz vienu pusi.</w:t>
      </w:r>
    </w:p>
  </w:footnote>
  <w:footnote w:id="21">
    <w:p w14:paraId="75163D79" w14:textId="36DE3D5D" w:rsidR="0038489C" w:rsidRPr="00FE08BD" w:rsidRDefault="0038489C" w:rsidP="00FE08BD">
      <w:pPr>
        <w:widowControl w:val="0"/>
        <w:tabs>
          <w:tab w:val="left" w:pos="222"/>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Ja ar transportlīdzekli tiek veikti tāli ceļojumi, tam ieteicams veikt tehnisko apkopi 2–3 reizes gadā.</w:t>
      </w:r>
    </w:p>
  </w:footnote>
  <w:footnote w:id="22">
    <w:p w14:paraId="6BFE2F2F" w14:textId="4D03223E" w:rsidR="0038489C" w:rsidRPr="00FE08BD" w:rsidRDefault="0038489C" w:rsidP="00FE08BD">
      <w:pPr>
        <w:widowControl w:val="0"/>
        <w:tabs>
          <w:tab w:val="left" w:pos="222"/>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Dažās valstīs, piemēram, Zviedrijā, reģistrētiem transportlīdzekļiem obligāti jābūt zīmēm gan aizmugurē, gan priekšā.</w:t>
      </w:r>
    </w:p>
  </w:footnote>
  <w:footnote w:id="23">
    <w:p w14:paraId="4F3671E9" w14:textId="34DDC5B6" w:rsidR="00F27A61" w:rsidRPr="00F27A61" w:rsidRDefault="00F27A61">
      <w:pPr>
        <w:pStyle w:val="FootnoteText"/>
        <w:rPr>
          <w:lang w:val="en-GB"/>
        </w:rPr>
      </w:pPr>
      <w:r w:rsidRPr="00F27A61">
        <w:rPr>
          <w:rFonts w:ascii="Times New Roman" w:hAnsi="Times New Roman"/>
          <w:vertAlign w:val="superscript"/>
        </w:rPr>
        <w:footnoteRef/>
      </w:r>
      <w:r w:rsidRPr="00F27A61">
        <w:rPr>
          <w:rFonts w:ascii="Times New Roman" w:hAnsi="Times New Roman"/>
        </w:rPr>
        <w:t xml:space="preserve"> https://www.extension.purdue.edu/extmedia/VA/VA-16-W.pdf</w:t>
      </w:r>
    </w:p>
  </w:footnote>
  <w:footnote w:id="24">
    <w:p w14:paraId="44BF75AF" w14:textId="053E9179" w:rsidR="0038489C" w:rsidRPr="00FE08BD" w:rsidRDefault="0038489C" w:rsidP="00FE08BD">
      <w:pPr>
        <w:widowControl w:val="0"/>
        <w:tabs>
          <w:tab w:val="left" w:pos="222"/>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Šo noteikumu piemēro vispārīgi, ne tikai tad, kad dzīvnieki atrodas konteineros.</w:t>
      </w:r>
    </w:p>
  </w:footnote>
  <w:footnote w:id="25">
    <w:p w14:paraId="6D1D3DE0" w14:textId="69973C32" w:rsidR="0038489C" w:rsidRPr="00FE08BD" w:rsidRDefault="0038489C" w:rsidP="00FE08BD">
      <w:pPr>
        <w:widowControl w:val="0"/>
        <w:tabs>
          <w:tab w:val="left" w:pos="222"/>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Ja vien konteineri nav iebūvēti.</w:t>
      </w:r>
    </w:p>
  </w:footnote>
  <w:footnote w:id="26">
    <w:p w14:paraId="17E613B3" w14:textId="68D55B0D" w:rsidR="0038489C" w:rsidRPr="00FE08BD" w:rsidRDefault="0038489C" w:rsidP="00FE08B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https://wsava.org/wp-content/uploads/2019/12/WSAVA-Animal-Welfare-Guidelines-</w:t>
      </w:r>
    </w:p>
  </w:footnote>
  <w:footnote w:id="27">
    <w:p w14:paraId="55CFD6B9" w14:textId="7BA41757" w:rsidR="00133E33" w:rsidRPr="00FE08BD" w:rsidRDefault="00133E33" w:rsidP="00FE08BD">
      <w:pPr>
        <w:widowControl w:val="0"/>
        <w:tabs>
          <w:tab w:val="left" w:pos="225"/>
        </w:tabs>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Gaultier, E., Bonnafous, L., Vienet-Lagué, D., Falewee, C., Bougrat, L., Lafont-Lecuelle, C., Pageat, P., 2009. Efficacy of dog-appeasing pheromone in reducing behaviours associated with fear of unfamiliar people and new surroundings in newly adopted puppies. Veterinary Record 164, 708-714.</w:t>
      </w:r>
    </w:p>
  </w:footnote>
  <w:footnote w:id="28">
    <w:p w14:paraId="4C0A596D" w14:textId="3AA1F1F4" w:rsidR="00133E33" w:rsidRPr="00FE08BD" w:rsidRDefault="00133E33" w:rsidP="00FE08BD">
      <w:pPr>
        <w:widowControl w:val="0"/>
        <w:tabs>
          <w:tab w:val="left" w:pos="225"/>
        </w:tabs>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McMillan, F.D., 2017. Behavioral and psychological outcomes for dogs sold as puppies through pet stores and/or born in commercial breeding establishments: Current knowledge and putative causes. Journal of Veterinary Behavior: Clinical Applications and research. 19, 14-26.</w:t>
      </w:r>
    </w:p>
  </w:footnote>
  <w:footnote w:id="29">
    <w:p w14:paraId="055851FB" w14:textId="268D4979" w:rsidR="00133E33" w:rsidRPr="00FE08BD" w:rsidRDefault="00133E33" w:rsidP="00FE08BD">
      <w:pPr>
        <w:widowControl w:val="0"/>
        <w:tabs>
          <w:tab w:val="left" w:pos="215"/>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Viss iepriekš minētais ir iespējams, ja dzīvnieku konteineri ir vērsti uz vienu pusi un dzīvnieki viens otru tieši neredz.</w:t>
      </w:r>
    </w:p>
  </w:footnote>
  <w:footnote w:id="30">
    <w:p w14:paraId="1A8D8725" w14:textId="49384483" w:rsidR="00133E33" w:rsidRPr="00FE08BD" w:rsidRDefault="00133E33" w:rsidP="00FE08BD">
      <w:pPr>
        <w:widowControl w:val="0"/>
        <w:tabs>
          <w:tab w:val="left" w:pos="167"/>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Piemēram, īpašnieks norāda, vai dzīvniekus var pārvadāt kopā, bet galīgais lēmums jāpieņem pārvadātājam atkarībā no to uzvedības un situācijas pārvadājuma laikā.</w:t>
      </w:r>
    </w:p>
  </w:footnote>
  <w:footnote w:id="31">
    <w:p w14:paraId="594C609E" w14:textId="3F0CBD57" w:rsidR="00B05858" w:rsidRPr="00FE08BD" w:rsidRDefault="00B05858" w:rsidP="0092132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https://www.impact-unleashed.com/pet-relocation-travel/how-to-measure-your-pet-from- their-crate/attachment/expetriate-crate-size-6-12-15-2/</w:t>
      </w:r>
    </w:p>
  </w:footnote>
  <w:footnote w:id="32">
    <w:p w14:paraId="13E79202" w14:textId="13809CFF" w:rsidR="00B05858" w:rsidRPr="00FE08BD" w:rsidRDefault="00B05858" w:rsidP="00FE08BD">
      <w:pPr>
        <w:widowControl w:val="0"/>
        <w:tabs>
          <w:tab w:val="left" w:pos="167"/>
        </w:tabs>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https://drive.google.com/file/d/19-3BYD-Vrg_MZ2fuPngHCPoGrqLXtwMD/view</w:t>
      </w:r>
    </w:p>
  </w:footnote>
  <w:footnote w:id="33">
    <w:p w14:paraId="079CB245" w14:textId="618B2416" w:rsidR="00B05858" w:rsidRPr="00FE08BD" w:rsidRDefault="00B05858" w:rsidP="00FE08BD">
      <w:pPr>
        <w:widowControl w:val="0"/>
        <w:tabs>
          <w:tab w:val="left" w:pos="162"/>
        </w:tabs>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http://www.jordbruksverket.se/download/18.7c1e1fce169bee5214fad39b/1553851303158/2019-007.pdf</w:t>
      </w:r>
    </w:p>
  </w:footnote>
  <w:footnote w:id="34">
    <w:p w14:paraId="2CFAF2A6" w14:textId="4270420F" w:rsidR="001433E2" w:rsidRPr="00FE08BD" w:rsidRDefault="001433E2" w:rsidP="00FE08BD">
      <w:pPr>
        <w:widowControl w:val="0"/>
        <w:tabs>
          <w:tab w:val="left" w:pos="222"/>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 xml:space="preserve">Slimību profilakses pasākumi: </w:t>
      </w:r>
      <w:r>
        <w:rPr>
          <w:rFonts w:ascii="Times New Roman" w:hAnsi="Times New Roman"/>
          <w:i/>
        </w:rPr>
        <w:t>DA</w:t>
      </w:r>
      <w:r>
        <w:rPr>
          <w:rFonts w:ascii="Times New Roman" w:hAnsi="Times New Roman"/>
        </w:rPr>
        <w:t xml:space="preserve"> saskaņā ar 125. panta 1. punktu un 192. pantu, </w:t>
      </w:r>
      <w:r>
        <w:rPr>
          <w:rFonts w:ascii="Times New Roman" w:hAnsi="Times New Roman"/>
          <w:i/>
        </w:rPr>
        <w:t>AHL</w:t>
      </w:r>
      <w:r>
        <w:rPr>
          <w:rFonts w:ascii="Times New Roman" w:hAnsi="Times New Roman"/>
        </w:rPr>
        <w:t>.</w:t>
      </w:r>
    </w:p>
  </w:footnote>
  <w:footnote w:id="35">
    <w:p w14:paraId="7A98C083" w14:textId="0BAD7B84" w:rsidR="001433E2" w:rsidRPr="00FE08BD" w:rsidRDefault="001433E2" w:rsidP="00FE08BD">
      <w:pPr>
        <w:widowControl w:val="0"/>
        <w:tabs>
          <w:tab w:val="left" w:pos="215"/>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Katrai atpūtas pieturai jāatbilst noteiktiem kritērijiem, piemēram, suņu pastaigu vietai jābūt pie galvenā ceļa, un tai jābūt pieturai arī transportlīdzekļa vadītāja vajadzībām, tāpēc tur jābūt pieejamai kafijai, tualetei, degvielai u. c.</w:t>
      </w:r>
    </w:p>
  </w:footnote>
  <w:footnote w:id="36">
    <w:p w14:paraId="72DFB2CA" w14:textId="5AC0B69B" w:rsidR="001433E2" w:rsidRPr="00FE08BD" w:rsidRDefault="001433E2" w:rsidP="00FE08BD">
      <w:pPr>
        <w:widowControl w:val="0"/>
        <w:tabs>
          <w:tab w:val="left" w:pos="222"/>
        </w:tabs>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color w:val="201F1E"/>
        </w:rPr>
        <w:t>AAFP Feline Zoonosis Guide</w:t>
      </w:r>
      <w:r>
        <w:rPr>
          <w:rFonts w:ascii="Times New Roman" w:hAnsi="Times New Roman"/>
          <w:color w:val="0000FF"/>
        </w:rPr>
        <w:t xml:space="preserve"> </w:t>
      </w:r>
      <w:r>
        <w:rPr>
          <w:rFonts w:ascii="Times New Roman" w:hAnsi="Times New Roman"/>
        </w:rPr>
        <w:t>https://journals.sagepub.com/doi/pdf/10.1177/1098612X19880436</w:t>
      </w:r>
    </w:p>
  </w:footnote>
  <w:footnote w:id="37">
    <w:p w14:paraId="4569814F" w14:textId="61FC041B" w:rsidR="001433E2" w:rsidRPr="00FE08BD" w:rsidRDefault="001433E2" w:rsidP="00FE08BD">
      <w:pPr>
        <w:widowControl w:val="0"/>
        <w:tabs>
          <w:tab w:val="left" w:pos="222"/>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Direktīva 92/65/EEK.</w:t>
      </w:r>
    </w:p>
  </w:footnote>
  <w:footnote w:id="38">
    <w:p w14:paraId="16CCEAD6" w14:textId="62681A10" w:rsidR="001433E2" w:rsidRPr="00FE08BD" w:rsidRDefault="001433E2" w:rsidP="00FE08BD">
      <w:pPr>
        <w:widowControl w:val="0"/>
        <w:tabs>
          <w:tab w:val="left" w:pos="222"/>
        </w:tabs>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https://ec.europa.eu/info/law/better-regulation/initiatives/ares-2019-2775694_en</w:t>
      </w:r>
    </w:p>
  </w:footnote>
  <w:footnote w:id="39">
    <w:p w14:paraId="7E3B6950" w14:textId="0E0E1C12" w:rsidR="001433E2" w:rsidRPr="00FE08BD" w:rsidRDefault="001433E2" w:rsidP="00FE08BD">
      <w:pPr>
        <w:widowControl w:val="0"/>
        <w:tabs>
          <w:tab w:val="left" w:pos="222"/>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 xml:space="preserve">Jāatbilst ISO 11784 un jābūt saderīgam ar </w:t>
      </w:r>
      <w:r>
        <w:rPr>
          <w:rFonts w:ascii="Times New Roman" w:hAnsi="Times New Roman"/>
          <w:i/>
        </w:rPr>
        <w:t>HDX</w:t>
      </w:r>
      <w:r>
        <w:rPr>
          <w:rFonts w:ascii="Times New Roman" w:hAnsi="Times New Roman"/>
        </w:rPr>
        <w:t xml:space="preserve"> vai </w:t>
      </w:r>
      <w:r>
        <w:rPr>
          <w:rFonts w:ascii="Times New Roman" w:hAnsi="Times New Roman"/>
          <w:i/>
        </w:rPr>
        <w:t>FDX-B</w:t>
      </w:r>
      <w:r>
        <w:rPr>
          <w:rFonts w:ascii="Times New Roman" w:hAnsi="Times New Roman"/>
        </w:rPr>
        <w:t xml:space="preserve"> tehnoloģiju (ISO 11785).</w:t>
      </w:r>
    </w:p>
  </w:footnote>
  <w:footnote w:id="40">
    <w:p w14:paraId="52ACE8DB" w14:textId="0FA9614B" w:rsidR="001433E2" w:rsidRPr="00FE08BD" w:rsidRDefault="001433E2" w:rsidP="00FE08BD">
      <w:pPr>
        <w:widowControl w:val="0"/>
        <w:tabs>
          <w:tab w:val="left" w:pos="202"/>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Tehniskās specifikācijas skat. Regulas (ES) Nr. 576/2013 II pielikumā.</w:t>
      </w:r>
    </w:p>
  </w:footnote>
  <w:footnote w:id="41">
    <w:p w14:paraId="6720EFCF" w14:textId="2200C508" w:rsidR="001433E2" w:rsidRPr="00FE08BD" w:rsidRDefault="001433E2" w:rsidP="00FE08BD">
      <w:pPr>
        <w:widowControl w:val="0"/>
        <w:tabs>
          <w:tab w:val="left" w:pos="222"/>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Saskaņā ar Regulas (ES) Nr. 576/2013 III pielikumu</w:t>
      </w:r>
    </w:p>
  </w:footnote>
  <w:footnote w:id="42">
    <w:p w14:paraId="2AFED633" w14:textId="6B7A2814" w:rsidR="001433E2" w:rsidRPr="00FE08BD" w:rsidRDefault="001433E2" w:rsidP="00FE08BD">
      <w:pPr>
        <w:widowControl w:val="0"/>
        <w:tabs>
          <w:tab w:val="left" w:pos="222"/>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Izklāstīts Regulas (ES) Nr. 576/2013 III pielikumā.</w:t>
      </w:r>
    </w:p>
  </w:footnote>
  <w:footnote w:id="43">
    <w:p w14:paraId="19C8B276" w14:textId="4286E69F" w:rsidR="001433E2" w:rsidRPr="00FE08BD" w:rsidRDefault="001433E2" w:rsidP="00FE08BD">
      <w:pPr>
        <w:widowControl w:val="0"/>
        <w:tabs>
          <w:tab w:val="left" w:pos="222"/>
        </w:tabs>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Skat. paraugu Regulas (ES) Nr. 577/2013 I pielikuma 1. daļā.</w:t>
      </w:r>
    </w:p>
  </w:footnote>
  <w:footnote w:id="44">
    <w:p w14:paraId="23AFC22F" w14:textId="4EC9F89D" w:rsidR="001433E2" w:rsidRPr="00FE08BD" w:rsidRDefault="001433E2" w:rsidP="00FE08BD">
      <w:pPr>
        <w:widowControl w:val="0"/>
        <w:tabs>
          <w:tab w:val="left" w:pos="222"/>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Izklāstīts Regulas (ES) Nr. 576/2013 III pielikumā.</w:t>
      </w:r>
    </w:p>
  </w:footnote>
  <w:footnote w:id="45">
    <w:p w14:paraId="615643D5" w14:textId="766F44C2" w:rsidR="00400846" w:rsidRPr="00FE08BD" w:rsidRDefault="00400846" w:rsidP="00FE08BD">
      <w:pPr>
        <w:widowControl w:val="0"/>
        <w:tabs>
          <w:tab w:val="left" w:pos="222"/>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Uzskaitītas Komisijas Īstenošanas regulas (ES) Nr. 2018/878 pielikumā.</w:t>
      </w:r>
    </w:p>
  </w:footnote>
  <w:footnote w:id="46">
    <w:p w14:paraId="089FA2B7" w14:textId="489826D8" w:rsidR="00400846" w:rsidRPr="00FE08BD" w:rsidRDefault="00400846" w:rsidP="00FE08BD">
      <w:pPr>
        <w:widowControl w:val="0"/>
        <w:tabs>
          <w:tab w:val="left" w:pos="222"/>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Saskaņā ar Komisijas Deleģēto regulu (ES) Nr. 2018/772.</w:t>
      </w:r>
    </w:p>
  </w:footnote>
  <w:footnote w:id="47">
    <w:p w14:paraId="7591A3B4" w14:textId="6748ED8D" w:rsidR="00400846" w:rsidRPr="00FE08BD" w:rsidRDefault="00400846" w:rsidP="00FE08BD">
      <w:pPr>
        <w:widowControl w:val="0"/>
        <w:tabs>
          <w:tab w:val="left" w:pos="222"/>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Saskaņā ar Regulu (ES) Nr. 1/2005.</w:t>
      </w:r>
    </w:p>
  </w:footnote>
  <w:footnote w:id="48">
    <w:p w14:paraId="5EDF22A2" w14:textId="05DD4C45" w:rsidR="009C6644" w:rsidRPr="00FE08BD" w:rsidRDefault="009C6644" w:rsidP="00FE08BD">
      <w:pPr>
        <w:widowControl w:val="0"/>
        <w:tabs>
          <w:tab w:val="left" w:pos="222"/>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Paraugs E pielikuma 1. daļā Direktīvai 92/65/EEK, kurā jaunākie grozījumi izdarīti ar Komisijas Lēmumu 2013/518/ES.</w:t>
      </w:r>
    </w:p>
  </w:footnote>
  <w:footnote w:id="49">
    <w:p w14:paraId="5D33CC2F" w14:textId="735CF9AF" w:rsidR="00A3121F" w:rsidRPr="00FE08BD" w:rsidRDefault="00A3121F" w:rsidP="00FE08BD">
      <w:pPr>
        <w:widowControl w:val="0"/>
        <w:tabs>
          <w:tab w:val="left" w:pos="222"/>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Padomes Regula Nr. 1/2005.</w:t>
      </w:r>
    </w:p>
  </w:footnote>
  <w:footnote w:id="50">
    <w:p w14:paraId="3CC0D2E5" w14:textId="1B7CC1E1" w:rsidR="00EE72D9" w:rsidRPr="00FE08BD" w:rsidRDefault="00EE72D9" w:rsidP="00FE08BD">
      <w:pPr>
        <w:widowControl w:val="0"/>
        <w:tabs>
          <w:tab w:val="left" w:pos="222"/>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Lai gan tas nav noteikts likumā, ir ieteicams dokumentācijā norādīt arī visas pieturvietas.</w:t>
      </w:r>
    </w:p>
  </w:footnote>
  <w:footnote w:id="51">
    <w:p w14:paraId="34D3109F" w14:textId="79BC1799" w:rsidR="00EE72D9" w:rsidRPr="00FE08BD" w:rsidRDefault="00EE72D9" w:rsidP="00FE08BD">
      <w:pPr>
        <w:widowControl w:val="0"/>
        <w:tabs>
          <w:tab w:val="left" w:pos="202"/>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Marķēšanai, kas veikta pirms 2011. gada 3. jūlija, ir pieļaujams arī nolasāms tetovējums, nevis transponders.</w:t>
      </w:r>
    </w:p>
  </w:footnote>
  <w:footnote w:id="52">
    <w:p w14:paraId="63604C50" w14:textId="388E0FE6" w:rsidR="00EE72D9" w:rsidRPr="00FE08BD" w:rsidRDefault="00EE72D9" w:rsidP="00FE08BD">
      <w:pPr>
        <w:widowControl w:val="0"/>
        <w:tabs>
          <w:tab w:val="left" w:pos="202"/>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Pases paraugs ir sniegts Lēmuma 2003/803/EK pielikumā un Regulas (ES) Nr. 577/2013 III pielikumā.</w:t>
      </w:r>
    </w:p>
  </w:footnote>
  <w:footnote w:id="53">
    <w:p w14:paraId="1C04D963" w14:textId="63537B0D" w:rsidR="00EE72D9" w:rsidRPr="00FE08BD" w:rsidRDefault="00EE72D9" w:rsidP="00FE08BD">
      <w:pPr>
        <w:widowControl w:val="0"/>
        <w:tabs>
          <w:tab w:val="left" w:pos="222"/>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Prasības attiecībā uz vakcināciju pret trakumsērgu ir noteiktas Regulas (ES) Nr. 576/2013 III pielikumā.</w:t>
      </w:r>
    </w:p>
  </w:footnote>
  <w:footnote w:id="54">
    <w:p w14:paraId="26935CB8" w14:textId="6F4781C4" w:rsidR="00EE72D9" w:rsidRPr="00FE08BD" w:rsidRDefault="00EE72D9" w:rsidP="00FE08BD">
      <w:pPr>
        <w:widowControl w:val="0"/>
        <w:tabs>
          <w:tab w:val="left" w:pos="215"/>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“Nonāvēšanas punkts” ir termins, ko dažkārt lieto, lai apzīmētu pašvaldības dzīvnieku savākšanas dienestus, kuros dzīvnieki tiek turēti tikai absolūti minimālo likumā noteikto laiku pirms to eitanāzijas.</w:t>
      </w:r>
    </w:p>
  </w:footnote>
  <w:footnote w:id="55">
    <w:p w14:paraId="71F06A8F" w14:textId="619D872A" w:rsidR="00EE72D9" w:rsidRPr="00B37F2B" w:rsidRDefault="00EE72D9" w:rsidP="00B37F2B">
      <w:pPr>
        <w:widowControl w:val="0"/>
        <w:tabs>
          <w:tab w:val="left" w:pos="215"/>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Vai starpnieks/organizācija, tirdzniecības aģentūras vai izvietošanas aģentūras starpnieks, turēšanas iestādes īpašnieks, kas uzņems dzīvnieku, ja pārdošana notiek bez trešo personu līdzdalības.</w:t>
      </w:r>
    </w:p>
  </w:footnote>
  <w:footnote w:id="56">
    <w:p w14:paraId="36E322A7" w14:textId="1E8DC8BA" w:rsidR="00EE72D9" w:rsidRPr="00FE08BD" w:rsidRDefault="00EE72D9" w:rsidP="00FE08BD">
      <w:pPr>
        <w:widowControl w:val="0"/>
        <w:tabs>
          <w:tab w:val="left" w:pos="222"/>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Saskaņā ar piemērojamiem tiesību aktiem un izņemot pagaidu uzturēšanos.</w:t>
      </w:r>
    </w:p>
  </w:footnote>
  <w:footnote w:id="57">
    <w:p w14:paraId="0E7F3A79" w14:textId="0A1295C7" w:rsidR="00EE72D9" w:rsidRPr="00FE08BD" w:rsidRDefault="00EE72D9" w:rsidP="00FE08BD">
      <w:pPr>
        <w:widowControl w:val="0"/>
        <w:jc w:val="both"/>
        <w:rPr>
          <w:rFonts w:ascii="Times New Roman" w:hAnsi="Times New Roman" w:cs="Times New Roman"/>
          <w:vertAlign w:val="superscript"/>
        </w:rPr>
      </w:pPr>
      <w:r>
        <w:rPr>
          <w:rStyle w:val="FootnoteReference"/>
          <w:rFonts w:ascii="Times New Roman" w:hAnsi="Times New Roman" w:cs="Times New Roman"/>
        </w:rPr>
        <w:footnoteRef/>
      </w:r>
      <w:r>
        <w:t> </w:t>
      </w:r>
      <w:r>
        <w:rPr>
          <w:rFonts w:ascii="Times New Roman" w:hAnsi="Times New Roman"/>
        </w:rPr>
        <w:t>Saskaņā ar Regulu (ES) Nr. 1/2005.</w:t>
      </w:r>
    </w:p>
  </w:footnote>
  <w:footnote w:id="58">
    <w:p w14:paraId="21A680A4" w14:textId="26E05625" w:rsidR="00EE72D9" w:rsidRPr="00FE08BD" w:rsidRDefault="00EE72D9" w:rsidP="00FE08BD">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Transporta uzņēmums tiek automātiski ievadīts arī kā organizētājs. Ja tirgotāji vai dzīvnieku labturības organizācijas ir noslēgušas līgumus ar pārvadātājiem, kā organizētāju norāda attiecīgo pasūtītāju.</w:t>
      </w:r>
    </w:p>
  </w:footnote>
  <w:footnote w:id="59">
    <w:p w14:paraId="75FCD5DC" w14:textId="500C526E" w:rsidR="00F71A61" w:rsidRPr="00FE08BD" w:rsidRDefault="00F71A61" w:rsidP="00FE08BD">
      <w:pPr>
        <w:pStyle w:val="FootnoteText"/>
        <w:jc w:val="both"/>
        <w:rPr>
          <w:rFonts w:ascii="Times New Roman" w:hAnsi="Times New Roman" w:cs="Times New Roman"/>
        </w:rPr>
      </w:pPr>
      <w:r>
        <w:rPr>
          <w:rStyle w:val="FootnoteReference"/>
          <w:rFonts w:ascii="Times New Roman" w:hAnsi="Times New Roman" w:cs="Times New Roman"/>
        </w:rPr>
        <w:footnoteRef/>
      </w:r>
      <w:r>
        <w:t> </w:t>
      </w:r>
      <w:r>
        <w:rPr>
          <w:rFonts w:ascii="Times New Roman" w:hAnsi="Times New Roman"/>
        </w:rPr>
        <w:t>E pielikuma 1. daļa Direktīvai 92/65/EEK, kurā jaunākie grozījumi izdarīti ar Īstenošanas lēmumu 2013/518/ES.</w:t>
      </w:r>
    </w:p>
  </w:footnote>
  <w:footnote w:id="60">
    <w:p w14:paraId="453FFA57" w14:textId="50CA0288" w:rsidR="00EE72D9" w:rsidRPr="00FE08BD" w:rsidRDefault="00EE72D9" w:rsidP="00FE08BD">
      <w:pPr>
        <w:widowControl w:val="0"/>
        <w:tabs>
          <w:tab w:val="left" w:pos="222"/>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Ārkārtas situāciju plāna piemērs ir atrodams 1. papildinājumā.</w:t>
      </w:r>
    </w:p>
  </w:footnote>
  <w:footnote w:id="61">
    <w:p w14:paraId="27DEF73C" w14:textId="06ABE437" w:rsidR="008467BA" w:rsidRPr="00FE08BD" w:rsidRDefault="008467BA" w:rsidP="00FE08BD">
      <w:pPr>
        <w:widowControl w:val="0"/>
        <w:tabs>
          <w:tab w:val="left" w:pos="215"/>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Ir grūti norādīt precīzu temperatūru transportlīdzekļos, jo daži dzīvnieki, piemēram, ļoti jauni dzīvnieki, dzīvnieki ar biezu kažoku un dzīvnieki, kuriem ir īsas, plakanas sejas, ir vairāk pakļauti karstuma dūrienam nekā citi.</w:t>
      </w:r>
    </w:p>
  </w:footnote>
  <w:footnote w:id="62">
    <w:p w14:paraId="05C7AD22" w14:textId="2F4D3C9B" w:rsidR="00CE0A64" w:rsidRPr="00FE08BD" w:rsidRDefault="00CE0A64" w:rsidP="00FE08BD">
      <w:pPr>
        <w:widowControl w:val="0"/>
        <w:tabs>
          <w:tab w:val="left" w:pos="222"/>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Vairāk informācijas skat. tīmekļvietnē https://www.rspcapetinsurance.org.au/pet-care/health/heatstroke-hyperthermia.</w:t>
      </w:r>
    </w:p>
  </w:footnote>
  <w:footnote w:id="63">
    <w:p w14:paraId="6376D9ED" w14:textId="54520E6D" w:rsidR="00264190" w:rsidRPr="00FE08BD" w:rsidRDefault="008467BA" w:rsidP="00FE08BD">
      <w:pPr>
        <w:widowControl w:val="0"/>
        <w:tabs>
          <w:tab w:val="left" w:pos="225"/>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Ja dzīvnieks ir stipri pārkarsis, tas jāatdzesē lēnām. Ja tas tiek darīts pārāk ātri, tas var pasliktināt situāciju, apgrūtinot cirkulāciju ķermenī. Ieteicams lietot vēsus pārsējus vai apsmidzināt dzīvnieka ķermeni ar nevēsu (bet ne ledus aukstu) ūdeni, sākot no ārējām ekstremitātēm (ķepām) un pēc tam virzoties uz ķermeņa korsetes daļu.</w:t>
      </w:r>
    </w:p>
  </w:footnote>
  <w:footnote w:id="64">
    <w:p w14:paraId="2FCEF360" w14:textId="451AA66C" w:rsidR="002D48AB" w:rsidRPr="00FE08BD" w:rsidRDefault="002D48AB" w:rsidP="00FE08BD">
      <w:pPr>
        <w:widowControl w:val="0"/>
        <w:tabs>
          <w:tab w:val="left" w:pos="215"/>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Ja dzīvnieks ir bezsamaņā, pārliecinieties, ka tā elpceļi ir atvērti un nav nosprostoti (izvelciet dzīvnieka mēli un izstiepiet kaklu), taču ņemiet vērā risku tikt sakostam vai ievainotam.</w:t>
      </w:r>
    </w:p>
  </w:footnote>
  <w:footnote w:id="65">
    <w:p w14:paraId="0CE2B280" w14:textId="445132D5" w:rsidR="002D48AB" w:rsidRPr="00FE08BD" w:rsidRDefault="002D48AB" w:rsidP="00FE08BD">
      <w:pPr>
        <w:widowControl w:val="0"/>
        <w:tabs>
          <w:tab w:val="left" w:pos="222"/>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Apsaldējumi visbiežāk rodas uz astes, ķepu spilventiņiem un ausu galiem.</w:t>
      </w:r>
    </w:p>
  </w:footnote>
  <w:footnote w:id="66">
    <w:p w14:paraId="24847237" w14:textId="4ADD8581" w:rsidR="002D48AB" w:rsidRPr="00FE08BD" w:rsidRDefault="002D48AB" w:rsidP="00FE08BD">
      <w:pPr>
        <w:widowControl w:val="0"/>
        <w:tabs>
          <w:tab w:val="left" w:pos="222"/>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Ieteicams izmantot sniega zeķes.</w:t>
      </w:r>
    </w:p>
  </w:footnote>
  <w:footnote w:id="67">
    <w:p w14:paraId="6CC74A20" w14:textId="5BACA511" w:rsidR="00472289" w:rsidRPr="00FE3DF0" w:rsidRDefault="00472289" w:rsidP="00FE3DF0">
      <w:pPr>
        <w:widowControl w:val="0"/>
        <w:tabs>
          <w:tab w:val="left" w:pos="222"/>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Divi darbinieki uz 16 dzīvniekiem.</w:t>
      </w:r>
    </w:p>
  </w:footnote>
  <w:footnote w:id="68">
    <w:p w14:paraId="1F30ED5E" w14:textId="28DF158B" w:rsidR="00472289" w:rsidRPr="000223CF" w:rsidRDefault="00472289" w:rsidP="000223CF">
      <w:pPr>
        <w:widowControl w:val="0"/>
        <w:tabs>
          <w:tab w:val="left" w:pos="222"/>
        </w:tabs>
        <w:jc w:val="both"/>
        <w:rPr>
          <w:rFonts w:ascii="Times New Roman" w:eastAsia="Times New Roman" w:hAnsi="Times New Roman" w:cs="Times New Roman"/>
        </w:rPr>
      </w:pPr>
      <w:r>
        <w:rPr>
          <w:rStyle w:val="FootnoteReference"/>
          <w:rFonts w:ascii="Times New Roman" w:hAnsi="Times New Roman" w:cs="Times New Roman"/>
        </w:rPr>
        <w:footnoteRef/>
      </w:r>
      <w:r>
        <w:t> </w:t>
      </w:r>
      <w:r>
        <w:rPr>
          <w:rFonts w:ascii="Times New Roman" w:hAnsi="Times New Roman"/>
        </w:rPr>
        <w:t xml:space="preserve">Jābūt lokalizējamam visā pārvadājuma maršrutā, izmantojot mobilo meklēšanu vai kartēšanu, piemēram, </w:t>
      </w:r>
      <w:r>
        <w:rPr>
          <w:rFonts w:ascii="Times New Roman" w:hAnsi="Times New Roman"/>
          <w:i/>
        </w:rPr>
        <w:t>Google maps</w:t>
      </w:r>
      <w:r>
        <w:rPr>
          <w:rFonts w:ascii="Times New Roman" w:hAnsi="Times New Roman"/>
        </w:rPr>
        <w:t xml:space="preserve"> lietotni.</w:t>
      </w:r>
    </w:p>
  </w:footnote>
  <w:footnote w:id="69">
    <w:p w14:paraId="3F4B9126" w14:textId="16BFA8C1" w:rsidR="00FE08BD" w:rsidRPr="00FE08BD" w:rsidRDefault="00FE08BD" w:rsidP="00FE08BD">
      <w:pPr>
        <w:widowControl w:val="0"/>
        <w:tabs>
          <w:tab w:val="left" w:pos="215"/>
        </w:tabs>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Development of a new welfare assessment protocol for practical application in long-term dog shelters S. Barnard, C. Pedernera, L. Candeloro, N. Ferri, A. Velarde, P. Dalla Villa - Veterinary Record 2016</w:t>
      </w:r>
    </w:p>
  </w:footnote>
  <w:footnote w:id="70">
    <w:p w14:paraId="3AAAD3E9" w14:textId="62716C87" w:rsidR="00FE08BD" w:rsidRPr="00FE08BD" w:rsidRDefault="00FE08BD" w:rsidP="00FE08BD">
      <w:pPr>
        <w:widowControl w:val="0"/>
        <w:tabs>
          <w:tab w:val="left" w:pos="222"/>
        </w:tabs>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WSAVA Body condition score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B292E" w14:textId="77777777" w:rsidR="00A30477" w:rsidRPr="009C04EC" w:rsidRDefault="00A30477" w:rsidP="00A30477">
    <w:pPr>
      <w:pStyle w:val="Header"/>
      <w:rPr>
        <w:rStyle w:val="PageNumber"/>
        <w:noProof/>
        <w:sz w:val="18"/>
        <w:szCs w:val="18"/>
        <w:u w:val="single"/>
        <w:lang w:val="en-US"/>
      </w:rPr>
    </w:pPr>
  </w:p>
  <w:p w14:paraId="4197C0C6" w14:textId="77777777" w:rsidR="00A30477" w:rsidRPr="009C04EC" w:rsidRDefault="00A30477" w:rsidP="00A30477">
    <w:pPr>
      <w:pStyle w:val="Header"/>
      <w:tabs>
        <w:tab w:val="clear" w:pos="4153"/>
        <w:tab w:val="clear" w:pos="8306"/>
        <w:tab w:val="right" w:pos="9065"/>
      </w:tabs>
      <w:rPr>
        <w:noProof/>
        <w:sz w:val="18"/>
        <w:szCs w:val="18"/>
        <w:u w:val="single"/>
        <w:lang w:val="en-US"/>
      </w:rPr>
    </w:pPr>
    <w:r w:rsidRPr="009C04EC">
      <w:rPr>
        <w:noProof/>
        <w:sz w:val="18"/>
        <w:szCs w:val="18"/>
        <w:u w:val="single"/>
        <w:lang w:val="en-US"/>
      </w:rPr>
      <w:tab/>
    </w:r>
  </w:p>
  <w:p w14:paraId="75CB3788" w14:textId="77777777" w:rsidR="00A30477" w:rsidRDefault="00A30477" w:rsidP="00A304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E5217" w14:textId="77777777" w:rsidR="00AD41C9" w:rsidRPr="009C04EC" w:rsidRDefault="00AD41C9" w:rsidP="00AD41C9">
    <w:pPr>
      <w:pStyle w:val="Header"/>
      <w:pBdr>
        <w:bottom w:val="single" w:sz="12" w:space="1" w:color="auto"/>
      </w:pBdr>
      <w:rPr>
        <w:noProof/>
        <w:sz w:val="18"/>
        <w:szCs w:val="18"/>
        <w:lang w:val="en-US"/>
      </w:rPr>
    </w:pPr>
  </w:p>
  <w:p w14:paraId="1000239C" w14:textId="77777777" w:rsidR="00AD41C9" w:rsidRDefault="00AD41C9" w:rsidP="00AD4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C3DBD3C"/>
    <w:lvl w:ilvl="0" w:tplc="B55AE650">
      <w:start w:val="1"/>
      <w:numFmt w:val="bullet"/>
      <w:lvlText w:val="●"/>
      <w:lvlJc w:val="left"/>
    </w:lvl>
    <w:lvl w:ilvl="1" w:tplc="3B24388E">
      <w:start w:val="1"/>
      <w:numFmt w:val="bullet"/>
      <w:lvlText w:val=""/>
      <w:lvlJc w:val="left"/>
    </w:lvl>
    <w:lvl w:ilvl="2" w:tplc="2A763620">
      <w:start w:val="1"/>
      <w:numFmt w:val="bullet"/>
      <w:lvlText w:val=""/>
      <w:lvlJc w:val="left"/>
    </w:lvl>
    <w:lvl w:ilvl="3" w:tplc="F5C62F74">
      <w:start w:val="1"/>
      <w:numFmt w:val="bullet"/>
      <w:lvlText w:val=""/>
      <w:lvlJc w:val="left"/>
    </w:lvl>
    <w:lvl w:ilvl="4" w:tplc="03F2B21E">
      <w:start w:val="1"/>
      <w:numFmt w:val="bullet"/>
      <w:lvlText w:val=""/>
      <w:lvlJc w:val="left"/>
    </w:lvl>
    <w:lvl w:ilvl="5" w:tplc="A55EB8F6">
      <w:start w:val="1"/>
      <w:numFmt w:val="bullet"/>
      <w:lvlText w:val=""/>
      <w:lvlJc w:val="left"/>
    </w:lvl>
    <w:lvl w:ilvl="6" w:tplc="6882AC46">
      <w:start w:val="1"/>
      <w:numFmt w:val="bullet"/>
      <w:lvlText w:val=""/>
      <w:lvlJc w:val="left"/>
    </w:lvl>
    <w:lvl w:ilvl="7" w:tplc="A56A7C56">
      <w:start w:val="1"/>
      <w:numFmt w:val="bullet"/>
      <w:lvlText w:val=""/>
      <w:lvlJc w:val="left"/>
    </w:lvl>
    <w:lvl w:ilvl="8" w:tplc="6798D248">
      <w:start w:val="1"/>
      <w:numFmt w:val="bullet"/>
      <w:lvlText w:val=""/>
      <w:lvlJc w:val="left"/>
    </w:lvl>
  </w:abstractNum>
  <w:abstractNum w:abstractNumId="1" w15:restartNumberingAfterBreak="0">
    <w:nsid w:val="00000002"/>
    <w:multiLevelType w:val="hybridMultilevel"/>
    <w:tmpl w:val="737B8DDC"/>
    <w:lvl w:ilvl="0" w:tplc="B87E414E">
      <w:start w:val="1"/>
      <w:numFmt w:val="decimal"/>
      <w:lvlText w:val="%1"/>
      <w:lvlJc w:val="left"/>
    </w:lvl>
    <w:lvl w:ilvl="1" w:tplc="A524F052">
      <w:start w:val="1"/>
      <w:numFmt w:val="bullet"/>
      <w:lvlText w:val=""/>
      <w:lvlJc w:val="left"/>
    </w:lvl>
    <w:lvl w:ilvl="2" w:tplc="26223AC0">
      <w:start w:val="1"/>
      <w:numFmt w:val="bullet"/>
      <w:lvlText w:val=""/>
      <w:lvlJc w:val="left"/>
    </w:lvl>
    <w:lvl w:ilvl="3" w:tplc="5060DF2C">
      <w:start w:val="1"/>
      <w:numFmt w:val="bullet"/>
      <w:lvlText w:val=""/>
      <w:lvlJc w:val="left"/>
    </w:lvl>
    <w:lvl w:ilvl="4" w:tplc="2ABAAD58">
      <w:start w:val="1"/>
      <w:numFmt w:val="bullet"/>
      <w:lvlText w:val=""/>
      <w:lvlJc w:val="left"/>
    </w:lvl>
    <w:lvl w:ilvl="5" w:tplc="8B0A8C20">
      <w:start w:val="1"/>
      <w:numFmt w:val="bullet"/>
      <w:lvlText w:val=""/>
      <w:lvlJc w:val="left"/>
    </w:lvl>
    <w:lvl w:ilvl="6" w:tplc="3948F422">
      <w:start w:val="1"/>
      <w:numFmt w:val="bullet"/>
      <w:lvlText w:val=""/>
      <w:lvlJc w:val="left"/>
    </w:lvl>
    <w:lvl w:ilvl="7" w:tplc="4978F784">
      <w:start w:val="1"/>
      <w:numFmt w:val="bullet"/>
      <w:lvlText w:val=""/>
      <w:lvlJc w:val="left"/>
    </w:lvl>
    <w:lvl w:ilvl="8" w:tplc="37343112">
      <w:start w:val="1"/>
      <w:numFmt w:val="bullet"/>
      <w:lvlText w:val=""/>
      <w:lvlJc w:val="left"/>
    </w:lvl>
  </w:abstractNum>
  <w:abstractNum w:abstractNumId="2" w15:restartNumberingAfterBreak="0">
    <w:nsid w:val="00000003"/>
    <w:multiLevelType w:val="hybridMultilevel"/>
    <w:tmpl w:val="6CEAF086"/>
    <w:lvl w:ilvl="0" w:tplc="A4585F9A">
      <w:start w:val="2"/>
      <w:numFmt w:val="decimal"/>
      <w:lvlText w:val="%1"/>
      <w:lvlJc w:val="left"/>
    </w:lvl>
    <w:lvl w:ilvl="1" w:tplc="FBD48942">
      <w:start w:val="1"/>
      <w:numFmt w:val="bullet"/>
      <w:lvlText w:val=""/>
      <w:lvlJc w:val="left"/>
    </w:lvl>
    <w:lvl w:ilvl="2" w:tplc="0C28D7D4">
      <w:start w:val="1"/>
      <w:numFmt w:val="bullet"/>
      <w:lvlText w:val=""/>
      <w:lvlJc w:val="left"/>
    </w:lvl>
    <w:lvl w:ilvl="3" w:tplc="643CAD1E">
      <w:start w:val="1"/>
      <w:numFmt w:val="bullet"/>
      <w:lvlText w:val=""/>
      <w:lvlJc w:val="left"/>
    </w:lvl>
    <w:lvl w:ilvl="4" w:tplc="F1A00868">
      <w:start w:val="1"/>
      <w:numFmt w:val="bullet"/>
      <w:lvlText w:val=""/>
      <w:lvlJc w:val="left"/>
    </w:lvl>
    <w:lvl w:ilvl="5" w:tplc="F940CC6A">
      <w:start w:val="1"/>
      <w:numFmt w:val="bullet"/>
      <w:lvlText w:val=""/>
      <w:lvlJc w:val="left"/>
    </w:lvl>
    <w:lvl w:ilvl="6" w:tplc="793C94B6">
      <w:start w:val="1"/>
      <w:numFmt w:val="bullet"/>
      <w:lvlText w:val=""/>
      <w:lvlJc w:val="left"/>
    </w:lvl>
    <w:lvl w:ilvl="7" w:tplc="905C8532">
      <w:start w:val="1"/>
      <w:numFmt w:val="bullet"/>
      <w:lvlText w:val=""/>
      <w:lvlJc w:val="left"/>
    </w:lvl>
    <w:lvl w:ilvl="8" w:tplc="49F6DA08">
      <w:start w:val="1"/>
      <w:numFmt w:val="bullet"/>
      <w:lvlText w:val=""/>
      <w:lvlJc w:val="left"/>
    </w:lvl>
  </w:abstractNum>
  <w:abstractNum w:abstractNumId="3" w15:restartNumberingAfterBreak="0">
    <w:nsid w:val="00000004"/>
    <w:multiLevelType w:val="hybridMultilevel"/>
    <w:tmpl w:val="22221A70"/>
    <w:lvl w:ilvl="0" w:tplc="48345C74">
      <w:start w:val="1"/>
      <w:numFmt w:val="lowerRoman"/>
      <w:lvlText w:val="(%1)"/>
      <w:lvlJc w:val="left"/>
    </w:lvl>
    <w:lvl w:ilvl="1" w:tplc="4CE4212C">
      <w:start w:val="1"/>
      <w:numFmt w:val="bullet"/>
      <w:lvlText w:val=""/>
      <w:lvlJc w:val="left"/>
    </w:lvl>
    <w:lvl w:ilvl="2" w:tplc="F2C04228">
      <w:start w:val="1"/>
      <w:numFmt w:val="bullet"/>
      <w:lvlText w:val=""/>
      <w:lvlJc w:val="left"/>
    </w:lvl>
    <w:lvl w:ilvl="3" w:tplc="877ADE32">
      <w:start w:val="1"/>
      <w:numFmt w:val="bullet"/>
      <w:lvlText w:val=""/>
      <w:lvlJc w:val="left"/>
    </w:lvl>
    <w:lvl w:ilvl="4" w:tplc="DBAE4F54">
      <w:start w:val="1"/>
      <w:numFmt w:val="bullet"/>
      <w:lvlText w:val=""/>
      <w:lvlJc w:val="left"/>
    </w:lvl>
    <w:lvl w:ilvl="5" w:tplc="AB9ABA70">
      <w:start w:val="1"/>
      <w:numFmt w:val="bullet"/>
      <w:lvlText w:val=""/>
      <w:lvlJc w:val="left"/>
    </w:lvl>
    <w:lvl w:ilvl="6" w:tplc="EB2CA2DE">
      <w:start w:val="1"/>
      <w:numFmt w:val="bullet"/>
      <w:lvlText w:val=""/>
      <w:lvlJc w:val="left"/>
    </w:lvl>
    <w:lvl w:ilvl="7" w:tplc="C1F2F146">
      <w:start w:val="1"/>
      <w:numFmt w:val="bullet"/>
      <w:lvlText w:val=""/>
      <w:lvlJc w:val="left"/>
    </w:lvl>
    <w:lvl w:ilvl="8" w:tplc="A7C6FF70">
      <w:start w:val="1"/>
      <w:numFmt w:val="bullet"/>
      <w:lvlText w:val=""/>
      <w:lvlJc w:val="left"/>
    </w:lvl>
  </w:abstractNum>
  <w:abstractNum w:abstractNumId="4" w15:restartNumberingAfterBreak="0">
    <w:nsid w:val="00000005"/>
    <w:multiLevelType w:val="hybridMultilevel"/>
    <w:tmpl w:val="4516DDE8"/>
    <w:lvl w:ilvl="0" w:tplc="7958BCC0">
      <w:start w:val="4"/>
      <w:numFmt w:val="decimal"/>
      <w:lvlText w:val="%1"/>
      <w:lvlJc w:val="left"/>
    </w:lvl>
    <w:lvl w:ilvl="1" w:tplc="B22A9310">
      <w:start w:val="1"/>
      <w:numFmt w:val="bullet"/>
      <w:lvlText w:val=""/>
      <w:lvlJc w:val="left"/>
    </w:lvl>
    <w:lvl w:ilvl="2" w:tplc="411C2044">
      <w:start w:val="1"/>
      <w:numFmt w:val="bullet"/>
      <w:lvlText w:val=""/>
      <w:lvlJc w:val="left"/>
    </w:lvl>
    <w:lvl w:ilvl="3" w:tplc="522233A6">
      <w:start w:val="1"/>
      <w:numFmt w:val="bullet"/>
      <w:lvlText w:val=""/>
      <w:lvlJc w:val="left"/>
    </w:lvl>
    <w:lvl w:ilvl="4" w:tplc="B6A8E916">
      <w:start w:val="1"/>
      <w:numFmt w:val="bullet"/>
      <w:lvlText w:val=""/>
      <w:lvlJc w:val="left"/>
    </w:lvl>
    <w:lvl w:ilvl="5" w:tplc="7276A156">
      <w:start w:val="1"/>
      <w:numFmt w:val="bullet"/>
      <w:lvlText w:val=""/>
      <w:lvlJc w:val="left"/>
    </w:lvl>
    <w:lvl w:ilvl="6" w:tplc="DFD6D43A">
      <w:start w:val="1"/>
      <w:numFmt w:val="bullet"/>
      <w:lvlText w:val=""/>
      <w:lvlJc w:val="left"/>
    </w:lvl>
    <w:lvl w:ilvl="7" w:tplc="6E4E18B4">
      <w:start w:val="1"/>
      <w:numFmt w:val="bullet"/>
      <w:lvlText w:val=""/>
      <w:lvlJc w:val="left"/>
    </w:lvl>
    <w:lvl w:ilvl="8" w:tplc="1B54E7DC">
      <w:start w:val="1"/>
      <w:numFmt w:val="bullet"/>
      <w:lvlText w:val=""/>
      <w:lvlJc w:val="left"/>
    </w:lvl>
  </w:abstractNum>
  <w:abstractNum w:abstractNumId="5" w15:restartNumberingAfterBreak="0">
    <w:nsid w:val="00000006"/>
    <w:multiLevelType w:val="hybridMultilevel"/>
    <w:tmpl w:val="3006C83E"/>
    <w:lvl w:ilvl="0" w:tplc="116A95CC">
      <w:start w:val="1"/>
      <w:numFmt w:val="bullet"/>
      <w:lvlText w:val="●"/>
      <w:lvlJc w:val="left"/>
    </w:lvl>
    <w:lvl w:ilvl="1" w:tplc="510A5F0C">
      <w:start w:val="1"/>
      <w:numFmt w:val="bullet"/>
      <w:lvlText w:val=""/>
      <w:lvlJc w:val="left"/>
    </w:lvl>
    <w:lvl w:ilvl="2" w:tplc="D458B90A">
      <w:start w:val="1"/>
      <w:numFmt w:val="bullet"/>
      <w:lvlText w:val=""/>
      <w:lvlJc w:val="left"/>
    </w:lvl>
    <w:lvl w:ilvl="3" w:tplc="5ADC47F6">
      <w:start w:val="1"/>
      <w:numFmt w:val="bullet"/>
      <w:lvlText w:val=""/>
      <w:lvlJc w:val="left"/>
    </w:lvl>
    <w:lvl w:ilvl="4" w:tplc="07E40BB8">
      <w:start w:val="1"/>
      <w:numFmt w:val="bullet"/>
      <w:lvlText w:val=""/>
      <w:lvlJc w:val="left"/>
    </w:lvl>
    <w:lvl w:ilvl="5" w:tplc="D506E646">
      <w:start w:val="1"/>
      <w:numFmt w:val="bullet"/>
      <w:lvlText w:val=""/>
      <w:lvlJc w:val="left"/>
    </w:lvl>
    <w:lvl w:ilvl="6" w:tplc="9C6C4E1A">
      <w:start w:val="1"/>
      <w:numFmt w:val="bullet"/>
      <w:lvlText w:val=""/>
      <w:lvlJc w:val="left"/>
    </w:lvl>
    <w:lvl w:ilvl="7" w:tplc="BF8872B6">
      <w:start w:val="1"/>
      <w:numFmt w:val="bullet"/>
      <w:lvlText w:val=""/>
      <w:lvlJc w:val="left"/>
    </w:lvl>
    <w:lvl w:ilvl="8" w:tplc="3E54899A">
      <w:start w:val="1"/>
      <w:numFmt w:val="bullet"/>
      <w:lvlText w:val=""/>
      <w:lvlJc w:val="left"/>
    </w:lvl>
  </w:abstractNum>
  <w:abstractNum w:abstractNumId="6" w15:restartNumberingAfterBreak="0">
    <w:nsid w:val="00000007"/>
    <w:multiLevelType w:val="hybridMultilevel"/>
    <w:tmpl w:val="614FD4A0"/>
    <w:lvl w:ilvl="0" w:tplc="C3FE690E">
      <w:start w:val="1"/>
      <w:numFmt w:val="bullet"/>
      <w:lvlText w:val="●"/>
      <w:lvlJc w:val="left"/>
    </w:lvl>
    <w:lvl w:ilvl="1" w:tplc="9822ED0E">
      <w:start w:val="1"/>
      <w:numFmt w:val="bullet"/>
      <w:lvlText w:val=""/>
      <w:lvlJc w:val="left"/>
    </w:lvl>
    <w:lvl w:ilvl="2" w:tplc="F80A5DFA">
      <w:start w:val="1"/>
      <w:numFmt w:val="bullet"/>
      <w:lvlText w:val=""/>
      <w:lvlJc w:val="left"/>
    </w:lvl>
    <w:lvl w:ilvl="3" w:tplc="D5300F02">
      <w:start w:val="1"/>
      <w:numFmt w:val="bullet"/>
      <w:lvlText w:val=""/>
      <w:lvlJc w:val="left"/>
    </w:lvl>
    <w:lvl w:ilvl="4" w:tplc="084C9C24">
      <w:start w:val="1"/>
      <w:numFmt w:val="bullet"/>
      <w:lvlText w:val=""/>
      <w:lvlJc w:val="left"/>
    </w:lvl>
    <w:lvl w:ilvl="5" w:tplc="BB6CBA6C">
      <w:start w:val="1"/>
      <w:numFmt w:val="bullet"/>
      <w:lvlText w:val=""/>
      <w:lvlJc w:val="left"/>
    </w:lvl>
    <w:lvl w:ilvl="6" w:tplc="2F7E6F70">
      <w:start w:val="1"/>
      <w:numFmt w:val="bullet"/>
      <w:lvlText w:val=""/>
      <w:lvlJc w:val="left"/>
    </w:lvl>
    <w:lvl w:ilvl="7" w:tplc="943C2A64">
      <w:start w:val="1"/>
      <w:numFmt w:val="bullet"/>
      <w:lvlText w:val=""/>
      <w:lvlJc w:val="left"/>
    </w:lvl>
    <w:lvl w:ilvl="8" w:tplc="B874EAF8">
      <w:start w:val="1"/>
      <w:numFmt w:val="bullet"/>
      <w:lvlText w:val=""/>
      <w:lvlJc w:val="left"/>
    </w:lvl>
  </w:abstractNum>
  <w:abstractNum w:abstractNumId="7" w15:restartNumberingAfterBreak="0">
    <w:nsid w:val="00000008"/>
    <w:multiLevelType w:val="hybridMultilevel"/>
    <w:tmpl w:val="419AC240"/>
    <w:lvl w:ilvl="0" w:tplc="25D6068C">
      <w:start w:val="9"/>
      <w:numFmt w:val="decimal"/>
      <w:lvlText w:val="%1"/>
      <w:lvlJc w:val="left"/>
    </w:lvl>
    <w:lvl w:ilvl="1" w:tplc="6F6284F4">
      <w:start w:val="1"/>
      <w:numFmt w:val="bullet"/>
      <w:lvlText w:val=""/>
      <w:lvlJc w:val="left"/>
    </w:lvl>
    <w:lvl w:ilvl="2" w:tplc="05F4C1AA">
      <w:start w:val="1"/>
      <w:numFmt w:val="bullet"/>
      <w:lvlText w:val=""/>
      <w:lvlJc w:val="left"/>
    </w:lvl>
    <w:lvl w:ilvl="3" w:tplc="1A90535A">
      <w:start w:val="1"/>
      <w:numFmt w:val="bullet"/>
      <w:lvlText w:val=""/>
      <w:lvlJc w:val="left"/>
    </w:lvl>
    <w:lvl w:ilvl="4" w:tplc="0E867FCE">
      <w:start w:val="1"/>
      <w:numFmt w:val="bullet"/>
      <w:lvlText w:val=""/>
      <w:lvlJc w:val="left"/>
    </w:lvl>
    <w:lvl w:ilvl="5" w:tplc="9B7A02D6">
      <w:start w:val="1"/>
      <w:numFmt w:val="bullet"/>
      <w:lvlText w:val=""/>
      <w:lvlJc w:val="left"/>
    </w:lvl>
    <w:lvl w:ilvl="6" w:tplc="1EFE4578">
      <w:start w:val="1"/>
      <w:numFmt w:val="bullet"/>
      <w:lvlText w:val=""/>
      <w:lvlJc w:val="left"/>
    </w:lvl>
    <w:lvl w:ilvl="7" w:tplc="8E3E54DE">
      <w:start w:val="1"/>
      <w:numFmt w:val="bullet"/>
      <w:lvlText w:val=""/>
      <w:lvlJc w:val="left"/>
    </w:lvl>
    <w:lvl w:ilvl="8" w:tplc="2710DB28">
      <w:start w:val="1"/>
      <w:numFmt w:val="bullet"/>
      <w:lvlText w:val=""/>
      <w:lvlJc w:val="left"/>
    </w:lvl>
  </w:abstractNum>
  <w:abstractNum w:abstractNumId="8" w15:restartNumberingAfterBreak="0">
    <w:nsid w:val="00000009"/>
    <w:multiLevelType w:val="hybridMultilevel"/>
    <w:tmpl w:val="5577F8E0"/>
    <w:lvl w:ilvl="0" w:tplc="6BA05F08">
      <w:start w:val="1"/>
      <w:numFmt w:val="bullet"/>
      <w:lvlText w:val="●"/>
      <w:lvlJc w:val="left"/>
    </w:lvl>
    <w:lvl w:ilvl="1" w:tplc="34A28278">
      <w:start w:val="1"/>
      <w:numFmt w:val="bullet"/>
      <w:lvlText w:val=""/>
      <w:lvlJc w:val="left"/>
    </w:lvl>
    <w:lvl w:ilvl="2" w:tplc="C27CAFD2">
      <w:start w:val="1"/>
      <w:numFmt w:val="bullet"/>
      <w:lvlText w:val=""/>
      <w:lvlJc w:val="left"/>
    </w:lvl>
    <w:lvl w:ilvl="3" w:tplc="8E94510C">
      <w:start w:val="1"/>
      <w:numFmt w:val="bullet"/>
      <w:lvlText w:val=""/>
      <w:lvlJc w:val="left"/>
    </w:lvl>
    <w:lvl w:ilvl="4" w:tplc="91700922">
      <w:start w:val="1"/>
      <w:numFmt w:val="bullet"/>
      <w:lvlText w:val=""/>
      <w:lvlJc w:val="left"/>
    </w:lvl>
    <w:lvl w:ilvl="5" w:tplc="BC72E41E">
      <w:start w:val="1"/>
      <w:numFmt w:val="bullet"/>
      <w:lvlText w:val=""/>
      <w:lvlJc w:val="left"/>
    </w:lvl>
    <w:lvl w:ilvl="6" w:tplc="0CBCE5EC">
      <w:start w:val="1"/>
      <w:numFmt w:val="bullet"/>
      <w:lvlText w:val=""/>
      <w:lvlJc w:val="left"/>
    </w:lvl>
    <w:lvl w:ilvl="7" w:tplc="53F6672E">
      <w:start w:val="1"/>
      <w:numFmt w:val="bullet"/>
      <w:lvlText w:val=""/>
      <w:lvlJc w:val="left"/>
    </w:lvl>
    <w:lvl w:ilvl="8" w:tplc="D2663DAA">
      <w:start w:val="1"/>
      <w:numFmt w:val="bullet"/>
      <w:lvlText w:val=""/>
      <w:lvlJc w:val="left"/>
    </w:lvl>
  </w:abstractNum>
  <w:abstractNum w:abstractNumId="9" w15:restartNumberingAfterBreak="0">
    <w:nsid w:val="0000000A"/>
    <w:multiLevelType w:val="hybridMultilevel"/>
    <w:tmpl w:val="440BADFC"/>
    <w:lvl w:ilvl="0" w:tplc="2E5A94F6">
      <w:start w:val="1"/>
      <w:numFmt w:val="bullet"/>
      <w:lvlText w:val="●"/>
      <w:lvlJc w:val="left"/>
    </w:lvl>
    <w:lvl w:ilvl="1" w:tplc="1B7CC2E6">
      <w:start w:val="1"/>
      <w:numFmt w:val="bullet"/>
      <w:lvlText w:val=""/>
      <w:lvlJc w:val="left"/>
    </w:lvl>
    <w:lvl w:ilvl="2" w:tplc="8BD60592">
      <w:start w:val="1"/>
      <w:numFmt w:val="bullet"/>
      <w:lvlText w:val=""/>
      <w:lvlJc w:val="left"/>
    </w:lvl>
    <w:lvl w:ilvl="3" w:tplc="192622CE">
      <w:start w:val="1"/>
      <w:numFmt w:val="bullet"/>
      <w:lvlText w:val=""/>
      <w:lvlJc w:val="left"/>
    </w:lvl>
    <w:lvl w:ilvl="4" w:tplc="7F8E028A">
      <w:start w:val="1"/>
      <w:numFmt w:val="bullet"/>
      <w:lvlText w:val=""/>
      <w:lvlJc w:val="left"/>
    </w:lvl>
    <w:lvl w:ilvl="5" w:tplc="E038752C">
      <w:start w:val="1"/>
      <w:numFmt w:val="bullet"/>
      <w:lvlText w:val=""/>
      <w:lvlJc w:val="left"/>
    </w:lvl>
    <w:lvl w:ilvl="6" w:tplc="73306322">
      <w:start w:val="1"/>
      <w:numFmt w:val="bullet"/>
      <w:lvlText w:val=""/>
      <w:lvlJc w:val="left"/>
    </w:lvl>
    <w:lvl w:ilvl="7" w:tplc="AD6C9E1C">
      <w:start w:val="1"/>
      <w:numFmt w:val="bullet"/>
      <w:lvlText w:val=""/>
      <w:lvlJc w:val="left"/>
    </w:lvl>
    <w:lvl w:ilvl="8" w:tplc="3AA64136">
      <w:start w:val="1"/>
      <w:numFmt w:val="bullet"/>
      <w:lvlText w:val=""/>
      <w:lvlJc w:val="left"/>
    </w:lvl>
  </w:abstractNum>
  <w:abstractNum w:abstractNumId="10" w15:restartNumberingAfterBreak="0">
    <w:nsid w:val="0000000B"/>
    <w:multiLevelType w:val="hybridMultilevel"/>
    <w:tmpl w:val="05072366"/>
    <w:lvl w:ilvl="0" w:tplc="1F2090D8">
      <w:start w:val="13"/>
      <w:numFmt w:val="decimal"/>
      <w:lvlText w:val="%1"/>
      <w:lvlJc w:val="left"/>
    </w:lvl>
    <w:lvl w:ilvl="1" w:tplc="290C1D2A">
      <w:start w:val="1"/>
      <w:numFmt w:val="bullet"/>
      <w:lvlText w:val=""/>
      <w:lvlJc w:val="left"/>
    </w:lvl>
    <w:lvl w:ilvl="2" w:tplc="3E966C00">
      <w:start w:val="1"/>
      <w:numFmt w:val="bullet"/>
      <w:lvlText w:val=""/>
      <w:lvlJc w:val="left"/>
    </w:lvl>
    <w:lvl w:ilvl="3" w:tplc="990CFDB2">
      <w:start w:val="1"/>
      <w:numFmt w:val="bullet"/>
      <w:lvlText w:val=""/>
      <w:lvlJc w:val="left"/>
    </w:lvl>
    <w:lvl w:ilvl="4" w:tplc="336E91C0">
      <w:start w:val="1"/>
      <w:numFmt w:val="bullet"/>
      <w:lvlText w:val=""/>
      <w:lvlJc w:val="left"/>
    </w:lvl>
    <w:lvl w:ilvl="5" w:tplc="0994F0D4">
      <w:start w:val="1"/>
      <w:numFmt w:val="bullet"/>
      <w:lvlText w:val=""/>
      <w:lvlJc w:val="left"/>
    </w:lvl>
    <w:lvl w:ilvl="6" w:tplc="7D4685C4">
      <w:start w:val="1"/>
      <w:numFmt w:val="bullet"/>
      <w:lvlText w:val=""/>
      <w:lvlJc w:val="left"/>
    </w:lvl>
    <w:lvl w:ilvl="7" w:tplc="3724ED6E">
      <w:start w:val="1"/>
      <w:numFmt w:val="bullet"/>
      <w:lvlText w:val=""/>
      <w:lvlJc w:val="left"/>
    </w:lvl>
    <w:lvl w:ilvl="8" w:tplc="5CF0CC58">
      <w:start w:val="1"/>
      <w:numFmt w:val="bullet"/>
      <w:lvlText w:val=""/>
      <w:lvlJc w:val="left"/>
    </w:lvl>
  </w:abstractNum>
  <w:abstractNum w:abstractNumId="11" w15:restartNumberingAfterBreak="0">
    <w:nsid w:val="0000000C"/>
    <w:multiLevelType w:val="hybridMultilevel"/>
    <w:tmpl w:val="3804823E"/>
    <w:lvl w:ilvl="0" w:tplc="82FA4FF2">
      <w:start w:val="1"/>
      <w:numFmt w:val="bullet"/>
      <w:lvlText w:val="●"/>
      <w:lvlJc w:val="left"/>
    </w:lvl>
    <w:lvl w:ilvl="1" w:tplc="55C024AC">
      <w:start w:val="1"/>
      <w:numFmt w:val="bullet"/>
      <w:lvlText w:val=""/>
      <w:lvlJc w:val="left"/>
    </w:lvl>
    <w:lvl w:ilvl="2" w:tplc="5636CCAA">
      <w:start w:val="1"/>
      <w:numFmt w:val="bullet"/>
      <w:lvlText w:val=""/>
      <w:lvlJc w:val="left"/>
    </w:lvl>
    <w:lvl w:ilvl="3" w:tplc="1ED63B0E">
      <w:start w:val="1"/>
      <w:numFmt w:val="bullet"/>
      <w:lvlText w:val=""/>
      <w:lvlJc w:val="left"/>
    </w:lvl>
    <w:lvl w:ilvl="4" w:tplc="D2DA6DA4">
      <w:start w:val="1"/>
      <w:numFmt w:val="bullet"/>
      <w:lvlText w:val=""/>
      <w:lvlJc w:val="left"/>
    </w:lvl>
    <w:lvl w:ilvl="5" w:tplc="CB38B81A">
      <w:start w:val="1"/>
      <w:numFmt w:val="bullet"/>
      <w:lvlText w:val=""/>
      <w:lvlJc w:val="left"/>
    </w:lvl>
    <w:lvl w:ilvl="6" w:tplc="4ED84C5E">
      <w:start w:val="1"/>
      <w:numFmt w:val="bullet"/>
      <w:lvlText w:val=""/>
      <w:lvlJc w:val="left"/>
    </w:lvl>
    <w:lvl w:ilvl="7" w:tplc="095C69A0">
      <w:start w:val="1"/>
      <w:numFmt w:val="bullet"/>
      <w:lvlText w:val=""/>
      <w:lvlJc w:val="left"/>
    </w:lvl>
    <w:lvl w:ilvl="8" w:tplc="8F88D16C">
      <w:start w:val="1"/>
      <w:numFmt w:val="bullet"/>
      <w:lvlText w:val=""/>
      <w:lvlJc w:val="left"/>
    </w:lvl>
  </w:abstractNum>
  <w:abstractNum w:abstractNumId="12" w15:restartNumberingAfterBreak="0">
    <w:nsid w:val="0000000D"/>
    <w:multiLevelType w:val="hybridMultilevel"/>
    <w:tmpl w:val="77465F00"/>
    <w:lvl w:ilvl="0" w:tplc="679AD5CC">
      <w:start w:val="1"/>
      <w:numFmt w:val="bullet"/>
      <w:lvlText w:val="●"/>
      <w:lvlJc w:val="left"/>
    </w:lvl>
    <w:lvl w:ilvl="1" w:tplc="B22AA116">
      <w:start w:val="1"/>
      <w:numFmt w:val="bullet"/>
      <w:lvlText w:val=""/>
      <w:lvlJc w:val="left"/>
    </w:lvl>
    <w:lvl w:ilvl="2" w:tplc="39EEA9F4">
      <w:start w:val="1"/>
      <w:numFmt w:val="bullet"/>
      <w:lvlText w:val=""/>
      <w:lvlJc w:val="left"/>
    </w:lvl>
    <w:lvl w:ilvl="3" w:tplc="901C18B8">
      <w:start w:val="1"/>
      <w:numFmt w:val="bullet"/>
      <w:lvlText w:val=""/>
      <w:lvlJc w:val="left"/>
    </w:lvl>
    <w:lvl w:ilvl="4" w:tplc="CA50E5BA">
      <w:start w:val="1"/>
      <w:numFmt w:val="bullet"/>
      <w:lvlText w:val=""/>
      <w:lvlJc w:val="left"/>
    </w:lvl>
    <w:lvl w:ilvl="5" w:tplc="9B524192">
      <w:start w:val="1"/>
      <w:numFmt w:val="bullet"/>
      <w:lvlText w:val=""/>
      <w:lvlJc w:val="left"/>
    </w:lvl>
    <w:lvl w:ilvl="6" w:tplc="ED94EAFC">
      <w:start w:val="1"/>
      <w:numFmt w:val="bullet"/>
      <w:lvlText w:val=""/>
      <w:lvlJc w:val="left"/>
    </w:lvl>
    <w:lvl w:ilvl="7" w:tplc="5B02F6A0">
      <w:start w:val="1"/>
      <w:numFmt w:val="bullet"/>
      <w:lvlText w:val=""/>
      <w:lvlJc w:val="left"/>
    </w:lvl>
    <w:lvl w:ilvl="8" w:tplc="E25C9A4C">
      <w:start w:val="1"/>
      <w:numFmt w:val="bullet"/>
      <w:lvlText w:val=""/>
      <w:lvlJc w:val="left"/>
    </w:lvl>
  </w:abstractNum>
  <w:abstractNum w:abstractNumId="13" w15:restartNumberingAfterBreak="0">
    <w:nsid w:val="0000000E"/>
    <w:multiLevelType w:val="hybridMultilevel"/>
    <w:tmpl w:val="7724C67E"/>
    <w:lvl w:ilvl="0" w:tplc="F1A4CE34">
      <w:start w:val="15"/>
      <w:numFmt w:val="decimal"/>
      <w:lvlText w:val="%1"/>
      <w:lvlJc w:val="left"/>
    </w:lvl>
    <w:lvl w:ilvl="1" w:tplc="3E7EBD28">
      <w:start w:val="1"/>
      <w:numFmt w:val="bullet"/>
      <w:lvlText w:val=""/>
      <w:lvlJc w:val="left"/>
    </w:lvl>
    <w:lvl w:ilvl="2" w:tplc="2474E680">
      <w:start w:val="1"/>
      <w:numFmt w:val="bullet"/>
      <w:lvlText w:val=""/>
      <w:lvlJc w:val="left"/>
    </w:lvl>
    <w:lvl w:ilvl="3" w:tplc="38020EF4">
      <w:start w:val="1"/>
      <w:numFmt w:val="bullet"/>
      <w:lvlText w:val=""/>
      <w:lvlJc w:val="left"/>
    </w:lvl>
    <w:lvl w:ilvl="4" w:tplc="EBF0FA00">
      <w:start w:val="1"/>
      <w:numFmt w:val="bullet"/>
      <w:lvlText w:val=""/>
      <w:lvlJc w:val="left"/>
    </w:lvl>
    <w:lvl w:ilvl="5" w:tplc="8B329410">
      <w:start w:val="1"/>
      <w:numFmt w:val="bullet"/>
      <w:lvlText w:val=""/>
      <w:lvlJc w:val="left"/>
    </w:lvl>
    <w:lvl w:ilvl="6" w:tplc="D1C4063C">
      <w:start w:val="1"/>
      <w:numFmt w:val="bullet"/>
      <w:lvlText w:val=""/>
      <w:lvlJc w:val="left"/>
    </w:lvl>
    <w:lvl w:ilvl="7" w:tplc="68D2C8CA">
      <w:start w:val="1"/>
      <w:numFmt w:val="bullet"/>
      <w:lvlText w:val=""/>
      <w:lvlJc w:val="left"/>
    </w:lvl>
    <w:lvl w:ilvl="8" w:tplc="A23EA988">
      <w:start w:val="1"/>
      <w:numFmt w:val="bullet"/>
      <w:lvlText w:val=""/>
      <w:lvlJc w:val="left"/>
    </w:lvl>
  </w:abstractNum>
  <w:abstractNum w:abstractNumId="14" w15:restartNumberingAfterBreak="0">
    <w:nsid w:val="0000000F"/>
    <w:multiLevelType w:val="hybridMultilevel"/>
    <w:tmpl w:val="5C482A96"/>
    <w:lvl w:ilvl="0" w:tplc="05F860C4">
      <w:start w:val="1"/>
      <w:numFmt w:val="bullet"/>
      <w:lvlText w:val="●"/>
      <w:lvlJc w:val="left"/>
    </w:lvl>
    <w:lvl w:ilvl="1" w:tplc="B8504FD2">
      <w:start w:val="1"/>
      <w:numFmt w:val="bullet"/>
      <w:lvlText w:val=""/>
      <w:lvlJc w:val="left"/>
    </w:lvl>
    <w:lvl w:ilvl="2" w:tplc="9E7C7962">
      <w:start w:val="1"/>
      <w:numFmt w:val="bullet"/>
      <w:lvlText w:val=""/>
      <w:lvlJc w:val="left"/>
    </w:lvl>
    <w:lvl w:ilvl="3" w:tplc="2D848C8A">
      <w:start w:val="1"/>
      <w:numFmt w:val="bullet"/>
      <w:lvlText w:val=""/>
      <w:lvlJc w:val="left"/>
    </w:lvl>
    <w:lvl w:ilvl="4" w:tplc="0BBEFADC">
      <w:start w:val="1"/>
      <w:numFmt w:val="bullet"/>
      <w:lvlText w:val=""/>
      <w:lvlJc w:val="left"/>
    </w:lvl>
    <w:lvl w:ilvl="5" w:tplc="4E0815DA">
      <w:start w:val="1"/>
      <w:numFmt w:val="bullet"/>
      <w:lvlText w:val=""/>
      <w:lvlJc w:val="left"/>
    </w:lvl>
    <w:lvl w:ilvl="6" w:tplc="934A2C2A">
      <w:start w:val="1"/>
      <w:numFmt w:val="bullet"/>
      <w:lvlText w:val=""/>
      <w:lvlJc w:val="left"/>
    </w:lvl>
    <w:lvl w:ilvl="7" w:tplc="C9A67472">
      <w:start w:val="1"/>
      <w:numFmt w:val="bullet"/>
      <w:lvlText w:val=""/>
      <w:lvlJc w:val="left"/>
    </w:lvl>
    <w:lvl w:ilvl="8" w:tplc="C7023F10">
      <w:start w:val="1"/>
      <w:numFmt w:val="bullet"/>
      <w:lvlText w:val=""/>
      <w:lvlJc w:val="left"/>
    </w:lvl>
  </w:abstractNum>
  <w:abstractNum w:abstractNumId="15" w15:restartNumberingAfterBreak="0">
    <w:nsid w:val="00000010"/>
    <w:multiLevelType w:val="hybridMultilevel"/>
    <w:tmpl w:val="2463B9EA"/>
    <w:lvl w:ilvl="0" w:tplc="C072545E">
      <w:start w:val="1"/>
      <w:numFmt w:val="bullet"/>
      <w:lvlText w:val="●"/>
      <w:lvlJc w:val="left"/>
    </w:lvl>
    <w:lvl w:ilvl="1" w:tplc="24B20E4E">
      <w:start w:val="1"/>
      <w:numFmt w:val="bullet"/>
      <w:lvlText w:val=""/>
      <w:lvlJc w:val="left"/>
    </w:lvl>
    <w:lvl w:ilvl="2" w:tplc="4364CA14">
      <w:start w:val="1"/>
      <w:numFmt w:val="bullet"/>
      <w:lvlText w:val=""/>
      <w:lvlJc w:val="left"/>
    </w:lvl>
    <w:lvl w:ilvl="3" w:tplc="0DD2813C">
      <w:start w:val="1"/>
      <w:numFmt w:val="bullet"/>
      <w:lvlText w:val=""/>
      <w:lvlJc w:val="left"/>
    </w:lvl>
    <w:lvl w:ilvl="4" w:tplc="6678808C">
      <w:start w:val="1"/>
      <w:numFmt w:val="bullet"/>
      <w:lvlText w:val=""/>
      <w:lvlJc w:val="left"/>
    </w:lvl>
    <w:lvl w:ilvl="5" w:tplc="E6D4F594">
      <w:start w:val="1"/>
      <w:numFmt w:val="bullet"/>
      <w:lvlText w:val=""/>
      <w:lvlJc w:val="left"/>
    </w:lvl>
    <w:lvl w:ilvl="6" w:tplc="DC8EC408">
      <w:start w:val="1"/>
      <w:numFmt w:val="bullet"/>
      <w:lvlText w:val=""/>
      <w:lvlJc w:val="left"/>
    </w:lvl>
    <w:lvl w:ilvl="7" w:tplc="F00CAC12">
      <w:start w:val="1"/>
      <w:numFmt w:val="bullet"/>
      <w:lvlText w:val=""/>
      <w:lvlJc w:val="left"/>
    </w:lvl>
    <w:lvl w:ilvl="8" w:tplc="B31CD918">
      <w:start w:val="1"/>
      <w:numFmt w:val="bullet"/>
      <w:lvlText w:val=""/>
      <w:lvlJc w:val="left"/>
    </w:lvl>
  </w:abstractNum>
  <w:abstractNum w:abstractNumId="16" w15:restartNumberingAfterBreak="0">
    <w:nsid w:val="00000011"/>
    <w:multiLevelType w:val="hybridMultilevel"/>
    <w:tmpl w:val="5E884ADC"/>
    <w:lvl w:ilvl="0" w:tplc="D5629EDE">
      <w:start w:val="1"/>
      <w:numFmt w:val="bullet"/>
      <w:lvlText w:val="●"/>
      <w:lvlJc w:val="left"/>
    </w:lvl>
    <w:lvl w:ilvl="1" w:tplc="2006E8F2">
      <w:start w:val="1"/>
      <w:numFmt w:val="bullet"/>
      <w:lvlText w:val="○"/>
      <w:lvlJc w:val="left"/>
    </w:lvl>
    <w:lvl w:ilvl="2" w:tplc="405E9FD4">
      <w:start w:val="1"/>
      <w:numFmt w:val="bullet"/>
      <w:lvlText w:val=""/>
      <w:lvlJc w:val="left"/>
    </w:lvl>
    <w:lvl w:ilvl="3" w:tplc="1FFC6824">
      <w:start w:val="1"/>
      <w:numFmt w:val="bullet"/>
      <w:lvlText w:val=""/>
      <w:lvlJc w:val="left"/>
    </w:lvl>
    <w:lvl w:ilvl="4" w:tplc="C07849CA">
      <w:start w:val="1"/>
      <w:numFmt w:val="bullet"/>
      <w:lvlText w:val=""/>
      <w:lvlJc w:val="left"/>
    </w:lvl>
    <w:lvl w:ilvl="5" w:tplc="1EDE8F40">
      <w:start w:val="1"/>
      <w:numFmt w:val="bullet"/>
      <w:lvlText w:val=""/>
      <w:lvlJc w:val="left"/>
    </w:lvl>
    <w:lvl w:ilvl="6" w:tplc="FD6843F8">
      <w:start w:val="1"/>
      <w:numFmt w:val="bullet"/>
      <w:lvlText w:val=""/>
      <w:lvlJc w:val="left"/>
    </w:lvl>
    <w:lvl w:ilvl="7" w:tplc="0CC8B786">
      <w:start w:val="1"/>
      <w:numFmt w:val="bullet"/>
      <w:lvlText w:val=""/>
      <w:lvlJc w:val="left"/>
    </w:lvl>
    <w:lvl w:ilvl="8" w:tplc="2B969BE2">
      <w:start w:val="1"/>
      <w:numFmt w:val="bullet"/>
      <w:lvlText w:val=""/>
      <w:lvlJc w:val="left"/>
    </w:lvl>
  </w:abstractNum>
  <w:abstractNum w:abstractNumId="17" w15:restartNumberingAfterBreak="0">
    <w:nsid w:val="00000012"/>
    <w:multiLevelType w:val="hybridMultilevel"/>
    <w:tmpl w:val="51EAD36A"/>
    <w:lvl w:ilvl="0" w:tplc="DED04FE0">
      <w:start w:val="21"/>
      <w:numFmt w:val="decimal"/>
      <w:lvlText w:val="%1"/>
      <w:lvlJc w:val="left"/>
    </w:lvl>
    <w:lvl w:ilvl="1" w:tplc="CE063DCA">
      <w:start w:val="1"/>
      <w:numFmt w:val="bullet"/>
      <w:lvlText w:val=""/>
      <w:lvlJc w:val="left"/>
    </w:lvl>
    <w:lvl w:ilvl="2" w:tplc="D412336C">
      <w:start w:val="1"/>
      <w:numFmt w:val="bullet"/>
      <w:lvlText w:val=""/>
      <w:lvlJc w:val="left"/>
    </w:lvl>
    <w:lvl w:ilvl="3" w:tplc="FE360C04">
      <w:start w:val="1"/>
      <w:numFmt w:val="bullet"/>
      <w:lvlText w:val=""/>
      <w:lvlJc w:val="left"/>
    </w:lvl>
    <w:lvl w:ilvl="4" w:tplc="6B2E4140">
      <w:start w:val="1"/>
      <w:numFmt w:val="bullet"/>
      <w:lvlText w:val=""/>
      <w:lvlJc w:val="left"/>
    </w:lvl>
    <w:lvl w:ilvl="5" w:tplc="B70E3E1E">
      <w:start w:val="1"/>
      <w:numFmt w:val="bullet"/>
      <w:lvlText w:val=""/>
      <w:lvlJc w:val="left"/>
    </w:lvl>
    <w:lvl w:ilvl="6" w:tplc="5C36EF20">
      <w:start w:val="1"/>
      <w:numFmt w:val="bullet"/>
      <w:lvlText w:val=""/>
      <w:lvlJc w:val="left"/>
    </w:lvl>
    <w:lvl w:ilvl="7" w:tplc="313294BA">
      <w:start w:val="1"/>
      <w:numFmt w:val="bullet"/>
      <w:lvlText w:val=""/>
      <w:lvlJc w:val="left"/>
    </w:lvl>
    <w:lvl w:ilvl="8" w:tplc="29D2C1D6">
      <w:start w:val="1"/>
      <w:numFmt w:val="bullet"/>
      <w:lvlText w:val=""/>
      <w:lvlJc w:val="left"/>
    </w:lvl>
  </w:abstractNum>
  <w:abstractNum w:abstractNumId="18" w15:restartNumberingAfterBreak="0">
    <w:nsid w:val="00000013"/>
    <w:multiLevelType w:val="hybridMultilevel"/>
    <w:tmpl w:val="2D517796"/>
    <w:lvl w:ilvl="0" w:tplc="69EC143E">
      <w:start w:val="1"/>
      <w:numFmt w:val="bullet"/>
      <w:lvlText w:val="●"/>
      <w:lvlJc w:val="left"/>
    </w:lvl>
    <w:lvl w:ilvl="1" w:tplc="DD3E22E8">
      <w:start w:val="1"/>
      <w:numFmt w:val="bullet"/>
      <w:lvlText w:val=""/>
      <w:lvlJc w:val="left"/>
    </w:lvl>
    <w:lvl w:ilvl="2" w:tplc="96FA996E">
      <w:start w:val="1"/>
      <w:numFmt w:val="bullet"/>
      <w:lvlText w:val=""/>
      <w:lvlJc w:val="left"/>
    </w:lvl>
    <w:lvl w:ilvl="3" w:tplc="A66637BE">
      <w:start w:val="1"/>
      <w:numFmt w:val="bullet"/>
      <w:lvlText w:val=""/>
      <w:lvlJc w:val="left"/>
    </w:lvl>
    <w:lvl w:ilvl="4" w:tplc="01E8919C">
      <w:start w:val="1"/>
      <w:numFmt w:val="bullet"/>
      <w:lvlText w:val=""/>
      <w:lvlJc w:val="left"/>
    </w:lvl>
    <w:lvl w:ilvl="5" w:tplc="91FE241A">
      <w:start w:val="1"/>
      <w:numFmt w:val="bullet"/>
      <w:lvlText w:val=""/>
      <w:lvlJc w:val="left"/>
    </w:lvl>
    <w:lvl w:ilvl="6" w:tplc="6122C244">
      <w:start w:val="1"/>
      <w:numFmt w:val="bullet"/>
      <w:lvlText w:val=""/>
      <w:lvlJc w:val="left"/>
    </w:lvl>
    <w:lvl w:ilvl="7" w:tplc="495485A8">
      <w:start w:val="1"/>
      <w:numFmt w:val="bullet"/>
      <w:lvlText w:val=""/>
      <w:lvlJc w:val="left"/>
    </w:lvl>
    <w:lvl w:ilvl="8" w:tplc="FEFCCB96">
      <w:start w:val="1"/>
      <w:numFmt w:val="bullet"/>
      <w:lvlText w:val=""/>
      <w:lvlJc w:val="left"/>
    </w:lvl>
  </w:abstractNum>
  <w:abstractNum w:abstractNumId="19" w15:restartNumberingAfterBreak="0">
    <w:nsid w:val="00000014"/>
    <w:multiLevelType w:val="hybridMultilevel"/>
    <w:tmpl w:val="580BD78E"/>
    <w:lvl w:ilvl="0" w:tplc="4D983C96">
      <w:start w:val="1"/>
      <w:numFmt w:val="bullet"/>
      <w:lvlText w:val="●"/>
      <w:lvlJc w:val="left"/>
    </w:lvl>
    <w:lvl w:ilvl="1" w:tplc="A7EEE4A0">
      <w:start w:val="1"/>
      <w:numFmt w:val="bullet"/>
      <w:lvlText w:val=""/>
      <w:lvlJc w:val="left"/>
    </w:lvl>
    <w:lvl w:ilvl="2" w:tplc="8B7EEB20">
      <w:start w:val="1"/>
      <w:numFmt w:val="bullet"/>
      <w:lvlText w:val=""/>
      <w:lvlJc w:val="left"/>
    </w:lvl>
    <w:lvl w:ilvl="3" w:tplc="ED7C6F38">
      <w:start w:val="1"/>
      <w:numFmt w:val="bullet"/>
      <w:lvlText w:val=""/>
      <w:lvlJc w:val="left"/>
    </w:lvl>
    <w:lvl w:ilvl="4" w:tplc="553088BA">
      <w:start w:val="1"/>
      <w:numFmt w:val="bullet"/>
      <w:lvlText w:val=""/>
      <w:lvlJc w:val="left"/>
    </w:lvl>
    <w:lvl w:ilvl="5" w:tplc="D7F8C276">
      <w:start w:val="1"/>
      <w:numFmt w:val="bullet"/>
      <w:lvlText w:val=""/>
      <w:lvlJc w:val="left"/>
    </w:lvl>
    <w:lvl w:ilvl="6" w:tplc="BB786406">
      <w:start w:val="1"/>
      <w:numFmt w:val="bullet"/>
      <w:lvlText w:val=""/>
      <w:lvlJc w:val="left"/>
    </w:lvl>
    <w:lvl w:ilvl="7" w:tplc="D50E173C">
      <w:start w:val="1"/>
      <w:numFmt w:val="bullet"/>
      <w:lvlText w:val=""/>
      <w:lvlJc w:val="left"/>
    </w:lvl>
    <w:lvl w:ilvl="8" w:tplc="AFF85BF6">
      <w:start w:val="1"/>
      <w:numFmt w:val="bullet"/>
      <w:lvlText w:val=""/>
      <w:lvlJc w:val="left"/>
    </w:lvl>
  </w:abstractNum>
  <w:abstractNum w:abstractNumId="20" w15:restartNumberingAfterBreak="0">
    <w:nsid w:val="00000015"/>
    <w:multiLevelType w:val="hybridMultilevel"/>
    <w:tmpl w:val="153EA438"/>
    <w:lvl w:ilvl="0" w:tplc="58622BCE">
      <w:start w:val="22"/>
      <w:numFmt w:val="decimal"/>
      <w:lvlText w:val="%1"/>
      <w:lvlJc w:val="left"/>
    </w:lvl>
    <w:lvl w:ilvl="1" w:tplc="FBA209EA">
      <w:start w:val="1"/>
      <w:numFmt w:val="bullet"/>
      <w:lvlText w:val=""/>
      <w:lvlJc w:val="left"/>
    </w:lvl>
    <w:lvl w:ilvl="2" w:tplc="BF20E4D2">
      <w:start w:val="1"/>
      <w:numFmt w:val="bullet"/>
      <w:lvlText w:val=""/>
      <w:lvlJc w:val="left"/>
    </w:lvl>
    <w:lvl w:ilvl="3" w:tplc="E0E40942">
      <w:start w:val="1"/>
      <w:numFmt w:val="bullet"/>
      <w:lvlText w:val=""/>
      <w:lvlJc w:val="left"/>
    </w:lvl>
    <w:lvl w:ilvl="4" w:tplc="79AC517E">
      <w:start w:val="1"/>
      <w:numFmt w:val="bullet"/>
      <w:lvlText w:val=""/>
      <w:lvlJc w:val="left"/>
    </w:lvl>
    <w:lvl w:ilvl="5" w:tplc="DE6C50C2">
      <w:start w:val="1"/>
      <w:numFmt w:val="bullet"/>
      <w:lvlText w:val=""/>
      <w:lvlJc w:val="left"/>
    </w:lvl>
    <w:lvl w:ilvl="6" w:tplc="7A8CD1EA">
      <w:start w:val="1"/>
      <w:numFmt w:val="bullet"/>
      <w:lvlText w:val=""/>
      <w:lvlJc w:val="left"/>
    </w:lvl>
    <w:lvl w:ilvl="7" w:tplc="B73858F0">
      <w:start w:val="1"/>
      <w:numFmt w:val="bullet"/>
      <w:lvlText w:val=""/>
      <w:lvlJc w:val="left"/>
    </w:lvl>
    <w:lvl w:ilvl="8" w:tplc="5A500580">
      <w:start w:val="1"/>
      <w:numFmt w:val="bullet"/>
      <w:lvlText w:val=""/>
      <w:lvlJc w:val="left"/>
    </w:lvl>
  </w:abstractNum>
  <w:abstractNum w:abstractNumId="21" w15:restartNumberingAfterBreak="0">
    <w:nsid w:val="00000016"/>
    <w:multiLevelType w:val="hybridMultilevel"/>
    <w:tmpl w:val="3855585C"/>
    <w:lvl w:ilvl="0" w:tplc="4144469A">
      <w:start w:val="1"/>
      <w:numFmt w:val="bullet"/>
      <w:lvlText w:val="●"/>
      <w:lvlJc w:val="left"/>
    </w:lvl>
    <w:lvl w:ilvl="1" w:tplc="053E80E8">
      <w:start w:val="1"/>
      <w:numFmt w:val="bullet"/>
      <w:lvlText w:val=""/>
      <w:lvlJc w:val="left"/>
    </w:lvl>
    <w:lvl w:ilvl="2" w:tplc="A984DC2C">
      <w:start w:val="1"/>
      <w:numFmt w:val="bullet"/>
      <w:lvlText w:val=""/>
      <w:lvlJc w:val="left"/>
    </w:lvl>
    <w:lvl w:ilvl="3" w:tplc="274838C4">
      <w:start w:val="1"/>
      <w:numFmt w:val="bullet"/>
      <w:lvlText w:val=""/>
      <w:lvlJc w:val="left"/>
    </w:lvl>
    <w:lvl w:ilvl="4" w:tplc="0610F4DE">
      <w:start w:val="1"/>
      <w:numFmt w:val="bullet"/>
      <w:lvlText w:val=""/>
      <w:lvlJc w:val="left"/>
    </w:lvl>
    <w:lvl w:ilvl="5" w:tplc="85BAC868">
      <w:start w:val="1"/>
      <w:numFmt w:val="bullet"/>
      <w:lvlText w:val=""/>
      <w:lvlJc w:val="left"/>
    </w:lvl>
    <w:lvl w:ilvl="6" w:tplc="D6783816">
      <w:start w:val="1"/>
      <w:numFmt w:val="bullet"/>
      <w:lvlText w:val=""/>
      <w:lvlJc w:val="left"/>
    </w:lvl>
    <w:lvl w:ilvl="7" w:tplc="28B032F2">
      <w:start w:val="1"/>
      <w:numFmt w:val="bullet"/>
      <w:lvlText w:val=""/>
      <w:lvlJc w:val="left"/>
    </w:lvl>
    <w:lvl w:ilvl="8" w:tplc="D450A1A2">
      <w:start w:val="1"/>
      <w:numFmt w:val="bullet"/>
      <w:lvlText w:val=""/>
      <w:lvlJc w:val="left"/>
    </w:lvl>
  </w:abstractNum>
  <w:abstractNum w:abstractNumId="22" w15:restartNumberingAfterBreak="0">
    <w:nsid w:val="00000017"/>
    <w:multiLevelType w:val="hybridMultilevel"/>
    <w:tmpl w:val="70A64E2A"/>
    <w:lvl w:ilvl="0" w:tplc="4EE4154C">
      <w:start w:val="1"/>
      <w:numFmt w:val="bullet"/>
      <w:lvlText w:val="●"/>
      <w:lvlJc w:val="left"/>
    </w:lvl>
    <w:lvl w:ilvl="1" w:tplc="6720B4EE">
      <w:start w:val="1"/>
      <w:numFmt w:val="bullet"/>
      <w:lvlText w:val=""/>
      <w:lvlJc w:val="left"/>
    </w:lvl>
    <w:lvl w:ilvl="2" w:tplc="B43257C6">
      <w:start w:val="1"/>
      <w:numFmt w:val="bullet"/>
      <w:lvlText w:val=""/>
      <w:lvlJc w:val="left"/>
    </w:lvl>
    <w:lvl w:ilvl="3" w:tplc="C4EAEE8C">
      <w:start w:val="1"/>
      <w:numFmt w:val="bullet"/>
      <w:lvlText w:val=""/>
      <w:lvlJc w:val="left"/>
    </w:lvl>
    <w:lvl w:ilvl="4" w:tplc="111005D8">
      <w:start w:val="1"/>
      <w:numFmt w:val="bullet"/>
      <w:lvlText w:val=""/>
      <w:lvlJc w:val="left"/>
    </w:lvl>
    <w:lvl w:ilvl="5" w:tplc="8BEEBC92">
      <w:start w:val="1"/>
      <w:numFmt w:val="bullet"/>
      <w:lvlText w:val=""/>
      <w:lvlJc w:val="left"/>
    </w:lvl>
    <w:lvl w:ilvl="6" w:tplc="B082004E">
      <w:start w:val="1"/>
      <w:numFmt w:val="bullet"/>
      <w:lvlText w:val=""/>
      <w:lvlJc w:val="left"/>
    </w:lvl>
    <w:lvl w:ilvl="7" w:tplc="088E6928">
      <w:start w:val="1"/>
      <w:numFmt w:val="bullet"/>
      <w:lvlText w:val=""/>
      <w:lvlJc w:val="left"/>
    </w:lvl>
    <w:lvl w:ilvl="8" w:tplc="C23608E4">
      <w:start w:val="1"/>
      <w:numFmt w:val="bullet"/>
      <w:lvlText w:val=""/>
      <w:lvlJc w:val="left"/>
    </w:lvl>
  </w:abstractNum>
  <w:abstractNum w:abstractNumId="23" w15:restartNumberingAfterBreak="0">
    <w:nsid w:val="00000018"/>
    <w:multiLevelType w:val="hybridMultilevel"/>
    <w:tmpl w:val="6A2342EC"/>
    <w:lvl w:ilvl="0" w:tplc="5552B398">
      <w:start w:val="1"/>
      <w:numFmt w:val="bullet"/>
      <w:lvlText w:val="●"/>
      <w:lvlJc w:val="left"/>
    </w:lvl>
    <w:lvl w:ilvl="1" w:tplc="78B2B308">
      <w:start w:val="1"/>
      <w:numFmt w:val="bullet"/>
      <w:lvlText w:val=""/>
      <w:lvlJc w:val="left"/>
    </w:lvl>
    <w:lvl w:ilvl="2" w:tplc="C9D44140">
      <w:start w:val="1"/>
      <w:numFmt w:val="bullet"/>
      <w:lvlText w:val=""/>
      <w:lvlJc w:val="left"/>
    </w:lvl>
    <w:lvl w:ilvl="3" w:tplc="8776399E">
      <w:start w:val="1"/>
      <w:numFmt w:val="bullet"/>
      <w:lvlText w:val=""/>
      <w:lvlJc w:val="left"/>
    </w:lvl>
    <w:lvl w:ilvl="4" w:tplc="CA2C7618">
      <w:start w:val="1"/>
      <w:numFmt w:val="bullet"/>
      <w:lvlText w:val=""/>
      <w:lvlJc w:val="left"/>
    </w:lvl>
    <w:lvl w:ilvl="5" w:tplc="DF6EFE58">
      <w:start w:val="1"/>
      <w:numFmt w:val="bullet"/>
      <w:lvlText w:val=""/>
      <w:lvlJc w:val="left"/>
    </w:lvl>
    <w:lvl w:ilvl="6" w:tplc="09683B3C">
      <w:start w:val="1"/>
      <w:numFmt w:val="bullet"/>
      <w:lvlText w:val=""/>
      <w:lvlJc w:val="left"/>
    </w:lvl>
    <w:lvl w:ilvl="7" w:tplc="FE84B1D8">
      <w:start w:val="1"/>
      <w:numFmt w:val="bullet"/>
      <w:lvlText w:val=""/>
      <w:lvlJc w:val="left"/>
    </w:lvl>
    <w:lvl w:ilvl="8" w:tplc="56404ABA">
      <w:start w:val="1"/>
      <w:numFmt w:val="bullet"/>
      <w:lvlText w:val=""/>
      <w:lvlJc w:val="left"/>
    </w:lvl>
  </w:abstractNum>
  <w:abstractNum w:abstractNumId="24" w15:restartNumberingAfterBreak="0">
    <w:nsid w:val="00000019"/>
    <w:multiLevelType w:val="hybridMultilevel"/>
    <w:tmpl w:val="2A487CB0"/>
    <w:lvl w:ilvl="0" w:tplc="A2066938">
      <w:start w:val="24"/>
      <w:numFmt w:val="decimal"/>
      <w:lvlText w:val="%1"/>
      <w:lvlJc w:val="left"/>
    </w:lvl>
    <w:lvl w:ilvl="1" w:tplc="EC7857B4">
      <w:start w:val="1"/>
      <w:numFmt w:val="bullet"/>
      <w:lvlText w:val=""/>
      <w:lvlJc w:val="left"/>
    </w:lvl>
    <w:lvl w:ilvl="2" w:tplc="1C5C3468">
      <w:start w:val="1"/>
      <w:numFmt w:val="bullet"/>
      <w:lvlText w:val=""/>
      <w:lvlJc w:val="left"/>
    </w:lvl>
    <w:lvl w:ilvl="3" w:tplc="BFD83E4E">
      <w:start w:val="1"/>
      <w:numFmt w:val="bullet"/>
      <w:lvlText w:val=""/>
      <w:lvlJc w:val="left"/>
    </w:lvl>
    <w:lvl w:ilvl="4" w:tplc="BDFE61CC">
      <w:start w:val="1"/>
      <w:numFmt w:val="bullet"/>
      <w:lvlText w:val=""/>
      <w:lvlJc w:val="left"/>
    </w:lvl>
    <w:lvl w:ilvl="5" w:tplc="6E983B6A">
      <w:start w:val="1"/>
      <w:numFmt w:val="bullet"/>
      <w:lvlText w:val=""/>
      <w:lvlJc w:val="left"/>
    </w:lvl>
    <w:lvl w:ilvl="6" w:tplc="C43A7294">
      <w:start w:val="1"/>
      <w:numFmt w:val="bullet"/>
      <w:lvlText w:val=""/>
      <w:lvlJc w:val="left"/>
    </w:lvl>
    <w:lvl w:ilvl="7" w:tplc="26026956">
      <w:start w:val="1"/>
      <w:numFmt w:val="bullet"/>
      <w:lvlText w:val=""/>
      <w:lvlJc w:val="left"/>
    </w:lvl>
    <w:lvl w:ilvl="8" w:tplc="6EDA2020">
      <w:start w:val="1"/>
      <w:numFmt w:val="bullet"/>
      <w:lvlText w:val=""/>
      <w:lvlJc w:val="left"/>
    </w:lvl>
  </w:abstractNum>
  <w:abstractNum w:abstractNumId="25" w15:restartNumberingAfterBreak="0">
    <w:nsid w:val="0000001A"/>
    <w:multiLevelType w:val="hybridMultilevel"/>
    <w:tmpl w:val="1D4ED43A"/>
    <w:lvl w:ilvl="0" w:tplc="2CF4E7DA">
      <w:start w:val="1"/>
      <w:numFmt w:val="bullet"/>
      <w:lvlText w:val="●"/>
      <w:lvlJc w:val="left"/>
    </w:lvl>
    <w:lvl w:ilvl="1" w:tplc="3CF01DD2">
      <w:start w:val="1"/>
      <w:numFmt w:val="bullet"/>
      <w:lvlText w:val=""/>
      <w:lvlJc w:val="left"/>
    </w:lvl>
    <w:lvl w:ilvl="2" w:tplc="5560AE76">
      <w:start w:val="1"/>
      <w:numFmt w:val="bullet"/>
      <w:lvlText w:val=""/>
      <w:lvlJc w:val="left"/>
    </w:lvl>
    <w:lvl w:ilvl="3" w:tplc="760AC00A">
      <w:start w:val="1"/>
      <w:numFmt w:val="bullet"/>
      <w:lvlText w:val=""/>
      <w:lvlJc w:val="left"/>
    </w:lvl>
    <w:lvl w:ilvl="4" w:tplc="EDB038BC">
      <w:start w:val="1"/>
      <w:numFmt w:val="bullet"/>
      <w:lvlText w:val=""/>
      <w:lvlJc w:val="left"/>
    </w:lvl>
    <w:lvl w:ilvl="5" w:tplc="17160BF0">
      <w:start w:val="1"/>
      <w:numFmt w:val="bullet"/>
      <w:lvlText w:val=""/>
      <w:lvlJc w:val="left"/>
    </w:lvl>
    <w:lvl w:ilvl="6" w:tplc="5A5E1BA8">
      <w:start w:val="1"/>
      <w:numFmt w:val="bullet"/>
      <w:lvlText w:val=""/>
      <w:lvlJc w:val="left"/>
    </w:lvl>
    <w:lvl w:ilvl="7" w:tplc="8138B5C4">
      <w:start w:val="1"/>
      <w:numFmt w:val="bullet"/>
      <w:lvlText w:val=""/>
      <w:lvlJc w:val="left"/>
    </w:lvl>
    <w:lvl w:ilvl="8" w:tplc="8CCACA5C">
      <w:start w:val="1"/>
      <w:numFmt w:val="bullet"/>
      <w:lvlText w:val=""/>
      <w:lvlJc w:val="left"/>
    </w:lvl>
  </w:abstractNum>
  <w:abstractNum w:abstractNumId="26" w15:restartNumberingAfterBreak="0">
    <w:nsid w:val="0000001B"/>
    <w:multiLevelType w:val="hybridMultilevel"/>
    <w:tmpl w:val="725A06FA"/>
    <w:lvl w:ilvl="0" w:tplc="F10ABC42">
      <w:start w:val="27"/>
      <w:numFmt w:val="decimal"/>
      <w:lvlText w:val="%1"/>
      <w:lvlJc w:val="left"/>
    </w:lvl>
    <w:lvl w:ilvl="1" w:tplc="CBB2E290">
      <w:start w:val="1"/>
      <w:numFmt w:val="bullet"/>
      <w:lvlText w:val=""/>
      <w:lvlJc w:val="left"/>
    </w:lvl>
    <w:lvl w:ilvl="2" w:tplc="61C6465C">
      <w:start w:val="1"/>
      <w:numFmt w:val="bullet"/>
      <w:lvlText w:val=""/>
      <w:lvlJc w:val="left"/>
    </w:lvl>
    <w:lvl w:ilvl="3" w:tplc="9FF64EBC">
      <w:start w:val="1"/>
      <w:numFmt w:val="bullet"/>
      <w:lvlText w:val=""/>
      <w:lvlJc w:val="left"/>
    </w:lvl>
    <w:lvl w:ilvl="4" w:tplc="18CCCACE">
      <w:start w:val="1"/>
      <w:numFmt w:val="bullet"/>
      <w:lvlText w:val=""/>
      <w:lvlJc w:val="left"/>
    </w:lvl>
    <w:lvl w:ilvl="5" w:tplc="C3ECD0B0">
      <w:start w:val="1"/>
      <w:numFmt w:val="bullet"/>
      <w:lvlText w:val=""/>
      <w:lvlJc w:val="left"/>
    </w:lvl>
    <w:lvl w:ilvl="6" w:tplc="85126D5A">
      <w:start w:val="1"/>
      <w:numFmt w:val="bullet"/>
      <w:lvlText w:val=""/>
      <w:lvlJc w:val="left"/>
    </w:lvl>
    <w:lvl w:ilvl="7" w:tplc="9DB0F7D8">
      <w:start w:val="1"/>
      <w:numFmt w:val="bullet"/>
      <w:lvlText w:val=""/>
      <w:lvlJc w:val="left"/>
    </w:lvl>
    <w:lvl w:ilvl="8" w:tplc="A48283B8">
      <w:start w:val="1"/>
      <w:numFmt w:val="bullet"/>
      <w:lvlText w:val=""/>
      <w:lvlJc w:val="left"/>
    </w:lvl>
  </w:abstractNum>
  <w:abstractNum w:abstractNumId="27" w15:restartNumberingAfterBreak="0">
    <w:nsid w:val="0000001C"/>
    <w:multiLevelType w:val="hybridMultilevel"/>
    <w:tmpl w:val="2CD89A32"/>
    <w:lvl w:ilvl="0" w:tplc="5DF0587E">
      <w:start w:val="1"/>
      <w:numFmt w:val="bullet"/>
      <w:lvlText w:val="●"/>
      <w:lvlJc w:val="left"/>
    </w:lvl>
    <w:lvl w:ilvl="1" w:tplc="76C6FC66">
      <w:start w:val="1"/>
      <w:numFmt w:val="bullet"/>
      <w:lvlText w:val=""/>
      <w:lvlJc w:val="left"/>
    </w:lvl>
    <w:lvl w:ilvl="2" w:tplc="5B5C5E86">
      <w:start w:val="1"/>
      <w:numFmt w:val="bullet"/>
      <w:lvlText w:val=""/>
      <w:lvlJc w:val="left"/>
    </w:lvl>
    <w:lvl w:ilvl="3" w:tplc="8D3A826E">
      <w:start w:val="1"/>
      <w:numFmt w:val="bullet"/>
      <w:lvlText w:val=""/>
      <w:lvlJc w:val="left"/>
    </w:lvl>
    <w:lvl w:ilvl="4" w:tplc="4678EB54">
      <w:start w:val="1"/>
      <w:numFmt w:val="bullet"/>
      <w:lvlText w:val=""/>
      <w:lvlJc w:val="left"/>
    </w:lvl>
    <w:lvl w:ilvl="5" w:tplc="A3F22790">
      <w:start w:val="1"/>
      <w:numFmt w:val="bullet"/>
      <w:lvlText w:val=""/>
      <w:lvlJc w:val="left"/>
    </w:lvl>
    <w:lvl w:ilvl="6" w:tplc="3228847C">
      <w:start w:val="1"/>
      <w:numFmt w:val="bullet"/>
      <w:lvlText w:val=""/>
      <w:lvlJc w:val="left"/>
    </w:lvl>
    <w:lvl w:ilvl="7" w:tplc="20CA2C4A">
      <w:start w:val="1"/>
      <w:numFmt w:val="bullet"/>
      <w:lvlText w:val=""/>
      <w:lvlJc w:val="left"/>
    </w:lvl>
    <w:lvl w:ilvl="8" w:tplc="7892F634">
      <w:start w:val="1"/>
      <w:numFmt w:val="bullet"/>
      <w:lvlText w:val=""/>
      <w:lvlJc w:val="left"/>
    </w:lvl>
  </w:abstractNum>
  <w:abstractNum w:abstractNumId="28" w15:restartNumberingAfterBreak="0">
    <w:nsid w:val="0000001D"/>
    <w:multiLevelType w:val="hybridMultilevel"/>
    <w:tmpl w:val="57E4CCAE"/>
    <w:lvl w:ilvl="0" w:tplc="6B1ED5A6">
      <w:start w:val="1"/>
      <w:numFmt w:val="bullet"/>
      <w:lvlText w:val="●"/>
      <w:lvlJc w:val="left"/>
    </w:lvl>
    <w:lvl w:ilvl="1" w:tplc="F6023EE6">
      <w:start w:val="1"/>
      <w:numFmt w:val="bullet"/>
      <w:lvlText w:val=""/>
      <w:lvlJc w:val="left"/>
    </w:lvl>
    <w:lvl w:ilvl="2" w:tplc="4FE69B96">
      <w:start w:val="1"/>
      <w:numFmt w:val="bullet"/>
      <w:lvlText w:val=""/>
      <w:lvlJc w:val="left"/>
    </w:lvl>
    <w:lvl w:ilvl="3" w:tplc="3E0CBA56">
      <w:start w:val="1"/>
      <w:numFmt w:val="bullet"/>
      <w:lvlText w:val=""/>
      <w:lvlJc w:val="left"/>
    </w:lvl>
    <w:lvl w:ilvl="4" w:tplc="28B870A8">
      <w:start w:val="1"/>
      <w:numFmt w:val="bullet"/>
      <w:lvlText w:val=""/>
      <w:lvlJc w:val="left"/>
    </w:lvl>
    <w:lvl w:ilvl="5" w:tplc="4334988A">
      <w:start w:val="1"/>
      <w:numFmt w:val="bullet"/>
      <w:lvlText w:val=""/>
      <w:lvlJc w:val="left"/>
    </w:lvl>
    <w:lvl w:ilvl="6" w:tplc="84B0D40C">
      <w:start w:val="1"/>
      <w:numFmt w:val="bullet"/>
      <w:lvlText w:val=""/>
      <w:lvlJc w:val="left"/>
    </w:lvl>
    <w:lvl w:ilvl="7" w:tplc="7124CD56">
      <w:start w:val="1"/>
      <w:numFmt w:val="bullet"/>
      <w:lvlText w:val=""/>
      <w:lvlJc w:val="left"/>
    </w:lvl>
    <w:lvl w:ilvl="8" w:tplc="E3BAF230">
      <w:start w:val="1"/>
      <w:numFmt w:val="bullet"/>
      <w:lvlText w:val=""/>
      <w:lvlJc w:val="left"/>
    </w:lvl>
  </w:abstractNum>
  <w:abstractNum w:abstractNumId="29" w15:restartNumberingAfterBreak="0">
    <w:nsid w:val="0000001E"/>
    <w:multiLevelType w:val="hybridMultilevel"/>
    <w:tmpl w:val="7A6D8D3C"/>
    <w:lvl w:ilvl="0" w:tplc="1C4028BE">
      <w:start w:val="1"/>
      <w:numFmt w:val="bullet"/>
      <w:lvlText w:val="●"/>
      <w:lvlJc w:val="left"/>
    </w:lvl>
    <w:lvl w:ilvl="1" w:tplc="899A51C8">
      <w:start w:val="1"/>
      <w:numFmt w:val="bullet"/>
      <w:lvlText w:val=""/>
      <w:lvlJc w:val="left"/>
    </w:lvl>
    <w:lvl w:ilvl="2" w:tplc="BAC0EAF2">
      <w:start w:val="1"/>
      <w:numFmt w:val="bullet"/>
      <w:lvlText w:val=""/>
      <w:lvlJc w:val="left"/>
    </w:lvl>
    <w:lvl w:ilvl="3" w:tplc="0B7C1120">
      <w:start w:val="1"/>
      <w:numFmt w:val="bullet"/>
      <w:lvlText w:val=""/>
      <w:lvlJc w:val="left"/>
    </w:lvl>
    <w:lvl w:ilvl="4" w:tplc="78A85D80">
      <w:start w:val="1"/>
      <w:numFmt w:val="bullet"/>
      <w:lvlText w:val=""/>
      <w:lvlJc w:val="left"/>
    </w:lvl>
    <w:lvl w:ilvl="5" w:tplc="750CBCE2">
      <w:start w:val="1"/>
      <w:numFmt w:val="bullet"/>
      <w:lvlText w:val=""/>
      <w:lvlJc w:val="left"/>
    </w:lvl>
    <w:lvl w:ilvl="6" w:tplc="D0E2183C">
      <w:start w:val="1"/>
      <w:numFmt w:val="bullet"/>
      <w:lvlText w:val=""/>
      <w:lvlJc w:val="left"/>
    </w:lvl>
    <w:lvl w:ilvl="7" w:tplc="F35A56D4">
      <w:start w:val="1"/>
      <w:numFmt w:val="bullet"/>
      <w:lvlText w:val=""/>
      <w:lvlJc w:val="left"/>
    </w:lvl>
    <w:lvl w:ilvl="8" w:tplc="7624CCA6">
      <w:start w:val="1"/>
      <w:numFmt w:val="bullet"/>
      <w:lvlText w:val=""/>
      <w:lvlJc w:val="left"/>
    </w:lvl>
  </w:abstractNum>
  <w:abstractNum w:abstractNumId="30" w15:restartNumberingAfterBreak="0">
    <w:nsid w:val="0000001F"/>
    <w:multiLevelType w:val="hybridMultilevel"/>
    <w:tmpl w:val="4B588F54"/>
    <w:lvl w:ilvl="0" w:tplc="F168AFAA">
      <w:start w:val="30"/>
      <w:numFmt w:val="decimal"/>
      <w:lvlText w:val="%1"/>
      <w:lvlJc w:val="left"/>
    </w:lvl>
    <w:lvl w:ilvl="1" w:tplc="BDA01BFC">
      <w:start w:val="1"/>
      <w:numFmt w:val="bullet"/>
      <w:lvlText w:val=""/>
      <w:lvlJc w:val="left"/>
    </w:lvl>
    <w:lvl w:ilvl="2" w:tplc="E13EB4E2">
      <w:start w:val="1"/>
      <w:numFmt w:val="bullet"/>
      <w:lvlText w:val=""/>
      <w:lvlJc w:val="left"/>
    </w:lvl>
    <w:lvl w:ilvl="3" w:tplc="B17EA86C">
      <w:start w:val="1"/>
      <w:numFmt w:val="bullet"/>
      <w:lvlText w:val=""/>
      <w:lvlJc w:val="left"/>
    </w:lvl>
    <w:lvl w:ilvl="4" w:tplc="D668D05C">
      <w:start w:val="1"/>
      <w:numFmt w:val="bullet"/>
      <w:lvlText w:val=""/>
      <w:lvlJc w:val="left"/>
    </w:lvl>
    <w:lvl w:ilvl="5" w:tplc="D1FC4988">
      <w:start w:val="1"/>
      <w:numFmt w:val="bullet"/>
      <w:lvlText w:val=""/>
      <w:lvlJc w:val="left"/>
    </w:lvl>
    <w:lvl w:ilvl="6" w:tplc="5D6C9644">
      <w:start w:val="1"/>
      <w:numFmt w:val="bullet"/>
      <w:lvlText w:val=""/>
      <w:lvlJc w:val="left"/>
    </w:lvl>
    <w:lvl w:ilvl="7" w:tplc="4326616A">
      <w:start w:val="1"/>
      <w:numFmt w:val="bullet"/>
      <w:lvlText w:val=""/>
      <w:lvlJc w:val="left"/>
    </w:lvl>
    <w:lvl w:ilvl="8" w:tplc="8C9E21A0">
      <w:start w:val="1"/>
      <w:numFmt w:val="bullet"/>
      <w:lvlText w:val=""/>
      <w:lvlJc w:val="left"/>
    </w:lvl>
  </w:abstractNum>
  <w:abstractNum w:abstractNumId="31" w15:restartNumberingAfterBreak="0">
    <w:nsid w:val="00000020"/>
    <w:multiLevelType w:val="hybridMultilevel"/>
    <w:tmpl w:val="542289EC"/>
    <w:lvl w:ilvl="0" w:tplc="0096E9F0">
      <w:start w:val="1"/>
      <w:numFmt w:val="bullet"/>
      <w:lvlText w:val="●"/>
      <w:lvlJc w:val="left"/>
    </w:lvl>
    <w:lvl w:ilvl="1" w:tplc="262A7932">
      <w:start w:val="1"/>
      <w:numFmt w:val="bullet"/>
      <w:lvlText w:val=""/>
      <w:lvlJc w:val="left"/>
    </w:lvl>
    <w:lvl w:ilvl="2" w:tplc="04C07784">
      <w:start w:val="1"/>
      <w:numFmt w:val="bullet"/>
      <w:lvlText w:val=""/>
      <w:lvlJc w:val="left"/>
    </w:lvl>
    <w:lvl w:ilvl="3" w:tplc="7EE21AB0">
      <w:start w:val="1"/>
      <w:numFmt w:val="bullet"/>
      <w:lvlText w:val=""/>
      <w:lvlJc w:val="left"/>
    </w:lvl>
    <w:lvl w:ilvl="4" w:tplc="4F74992E">
      <w:start w:val="1"/>
      <w:numFmt w:val="bullet"/>
      <w:lvlText w:val=""/>
      <w:lvlJc w:val="left"/>
    </w:lvl>
    <w:lvl w:ilvl="5" w:tplc="FF50431C">
      <w:start w:val="1"/>
      <w:numFmt w:val="bullet"/>
      <w:lvlText w:val=""/>
      <w:lvlJc w:val="left"/>
    </w:lvl>
    <w:lvl w:ilvl="6" w:tplc="F3B873EE">
      <w:start w:val="1"/>
      <w:numFmt w:val="bullet"/>
      <w:lvlText w:val=""/>
      <w:lvlJc w:val="left"/>
    </w:lvl>
    <w:lvl w:ilvl="7" w:tplc="E1A2B812">
      <w:start w:val="1"/>
      <w:numFmt w:val="bullet"/>
      <w:lvlText w:val=""/>
      <w:lvlJc w:val="left"/>
    </w:lvl>
    <w:lvl w:ilvl="8" w:tplc="09B828F4">
      <w:start w:val="1"/>
      <w:numFmt w:val="bullet"/>
      <w:lvlText w:val=""/>
      <w:lvlJc w:val="left"/>
    </w:lvl>
  </w:abstractNum>
  <w:abstractNum w:abstractNumId="32" w15:restartNumberingAfterBreak="0">
    <w:nsid w:val="00000021"/>
    <w:multiLevelType w:val="hybridMultilevel"/>
    <w:tmpl w:val="6DE91B18"/>
    <w:lvl w:ilvl="0" w:tplc="D9483374">
      <w:start w:val="1"/>
      <w:numFmt w:val="bullet"/>
      <w:lvlText w:val="●"/>
      <w:lvlJc w:val="left"/>
    </w:lvl>
    <w:lvl w:ilvl="1" w:tplc="325A2834">
      <w:start w:val="1"/>
      <w:numFmt w:val="bullet"/>
      <w:lvlText w:val=""/>
      <w:lvlJc w:val="left"/>
    </w:lvl>
    <w:lvl w:ilvl="2" w:tplc="DFD4491C">
      <w:start w:val="1"/>
      <w:numFmt w:val="bullet"/>
      <w:lvlText w:val=""/>
      <w:lvlJc w:val="left"/>
    </w:lvl>
    <w:lvl w:ilvl="3" w:tplc="4C3C1E58">
      <w:start w:val="1"/>
      <w:numFmt w:val="bullet"/>
      <w:lvlText w:val=""/>
      <w:lvlJc w:val="left"/>
    </w:lvl>
    <w:lvl w:ilvl="4" w:tplc="8F321B04">
      <w:start w:val="1"/>
      <w:numFmt w:val="bullet"/>
      <w:lvlText w:val=""/>
      <w:lvlJc w:val="left"/>
    </w:lvl>
    <w:lvl w:ilvl="5" w:tplc="C576D716">
      <w:start w:val="1"/>
      <w:numFmt w:val="bullet"/>
      <w:lvlText w:val=""/>
      <w:lvlJc w:val="left"/>
    </w:lvl>
    <w:lvl w:ilvl="6" w:tplc="E79C053E">
      <w:start w:val="1"/>
      <w:numFmt w:val="bullet"/>
      <w:lvlText w:val=""/>
      <w:lvlJc w:val="left"/>
    </w:lvl>
    <w:lvl w:ilvl="7" w:tplc="93C6AEBE">
      <w:start w:val="1"/>
      <w:numFmt w:val="bullet"/>
      <w:lvlText w:val=""/>
      <w:lvlJc w:val="left"/>
    </w:lvl>
    <w:lvl w:ilvl="8" w:tplc="3766A00A">
      <w:start w:val="1"/>
      <w:numFmt w:val="bullet"/>
      <w:lvlText w:val=""/>
      <w:lvlJc w:val="left"/>
    </w:lvl>
  </w:abstractNum>
  <w:abstractNum w:abstractNumId="33" w15:restartNumberingAfterBreak="0">
    <w:nsid w:val="00000022"/>
    <w:multiLevelType w:val="hybridMultilevel"/>
    <w:tmpl w:val="38437FDA"/>
    <w:lvl w:ilvl="0" w:tplc="8D8A7660">
      <w:start w:val="1"/>
      <w:numFmt w:val="bullet"/>
      <w:lvlText w:val="●"/>
      <w:lvlJc w:val="left"/>
    </w:lvl>
    <w:lvl w:ilvl="1" w:tplc="9B020734">
      <w:start w:val="1"/>
      <w:numFmt w:val="bullet"/>
      <w:lvlText w:val="○"/>
      <w:lvlJc w:val="left"/>
    </w:lvl>
    <w:lvl w:ilvl="2" w:tplc="9EEA1B5C">
      <w:start w:val="1"/>
      <w:numFmt w:val="bullet"/>
      <w:lvlText w:val=""/>
      <w:lvlJc w:val="left"/>
    </w:lvl>
    <w:lvl w:ilvl="3" w:tplc="002A948E">
      <w:start w:val="1"/>
      <w:numFmt w:val="bullet"/>
      <w:lvlText w:val=""/>
      <w:lvlJc w:val="left"/>
    </w:lvl>
    <w:lvl w:ilvl="4" w:tplc="817E4DA2">
      <w:start w:val="1"/>
      <w:numFmt w:val="bullet"/>
      <w:lvlText w:val=""/>
      <w:lvlJc w:val="left"/>
    </w:lvl>
    <w:lvl w:ilvl="5" w:tplc="B672ACF6">
      <w:start w:val="1"/>
      <w:numFmt w:val="bullet"/>
      <w:lvlText w:val=""/>
      <w:lvlJc w:val="left"/>
    </w:lvl>
    <w:lvl w:ilvl="6" w:tplc="F94685BE">
      <w:start w:val="1"/>
      <w:numFmt w:val="bullet"/>
      <w:lvlText w:val=""/>
      <w:lvlJc w:val="left"/>
    </w:lvl>
    <w:lvl w:ilvl="7" w:tplc="7228C0FC">
      <w:start w:val="1"/>
      <w:numFmt w:val="bullet"/>
      <w:lvlText w:val=""/>
      <w:lvlJc w:val="left"/>
    </w:lvl>
    <w:lvl w:ilvl="8" w:tplc="037CEBC4">
      <w:start w:val="1"/>
      <w:numFmt w:val="bullet"/>
      <w:lvlText w:val=""/>
      <w:lvlJc w:val="left"/>
    </w:lvl>
  </w:abstractNum>
  <w:abstractNum w:abstractNumId="34" w15:restartNumberingAfterBreak="0">
    <w:nsid w:val="00000023"/>
    <w:multiLevelType w:val="hybridMultilevel"/>
    <w:tmpl w:val="7644A45C"/>
    <w:lvl w:ilvl="0" w:tplc="9C3E7B0C">
      <w:start w:val="34"/>
      <w:numFmt w:val="decimal"/>
      <w:lvlText w:val="%1"/>
      <w:lvlJc w:val="left"/>
    </w:lvl>
    <w:lvl w:ilvl="1" w:tplc="DA1026CA">
      <w:start w:val="1"/>
      <w:numFmt w:val="bullet"/>
      <w:lvlText w:val=""/>
      <w:lvlJc w:val="left"/>
    </w:lvl>
    <w:lvl w:ilvl="2" w:tplc="5BF67114">
      <w:start w:val="1"/>
      <w:numFmt w:val="bullet"/>
      <w:lvlText w:val=""/>
      <w:lvlJc w:val="left"/>
    </w:lvl>
    <w:lvl w:ilvl="3" w:tplc="97F282E0">
      <w:start w:val="1"/>
      <w:numFmt w:val="bullet"/>
      <w:lvlText w:val=""/>
      <w:lvlJc w:val="left"/>
    </w:lvl>
    <w:lvl w:ilvl="4" w:tplc="5060EBC0">
      <w:start w:val="1"/>
      <w:numFmt w:val="bullet"/>
      <w:lvlText w:val=""/>
      <w:lvlJc w:val="left"/>
    </w:lvl>
    <w:lvl w:ilvl="5" w:tplc="AA2CE61E">
      <w:start w:val="1"/>
      <w:numFmt w:val="bullet"/>
      <w:lvlText w:val=""/>
      <w:lvlJc w:val="left"/>
    </w:lvl>
    <w:lvl w:ilvl="6" w:tplc="9B046928">
      <w:start w:val="1"/>
      <w:numFmt w:val="bullet"/>
      <w:lvlText w:val=""/>
      <w:lvlJc w:val="left"/>
    </w:lvl>
    <w:lvl w:ilvl="7" w:tplc="7FC2A342">
      <w:start w:val="1"/>
      <w:numFmt w:val="bullet"/>
      <w:lvlText w:val=""/>
      <w:lvlJc w:val="left"/>
    </w:lvl>
    <w:lvl w:ilvl="8" w:tplc="CDFA69C8">
      <w:start w:val="1"/>
      <w:numFmt w:val="bullet"/>
      <w:lvlText w:val=""/>
      <w:lvlJc w:val="left"/>
    </w:lvl>
  </w:abstractNum>
  <w:abstractNum w:abstractNumId="35" w15:restartNumberingAfterBreak="0">
    <w:nsid w:val="00000024"/>
    <w:multiLevelType w:val="hybridMultilevel"/>
    <w:tmpl w:val="32FFF902"/>
    <w:lvl w:ilvl="0" w:tplc="A8D0D9B0">
      <w:start w:val="1"/>
      <w:numFmt w:val="bullet"/>
      <w:lvlText w:val="●"/>
      <w:lvlJc w:val="left"/>
    </w:lvl>
    <w:lvl w:ilvl="1" w:tplc="E5069F82">
      <w:start w:val="1"/>
      <w:numFmt w:val="bullet"/>
      <w:lvlText w:val=""/>
      <w:lvlJc w:val="left"/>
    </w:lvl>
    <w:lvl w:ilvl="2" w:tplc="BCFED5B6">
      <w:start w:val="1"/>
      <w:numFmt w:val="bullet"/>
      <w:lvlText w:val=""/>
      <w:lvlJc w:val="left"/>
    </w:lvl>
    <w:lvl w:ilvl="3" w:tplc="32CE6224">
      <w:start w:val="1"/>
      <w:numFmt w:val="bullet"/>
      <w:lvlText w:val=""/>
      <w:lvlJc w:val="left"/>
    </w:lvl>
    <w:lvl w:ilvl="4" w:tplc="71FAEC92">
      <w:start w:val="1"/>
      <w:numFmt w:val="bullet"/>
      <w:lvlText w:val=""/>
      <w:lvlJc w:val="left"/>
    </w:lvl>
    <w:lvl w:ilvl="5" w:tplc="2B96759C">
      <w:start w:val="1"/>
      <w:numFmt w:val="bullet"/>
      <w:lvlText w:val=""/>
      <w:lvlJc w:val="left"/>
    </w:lvl>
    <w:lvl w:ilvl="6" w:tplc="5C12720A">
      <w:start w:val="1"/>
      <w:numFmt w:val="bullet"/>
      <w:lvlText w:val=""/>
      <w:lvlJc w:val="left"/>
    </w:lvl>
    <w:lvl w:ilvl="7" w:tplc="66BA6488">
      <w:start w:val="1"/>
      <w:numFmt w:val="bullet"/>
      <w:lvlText w:val=""/>
      <w:lvlJc w:val="left"/>
    </w:lvl>
    <w:lvl w:ilvl="8" w:tplc="0AEAF7EC">
      <w:start w:val="1"/>
      <w:numFmt w:val="bullet"/>
      <w:lvlText w:val=""/>
      <w:lvlJc w:val="left"/>
    </w:lvl>
  </w:abstractNum>
  <w:abstractNum w:abstractNumId="36" w15:restartNumberingAfterBreak="0">
    <w:nsid w:val="00000025"/>
    <w:multiLevelType w:val="hybridMultilevel"/>
    <w:tmpl w:val="684A481A"/>
    <w:lvl w:ilvl="0" w:tplc="40A464B8">
      <w:start w:val="1"/>
      <w:numFmt w:val="bullet"/>
      <w:lvlText w:val="●"/>
      <w:lvlJc w:val="left"/>
    </w:lvl>
    <w:lvl w:ilvl="1" w:tplc="3F6EC9E4">
      <w:start w:val="1"/>
      <w:numFmt w:val="bullet"/>
      <w:lvlText w:val=""/>
      <w:lvlJc w:val="left"/>
    </w:lvl>
    <w:lvl w:ilvl="2" w:tplc="A984D8F8">
      <w:start w:val="1"/>
      <w:numFmt w:val="bullet"/>
      <w:lvlText w:val=""/>
      <w:lvlJc w:val="left"/>
    </w:lvl>
    <w:lvl w:ilvl="3" w:tplc="2E7CAF20">
      <w:start w:val="1"/>
      <w:numFmt w:val="bullet"/>
      <w:lvlText w:val=""/>
      <w:lvlJc w:val="left"/>
    </w:lvl>
    <w:lvl w:ilvl="4" w:tplc="04C684D0">
      <w:start w:val="1"/>
      <w:numFmt w:val="bullet"/>
      <w:lvlText w:val=""/>
      <w:lvlJc w:val="left"/>
    </w:lvl>
    <w:lvl w:ilvl="5" w:tplc="9F5AE4AA">
      <w:start w:val="1"/>
      <w:numFmt w:val="bullet"/>
      <w:lvlText w:val=""/>
      <w:lvlJc w:val="left"/>
    </w:lvl>
    <w:lvl w:ilvl="6" w:tplc="D040CA44">
      <w:start w:val="1"/>
      <w:numFmt w:val="bullet"/>
      <w:lvlText w:val=""/>
      <w:lvlJc w:val="left"/>
    </w:lvl>
    <w:lvl w:ilvl="7" w:tplc="45EA7A74">
      <w:start w:val="1"/>
      <w:numFmt w:val="bullet"/>
      <w:lvlText w:val=""/>
      <w:lvlJc w:val="left"/>
    </w:lvl>
    <w:lvl w:ilvl="8" w:tplc="40A43EE8">
      <w:start w:val="1"/>
      <w:numFmt w:val="bullet"/>
      <w:lvlText w:val=""/>
      <w:lvlJc w:val="left"/>
    </w:lvl>
  </w:abstractNum>
  <w:abstractNum w:abstractNumId="37" w15:restartNumberingAfterBreak="0">
    <w:nsid w:val="00000026"/>
    <w:multiLevelType w:val="hybridMultilevel"/>
    <w:tmpl w:val="579478FE"/>
    <w:lvl w:ilvl="0" w:tplc="2C566180">
      <w:start w:val="1"/>
      <w:numFmt w:val="bullet"/>
      <w:lvlText w:val="●"/>
      <w:lvlJc w:val="left"/>
    </w:lvl>
    <w:lvl w:ilvl="1" w:tplc="D564DBF4">
      <w:start w:val="1"/>
      <w:numFmt w:val="bullet"/>
      <w:lvlText w:val=""/>
      <w:lvlJc w:val="left"/>
    </w:lvl>
    <w:lvl w:ilvl="2" w:tplc="C78A7362">
      <w:start w:val="1"/>
      <w:numFmt w:val="bullet"/>
      <w:lvlText w:val=""/>
      <w:lvlJc w:val="left"/>
    </w:lvl>
    <w:lvl w:ilvl="3" w:tplc="01A0CE12">
      <w:start w:val="1"/>
      <w:numFmt w:val="bullet"/>
      <w:lvlText w:val=""/>
      <w:lvlJc w:val="left"/>
    </w:lvl>
    <w:lvl w:ilvl="4" w:tplc="1B782816">
      <w:start w:val="1"/>
      <w:numFmt w:val="bullet"/>
      <w:lvlText w:val=""/>
      <w:lvlJc w:val="left"/>
    </w:lvl>
    <w:lvl w:ilvl="5" w:tplc="4CD87EA6">
      <w:start w:val="1"/>
      <w:numFmt w:val="bullet"/>
      <w:lvlText w:val=""/>
      <w:lvlJc w:val="left"/>
    </w:lvl>
    <w:lvl w:ilvl="6" w:tplc="4BD46AC4">
      <w:start w:val="1"/>
      <w:numFmt w:val="bullet"/>
      <w:lvlText w:val=""/>
      <w:lvlJc w:val="left"/>
    </w:lvl>
    <w:lvl w:ilvl="7" w:tplc="471EB10C">
      <w:start w:val="1"/>
      <w:numFmt w:val="bullet"/>
      <w:lvlText w:val=""/>
      <w:lvlJc w:val="left"/>
    </w:lvl>
    <w:lvl w:ilvl="8" w:tplc="BC406572">
      <w:start w:val="1"/>
      <w:numFmt w:val="bullet"/>
      <w:lvlText w:val=""/>
      <w:lvlJc w:val="left"/>
    </w:lvl>
  </w:abstractNum>
  <w:abstractNum w:abstractNumId="38" w15:restartNumberingAfterBreak="0">
    <w:nsid w:val="00000027"/>
    <w:multiLevelType w:val="hybridMultilevel"/>
    <w:tmpl w:val="749ABB42"/>
    <w:lvl w:ilvl="0" w:tplc="2F44B93A">
      <w:start w:val="41"/>
      <w:numFmt w:val="decimal"/>
      <w:lvlText w:val="%1"/>
      <w:lvlJc w:val="left"/>
    </w:lvl>
    <w:lvl w:ilvl="1" w:tplc="8DCC58CA">
      <w:start w:val="1"/>
      <w:numFmt w:val="bullet"/>
      <w:lvlText w:val=""/>
      <w:lvlJc w:val="left"/>
    </w:lvl>
    <w:lvl w:ilvl="2" w:tplc="CB122CBE">
      <w:start w:val="1"/>
      <w:numFmt w:val="bullet"/>
      <w:lvlText w:val=""/>
      <w:lvlJc w:val="left"/>
    </w:lvl>
    <w:lvl w:ilvl="3" w:tplc="D9EE0468">
      <w:start w:val="1"/>
      <w:numFmt w:val="bullet"/>
      <w:lvlText w:val=""/>
      <w:lvlJc w:val="left"/>
    </w:lvl>
    <w:lvl w:ilvl="4" w:tplc="55143468">
      <w:start w:val="1"/>
      <w:numFmt w:val="bullet"/>
      <w:lvlText w:val=""/>
      <w:lvlJc w:val="left"/>
    </w:lvl>
    <w:lvl w:ilvl="5" w:tplc="EE28F568">
      <w:start w:val="1"/>
      <w:numFmt w:val="bullet"/>
      <w:lvlText w:val=""/>
      <w:lvlJc w:val="left"/>
    </w:lvl>
    <w:lvl w:ilvl="6" w:tplc="5E6A7EE8">
      <w:start w:val="1"/>
      <w:numFmt w:val="bullet"/>
      <w:lvlText w:val=""/>
      <w:lvlJc w:val="left"/>
    </w:lvl>
    <w:lvl w:ilvl="7" w:tplc="FFBEB1B6">
      <w:start w:val="1"/>
      <w:numFmt w:val="bullet"/>
      <w:lvlText w:val=""/>
      <w:lvlJc w:val="left"/>
    </w:lvl>
    <w:lvl w:ilvl="8" w:tplc="2A4E587E">
      <w:start w:val="1"/>
      <w:numFmt w:val="bullet"/>
      <w:lvlText w:val=""/>
      <w:lvlJc w:val="left"/>
    </w:lvl>
  </w:abstractNum>
  <w:abstractNum w:abstractNumId="39" w15:restartNumberingAfterBreak="0">
    <w:nsid w:val="00000028"/>
    <w:multiLevelType w:val="hybridMultilevel"/>
    <w:tmpl w:val="3DC240FA"/>
    <w:lvl w:ilvl="0" w:tplc="21F664AE">
      <w:start w:val="1"/>
      <w:numFmt w:val="bullet"/>
      <w:lvlText w:val="●"/>
      <w:lvlJc w:val="left"/>
    </w:lvl>
    <w:lvl w:ilvl="1" w:tplc="BF5006E4">
      <w:start w:val="1"/>
      <w:numFmt w:val="bullet"/>
      <w:lvlText w:val=""/>
      <w:lvlJc w:val="left"/>
    </w:lvl>
    <w:lvl w:ilvl="2" w:tplc="CBF070EC">
      <w:start w:val="1"/>
      <w:numFmt w:val="bullet"/>
      <w:lvlText w:val=""/>
      <w:lvlJc w:val="left"/>
    </w:lvl>
    <w:lvl w:ilvl="3" w:tplc="AA002F1E">
      <w:start w:val="1"/>
      <w:numFmt w:val="bullet"/>
      <w:lvlText w:val=""/>
      <w:lvlJc w:val="left"/>
    </w:lvl>
    <w:lvl w:ilvl="4" w:tplc="DDD24704">
      <w:start w:val="1"/>
      <w:numFmt w:val="bullet"/>
      <w:lvlText w:val=""/>
      <w:lvlJc w:val="left"/>
    </w:lvl>
    <w:lvl w:ilvl="5" w:tplc="C9DC990C">
      <w:start w:val="1"/>
      <w:numFmt w:val="bullet"/>
      <w:lvlText w:val=""/>
      <w:lvlJc w:val="left"/>
    </w:lvl>
    <w:lvl w:ilvl="6" w:tplc="041A912A">
      <w:start w:val="1"/>
      <w:numFmt w:val="bullet"/>
      <w:lvlText w:val=""/>
      <w:lvlJc w:val="left"/>
    </w:lvl>
    <w:lvl w:ilvl="7" w:tplc="5F1E66CA">
      <w:start w:val="1"/>
      <w:numFmt w:val="bullet"/>
      <w:lvlText w:val=""/>
      <w:lvlJc w:val="left"/>
    </w:lvl>
    <w:lvl w:ilvl="8" w:tplc="E690BAD6">
      <w:start w:val="1"/>
      <w:numFmt w:val="bullet"/>
      <w:lvlText w:val=""/>
      <w:lvlJc w:val="left"/>
    </w:lvl>
  </w:abstractNum>
  <w:abstractNum w:abstractNumId="40" w15:restartNumberingAfterBreak="0">
    <w:nsid w:val="00000029"/>
    <w:multiLevelType w:val="hybridMultilevel"/>
    <w:tmpl w:val="1BA026FA"/>
    <w:lvl w:ilvl="0" w:tplc="8F868DEA">
      <w:start w:val="1"/>
      <w:numFmt w:val="bullet"/>
      <w:lvlText w:val="●"/>
      <w:lvlJc w:val="left"/>
    </w:lvl>
    <w:lvl w:ilvl="1" w:tplc="B3F413C0">
      <w:start w:val="1"/>
      <w:numFmt w:val="bullet"/>
      <w:lvlText w:val=""/>
      <w:lvlJc w:val="left"/>
    </w:lvl>
    <w:lvl w:ilvl="2" w:tplc="2C58B3D0">
      <w:start w:val="1"/>
      <w:numFmt w:val="bullet"/>
      <w:lvlText w:val=""/>
      <w:lvlJc w:val="left"/>
    </w:lvl>
    <w:lvl w:ilvl="3" w:tplc="9F364DD8">
      <w:start w:val="1"/>
      <w:numFmt w:val="bullet"/>
      <w:lvlText w:val=""/>
      <w:lvlJc w:val="left"/>
    </w:lvl>
    <w:lvl w:ilvl="4" w:tplc="B12091E6">
      <w:start w:val="1"/>
      <w:numFmt w:val="bullet"/>
      <w:lvlText w:val=""/>
      <w:lvlJc w:val="left"/>
    </w:lvl>
    <w:lvl w:ilvl="5" w:tplc="A53A17AA">
      <w:start w:val="1"/>
      <w:numFmt w:val="bullet"/>
      <w:lvlText w:val=""/>
      <w:lvlJc w:val="left"/>
    </w:lvl>
    <w:lvl w:ilvl="6" w:tplc="18FE41F4">
      <w:start w:val="1"/>
      <w:numFmt w:val="bullet"/>
      <w:lvlText w:val=""/>
      <w:lvlJc w:val="left"/>
    </w:lvl>
    <w:lvl w:ilvl="7" w:tplc="BB5A0430">
      <w:start w:val="1"/>
      <w:numFmt w:val="bullet"/>
      <w:lvlText w:val=""/>
      <w:lvlJc w:val="left"/>
    </w:lvl>
    <w:lvl w:ilvl="8" w:tplc="EBE08AFE">
      <w:start w:val="1"/>
      <w:numFmt w:val="bullet"/>
      <w:lvlText w:val=""/>
      <w:lvlJc w:val="left"/>
    </w:lvl>
  </w:abstractNum>
  <w:abstractNum w:abstractNumId="41" w15:restartNumberingAfterBreak="0">
    <w:nsid w:val="0000002A"/>
    <w:multiLevelType w:val="hybridMultilevel"/>
    <w:tmpl w:val="79A1DEAA"/>
    <w:lvl w:ilvl="0" w:tplc="30988CDC">
      <w:start w:val="1"/>
      <w:numFmt w:val="bullet"/>
      <w:lvlText w:val="●"/>
      <w:lvlJc w:val="left"/>
    </w:lvl>
    <w:lvl w:ilvl="1" w:tplc="4FBAF4E8">
      <w:start w:val="1"/>
      <w:numFmt w:val="bullet"/>
      <w:lvlText w:val=""/>
      <w:lvlJc w:val="left"/>
    </w:lvl>
    <w:lvl w:ilvl="2" w:tplc="27822E3C">
      <w:start w:val="1"/>
      <w:numFmt w:val="bullet"/>
      <w:lvlText w:val=""/>
      <w:lvlJc w:val="left"/>
    </w:lvl>
    <w:lvl w:ilvl="3" w:tplc="04D0F612">
      <w:start w:val="1"/>
      <w:numFmt w:val="bullet"/>
      <w:lvlText w:val=""/>
      <w:lvlJc w:val="left"/>
    </w:lvl>
    <w:lvl w:ilvl="4" w:tplc="A3129AC4">
      <w:start w:val="1"/>
      <w:numFmt w:val="bullet"/>
      <w:lvlText w:val=""/>
      <w:lvlJc w:val="left"/>
    </w:lvl>
    <w:lvl w:ilvl="5" w:tplc="C5420D80">
      <w:start w:val="1"/>
      <w:numFmt w:val="bullet"/>
      <w:lvlText w:val=""/>
      <w:lvlJc w:val="left"/>
    </w:lvl>
    <w:lvl w:ilvl="6" w:tplc="4E00D3D4">
      <w:start w:val="1"/>
      <w:numFmt w:val="bullet"/>
      <w:lvlText w:val=""/>
      <w:lvlJc w:val="left"/>
    </w:lvl>
    <w:lvl w:ilvl="7" w:tplc="1B946DBE">
      <w:start w:val="1"/>
      <w:numFmt w:val="bullet"/>
      <w:lvlText w:val=""/>
      <w:lvlJc w:val="left"/>
    </w:lvl>
    <w:lvl w:ilvl="8" w:tplc="9D988040">
      <w:start w:val="1"/>
      <w:numFmt w:val="bullet"/>
      <w:lvlText w:val=""/>
      <w:lvlJc w:val="left"/>
    </w:lvl>
  </w:abstractNum>
  <w:abstractNum w:abstractNumId="42" w15:restartNumberingAfterBreak="0">
    <w:nsid w:val="0000002B"/>
    <w:multiLevelType w:val="hybridMultilevel"/>
    <w:tmpl w:val="75C6C33A"/>
    <w:lvl w:ilvl="0" w:tplc="C7C6A298">
      <w:start w:val="48"/>
      <w:numFmt w:val="decimal"/>
      <w:lvlText w:val="%1"/>
      <w:lvlJc w:val="left"/>
    </w:lvl>
    <w:lvl w:ilvl="1" w:tplc="3424D544">
      <w:start w:val="1"/>
      <w:numFmt w:val="bullet"/>
      <w:lvlText w:val=""/>
      <w:lvlJc w:val="left"/>
    </w:lvl>
    <w:lvl w:ilvl="2" w:tplc="4488A6C4">
      <w:start w:val="1"/>
      <w:numFmt w:val="bullet"/>
      <w:lvlText w:val=""/>
      <w:lvlJc w:val="left"/>
    </w:lvl>
    <w:lvl w:ilvl="3" w:tplc="46A0E370">
      <w:start w:val="1"/>
      <w:numFmt w:val="bullet"/>
      <w:lvlText w:val=""/>
      <w:lvlJc w:val="left"/>
    </w:lvl>
    <w:lvl w:ilvl="4" w:tplc="E72040CA">
      <w:start w:val="1"/>
      <w:numFmt w:val="bullet"/>
      <w:lvlText w:val=""/>
      <w:lvlJc w:val="left"/>
    </w:lvl>
    <w:lvl w:ilvl="5" w:tplc="DE9EF212">
      <w:start w:val="1"/>
      <w:numFmt w:val="bullet"/>
      <w:lvlText w:val=""/>
      <w:lvlJc w:val="left"/>
    </w:lvl>
    <w:lvl w:ilvl="6" w:tplc="2F6EE7D2">
      <w:start w:val="1"/>
      <w:numFmt w:val="bullet"/>
      <w:lvlText w:val=""/>
      <w:lvlJc w:val="left"/>
    </w:lvl>
    <w:lvl w:ilvl="7" w:tplc="1AA47560">
      <w:start w:val="1"/>
      <w:numFmt w:val="bullet"/>
      <w:lvlText w:val=""/>
      <w:lvlJc w:val="left"/>
    </w:lvl>
    <w:lvl w:ilvl="8" w:tplc="6C5EC464">
      <w:start w:val="1"/>
      <w:numFmt w:val="bullet"/>
      <w:lvlText w:val=""/>
      <w:lvlJc w:val="left"/>
    </w:lvl>
  </w:abstractNum>
  <w:abstractNum w:abstractNumId="43" w15:restartNumberingAfterBreak="0">
    <w:nsid w:val="0000002C"/>
    <w:multiLevelType w:val="hybridMultilevel"/>
    <w:tmpl w:val="12E685FA"/>
    <w:lvl w:ilvl="0" w:tplc="4BAC6FD0">
      <w:start w:val="1"/>
      <w:numFmt w:val="bullet"/>
      <w:lvlText w:val="●"/>
      <w:lvlJc w:val="left"/>
    </w:lvl>
    <w:lvl w:ilvl="1" w:tplc="E1F40F00">
      <w:start w:val="1"/>
      <w:numFmt w:val="bullet"/>
      <w:lvlText w:val=""/>
      <w:lvlJc w:val="left"/>
    </w:lvl>
    <w:lvl w:ilvl="2" w:tplc="F69A0830">
      <w:start w:val="1"/>
      <w:numFmt w:val="bullet"/>
      <w:lvlText w:val=""/>
      <w:lvlJc w:val="left"/>
    </w:lvl>
    <w:lvl w:ilvl="3" w:tplc="6896DE50">
      <w:start w:val="1"/>
      <w:numFmt w:val="bullet"/>
      <w:lvlText w:val=""/>
      <w:lvlJc w:val="left"/>
    </w:lvl>
    <w:lvl w:ilvl="4" w:tplc="3BA23D8E">
      <w:start w:val="1"/>
      <w:numFmt w:val="bullet"/>
      <w:lvlText w:val=""/>
      <w:lvlJc w:val="left"/>
    </w:lvl>
    <w:lvl w:ilvl="5" w:tplc="D35E59CA">
      <w:start w:val="1"/>
      <w:numFmt w:val="bullet"/>
      <w:lvlText w:val=""/>
      <w:lvlJc w:val="left"/>
    </w:lvl>
    <w:lvl w:ilvl="6" w:tplc="0742B3D0">
      <w:start w:val="1"/>
      <w:numFmt w:val="bullet"/>
      <w:lvlText w:val=""/>
      <w:lvlJc w:val="left"/>
    </w:lvl>
    <w:lvl w:ilvl="7" w:tplc="D82469B4">
      <w:start w:val="1"/>
      <w:numFmt w:val="bullet"/>
      <w:lvlText w:val=""/>
      <w:lvlJc w:val="left"/>
    </w:lvl>
    <w:lvl w:ilvl="8" w:tplc="B950B0CE">
      <w:start w:val="1"/>
      <w:numFmt w:val="bullet"/>
      <w:lvlText w:val=""/>
      <w:lvlJc w:val="left"/>
    </w:lvl>
  </w:abstractNum>
  <w:abstractNum w:abstractNumId="44" w15:restartNumberingAfterBreak="0">
    <w:nsid w:val="0000002D"/>
    <w:multiLevelType w:val="hybridMultilevel"/>
    <w:tmpl w:val="70C6A528"/>
    <w:lvl w:ilvl="0" w:tplc="6382D6E4">
      <w:start w:val="1"/>
      <w:numFmt w:val="bullet"/>
      <w:lvlText w:val="●"/>
      <w:lvlJc w:val="left"/>
    </w:lvl>
    <w:lvl w:ilvl="1" w:tplc="95CC5336">
      <w:start w:val="1"/>
      <w:numFmt w:val="bullet"/>
      <w:lvlText w:val=""/>
      <w:lvlJc w:val="left"/>
    </w:lvl>
    <w:lvl w:ilvl="2" w:tplc="AB2C4032">
      <w:start w:val="1"/>
      <w:numFmt w:val="bullet"/>
      <w:lvlText w:val=""/>
      <w:lvlJc w:val="left"/>
    </w:lvl>
    <w:lvl w:ilvl="3" w:tplc="4EDA9258">
      <w:start w:val="1"/>
      <w:numFmt w:val="bullet"/>
      <w:lvlText w:val=""/>
      <w:lvlJc w:val="left"/>
    </w:lvl>
    <w:lvl w:ilvl="4" w:tplc="BE9E63F8">
      <w:start w:val="1"/>
      <w:numFmt w:val="bullet"/>
      <w:lvlText w:val=""/>
      <w:lvlJc w:val="left"/>
    </w:lvl>
    <w:lvl w:ilvl="5" w:tplc="968E3412">
      <w:start w:val="1"/>
      <w:numFmt w:val="bullet"/>
      <w:lvlText w:val=""/>
      <w:lvlJc w:val="left"/>
    </w:lvl>
    <w:lvl w:ilvl="6" w:tplc="EB20CD92">
      <w:start w:val="1"/>
      <w:numFmt w:val="bullet"/>
      <w:lvlText w:val=""/>
      <w:lvlJc w:val="left"/>
    </w:lvl>
    <w:lvl w:ilvl="7" w:tplc="D9727888">
      <w:start w:val="1"/>
      <w:numFmt w:val="bullet"/>
      <w:lvlText w:val=""/>
      <w:lvlJc w:val="left"/>
    </w:lvl>
    <w:lvl w:ilvl="8" w:tplc="7228E59C">
      <w:start w:val="1"/>
      <w:numFmt w:val="bullet"/>
      <w:lvlText w:val=""/>
      <w:lvlJc w:val="left"/>
    </w:lvl>
  </w:abstractNum>
  <w:abstractNum w:abstractNumId="45" w15:restartNumberingAfterBreak="0">
    <w:nsid w:val="0000002E"/>
    <w:multiLevelType w:val="hybridMultilevel"/>
    <w:tmpl w:val="520EEDD0"/>
    <w:lvl w:ilvl="0" w:tplc="8E82AC4E">
      <w:start w:val="50"/>
      <w:numFmt w:val="decimal"/>
      <w:lvlText w:val="%1"/>
      <w:lvlJc w:val="left"/>
    </w:lvl>
    <w:lvl w:ilvl="1" w:tplc="CD9ECCAC">
      <w:start w:val="1"/>
      <w:numFmt w:val="bullet"/>
      <w:lvlText w:val=""/>
      <w:lvlJc w:val="left"/>
    </w:lvl>
    <w:lvl w:ilvl="2" w:tplc="8E5245BA">
      <w:start w:val="1"/>
      <w:numFmt w:val="bullet"/>
      <w:lvlText w:val=""/>
      <w:lvlJc w:val="left"/>
    </w:lvl>
    <w:lvl w:ilvl="3" w:tplc="6CA8ED50">
      <w:start w:val="1"/>
      <w:numFmt w:val="bullet"/>
      <w:lvlText w:val=""/>
      <w:lvlJc w:val="left"/>
    </w:lvl>
    <w:lvl w:ilvl="4" w:tplc="AD0E9370">
      <w:start w:val="1"/>
      <w:numFmt w:val="bullet"/>
      <w:lvlText w:val=""/>
      <w:lvlJc w:val="left"/>
    </w:lvl>
    <w:lvl w:ilvl="5" w:tplc="B4F220A4">
      <w:start w:val="1"/>
      <w:numFmt w:val="bullet"/>
      <w:lvlText w:val=""/>
      <w:lvlJc w:val="left"/>
    </w:lvl>
    <w:lvl w:ilvl="6" w:tplc="8C8C4998">
      <w:start w:val="1"/>
      <w:numFmt w:val="bullet"/>
      <w:lvlText w:val=""/>
      <w:lvlJc w:val="left"/>
    </w:lvl>
    <w:lvl w:ilvl="7" w:tplc="CF8CD158">
      <w:start w:val="1"/>
      <w:numFmt w:val="bullet"/>
      <w:lvlText w:val=""/>
      <w:lvlJc w:val="left"/>
    </w:lvl>
    <w:lvl w:ilvl="8" w:tplc="B7D4E442">
      <w:start w:val="1"/>
      <w:numFmt w:val="bullet"/>
      <w:lvlText w:val=""/>
      <w:lvlJc w:val="left"/>
    </w:lvl>
  </w:abstractNum>
  <w:abstractNum w:abstractNumId="46" w15:restartNumberingAfterBreak="0">
    <w:nsid w:val="0000002F"/>
    <w:multiLevelType w:val="hybridMultilevel"/>
    <w:tmpl w:val="374A3FE6"/>
    <w:lvl w:ilvl="0" w:tplc="C2D04EBE">
      <w:start w:val="1"/>
      <w:numFmt w:val="bullet"/>
      <w:lvlText w:val="●"/>
      <w:lvlJc w:val="left"/>
    </w:lvl>
    <w:lvl w:ilvl="1" w:tplc="213A0FE0">
      <w:start w:val="1"/>
      <w:numFmt w:val="bullet"/>
      <w:lvlText w:val="○"/>
      <w:lvlJc w:val="left"/>
    </w:lvl>
    <w:lvl w:ilvl="2" w:tplc="554A7DE8">
      <w:start w:val="1"/>
      <w:numFmt w:val="bullet"/>
      <w:lvlText w:val=""/>
      <w:lvlJc w:val="left"/>
    </w:lvl>
    <w:lvl w:ilvl="3" w:tplc="B5C6E27E">
      <w:start w:val="1"/>
      <w:numFmt w:val="bullet"/>
      <w:lvlText w:val=""/>
      <w:lvlJc w:val="left"/>
    </w:lvl>
    <w:lvl w:ilvl="4" w:tplc="A2263AE6">
      <w:start w:val="1"/>
      <w:numFmt w:val="bullet"/>
      <w:lvlText w:val=""/>
      <w:lvlJc w:val="left"/>
    </w:lvl>
    <w:lvl w:ilvl="5" w:tplc="0B66C4B0">
      <w:start w:val="1"/>
      <w:numFmt w:val="bullet"/>
      <w:lvlText w:val=""/>
      <w:lvlJc w:val="left"/>
    </w:lvl>
    <w:lvl w:ilvl="6" w:tplc="46D25778">
      <w:start w:val="1"/>
      <w:numFmt w:val="bullet"/>
      <w:lvlText w:val=""/>
      <w:lvlJc w:val="left"/>
    </w:lvl>
    <w:lvl w:ilvl="7" w:tplc="F7C61CEE">
      <w:start w:val="1"/>
      <w:numFmt w:val="bullet"/>
      <w:lvlText w:val=""/>
      <w:lvlJc w:val="left"/>
    </w:lvl>
    <w:lvl w:ilvl="8" w:tplc="1DA23C68">
      <w:start w:val="1"/>
      <w:numFmt w:val="bullet"/>
      <w:lvlText w:val=""/>
      <w:lvlJc w:val="left"/>
    </w:lvl>
  </w:abstractNum>
  <w:abstractNum w:abstractNumId="47" w15:restartNumberingAfterBreak="0">
    <w:nsid w:val="00000030"/>
    <w:multiLevelType w:val="hybridMultilevel"/>
    <w:tmpl w:val="4F4EF004"/>
    <w:lvl w:ilvl="0" w:tplc="D6785CAC">
      <w:start w:val="51"/>
      <w:numFmt w:val="decimal"/>
      <w:lvlText w:val="%1"/>
      <w:lvlJc w:val="left"/>
    </w:lvl>
    <w:lvl w:ilvl="1" w:tplc="9E324A1E">
      <w:start w:val="1"/>
      <w:numFmt w:val="bullet"/>
      <w:lvlText w:val=""/>
      <w:lvlJc w:val="left"/>
    </w:lvl>
    <w:lvl w:ilvl="2" w:tplc="D108B2E8">
      <w:start w:val="1"/>
      <w:numFmt w:val="bullet"/>
      <w:lvlText w:val=""/>
      <w:lvlJc w:val="left"/>
    </w:lvl>
    <w:lvl w:ilvl="3" w:tplc="1D940F7A">
      <w:start w:val="1"/>
      <w:numFmt w:val="bullet"/>
      <w:lvlText w:val=""/>
      <w:lvlJc w:val="left"/>
    </w:lvl>
    <w:lvl w:ilvl="4" w:tplc="3BC0B064">
      <w:start w:val="1"/>
      <w:numFmt w:val="bullet"/>
      <w:lvlText w:val=""/>
      <w:lvlJc w:val="left"/>
    </w:lvl>
    <w:lvl w:ilvl="5" w:tplc="7CE03C7E">
      <w:start w:val="1"/>
      <w:numFmt w:val="bullet"/>
      <w:lvlText w:val=""/>
      <w:lvlJc w:val="left"/>
    </w:lvl>
    <w:lvl w:ilvl="6" w:tplc="02C48612">
      <w:start w:val="1"/>
      <w:numFmt w:val="bullet"/>
      <w:lvlText w:val=""/>
      <w:lvlJc w:val="left"/>
    </w:lvl>
    <w:lvl w:ilvl="7" w:tplc="C07A7D4A">
      <w:start w:val="1"/>
      <w:numFmt w:val="bullet"/>
      <w:lvlText w:val=""/>
      <w:lvlJc w:val="left"/>
    </w:lvl>
    <w:lvl w:ilvl="8" w:tplc="05A61FE6">
      <w:start w:val="1"/>
      <w:numFmt w:val="bullet"/>
      <w:lvlText w:val=""/>
      <w:lvlJc w:val="left"/>
    </w:lvl>
  </w:abstractNum>
  <w:abstractNum w:abstractNumId="48" w15:restartNumberingAfterBreak="0">
    <w:nsid w:val="00000031"/>
    <w:multiLevelType w:val="hybridMultilevel"/>
    <w:tmpl w:val="23F9C13C"/>
    <w:lvl w:ilvl="0" w:tplc="16C6F9BC">
      <w:start w:val="1"/>
      <w:numFmt w:val="bullet"/>
      <w:lvlText w:val="●"/>
      <w:lvlJc w:val="left"/>
    </w:lvl>
    <w:lvl w:ilvl="1" w:tplc="2B9EC14C">
      <w:start w:val="1"/>
      <w:numFmt w:val="bullet"/>
      <w:lvlText w:val=""/>
      <w:lvlJc w:val="left"/>
    </w:lvl>
    <w:lvl w:ilvl="2" w:tplc="3ABC8EAC">
      <w:start w:val="1"/>
      <w:numFmt w:val="bullet"/>
      <w:lvlText w:val=""/>
      <w:lvlJc w:val="left"/>
    </w:lvl>
    <w:lvl w:ilvl="3" w:tplc="F67483B4">
      <w:start w:val="1"/>
      <w:numFmt w:val="bullet"/>
      <w:lvlText w:val=""/>
      <w:lvlJc w:val="left"/>
    </w:lvl>
    <w:lvl w:ilvl="4" w:tplc="F8EC28FE">
      <w:start w:val="1"/>
      <w:numFmt w:val="bullet"/>
      <w:lvlText w:val=""/>
      <w:lvlJc w:val="left"/>
    </w:lvl>
    <w:lvl w:ilvl="5" w:tplc="07BADA68">
      <w:start w:val="1"/>
      <w:numFmt w:val="bullet"/>
      <w:lvlText w:val=""/>
      <w:lvlJc w:val="left"/>
    </w:lvl>
    <w:lvl w:ilvl="6" w:tplc="869EE28C">
      <w:start w:val="1"/>
      <w:numFmt w:val="bullet"/>
      <w:lvlText w:val=""/>
      <w:lvlJc w:val="left"/>
    </w:lvl>
    <w:lvl w:ilvl="7" w:tplc="A4B42C7C">
      <w:start w:val="1"/>
      <w:numFmt w:val="bullet"/>
      <w:lvlText w:val=""/>
      <w:lvlJc w:val="left"/>
    </w:lvl>
    <w:lvl w:ilvl="8" w:tplc="F68886F2">
      <w:start w:val="1"/>
      <w:numFmt w:val="bullet"/>
      <w:lvlText w:val=""/>
      <w:lvlJc w:val="left"/>
    </w:lvl>
  </w:abstractNum>
  <w:abstractNum w:abstractNumId="49" w15:restartNumberingAfterBreak="0">
    <w:nsid w:val="00000032"/>
    <w:multiLevelType w:val="hybridMultilevel"/>
    <w:tmpl w:val="649BB77C"/>
    <w:lvl w:ilvl="0" w:tplc="85EE6614">
      <w:start w:val="1"/>
      <w:numFmt w:val="bullet"/>
      <w:lvlText w:val="●"/>
      <w:lvlJc w:val="left"/>
    </w:lvl>
    <w:lvl w:ilvl="1" w:tplc="7AF8DFF4">
      <w:start w:val="1"/>
      <w:numFmt w:val="bullet"/>
      <w:lvlText w:val=""/>
      <w:lvlJc w:val="left"/>
    </w:lvl>
    <w:lvl w:ilvl="2" w:tplc="23DE5C64">
      <w:start w:val="1"/>
      <w:numFmt w:val="bullet"/>
      <w:lvlText w:val=""/>
      <w:lvlJc w:val="left"/>
    </w:lvl>
    <w:lvl w:ilvl="3" w:tplc="DD7A3796">
      <w:start w:val="1"/>
      <w:numFmt w:val="bullet"/>
      <w:lvlText w:val=""/>
      <w:lvlJc w:val="left"/>
    </w:lvl>
    <w:lvl w:ilvl="4" w:tplc="DFF0BBF8">
      <w:start w:val="1"/>
      <w:numFmt w:val="bullet"/>
      <w:lvlText w:val=""/>
      <w:lvlJc w:val="left"/>
    </w:lvl>
    <w:lvl w:ilvl="5" w:tplc="B314830A">
      <w:start w:val="1"/>
      <w:numFmt w:val="bullet"/>
      <w:lvlText w:val=""/>
      <w:lvlJc w:val="left"/>
    </w:lvl>
    <w:lvl w:ilvl="6" w:tplc="805A909E">
      <w:start w:val="1"/>
      <w:numFmt w:val="bullet"/>
      <w:lvlText w:val=""/>
      <w:lvlJc w:val="left"/>
    </w:lvl>
    <w:lvl w:ilvl="7" w:tplc="87FA0D0E">
      <w:start w:val="1"/>
      <w:numFmt w:val="bullet"/>
      <w:lvlText w:val=""/>
      <w:lvlJc w:val="left"/>
    </w:lvl>
    <w:lvl w:ilvl="8" w:tplc="2F588756">
      <w:start w:val="1"/>
      <w:numFmt w:val="bullet"/>
      <w:lvlText w:val=""/>
      <w:lvlJc w:val="left"/>
    </w:lvl>
  </w:abstractNum>
  <w:abstractNum w:abstractNumId="50" w15:restartNumberingAfterBreak="0">
    <w:nsid w:val="00000033"/>
    <w:multiLevelType w:val="hybridMultilevel"/>
    <w:tmpl w:val="275AC794"/>
    <w:lvl w:ilvl="0" w:tplc="87205300">
      <w:start w:val="60"/>
      <w:numFmt w:val="decimal"/>
      <w:lvlText w:val="%1"/>
      <w:lvlJc w:val="left"/>
    </w:lvl>
    <w:lvl w:ilvl="1" w:tplc="A65CA4BE">
      <w:start w:val="1"/>
      <w:numFmt w:val="bullet"/>
      <w:lvlText w:val=""/>
      <w:lvlJc w:val="left"/>
    </w:lvl>
    <w:lvl w:ilvl="2" w:tplc="98DEF980">
      <w:start w:val="1"/>
      <w:numFmt w:val="bullet"/>
      <w:lvlText w:val=""/>
      <w:lvlJc w:val="left"/>
    </w:lvl>
    <w:lvl w:ilvl="3" w:tplc="2DCEC2B4">
      <w:start w:val="1"/>
      <w:numFmt w:val="bullet"/>
      <w:lvlText w:val=""/>
      <w:lvlJc w:val="left"/>
    </w:lvl>
    <w:lvl w:ilvl="4" w:tplc="20B63982">
      <w:start w:val="1"/>
      <w:numFmt w:val="bullet"/>
      <w:lvlText w:val=""/>
      <w:lvlJc w:val="left"/>
    </w:lvl>
    <w:lvl w:ilvl="5" w:tplc="84461572">
      <w:start w:val="1"/>
      <w:numFmt w:val="bullet"/>
      <w:lvlText w:val=""/>
      <w:lvlJc w:val="left"/>
    </w:lvl>
    <w:lvl w:ilvl="6" w:tplc="01A2E25C">
      <w:start w:val="1"/>
      <w:numFmt w:val="bullet"/>
      <w:lvlText w:val=""/>
      <w:lvlJc w:val="left"/>
    </w:lvl>
    <w:lvl w:ilvl="7" w:tplc="9AA8B7DC">
      <w:start w:val="1"/>
      <w:numFmt w:val="bullet"/>
      <w:lvlText w:val=""/>
      <w:lvlJc w:val="left"/>
    </w:lvl>
    <w:lvl w:ilvl="8" w:tplc="E91C5B66">
      <w:start w:val="1"/>
      <w:numFmt w:val="bullet"/>
      <w:lvlText w:val=""/>
      <w:lvlJc w:val="left"/>
    </w:lvl>
  </w:abstractNum>
  <w:abstractNum w:abstractNumId="51" w15:restartNumberingAfterBreak="0">
    <w:nsid w:val="00000034"/>
    <w:multiLevelType w:val="hybridMultilevel"/>
    <w:tmpl w:val="39386574"/>
    <w:lvl w:ilvl="0" w:tplc="0446592E">
      <w:start w:val="1"/>
      <w:numFmt w:val="bullet"/>
      <w:lvlText w:val="●"/>
      <w:lvlJc w:val="left"/>
    </w:lvl>
    <w:lvl w:ilvl="1" w:tplc="8B42DFAA">
      <w:start w:val="1"/>
      <w:numFmt w:val="bullet"/>
      <w:lvlText w:val=""/>
      <w:lvlJc w:val="left"/>
    </w:lvl>
    <w:lvl w:ilvl="2" w:tplc="21949ABE">
      <w:start w:val="1"/>
      <w:numFmt w:val="bullet"/>
      <w:lvlText w:val=""/>
      <w:lvlJc w:val="left"/>
    </w:lvl>
    <w:lvl w:ilvl="3" w:tplc="F7E0CE44">
      <w:start w:val="1"/>
      <w:numFmt w:val="bullet"/>
      <w:lvlText w:val=""/>
      <w:lvlJc w:val="left"/>
    </w:lvl>
    <w:lvl w:ilvl="4" w:tplc="B614B398">
      <w:start w:val="1"/>
      <w:numFmt w:val="bullet"/>
      <w:lvlText w:val=""/>
      <w:lvlJc w:val="left"/>
    </w:lvl>
    <w:lvl w:ilvl="5" w:tplc="7CFA1428">
      <w:start w:val="1"/>
      <w:numFmt w:val="bullet"/>
      <w:lvlText w:val=""/>
      <w:lvlJc w:val="left"/>
    </w:lvl>
    <w:lvl w:ilvl="6" w:tplc="B524B87E">
      <w:start w:val="1"/>
      <w:numFmt w:val="bullet"/>
      <w:lvlText w:val=""/>
      <w:lvlJc w:val="left"/>
    </w:lvl>
    <w:lvl w:ilvl="7" w:tplc="38F2F718">
      <w:start w:val="1"/>
      <w:numFmt w:val="bullet"/>
      <w:lvlText w:val=""/>
      <w:lvlJc w:val="left"/>
    </w:lvl>
    <w:lvl w:ilvl="8" w:tplc="004E330C">
      <w:start w:val="1"/>
      <w:numFmt w:val="bullet"/>
      <w:lvlText w:val=""/>
      <w:lvlJc w:val="left"/>
    </w:lvl>
  </w:abstractNum>
  <w:abstractNum w:abstractNumId="52" w15:restartNumberingAfterBreak="0">
    <w:nsid w:val="00000035"/>
    <w:multiLevelType w:val="hybridMultilevel"/>
    <w:tmpl w:val="1CF10FD8"/>
    <w:lvl w:ilvl="0" w:tplc="32A2F1C6">
      <w:start w:val="1"/>
      <w:numFmt w:val="bullet"/>
      <w:lvlText w:val="●"/>
      <w:lvlJc w:val="left"/>
    </w:lvl>
    <w:lvl w:ilvl="1" w:tplc="F448218C">
      <w:start w:val="1"/>
      <w:numFmt w:val="bullet"/>
      <w:lvlText w:val=""/>
      <w:lvlJc w:val="left"/>
    </w:lvl>
    <w:lvl w:ilvl="2" w:tplc="3EBAE47A">
      <w:start w:val="1"/>
      <w:numFmt w:val="bullet"/>
      <w:lvlText w:val=""/>
      <w:lvlJc w:val="left"/>
    </w:lvl>
    <w:lvl w:ilvl="3" w:tplc="9E4C4AF0">
      <w:start w:val="1"/>
      <w:numFmt w:val="bullet"/>
      <w:lvlText w:val=""/>
      <w:lvlJc w:val="left"/>
    </w:lvl>
    <w:lvl w:ilvl="4" w:tplc="4CFE24CC">
      <w:start w:val="1"/>
      <w:numFmt w:val="bullet"/>
      <w:lvlText w:val=""/>
      <w:lvlJc w:val="left"/>
    </w:lvl>
    <w:lvl w:ilvl="5" w:tplc="2F44934C">
      <w:start w:val="1"/>
      <w:numFmt w:val="bullet"/>
      <w:lvlText w:val=""/>
      <w:lvlJc w:val="left"/>
    </w:lvl>
    <w:lvl w:ilvl="6" w:tplc="2F5E7D36">
      <w:start w:val="1"/>
      <w:numFmt w:val="bullet"/>
      <w:lvlText w:val=""/>
      <w:lvlJc w:val="left"/>
    </w:lvl>
    <w:lvl w:ilvl="7" w:tplc="EA18583A">
      <w:start w:val="1"/>
      <w:numFmt w:val="bullet"/>
      <w:lvlText w:val=""/>
      <w:lvlJc w:val="left"/>
    </w:lvl>
    <w:lvl w:ilvl="8" w:tplc="091AAAE2">
      <w:start w:val="1"/>
      <w:numFmt w:val="bullet"/>
      <w:lvlText w:val=""/>
      <w:lvlJc w:val="left"/>
    </w:lvl>
  </w:abstractNum>
  <w:abstractNum w:abstractNumId="53" w15:restartNumberingAfterBreak="0">
    <w:nsid w:val="00000036"/>
    <w:multiLevelType w:val="hybridMultilevel"/>
    <w:tmpl w:val="180115BE"/>
    <w:lvl w:ilvl="0" w:tplc="EA6E19D6">
      <w:start w:val="61"/>
      <w:numFmt w:val="decimal"/>
      <w:lvlText w:val="%1"/>
      <w:lvlJc w:val="left"/>
    </w:lvl>
    <w:lvl w:ilvl="1" w:tplc="A0F2F36A">
      <w:start w:val="1"/>
      <w:numFmt w:val="bullet"/>
      <w:lvlText w:val=""/>
      <w:lvlJc w:val="left"/>
    </w:lvl>
    <w:lvl w:ilvl="2" w:tplc="DA64D0B2">
      <w:start w:val="1"/>
      <w:numFmt w:val="bullet"/>
      <w:lvlText w:val=""/>
      <w:lvlJc w:val="left"/>
    </w:lvl>
    <w:lvl w:ilvl="3" w:tplc="F40AD564">
      <w:start w:val="1"/>
      <w:numFmt w:val="bullet"/>
      <w:lvlText w:val=""/>
      <w:lvlJc w:val="left"/>
    </w:lvl>
    <w:lvl w:ilvl="4" w:tplc="E2F2123A">
      <w:start w:val="1"/>
      <w:numFmt w:val="bullet"/>
      <w:lvlText w:val=""/>
      <w:lvlJc w:val="left"/>
    </w:lvl>
    <w:lvl w:ilvl="5" w:tplc="9EB0365A">
      <w:start w:val="1"/>
      <w:numFmt w:val="bullet"/>
      <w:lvlText w:val=""/>
      <w:lvlJc w:val="left"/>
    </w:lvl>
    <w:lvl w:ilvl="6" w:tplc="A9325FDC">
      <w:start w:val="1"/>
      <w:numFmt w:val="bullet"/>
      <w:lvlText w:val=""/>
      <w:lvlJc w:val="left"/>
    </w:lvl>
    <w:lvl w:ilvl="7" w:tplc="E1F29A40">
      <w:start w:val="1"/>
      <w:numFmt w:val="bullet"/>
      <w:lvlText w:val=""/>
      <w:lvlJc w:val="left"/>
    </w:lvl>
    <w:lvl w:ilvl="8" w:tplc="1B3E7C06">
      <w:start w:val="1"/>
      <w:numFmt w:val="bullet"/>
      <w:lvlText w:val=""/>
      <w:lvlJc w:val="left"/>
    </w:lvl>
  </w:abstractNum>
  <w:abstractNum w:abstractNumId="54" w15:restartNumberingAfterBreak="0">
    <w:nsid w:val="00000037"/>
    <w:multiLevelType w:val="hybridMultilevel"/>
    <w:tmpl w:val="235BA860"/>
    <w:lvl w:ilvl="0" w:tplc="CB52BEFC">
      <w:start w:val="1"/>
      <w:numFmt w:val="bullet"/>
      <w:lvlText w:val="●"/>
      <w:lvlJc w:val="left"/>
    </w:lvl>
    <w:lvl w:ilvl="1" w:tplc="5BF8C4DE">
      <w:start w:val="1"/>
      <w:numFmt w:val="bullet"/>
      <w:lvlText w:val=""/>
      <w:lvlJc w:val="left"/>
    </w:lvl>
    <w:lvl w:ilvl="2" w:tplc="0CA47152">
      <w:start w:val="1"/>
      <w:numFmt w:val="bullet"/>
      <w:lvlText w:val=""/>
      <w:lvlJc w:val="left"/>
    </w:lvl>
    <w:lvl w:ilvl="3" w:tplc="EEA86548">
      <w:start w:val="1"/>
      <w:numFmt w:val="bullet"/>
      <w:lvlText w:val=""/>
      <w:lvlJc w:val="left"/>
    </w:lvl>
    <w:lvl w:ilvl="4" w:tplc="D60E7900">
      <w:start w:val="1"/>
      <w:numFmt w:val="bullet"/>
      <w:lvlText w:val=""/>
      <w:lvlJc w:val="left"/>
    </w:lvl>
    <w:lvl w:ilvl="5" w:tplc="516E3D00">
      <w:start w:val="1"/>
      <w:numFmt w:val="bullet"/>
      <w:lvlText w:val=""/>
      <w:lvlJc w:val="left"/>
    </w:lvl>
    <w:lvl w:ilvl="6" w:tplc="954894B4">
      <w:start w:val="1"/>
      <w:numFmt w:val="bullet"/>
      <w:lvlText w:val=""/>
      <w:lvlJc w:val="left"/>
    </w:lvl>
    <w:lvl w:ilvl="7" w:tplc="65AAA4E0">
      <w:start w:val="1"/>
      <w:numFmt w:val="bullet"/>
      <w:lvlText w:val=""/>
      <w:lvlJc w:val="left"/>
    </w:lvl>
    <w:lvl w:ilvl="8" w:tplc="C5E457DC">
      <w:start w:val="1"/>
      <w:numFmt w:val="bullet"/>
      <w:lvlText w:val=""/>
      <w:lvlJc w:val="left"/>
    </w:lvl>
  </w:abstractNum>
  <w:abstractNum w:abstractNumId="55" w15:restartNumberingAfterBreak="0">
    <w:nsid w:val="00000038"/>
    <w:multiLevelType w:val="hybridMultilevel"/>
    <w:tmpl w:val="47398C88"/>
    <w:lvl w:ilvl="0" w:tplc="CAF4AD7A">
      <w:start w:val="63"/>
      <w:numFmt w:val="decimal"/>
      <w:lvlText w:val="%1"/>
      <w:lvlJc w:val="left"/>
    </w:lvl>
    <w:lvl w:ilvl="1" w:tplc="B2D4103A">
      <w:start w:val="1"/>
      <w:numFmt w:val="bullet"/>
      <w:lvlText w:val=""/>
      <w:lvlJc w:val="left"/>
    </w:lvl>
    <w:lvl w:ilvl="2" w:tplc="C53883BE">
      <w:start w:val="1"/>
      <w:numFmt w:val="bullet"/>
      <w:lvlText w:val=""/>
      <w:lvlJc w:val="left"/>
    </w:lvl>
    <w:lvl w:ilvl="3" w:tplc="9F424924">
      <w:start w:val="1"/>
      <w:numFmt w:val="bullet"/>
      <w:lvlText w:val=""/>
      <w:lvlJc w:val="left"/>
    </w:lvl>
    <w:lvl w:ilvl="4" w:tplc="673E28C4">
      <w:start w:val="1"/>
      <w:numFmt w:val="bullet"/>
      <w:lvlText w:val=""/>
      <w:lvlJc w:val="left"/>
    </w:lvl>
    <w:lvl w:ilvl="5" w:tplc="66E01444">
      <w:start w:val="1"/>
      <w:numFmt w:val="bullet"/>
      <w:lvlText w:val=""/>
      <w:lvlJc w:val="left"/>
    </w:lvl>
    <w:lvl w:ilvl="6" w:tplc="DAF0A89A">
      <w:start w:val="1"/>
      <w:numFmt w:val="bullet"/>
      <w:lvlText w:val=""/>
      <w:lvlJc w:val="left"/>
    </w:lvl>
    <w:lvl w:ilvl="7" w:tplc="9D567CD2">
      <w:start w:val="1"/>
      <w:numFmt w:val="bullet"/>
      <w:lvlText w:val=""/>
      <w:lvlJc w:val="left"/>
    </w:lvl>
    <w:lvl w:ilvl="8" w:tplc="ED10428A">
      <w:start w:val="1"/>
      <w:numFmt w:val="bullet"/>
      <w:lvlText w:val=""/>
      <w:lvlJc w:val="left"/>
    </w:lvl>
  </w:abstractNum>
  <w:abstractNum w:abstractNumId="56" w15:restartNumberingAfterBreak="0">
    <w:nsid w:val="00000039"/>
    <w:multiLevelType w:val="hybridMultilevel"/>
    <w:tmpl w:val="354FE9F8"/>
    <w:lvl w:ilvl="0" w:tplc="EF48606A">
      <w:start w:val="1"/>
      <w:numFmt w:val="decimal"/>
      <w:lvlText w:val="%1."/>
      <w:lvlJc w:val="left"/>
    </w:lvl>
    <w:lvl w:ilvl="1" w:tplc="3CC6EB1E">
      <w:start w:val="1"/>
      <w:numFmt w:val="lowerLetter"/>
      <w:lvlText w:val="%2."/>
      <w:lvlJc w:val="left"/>
    </w:lvl>
    <w:lvl w:ilvl="2" w:tplc="81AAC398">
      <w:start w:val="1"/>
      <w:numFmt w:val="bullet"/>
      <w:lvlText w:val=""/>
      <w:lvlJc w:val="left"/>
    </w:lvl>
    <w:lvl w:ilvl="3" w:tplc="146CD72E">
      <w:start w:val="1"/>
      <w:numFmt w:val="bullet"/>
      <w:lvlText w:val=""/>
      <w:lvlJc w:val="left"/>
    </w:lvl>
    <w:lvl w:ilvl="4" w:tplc="8F2E579C">
      <w:start w:val="1"/>
      <w:numFmt w:val="bullet"/>
      <w:lvlText w:val=""/>
      <w:lvlJc w:val="left"/>
    </w:lvl>
    <w:lvl w:ilvl="5" w:tplc="51D4BF90">
      <w:start w:val="1"/>
      <w:numFmt w:val="bullet"/>
      <w:lvlText w:val=""/>
      <w:lvlJc w:val="left"/>
    </w:lvl>
    <w:lvl w:ilvl="6" w:tplc="A16630F2">
      <w:start w:val="1"/>
      <w:numFmt w:val="bullet"/>
      <w:lvlText w:val=""/>
      <w:lvlJc w:val="left"/>
    </w:lvl>
    <w:lvl w:ilvl="7" w:tplc="1DB623DE">
      <w:start w:val="1"/>
      <w:numFmt w:val="bullet"/>
      <w:lvlText w:val=""/>
      <w:lvlJc w:val="left"/>
    </w:lvl>
    <w:lvl w:ilvl="8" w:tplc="89003A0A">
      <w:start w:val="1"/>
      <w:numFmt w:val="bullet"/>
      <w:lvlText w:val=""/>
      <w:lvlJc w:val="left"/>
    </w:lvl>
  </w:abstractNum>
  <w:abstractNum w:abstractNumId="57" w15:restartNumberingAfterBreak="0">
    <w:nsid w:val="0000003A"/>
    <w:multiLevelType w:val="hybridMultilevel"/>
    <w:tmpl w:val="15B5AF5C"/>
    <w:lvl w:ilvl="0" w:tplc="BEF8D524">
      <w:start w:val="67"/>
      <w:numFmt w:val="decimal"/>
      <w:lvlText w:val="%1"/>
      <w:lvlJc w:val="left"/>
    </w:lvl>
    <w:lvl w:ilvl="1" w:tplc="6108DE5C">
      <w:start w:val="1"/>
      <w:numFmt w:val="bullet"/>
      <w:lvlText w:val=""/>
      <w:lvlJc w:val="left"/>
    </w:lvl>
    <w:lvl w:ilvl="2" w:tplc="0CD48BA4">
      <w:start w:val="1"/>
      <w:numFmt w:val="bullet"/>
      <w:lvlText w:val=""/>
      <w:lvlJc w:val="left"/>
    </w:lvl>
    <w:lvl w:ilvl="3" w:tplc="A654720A">
      <w:start w:val="1"/>
      <w:numFmt w:val="bullet"/>
      <w:lvlText w:val=""/>
      <w:lvlJc w:val="left"/>
    </w:lvl>
    <w:lvl w:ilvl="4" w:tplc="80CED1A8">
      <w:start w:val="1"/>
      <w:numFmt w:val="bullet"/>
      <w:lvlText w:val=""/>
      <w:lvlJc w:val="left"/>
    </w:lvl>
    <w:lvl w:ilvl="5" w:tplc="CD2EFC76">
      <w:start w:val="1"/>
      <w:numFmt w:val="bullet"/>
      <w:lvlText w:val=""/>
      <w:lvlJc w:val="left"/>
    </w:lvl>
    <w:lvl w:ilvl="6" w:tplc="EBE8EA5E">
      <w:start w:val="1"/>
      <w:numFmt w:val="bullet"/>
      <w:lvlText w:val=""/>
      <w:lvlJc w:val="left"/>
    </w:lvl>
    <w:lvl w:ilvl="7" w:tplc="BE8EFBCA">
      <w:start w:val="1"/>
      <w:numFmt w:val="bullet"/>
      <w:lvlText w:val=""/>
      <w:lvlJc w:val="left"/>
    </w:lvl>
    <w:lvl w:ilvl="8" w:tplc="2F1A4D80">
      <w:start w:val="1"/>
      <w:numFmt w:val="bullet"/>
      <w:lvlText w:val=""/>
      <w:lvlJc w:val="left"/>
    </w:lvl>
  </w:abstractNum>
  <w:abstractNum w:abstractNumId="58" w15:restartNumberingAfterBreak="0">
    <w:nsid w:val="0000003B"/>
    <w:multiLevelType w:val="hybridMultilevel"/>
    <w:tmpl w:val="741226BA"/>
    <w:lvl w:ilvl="0" w:tplc="5FB2BE48">
      <w:start w:val="10"/>
      <w:numFmt w:val="decimal"/>
      <w:lvlText w:val="%1."/>
      <w:lvlJc w:val="left"/>
    </w:lvl>
    <w:lvl w:ilvl="1" w:tplc="6120A1D2">
      <w:start w:val="1"/>
      <w:numFmt w:val="lowerLetter"/>
      <w:lvlText w:val="%2."/>
      <w:lvlJc w:val="left"/>
    </w:lvl>
    <w:lvl w:ilvl="2" w:tplc="87FE9E7A">
      <w:start w:val="1"/>
      <w:numFmt w:val="bullet"/>
      <w:lvlText w:val=""/>
      <w:lvlJc w:val="left"/>
    </w:lvl>
    <w:lvl w:ilvl="3" w:tplc="46B01B66">
      <w:start w:val="1"/>
      <w:numFmt w:val="bullet"/>
      <w:lvlText w:val=""/>
      <w:lvlJc w:val="left"/>
    </w:lvl>
    <w:lvl w:ilvl="4" w:tplc="92AE9428">
      <w:start w:val="1"/>
      <w:numFmt w:val="bullet"/>
      <w:lvlText w:val=""/>
      <w:lvlJc w:val="left"/>
    </w:lvl>
    <w:lvl w:ilvl="5" w:tplc="7164A9B0">
      <w:start w:val="1"/>
      <w:numFmt w:val="bullet"/>
      <w:lvlText w:val=""/>
      <w:lvlJc w:val="left"/>
    </w:lvl>
    <w:lvl w:ilvl="6" w:tplc="6582ABA0">
      <w:start w:val="1"/>
      <w:numFmt w:val="bullet"/>
      <w:lvlText w:val=""/>
      <w:lvlJc w:val="left"/>
    </w:lvl>
    <w:lvl w:ilvl="7" w:tplc="86D4E852">
      <w:start w:val="1"/>
      <w:numFmt w:val="bullet"/>
      <w:lvlText w:val=""/>
      <w:lvlJc w:val="left"/>
    </w:lvl>
    <w:lvl w:ilvl="8" w:tplc="47087CEE">
      <w:start w:val="1"/>
      <w:numFmt w:val="bullet"/>
      <w:lvlText w:val=""/>
      <w:lvlJc w:val="left"/>
    </w:lvl>
  </w:abstractNum>
  <w:abstractNum w:abstractNumId="59" w15:restartNumberingAfterBreak="0">
    <w:nsid w:val="0000003C"/>
    <w:multiLevelType w:val="hybridMultilevel"/>
    <w:tmpl w:val="0D34B6A8"/>
    <w:lvl w:ilvl="0" w:tplc="609A8940">
      <w:start w:val="68"/>
      <w:numFmt w:val="decimal"/>
      <w:lvlText w:val="%1"/>
      <w:lvlJc w:val="left"/>
    </w:lvl>
    <w:lvl w:ilvl="1" w:tplc="D3982DBC">
      <w:start w:val="1"/>
      <w:numFmt w:val="bullet"/>
      <w:lvlText w:val=""/>
      <w:lvlJc w:val="left"/>
    </w:lvl>
    <w:lvl w:ilvl="2" w:tplc="E0944022">
      <w:start w:val="1"/>
      <w:numFmt w:val="bullet"/>
      <w:lvlText w:val=""/>
      <w:lvlJc w:val="left"/>
    </w:lvl>
    <w:lvl w:ilvl="3" w:tplc="A5E613FE">
      <w:start w:val="1"/>
      <w:numFmt w:val="bullet"/>
      <w:lvlText w:val=""/>
      <w:lvlJc w:val="left"/>
    </w:lvl>
    <w:lvl w:ilvl="4" w:tplc="416C53E6">
      <w:start w:val="1"/>
      <w:numFmt w:val="bullet"/>
      <w:lvlText w:val=""/>
      <w:lvlJc w:val="left"/>
    </w:lvl>
    <w:lvl w:ilvl="5" w:tplc="04883362">
      <w:start w:val="1"/>
      <w:numFmt w:val="bullet"/>
      <w:lvlText w:val=""/>
      <w:lvlJc w:val="left"/>
    </w:lvl>
    <w:lvl w:ilvl="6" w:tplc="84FC243C">
      <w:start w:val="1"/>
      <w:numFmt w:val="bullet"/>
      <w:lvlText w:val=""/>
      <w:lvlJc w:val="left"/>
    </w:lvl>
    <w:lvl w:ilvl="7" w:tplc="6150BDC8">
      <w:start w:val="1"/>
      <w:numFmt w:val="bullet"/>
      <w:lvlText w:val=""/>
      <w:lvlJc w:val="left"/>
    </w:lvl>
    <w:lvl w:ilvl="8" w:tplc="3DB6E308">
      <w:start w:val="1"/>
      <w:numFmt w:val="bullet"/>
      <w:lvlText w:val=""/>
      <w:lvlJc w:val="left"/>
    </w:lvl>
  </w:abstractNum>
  <w:abstractNum w:abstractNumId="60" w15:restartNumberingAfterBreak="0">
    <w:nsid w:val="0000003D"/>
    <w:multiLevelType w:val="hybridMultilevel"/>
    <w:tmpl w:val="10233C98"/>
    <w:lvl w:ilvl="0" w:tplc="EAA692D4">
      <w:start w:val="69"/>
      <w:numFmt w:val="decimal"/>
      <w:lvlText w:val="%1"/>
      <w:lvlJc w:val="left"/>
    </w:lvl>
    <w:lvl w:ilvl="1" w:tplc="335C97E0">
      <w:start w:val="1"/>
      <w:numFmt w:val="bullet"/>
      <w:lvlText w:val=""/>
      <w:lvlJc w:val="left"/>
    </w:lvl>
    <w:lvl w:ilvl="2" w:tplc="19DC7254">
      <w:start w:val="1"/>
      <w:numFmt w:val="bullet"/>
      <w:lvlText w:val=""/>
      <w:lvlJc w:val="left"/>
    </w:lvl>
    <w:lvl w:ilvl="3" w:tplc="78EA3318">
      <w:start w:val="1"/>
      <w:numFmt w:val="bullet"/>
      <w:lvlText w:val=""/>
      <w:lvlJc w:val="left"/>
    </w:lvl>
    <w:lvl w:ilvl="4" w:tplc="9CF4CDE0">
      <w:start w:val="1"/>
      <w:numFmt w:val="bullet"/>
      <w:lvlText w:val=""/>
      <w:lvlJc w:val="left"/>
    </w:lvl>
    <w:lvl w:ilvl="5" w:tplc="96CEF776">
      <w:start w:val="1"/>
      <w:numFmt w:val="bullet"/>
      <w:lvlText w:val=""/>
      <w:lvlJc w:val="left"/>
    </w:lvl>
    <w:lvl w:ilvl="6" w:tplc="1AF6B2AC">
      <w:start w:val="1"/>
      <w:numFmt w:val="bullet"/>
      <w:lvlText w:val=""/>
      <w:lvlJc w:val="left"/>
    </w:lvl>
    <w:lvl w:ilvl="7" w:tplc="19D08314">
      <w:start w:val="1"/>
      <w:numFmt w:val="bullet"/>
      <w:lvlText w:val=""/>
      <w:lvlJc w:val="left"/>
    </w:lvl>
    <w:lvl w:ilvl="8" w:tplc="195C4FEC">
      <w:start w:val="1"/>
      <w:numFmt w:val="bullet"/>
      <w:lvlText w:val=""/>
      <w:lvlJc w:val="left"/>
    </w:lvl>
  </w:abstractNum>
  <w:abstractNum w:abstractNumId="61" w15:restartNumberingAfterBreak="0">
    <w:nsid w:val="1D1C632D"/>
    <w:multiLevelType w:val="hybridMultilevel"/>
    <w:tmpl w:val="00DC6B80"/>
    <w:lvl w:ilvl="0" w:tplc="9170DBF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50766714">
    <w:abstractNumId w:val="0"/>
  </w:num>
  <w:num w:numId="2" w16cid:durableId="1743989872">
    <w:abstractNumId w:val="1"/>
  </w:num>
  <w:num w:numId="3" w16cid:durableId="121926224">
    <w:abstractNumId w:val="2"/>
  </w:num>
  <w:num w:numId="4" w16cid:durableId="776369160">
    <w:abstractNumId w:val="3"/>
  </w:num>
  <w:num w:numId="5" w16cid:durableId="679047622">
    <w:abstractNumId w:val="4"/>
  </w:num>
  <w:num w:numId="6" w16cid:durableId="55469402">
    <w:abstractNumId w:val="5"/>
  </w:num>
  <w:num w:numId="7" w16cid:durableId="1974482903">
    <w:abstractNumId w:val="6"/>
  </w:num>
  <w:num w:numId="8" w16cid:durableId="1992560711">
    <w:abstractNumId w:val="7"/>
  </w:num>
  <w:num w:numId="9" w16cid:durableId="342392558">
    <w:abstractNumId w:val="8"/>
  </w:num>
  <w:num w:numId="10" w16cid:durableId="1056202930">
    <w:abstractNumId w:val="9"/>
  </w:num>
  <w:num w:numId="11" w16cid:durableId="1706249228">
    <w:abstractNumId w:val="10"/>
  </w:num>
  <w:num w:numId="12" w16cid:durableId="939483974">
    <w:abstractNumId w:val="11"/>
  </w:num>
  <w:num w:numId="13" w16cid:durableId="821315552">
    <w:abstractNumId w:val="12"/>
  </w:num>
  <w:num w:numId="14" w16cid:durableId="465007408">
    <w:abstractNumId w:val="13"/>
  </w:num>
  <w:num w:numId="15" w16cid:durableId="939609083">
    <w:abstractNumId w:val="14"/>
  </w:num>
  <w:num w:numId="16" w16cid:durableId="244610056">
    <w:abstractNumId w:val="15"/>
  </w:num>
  <w:num w:numId="17" w16cid:durableId="881131538">
    <w:abstractNumId w:val="16"/>
  </w:num>
  <w:num w:numId="18" w16cid:durableId="1421557972">
    <w:abstractNumId w:val="17"/>
  </w:num>
  <w:num w:numId="19" w16cid:durableId="1416852563">
    <w:abstractNumId w:val="18"/>
  </w:num>
  <w:num w:numId="20" w16cid:durableId="1431244605">
    <w:abstractNumId w:val="19"/>
  </w:num>
  <w:num w:numId="21" w16cid:durableId="1281304883">
    <w:abstractNumId w:val="20"/>
  </w:num>
  <w:num w:numId="22" w16cid:durableId="1150368486">
    <w:abstractNumId w:val="21"/>
  </w:num>
  <w:num w:numId="23" w16cid:durableId="1000161530">
    <w:abstractNumId w:val="22"/>
  </w:num>
  <w:num w:numId="24" w16cid:durableId="172574063">
    <w:abstractNumId w:val="23"/>
  </w:num>
  <w:num w:numId="25" w16cid:durableId="1694457555">
    <w:abstractNumId w:val="24"/>
  </w:num>
  <w:num w:numId="26" w16cid:durableId="377319880">
    <w:abstractNumId w:val="25"/>
  </w:num>
  <w:num w:numId="27" w16cid:durableId="1568298226">
    <w:abstractNumId w:val="26"/>
  </w:num>
  <w:num w:numId="28" w16cid:durableId="544951674">
    <w:abstractNumId w:val="27"/>
  </w:num>
  <w:num w:numId="29" w16cid:durableId="1971548765">
    <w:abstractNumId w:val="28"/>
  </w:num>
  <w:num w:numId="30" w16cid:durableId="526985991">
    <w:abstractNumId w:val="29"/>
  </w:num>
  <w:num w:numId="31" w16cid:durableId="1977684968">
    <w:abstractNumId w:val="30"/>
  </w:num>
  <w:num w:numId="32" w16cid:durableId="1617444600">
    <w:abstractNumId w:val="31"/>
  </w:num>
  <w:num w:numId="33" w16cid:durableId="2076925638">
    <w:abstractNumId w:val="32"/>
  </w:num>
  <w:num w:numId="34" w16cid:durableId="790055314">
    <w:abstractNumId w:val="33"/>
  </w:num>
  <w:num w:numId="35" w16cid:durableId="672148772">
    <w:abstractNumId w:val="34"/>
  </w:num>
  <w:num w:numId="36" w16cid:durableId="1801259622">
    <w:abstractNumId w:val="35"/>
  </w:num>
  <w:num w:numId="37" w16cid:durableId="554004493">
    <w:abstractNumId w:val="36"/>
  </w:num>
  <w:num w:numId="38" w16cid:durableId="1948268287">
    <w:abstractNumId w:val="37"/>
  </w:num>
  <w:num w:numId="39" w16cid:durableId="286393079">
    <w:abstractNumId w:val="38"/>
  </w:num>
  <w:num w:numId="40" w16cid:durableId="1894925155">
    <w:abstractNumId w:val="39"/>
  </w:num>
  <w:num w:numId="41" w16cid:durableId="1689066596">
    <w:abstractNumId w:val="40"/>
  </w:num>
  <w:num w:numId="42" w16cid:durableId="1666859818">
    <w:abstractNumId w:val="41"/>
  </w:num>
  <w:num w:numId="43" w16cid:durableId="1982803025">
    <w:abstractNumId w:val="42"/>
  </w:num>
  <w:num w:numId="44" w16cid:durableId="1343237546">
    <w:abstractNumId w:val="43"/>
  </w:num>
  <w:num w:numId="45" w16cid:durableId="2142726793">
    <w:abstractNumId w:val="44"/>
  </w:num>
  <w:num w:numId="46" w16cid:durableId="1596355466">
    <w:abstractNumId w:val="45"/>
  </w:num>
  <w:num w:numId="47" w16cid:durableId="879827406">
    <w:abstractNumId w:val="46"/>
  </w:num>
  <w:num w:numId="48" w16cid:durableId="383870607">
    <w:abstractNumId w:val="47"/>
  </w:num>
  <w:num w:numId="49" w16cid:durableId="1429620516">
    <w:abstractNumId w:val="48"/>
  </w:num>
  <w:num w:numId="50" w16cid:durableId="2045904500">
    <w:abstractNumId w:val="49"/>
  </w:num>
  <w:num w:numId="51" w16cid:durableId="829175714">
    <w:abstractNumId w:val="50"/>
  </w:num>
  <w:num w:numId="52" w16cid:durableId="2005817833">
    <w:abstractNumId w:val="51"/>
  </w:num>
  <w:num w:numId="53" w16cid:durableId="458494638">
    <w:abstractNumId w:val="52"/>
  </w:num>
  <w:num w:numId="54" w16cid:durableId="1252393619">
    <w:abstractNumId w:val="53"/>
  </w:num>
  <w:num w:numId="55" w16cid:durableId="1826773549">
    <w:abstractNumId w:val="54"/>
  </w:num>
  <w:num w:numId="56" w16cid:durableId="777338559">
    <w:abstractNumId w:val="55"/>
  </w:num>
  <w:num w:numId="57" w16cid:durableId="1460996588">
    <w:abstractNumId w:val="56"/>
  </w:num>
  <w:num w:numId="58" w16cid:durableId="1318143147">
    <w:abstractNumId w:val="57"/>
  </w:num>
  <w:num w:numId="59" w16cid:durableId="274214601">
    <w:abstractNumId w:val="58"/>
  </w:num>
  <w:num w:numId="60" w16cid:durableId="100420363">
    <w:abstractNumId w:val="59"/>
  </w:num>
  <w:num w:numId="61" w16cid:durableId="833687885">
    <w:abstractNumId w:val="60"/>
  </w:num>
  <w:num w:numId="62" w16cid:durableId="513228133">
    <w:abstractNumId w:val="6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37E"/>
    <w:rsid w:val="0002137B"/>
    <w:rsid w:val="000223CF"/>
    <w:rsid w:val="00026F65"/>
    <w:rsid w:val="00075058"/>
    <w:rsid w:val="000911F1"/>
    <w:rsid w:val="00093C7A"/>
    <w:rsid w:val="000B5A50"/>
    <w:rsid w:val="001036F7"/>
    <w:rsid w:val="00130EA1"/>
    <w:rsid w:val="00133E33"/>
    <w:rsid w:val="001433E2"/>
    <w:rsid w:val="0015382C"/>
    <w:rsid w:val="00171906"/>
    <w:rsid w:val="001A2CB5"/>
    <w:rsid w:val="001B39EB"/>
    <w:rsid w:val="001B3D89"/>
    <w:rsid w:val="001E5ECA"/>
    <w:rsid w:val="00213D3E"/>
    <w:rsid w:val="00215C88"/>
    <w:rsid w:val="00241809"/>
    <w:rsid w:val="00243E3B"/>
    <w:rsid w:val="00264190"/>
    <w:rsid w:val="002832CB"/>
    <w:rsid w:val="00283314"/>
    <w:rsid w:val="002C63B4"/>
    <w:rsid w:val="002D1B2C"/>
    <w:rsid w:val="002D48AB"/>
    <w:rsid w:val="002D632A"/>
    <w:rsid w:val="002D6B53"/>
    <w:rsid w:val="002F7BD1"/>
    <w:rsid w:val="00315DE6"/>
    <w:rsid w:val="00327132"/>
    <w:rsid w:val="00335BC7"/>
    <w:rsid w:val="003515E4"/>
    <w:rsid w:val="0038489C"/>
    <w:rsid w:val="00397210"/>
    <w:rsid w:val="003C237E"/>
    <w:rsid w:val="003D682A"/>
    <w:rsid w:val="00400846"/>
    <w:rsid w:val="00410751"/>
    <w:rsid w:val="00411A24"/>
    <w:rsid w:val="00412B0D"/>
    <w:rsid w:val="004155F7"/>
    <w:rsid w:val="00464D22"/>
    <w:rsid w:val="00472289"/>
    <w:rsid w:val="00481F37"/>
    <w:rsid w:val="0049329C"/>
    <w:rsid w:val="004E14A4"/>
    <w:rsid w:val="00553C07"/>
    <w:rsid w:val="00571027"/>
    <w:rsid w:val="00585EAD"/>
    <w:rsid w:val="00595EB9"/>
    <w:rsid w:val="005A17E8"/>
    <w:rsid w:val="005B6109"/>
    <w:rsid w:val="005D582E"/>
    <w:rsid w:val="00612C3E"/>
    <w:rsid w:val="006367B5"/>
    <w:rsid w:val="00642261"/>
    <w:rsid w:val="006449A3"/>
    <w:rsid w:val="006743B8"/>
    <w:rsid w:val="00677E20"/>
    <w:rsid w:val="00694669"/>
    <w:rsid w:val="006D75A4"/>
    <w:rsid w:val="006E6B5F"/>
    <w:rsid w:val="006F3791"/>
    <w:rsid w:val="006F576B"/>
    <w:rsid w:val="0070765F"/>
    <w:rsid w:val="0074219F"/>
    <w:rsid w:val="00743937"/>
    <w:rsid w:val="00767492"/>
    <w:rsid w:val="00792860"/>
    <w:rsid w:val="007A078D"/>
    <w:rsid w:val="007A28AD"/>
    <w:rsid w:val="007A575A"/>
    <w:rsid w:val="007B5043"/>
    <w:rsid w:val="007F065E"/>
    <w:rsid w:val="008136CC"/>
    <w:rsid w:val="008153E8"/>
    <w:rsid w:val="0081777E"/>
    <w:rsid w:val="00833250"/>
    <w:rsid w:val="008467BA"/>
    <w:rsid w:val="00852353"/>
    <w:rsid w:val="008A6F13"/>
    <w:rsid w:val="008E283F"/>
    <w:rsid w:val="00904FD2"/>
    <w:rsid w:val="009171DC"/>
    <w:rsid w:val="00921325"/>
    <w:rsid w:val="009217D6"/>
    <w:rsid w:val="00980649"/>
    <w:rsid w:val="00996516"/>
    <w:rsid w:val="009A43BF"/>
    <w:rsid w:val="009C6644"/>
    <w:rsid w:val="009E17B9"/>
    <w:rsid w:val="009E46B8"/>
    <w:rsid w:val="00A30477"/>
    <w:rsid w:val="00A3121F"/>
    <w:rsid w:val="00A406A3"/>
    <w:rsid w:val="00A6512C"/>
    <w:rsid w:val="00A8481D"/>
    <w:rsid w:val="00AB42AC"/>
    <w:rsid w:val="00AD41C9"/>
    <w:rsid w:val="00AD67F7"/>
    <w:rsid w:val="00B02A19"/>
    <w:rsid w:val="00B05858"/>
    <w:rsid w:val="00B2074B"/>
    <w:rsid w:val="00B37F2B"/>
    <w:rsid w:val="00B746D4"/>
    <w:rsid w:val="00BC04F7"/>
    <w:rsid w:val="00BE1427"/>
    <w:rsid w:val="00BF04B2"/>
    <w:rsid w:val="00C3110E"/>
    <w:rsid w:val="00C40CEF"/>
    <w:rsid w:val="00C60A8A"/>
    <w:rsid w:val="00C618F9"/>
    <w:rsid w:val="00C825DF"/>
    <w:rsid w:val="00CD590A"/>
    <w:rsid w:val="00CE0A64"/>
    <w:rsid w:val="00CE3444"/>
    <w:rsid w:val="00CE79F6"/>
    <w:rsid w:val="00CF7BF0"/>
    <w:rsid w:val="00D42D1C"/>
    <w:rsid w:val="00D4523E"/>
    <w:rsid w:val="00D83F74"/>
    <w:rsid w:val="00DA090A"/>
    <w:rsid w:val="00DA2ABE"/>
    <w:rsid w:val="00DB79DA"/>
    <w:rsid w:val="00DC3786"/>
    <w:rsid w:val="00DC404A"/>
    <w:rsid w:val="00DF1972"/>
    <w:rsid w:val="00DF1CA0"/>
    <w:rsid w:val="00E021D3"/>
    <w:rsid w:val="00E03EC3"/>
    <w:rsid w:val="00E6310C"/>
    <w:rsid w:val="00E64973"/>
    <w:rsid w:val="00E677F0"/>
    <w:rsid w:val="00E71D39"/>
    <w:rsid w:val="00E81655"/>
    <w:rsid w:val="00E94590"/>
    <w:rsid w:val="00E96FB3"/>
    <w:rsid w:val="00EB7EDD"/>
    <w:rsid w:val="00EE72D9"/>
    <w:rsid w:val="00EE75F7"/>
    <w:rsid w:val="00F27A61"/>
    <w:rsid w:val="00F377CA"/>
    <w:rsid w:val="00F53BE5"/>
    <w:rsid w:val="00F71A61"/>
    <w:rsid w:val="00F72206"/>
    <w:rsid w:val="00F7356A"/>
    <w:rsid w:val="00F75940"/>
    <w:rsid w:val="00F94254"/>
    <w:rsid w:val="00FA456A"/>
    <w:rsid w:val="00FA6C0C"/>
    <w:rsid w:val="00FC01EA"/>
    <w:rsid w:val="00FE08BD"/>
    <w:rsid w:val="00FE3DF0"/>
    <w:rsid w:val="00FF64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1E5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55F7"/>
    <w:pPr>
      <w:widowControl w:val="0"/>
      <w:jc w:val="both"/>
      <w:outlineLvl w:val="0"/>
    </w:pPr>
    <w:rPr>
      <w:rFonts w:ascii="Times New Roman" w:hAnsi="Times New Roman" w:cs="Times New Roman"/>
      <w:color w:val="666666"/>
      <w:sz w:val="28"/>
      <w:szCs w:val="28"/>
    </w:rPr>
  </w:style>
  <w:style w:type="paragraph" w:styleId="Heading2">
    <w:name w:val="heading 2"/>
    <w:basedOn w:val="Normal"/>
    <w:next w:val="Normal"/>
    <w:link w:val="Heading2Char"/>
    <w:uiPriority w:val="9"/>
    <w:unhideWhenUsed/>
    <w:qFormat/>
    <w:rsid w:val="00743937"/>
    <w:pPr>
      <w:widowControl w:val="0"/>
      <w:jc w:val="both"/>
      <w:outlineLvl w:val="1"/>
    </w:pPr>
    <w:rPr>
      <w:rFonts w:ascii="Times New Roman" w:hAnsi="Times New Roman"/>
      <w:sz w:val="28"/>
    </w:rPr>
  </w:style>
  <w:style w:type="paragraph" w:styleId="Heading3">
    <w:name w:val="heading 3"/>
    <w:basedOn w:val="Normal"/>
    <w:next w:val="Normal"/>
    <w:link w:val="Heading3Char"/>
    <w:uiPriority w:val="9"/>
    <w:unhideWhenUsed/>
    <w:qFormat/>
    <w:rsid w:val="00CD590A"/>
    <w:pPr>
      <w:widowControl w:val="0"/>
      <w:jc w:val="both"/>
      <w:outlineLvl w:val="2"/>
    </w:pPr>
    <w:rPr>
      <w:rFonts w:ascii="Times New Roman" w:hAnsi="Times New Roman"/>
      <w:color w:val="43434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237E"/>
    <w:pPr>
      <w:tabs>
        <w:tab w:val="center" w:pos="4153"/>
        <w:tab w:val="right" w:pos="8306"/>
      </w:tabs>
    </w:pPr>
  </w:style>
  <w:style w:type="character" w:customStyle="1" w:styleId="HeaderChar">
    <w:name w:val="Header Char"/>
    <w:basedOn w:val="DefaultParagraphFont"/>
    <w:link w:val="Header"/>
    <w:uiPriority w:val="99"/>
    <w:rsid w:val="003C237E"/>
  </w:style>
  <w:style w:type="paragraph" w:styleId="Footer">
    <w:name w:val="footer"/>
    <w:basedOn w:val="Normal"/>
    <w:link w:val="FooterChar"/>
    <w:unhideWhenUsed/>
    <w:rsid w:val="003C237E"/>
    <w:pPr>
      <w:tabs>
        <w:tab w:val="center" w:pos="4153"/>
        <w:tab w:val="right" w:pos="8306"/>
      </w:tabs>
    </w:pPr>
  </w:style>
  <w:style w:type="character" w:customStyle="1" w:styleId="FooterChar">
    <w:name w:val="Footer Char"/>
    <w:basedOn w:val="DefaultParagraphFont"/>
    <w:link w:val="Footer"/>
    <w:uiPriority w:val="99"/>
    <w:rsid w:val="003C237E"/>
  </w:style>
  <w:style w:type="paragraph" w:styleId="FootnoteText">
    <w:name w:val="footnote text"/>
    <w:basedOn w:val="Normal"/>
    <w:link w:val="FootnoteTextChar"/>
    <w:uiPriority w:val="99"/>
    <w:semiHidden/>
    <w:unhideWhenUsed/>
    <w:rsid w:val="00315DE6"/>
  </w:style>
  <w:style w:type="character" w:customStyle="1" w:styleId="FootnoteTextChar">
    <w:name w:val="Footnote Text Char"/>
    <w:basedOn w:val="DefaultParagraphFont"/>
    <w:link w:val="FootnoteText"/>
    <w:uiPriority w:val="99"/>
    <w:semiHidden/>
    <w:rsid w:val="00315DE6"/>
  </w:style>
  <w:style w:type="character" w:styleId="FootnoteReference">
    <w:name w:val="footnote reference"/>
    <w:basedOn w:val="DefaultParagraphFont"/>
    <w:uiPriority w:val="99"/>
    <w:semiHidden/>
    <w:unhideWhenUsed/>
    <w:rsid w:val="00315DE6"/>
    <w:rPr>
      <w:vertAlign w:val="superscript"/>
    </w:rPr>
  </w:style>
  <w:style w:type="table" w:styleId="TableGrid">
    <w:name w:val="Table Grid"/>
    <w:basedOn w:val="TableNormal"/>
    <w:uiPriority w:val="59"/>
    <w:rsid w:val="00F7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5B6109"/>
    <w:pPr>
      <w:ind w:left="720"/>
      <w:contextualSpacing/>
    </w:pPr>
  </w:style>
  <w:style w:type="character" w:customStyle="1" w:styleId="Heading1Char">
    <w:name w:val="Heading 1 Char"/>
    <w:basedOn w:val="DefaultParagraphFont"/>
    <w:link w:val="Heading1"/>
    <w:uiPriority w:val="9"/>
    <w:rsid w:val="004155F7"/>
    <w:rPr>
      <w:rFonts w:ascii="Times New Roman" w:hAnsi="Times New Roman" w:cs="Times New Roman"/>
      <w:color w:val="666666"/>
      <w:sz w:val="28"/>
      <w:szCs w:val="28"/>
      <w:lang w:val="lv-LV"/>
    </w:rPr>
  </w:style>
  <w:style w:type="character" w:styleId="Hyperlink">
    <w:name w:val="Hyperlink"/>
    <w:basedOn w:val="DefaultParagraphFont"/>
    <w:uiPriority w:val="99"/>
    <w:unhideWhenUsed/>
    <w:rsid w:val="001A2CB5"/>
    <w:rPr>
      <w:color w:val="0563C1" w:themeColor="hyperlink"/>
      <w:u w:val="single"/>
    </w:rPr>
  </w:style>
  <w:style w:type="character" w:styleId="UnresolvedMention">
    <w:name w:val="Unresolved Mention"/>
    <w:basedOn w:val="DefaultParagraphFont"/>
    <w:uiPriority w:val="99"/>
    <w:semiHidden/>
    <w:unhideWhenUsed/>
    <w:rsid w:val="001A2CB5"/>
    <w:rPr>
      <w:color w:val="605E5C"/>
      <w:shd w:val="clear" w:color="auto" w:fill="E1DFDD"/>
    </w:rPr>
  </w:style>
  <w:style w:type="character" w:styleId="PageNumber">
    <w:name w:val="page number"/>
    <w:basedOn w:val="DefaultParagraphFont"/>
    <w:semiHidden/>
    <w:rsid w:val="00327132"/>
  </w:style>
  <w:style w:type="paragraph" w:styleId="TOCHeading">
    <w:name w:val="TOC Heading"/>
    <w:basedOn w:val="Heading1"/>
    <w:next w:val="Normal"/>
    <w:uiPriority w:val="39"/>
    <w:unhideWhenUsed/>
    <w:qFormat/>
    <w:rsid w:val="009E46B8"/>
    <w:pPr>
      <w:keepNext/>
      <w:keepLines/>
      <w:widowControl/>
      <w:spacing w:before="240" w:line="259" w:lineRule="auto"/>
      <w:jc w:val="left"/>
      <w:outlineLvl w:val="9"/>
    </w:pPr>
    <w:rPr>
      <w:rFonts w:asciiTheme="majorHAnsi" w:eastAsiaTheme="majorEastAsia" w:hAnsiTheme="majorHAnsi" w:cstheme="majorBidi"/>
      <w:color w:val="2F5496" w:themeColor="accent1" w:themeShade="BF"/>
      <w:sz w:val="32"/>
      <w:szCs w:val="32"/>
      <w:lang w:val="en-US" w:eastAsia="en-US"/>
    </w:rPr>
  </w:style>
  <w:style w:type="paragraph" w:styleId="TOC1">
    <w:name w:val="toc 1"/>
    <w:basedOn w:val="Normal"/>
    <w:next w:val="Normal"/>
    <w:autoRedefine/>
    <w:uiPriority w:val="39"/>
    <w:unhideWhenUsed/>
    <w:rsid w:val="009E46B8"/>
    <w:pPr>
      <w:spacing w:after="100"/>
    </w:pPr>
  </w:style>
  <w:style w:type="character" w:customStyle="1" w:styleId="Heading2Char">
    <w:name w:val="Heading 2 Char"/>
    <w:basedOn w:val="DefaultParagraphFont"/>
    <w:link w:val="Heading2"/>
    <w:uiPriority w:val="9"/>
    <w:rsid w:val="00743937"/>
    <w:rPr>
      <w:rFonts w:ascii="Times New Roman" w:hAnsi="Times New Roman"/>
      <w:sz w:val="28"/>
    </w:rPr>
  </w:style>
  <w:style w:type="character" w:customStyle="1" w:styleId="Heading3Char">
    <w:name w:val="Heading 3 Char"/>
    <w:basedOn w:val="DefaultParagraphFont"/>
    <w:link w:val="Heading3"/>
    <w:uiPriority w:val="9"/>
    <w:rsid w:val="00CD590A"/>
    <w:rPr>
      <w:rFonts w:ascii="Times New Roman" w:hAnsi="Times New Roman"/>
      <w:color w:val="434343"/>
      <w:sz w:val="28"/>
    </w:rPr>
  </w:style>
  <w:style w:type="paragraph" w:styleId="TOC2">
    <w:name w:val="toc 2"/>
    <w:basedOn w:val="Normal"/>
    <w:next w:val="Normal"/>
    <w:autoRedefine/>
    <w:uiPriority w:val="39"/>
    <w:unhideWhenUsed/>
    <w:rsid w:val="00F7356A"/>
    <w:pPr>
      <w:tabs>
        <w:tab w:val="right" w:leader="dot" w:pos="9055"/>
      </w:tabs>
      <w:jc w:val="both"/>
    </w:pPr>
    <w:rPr>
      <w:rFonts w:ascii="Times New Roman" w:hAnsi="Times New Roman" w:cs="Times New Roman"/>
      <w:b/>
      <w:bCs/>
      <w:noProof/>
      <w:sz w:val="24"/>
      <w:szCs w:val="24"/>
    </w:rPr>
  </w:style>
  <w:style w:type="paragraph" w:styleId="TOC3">
    <w:name w:val="toc 3"/>
    <w:basedOn w:val="Normal"/>
    <w:next w:val="Normal"/>
    <w:autoRedefine/>
    <w:uiPriority w:val="39"/>
    <w:unhideWhenUsed/>
    <w:rsid w:val="00F7356A"/>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D9E6E-E279-4E6F-8919-C6C8611A8D41}">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BFA9D84B-7E9F-4CBE-A68D-95AA5702EA03}">
  <ds:schemaRefs>
    <ds:schemaRef ds:uri="http://schemas.microsoft.com/sharepoint/v3/contenttype/forms"/>
  </ds:schemaRefs>
</ds:datastoreItem>
</file>

<file path=customXml/itemProps3.xml><?xml version="1.0" encoding="utf-8"?>
<ds:datastoreItem xmlns:ds="http://schemas.openxmlformats.org/officeDocument/2006/customXml" ds:itemID="{F41B4B7C-1B40-4712-BD59-B11CC5217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55D3A2-9C8D-4AAD-B415-F5B1C4E85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11629</Words>
  <Characters>66286</Characters>
  <Application>Microsoft Office Word</Application>
  <DocSecurity>0</DocSecurity>
  <Lines>552</Lines>
  <Paragraphs>155</Paragraphs>
  <ScaleCrop>false</ScaleCrop>
  <Company/>
  <LinksUpToDate>false</LinksUpToDate>
  <CharactersWithSpaces>77760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2023-07-04T03:58:00Z</dcterms:created>
  <dcterms:modified xsi:type="dcterms:W3CDTF">2024-10-04T05:53:00Z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